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44CD" w14:textId="00B59B54" w:rsidR="00EF5E5A" w:rsidRPr="006A1D4F" w:rsidRDefault="00A12B6C" w:rsidP="00A12B6C">
      <w:pPr>
        <w:jc w:val="center"/>
        <w:rPr>
          <w:rFonts w:ascii="Times New Roman" w:eastAsia="Times New Roman" w:hAnsi="Times New Roman" w:cs="Times New Roman"/>
          <w:b/>
          <w:bCs/>
          <w:sz w:val="36"/>
          <w:szCs w:val="36"/>
        </w:rPr>
      </w:pPr>
      <w:r w:rsidRPr="006A1D4F">
        <w:rPr>
          <w:rFonts w:ascii="Times New Roman" w:eastAsia="Times New Roman" w:hAnsi="Times New Roman" w:cs="Times New Roman"/>
          <w:b/>
          <w:bCs/>
          <w:sz w:val="36"/>
          <w:szCs w:val="36"/>
        </w:rPr>
        <w:t>PROCESS AND PRESERVATION OF FISH IN REFERENCE OF SALTING, SMOKING AND SUN DRYING</w:t>
      </w:r>
    </w:p>
    <w:p w14:paraId="6E706A0F" w14:textId="77777777" w:rsidR="00543354" w:rsidRDefault="00543354" w:rsidP="00543354">
      <w:pPr>
        <w:jc w:val="center"/>
        <w:rPr>
          <w:rFonts w:ascii="Times New Roman" w:eastAsia="Times New Roman" w:hAnsi="Times New Roman" w:cs="Times New Roman"/>
          <w:b/>
          <w:bCs/>
          <w:sz w:val="24"/>
          <w:szCs w:val="24"/>
        </w:rPr>
      </w:pPr>
    </w:p>
    <w:p w14:paraId="177659F6" w14:textId="77777777" w:rsidR="006A1D4F" w:rsidRDefault="006A1D4F" w:rsidP="00543354">
      <w:pPr>
        <w:jc w:val="center"/>
        <w:rPr>
          <w:rFonts w:ascii="Times New Roman" w:eastAsia="Times New Roman" w:hAnsi="Times New Roman" w:cs="Times New Roman"/>
          <w:b/>
          <w:bCs/>
          <w:sz w:val="24"/>
          <w:szCs w:val="24"/>
        </w:rPr>
      </w:pPr>
    </w:p>
    <w:p w14:paraId="7B670E3E" w14:textId="474E072E" w:rsidR="00543354" w:rsidRDefault="00543354" w:rsidP="0054335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BY:</w:t>
      </w:r>
    </w:p>
    <w:p w14:paraId="2B4FBEF9" w14:textId="77777777" w:rsidR="00543354" w:rsidRDefault="00543354" w:rsidP="00543354">
      <w:pPr>
        <w:jc w:val="center"/>
        <w:rPr>
          <w:rFonts w:ascii="Times New Roman" w:eastAsia="Times New Roman" w:hAnsi="Times New Roman" w:cs="Times New Roman"/>
          <w:b/>
          <w:bCs/>
          <w:sz w:val="24"/>
          <w:szCs w:val="24"/>
        </w:rPr>
      </w:pPr>
    </w:p>
    <w:p w14:paraId="2ACCBD38" w14:textId="3B9A58DC" w:rsidR="00543354" w:rsidRPr="00543354" w:rsidRDefault="00543354" w:rsidP="00543354">
      <w:pPr>
        <w:jc w:val="center"/>
        <w:rPr>
          <w:rFonts w:ascii="Times New Roman" w:eastAsia="Times New Roman" w:hAnsi="Times New Roman" w:cs="Times New Roman"/>
          <w:b/>
          <w:bCs/>
          <w:sz w:val="44"/>
          <w:szCs w:val="44"/>
        </w:rPr>
      </w:pPr>
      <w:r w:rsidRPr="00543354">
        <w:rPr>
          <w:rFonts w:ascii="Times New Roman" w:eastAsia="Times New Roman" w:hAnsi="Times New Roman" w:cs="Times New Roman"/>
          <w:b/>
          <w:bCs/>
          <w:sz w:val="44"/>
          <w:szCs w:val="44"/>
        </w:rPr>
        <w:t>OLALERE NAFISAT AJOKE</w:t>
      </w:r>
    </w:p>
    <w:p w14:paraId="5214A6ED" w14:textId="25B352F9" w:rsidR="00543354" w:rsidRPr="00543354" w:rsidRDefault="00543354" w:rsidP="00543354">
      <w:pPr>
        <w:jc w:val="center"/>
        <w:rPr>
          <w:rFonts w:ascii="Times New Roman" w:eastAsia="Times New Roman" w:hAnsi="Times New Roman" w:cs="Times New Roman"/>
          <w:b/>
          <w:bCs/>
          <w:sz w:val="32"/>
          <w:szCs w:val="32"/>
        </w:rPr>
      </w:pPr>
      <w:r w:rsidRPr="00543354">
        <w:rPr>
          <w:rFonts w:ascii="Times New Roman" w:eastAsia="Times New Roman" w:hAnsi="Times New Roman" w:cs="Times New Roman"/>
          <w:b/>
          <w:bCs/>
          <w:sz w:val="44"/>
          <w:szCs w:val="44"/>
        </w:rPr>
        <w:t>ND/23/ HMT/PT/0117</w:t>
      </w:r>
    </w:p>
    <w:p w14:paraId="7A695000" w14:textId="77777777" w:rsidR="00543354" w:rsidRDefault="00543354" w:rsidP="00543354">
      <w:pPr>
        <w:jc w:val="center"/>
        <w:rPr>
          <w:rFonts w:ascii="Times New Roman" w:eastAsia="Times New Roman" w:hAnsi="Times New Roman" w:cs="Times New Roman"/>
          <w:b/>
          <w:bCs/>
          <w:sz w:val="24"/>
          <w:szCs w:val="24"/>
        </w:rPr>
      </w:pPr>
    </w:p>
    <w:p w14:paraId="6A6DA28C" w14:textId="3265FB93" w:rsidR="00543354" w:rsidRDefault="00543354" w:rsidP="00543354">
      <w:pPr>
        <w:jc w:val="center"/>
        <w:rPr>
          <w:rFonts w:ascii="Times New Roman" w:eastAsia="Times New Roman" w:hAnsi="Times New Roman" w:cs="Times New Roman"/>
          <w:b/>
          <w:bCs/>
          <w:sz w:val="24"/>
          <w:szCs w:val="24"/>
        </w:rPr>
      </w:pPr>
    </w:p>
    <w:p w14:paraId="0D70FBA4" w14:textId="42726FC3" w:rsidR="006A1D4F" w:rsidRDefault="006A1D4F" w:rsidP="00543354">
      <w:pPr>
        <w:jc w:val="center"/>
        <w:rPr>
          <w:rFonts w:ascii="Times New Roman" w:eastAsia="Times New Roman" w:hAnsi="Times New Roman" w:cs="Times New Roman"/>
          <w:b/>
          <w:bCs/>
          <w:sz w:val="24"/>
          <w:szCs w:val="24"/>
        </w:rPr>
      </w:pPr>
    </w:p>
    <w:p w14:paraId="3B36539F" w14:textId="77777777" w:rsidR="006A1D4F" w:rsidRDefault="006A1D4F" w:rsidP="00543354">
      <w:pPr>
        <w:jc w:val="center"/>
        <w:rPr>
          <w:rFonts w:ascii="Times New Roman" w:eastAsia="Times New Roman" w:hAnsi="Times New Roman" w:cs="Times New Roman"/>
          <w:b/>
          <w:bCs/>
          <w:sz w:val="24"/>
          <w:szCs w:val="24"/>
        </w:rPr>
      </w:pPr>
    </w:p>
    <w:p w14:paraId="43F2505B" w14:textId="77777777" w:rsidR="006A1D4F" w:rsidRDefault="006A1D4F" w:rsidP="006A1D4F">
      <w:pPr>
        <w:spacing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BEING A RESEARCH WORK SUBMITTED TO THE DEPARTMENT OF HOSPITALITY MANAGEMENT TECHNOLOGY, INSTITUTE OF APPLIED SCIENCES KWARA STATE POLYTECHNIC, ILORIN</w:t>
      </w:r>
    </w:p>
    <w:p w14:paraId="42017BAA" w14:textId="77777777" w:rsidR="006A1D4F" w:rsidRDefault="006A1D4F" w:rsidP="006A1D4F">
      <w:pPr>
        <w:spacing w:line="432" w:lineRule="auto"/>
        <w:rPr>
          <w:rFonts w:ascii="Times New Roman" w:eastAsia="Times New Roman" w:hAnsi="Times New Roman" w:cs="Times New Roman"/>
          <w:sz w:val="24"/>
          <w:szCs w:val="24"/>
        </w:rPr>
      </w:pPr>
    </w:p>
    <w:p w14:paraId="4DF202F9" w14:textId="2E32D50D" w:rsidR="006A1D4F" w:rsidRDefault="006A1D4F" w:rsidP="006A1D4F">
      <w:pPr>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NATIONAL DIPLOMA (ND) IN HOSPITALITY MANAGEMENT TECHNOLOGY</w:t>
      </w:r>
    </w:p>
    <w:p w14:paraId="6F2428D7" w14:textId="593FA721" w:rsidR="006A1D4F" w:rsidRDefault="006A1D4F" w:rsidP="006A1D4F">
      <w:pPr>
        <w:spacing w:line="432" w:lineRule="auto"/>
        <w:jc w:val="center"/>
        <w:rPr>
          <w:rFonts w:ascii="Times New Roman" w:eastAsia="Times New Roman" w:hAnsi="Times New Roman" w:cs="Times New Roman"/>
          <w:b/>
          <w:sz w:val="24"/>
          <w:szCs w:val="24"/>
        </w:rPr>
      </w:pPr>
    </w:p>
    <w:p w14:paraId="2AC6CD9E" w14:textId="77777777" w:rsidR="006A1D4F" w:rsidRDefault="006A1D4F" w:rsidP="006A1D4F">
      <w:pPr>
        <w:spacing w:line="432"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JUNE, 2025</w:t>
      </w:r>
    </w:p>
    <w:p w14:paraId="79FB93E5" w14:textId="77777777" w:rsidR="006A1D4F" w:rsidRDefault="006A1D4F" w:rsidP="006A1D4F">
      <w:pPr>
        <w:spacing w:line="432" w:lineRule="auto"/>
        <w:jc w:val="center"/>
        <w:rPr>
          <w:rFonts w:ascii="Times New Roman" w:eastAsia="Times New Roman" w:hAnsi="Times New Roman" w:cs="Times New Roman"/>
          <w:sz w:val="24"/>
          <w:szCs w:val="24"/>
        </w:rPr>
      </w:pPr>
    </w:p>
    <w:p w14:paraId="3AB83174" w14:textId="77777777" w:rsidR="006A1D4F" w:rsidRDefault="006A1D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5025AC9" w14:textId="4E87619A" w:rsidR="00543354" w:rsidRPr="00543354" w:rsidRDefault="00543354" w:rsidP="00543354">
      <w:pPr>
        <w:jc w:val="center"/>
        <w:rPr>
          <w:rFonts w:ascii="Times New Roman" w:eastAsia="Times New Roman" w:hAnsi="Times New Roman" w:cs="Times New Roman"/>
          <w:b/>
          <w:bCs/>
          <w:sz w:val="24"/>
          <w:szCs w:val="24"/>
        </w:rPr>
      </w:pPr>
      <w:r w:rsidRPr="00543354">
        <w:rPr>
          <w:rFonts w:ascii="Times New Roman" w:eastAsia="Times New Roman" w:hAnsi="Times New Roman" w:cs="Times New Roman"/>
          <w:b/>
          <w:bCs/>
          <w:sz w:val="24"/>
          <w:szCs w:val="24"/>
        </w:rPr>
        <w:lastRenderedPageBreak/>
        <w:t>CERTIFICATION</w:t>
      </w:r>
    </w:p>
    <w:p w14:paraId="379F2D6F" w14:textId="6B82D161" w:rsidR="00A12B6C" w:rsidRPr="00543354" w:rsidRDefault="00543354" w:rsidP="00543354">
      <w:pPr>
        <w:spacing w:line="360" w:lineRule="auto"/>
        <w:jc w:val="both"/>
        <w:rPr>
          <w:rFonts w:ascii="Times New Roman" w:eastAsia="Times New Roman" w:hAnsi="Times New Roman" w:cs="Times New Roman"/>
          <w:sz w:val="24"/>
          <w:szCs w:val="24"/>
        </w:rPr>
      </w:pPr>
      <w:r w:rsidRPr="00543354">
        <w:rPr>
          <w:rFonts w:ascii="Times New Roman" w:eastAsia="Times New Roman" w:hAnsi="Times New Roman" w:cs="Times New Roman"/>
          <w:sz w:val="24"/>
          <w:szCs w:val="24"/>
        </w:rPr>
        <w:t>This is to certify that this project work is carried out by OLALERE NAFISAT AJOKE with Matriculation Number ND/23/ HMT/PT/0117</w:t>
      </w:r>
      <w:r>
        <w:rPr>
          <w:rFonts w:ascii="Times New Roman" w:eastAsia="Times New Roman" w:hAnsi="Times New Roman" w:cs="Times New Roman"/>
          <w:sz w:val="24"/>
          <w:szCs w:val="24"/>
        </w:rPr>
        <w:t xml:space="preserve"> </w:t>
      </w:r>
      <w:r w:rsidRPr="00543354">
        <w:rPr>
          <w:rFonts w:ascii="Times New Roman" w:eastAsia="Times New Roman" w:hAnsi="Times New Roman" w:cs="Times New Roman"/>
          <w:sz w:val="24"/>
          <w:szCs w:val="24"/>
        </w:rPr>
        <w:t xml:space="preserve">and has been read and duly certified as having met the requirements for Department of Hospitality Management </w:t>
      </w:r>
      <w:proofErr w:type="spellStart"/>
      <w:r w:rsidRPr="00543354">
        <w:rPr>
          <w:rFonts w:ascii="Times New Roman" w:eastAsia="Times New Roman" w:hAnsi="Times New Roman" w:cs="Times New Roman"/>
          <w:sz w:val="24"/>
          <w:szCs w:val="24"/>
        </w:rPr>
        <w:t>Kwara</w:t>
      </w:r>
      <w:proofErr w:type="spellEnd"/>
      <w:r w:rsidRPr="00543354">
        <w:rPr>
          <w:rFonts w:ascii="Times New Roman" w:eastAsia="Times New Roman" w:hAnsi="Times New Roman" w:cs="Times New Roman"/>
          <w:sz w:val="24"/>
          <w:szCs w:val="24"/>
        </w:rPr>
        <w:t xml:space="preserve"> State Polytechnic, </w:t>
      </w:r>
      <w:proofErr w:type="spellStart"/>
      <w:r w:rsidRPr="00543354">
        <w:rPr>
          <w:rFonts w:ascii="Times New Roman" w:eastAsia="Times New Roman" w:hAnsi="Times New Roman" w:cs="Times New Roman"/>
          <w:sz w:val="24"/>
          <w:szCs w:val="24"/>
        </w:rPr>
        <w:t>lorin</w:t>
      </w:r>
      <w:proofErr w:type="spellEnd"/>
      <w:r w:rsidRPr="00543354">
        <w:rPr>
          <w:rFonts w:ascii="Times New Roman" w:eastAsia="Times New Roman" w:hAnsi="Times New Roman" w:cs="Times New Roman"/>
          <w:sz w:val="24"/>
          <w:szCs w:val="24"/>
        </w:rPr>
        <w:t xml:space="preserve"> for the Award of National Diploma (ND) in Hospitality Management.</w:t>
      </w:r>
    </w:p>
    <w:p w14:paraId="66D8BCB3" w14:textId="77777777" w:rsidR="00543354" w:rsidRDefault="00543354" w:rsidP="00A12B6C">
      <w:pPr>
        <w:jc w:val="center"/>
        <w:rPr>
          <w:rFonts w:ascii="Times New Roman" w:eastAsia="Times New Roman" w:hAnsi="Times New Roman" w:cs="Times New Roman"/>
          <w:b/>
          <w:bCs/>
          <w:sz w:val="32"/>
          <w:szCs w:val="32"/>
        </w:rPr>
      </w:pPr>
    </w:p>
    <w:p w14:paraId="63FD949C" w14:textId="19D49456" w:rsidR="00543354" w:rsidRDefault="00543354" w:rsidP="00543354">
      <w:pPr>
        <w:pStyle w:val="NormalWeb"/>
      </w:pPr>
      <w:r>
        <w:t xml:space="preserve">_____________________________ </w:t>
      </w:r>
      <w:r>
        <w:tab/>
      </w:r>
      <w:r>
        <w:tab/>
      </w:r>
      <w:r>
        <w:tab/>
      </w:r>
      <w:r>
        <w:tab/>
        <w:t xml:space="preserve">_____________________________ </w:t>
      </w:r>
    </w:p>
    <w:p w14:paraId="7CF42476" w14:textId="77777777" w:rsidR="00543354" w:rsidRDefault="00543354" w:rsidP="00543354">
      <w:pPr>
        <w:pStyle w:val="NormalWeb"/>
      </w:pPr>
      <w:r>
        <w:rPr>
          <w:b/>
          <w:bCs/>
        </w:rPr>
        <w:t>MRS.</w:t>
      </w:r>
      <w:r>
        <w:t xml:space="preserve"> </w:t>
      </w:r>
      <w:r>
        <w:rPr>
          <w:b/>
          <w:bCs/>
        </w:rPr>
        <w:t>ADEBAYO.S.M</w:t>
      </w:r>
      <w:r>
        <w:t xml:space="preserve"> </w:t>
      </w:r>
      <w:r>
        <w:tab/>
      </w:r>
      <w:r>
        <w:tab/>
      </w:r>
      <w:r>
        <w:tab/>
      </w:r>
      <w:r>
        <w:tab/>
      </w:r>
      <w:r>
        <w:tab/>
      </w:r>
      <w:r>
        <w:tab/>
      </w:r>
      <w:r>
        <w:tab/>
      </w:r>
      <w:r>
        <w:rPr>
          <w:b/>
          <w:bCs/>
        </w:rPr>
        <w:t>DATE</w:t>
      </w:r>
      <w:r>
        <w:t xml:space="preserve"> </w:t>
      </w:r>
    </w:p>
    <w:p w14:paraId="19B2DE9E" w14:textId="26674C23" w:rsidR="00543354" w:rsidRDefault="00543354" w:rsidP="00543354">
      <w:pPr>
        <w:pStyle w:val="NormalWeb"/>
      </w:pPr>
      <w:r>
        <w:rPr>
          <w:b/>
          <w:bCs/>
        </w:rPr>
        <w:t>(Project Supervisor)</w:t>
      </w:r>
      <w:r>
        <w:t xml:space="preserve"> </w:t>
      </w:r>
    </w:p>
    <w:p w14:paraId="63E0AD82" w14:textId="77777777" w:rsidR="00543354" w:rsidRDefault="00543354" w:rsidP="00543354">
      <w:pPr>
        <w:pStyle w:val="NormalWeb"/>
      </w:pPr>
    </w:p>
    <w:p w14:paraId="0FA90B58" w14:textId="16733A21" w:rsidR="00543354" w:rsidRDefault="00543354" w:rsidP="00543354">
      <w:pPr>
        <w:pStyle w:val="NormalWeb"/>
      </w:pPr>
      <w:r>
        <w:t xml:space="preserve">______________________________ </w:t>
      </w:r>
      <w:r>
        <w:tab/>
      </w:r>
      <w:r>
        <w:tab/>
      </w:r>
      <w:r>
        <w:tab/>
        <w:t>_____________________________</w:t>
      </w:r>
    </w:p>
    <w:p w14:paraId="182FCB2D" w14:textId="127DEB73" w:rsidR="00543354" w:rsidRDefault="00543354" w:rsidP="00543354">
      <w:pPr>
        <w:pStyle w:val="NormalWeb"/>
      </w:pPr>
      <w:r>
        <w:rPr>
          <w:b/>
          <w:bCs/>
        </w:rPr>
        <w:t>MRS.</w:t>
      </w:r>
      <w:r>
        <w:t xml:space="preserve"> </w:t>
      </w:r>
      <w:r>
        <w:rPr>
          <w:b/>
          <w:bCs/>
        </w:rPr>
        <w:t>ADEBAYO.S.M</w:t>
      </w:r>
      <w:r>
        <w:t xml:space="preserve"> </w:t>
      </w:r>
      <w:r>
        <w:tab/>
      </w:r>
      <w:r>
        <w:tab/>
      </w:r>
      <w:r>
        <w:tab/>
      </w:r>
      <w:r>
        <w:tab/>
      </w:r>
      <w:r>
        <w:tab/>
      </w:r>
      <w:r>
        <w:tab/>
      </w:r>
      <w:r>
        <w:tab/>
      </w:r>
      <w:r>
        <w:rPr>
          <w:b/>
          <w:bCs/>
        </w:rPr>
        <w:t>DATE</w:t>
      </w:r>
      <w:r>
        <w:t xml:space="preserve"> </w:t>
      </w:r>
    </w:p>
    <w:p w14:paraId="7E131016" w14:textId="03BE5680" w:rsidR="00543354" w:rsidRDefault="00543354" w:rsidP="00543354">
      <w:pPr>
        <w:pStyle w:val="NormalWeb"/>
      </w:pPr>
      <w:r>
        <w:rPr>
          <w:b/>
          <w:bCs/>
        </w:rPr>
        <w:t>(Project coordinator)</w:t>
      </w:r>
      <w:r>
        <w:t xml:space="preserve"> </w:t>
      </w:r>
    </w:p>
    <w:p w14:paraId="3809170F" w14:textId="4FC67AE2" w:rsidR="00543354" w:rsidRDefault="00543354" w:rsidP="00543354">
      <w:pPr>
        <w:pStyle w:val="NormalWeb"/>
      </w:pPr>
    </w:p>
    <w:p w14:paraId="0C65012D" w14:textId="77777777" w:rsidR="00543354" w:rsidRDefault="00543354" w:rsidP="00543354">
      <w:pPr>
        <w:pStyle w:val="NormalWeb"/>
      </w:pPr>
    </w:p>
    <w:p w14:paraId="11844804" w14:textId="389053CA" w:rsidR="00543354" w:rsidRDefault="00543354" w:rsidP="00543354">
      <w:pPr>
        <w:pStyle w:val="NormalWeb"/>
      </w:pPr>
      <w:r>
        <w:t xml:space="preserve">______________________________ </w:t>
      </w:r>
      <w:r>
        <w:tab/>
      </w:r>
      <w:r>
        <w:tab/>
      </w:r>
      <w:r>
        <w:tab/>
        <w:t>_____________________________</w:t>
      </w:r>
    </w:p>
    <w:p w14:paraId="0926AD96" w14:textId="5CEB9B56" w:rsidR="00543354" w:rsidRDefault="00543354" w:rsidP="00543354">
      <w:pPr>
        <w:pStyle w:val="NormalWeb"/>
      </w:pPr>
      <w:r>
        <w:rPr>
          <w:b/>
          <w:bCs/>
        </w:rPr>
        <w:t>MRS. AREMU</w:t>
      </w:r>
      <w:r>
        <w:t xml:space="preserve"> </w:t>
      </w:r>
      <w:r>
        <w:rPr>
          <w:b/>
          <w:bCs/>
        </w:rPr>
        <w:t>O.O</w:t>
      </w:r>
      <w:r>
        <w:t xml:space="preserve"> </w:t>
      </w:r>
      <w:r>
        <w:tab/>
      </w:r>
      <w:r>
        <w:tab/>
      </w:r>
      <w:r>
        <w:tab/>
      </w:r>
      <w:r>
        <w:tab/>
      </w:r>
      <w:r>
        <w:tab/>
      </w:r>
      <w:r>
        <w:tab/>
      </w:r>
      <w:r>
        <w:tab/>
      </w:r>
      <w:r>
        <w:tab/>
      </w:r>
      <w:r>
        <w:rPr>
          <w:b/>
          <w:bCs/>
        </w:rPr>
        <w:t>DATE</w:t>
      </w:r>
    </w:p>
    <w:p w14:paraId="3C5D2124" w14:textId="1ACB6D24" w:rsidR="00543354" w:rsidRDefault="00543354" w:rsidP="00543354">
      <w:pPr>
        <w:pStyle w:val="NormalWeb"/>
      </w:pPr>
      <w:r>
        <w:rPr>
          <w:b/>
          <w:bCs/>
        </w:rPr>
        <w:t>(Head of Department)</w:t>
      </w:r>
      <w:r>
        <w:t xml:space="preserve"> </w:t>
      </w:r>
    </w:p>
    <w:p w14:paraId="5A8DDF69" w14:textId="40E330ED" w:rsidR="00EF5E5A" w:rsidRDefault="00A12B6C" w:rsidP="00543354">
      <w:pPr>
        <w:jc w:val="both"/>
        <w:rPr>
          <w:rFonts w:ascii="Times New Roman" w:eastAsia="Times New Roman" w:hAnsi="Times New Roman" w:cs="Times New Roman"/>
          <w:b/>
          <w:bCs/>
          <w:sz w:val="32"/>
          <w:szCs w:val="32"/>
        </w:rPr>
      </w:pPr>
      <w:r w:rsidRPr="00A12B6C">
        <w:rPr>
          <w:rFonts w:ascii="Times New Roman" w:eastAsia="Times New Roman" w:hAnsi="Times New Roman" w:cs="Times New Roman"/>
          <w:b/>
          <w:bCs/>
          <w:sz w:val="32"/>
          <w:szCs w:val="32"/>
        </w:rPr>
        <w:br w:type="page"/>
      </w:r>
    </w:p>
    <w:p w14:paraId="01E35687" w14:textId="64DEB672" w:rsidR="00543354" w:rsidRDefault="00543354" w:rsidP="00543354">
      <w:pPr>
        <w:pStyle w:val="NormalWeb"/>
        <w:jc w:val="center"/>
      </w:pPr>
      <w:r>
        <w:rPr>
          <w:b/>
          <w:bCs/>
        </w:rPr>
        <w:lastRenderedPageBreak/>
        <w:t>DEDICATION</w:t>
      </w:r>
    </w:p>
    <w:p w14:paraId="097B1957" w14:textId="69D27C7F" w:rsidR="006A1D4F" w:rsidRDefault="00543354" w:rsidP="00543354">
      <w:pPr>
        <w:pStyle w:val="NormalWeb"/>
        <w:spacing w:line="360" w:lineRule="auto"/>
      </w:pPr>
      <w:r>
        <w:t>My profound gratitude, adoration, praise, and glory go to Almighty God, who has spared my life to witness the end of my National Diploma (HND). Only You are worthy to be praised.</w:t>
      </w:r>
    </w:p>
    <w:p w14:paraId="4AFEF5C5" w14:textId="77777777" w:rsidR="006A1D4F" w:rsidRDefault="006A1D4F">
      <w:pPr>
        <w:rPr>
          <w:rFonts w:ascii="Times New Roman" w:eastAsia="Times New Roman" w:hAnsi="Times New Roman" w:cs="Times New Roman"/>
          <w:sz w:val="24"/>
          <w:szCs w:val="24"/>
        </w:rPr>
      </w:pPr>
      <w:r>
        <w:br w:type="page"/>
      </w:r>
    </w:p>
    <w:p w14:paraId="0CF36A64" w14:textId="77777777" w:rsidR="002149CB" w:rsidRPr="002149CB" w:rsidRDefault="002149CB" w:rsidP="002149CB">
      <w:pPr>
        <w:pStyle w:val="NormalWeb"/>
        <w:spacing w:line="360" w:lineRule="auto"/>
        <w:jc w:val="center"/>
      </w:pPr>
      <w:r w:rsidRPr="002149CB">
        <w:rPr>
          <w:b/>
          <w:bCs/>
        </w:rPr>
        <w:lastRenderedPageBreak/>
        <w:t>ACKNOWLEDGEMENTS</w:t>
      </w:r>
    </w:p>
    <w:p w14:paraId="714547FB" w14:textId="77777777" w:rsidR="002149CB" w:rsidRPr="002149CB" w:rsidRDefault="002149CB" w:rsidP="002149CB">
      <w:pPr>
        <w:pStyle w:val="NormalWeb"/>
        <w:spacing w:line="360" w:lineRule="auto"/>
        <w:ind w:firstLine="720"/>
        <w:jc w:val="both"/>
      </w:pPr>
      <w:r w:rsidRPr="002149CB">
        <w:t>I offer my utmost praise and adoration to Almighty God, the source of all wisdom, strength, and grace. His boundless mercy and divine guidance have sustained me throughout this journey, illuminating my path and granting me the resilience to overcome challenges. Without His unwavering presence, this milestone would not have been possible.</w:t>
      </w:r>
    </w:p>
    <w:p w14:paraId="09E7573B" w14:textId="77777777" w:rsidR="002149CB" w:rsidRPr="002149CB" w:rsidRDefault="002149CB" w:rsidP="002149CB">
      <w:pPr>
        <w:pStyle w:val="NormalWeb"/>
        <w:spacing w:line="360" w:lineRule="auto"/>
        <w:ind w:firstLine="720"/>
        <w:jc w:val="both"/>
      </w:pPr>
      <w:r w:rsidRPr="002149CB">
        <w:t xml:space="preserve">I am immensely grateful to my beloved parents, </w:t>
      </w:r>
      <w:r w:rsidRPr="002149CB">
        <w:rPr>
          <w:b/>
          <w:bCs/>
        </w:rPr>
        <w:t xml:space="preserve">Mr. and Mrs. </w:t>
      </w:r>
      <w:proofErr w:type="spellStart"/>
      <w:r w:rsidRPr="002149CB">
        <w:rPr>
          <w:b/>
          <w:bCs/>
        </w:rPr>
        <w:t>Olalere</w:t>
      </w:r>
      <w:proofErr w:type="spellEnd"/>
      <w:r w:rsidRPr="002149CB">
        <w:t>, whose unwavering love, sacrifices, and encouragement have been my anchor. Their relentless support, both moral and financial, has fueled my determination to pursue academic excellence. May they reap the abundant rewards of their labor and continue to be blessed with health and happiness.</w:t>
      </w:r>
    </w:p>
    <w:p w14:paraId="0B0A2D68" w14:textId="77777777" w:rsidR="002149CB" w:rsidRPr="002149CB" w:rsidRDefault="002149CB" w:rsidP="002149CB">
      <w:pPr>
        <w:pStyle w:val="NormalWeb"/>
        <w:spacing w:line="360" w:lineRule="auto"/>
        <w:ind w:firstLine="720"/>
        <w:jc w:val="both"/>
      </w:pPr>
      <w:r w:rsidRPr="002149CB">
        <w:t xml:space="preserve">My heartfelt appreciation goes to my esteemed supervisor, </w:t>
      </w:r>
      <w:r w:rsidRPr="002149CB">
        <w:rPr>
          <w:b/>
          <w:bCs/>
        </w:rPr>
        <w:t>Mrs. Adebayo</w:t>
      </w:r>
      <w:r w:rsidRPr="002149CB">
        <w:t>, whose expertise, patience, and dedication have profoundly shaped this work. Her insightful guidance, constructive feedback, and encouragement provided a clear direction, ensuring that this research met the highest standards of academic rigor. I am deeply honored to have worked under her mentorship.</w:t>
      </w:r>
    </w:p>
    <w:p w14:paraId="207CA063" w14:textId="107351BE" w:rsidR="002149CB" w:rsidRPr="002149CB" w:rsidRDefault="002149CB" w:rsidP="002149CB">
      <w:pPr>
        <w:spacing w:line="432" w:lineRule="auto"/>
        <w:ind w:firstLine="720"/>
        <w:jc w:val="both"/>
        <w:rPr>
          <w:rFonts w:ascii="Times New Roman" w:eastAsia="Times New Roman" w:hAnsi="Times New Roman" w:cs="Times New Roman"/>
          <w:sz w:val="24"/>
          <w:szCs w:val="24"/>
        </w:rPr>
      </w:pPr>
      <w:r w:rsidRPr="002149CB">
        <w:rPr>
          <w:rFonts w:ascii="Times New Roman" w:eastAsia="Times New Roman" w:hAnsi="Times New Roman" w:cs="Times New Roman"/>
          <w:sz w:val="24"/>
          <w:szCs w:val="24"/>
        </w:rPr>
        <w:t xml:space="preserve">I also extend my sincere gratitude to the </w:t>
      </w:r>
      <w:r w:rsidRPr="002149CB">
        <w:rPr>
          <w:rFonts w:ascii="Times New Roman" w:eastAsia="Times New Roman" w:hAnsi="Times New Roman" w:cs="Times New Roman"/>
          <w:b/>
          <w:bCs/>
          <w:sz w:val="24"/>
          <w:szCs w:val="24"/>
        </w:rPr>
        <w:t xml:space="preserve">Head of Department, </w:t>
      </w:r>
      <w:r w:rsidRPr="00122F2F">
        <w:rPr>
          <w:rFonts w:ascii="Times New Roman" w:hAnsi="Times New Roman" w:cs="Times New Roman"/>
          <w:b/>
          <w:bCs/>
          <w:sz w:val="24"/>
          <w:szCs w:val="24"/>
        </w:rPr>
        <w:t xml:space="preserve">Mrs. </w:t>
      </w:r>
      <w:proofErr w:type="spellStart"/>
      <w:r w:rsidRPr="00122F2F">
        <w:rPr>
          <w:rFonts w:ascii="Times New Roman" w:hAnsi="Times New Roman" w:cs="Times New Roman"/>
          <w:b/>
          <w:bCs/>
          <w:sz w:val="24"/>
          <w:szCs w:val="24"/>
        </w:rPr>
        <w:t>Aremu</w:t>
      </w:r>
      <w:proofErr w:type="spellEnd"/>
      <w:r w:rsidRPr="00122F2F">
        <w:rPr>
          <w:rFonts w:ascii="Times New Roman" w:hAnsi="Times New Roman" w:cs="Times New Roman"/>
          <w:sz w:val="24"/>
          <w:szCs w:val="24"/>
        </w:rPr>
        <w:t xml:space="preserve"> </w:t>
      </w:r>
      <w:r w:rsidRPr="00122F2F">
        <w:rPr>
          <w:rFonts w:ascii="Times New Roman" w:hAnsi="Times New Roman" w:cs="Times New Roman"/>
          <w:b/>
          <w:bCs/>
          <w:sz w:val="24"/>
          <w:szCs w:val="24"/>
        </w:rPr>
        <w:t>O.O</w:t>
      </w:r>
      <w:r>
        <w:t xml:space="preserve"> </w:t>
      </w:r>
      <w:r w:rsidRPr="002149CB">
        <w:t>and</w:t>
      </w:r>
      <w:r w:rsidRPr="002149CB">
        <w:rPr>
          <w:rFonts w:ascii="Times New Roman" w:eastAsia="Times New Roman" w:hAnsi="Times New Roman" w:cs="Times New Roman"/>
          <w:sz w:val="24"/>
          <w:szCs w:val="24"/>
        </w:rPr>
        <w:t xml:space="preserve"> all the distinguished staff of the department at the </w:t>
      </w:r>
      <w:r w:rsidRPr="002149CB">
        <w:rPr>
          <w:rFonts w:ascii="Times New Roman" w:eastAsia="Times New Roman" w:hAnsi="Times New Roman" w:cs="Times New Roman"/>
          <w:b/>
          <w:bCs/>
          <w:sz w:val="24"/>
          <w:szCs w:val="24"/>
        </w:rPr>
        <w:t>Institute</w:t>
      </w:r>
      <w:r>
        <w:rPr>
          <w:rFonts w:ascii="Times New Roman" w:eastAsia="Times New Roman" w:hAnsi="Times New Roman" w:cs="Times New Roman"/>
          <w:b/>
          <w:bCs/>
          <w:sz w:val="24"/>
          <w:szCs w:val="24"/>
        </w:rPr>
        <w:t xml:space="preserve"> of</w:t>
      </w:r>
      <w:r w:rsidRPr="002149CB">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 xml:space="preserve">Applied Sciences,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 Polytechnic, Ilorin</w:t>
      </w:r>
      <w:r w:rsidRPr="002149CB">
        <w:rPr>
          <w:rFonts w:ascii="Times New Roman" w:eastAsia="Times New Roman" w:hAnsi="Times New Roman" w:cs="Times New Roman"/>
          <w:b/>
          <w:bCs/>
          <w:sz w:val="24"/>
          <w:szCs w:val="24"/>
        </w:rPr>
        <w:t xml:space="preserve">, </w:t>
      </w:r>
      <w:proofErr w:type="spellStart"/>
      <w:r w:rsidRPr="002149CB">
        <w:rPr>
          <w:rFonts w:ascii="Times New Roman" w:eastAsia="Times New Roman" w:hAnsi="Times New Roman" w:cs="Times New Roman"/>
          <w:b/>
          <w:bCs/>
          <w:sz w:val="24"/>
          <w:szCs w:val="24"/>
        </w:rPr>
        <w:t>Kwara</w:t>
      </w:r>
      <w:proofErr w:type="spellEnd"/>
      <w:r w:rsidRPr="002149CB">
        <w:rPr>
          <w:rFonts w:ascii="Times New Roman" w:eastAsia="Times New Roman" w:hAnsi="Times New Roman" w:cs="Times New Roman"/>
          <w:b/>
          <w:bCs/>
          <w:sz w:val="24"/>
          <w:szCs w:val="24"/>
        </w:rPr>
        <w:t xml:space="preserve"> State</w:t>
      </w:r>
      <w:r w:rsidRPr="002149CB">
        <w:rPr>
          <w:rFonts w:ascii="Times New Roman" w:eastAsia="Times New Roman" w:hAnsi="Times New Roman" w:cs="Times New Roman"/>
          <w:sz w:val="24"/>
          <w:szCs w:val="24"/>
        </w:rPr>
        <w:t>. Their collective wisdom, encouragement, and commitment to academic excellence have enriched my learning experience. Their tireless efforts in imparting knowledge and fostering a conducive academic environment have been invaluable, and I am truly appreciative of their contributions to my growth.</w:t>
      </w:r>
    </w:p>
    <w:p w14:paraId="6821B2E1" w14:textId="77777777" w:rsidR="002149CB" w:rsidRPr="002149CB" w:rsidRDefault="002149CB" w:rsidP="002149CB">
      <w:pPr>
        <w:pStyle w:val="NormalWeb"/>
        <w:spacing w:line="360" w:lineRule="auto"/>
        <w:ind w:firstLine="720"/>
        <w:jc w:val="both"/>
      </w:pPr>
      <w:r w:rsidRPr="002149CB">
        <w:t>This project stands as a testament to the collective support of these remarkable individuals and divine guidance. I remain eternally grateful for their roles in making this work a reality.</w:t>
      </w:r>
    </w:p>
    <w:p w14:paraId="301D299F" w14:textId="77777777" w:rsidR="00543354" w:rsidRDefault="00543354" w:rsidP="002149CB">
      <w:pPr>
        <w:pStyle w:val="NormalWeb"/>
        <w:spacing w:line="360" w:lineRule="auto"/>
        <w:jc w:val="both"/>
      </w:pPr>
    </w:p>
    <w:p w14:paraId="521F8513" w14:textId="5287DD19" w:rsidR="00543354" w:rsidRDefault="00543354">
      <w:pPr>
        <w:rPr>
          <w:rFonts w:ascii="Times New Roman" w:eastAsia="Times New Roman" w:hAnsi="Times New Roman" w:cs="Times New Roman"/>
          <w:b/>
          <w:bCs/>
          <w:sz w:val="24"/>
          <w:szCs w:val="24"/>
        </w:rPr>
      </w:pPr>
    </w:p>
    <w:p w14:paraId="4DB910E7" w14:textId="77777777" w:rsidR="00543354" w:rsidRDefault="0054335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8305F7A" w14:textId="08A21981" w:rsidR="00EF5E5A" w:rsidRPr="00EF5E5A" w:rsidRDefault="00EF5E5A" w:rsidP="0054335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lastRenderedPageBreak/>
        <w:t>TABLE OF CONTENTS</w:t>
      </w:r>
    </w:p>
    <w:p w14:paraId="52CBB6C4" w14:textId="77777777" w:rsidR="00EF5E5A" w:rsidRPr="00EF5E5A" w:rsidRDefault="00EF5E5A" w:rsidP="00A8518E">
      <w:pPr>
        <w:spacing w:before="100" w:beforeAutospacing="1" w:after="100" w:afterAutospacing="1" w:line="36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Title Page</w:t>
      </w:r>
      <w:r w:rsidRPr="00EF5E5A">
        <w:rPr>
          <w:rFonts w:ascii="Times New Roman" w:eastAsia="Times New Roman" w:hAnsi="Times New Roman" w:cs="Times New Roman"/>
          <w:sz w:val="24"/>
          <w:szCs w:val="24"/>
        </w:rPr>
        <w:br/>
        <w:t>Certification</w:t>
      </w:r>
      <w:r w:rsidRPr="00EF5E5A">
        <w:rPr>
          <w:rFonts w:ascii="Times New Roman" w:eastAsia="Times New Roman" w:hAnsi="Times New Roman" w:cs="Times New Roman"/>
          <w:sz w:val="24"/>
          <w:szCs w:val="24"/>
        </w:rPr>
        <w:br/>
        <w:t>Dedication</w:t>
      </w:r>
      <w:r w:rsidRPr="00EF5E5A">
        <w:rPr>
          <w:rFonts w:ascii="Times New Roman" w:eastAsia="Times New Roman" w:hAnsi="Times New Roman" w:cs="Times New Roman"/>
          <w:sz w:val="24"/>
          <w:szCs w:val="24"/>
        </w:rPr>
        <w:br/>
        <w:t>Acknowledgements</w:t>
      </w:r>
      <w:r w:rsidRPr="00EF5E5A">
        <w:rPr>
          <w:rFonts w:ascii="Times New Roman" w:eastAsia="Times New Roman" w:hAnsi="Times New Roman" w:cs="Times New Roman"/>
          <w:sz w:val="24"/>
          <w:szCs w:val="24"/>
        </w:rPr>
        <w:br/>
        <w:t>Table of Contents</w:t>
      </w:r>
      <w:r w:rsidRPr="00EF5E5A">
        <w:rPr>
          <w:rFonts w:ascii="Times New Roman" w:eastAsia="Times New Roman" w:hAnsi="Times New Roman" w:cs="Times New Roman"/>
          <w:sz w:val="24"/>
          <w:szCs w:val="24"/>
        </w:rPr>
        <w:br/>
        <w:t>Abstract</w:t>
      </w:r>
    </w:p>
    <w:p w14:paraId="71E2B35E"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ONE: INTRODUCTION</w:t>
      </w:r>
    </w:p>
    <w:p w14:paraId="21081D0E"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1.1 Background of the Study</w:t>
      </w:r>
      <w:r w:rsidRPr="00EF5E5A">
        <w:rPr>
          <w:rFonts w:ascii="Times New Roman" w:eastAsia="Times New Roman" w:hAnsi="Times New Roman" w:cs="Times New Roman"/>
          <w:sz w:val="24"/>
          <w:szCs w:val="24"/>
        </w:rPr>
        <w:br/>
        <w:t>1.2 Statement of the Problem</w:t>
      </w:r>
      <w:r w:rsidRPr="00EF5E5A">
        <w:rPr>
          <w:rFonts w:ascii="Times New Roman" w:eastAsia="Times New Roman" w:hAnsi="Times New Roman" w:cs="Times New Roman"/>
          <w:sz w:val="24"/>
          <w:szCs w:val="24"/>
        </w:rPr>
        <w:br/>
        <w:t>1.3 Objectives of the Study</w:t>
      </w:r>
      <w:r w:rsidRPr="00EF5E5A">
        <w:rPr>
          <w:rFonts w:ascii="Times New Roman" w:eastAsia="Times New Roman" w:hAnsi="Times New Roman" w:cs="Times New Roman"/>
          <w:sz w:val="24"/>
          <w:szCs w:val="24"/>
        </w:rPr>
        <w:br/>
        <w:t>1.4 Research Questions</w:t>
      </w:r>
      <w:r w:rsidRPr="00EF5E5A">
        <w:rPr>
          <w:rFonts w:ascii="Times New Roman" w:eastAsia="Times New Roman" w:hAnsi="Times New Roman" w:cs="Times New Roman"/>
          <w:sz w:val="24"/>
          <w:szCs w:val="24"/>
        </w:rPr>
        <w:br/>
        <w:t>1.5 Significance of the Study</w:t>
      </w:r>
      <w:r w:rsidRPr="00EF5E5A">
        <w:rPr>
          <w:rFonts w:ascii="Times New Roman" w:eastAsia="Times New Roman" w:hAnsi="Times New Roman" w:cs="Times New Roman"/>
          <w:sz w:val="24"/>
          <w:szCs w:val="24"/>
        </w:rPr>
        <w:br/>
        <w:t>1.6 Scope of the Study</w:t>
      </w:r>
      <w:r w:rsidRPr="00EF5E5A">
        <w:rPr>
          <w:rFonts w:ascii="Times New Roman" w:eastAsia="Times New Roman" w:hAnsi="Times New Roman" w:cs="Times New Roman"/>
          <w:sz w:val="24"/>
          <w:szCs w:val="24"/>
        </w:rPr>
        <w:br/>
        <w:t>1.7 Limitation of the Study</w:t>
      </w:r>
      <w:r w:rsidRPr="00EF5E5A">
        <w:rPr>
          <w:rFonts w:ascii="Times New Roman" w:eastAsia="Times New Roman" w:hAnsi="Times New Roman" w:cs="Times New Roman"/>
          <w:sz w:val="24"/>
          <w:szCs w:val="24"/>
        </w:rPr>
        <w:br/>
        <w:t>1.8 Definition of Terms</w:t>
      </w:r>
    </w:p>
    <w:p w14:paraId="31EE42D9"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TWO: LITERATURE REVIEW</w:t>
      </w:r>
    </w:p>
    <w:p w14:paraId="1C874771" w14:textId="4F71D0CE"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2.1 Fish</w:t>
      </w:r>
      <w:r w:rsidRPr="00EF5E5A">
        <w:rPr>
          <w:rFonts w:ascii="Times New Roman" w:eastAsia="Times New Roman" w:hAnsi="Times New Roman" w:cs="Times New Roman"/>
          <w:sz w:val="24"/>
          <w:szCs w:val="24"/>
        </w:rPr>
        <w:br/>
        <w:t>2.1.1 Taxonomy</w:t>
      </w:r>
      <w:r w:rsidRPr="00EF5E5A">
        <w:rPr>
          <w:rFonts w:ascii="Times New Roman" w:eastAsia="Times New Roman" w:hAnsi="Times New Roman" w:cs="Times New Roman"/>
          <w:sz w:val="24"/>
          <w:szCs w:val="24"/>
        </w:rPr>
        <w:br/>
        <w:t>2.1.2 Freshness of Fish</w:t>
      </w:r>
      <w:r w:rsidRPr="00EF5E5A">
        <w:rPr>
          <w:rFonts w:ascii="Times New Roman" w:eastAsia="Times New Roman" w:hAnsi="Times New Roman" w:cs="Times New Roman"/>
          <w:sz w:val="24"/>
          <w:szCs w:val="24"/>
        </w:rPr>
        <w:br/>
        <w:t>2.2 Causes of Spoilage of Fish</w:t>
      </w:r>
      <w:r w:rsidRPr="00EF5E5A">
        <w:rPr>
          <w:rFonts w:ascii="Times New Roman" w:eastAsia="Times New Roman" w:hAnsi="Times New Roman" w:cs="Times New Roman"/>
          <w:sz w:val="24"/>
          <w:szCs w:val="24"/>
        </w:rPr>
        <w:br/>
        <w:t>2.2.1 Process of Spoilage</w:t>
      </w:r>
      <w:r w:rsidRPr="00EF5E5A">
        <w:rPr>
          <w:rFonts w:ascii="Times New Roman" w:eastAsia="Times New Roman" w:hAnsi="Times New Roman" w:cs="Times New Roman"/>
          <w:sz w:val="24"/>
          <w:szCs w:val="24"/>
        </w:rPr>
        <w:br/>
        <w:t>2.2.2 Types of Fish Spoilage</w:t>
      </w:r>
      <w:r w:rsidRPr="00EF5E5A">
        <w:rPr>
          <w:rFonts w:ascii="Times New Roman" w:eastAsia="Times New Roman" w:hAnsi="Times New Roman" w:cs="Times New Roman"/>
          <w:sz w:val="24"/>
          <w:szCs w:val="24"/>
        </w:rPr>
        <w:br/>
        <w:t>2.2.2.1 Enzymatic Spoilage</w:t>
      </w:r>
      <w:r w:rsidRPr="00EF5E5A">
        <w:rPr>
          <w:rFonts w:ascii="Times New Roman" w:eastAsia="Times New Roman" w:hAnsi="Times New Roman" w:cs="Times New Roman"/>
          <w:sz w:val="24"/>
          <w:szCs w:val="24"/>
        </w:rPr>
        <w:br/>
        <w:t>2.2.2.2 Microbial Spoilage</w:t>
      </w:r>
      <w:r w:rsidRPr="00EF5E5A">
        <w:rPr>
          <w:rFonts w:ascii="Times New Roman" w:eastAsia="Times New Roman" w:hAnsi="Times New Roman" w:cs="Times New Roman"/>
          <w:sz w:val="24"/>
          <w:szCs w:val="24"/>
        </w:rPr>
        <w:br/>
        <w:t>2.2.2.3 Chemical Spoilage</w:t>
      </w:r>
    </w:p>
    <w:p w14:paraId="19A10512"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THREE: RESEARCH METHODOLOGY</w:t>
      </w:r>
    </w:p>
    <w:p w14:paraId="514C4853"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3.1 Introduction</w:t>
      </w:r>
      <w:r w:rsidRPr="00EF5E5A">
        <w:rPr>
          <w:rFonts w:ascii="Times New Roman" w:eastAsia="Times New Roman" w:hAnsi="Times New Roman" w:cs="Times New Roman"/>
          <w:sz w:val="24"/>
          <w:szCs w:val="24"/>
        </w:rPr>
        <w:br/>
        <w:t>3.2 Research Design</w:t>
      </w:r>
      <w:r w:rsidRPr="00EF5E5A">
        <w:rPr>
          <w:rFonts w:ascii="Times New Roman" w:eastAsia="Times New Roman" w:hAnsi="Times New Roman" w:cs="Times New Roman"/>
          <w:sz w:val="24"/>
          <w:szCs w:val="24"/>
        </w:rPr>
        <w:br/>
        <w:t>3.3 Study Area</w:t>
      </w:r>
      <w:r w:rsidRPr="00EF5E5A">
        <w:rPr>
          <w:rFonts w:ascii="Times New Roman" w:eastAsia="Times New Roman" w:hAnsi="Times New Roman" w:cs="Times New Roman"/>
          <w:sz w:val="24"/>
          <w:szCs w:val="24"/>
        </w:rPr>
        <w:br/>
        <w:t>3.4 Population of the Study</w:t>
      </w:r>
      <w:r w:rsidRPr="00EF5E5A">
        <w:rPr>
          <w:rFonts w:ascii="Times New Roman" w:eastAsia="Times New Roman" w:hAnsi="Times New Roman" w:cs="Times New Roman"/>
          <w:sz w:val="24"/>
          <w:szCs w:val="24"/>
        </w:rPr>
        <w:br/>
        <w:t>3.5 Sample and Sampling Techniques</w:t>
      </w:r>
      <w:r w:rsidRPr="00EF5E5A">
        <w:rPr>
          <w:rFonts w:ascii="Times New Roman" w:eastAsia="Times New Roman" w:hAnsi="Times New Roman" w:cs="Times New Roman"/>
          <w:sz w:val="24"/>
          <w:szCs w:val="24"/>
        </w:rPr>
        <w:br/>
        <w:t>3.6 Research Instrument and Instrumentation</w:t>
      </w:r>
      <w:r w:rsidRPr="00EF5E5A">
        <w:rPr>
          <w:rFonts w:ascii="Times New Roman" w:eastAsia="Times New Roman" w:hAnsi="Times New Roman" w:cs="Times New Roman"/>
          <w:sz w:val="24"/>
          <w:szCs w:val="24"/>
        </w:rPr>
        <w:br/>
        <w:t>3.7 Validity of Instrument</w:t>
      </w:r>
      <w:r w:rsidRPr="00EF5E5A">
        <w:rPr>
          <w:rFonts w:ascii="Times New Roman" w:eastAsia="Times New Roman" w:hAnsi="Times New Roman" w:cs="Times New Roman"/>
          <w:sz w:val="24"/>
          <w:szCs w:val="24"/>
        </w:rPr>
        <w:br/>
        <w:t>3.8 Reliability of Instrument</w:t>
      </w:r>
      <w:r w:rsidRPr="00EF5E5A">
        <w:rPr>
          <w:rFonts w:ascii="Times New Roman" w:eastAsia="Times New Roman" w:hAnsi="Times New Roman" w:cs="Times New Roman"/>
          <w:sz w:val="24"/>
          <w:szCs w:val="24"/>
        </w:rPr>
        <w:br/>
      </w:r>
      <w:r w:rsidRPr="00EF5E5A">
        <w:rPr>
          <w:rFonts w:ascii="Times New Roman" w:eastAsia="Times New Roman" w:hAnsi="Times New Roman" w:cs="Times New Roman"/>
          <w:sz w:val="24"/>
          <w:szCs w:val="24"/>
        </w:rPr>
        <w:lastRenderedPageBreak/>
        <w:t>3.9 Method of Data Collection</w:t>
      </w:r>
      <w:r w:rsidRPr="00EF5E5A">
        <w:rPr>
          <w:rFonts w:ascii="Times New Roman" w:eastAsia="Times New Roman" w:hAnsi="Times New Roman" w:cs="Times New Roman"/>
          <w:sz w:val="24"/>
          <w:szCs w:val="24"/>
        </w:rPr>
        <w:br/>
        <w:t>3.10 Method of Data Analysis</w:t>
      </w:r>
    </w:p>
    <w:p w14:paraId="10CF3FC3" w14:textId="3F8B1B8C"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FOUR: FINDINGS AND DISCUSSION</w:t>
      </w:r>
    </w:p>
    <w:p w14:paraId="79CDCD84"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4.1 Introduction</w:t>
      </w:r>
      <w:r w:rsidRPr="00EF5E5A">
        <w:rPr>
          <w:rFonts w:ascii="Times New Roman" w:eastAsia="Times New Roman" w:hAnsi="Times New Roman" w:cs="Times New Roman"/>
          <w:sz w:val="24"/>
          <w:szCs w:val="24"/>
        </w:rPr>
        <w:br/>
        <w:t>4.2 Analysis of Demographic Data of Respondents</w:t>
      </w:r>
      <w:r w:rsidRPr="00EF5E5A">
        <w:rPr>
          <w:rFonts w:ascii="Times New Roman" w:eastAsia="Times New Roman" w:hAnsi="Times New Roman" w:cs="Times New Roman"/>
          <w:sz w:val="24"/>
          <w:szCs w:val="24"/>
        </w:rPr>
        <w:br/>
        <w:t>4.3 Sensory Evaluation</w:t>
      </w:r>
      <w:r w:rsidRPr="00EF5E5A">
        <w:rPr>
          <w:rFonts w:ascii="Times New Roman" w:eastAsia="Times New Roman" w:hAnsi="Times New Roman" w:cs="Times New Roman"/>
          <w:sz w:val="24"/>
          <w:szCs w:val="24"/>
        </w:rPr>
        <w:br/>
        <w:t>4.4 Handling of Live Fish</w:t>
      </w:r>
      <w:r w:rsidRPr="00EF5E5A">
        <w:rPr>
          <w:rFonts w:ascii="Times New Roman" w:eastAsia="Times New Roman" w:hAnsi="Times New Roman" w:cs="Times New Roman"/>
          <w:sz w:val="24"/>
          <w:szCs w:val="24"/>
        </w:rPr>
        <w:br/>
        <w:t>4.5 Some Processed Fish Products</w:t>
      </w:r>
    </w:p>
    <w:p w14:paraId="5650333F"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FIVE: SUMMARY, CONCLUSION, AND RECOMMENDATIONS</w:t>
      </w:r>
    </w:p>
    <w:p w14:paraId="5DCACB0E"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5.1 Summary</w:t>
      </w:r>
      <w:r w:rsidRPr="00EF5E5A">
        <w:rPr>
          <w:rFonts w:ascii="Times New Roman" w:eastAsia="Times New Roman" w:hAnsi="Times New Roman" w:cs="Times New Roman"/>
          <w:sz w:val="24"/>
          <w:szCs w:val="24"/>
        </w:rPr>
        <w:br/>
        <w:t>5.2 Conclusion</w:t>
      </w:r>
      <w:r w:rsidRPr="00EF5E5A">
        <w:rPr>
          <w:rFonts w:ascii="Times New Roman" w:eastAsia="Times New Roman" w:hAnsi="Times New Roman" w:cs="Times New Roman"/>
          <w:sz w:val="24"/>
          <w:szCs w:val="24"/>
        </w:rPr>
        <w:br/>
        <w:t>5.3 Recommendations</w:t>
      </w:r>
    </w:p>
    <w:p w14:paraId="7C34B9A4"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b/>
          <w:bCs/>
          <w:sz w:val="24"/>
          <w:szCs w:val="24"/>
        </w:rPr>
        <w:t>References</w:t>
      </w:r>
    </w:p>
    <w:p w14:paraId="118A39F6" w14:textId="77777777" w:rsidR="002149CB" w:rsidRDefault="002149CB">
      <w:pPr>
        <w:rPr>
          <w:rFonts w:ascii="Times New Roman" w:hAnsi="Times New Roman" w:cs="Times New Roman"/>
          <w:sz w:val="24"/>
          <w:szCs w:val="24"/>
        </w:rPr>
      </w:pPr>
      <w:r>
        <w:rPr>
          <w:rFonts w:ascii="Times New Roman" w:hAnsi="Times New Roman" w:cs="Times New Roman"/>
          <w:sz w:val="24"/>
          <w:szCs w:val="24"/>
        </w:rPr>
        <w:br w:type="page"/>
      </w:r>
    </w:p>
    <w:p w14:paraId="291CFBB8" w14:textId="77777777" w:rsidR="002149CB" w:rsidRPr="002149CB" w:rsidRDefault="002149CB" w:rsidP="002149CB">
      <w:pPr>
        <w:jc w:val="center"/>
        <w:rPr>
          <w:rFonts w:ascii="Times New Roman" w:hAnsi="Times New Roman" w:cs="Times New Roman"/>
          <w:b/>
          <w:bCs/>
          <w:sz w:val="24"/>
          <w:szCs w:val="24"/>
        </w:rPr>
      </w:pPr>
      <w:r w:rsidRPr="002149CB">
        <w:rPr>
          <w:rFonts w:ascii="Times New Roman" w:hAnsi="Times New Roman" w:cs="Times New Roman"/>
          <w:b/>
          <w:bCs/>
          <w:sz w:val="24"/>
          <w:szCs w:val="24"/>
        </w:rPr>
        <w:lastRenderedPageBreak/>
        <w:t>ABSTRACT</w:t>
      </w:r>
    </w:p>
    <w:p w14:paraId="57F188E0" w14:textId="77777777" w:rsidR="002149CB" w:rsidRPr="002149CB" w:rsidRDefault="002149CB" w:rsidP="002149CB">
      <w:pPr>
        <w:spacing w:line="360" w:lineRule="auto"/>
        <w:jc w:val="both"/>
        <w:rPr>
          <w:rFonts w:ascii="Times New Roman" w:hAnsi="Times New Roman" w:cs="Times New Roman"/>
          <w:sz w:val="24"/>
          <w:szCs w:val="24"/>
        </w:rPr>
      </w:pPr>
      <w:r w:rsidRPr="002149CB">
        <w:rPr>
          <w:rFonts w:ascii="Times New Roman" w:hAnsi="Times New Roman" w:cs="Times New Roman"/>
          <w:sz w:val="24"/>
          <w:szCs w:val="24"/>
        </w:rPr>
        <w:t xml:space="preserve">Fish is an important source of protein that requires careful handling due to its high perishability. In tropical climates, fish deteriorates rapidly after capture as a result of bacterial activity, enzymatic reactions, and chemical oxidation of fats. Immediately after death, autolysis begins, followed by putrefaction as digestive juices invade the flesh. Fat oxidation causes rancidity, particularly in smoked and dried fish, while autolytic breakdown of inorganic acids produces bitter </w:t>
      </w:r>
      <w:proofErr w:type="spellStart"/>
      <w:r w:rsidRPr="002149CB">
        <w:rPr>
          <w:rFonts w:ascii="Times New Roman" w:hAnsi="Times New Roman" w:cs="Times New Roman"/>
          <w:sz w:val="24"/>
          <w:szCs w:val="24"/>
        </w:rPr>
        <w:t>flavours</w:t>
      </w:r>
      <w:proofErr w:type="spellEnd"/>
      <w:r w:rsidRPr="002149CB">
        <w:rPr>
          <w:rFonts w:ascii="Times New Roman" w:hAnsi="Times New Roman" w:cs="Times New Roman"/>
          <w:sz w:val="24"/>
          <w:szCs w:val="24"/>
        </w:rPr>
        <w:t>.</w:t>
      </w:r>
    </w:p>
    <w:p w14:paraId="681CDAB4" w14:textId="77777777" w:rsidR="002149CB" w:rsidRPr="002149CB" w:rsidRDefault="002149CB" w:rsidP="002149CB">
      <w:pPr>
        <w:spacing w:line="360" w:lineRule="auto"/>
        <w:jc w:val="both"/>
        <w:rPr>
          <w:rFonts w:ascii="Times New Roman" w:hAnsi="Times New Roman" w:cs="Times New Roman"/>
          <w:sz w:val="24"/>
          <w:szCs w:val="24"/>
        </w:rPr>
      </w:pPr>
      <w:r w:rsidRPr="002149CB">
        <w:rPr>
          <w:rFonts w:ascii="Times New Roman" w:hAnsi="Times New Roman" w:cs="Times New Roman"/>
          <w:sz w:val="24"/>
          <w:szCs w:val="24"/>
        </w:rPr>
        <w:t>Microorganisms on the skin and in the gut multiply rapidly after death, accelerating spoilage during handling, transportation, and processing. This leads to undesirable changes in texture, taste, appearance, and overall quality. To minimize losses, fish must be preserved during periods of abundance for use in times of scarcity. Preservation methods aim to:</w:t>
      </w:r>
      <w:r w:rsidRPr="002149CB">
        <w:rPr>
          <w:rFonts w:ascii="Times New Roman" w:hAnsi="Times New Roman" w:cs="Times New Roman"/>
          <w:sz w:val="24"/>
          <w:szCs w:val="24"/>
        </w:rPr>
        <w:br/>
        <w:t>(a) prevent the growth of pathogenic and spoilage microorganisms and their toxins;</w:t>
      </w:r>
      <w:r w:rsidRPr="002149CB">
        <w:rPr>
          <w:rFonts w:ascii="Times New Roman" w:hAnsi="Times New Roman" w:cs="Times New Roman"/>
          <w:sz w:val="24"/>
          <w:szCs w:val="24"/>
        </w:rPr>
        <w:br/>
        <w:t>(b) avoid chemical compounds that may cause deterioration;</w:t>
      </w:r>
      <w:r w:rsidRPr="002149CB">
        <w:rPr>
          <w:rFonts w:ascii="Times New Roman" w:hAnsi="Times New Roman" w:cs="Times New Roman"/>
          <w:sz w:val="24"/>
          <w:szCs w:val="24"/>
        </w:rPr>
        <w:br/>
        <w:t>(c) maintain nutritional quality; and</w:t>
      </w:r>
      <w:r w:rsidRPr="002149CB">
        <w:rPr>
          <w:rFonts w:ascii="Times New Roman" w:hAnsi="Times New Roman" w:cs="Times New Roman"/>
          <w:sz w:val="24"/>
          <w:szCs w:val="24"/>
        </w:rPr>
        <w:br/>
        <w:t>(d) extend shelf life.</w:t>
      </w:r>
    </w:p>
    <w:p w14:paraId="35FF29B8" w14:textId="77777777" w:rsidR="002149CB" w:rsidRPr="002149CB" w:rsidRDefault="002149CB" w:rsidP="002149CB">
      <w:pPr>
        <w:spacing w:line="360" w:lineRule="auto"/>
        <w:jc w:val="both"/>
        <w:rPr>
          <w:rFonts w:ascii="Times New Roman" w:hAnsi="Times New Roman" w:cs="Times New Roman"/>
          <w:sz w:val="24"/>
          <w:szCs w:val="24"/>
        </w:rPr>
      </w:pPr>
      <w:r w:rsidRPr="002149CB">
        <w:rPr>
          <w:rFonts w:ascii="Times New Roman" w:hAnsi="Times New Roman" w:cs="Times New Roman"/>
          <w:sz w:val="24"/>
          <w:szCs w:val="24"/>
        </w:rPr>
        <w:t xml:space="preserve">Common preservation techniques include icing and chilling, drying, smoking, salting, boiling, steaming, freezing, use of chemical preservatives, packaging, and irradiation. Processing also plays a vital role in the handling, transportation, and storage of fish as it moves from the production to the consumption stage. Fish products can be categorized into </w:t>
      </w:r>
      <w:r w:rsidRPr="002149CB">
        <w:rPr>
          <w:rFonts w:ascii="Times New Roman" w:hAnsi="Times New Roman" w:cs="Times New Roman"/>
          <w:b/>
          <w:bCs/>
          <w:sz w:val="24"/>
          <w:szCs w:val="24"/>
        </w:rPr>
        <w:t>primary products</w:t>
      </w:r>
      <w:r w:rsidRPr="002149CB">
        <w:rPr>
          <w:rFonts w:ascii="Times New Roman" w:hAnsi="Times New Roman" w:cs="Times New Roman"/>
          <w:sz w:val="24"/>
          <w:szCs w:val="24"/>
        </w:rPr>
        <w:t xml:space="preserve"> (fresh or minimally processed) and </w:t>
      </w:r>
      <w:r w:rsidRPr="002149CB">
        <w:rPr>
          <w:rFonts w:ascii="Times New Roman" w:hAnsi="Times New Roman" w:cs="Times New Roman"/>
          <w:b/>
          <w:bCs/>
          <w:sz w:val="24"/>
          <w:szCs w:val="24"/>
        </w:rPr>
        <w:t>processed or convenience products</w:t>
      </w:r>
      <w:r w:rsidRPr="002149CB">
        <w:rPr>
          <w:rFonts w:ascii="Times New Roman" w:hAnsi="Times New Roman" w:cs="Times New Roman"/>
          <w:sz w:val="24"/>
          <w:szCs w:val="24"/>
        </w:rPr>
        <w:t xml:space="preserve"> designed for longer storage and easy marketing.</w:t>
      </w:r>
    </w:p>
    <w:p w14:paraId="2E35A1D8" w14:textId="331396BA" w:rsidR="0047781B" w:rsidRPr="00A8518E" w:rsidRDefault="0047781B" w:rsidP="00A8518E">
      <w:pPr>
        <w:jc w:val="both"/>
        <w:rPr>
          <w:rFonts w:ascii="Times New Roman" w:hAnsi="Times New Roman" w:cs="Times New Roman"/>
          <w:sz w:val="24"/>
          <w:szCs w:val="24"/>
        </w:rPr>
      </w:pPr>
      <w:r w:rsidRPr="00A8518E">
        <w:rPr>
          <w:rFonts w:ascii="Times New Roman" w:hAnsi="Times New Roman" w:cs="Times New Roman"/>
          <w:sz w:val="24"/>
          <w:szCs w:val="24"/>
        </w:rPr>
        <w:br w:type="page"/>
      </w:r>
    </w:p>
    <w:p w14:paraId="30564D3B" w14:textId="77777777" w:rsidR="00A8518E" w:rsidRDefault="0047781B" w:rsidP="00A8518E">
      <w:pPr>
        <w:pStyle w:val="Heading2"/>
        <w:spacing w:line="360" w:lineRule="auto"/>
        <w:jc w:val="center"/>
        <w:rPr>
          <w:rStyle w:val="Strong"/>
          <w:b/>
          <w:bCs/>
          <w:sz w:val="24"/>
          <w:szCs w:val="24"/>
        </w:rPr>
      </w:pPr>
      <w:r w:rsidRPr="00A8518E">
        <w:rPr>
          <w:rStyle w:val="Strong"/>
          <w:b/>
          <w:bCs/>
          <w:sz w:val="24"/>
          <w:szCs w:val="24"/>
        </w:rPr>
        <w:lastRenderedPageBreak/>
        <w:t>CHAPTER ONE</w:t>
      </w:r>
    </w:p>
    <w:p w14:paraId="6A7F0859" w14:textId="0890A6A9" w:rsidR="0047781B" w:rsidRPr="00A8518E" w:rsidRDefault="0047781B" w:rsidP="00A8518E">
      <w:pPr>
        <w:pStyle w:val="Heading2"/>
        <w:spacing w:line="360" w:lineRule="auto"/>
        <w:jc w:val="center"/>
        <w:rPr>
          <w:sz w:val="24"/>
          <w:szCs w:val="24"/>
        </w:rPr>
      </w:pPr>
      <w:r w:rsidRPr="00A8518E">
        <w:rPr>
          <w:rStyle w:val="Strong"/>
          <w:b/>
          <w:bCs/>
          <w:sz w:val="24"/>
          <w:szCs w:val="24"/>
        </w:rPr>
        <w:t>INTRODUCTION</w:t>
      </w:r>
    </w:p>
    <w:p w14:paraId="26702549"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1.1 Background to the Study</w:t>
      </w:r>
    </w:p>
    <w:p w14:paraId="37532B06" w14:textId="77777777" w:rsidR="0047781B" w:rsidRPr="00A8518E" w:rsidRDefault="0047781B" w:rsidP="00A8518E">
      <w:pPr>
        <w:pStyle w:val="NormalWeb"/>
        <w:spacing w:line="360" w:lineRule="auto"/>
        <w:jc w:val="both"/>
      </w:pPr>
      <w:r w:rsidRPr="00A8518E">
        <w:t>Fish is one of the most important sources of animal protein and requires careful handling (</w:t>
      </w:r>
      <w:proofErr w:type="spellStart"/>
      <w:r w:rsidRPr="00A8518E">
        <w:t>Eyo</w:t>
      </w:r>
      <w:proofErr w:type="spellEnd"/>
      <w:r w:rsidRPr="00A8518E">
        <w:t>, 2012). In tropical regions, high temperatures accelerate bacterial, enzymatic, and chemical oxidation processes, causing fish to spoil rapidly after capture. Due to poor handling practices, an estimated 30–50% of fish harvested in Nigeria is wasted annually. These losses can be minimized through proper handling, processing, and preservation techniques (Bate &amp; Bendall, 2010).</w:t>
      </w:r>
    </w:p>
    <w:p w14:paraId="0CA6664A" w14:textId="77777777" w:rsidR="0047781B" w:rsidRPr="00A8518E" w:rsidRDefault="0047781B" w:rsidP="00A8518E">
      <w:pPr>
        <w:pStyle w:val="NormalWeb"/>
        <w:spacing w:line="360" w:lineRule="auto"/>
        <w:jc w:val="both"/>
      </w:pPr>
      <w:r w:rsidRPr="00A8518E">
        <w:t>The main purpose of processing and preservation is to ensure that fish reaches the final consumer in good, usable condition. This process begins before fishing activities and continues until the fish is consumed or processed into other products such as oil, meal, or feed (</w:t>
      </w:r>
      <w:proofErr w:type="spellStart"/>
      <w:r w:rsidRPr="00A8518E">
        <w:t>Karube</w:t>
      </w:r>
      <w:proofErr w:type="spellEnd"/>
      <w:r w:rsidRPr="00A8518E">
        <w:t xml:space="preserve"> et al., 2001). Spoilage begins immediately after the fish is caught and is worsened by warm climates. The digestive enzymes, normally used for food digestion in live fish, begin to degrade the flesh after death, leading to softening and foul </w:t>
      </w:r>
      <w:proofErr w:type="spellStart"/>
      <w:r w:rsidRPr="00A8518E">
        <w:t>odours</w:t>
      </w:r>
      <w:proofErr w:type="spellEnd"/>
      <w:r w:rsidRPr="00A8518E">
        <w:t>.</w:t>
      </w:r>
    </w:p>
    <w:p w14:paraId="66AEE7F1" w14:textId="77777777" w:rsidR="0047781B" w:rsidRPr="00A8518E" w:rsidRDefault="0047781B" w:rsidP="00A8518E">
      <w:pPr>
        <w:pStyle w:val="NormalWeb"/>
        <w:spacing w:line="360" w:lineRule="auto"/>
        <w:jc w:val="both"/>
      </w:pPr>
      <w:r w:rsidRPr="00A8518E">
        <w:t>Bacteria naturally found on the fish’s skin, gills, and intestines multiply rapidly after death, accelerating spoilage even in iced fish (</w:t>
      </w:r>
      <w:proofErr w:type="spellStart"/>
      <w:r w:rsidRPr="00A8518E">
        <w:t>Karbe</w:t>
      </w:r>
      <w:proofErr w:type="spellEnd"/>
      <w:r w:rsidRPr="00A8518E">
        <w:t xml:space="preserve"> et al., 2001). The extent of bacterial contamination depends on the environment, health of the fish, and handling methods. Both bacterial decomposition and enzymatic digestion result in the familiar signs of spoilage, including unpleasant </w:t>
      </w:r>
      <w:proofErr w:type="spellStart"/>
      <w:r w:rsidRPr="00A8518E">
        <w:t>odours</w:t>
      </w:r>
      <w:proofErr w:type="spellEnd"/>
      <w:r w:rsidRPr="00A8518E">
        <w:t xml:space="preserve"> and texture changes (</w:t>
      </w:r>
      <w:proofErr w:type="spellStart"/>
      <w:r w:rsidRPr="00A8518E">
        <w:t>Putro</w:t>
      </w:r>
      <w:proofErr w:type="spellEnd"/>
      <w:r w:rsidRPr="00A8518E">
        <w:t>, 2005).</w:t>
      </w:r>
    </w:p>
    <w:p w14:paraId="5F04F831" w14:textId="77777777" w:rsidR="0047781B" w:rsidRPr="00A8518E" w:rsidRDefault="0047781B" w:rsidP="00A8518E">
      <w:pPr>
        <w:pStyle w:val="NormalWeb"/>
        <w:spacing w:line="360" w:lineRule="auto"/>
        <w:jc w:val="both"/>
      </w:pPr>
      <w:r w:rsidRPr="00A8518E">
        <w:t>Oxygen also contributes to spoilage through oxidation of fats, resulting in rancidity. The aim of fish processing and preservation is therefore to slow or prevent enzymatic, bacterial, and chemical deterioration, maintaining the fish as close as possible to its fresh state (Bate &amp; Bendall, 2010).</w:t>
      </w:r>
    </w:p>
    <w:p w14:paraId="5CB2625D" w14:textId="77777777" w:rsidR="0047781B" w:rsidRPr="00A8518E" w:rsidRDefault="0047781B" w:rsidP="00A8518E">
      <w:pPr>
        <w:pStyle w:val="NormalWeb"/>
        <w:spacing w:line="360" w:lineRule="auto"/>
        <w:jc w:val="both"/>
      </w:pPr>
      <w:r w:rsidRPr="00A8518E">
        <w:t xml:space="preserve">Drying is one of the oldest and most effective preservation techniques. It works by removing water from fish, thereby inhibiting microbial growth. Traditional drying methods include sun drying, smoking, and air drying. In freeze-drying, fish is first frozen and then dehydrated through </w:t>
      </w:r>
      <w:r w:rsidRPr="00A8518E">
        <w:lastRenderedPageBreak/>
        <w:t>sublimation. Traditional methods such as drying, smoking, and salting remain popular, especially in developing countries, due to their simplicity and affordability (Wikipedia, 2016).</w:t>
      </w:r>
    </w:p>
    <w:p w14:paraId="42747F93" w14:textId="77777777" w:rsidR="0047781B" w:rsidRPr="00A8518E" w:rsidRDefault="0047781B" w:rsidP="00A8518E">
      <w:pPr>
        <w:pStyle w:val="NormalWeb"/>
        <w:spacing w:line="360" w:lineRule="auto"/>
        <w:jc w:val="both"/>
      </w:pPr>
      <w:r w:rsidRPr="00A8518E">
        <w:t xml:space="preserve">Smoking is a key preservation method that not only enhances </w:t>
      </w:r>
      <w:proofErr w:type="spellStart"/>
      <w:r w:rsidRPr="00A8518E">
        <w:t>flavour</w:t>
      </w:r>
      <w:proofErr w:type="spellEnd"/>
      <w:r w:rsidRPr="00A8518E">
        <w:t xml:space="preserve"> but also extends shelf life. There are three main smoking methods: smoking and roasting, hot smoking, and long smoking.</w:t>
      </w:r>
    </w:p>
    <w:p w14:paraId="0A4EF290" w14:textId="77777777" w:rsidR="0047781B" w:rsidRPr="00A8518E" w:rsidRDefault="0047781B" w:rsidP="00A8518E">
      <w:pPr>
        <w:pStyle w:val="NormalWeb"/>
        <w:numPr>
          <w:ilvl w:val="0"/>
          <w:numId w:val="1"/>
        </w:numPr>
        <w:spacing w:line="360" w:lineRule="auto"/>
        <w:jc w:val="both"/>
      </w:pPr>
      <w:r w:rsidRPr="00A8518E">
        <w:rPr>
          <w:rStyle w:val="Strong"/>
        </w:rPr>
        <w:t>Smoking and Roasting:</w:t>
      </w:r>
      <w:r w:rsidRPr="00A8518E">
        <w:t xml:space="preserve"> Suitable for short-term preservation (up to 12 hours). Fresh, unsalted fish is placed over a wood or coconut husk fire (Adedeji, 2004; </w:t>
      </w:r>
      <w:proofErr w:type="spellStart"/>
      <w:r w:rsidRPr="00A8518E">
        <w:t>Adetunji</w:t>
      </w:r>
      <w:proofErr w:type="spellEnd"/>
      <w:r w:rsidRPr="00A8518E">
        <w:t>, 2012).</w:t>
      </w:r>
    </w:p>
    <w:p w14:paraId="11BC2EB8" w14:textId="77777777" w:rsidR="0047781B" w:rsidRPr="00A8518E" w:rsidRDefault="0047781B" w:rsidP="00A8518E">
      <w:pPr>
        <w:pStyle w:val="NormalWeb"/>
        <w:numPr>
          <w:ilvl w:val="0"/>
          <w:numId w:val="1"/>
        </w:numPr>
        <w:spacing w:line="360" w:lineRule="auto"/>
        <w:jc w:val="both"/>
      </w:pPr>
      <w:r w:rsidRPr="00A8518E">
        <w:rPr>
          <w:rStyle w:val="Strong"/>
        </w:rPr>
        <w:t>Hot Smoking:</w:t>
      </w:r>
      <w:r w:rsidRPr="00A8518E">
        <w:t xml:space="preserve"> Preserves fish for up to 48 hours and may involve brief salting before smoking.</w:t>
      </w:r>
    </w:p>
    <w:p w14:paraId="7B59095B" w14:textId="77777777" w:rsidR="0047781B" w:rsidRPr="00A8518E" w:rsidRDefault="0047781B" w:rsidP="00A8518E">
      <w:pPr>
        <w:pStyle w:val="NormalWeb"/>
        <w:numPr>
          <w:ilvl w:val="0"/>
          <w:numId w:val="1"/>
        </w:numPr>
        <w:spacing w:line="360" w:lineRule="auto"/>
        <w:jc w:val="both"/>
      </w:pPr>
      <w:r w:rsidRPr="00A8518E">
        <w:rPr>
          <w:rStyle w:val="Strong"/>
        </w:rPr>
        <w:t>Long Smoking:</w:t>
      </w:r>
      <w:r w:rsidRPr="00A8518E">
        <w:t xml:space="preserve"> Used for extended preservation lasting several months for non-oily fish.</w:t>
      </w:r>
    </w:p>
    <w:p w14:paraId="21C8D0F6" w14:textId="77777777" w:rsidR="0047781B" w:rsidRPr="00A8518E" w:rsidRDefault="0047781B" w:rsidP="00A8518E">
      <w:pPr>
        <w:pStyle w:val="NormalWeb"/>
        <w:spacing w:line="360" w:lineRule="auto"/>
        <w:jc w:val="both"/>
      </w:pPr>
      <w:r w:rsidRPr="00A8518E">
        <w:t>These methods remain essential in ensuring fish availability, reducing post-harvest losses, and providing affordable protein sources for consumers.</w:t>
      </w:r>
    </w:p>
    <w:p w14:paraId="517EBC7B"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1.2 Statement of the Problem</w:t>
      </w:r>
    </w:p>
    <w:p w14:paraId="0611ADDA" w14:textId="77777777" w:rsidR="0047781B" w:rsidRPr="00A8518E" w:rsidRDefault="0047781B" w:rsidP="00A8518E">
      <w:pPr>
        <w:pStyle w:val="NormalWeb"/>
        <w:spacing w:line="360" w:lineRule="auto"/>
        <w:jc w:val="both"/>
      </w:pPr>
      <w:r w:rsidRPr="00A8518E">
        <w:t xml:space="preserve">This study examines the methods of preserving fish, focusing on </w:t>
      </w:r>
      <w:r w:rsidRPr="00A8518E">
        <w:rPr>
          <w:rStyle w:val="Strong"/>
        </w:rPr>
        <w:t>smoking</w:t>
      </w:r>
      <w:r w:rsidRPr="00A8518E">
        <w:t xml:space="preserve">, </w:t>
      </w:r>
      <w:r w:rsidRPr="00A8518E">
        <w:rPr>
          <w:rStyle w:val="Strong"/>
        </w:rPr>
        <w:t>oven drying</w:t>
      </w:r>
      <w:r w:rsidRPr="00A8518E">
        <w:t xml:space="preserve">, and </w:t>
      </w:r>
      <w:r w:rsidRPr="00A8518E">
        <w:rPr>
          <w:rStyle w:val="Strong"/>
        </w:rPr>
        <w:t>sun drying</w:t>
      </w:r>
      <w:r w:rsidRPr="00A8518E">
        <w:t xml:space="preserve"> techniques. It seeks to identify the effectiveness and nutritional implications of these methods on fish quality and shelf life.</w:t>
      </w:r>
    </w:p>
    <w:p w14:paraId="1B3AE722"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1.3 Objectives of the Study</w:t>
      </w:r>
    </w:p>
    <w:p w14:paraId="3DC1B6D4" w14:textId="77777777" w:rsidR="0047781B" w:rsidRPr="00A8518E" w:rsidRDefault="0047781B" w:rsidP="00A8518E">
      <w:pPr>
        <w:pStyle w:val="NormalWeb"/>
        <w:spacing w:line="360" w:lineRule="auto"/>
        <w:jc w:val="both"/>
      </w:pPr>
      <w:r w:rsidRPr="00A8518E">
        <w:t>The objectives of this study are to:</w:t>
      </w:r>
    </w:p>
    <w:p w14:paraId="4B8FB4B0" w14:textId="77777777" w:rsidR="0047781B" w:rsidRPr="00A8518E" w:rsidRDefault="0047781B" w:rsidP="00A8518E">
      <w:pPr>
        <w:pStyle w:val="NormalWeb"/>
        <w:numPr>
          <w:ilvl w:val="0"/>
          <w:numId w:val="2"/>
        </w:numPr>
        <w:spacing w:line="360" w:lineRule="auto"/>
        <w:jc w:val="both"/>
      </w:pPr>
      <w:r w:rsidRPr="00A8518E">
        <w:t>Provide an overview of three common fish drying methods.</w:t>
      </w:r>
    </w:p>
    <w:p w14:paraId="63139D53" w14:textId="77777777" w:rsidR="0047781B" w:rsidRPr="00A8518E" w:rsidRDefault="0047781B" w:rsidP="00A8518E">
      <w:pPr>
        <w:pStyle w:val="NormalWeb"/>
        <w:numPr>
          <w:ilvl w:val="0"/>
          <w:numId w:val="2"/>
        </w:numPr>
        <w:spacing w:line="360" w:lineRule="auto"/>
        <w:jc w:val="both"/>
      </w:pPr>
      <w:r w:rsidRPr="00A8518E">
        <w:t>Determine the nutritional value of dried fish for human consumption.</w:t>
      </w:r>
    </w:p>
    <w:p w14:paraId="02876DBF" w14:textId="77777777" w:rsidR="0047781B" w:rsidRPr="00A8518E" w:rsidRDefault="0047781B" w:rsidP="00A8518E">
      <w:pPr>
        <w:pStyle w:val="NormalWeb"/>
        <w:numPr>
          <w:ilvl w:val="0"/>
          <w:numId w:val="2"/>
        </w:numPr>
        <w:spacing w:line="360" w:lineRule="auto"/>
        <w:jc w:val="both"/>
      </w:pPr>
      <w:r w:rsidRPr="00A8518E">
        <w:t>Examine the effects of different drying methods on fish quality.</w:t>
      </w:r>
    </w:p>
    <w:p w14:paraId="640DE745"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1.4 Research Questions</w:t>
      </w:r>
    </w:p>
    <w:p w14:paraId="046E39F5" w14:textId="77777777" w:rsidR="0047781B" w:rsidRPr="00A8518E" w:rsidRDefault="0047781B" w:rsidP="00A8518E">
      <w:pPr>
        <w:pStyle w:val="NormalWeb"/>
        <w:numPr>
          <w:ilvl w:val="0"/>
          <w:numId w:val="3"/>
        </w:numPr>
        <w:spacing w:line="360" w:lineRule="auto"/>
        <w:jc w:val="both"/>
      </w:pPr>
      <w:r w:rsidRPr="00A8518E">
        <w:t>What are the processes involved in fish drying?</w:t>
      </w:r>
    </w:p>
    <w:p w14:paraId="13B21119" w14:textId="77777777" w:rsidR="0047781B" w:rsidRPr="00A8518E" w:rsidRDefault="0047781B" w:rsidP="00A8518E">
      <w:pPr>
        <w:pStyle w:val="NormalWeb"/>
        <w:numPr>
          <w:ilvl w:val="0"/>
          <w:numId w:val="3"/>
        </w:numPr>
        <w:spacing w:line="360" w:lineRule="auto"/>
        <w:jc w:val="both"/>
      </w:pPr>
      <w:r w:rsidRPr="00A8518E">
        <w:t>What are the benefits of fish drying?</w:t>
      </w:r>
    </w:p>
    <w:p w14:paraId="31469C30" w14:textId="77777777" w:rsidR="0047781B" w:rsidRPr="00A8518E" w:rsidRDefault="0047781B" w:rsidP="00A8518E">
      <w:pPr>
        <w:pStyle w:val="NormalWeb"/>
        <w:numPr>
          <w:ilvl w:val="0"/>
          <w:numId w:val="3"/>
        </w:numPr>
        <w:spacing w:line="360" w:lineRule="auto"/>
        <w:jc w:val="both"/>
      </w:pPr>
      <w:r w:rsidRPr="00A8518E">
        <w:t>What are the effects of fish drying on nutritional value and human health?</w:t>
      </w:r>
    </w:p>
    <w:p w14:paraId="1E64CA13"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lastRenderedPageBreak/>
        <w:t>1.5 Significance of the Study</w:t>
      </w:r>
    </w:p>
    <w:p w14:paraId="1BA8F845" w14:textId="77777777" w:rsidR="0047781B" w:rsidRPr="00A8518E" w:rsidRDefault="0047781B" w:rsidP="00A8518E">
      <w:pPr>
        <w:pStyle w:val="NormalWeb"/>
        <w:spacing w:line="360" w:lineRule="auto"/>
        <w:jc w:val="both"/>
      </w:pPr>
      <w:r w:rsidRPr="00A8518E">
        <w:t>This study will educate stakeholders on the processes and benefits of fish drying in Nigeria. It will also highlight the effects of drying methods on the nutritional value and quality of fish. Additionally, it contributes to existing literature on post-harvest handling, preservation, and processing of fish in tropical regions.</w:t>
      </w:r>
    </w:p>
    <w:p w14:paraId="6122ED9A"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1.6 Scope of the Study</w:t>
      </w:r>
    </w:p>
    <w:p w14:paraId="14020643" w14:textId="77777777" w:rsidR="0047781B" w:rsidRPr="00A8518E" w:rsidRDefault="0047781B" w:rsidP="00A8518E">
      <w:pPr>
        <w:pStyle w:val="NormalWeb"/>
        <w:spacing w:line="360" w:lineRule="auto"/>
        <w:jc w:val="both"/>
      </w:pPr>
      <w:r w:rsidRPr="00A8518E">
        <w:t xml:space="preserve">This study covers the </w:t>
      </w:r>
      <w:r w:rsidRPr="00A8518E">
        <w:rPr>
          <w:rStyle w:val="Strong"/>
        </w:rPr>
        <w:t>processes, benefits, and nutritional implications</w:t>
      </w:r>
      <w:r w:rsidRPr="00A8518E">
        <w:t xml:space="preserve"> of fish drying methods in Nigeria, with particular focus on sun drying, oven drying, and smoking.</w:t>
      </w:r>
    </w:p>
    <w:p w14:paraId="03786076"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1.7 Limitations of the Study</w:t>
      </w:r>
    </w:p>
    <w:p w14:paraId="3C19341B" w14:textId="77777777" w:rsidR="0047781B" w:rsidRPr="00A8518E" w:rsidRDefault="0047781B" w:rsidP="00A8518E">
      <w:pPr>
        <w:pStyle w:val="NormalWeb"/>
        <w:spacing w:line="360" w:lineRule="auto"/>
        <w:jc w:val="both"/>
      </w:pPr>
      <w:r w:rsidRPr="00A8518E">
        <w:rPr>
          <w:rStyle w:val="Strong"/>
        </w:rPr>
        <w:t>Financial Constraint:</w:t>
      </w:r>
      <w:r w:rsidRPr="00A8518E">
        <w:t xml:space="preserve"> Limited funds affected the ability to access certain materials and resources for data collection (</w:t>
      </w:r>
      <w:proofErr w:type="spellStart"/>
      <w:r w:rsidRPr="00A8518E">
        <w:t>Eyo</w:t>
      </w:r>
      <w:proofErr w:type="spellEnd"/>
      <w:r w:rsidRPr="00A8518E">
        <w:t>, 2012).</w:t>
      </w:r>
      <w:r w:rsidRPr="00A8518E">
        <w:br/>
      </w:r>
      <w:r w:rsidRPr="00A8518E">
        <w:rPr>
          <w:rStyle w:val="Strong"/>
        </w:rPr>
        <w:t>Time Constraint:</w:t>
      </w:r>
      <w:r w:rsidRPr="00A8518E">
        <w:t xml:space="preserve"> The researcher had to balance this study with other academic responsibilities, which restricted the time available for extensive fieldwork.</w:t>
      </w:r>
    </w:p>
    <w:p w14:paraId="0B0A04BF"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1.8 Definition of Terms</w:t>
      </w:r>
    </w:p>
    <w:p w14:paraId="1A64C0CC" w14:textId="58F8DAA9" w:rsidR="0047781B" w:rsidRPr="00A8518E" w:rsidRDefault="0047781B" w:rsidP="00A8518E">
      <w:pPr>
        <w:pStyle w:val="NormalWeb"/>
        <w:spacing w:line="360" w:lineRule="auto"/>
        <w:jc w:val="both"/>
      </w:pPr>
      <w:r w:rsidRPr="00A8518E">
        <w:rPr>
          <w:rStyle w:val="Strong"/>
        </w:rPr>
        <w:t>Preservation of Fish:</w:t>
      </w:r>
      <w:r w:rsidRPr="00A8518E">
        <w:t xml:space="preserve"> The application of scientific methods to extend the shelf life of fish and fish products, maintaining them in a wholesome and consumable state.</w:t>
      </w:r>
      <w:r w:rsidRPr="00A8518E">
        <w:br/>
      </w:r>
      <w:r w:rsidRPr="00A8518E">
        <w:rPr>
          <w:rStyle w:val="Strong"/>
        </w:rPr>
        <w:t>Fish:</w:t>
      </w:r>
      <w:r w:rsidRPr="00A8518E">
        <w:t xml:space="preserve"> An aquatic, gill-bearing animal lacking limbs with digits, typically living entirely in water.</w:t>
      </w:r>
    </w:p>
    <w:p w14:paraId="268BDFDD" w14:textId="77777777" w:rsidR="0047781B" w:rsidRPr="00A8518E" w:rsidRDefault="0047781B" w:rsidP="00A8518E">
      <w:pPr>
        <w:spacing w:line="360" w:lineRule="auto"/>
        <w:jc w:val="both"/>
        <w:rPr>
          <w:rFonts w:ascii="Times New Roman" w:eastAsia="Times New Roman" w:hAnsi="Times New Roman" w:cs="Times New Roman"/>
          <w:sz w:val="24"/>
          <w:szCs w:val="24"/>
        </w:rPr>
      </w:pPr>
      <w:proofErr w:type="spellStart"/>
      <w:r w:rsidRPr="00A8518E">
        <w:rPr>
          <w:rFonts w:ascii="Times New Roman" w:eastAsia="Times New Roman" w:hAnsi="Times New Roman" w:cs="Times New Roman"/>
          <w:sz w:val="24"/>
          <w:szCs w:val="24"/>
        </w:rPr>
        <w:t>Salting:Salting</w:t>
      </w:r>
      <w:proofErr w:type="spellEnd"/>
      <w:r w:rsidRPr="00A8518E">
        <w:rPr>
          <w:rFonts w:ascii="Times New Roman" w:eastAsia="Times New Roman" w:hAnsi="Times New Roman" w:cs="Times New Roman"/>
          <w:sz w:val="24"/>
          <w:szCs w:val="24"/>
        </w:rPr>
        <w:t xml:space="preserve"> is a traditional method of fish processing in many countries of the world.</w:t>
      </w:r>
    </w:p>
    <w:p w14:paraId="5F17DAC1" w14:textId="77777777" w:rsidR="0047781B" w:rsidRPr="00A8518E" w:rsidRDefault="0047781B"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t>It can be used in combination with drying or smoking.</w:t>
      </w:r>
    </w:p>
    <w:p w14:paraId="3130042B" w14:textId="77777777" w:rsidR="0047781B" w:rsidRPr="00A8518E" w:rsidRDefault="0047781B" w:rsidP="00A8518E">
      <w:pPr>
        <w:spacing w:line="360" w:lineRule="auto"/>
        <w:jc w:val="both"/>
        <w:rPr>
          <w:rFonts w:ascii="Times New Roman" w:eastAsia="Times New Roman" w:hAnsi="Times New Roman" w:cs="Times New Roman"/>
          <w:sz w:val="24"/>
          <w:szCs w:val="24"/>
        </w:rPr>
      </w:pPr>
      <w:proofErr w:type="spellStart"/>
      <w:r w:rsidRPr="00A8518E">
        <w:rPr>
          <w:rFonts w:ascii="Times New Roman" w:eastAsia="Times New Roman" w:hAnsi="Times New Roman" w:cs="Times New Roman"/>
          <w:sz w:val="24"/>
          <w:szCs w:val="24"/>
        </w:rPr>
        <w:t>Smoking:Fish</w:t>
      </w:r>
      <w:proofErr w:type="spellEnd"/>
      <w:r w:rsidRPr="00A8518E">
        <w:rPr>
          <w:rFonts w:ascii="Times New Roman" w:eastAsia="Times New Roman" w:hAnsi="Times New Roman" w:cs="Times New Roman"/>
          <w:sz w:val="24"/>
          <w:szCs w:val="24"/>
        </w:rPr>
        <w:t xml:space="preserve"> that has been cured by smoking. Foods have been smoked by humans throughout history. Originally this was done as a preservative.</w:t>
      </w:r>
    </w:p>
    <w:p w14:paraId="1A1CA83C" w14:textId="7532784E" w:rsidR="00CF12F2" w:rsidRPr="00A8518E" w:rsidRDefault="0047781B"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t>Sun Drying: This process is carried out by exposing target fish directly under the sun.</w:t>
      </w:r>
    </w:p>
    <w:p w14:paraId="2C3E45EB" w14:textId="77777777" w:rsidR="00CF12F2" w:rsidRPr="00A8518E" w:rsidRDefault="00CF12F2"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br w:type="page"/>
      </w:r>
    </w:p>
    <w:p w14:paraId="53028E01" w14:textId="77777777" w:rsidR="00405F23" w:rsidRPr="00405F23" w:rsidRDefault="00405F23" w:rsidP="00A12B6C">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lastRenderedPageBreak/>
        <w:t>CHAPTER TWO</w:t>
      </w:r>
    </w:p>
    <w:p w14:paraId="240E9202" w14:textId="77777777" w:rsidR="00405F23" w:rsidRPr="00405F23" w:rsidRDefault="00405F23" w:rsidP="00A12B6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LITERATURE REVIEW</w:t>
      </w:r>
    </w:p>
    <w:p w14:paraId="5F91B5D3" w14:textId="77777777"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 Fish</w:t>
      </w:r>
    </w:p>
    <w:p w14:paraId="73F93F4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A fish is any member of a group of animals that consists of all gill-bearing aquatic craniate animals that lack limbs with digits (</w:t>
      </w:r>
      <w:proofErr w:type="spellStart"/>
      <w:r w:rsidRPr="00405F23">
        <w:rPr>
          <w:rFonts w:ascii="Times New Roman" w:eastAsia="Times New Roman" w:hAnsi="Times New Roman" w:cs="Times New Roman"/>
          <w:sz w:val="24"/>
          <w:szCs w:val="24"/>
        </w:rPr>
        <w:t>Flajnik</w:t>
      </w:r>
      <w:proofErr w:type="spellEnd"/>
      <w:r w:rsidRPr="00405F23">
        <w:rPr>
          <w:rFonts w:ascii="Times New Roman" w:eastAsia="Times New Roman" w:hAnsi="Times New Roman" w:cs="Times New Roman"/>
          <w:sz w:val="24"/>
          <w:szCs w:val="24"/>
        </w:rPr>
        <w:t xml:space="preserve"> and Kasahara, 2009). Included in this definition are the living hagfish, lampreys, and cartilaginous and bony fish as well as various extinct related groups. </w:t>
      </w:r>
      <w:proofErr w:type="spellStart"/>
      <w:r w:rsidRPr="00405F23">
        <w:rPr>
          <w:rFonts w:ascii="Times New Roman" w:eastAsia="Times New Roman" w:hAnsi="Times New Roman" w:cs="Times New Roman"/>
          <w:sz w:val="24"/>
          <w:szCs w:val="24"/>
        </w:rPr>
        <w:t>Tetrapods</w:t>
      </w:r>
      <w:proofErr w:type="spellEnd"/>
      <w:r w:rsidRPr="00405F23">
        <w:rPr>
          <w:rFonts w:ascii="Times New Roman" w:eastAsia="Times New Roman" w:hAnsi="Times New Roman" w:cs="Times New Roman"/>
          <w:sz w:val="24"/>
          <w:szCs w:val="24"/>
        </w:rPr>
        <w:t xml:space="preserve"> emerged within lobe-finned fishes, so </w:t>
      </w:r>
      <w:proofErr w:type="spellStart"/>
      <w:r w:rsidRPr="00405F23">
        <w:rPr>
          <w:rFonts w:ascii="Times New Roman" w:eastAsia="Times New Roman" w:hAnsi="Times New Roman" w:cs="Times New Roman"/>
          <w:sz w:val="24"/>
          <w:szCs w:val="24"/>
        </w:rPr>
        <w:t>cladistically</w:t>
      </w:r>
      <w:proofErr w:type="spellEnd"/>
      <w:r w:rsidRPr="00405F23">
        <w:rPr>
          <w:rFonts w:ascii="Times New Roman" w:eastAsia="Times New Roman" w:hAnsi="Times New Roman" w:cs="Times New Roman"/>
          <w:sz w:val="24"/>
          <w:szCs w:val="24"/>
        </w:rPr>
        <w:t xml:space="preserve"> they are fish as well. However, traditionally fish are rendered obsolete or paraphyletic by excluding the </w:t>
      </w:r>
      <w:proofErr w:type="spellStart"/>
      <w:r w:rsidRPr="00405F23">
        <w:rPr>
          <w:rFonts w:ascii="Times New Roman" w:eastAsia="Times New Roman" w:hAnsi="Times New Roman" w:cs="Times New Roman"/>
          <w:sz w:val="24"/>
          <w:szCs w:val="24"/>
        </w:rPr>
        <w:t>tetrapods</w:t>
      </w:r>
      <w:proofErr w:type="spellEnd"/>
      <w:r w:rsidRPr="00405F23">
        <w:rPr>
          <w:rFonts w:ascii="Times New Roman" w:eastAsia="Times New Roman" w:hAnsi="Times New Roman" w:cs="Times New Roman"/>
          <w:sz w:val="24"/>
          <w:szCs w:val="24"/>
        </w:rPr>
        <w:t xml:space="preserve"> (i.e., the amphibians, reptiles, birds, and mammals which all descended from within the same ancestry).</w:t>
      </w:r>
    </w:p>
    <w:p w14:paraId="3BFCBE7D"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Because in this manner the term “fish” is defined negatively as a paraphyletic group, it is not considered a formal taxonomic grouping in systematic biology. The traditional term </w:t>
      </w:r>
      <w:r w:rsidRPr="00405F23">
        <w:rPr>
          <w:rFonts w:ascii="Times New Roman" w:eastAsia="Times New Roman" w:hAnsi="Times New Roman" w:cs="Times New Roman"/>
          <w:i/>
          <w:iCs/>
          <w:sz w:val="24"/>
          <w:szCs w:val="24"/>
        </w:rPr>
        <w:t>pisses</w:t>
      </w:r>
      <w:r w:rsidRPr="00405F23">
        <w:rPr>
          <w:rFonts w:ascii="Times New Roman" w:eastAsia="Times New Roman" w:hAnsi="Times New Roman" w:cs="Times New Roman"/>
          <w:sz w:val="24"/>
          <w:szCs w:val="24"/>
        </w:rPr>
        <w:t xml:space="preserve"> (also </w:t>
      </w:r>
      <w:proofErr w:type="spellStart"/>
      <w:r w:rsidRPr="00405F23">
        <w:rPr>
          <w:rFonts w:ascii="Times New Roman" w:eastAsia="Times New Roman" w:hAnsi="Times New Roman" w:cs="Times New Roman"/>
          <w:i/>
          <w:iCs/>
          <w:sz w:val="24"/>
          <w:szCs w:val="24"/>
        </w:rPr>
        <w:t>ichthyes</w:t>
      </w:r>
      <w:proofErr w:type="spellEnd"/>
      <w:r w:rsidRPr="00405F23">
        <w:rPr>
          <w:rFonts w:ascii="Times New Roman" w:eastAsia="Times New Roman" w:hAnsi="Times New Roman" w:cs="Times New Roman"/>
          <w:sz w:val="24"/>
          <w:szCs w:val="24"/>
        </w:rPr>
        <w:t>) is considered a typological, but not a phylogenetic classification (Nelson and Joseph, 2006).</w:t>
      </w:r>
    </w:p>
    <w:p w14:paraId="6A249075"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 earliest organisms that can be classified as fish were soft-bodied chordates that first appeared during the Cambrian period. Although they lacked a true spine, they possessed notochords which allowed them to be more agile than their invertebrate counterparts. Fish would continue to evolve through the Paleozoic era, diversifying into a wide variety of forms (Johnson, 2005). Many fish of the Paleozoic developed external armor that protected them from predators. The first fish with jaws appeared in the Silurian period, after which many (such as sharks) became formidable marine predators rather than just the prey of arthropods (Nelson, 2006).</w:t>
      </w:r>
    </w:p>
    <w:p w14:paraId="17C6CA8C"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Most fish are ectothermic (“cold-blooded”), allowing their body temperatures to vary as ambient temperatures change, though some of the large active swimmers like white sharks and tuna can maintain a higher core temperature (Goldman, 2011). Fish are abundant in most bodies of water and can be found in nearly all aquatic environments. Fish exhibit greater species diversity than any other group of vertebrates (</w:t>
      </w:r>
      <w:proofErr w:type="spellStart"/>
      <w:r w:rsidRPr="00405F23">
        <w:rPr>
          <w:rFonts w:ascii="Times New Roman" w:eastAsia="Times New Roman" w:hAnsi="Times New Roman" w:cs="Times New Roman"/>
          <w:sz w:val="24"/>
          <w:szCs w:val="24"/>
        </w:rPr>
        <w:t>Lecointre</w:t>
      </w:r>
      <w:proofErr w:type="spellEnd"/>
      <w:r w:rsidRPr="00405F23">
        <w:rPr>
          <w:rFonts w:ascii="Times New Roman" w:eastAsia="Times New Roman" w:hAnsi="Times New Roman" w:cs="Times New Roman"/>
          <w:sz w:val="24"/>
          <w:szCs w:val="24"/>
        </w:rPr>
        <w:t>, 2007).</w:t>
      </w:r>
    </w:p>
    <w:p w14:paraId="62972D08" w14:textId="77777777" w:rsidR="002149CB" w:rsidRDefault="002149CB"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D0126A7" w14:textId="3C068E8B"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lastRenderedPageBreak/>
        <w:t>2.1.1 Freshness of Fish</w:t>
      </w:r>
    </w:p>
    <w:p w14:paraId="5034A8D0"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concept of “freshness” in fish is a paramount quality attribute that dictates its market value, consumer acceptance, and safety. It refers to the state of the fish immediately after capture, characterized by specific sensory attributes that indicate its prime condition. Freshness is predominantly a subjective quality, traditionally assessed in the trade through organoleptic evaluation relying on human senses of appearance,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and texture of the raw fish (</w:t>
      </w:r>
      <w:proofErr w:type="spellStart"/>
      <w:r w:rsidRPr="00405F23">
        <w:rPr>
          <w:rFonts w:ascii="Times New Roman" w:eastAsia="Times New Roman" w:hAnsi="Times New Roman" w:cs="Times New Roman"/>
          <w:sz w:val="24"/>
          <w:szCs w:val="24"/>
        </w:rPr>
        <w:t>Karube</w:t>
      </w:r>
      <w:proofErr w:type="spellEnd"/>
      <w:r w:rsidRPr="00405F23">
        <w:rPr>
          <w:rFonts w:ascii="Times New Roman" w:eastAsia="Times New Roman" w:hAnsi="Times New Roman" w:cs="Times New Roman"/>
          <w:sz w:val="24"/>
          <w:szCs w:val="24"/>
        </w:rPr>
        <w:t xml:space="preserve"> et al., 2001).</w:t>
      </w:r>
    </w:p>
    <w:p w14:paraId="0F3D0CBB"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This sensory assessment provides an immediate and practical means of determining the quality state of fish at various points in the supply chain. The most critical indicators to consider when evaluating the freshness of fish are multifaceted and include a combination of visual, olfactory, and tactile cues. These include the general appearance of the fish, specifically the clarity and shape of its eyes, the </w:t>
      </w:r>
      <w:proofErr w:type="spellStart"/>
      <w:r w:rsidRPr="00405F23">
        <w:rPr>
          <w:rFonts w:ascii="Times New Roman" w:eastAsia="Times New Roman" w:hAnsi="Times New Roman" w:cs="Times New Roman"/>
          <w:sz w:val="24"/>
          <w:szCs w:val="24"/>
        </w:rPr>
        <w:t>colour</w:t>
      </w:r>
      <w:proofErr w:type="spellEnd"/>
      <w:r w:rsidRPr="00405F23">
        <w:rPr>
          <w:rFonts w:ascii="Times New Roman" w:eastAsia="Times New Roman" w:hAnsi="Times New Roman" w:cs="Times New Roman"/>
          <w:sz w:val="24"/>
          <w:szCs w:val="24"/>
        </w:rPr>
        <w:t xml:space="preserve"> and condition of its gills, the presence and nature of surface slime, and the integrity of its scales.</w:t>
      </w:r>
    </w:p>
    <w:p w14:paraId="341E1B41"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Furthermore, the firmness or softness of the flesh is a key tactile indicator. The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xml:space="preserve"> emanating from the gills and belly cavity provides crucial information, as specific volatile compounds are associated with different stages of freshness or spoilage. The appearance of the fish’s underside, particularly the presence or absence of discoloration along the backbone, can also reveal early signs of deterioration.</w:t>
      </w:r>
    </w:p>
    <w:p w14:paraId="020864BC"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 state of rigor mortis, or death stiffening, and its subsequent resolution, is a critical physiological indicator directly linked to freshness. Lastly, the appearance and integrity of the belly walls are important, as enzymatic activity often begins here. Understanding these indicators is fundamental to maintaining fish quality from catch to consumption (Bate and Bendall, 2010; Huss, 1995).</w:t>
      </w:r>
    </w:p>
    <w:p w14:paraId="6E491E77" w14:textId="4C0C2663"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2.1.2 Nutritional Benefits of Fish</w:t>
      </w:r>
    </w:p>
    <w:p w14:paraId="0622BE35"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Prior to an in-depth examination of fish spoilage, it is imperative to acknowledge and highlight the profound nutritional benefits that position fish as a cornerstone of healthy human diets globally. </w:t>
      </w:r>
      <w:r w:rsidRPr="00405F23">
        <w:rPr>
          <w:rFonts w:ascii="Times New Roman" w:eastAsia="Times New Roman" w:hAnsi="Times New Roman" w:cs="Times New Roman"/>
          <w:sz w:val="24"/>
          <w:szCs w:val="24"/>
        </w:rPr>
        <w:lastRenderedPageBreak/>
        <w:t>Fish is not merely a source of calories but a powerhouse of essential macronutrients and micronutrients vital for human physiological functions and disease prevention.</w:t>
      </w:r>
    </w:p>
    <w:p w14:paraId="7DE7BE35"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Its high-quality protein content is a significant advantage, providing all nine essential amino acids required for tissue repair, growth, and the synthesis of enzymes and hormones (FAO, 2020).</w:t>
      </w:r>
    </w:p>
    <w:p w14:paraId="3E78F7FB" w14:textId="77777777" w:rsidR="00405F23" w:rsidRPr="00405F23" w:rsidRDefault="00405F23" w:rsidP="00122F2F">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Beyond its protein contribution, fish is an exceptional natural source of long-chain omega-3 fatty acids, specifically </w:t>
      </w:r>
      <w:proofErr w:type="spellStart"/>
      <w:r w:rsidRPr="00405F23">
        <w:rPr>
          <w:rFonts w:ascii="Times New Roman" w:eastAsia="Times New Roman" w:hAnsi="Times New Roman" w:cs="Times New Roman"/>
          <w:sz w:val="24"/>
          <w:szCs w:val="24"/>
        </w:rPr>
        <w:t>Eicosapentaenoic</w:t>
      </w:r>
      <w:proofErr w:type="spellEnd"/>
      <w:r w:rsidRPr="00405F23">
        <w:rPr>
          <w:rFonts w:ascii="Times New Roman" w:eastAsia="Times New Roman" w:hAnsi="Times New Roman" w:cs="Times New Roman"/>
          <w:sz w:val="24"/>
          <w:szCs w:val="24"/>
        </w:rPr>
        <w:t xml:space="preserve"> Acid (EPA) and Docosahexaenoic Acid (DHA). These polyunsaturated fatty acids are renowned for their extensive health-promoting properties, particularly in cardiovascular health, where they contribute to reducing triglyceride levels, lowering blood pressure, and mitigating inflammation (Kris-</w:t>
      </w:r>
      <w:proofErr w:type="spellStart"/>
      <w:r w:rsidRPr="00405F23">
        <w:rPr>
          <w:rFonts w:ascii="Times New Roman" w:eastAsia="Times New Roman" w:hAnsi="Times New Roman" w:cs="Times New Roman"/>
          <w:sz w:val="24"/>
          <w:szCs w:val="24"/>
        </w:rPr>
        <w:t>Etherton</w:t>
      </w:r>
      <w:proofErr w:type="spellEnd"/>
      <w:r w:rsidRPr="00405F23">
        <w:rPr>
          <w:rFonts w:ascii="Times New Roman" w:eastAsia="Times New Roman" w:hAnsi="Times New Roman" w:cs="Times New Roman"/>
          <w:sz w:val="24"/>
          <w:szCs w:val="24"/>
        </w:rPr>
        <w:t xml:space="preserve"> et al., 2019; </w:t>
      </w:r>
      <w:proofErr w:type="spellStart"/>
      <w:r w:rsidRPr="00405F23">
        <w:rPr>
          <w:rFonts w:ascii="Times New Roman" w:eastAsia="Times New Roman" w:hAnsi="Times New Roman" w:cs="Times New Roman"/>
          <w:sz w:val="24"/>
          <w:szCs w:val="24"/>
        </w:rPr>
        <w:t>Mozaffarian</w:t>
      </w:r>
      <w:proofErr w:type="spellEnd"/>
      <w:r w:rsidRPr="00405F23">
        <w:rPr>
          <w:rFonts w:ascii="Times New Roman" w:eastAsia="Times New Roman" w:hAnsi="Times New Roman" w:cs="Times New Roman"/>
          <w:sz w:val="24"/>
          <w:szCs w:val="24"/>
        </w:rPr>
        <w:t xml:space="preserve"> and Wu, 2011). Furthermore, EPA and DHA are critical for neurological development and cognitive function, playing a role in brain health throughout the lifespan (Swanson et al., 2017). Regular consumption of fish rich in these fatty acids, such as salmon, mackerel, sardines, and trout, has been consistently linked to a reduced risk of coronary heart disease, stroke, and improvements in mood disorders (</w:t>
      </w:r>
      <w:proofErr w:type="spellStart"/>
      <w:r w:rsidRPr="00405F23">
        <w:rPr>
          <w:rFonts w:ascii="Times New Roman" w:eastAsia="Times New Roman" w:hAnsi="Times New Roman" w:cs="Times New Roman"/>
          <w:sz w:val="24"/>
          <w:szCs w:val="24"/>
        </w:rPr>
        <w:t>Lavie</w:t>
      </w:r>
      <w:proofErr w:type="spellEnd"/>
      <w:r w:rsidRPr="00405F23">
        <w:rPr>
          <w:rFonts w:ascii="Times New Roman" w:eastAsia="Times New Roman" w:hAnsi="Times New Roman" w:cs="Times New Roman"/>
          <w:sz w:val="24"/>
          <w:szCs w:val="24"/>
        </w:rPr>
        <w:t xml:space="preserve"> et al., 2009; </w:t>
      </w:r>
      <w:r w:rsidRPr="00405F23">
        <w:rPr>
          <w:rFonts w:ascii="Times New Roman" w:eastAsia="Times New Roman" w:hAnsi="Times New Roman" w:cs="Times New Roman"/>
          <w:i/>
          <w:iCs/>
          <w:sz w:val="24"/>
          <w:szCs w:val="24"/>
        </w:rPr>
        <w:t>Omega-3 Fatty Acids and Cardiovascular Disease: New Perspectives</w:t>
      </w:r>
      <w:r w:rsidRPr="00405F23">
        <w:rPr>
          <w:rFonts w:ascii="Times New Roman" w:eastAsia="Times New Roman" w:hAnsi="Times New Roman" w:cs="Times New Roman"/>
          <w:sz w:val="24"/>
          <w:szCs w:val="24"/>
        </w:rPr>
        <w:t>, 2018).</w:t>
      </w:r>
    </w:p>
    <w:p w14:paraId="41CE346C" w14:textId="77777777" w:rsidR="00405F23" w:rsidRPr="00405F23" w:rsidRDefault="00405F23" w:rsidP="00122F2F">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Moreover, fish provides a diverse spectrum of essential vitamins and minerals. It is one of the few natural dietary sources of Vitamin D, a fat-soluble vitamin crucial for calcium absorption, bone health, and immune system modulation, which is particularly important in populations with limited sun exposure (</w:t>
      </w:r>
      <w:proofErr w:type="spellStart"/>
      <w:r w:rsidRPr="00405F23">
        <w:rPr>
          <w:rFonts w:ascii="Times New Roman" w:eastAsia="Times New Roman" w:hAnsi="Times New Roman" w:cs="Times New Roman"/>
          <w:sz w:val="24"/>
          <w:szCs w:val="24"/>
        </w:rPr>
        <w:t>Holick</w:t>
      </w:r>
      <w:proofErr w:type="spellEnd"/>
      <w:r w:rsidRPr="00405F23">
        <w:rPr>
          <w:rFonts w:ascii="Times New Roman" w:eastAsia="Times New Roman" w:hAnsi="Times New Roman" w:cs="Times New Roman"/>
          <w:sz w:val="24"/>
          <w:szCs w:val="24"/>
        </w:rPr>
        <w:t>, 2011). Various B vitamins, including Vitamin B12, Niacin, and Vitamin B6, are abundantly present, playing pivotal roles in energy metabolism, nerve function, and red blood cell formation (Otten et al., 2006).</w:t>
      </w:r>
    </w:p>
    <w:p w14:paraId="1EBDDDB7" w14:textId="77777777" w:rsidR="00405F23" w:rsidRPr="00405F23" w:rsidRDefault="00405F23" w:rsidP="00122F2F">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In terms of minerals, fish contributes significantly to dietary intake of iodine, a trace element indispensable for proper thyroid hormone production and metabolic regulation (Zimmermann, 2011). Selenium, another vital trace element found in fish, acts as a powerful antioxidant, protecting cells from oxidative damage and supporting immune function (</w:t>
      </w:r>
      <w:proofErr w:type="spellStart"/>
      <w:r w:rsidRPr="00405F23">
        <w:rPr>
          <w:rFonts w:ascii="Times New Roman" w:eastAsia="Times New Roman" w:hAnsi="Times New Roman" w:cs="Times New Roman"/>
          <w:sz w:val="24"/>
          <w:szCs w:val="24"/>
        </w:rPr>
        <w:t>Rayman</w:t>
      </w:r>
      <w:proofErr w:type="spellEnd"/>
      <w:r w:rsidRPr="00405F23">
        <w:rPr>
          <w:rFonts w:ascii="Times New Roman" w:eastAsia="Times New Roman" w:hAnsi="Times New Roman" w:cs="Times New Roman"/>
          <w:sz w:val="24"/>
          <w:szCs w:val="24"/>
        </w:rPr>
        <w:t xml:space="preserve">, 2012). Zinc, essential for immune response, wound healing, and DNA synthesis, is also present (Prasad, 2013). Iron, crucial for oxygen transport via hemoglobin, can be found in varying amounts, particularly in darker-fleshed fish (Hurrell and </w:t>
      </w:r>
      <w:proofErr w:type="spellStart"/>
      <w:r w:rsidRPr="00405F23">
        <w:rPr>
          <w:rFonts w:ascii="Times New Roman" w:eastAsia="Times New Roman" w:hAnsi="Times New Roman" w:cs="Times New Roman"/>
          <w:sz w:val="24"/>
          <w:szCs w:val="24"/>
        </w:rPr>
        <w:t>Egli</w:t>
      </w:r>
      <w:proofErr w:type="spellEnd"/>
      <w:r w:rsidRPr="00405F23">
        <w:rPr>
          <w:rFonts w:ascii="Times New Roman" w:eastAsia="Times New Roman" w:hAnsi="Times New Roman" w:cs="Times New Roman"/>
          <w:sz w:val="24"/>
          <w:szCs w:val="24"/>
        </w:rPr>
        <w:t>, 2010).</w:t>
      </w:r>
    </w:p>
    <w:p w14:paraId="74EF7E15" w14:textId="77777777" w:rsidR="00405F23" w:rsidRPr="00405F23" w:rsidRDefault="00405F23" w:rsidP="00A8518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b/>
          <w:bCs/>
          <w:sz w:val="24"/>
          <w:szCs w:val="24"/>
        </w:rPr>
        <w:lastRenderedPageBreak/>
        <w:t>Supports Eye Health:</w:t>
      </w:r>
      <w:r w:rsidRPr="00405F23">
        <w:rPr>
          <w:rFonts w:ascii="Times New Roman" w:eastAsia="Times New Roman" w:hAnsi="Times New Roman" w:cs="Times New Roman"/>
          <w:sz w:val="24"/>
          <w:szCs w:val="24"/>
        </w:rPr>
        <w:t xml:space="preserve"> Omega-3s and antioxidants in fish may help reduce the risk of age-related macular degeneration.</w:t>
      </w:r>
    </w:p>
    <w:p w14:paraId="22C4EC35" w14:textId="77777777" w:rsidR="00405F23" w:rsidRPr="00405F23" w:rsidRDefault="00405F23" w:rsidP="00A8518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b/>
          <w:bCs/>
          <w:sz w:val="24"/>
          <w:szCs w:val="24"/>
        </w:rPr>
        <w:t>May Improve Mental Health:</w:t>
      </w:r>
      <w:r w:rsidRPr="00405F23">
        <w:rPr>
          <w:rFonts w:ascii="Times New Roman" w:eastAsia="Times New Roman" w:hAnsi="Times New Roman" w:cs="Times New Roman"/>
          <w:sz w:val="24"/>
          <w:szCs w:val="24"/>
        </w:rPr>
        <w:t xml:space="preserve"> The omega-3s in fish have been shown to have a positive impact on mental health, potentially reducing symptoms of depression and anxiety.</w:t>
      </w:r>
    </w:p>
    <w:p w14:paraId="48D90991" w14:textId="77777777"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2.1.3 Fish Spoilage</w:t>
      </w:r>
    </w:p>
    <w:p w14:paraId="4950CFEC"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Fish spoilage refers to the natural and inevitable process of deterioration that occurs in fish after it has died, rendering it progressively less palatable, less nutritious, and ultimately unfit for human consumption. This complex phenomenon transforms the desirable sensory attributes of fresh fish, such as its firm texture, characteristic fresh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and clear appearance, into undesirable qualities like softness, off-</w:t>
      </w:r>
      <w:proofErr w:type="spellStart"/>
      <w:r w:rsidRPr="00405F23">
        <w:rPr>
          <w:rFonts w:ascii="Times New Roman" w:eastAsia="Times New Roman" w:hAnsi="Times New Roman" w:cs="Times New Roman"/>
          <w:sz w:val="24"/>
          <w:szCs w:val="24"/>
        </w:rPr>
        <w:t>odours</w:t>
      </w:r>
      <w:proofErr w:type="spellEnd"/>
      <w:r w:rsidRPr="00405F23">
        <w:rPr>
          <w:rFonts w:ascii="Times New Roman" w:eastAsia="Times New Roman" w:hAnsi="Times New Roman" w:cs="Times New Roman"/>
          <w:sz w:val="24"/>
          <w:szCs w:val="24"/>
        </w:rPr>
        <w:t xml:space="preserve"> (ranging from sour to putrid), discoloration, and sliminess.</w:t>
      </w:r>
    </w:p>
    <w:p w14:paraId="3C457F2E"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Beyond the sensory degradation, spoilage also involves biochemical changes that can diminish the nutritional value and, more critically, lead to the formation of compounds that are harmful or toxic to humans. It is a continuous process that begins immediately post-mortem and accelerates rapidly if proper handling and preservation techniques are not employed.</w:t>
      </w:r>
    </w:p>
    <w:p w14:paraId="512CD78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Understanding the mechanisms and progression of fish spoilage is fundamental to developing effective strategies for maintaining fish quality, extending its shelf-life, and ensuring food safety within the fisheries and aquaculture industries (</w:t>
      </w:r>
      <w:proofErr w:type="spellStart"/>
      <w:r w:rsidRPr="00405F23">
        <w:rPr>
          <w:rFonts w:ascii="Times New Roman" w:eastAsia="Times New Roman" w:hAnsi="Times New Roman" w:cs="Times New Roman"/>
          <w:sz w:val="24"/>
          <w:szCs w:val="24"/>
        </w:rPr>
        <w:t>Ghaly</w:t>
      </w:r>
      <w:proofErr w:type="spellEnd"/>
      <w:r w:rsidRPr="00405F23">
        <w:rPr>
          <w:rFonts w:ascii="Times New Roman" w:eastAsia="Times New Roman" w:hAnsi="Times New Roman" w:cs="Times New Roman"/>
          <w:sz w:val="24"/>
          <w:szCs w:val="24"/>
        </w:rPr>
        <w:t xml:space="preserve"> et al., 2010; Gram and Huss, 2000).</w:t>
      </w:r>
    </w:p>
    <w:p w14:paraId="04EE503C" w14:textId="77777777"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2.1.4 Causes of Spoilage of Fish</w:t>
      </w:r>
    </w:p>
    <w:p w14:paraId="4588D02F"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transition from a state of desirable freshness to overt spoilage is a continuous gradient rather than an abrupt shift, influenced by a confluence of biological, chemical, and physical factors (Gram and Huss, 2000; Hui, 2006). While early changes in </w:t>
      </w:r>
      <w:proofErr w:type="spellStart"/>
      <w:r w:rsidRPr="00405F23">
        <w:rPr>
          <w:rFonts w:ascii="Times New Roman" w:eastAsia="Times New Roman" w:hAnsi="Times New Roman" w:cs="Times New Roman"/>
          <w:sz w:val="24"/>
          <w:szCs w:val="24"/>
        </w:rPr>
        <w:t>colour</w:t>
      </w:r>
      <w:proofErr w:type="spellEnd"/>
      <w:r w:rsidRPr="00405F23">
        <w:rPr>
          <w:rFonts w:ascii="Times New Roman" w:eastAsia="Times New Roman" w:hAnsi="Times New Roman" w:cs="Times New Roman"/>
          <w:sz w:val="24"/>
          <w:szCs w:val="24"/>
        </w:rPr>
        <w:t xml:space="preserve">,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and texture are indicative of initial deterioration, complete spoilage signifies a state where the fish becomes putrid and potentially hazardous.</w:t>
      </w:r>
    </w:p>
    <w:p w14:paraId="2CA7725E"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primary drivers of fish spoilage are endogenous enzymes present within the fish tissues, the activity of microorganisms (predominantly bacteria), and various chemical reactions, particularly oxidation. Upon the death of the fish, the natural defense mechanisms cease, and a cascade of </w:t>
      </w:r>
      <w:r w:rsidRPr="00405F23">
        <w:rPr>
          <w:rFonts w:ascii="Times New Roman" w:eastAsia="Times New Roman" w:hAnsi="Times New Roman" w:cs="Times New Roman"/>
          <w:sz w:val="24"/>
          <w:szCs w:val="24"/>
        </w:rPr>
        <w:lastRenderedPageBreak/>
        <w:t>biochemical changes begins. The enzymes, which are vital for metabolic processes in the living fish, continue their activity post-mortem, leading to the breakdown of complex organic molecules.</w:t>
      </w:r>
    </w:p>
    <w:p w14:paraId="2EDB4B14"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This enzymatic degradation, known as autolysis, contributes significantly to initial quality loss, producing smaller compounds that can serve as substrates for bacterial growth (Huss, 1995; </w:t>
      </w:r>
      <w:proofErr w:type="spellStart"/>
      <w:r w:rsidRPr="00405F23">
        <w:rPr>
          <w:rFonts w:ascii="Times New Roman" w:eastAsia="Times New Roman" w:hAnsi="Times New Roman" w:cs="Times New Roman"/>
          <w:sz w:val="24"/>
          <w:szCs w:val="24"/>
        </w:rPr>
        <w:t>Olafsdottir</w:t>
      </w:r>
      <w:proofErr w:type="spellEnd"/>
      <w:r w:rsidRPr="00405F23">
        <w:rPr>
          <w:rFonts w:ascii="Times New Roman" w:eastAsia="Times New Roman" w:hAnsi="Times New Roman" w:cs="Times New Roman"/>
          <w:sz w:val="24"/>
          <w:szCs w:val="24"/>
        </w:rPr>
        <w:t xml:space="preserve"> et al., 2011). Microbial activity, primarily by psychrophilic (cold-loving) and mesophilic bacteria, is the leading cause of overt spoilage in fish, especially in chilled or ambient conditions. These bacteria, originating from the fish’s skin, gills, gut, and handling environment, proliferate rapidly once the fish dies.</w:t>
      </w:r>
    </w:p>
    <w:p w14:paraId="2DDC0A5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They utilize the breakdown products of autolysis as nutrients, metabolizing them into undesirable volatile compounds such as trimethylamine (TMA), ammonia, hydrogen sulfide, and various organic acids, which are responsible for the characteristic off-</w:t>
      </w:r>
      <w:proofErr w:type="spellStart"/>
      <w:r w:rsidRPr="00405F23">
        <w:rPr>
          <w:rFonts w:ascii="Times New Roman" w:eastAsia="Times New Roman" w:hAnsi="Times New Roman" w:cs="Times New Roman"/>
          <w:sz w:val="24"/>
          <w:szCs w:val="24"/>
        </w:rPr>
        <w:t>odours</w:t>
      </w:r>
      <w:proofErr w:type="spellEnd"/>
      <w:r w:rsidRPr="00405F23">
        <w:rPr>
          <w:rFonts w:ascii="Times New Roman" w:eastAsia="Times New Roman" w:hAnsi="Times New Roman" w:cs="Times New Roman"/>
          <w:sz w:val="24"/>
          <w:szCs w:val="24"/>
        </w:rPr>
        <w:t xml:space="preserve"> and </w:t>
      </w:r>
      <w:proofErr w:type="spellStart"/>
      <w:r w:rsidRPr="00405F23">
        <w:rPr>
          <w:rFonts w:ascii="Times New Roman" w:eastAsia="Times New Roman" w:hAnsi="Times New Roman" w:cs="Times New Roman"/>
          <w:sz w:val="24"/>
          <w:szCs w:val="24"/>
        </w:rPr>
        <w:t>flavours</w:t>
      </w:r>
      <w:proofErr w:type="spellEnd"/>
      <w:r w:rsidRPr="00405F23">
        <w:rPr>
          <w:rFonts w:ascii="Times New Roman" w:eastAsia="Times New Roman" w:hAnsi="Times New Roman" w:cs="Times New Roman"/>
          <w:sz w:val="24"/>
          <w:szCs w:val="24"/>
        </w:rPr>
        <w:t xml:space="preserve"> of spoiled fish (Gram and Huss, 2000).</w:t>
      </w:r>
    </w:p>
    <w:p w14:paraId="6D84AD46"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Several intrinsic and extrinsic factors accelerate the spoilage process. Intrinsic factors include the fish’s inherent biological characteristics such as its high moisture content, which provides an ideal environment for microbial growth and enzymatic reactions. The high protein content offers abundant nitrogenous compounds for bacterial metabolism, while the fat content, particularly unsaturated fatty acids, is susceptible to oxidative rancidity, leading to off-</w:t>
      </w:r>
      <w:proofErr w:type="spellStart"/>
      <w:r w:rsidRPr="00405F23">
        <w:rPr>
          <w:rFonts w:ascii="Times New Roman" w:eastAsia="Times New Roman" w:hAnsi="Times New Roman" w:cs="Times New Roman"/>
          <w:sz w:val="24"/>
          <w:szCs w:val="24"/>
        </w:rPr>
        <w:t>flavours</w:t>
      </w:r>
      <w:proofErr w:type="spellEnd"/>
      <w:r w:rsidRPr="00405F23">
        <w:rPr>
          <w:rFonts w:ascii="Times New Roman" w:eastAsia="Times New Roman" w:hAnsi="Times New Roman" w:cs="Times New Roman"/>
          <w:sz w:val="24"/>
          <w:szCs w:val="24"/>
        </w:rPr>
        <w:t xml:space="preserve"> and </w:t>
      </w:r>
      <w:proofErr w:type="spellStart"/>
      <w:r w:rsidRPr="00405F23">
        <w:rPr>
          <w:rFonts w:ascii="Times New Roman" w:eastAsia="Times New Roman" w:hAnsi="Times New Roman" w:cs="Times New Roman"/>
          <w:sz w:val="24"/>
          <w:szCs w:val="24"/>
        </w:rPr>
        <w:t>odours</w:t>
      </w:r>
      <w:proofErr w:type="spellEnd"/>
      <w:r w:rsidRPr="00405F23">
        <w:rPr>
          <w:rFonts w:ascii="Times New Roman" w:eastAsia="Times New Roman" w:hAnsi="Times New Roman" w:cs="Times New Roman"/>
          <w:sz w:val="24"/>
          <w:szCs w:val="24"/>
        </w:rPr>
        <w:t>.</w:t>
      </w:r>
    </w:p>
    <w:p w14:paraId="15F84D3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Extrinsic factors, primarily related to post-capture handling and environmental conditions, exert immense influence. High ambient temperatures are perhaps the most critical accelerant, as microbial and enzymatic activities are significantly enhanced at warmer temperatures. Inadequate chilling, delayed processing, and unhygienic handling practices introduce and propagate spoilage-causing microorganisms, exacerbating the rate of deterioration.</w:t>
      </w:r>
    </w:p>
    <w:p w14:paraId="71B626E4"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Therefore, effective post-harvest management, particularly rapid chilling and hygienic practices, is paramount to mitigating these spoilage factors and extending the shelf-life of fish (</w:t>
      </w:r>
      <w:proofErr w:type="spellStart"/>
      <w:r w:rsidRPr="00405F23">
        <w:rPr>
          <w:rFonts w:ascii="Times New Roman" w:eastAsia="Times New Roman" w:hAnsi="Times New Roman" w:cs="Times New Roman"/>
          <w:sz w:val="24"/>
          <w:szCs w:val="24"/>
        </w:rPr>
        <w:t>Ashie</w:t>
      </w:r>
      <w:proofErr w:type="spellEnd"/>
      <w:r w:rsidRPr="00405F23">
        <w:rPr>
          <w:rFonts w:ascii="Times New Roman" w:eastAsia="Times New Roman" w:hAnsi="Times New Roman" w:cs="Times New Roman"/>
          <w:sz w:val="24"/>
          <w:szCs w:val="24"/>
        </w:rPr>
        <w:t xml:space="preserve"> et al., 1996; </w:t>
      </w:r>
      <w:proofErr w:type="spellStart"/>
      <w:r w:rsidRPr="00405F23">
        <w:rPr>
          <w:rFonts w:ascii="Times New Roman" w:eastAsia="Times New Roman" w:hAnsi="Times New Roman" w:cs="Times New Roman"/>
          <w:sz w:val="24"/>
          <w:szCs w:val="24"/>
        </w:rPr>
        <w:t>Ghaly</w:t>
      </w:r>
      <w:proofErr w:type="spellEnd"/>
      <w:r w:rsidRPr="00405F23">
        <w:rPr>
          <w:rFonts w:ascii="Times New Roman" w:eastAsia="Times New Roman" w:hAnsi="Times New Roman" w:cs="Times New Roman"/>
          <w:sz w:val="24"/>
          <w:szCs w:val="24"/>
        </w:rPr>
        <w:t xml:space="preserve"> et al., 2010).</w:t>
      </w:r>
    </w:p>
    <w:p w14:paraId="1EAC0E67" w14:textId="77777777" w:rsidR="002149CB" w:rsidRDefault="002149CB"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5F26D1C" w14:textId="5CA77122"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lastRenderedPageBreak/>
        <w:t>2.1.5 Process of Spoilage in Fish</w:t>
      </w:r>
    </w:p>
    <w:p w14:paraId="105086BE"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 deterioration of fish quality after death is a highly dynamic and sequential process, unfolding through three distinct yet often overlapping stages: rigor mortis, autolysis, and bacterial invasion and putrefaction. Understanding these stages is crucial for implementing effective preservation techniques and extending the shelf life of fish products (Amos, 2007).</w:t>
      </w:r>
    </w:p>
    <w:p w14:paraId="7C4DEA0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high nutritional content of fish, composed primarily of water, protein, and lipids, makes it an exceptionally perishable commodity (Adebowale et al., 2008; FAO, 2020). The initial stage, </w:t>
      </w:r>
      <w:r w:rsidRPr="00405F23">
        <w:rPr>
          <w:rFonts w:ascii="Times New Roman" w:eastAsia="Times New Roman" w:hAnsi="Times New Roman" w:cs="Times New Roman"/>
          <w:b/>
          <w:bCs/>
          <w:sz w:val="24"/>
          <w:szCs w:val="24"/>
        </w:rPr>
        <w:t>Rigor Mortis</w:t>
      </w:r>
      <w:r w:rsidRPr="00405F23">
        <w:rPr>
          <w:rFonts w:ascii="Times New Roman" w:eastAsia="Times New Roman" w:hAnsi="Times New Roman" w:cs="Times New Roman"/>
          <w:sz w:val="24"/>
          <w:szCs w:val="24"/>
        </w:rPr>
        <w:t>, commences shortly after the death of the fish. This physiological process is characterized by a stiffening and hardening of the muscle tissues.</w:t>
      </w:r>
    </w:p>
    <w:p w14:paraId="55712298" w14:textId="77777777" w:rsidR="00405F23" w:rsidRPr="00A8518E" w:rsidRDefault="00405F23" w:rsidP="00A8518E">
      <w:pPr>
        <w:pStyle w:val="NormalWeb"/>
        <w:spacing w:line="360" w:lineRule="auto"/>
        <w:jc w:val="both"/>
      </w:pPr>
      <w:r w:rsidRPr="00A8518E">
        <w:t>Biochemically, rigor mortis is triggered by the depletion of adenosine triphosphate (ATP) in the muscle cells. In a living fish, ATP is continuously produced and utilized to facilitate muscle contraction and relaxation. After death, the oxygen supply to the muscles ceases, leading to anaerobic metabolism and a rapid depletion of glycogen reserves, which in turn halts ATP synthesis. Without sufficient ATP, the actin and myosin filaments in the muscle fibers remain locked in a contracted state, resulting in the stiffening of the entire fish body (Erikson et al., 2009; Love, 1980).</w:t>
      </w:r>
    </w:p>
    <w:p w14:paraId="7048F908" w14:textId="77777777" w:rsidR="00405F23" w:rsidRPr="00A8518E" w:rsidRDefault="00405F23" w:rsidP="00A8518E">
      <w:pPr>
        <w:pStyle w:val="NormalWeb"/>
        <w:spacing w:line="360" w:lineRule="auto"/>
        <w:jc w:val="both"/>
      </w:pPr>
      <w:r w:rsidRPr="00A8518E">
        <w:t>The onset and duration of rigor mortis are highly variable, influenced by factors such as fish species, pre-mortem stress levels, temperature, and handling conditions. For instance, fish that struggle extensively before death or are subjected to high temperatures will enter and exit rigor more rapidly. While rigor mortis itself does not signify spoilage, it profoundly impacts the texture and water-holding capacity of the fish flesh. Proper handling during rigor, such as avoiding physical damage, is crucial to prevent gaping (the separation of muscle flakes) and maintain desirable textural qualities in the final product. Rapid chilling post-capture can prolong the onset and duration of rigor, thereby extending the pre-spoilage period (FAO, 2011).</w:t>
      </w:r>
    </w:p>
    <w:p w14:paraId="5A3F93AD" w14:textId="77777777" w:rsidR="00405F23" w:rsidRPr="00A8518E" w:rsidRDefault="00405F23" w:rsidP="00A8518E">
      <w:pPr>
        <w:pStyle w:val="Heading3"/>
        <w:spacing w:line="360" w:lineRule="auto"/>
        <w:jc w:val="both"/>
        <w:rPr>
          <w:sz w:val="24"/>
          <w:szCs w:val="24"/>
        </w:rPr>
      </w:pPr>
      <w:r w:rsidRPr="00A8518E">
        <w:rPr>
          <w:rStyle w:val="Strong"/>
          <w:b/>
          <w:bCs/>
          <w:sz w:val="24"/>
          <w:szCs w:val="24"/>
        </w:rPr>
        <w:t>Autolysis</w:t>
      </w:r>
    </w:p>
    <w:p w14:paraId="5411454A" w14:textId="77777777" w:rsidR="00405F23" w:rsidRPr="00A8518E" w:rsidRDefault="00405F23" w:rsidP="00A8518E">
      <w:pPr>
        <w:pStyle w:val="NormalWeb"/>
        <w:spacing w:line="360" w:lineRule="auto"/>
        <w:jc w:val="both"/>
      </w:pPr>
      <w:r w:rsidRPr="00A8518E">
        <w:t xml:space="preserve">Following, or sometimes concurrently with, the resolution of rigor mortis, the second major stage, autolysis, becomes prominent. Autolysis is a self-digestion process driven by the inherent enzymes </w:t>
      </w:r>
      <w:r w:rsidRPr="00A8518E">
        <w:lastRenderedPageBreak/>
        <w:t>present within the fish's own tissues. Once the fish dies, the cellular compartmentalization that regulates enzyme activity breaks down, allowing these enzymes—particularly proteases, lipases, and carbohydrate-degrading enzymes—to act upon their respective substrates (</w:t>
      </w:r>
      <w:proofErr w:type="spellStart"/>
      <w:r w:rsidRPr="00A8518E">
        <w:t>Olafsdottir</w:t>
      </w:r>
      <w:proofErr w:type="spellEnd"/>
      <w:r w:rsidRPr="00A8518E">
        <w:t xml:space="preserve"> et al., 2011; Shahidi &amp; </w:t>
      </w:r>
      <w:proofErr w:type="spellStart"/>
      <w:r w:rsidRPr="00A8518E">
        <w:t>Ambigaipalan</w:t>
      </w:r>
      <w:proofErr w:type="spellEnd"/>
      <w:r w:rsidRPr="00A8518E">
        <w:t>, 2015).</w:t>
      </w:r>
    </w:p>
    <w:p w14:paraId="359C01DF" w14:textId="77777777" w:rsidR="00405F23" w:rsidRPr="00A8518E" w:rsidRDefault="00405F23" w:rsidP="00A8518E">
      <w:pPr>
        <w:pStyle w:val="NormalWeb"/>
        <w:spacing w:line="360" w:lineRule="auto"/>
        <w:jc w:val="both"/>
      </w:pPr>
      <w:r w:rsidRPr="00A8518E">
        <w:t xml:space="preserve">Proteases break down complex proteins into smaller peptides and free amino acids, some of which are precursors to undesirable volatile compounds. Lipases hydrolyze fats into free fatty acids and glycerol, which can lead to rancidity, especially in fatty fish. While autolysis does not typically produce the overtly putrid </w:t>
      </w:r>
      <w:proofErr w:type="spellStart"/>
      <w:r w:rsidRPr="00A8518E">
        <w:t>odours</w:t>
      </w:r>
      <w:proofErr w:type="spellEnd"/>
      <w:r w:rsidRPr="00A8518E">
        <w:t xml:space="preserve"> associated with bacterial spoilage, it contributes to significant textural softening, loss of firmness, and the development of early off-</w:t>
      </w:r>
      <w:proofErr w:type="spellStart"/>
      <w:r w:rsidRPr="00A8518E">
        <w:t>flavours</w:t>
      </w:r>
      <w:proofErr w:type="spellEnd"/>
      <w:r w:rsidRPr="00A8518E">
        <w:t xml:space="preserve">. Crucially, the breakdown products of autolysis, such as amino acids and sugars, provide a rich nutrient broth that facilitates the rapid proliferation of spoilage bacteria, thereby accelerating the subsequent and most noticeable stage of spoilage (Gram &amp; Huss, 2000; </w:t>
      </w:r>
      <w:proofErr w:type="spellStart"/>
      <w:r w:rsidRPr="00A8518E">
        <w:t>Ghaly</w:t>
      </w:r>
      <w:proofErr w:type="spellEnd"/>
      <w:r w:rsidRPr="00A8518E">
        <w:t xml:space="preserve"> et al., 2010). The rate of autolytic degradation is highly temperature-dependent, increasing significantly with warmer conditions.</w:t>
      </w:r>
    </w:p>
    <w:p w14:paraId="5D2B4FE8" w14:textId="77777777" w:rsidR="00405F23" w:rsidRPr="00A8518E" w:rsidRDefault="00405F23" w:rsidP="00A8518E">
      <w:pPr>
        <w:pStyle w:val="Heading3"/>
        <w:spacing w:line="360" w:lineRule="auto"/>
        <w:jc w:val="both"/>
        <w:rPr>
          <w:sz w:val="24"/>
          <w:szCs w:val="24"/>
        </w:rPr>
      </w:pPr>
      <w:r w:rsidRPr="00A8518E">
        <w:rPr>
          <w:rStyle w:val="Strong"/>
          <w:b/>
          <w:bCs/>
          <w:sz w:val="24"/>
          <w:szCs w:val="24"/>
        </w:rPr>
        <w:t>Bacterial Invasion and Putrefaction</w:t>
      </w:r>
    </w:p>
    <w:p w14:paraId="61A56C9E" w14:textId="77777777" w:rsidR="00405F23" w:rsidRPr="00A8518E" w:rsidRDefault="00405F23" w:rsidP="00A8518E">
      <w:pPr>
        <w:pStyle w:val="NormalWeb"/>
        <w:spacing w:line="360" w:lineRule="auto"/>
        <w:jc w:val="both"/>
      </w:pPr>
      <w:r w:rsidRPr="00A8518E">
        <w:t>The final and most conspicuous stage of spoilage is bacterial invasion and putrefaction. Although bacteria are present on the fish's surface, gills, and gut even in living fish, their numbers are generally controlled by the fish's immune system. Upon death, this defense mechanism ceases, and the conditions become highly favorable for microbial growth.</w:t>
      </w:r>
    </w:p>
    <w:p w14:paraId="2244D479" w14:textId="77777777" w:rsidR="00405F23" w:rsidRPr="00A8518E" w:rsidRDefault="00405F23" w:rsidP="00A8518E">
      <w:pPr>
        <w:pStyle w:val="NormalWeb"/>
        <w:spacing w:line="360" w:lineRule="auto"/>
        <w:jc w:val="both"/>
      </w:pPr>
      <w:r w:rsidRPr="00A8518E">
        <w:t xml:space="preserve">Bacteria, particularly </w:t>
      </w:r>
      <w:proofErr w:type="spellStart"/>
      <w:r w:rsidRPr="00A8518E">
        <w:t>psychrotrophic</w:t>
      </w:r>
      <w:proofErr w:type="spellEnd"/>
      <w:r w:rsidRPr="00A8518E">
        <w:t xml:space="preserve"> species like </w:t>
      </w:r>
      <w:r w:rsidRPr="00A8518E">
        <w:rPr>
          <w:rStyle w:val="Emphasis"/>
        </w:rPr>
        <w:t>Pseudomonas</w:t>
      </w:r>
      <w:r w:rsidRPr="00A8518E">
        <w:t xml:space="preserve">, </w:t>
      </w:r>
      <w:proofErr w:type="spellStart"/>
      <w:r w:rsidRPr="00A8518E">
        <w:rPr>
          <w:rStyle w:val="Emphasis"/>
        </w:rPr>
        <w:t>Shewanella</w:t>
      </w:r>
      <w:proofErr w:type="spellEnd"/>
      <w:r w:rsidRPr="00A8518E">
        <w:t xml:space="preserve">, and various </w:t>
      </w:r>
      <w:r w:rsidRPr="00A8518E">
        <w:rPr>
          <w:rStyle w:val="Emphasis"/>
        </w:rPr>
        <w:t>Enterobacteriaceae</w:t>
      </w:r>
      <w:r w:rsidRPr="00A8518E">
        <w:t>, begin to proliferate rapidly, colonizing the fish's tissues (</w:t>
      </w:r>
      <w:proofErr w:type="spellStart"/>
      <w:r w:rsidRPr="00A8518E">
        <w:t>Dalgaard</w:t>
      </w:r>
      <w:proofErr w:type="spellEnd"/>
      <w:r w:rsidRPr="00A8518E">
        <w:t xml:space="preserve"> et al., 1997; Gram &amp; Huss, 2000). They utilize the readily available breakdown products from autolysis as nutrients. Through their metabolic activities, these bacteria produce a wide array of volatile compounds that are directly responsible for the offensive </w:t>
      </w:r>
      <w:proofErr w:type="spellStart"/>
      <w:r w:rsidRPr="00A8518E">
        <w:t>odours</w:t>
      </w:r>
      <w:proofErr w:type="spellEnd"/>
      <w:r w:rsidRPr="00A8518E">
        <w:t xml:space="preserve"> and </w:t>
      </w:r>
      <w:proofErr w:type="spellStart"/>
      <w:r w:rsidRPr="00A8518E">
        <w:t>flavours</w:t>
      </w:r>
      <w:proofErr w:type="spellEnd"/>
      <w:r w:rsidRPr="00A8518E">
        <w:t xml:space="preserve"> characteristic of spoiled fish.</w:t>
      </w:r>
    </w:p>
    <w:p w14:paraId="4597EF16" w14:textId="77777777" w:rsidR="00405F23" w:rsidRPr="00A8518E" w:rsidRDefault="00405F23" w:rsidP="00A8518E">
      <w:pPr>
        <w:pStyle w:val="NormalWeb"/>
        <w:spacing w:line="360" w:lineRule="auto"/>
        <w:jc w:val="both"/>
      </w:pPr>
      <w:r w:rsidRPr="00A8518E">
        <w:t xml:space="preserve">Key spoilage indicators produced by bacterial action include trimethylamine (TMA) from the reduction of trimethylamine oxide (TMAO), ammonia, biogenic amines (e.g., putrescine, cadaverine), hydrogen sulfide, and various organic acids (Connell, 1995; </w:t>
      </w:r>
      <w:proofErr w:type="spellStart"/>
      <w:r w:rsidRPr="00A8518E">
        <w:t>Koutsoumanis</w:t>
      </w:r>
      <w:proofErr w:type="spellEnd"/>
      <w:r w:rsidRPr="00A8518E">
        <w:t xml:space="preserve"> &amp; </w:t>
      </w:r>
      <w:proofErr w:type="spellStart"/>
      <w:r w:rsidRPr="00A8518E">
        <w:t>Nychas</w:t>
      </w:r>
      <w:proofErr w:type="spellEnd"/>
      <w:r w:rsidRPr="00A8518E">
        <w:t xml:space="preserve">, 2000). This stage is marked by severe changes in sensory attributes: the fish becomes distinctly </w:t>
      </w:r>
      <w:r w:rsidRPr="00A8518E">
        <w:lastRenderedPageBreak/>
        <w:t xml:space="preserve">soft and mushy, the eyes sink and become cloudy, the gills turn slimy and discolored, and strong, putrid </w:t>
      </w:r>
      <w:proofErr w:type="spellStart"/>
      <w:r w:rsidRPr="00A8518E">
        <w:t>odours</w:t>
      </w:r>
      <w:proofErr w:type="spellEnd"/>
      <w:r w:rsidRPr="00A8518E">
        <w:t xml:space="preserve"> emanate. At this point, the fish is unequivocally spoiled and unsafe for human consumption, representing the irreversible end stage of the spoilage process. Effective chilling and hygiene are paramount to delaying the onset and progression of bacterial spoilage.</w:t>
      </w:r>
    </w:p>
    <w:p w14:paraId="77E3C26D" w14:textId="77777777" w:rsidR="00405F23" w:rsidRPr="00A8518E" w:rsidRDefault="00405F23" w:rsidP="00A8518E">
      <w:pPr>
        <w:pStyle w:val="Heading3"/>
        <w:spacing w:line="360" w:lineRule="auto"/>
        <w:jc w:val="both"/>
        <w:rPr>
          <w:sz w:val="24"/>
          <w:szCs w:val="24"/>
        </w:rPr>
      </w:pPr>
      <w:r w:rsidRPr="00A8518E">
        <w:rPr>
          <w:rStyle w:val="Strong"/>
          <w:b/>
          <w:bCs/>
          <w:sz w:val="24"/>
          <w:szCs w:val="24"/>
        </w:rPr>
        <w:t>2.2 Types of Fish Spoilage</w:t>
      </w:r>
    </w:p>
    <w:p w14:paraId="77A6BD84" w14:textId="77777777" w:rsidR="00405F23" w:rsidRPr="00A8518E" w:rsidRDefault="00405F23" w:rsidP="00A8518E">
      <w:pPr>
        <w:pStyle w:val="Heading4"/>
        <w:spacing w:line="360" w:lineRule="auto"/>
        <w:jc w:val="both"/>
        <w:rPr>
          <w:rFonts w:ascii="Times New Roman" w:hAnsi="Times New Roman" w:cs="Times New Roman"/>
          <w:i w:val="0"/>
          <w:iCs w:val="0"/>
          <w:sz w:val="24"/>
          <w:szCs w:val="24"/>
        </w:rPr>
      </w:pPr>
      <w:r w:rsidRPr="00A8518E">
        <w:rPr>
          <w:rStyle w:val="Strong"/>
          <w:rFonts w:ascii="Times New Roman" w:hAnsi="Times New Roman" w:cs="Times New Roman"/>
          <w:i w:val="0"/>
          <w:iCs w:val="0"/>
          <w:color w:val="auto"/>
          <w:sz w:val="24"/>
          <w:szCs w:val="24"/>
        </w:rPr>
        <w:t>2.2.2.1 Enzymatic Spoilage</w:t>
      </w:r>
    </w:p>
    <w:p w14:paraId="52C15CC6" w14:textId="77777777" w:rsidR="00405F23" w:rsidRPr="00A8518E" w:rsidRDefault="00405F23" w:rsidP="00A8518E">
      <w:pPr>
        <w:pStyle w:val="NormalWeb"/>
        <w:spacing w:line="360" w:lineRule="auto"/>
        <w:jc w:val="both"/>
      </w:pPr>
      <w:r w:rsidRPr="00A8518E">
        <w:t>Shortly after capture, chemical and biological changes take place in dead fish due to enzymatic breakdown of major fish molecules. FAO (2008) stated that autolytic enzymes reduce textural quality during early stages of deterioration but do not produce the characteristic spoilage off-</w:t>
      </w:r>
      <w:proofErr w:type="spellStart"/>
      <w:r w:rsidRPr="00A8518E">
        <w:t>odours</w:t>
      </w:r>
      <w:proofErr w:type="spellEnd"/>
      <w:r w:rsidRPr="00A8518E">
        <w:t xml:space="preserve"> and off-</w:t>
      </w:r>
      <w:proofErr w:type="spellStart"/>
      <w:r w:rsidRPr="00A8518E">
        <w:t>flavours</w:t>
      </w:r>
      <w:proofErr w:type="spellEnd"/>
      <w:r w:rsidRPr="00A8518E">
        <w:t>. This indicates that autolytic degradation can limit shelf life and product quality even with relatively low levels of spoilage organisms (FAO, 2008).</w:t>
      </w:r>
    </w:p>
    <w:p w14:paraId="5F110074" w14:textId="77777777" w:rsidR="00405F23" w:rsidRPr="00A8518E" w:rsidRDefault="00405F23" w:rsidP="00A8518E">
      <w:pPr>
        <w:pStyle w:val="NormalWeb"/>
        <w:spacing w:line="360" w:lineRule="auto"/>
        <w:jc w:val="both"/>
      </w:pPr>
      <w:r w:rsidRPr="00A8518E">
        <w:t>Most of the impact is on textural quality along with the production of hypoxanthine and formaldehyde. The digestive enzymes cause extensive autolysis, which results in meat softening, rupture of the belly wall, and drainage of blood water containing both protein and oil (FAO, 2008). A number of proteolytic enzymes are found in the muscle and viscera of fish after catch. These enzymes contribute to post-mortem degradation in fish muscle and fish products during storage and processing. There is a sensorial or product-associated alteration that can be attributed to proteolytic enzymes (</w:t>
      </w:r>
      <w:proofErr w:type="spellStart"/>
      <w:r w:rsidRPr="00A8518E">
        <w:t>Engang</w:t>
      </w:r>
      <w:proofErr w:type="spellEnd"/>
      <w:r w:rsidRPr="00A8518E">
        <w:t xml:space="preserve"> and Nielsen, 2001).</w:t>
      </w:r>
    </w:p>
    <w:p w14:paraId="2A4B4AE4" w14:textId="77777777" w:rsidR="00405F23" w:rsidRPr="00A8518E" w:rsidRDefault="00405F23" w:rsidP="00A8518E">
      <w:pPr>
        <w:pStyle w:val="NormalWeb"/>
        <w:spacing w:line="360" w:lineRule="auto"/>
        <w:jc w:val="both"/>
      </w:pPr>
      <w:r w:rsidRPr="00A8518E">
        <w:t xml:space="preserve">During improper storage of whole fish, proteolysis is responsible for degradation of proteins and is followed by a process of solubilization (Lin and Park, 2006). On the other hand, peptides and free amino acids can be produced as a result of autolysis of fish muscle proteins, which lead towards the spoilage of fish meat as an outcome of microbial growth and production of biogenic amines (Fraser and </w:t>
      </w:r>
      <w:proofErr w:type="spellStart"/>
      <w:r w:rsidRPr="00A8518E">
        <w:t>Sumar</w:t>
      </w:r>
      <w:proofErr w:type="spellEnd"/>
      <w:r w:rsidRPr="00A8518E">
        <w:t xml:space="preserve">, 2008). Belly bursting is caused by leakage of proteolytic enzymes from the pyloric caeca and intestine to the ventral muscle. The proteases have optimal pH in the alkaline to neutral range. Martinez and </w:t>
      </w:r>
      <w:proofErr w:type="spellStart"/>
      <w:r w:rsidRPr="00A8518E">
        <w:t>Gildberg</w:t>
      </w:r>
      <w:proofErr w:type="spellEnd"/>
      <w:r w:rsidRPr="00A8518E">
        <w:t xml:space="preserve"> (2011) reported that the rate of degradation by proteolytic enzymes was reduced when the fish was kept at 0°C and a low </w:t>
      </w:r>
      <w:proofErr w:type="spellStart"/>
      <w:r w:rsidRPr="00A8518E">
        <w:t>pH.</w:t>
      </w:r>
      <w:proofErr w:type="spellEnd"/>
    </w:p>
    <w:p w14:paraId="76304430"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lastRenderedPageBreak/>
        <w:t>2.2.2.2 Microbial Spoilage of Fish</w:t>
      </w:r>
    </w:p>
    <w:p w14:paraId="34B4D7DB" w14:textId="77777777" w:rsidR="00405F23" w:rsidRPr="00A8518E" w:rsidRDefault="00405F23" w:rsidP="00A8518E">
      <w:pPr>
        <w:pStyle w:val="NormalWeb"/>
        <w:spacing w:line="360" w:lineRule="auto"/>
        <w:jc w:val="both"/>
      </w:pPr>
      <w:r w:rsidRPr="00A8518E">
        <w:t xml:space="preserve">The composition of the microflora on newly caught fish depends on the microbial content of the water in which the fish live. Fish microflora includes bacterial species such as </w:t>
      </w:r>
      <w:r w:rsidRPr="00A8518E">
        <w:rPr>
          <w:rStyle w:val="Emphasis"/>
        </w:rPr>
        <w:t>Pseudomonas</w:t>
      </w:r>
      <w:r w:rsidRPr="00A8518E">
        <w:t xml:space="preserve">, </w:t>
      </w:r>
      <w:r w:rsidRPr="00A8518E">
        <w:rPr>
          <w:rStyle w:val="Emphasis"/>
        </w:rPr>
        <w:t>Alcaligenes</w:t>
      </w:r>
      <w:r w:rsidRPr="00A8518E">
        <w:t xml:space="preserve">, </w:t>
      </w:r>
      <w:r w:rsidRPr="00A8518E">
        <w:rPr>
          <w:rStyle w:val="Emphasis"/>
        </w:rPr>
        <w:t>Vibrio</w:t>
      </w:r>
      <w:r w:rsidRPr="00A8518E">
        <w:t xml:space="preserve">, </w:t>
      </w:r>
      <w:r w:rsidRPr="00A8518E">
        <w:rPr>
          <w:rStyle w:val="Emphasis"/>
        </w:rPr>
        <w:t>Serratia</w:t>
      </w:r>
      <w:r w:rsidRPr="00A8518E">
        <w:t xml:space="preserve">, and </w:t>
      </w:r>
      <w:r w:rsidRPr="00A8518E">
        <w:rPr>
          <w:rStyle w:val="Emphasis"/>
        </w:rPr>
        <w:t>Micrococcus</w:t>
      </w:r>
      <w:r w:rsidRPr="00A8518E">
        <w:t xml:space="preserve"> (Gram and Huss, 2000).</w:t>
      </w:r>
    </w:p>
    <w:p w14:paraId="18C9AE20" w14:textId="77777777" w:rsidR="00405F23" w:rsidRPr="00A8518E" w:rsidRDefault="00405F23" w:rsidP="00A8518E">
      <w:pPr>
        <w:pStyle w:val="NormalWeb"/>
        <w:spacing w:line="360" w:lineRule="auto"/>
        <w:jc w:val="both"/>
      </w:pPr>
      <w:r w:rsidRPr="00A8518E">
        <w:t xml:space="preserve">Microbial growth and metabolism is a major cause of fish spoilage, producing biogenic amines such as putrescine, histamine, and cadaverine; organic acids; </w:t>
      </w:r>
      <w:proofErr w:type="spellStart"/>
      <w:r w:rsidRPr="00A8518E">
        <w:t>sulphides</w:t>
      </w:r>
      <w:proofErr w:type="spellEnd"/>
      <w:r w:rsidRPr="00A8518E">
        <w:t>; alcohols; aldehydes; and ketones with unpleasant and unacceptable off-</w:t>
      </w:r>
      <w:proofErr w:type="spellStart"/>
      <w:r w:rsidRPr="00A8518E">
        <w:t>flavours</w:t>
      </w:r>
      <w:proofErr w:type="spellEnd"/>
      <w:r w:rsidRPr="00A8518E">
        <w:t xml:space="preserve"> (</w:t>
      </w:r>
      <w:proofErr w:type="spellStart"/>
      <w:r w:rsidRPr="00A8518E">
        <w:t>Dalgaard</w:t>
      </w:r>
      <w:proofErr w:type="spellEnd"/>
      <w:r w:rsidRPr="00A8518E">
        <w:t xml:space="preserve"> et al., 2006; </w:t>
      </w:r>
      <w:proofErr w:type="spellStart"/>
      <w:r w:rsidRPr="00A8518E">
        <w:t>Emborg</w:t>
      </w:r>
      <w:proofErr w:type="spellEnd"/>
      <w:r w:rsidRPr="00A8518E">
        <w:t xml:space="preserve"> et al., 2005; Gram and </w:t>
      </w:r>
      <w:proofErr w:type="spellStart"/>
      <w:r w:rsidRPr="00A8518E">
        <w:t>Dalgaard</w:t>
      </w:r>
      <w:proofErr w:type="spellEnd"/>
      <w:r w:rsidRPr="00A8518E">
        <w:t xml:space="preserve">, 2002). For unpreserved fish, spoilage results primarily from Gram-negative, fermentative bacteria (such as </w:t>
      </w:r>
      <w:r w:rsidRPr="00A8518E">
        <w:rPr>
          <w:rStyle w:val="Emphasis"/>
        </w:rPr>
        <w:t>Vibrionaceae</w:t>
      </w:r>
      <w:r w:rsidRPr="00A8518E">
        <w:t xml:space="preserve">), whereas </w:t>
      </w:r>
      <w:proofErr w:type="spellStart"/>
      <w:r w:rsidRPr="00A8518E">
        <w:t>psychrotolerant</w:t>
      </w:r>
      <w:proofErr w:type="spellEnd"/>
      <w:r w:rsidRPr="00A8518E">
        <w:t xml:space="preserve"> Gram-negative bacteria (such as </w:t>
      </w:r>
      <w:r w:rsidRPr="00A8518E">
        <w:rPr>
          <w:rStyle w:val="Emphasis"/>
        </w:rPr>
        <w:t>Pseudomonas</w:t>
      </w:r>
      <w:r w:rsidRPr="00A8518E">
        <w:t xml:space="preserve"> spp. and </w:t>
      </w:r>
      <w:proofErr w:type="spellStart"/>
      <w:r w:rsidRPr="00A8518E">
        <w:rPr>
          <w:rStyle w:val="Emphasis"/>
        </w:rPr>
        <w:t>Shewanella</w:t>
      </w:r>
      <w:proofErr w:type="spellEnd"/>
      <w:r w:rsidRPr="00A8518E">
        <w:t xml:space="preserve"> spp.) tend to spoil chilled fish (Gram and Huss, 2000).</w:t>
      </w:r>
    </w:p>
    <w:p w14:paraId="0C29B2A2" w14:textId="77777777" w:rsidR="00405F23" w:rsidRPr="00A8518E" w:rsidRDefault="00405F23" w:rsidP="00A8518E">
      <w:pPr>
        <w:pStyle w:val="NormalWeb"/>
        <w:spacing w:line="360" w:lineRule="auto"/>
        <w:jc w:val="both"/>
      </w:pPr>
      <w:r w:rsidRPr="00A8518E">
        <w:t xml:space="preserve">It is therefore important to distinguish non-spoilage microflora from spoilage bacteria, as many of the bacteria present do not actually contribute to spoilage (Huss, 2005). Trimethylamine (TMA) levels are used universally to determine microbial deterioration leading to fish spoilage. Fish use Trimethylamine Oxide (TMAO) as an </w:t>
      </w:r>
      <w:proofErr w:type="spellStart"/>
      <w:r w:rsidRPr="00A8518E">
        <w:t>osmoregulant</w:t>
      </w:r>
      <w:proofErr w:type="spellEnd"/>
      <w:r w:rsidRPr="00A8518E">
        <w:t xml:space="preserve"> to avoid dehydration in marine environments and tissue waterlogging in freshwater.</w:t>
      </w:r>
    </w:p>
    <w:p w14:paraId="36B69C63" w14:textId="77777777" w:rsidR="00405F23" w:rsidRPr="00A8518E" w:rsidRDefault="00405F23" w:rsidP="00A8518E">
      <w:pPr>
        <w:pStyle w:val="NormalWeb"/>
        <w:spacing w:line="360" w:lineRule="auto"/>
        <w:jc w:val="both"/>
      </w:pPr>
      <w:r w:rsidRPr="00A8518E">
        <w:t xml:space="preserve">Bacteria such as </w:t>
      </w:r>
      <w:proofErr w:type="spellStart"/>
      <w:r w:rsidRPr="00A8518E">
        <w:rPr>
          <w:rStyle w:val="Emphasis"/>
        </w:rPr>
        <w:t>Shewanella</w:t>
      </w:r>
      <w:proofErr w:type="spellEnd"/>
      <w:r w:rsidRPr="00A8518E">
        <w:rPr>
          <w:rStyle w:val="Emphasis"/>
        </w:rPr>
        <w:t xml:space="preserve"> </w:t>
      </w:r>
      <w:proofErr w:type="spellStart"/>
      <w:r w:rsidRPr="00A8518E">
        <w:rPr>
          <w:rStyle w:val="Emphasis"/>
        </w:rPr>
        <w:t>putrefaciens</w:t>
      </w:r>
      <w:proofErr w:type="spellEnd"/>
      <w:r w:rsidRPr="00A8518E">
        <w:t xml:space="preserve">, </w:t>
      </w:r>
      <w:r w:rsidRPr="00A8518E">
        <w:rPr>
          <w:rStyle w:val="Emphasis"/>
        </w:rPr>
        <w:t>Aeromonas</w:t>
      </w:r>
      <w:r w:rsidRPr="00A8518E">
        <w:t xml:space="preserve"> spp., </w:t>
      </w:r>
      <w:proofErr w:type="spellStart"/>
      <w:r w:rsidRPr="00A8518E">
        <w:rPr>
          <w:rStyle w:val="Emphasis"/>
        </w:rPr>
        <w:t>psychrotolerant</w:t>
      </w:r>
      <w:proofErr w:type="spellEnd"/>
      <w:r w:rsidRPr="00A8518E">
        <w:rPr>
          <w:rStyle w:val="Emphasis"/>
        </w:rPr>
        <w:t xml:space="preserve"> Enterobacteriaceae</w:t>
      </w:r>
      <w:r w:rsidRPr="00A8518E">
        <w:t xml:space="preserve">, </w:t>
      </w:r>
      <w:r w:rsidRPr="00A8518E">
        <w:rPr>
          <w:rStyle w:val="Emphasis"/>
        </w:rPr>
        <w:t xml:space="preserve">P. </w:t>
      </w:r>
      <w:proofErr w:type="spellStart"/>
      <w:r w:rsidRPr="00A8518E">
        <w:rPr>
          <w:rStyle w:val="Emphasis"/>
        </w:rPr>
        <w:t>phosphoreum</w:t>
      </w:r>
      <w:proofErr w:type="spellEnd"/>
      <w:r w:rsidRPr="00A8518E">
        <w:t xml:space="preserve">, and </w:t>
      </w:r>
      <w:r w:rsidRPr="00A8518E">
        <w:rPr>
          <w:rStyle w:val="Emphasis"/>
        </w:rPr>
        <w:t>Vibrio</w:t>
      </w:r>
      <w:r w:rsidRPr="00A8518E">
        <w:t xml:space="preserve"> spp. can obtain energy by reducing TMAO to TMA, creating the ammonia-like off-</w:t>
      </w:r>
      <w:proofErr w:type="spellStart"/>
      <w:r w:rsidRPr="00A8518E">
        <w:t>flavours</w:t>
      </w:r>
      <w:proofErr w:type="spellEnd"/>
      <w:r w:rsidRPr="00A8518E">
        <w:t xml:space="preserve"> (Gram and </w:t>
      </w:r>
      <w:proofErr w:type="spellStart"/>
      <w:r w:rsidRPr="00A8518E">
        <w:t>Dalgaard</w:t>
      </w:r>
      <w:proofErr w:type="spellEnd"/>
      <w:r w:rsidRPr="00A8518E">
        <w:t xml:space="preserve">, 2002). </w:t>
      </w:r>
      <w:r w:rsidRPr="00A8518E">
        <w:rPr>
          <w:rStyle w:val="Emphasis"/>
        </w:rPr>
        <w:t xml:space="preserve">Pseudomonas </w:t>
      </w:r>
      <w:proofErr w:type="spellStart"/>
      <w:r w:rsidRPr="00A8518E">
        <w:rPr>
          <w:rStyle w:val="Emphasis"/>
        </w:rPr>
        <w:t>putrefaciens</w:t>
      </w:r>
      <w:proofErr w:type="spellEnd"/>
      <w:r w:rsidRPr="00A8518E">
        <w:t>, fluorescent pseudomonads, and other spoilage bacteria increase rapidly during the initial stages of spoilage, producing many proteolytic and hydrolytic enzymes (Shewan, 2001).</w:t>
      </w:r>
    </w:p>
    <w:p w14:paraId="3811BE6B"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t>2.2.2.3 Chemical Spoilage of Fish</w:t>
      </w:r>
    </w:p>
    <w:p w14:paraId="1BC2DBC0" w14:textId="77777777" w:rsidR="00405F23" w:rsidRPr="00A8518E" w:rsidRDefault="00405F23" w:rsidP="00A8518E">
      <w:pPr>
        <w:pStyle w:val="NormalWeb"/>
        <w:spacing w:line="360" w:lineRule="auto"/>
        <w:jc w:val="both"/>
      </w:pPr>
      <w:r w:rsidRPr="00A8518E">
        <w:t xml:space="preserve">Lipid oxidation is a major cause of deterioration and spoilage for pelagic fish species such as mackerel and herring, which have high oil or fat content stored in their flesh (Fraser and </w:t>
      </w:r>
      <w:proofErr w:type="spellStart"/>
      <w:r w:rsidRPr="00A8518E">
        <w:t>Sumar</w:t>
      </w:r>
      <w:proofErr w:type="spellEnd"/>
      <w:r w:rsidRPr="00A8518E">
        <w:t xml:space="preserve">, 2008). Lipid oxidation involves a three-stage free radical mechanism: initiation, propagation, and termination (Frankel, 2005; </w:t>
      </w:r>
      <w:proofErr w:type="spellStart"/>
      <w:r w:rsidRPr="00A8518E">
        <w:t>Hultin</w:t>
      </w:r>
      <w:proofErr w:type="spellEnd"/>
      <w:r w:rsidRPr="00A8518E">
        <w:t xml:space="preserve"> et al., 2003).</w:t>
      </w:r>
    </w:p>
    <w:p w14:paraId="1D75162A" w14:textId="77777777" w:rsidR="00405F23" w:rsidRPr="00A8518E" w:rsidRDefault="00405F23" w:rsidP="00A8518E">
      <w:pPr>
        <w:pStyle w:val="NormalWeb"/>
        <w:spacing w:line="360" w:lineRule="auto"/>
        <w:jc w:val="both"/>
      </w:pPr>
      <w:r w:rsidRPr="00A8518E">
        <w:lastRenderedPageBreak/>
        <w:t xml:space="preserve">Initiation involves the formation of lipid free radicals through catalysts such as heat, metal ions, and irradiation. These free radicals react with oxygen to form peroxyl radicals. During propagation, the peroxyl radicals react with other lipid molecules to form hydroperoxides and new free radicals (Fraser and </w:t>
      </w:r>
      <w:proofErr w:type="spellStart"/>
      <w:r w:rsidRPr="00A8518E">
        <w:t>Sumar</w:t>
      </w:r>
      <w:proofErr w:type="spellEnd"/>
      <w:r w:rsidRPr="00A8518E">
        <w:t xml:space="preserve">, 2008; </w:t>
      </w:r>
      <w:proofErr w:type="spellStart"/>
      <w:r w:rsidRPr="00A8518E">
        <w:t>Hultin</w:t>
      </w:r>
      <w:proofErr w:type="spellEnd"/>
      <w:r w:rsidRPr="00A8518E">
        <w:t>, 2004). Termination occurs when a buildup of these free radicals interact to form non-radical products.</w:t>
      </w:r>
    </w:p>
    <w:p w14:paraId="2FE012B0" w14:textId="77777777" w:rsidR="00405F23" w:rsidRPr="00A8518E" w:rsidRDefault="00405F23" w:rsidP="00A8518E">
      <w:pPr>
        <w:pStyle w:val="NormalWeb"/>
        <w:spacing w:line="360" w:lineRule="auto"/>
        <w:jc w:val="both"/>
      </w:pPr>
      <w:r w:rsidRPr="00A8518E">
        <w:t xml:space="preserve">Oxidation typically involves the reaction of oxygen with the double bonds of fatty acids. Therefore, fish lipids, which consist of polyunsaturated fatty acids, are highly susceptible to oxidation. Molecular oxygen must be activated to allow oxidation to occur. According to </w:t>
      </w:r>
      <w:proofErr w:type="spellStart"/>
      <w:r w:rsidRPr="00A8518E">
        <w:t>Eyo</w:t>
      </w:r>
      <w:proofErr w:type="spellEnd"/>
      <w:r w:rsidRPr="00A8518E">
        <w:t xml:space="preserve"> (2012), transition metals are primary activators of molecular oxygen (</w:t>
      </w:r>
      <w:proofErr w:type="spellStart"/>
      <w:r w:rsidRPr="00A8518E">
        <w:t>Hultin</w:t>
      </w:r>
      <w:proofErr w:type="spellEnd"/>
      <w:r w:rsidRPr="00A8518E">
        <w:t>, 2004).</w:t>
      </w:r>
    </w:p>
    <w:p w14:paraId="4239C414" w14:textId="77777777" w:rsidR="00405F23" w:rsidRPr="00A8518E" w:rsidRDefault="00405F23" w:rsidP="00A8518E">
      <w:pPr>
        <w:pStyle w:val="NormalWeb"/>
        <w:spacing w:line="360" w:lineRule="auto"/>
        <w:jc w:val="both"/>
      </w:pPr>
      <w:r w:rsidRPr="00A8518E">
        <w:t>In fish, lipid oxidation can occur enzymatically or non-enzymatically. The enzymatic hydrolysis of fats by lipases is termed lipolysis (fat deterioration). During this process, lipases split the glycerides, forming free fatty acids responsible for (a) common off-</w:t>
      </w:r>
      <w:proofErr w:type="spellStart"/>
      <w:r w:rsidRPr="00A8518E">
        <w:t>flavour</w:t>
      </w:r>
      <w:proofErr w:type="spellEnd"/>
      <w:r w:rsidRPr="00A8518E">
        <w:t>, frequently referred to as rancidity, and (b) reducing the oil quality (</w:t>
      </w:r>
      <w:proofErr w:type="spellStart"/>
      <w:r w:rsidRPr="00A8518E">
        <w:t>Huisin’t</w:t>
      </w:r>
      <w:proofErr w:type="spellEnd"/>
      <w:r w:rsidRPr="00A8518E">
        <w:t xml:space="preserve"> Veld, 2006; FAO, 2005).</w:t>
      </w:r>
    </w:p>
    <w:p w14:paraId="3D23FA73" w14:textId="77777777" w:rsidR="00405F23" w:rsidRPr="00A8518E" w:rsidRDefault="00405F23" w:rsidP="00A8518E">
      <w:pPr>
        <w:pStyle w:val="NormalWeb"/>
        <w:spacing w:line="360" w:lineRule="auto"/>
        <w:jc w:val="both"/>
      </w:pPr>
      <w:r w:rsidRPr="00A8518E">
        <w:t xml:space="preserve">The lipolytic enzymes could either be endogenous to the food product (such as milk) or derived from </w:t>
      </w:r>
      <w:proofErr w:type="spellStart"/>
      <w:r w:rsidRPr="00A8518E">
        <w:t>psychrotrophic</w:t>
      </w:r>
      <w:proofErr w:type="spellEnd"/>
      <w:r w:rsidRPr="00A8518E">
        <w:t xml:space="preserve"> microorganisms (</w:t>
      </w:r>
      <w:proofErr w:type="spellStart"/>
      <w:r w:rsidRPr="00A8518E">
        <w:t>Huisin’t</w:t>
      </w:r>
      <w:proofErr w:type="spellEnd"/>
      <w:r w:rsidRPr="00A8518E">
        <w:t xml:space="preserve"> Veld, 2006). The enzymes involved are the lipases present in the skin, blood, and tissue. The main enzymes in fish lipid hydrolysis are triacyl lipase, phospholipase A2, and phospholipase B (Audley et al., 2008; </w:t>
      </w:r>
      <w:proofErr w:type="spellStart"/>
      <w:r w:rsidRPr="00A8518E">
        <w:t>Yorkowski</w:t>
      </w:r>
      <w:proofErr w:type="spellEnd"/>
      <w:r w:rsidRPr="00A8518E">
        <w:t xml:space="preserve"> and </w:t>
      </w:r>
      <w:proofErr w:type="spellStart"/>
      <w:r w:rsidRPr="00A8518E">
        <w:t>Brockerhoft</w:t>
      </w:r>
      <w:proofErr w:type="spellEnd"/>
      <w:r w:rsidRPr="00A8518E">
        <w:t>, 2005).</w:t>
      </w:r>
    </w:p>
    <w:p w14:paraId="284BD6AF" w14:textId="77777777" w:rsidR="00405F23" w:rsidRPr="00A8518E" w:rsidRDefault="00405F23" w:rsidP="00A8518E">
      <w:pPr>
        <w:pStyle w:val="NormalWeb"/>
        <w:spacing w:line="360" w:lineRule="auto"/>
        <w:jc w:val="both"/>
      </w:pPr>
      <w:r w:rsidRPr="00A8518E">
        <w:t xml:space="preserve">Non-enzymatic oxidation is caused by hematin compounds (hemoglobin, myoglobin, and cytochrome) catalysis producing hydroperoxides (Fraser and </w:t>
      </w:r>
      <w:proofErr w:type="spellStart"/>
      <w:r w:rsidRPr="00A8518E">
        <w:t>Sumar</w:t>
      </w:r>
      <w:proofErr w:type="spellEnd"/>
      <w:r w:rsidRPr="00A8518E">
        <w:t xml:space="preserve">, 2008). The fatty acids formed during hydrolysis of fish lipids interact with sarcoplasmic and myofibrillar proteins, causing denaturation (Anderson and </w:t>
      </w:r>
      <w:proofErr w:type="spellStart"/>
      <w:r w:rsidRPr="00A8518E">
        <w:t>Ravesi</w:t>
      </w:r>
      <w:proofErr w:type="spellEnd"/>
      <w:r w:rsidRPr="00A8518E">
        <w:t xml:space="preserve">, 2009). </w:t>
      </w:r>
      <w:proofErr w:type="spellStart"/>
      <w:r w:rsidRPr="00A8518E">
        <w:t>Undeland</w:t>
      </w:r>
      <w:proofErr w:type="spellEnd"/>
      <w:r w:rsidRPr="00A8518E">
        <w:t xml:space="preserve"> et al. (2005) reported that lipid oxidation can occur in fish muscle due to highly pro-oxidative hemoglobin (Hb), specifically if it is deoxygenated and/or oxidized.</w:t>
      </w:r>
    </w:p>
    <w:p w14:paraId="23E02363" w14:textId="77777777" w:rsidR="00CD3696" w:rsidRDefault="00CD3696" w:rsidP="00A8518E">
      <w:pPr>
        <w:pStyle w:val="Heading3"/>
        <w:spacing w:line="360" w:lineRule="auto"/>
        <w:jc w:val="both"/>
        <w:rPr>
          <w:rStyle w:val="Strong"/>
          <w:b/>
          <w:bCs/>
          <w:sz w:val="24"/>
          <w:szCs w:val="24"/>
        </w:rPr>
      </w:pPr>
    </w:p>
    <w:p w14:paraId="503AD333" w14:textId="77777777" w:rsidR="00CD3696" w:rsidRDefault="00CD3696" w:rsidP="00A8518E">
      <w:pPr>
        <w:pStyle w:val="Heading3"/>
        <w:spacing w:line="360" w:lineRule="auto"/>
        <w:jc w:val="both"/>
        <w:rPr>
          <w:rStyle w:val="Strong"/>
          <w:b/>
          <w:bCs/>
          <w:sz w:val="24"/>
          <w:szCs w:val="24"/>
        </w:rPr>
      </w:pPr>
    </w:p>
    <w:p w14:paraId="563A0D2E" w14:textId="77777777" w:rsidR="00CD3696" w:rsidRDefault="00CD3696" w:rsidP="00A8518E">
      <w:pPr>
        <w:pStyle w:val="Heading3"/>
        <w:spacing w:line="360" w:lineRule="auto"/>
        <w:jc w:val="both"/>
        <w:rPr>
          <w:rStyle w:val="Strong"/>
          <w:b/>
          <w:bCs/>
          <w:sz w:val="24"/>
          <w:szCs w:val="24"/>
        </w:rPr>
      </w:pPr>
    </w:p>
    <w:p w14:paraId="0E2592A4" w14:textId="7BC52C1B" w:rsidR="00405F23" w:rsidRPr="00A8518E" w:rsidRDefault="00405F23" w:rsidP="00A8518E">
      <w:pPr>
        <w:pStyle w:val="Heading3"/>
        <w:spacing w:line="360" w:lineRule="auto"/>
        <w:jc w:val="both"/>
        <w:rPr>
          <w:sz w:val="24"/>
          <w:szCs w:val="24"/>
        </w:rPr>
      </w:pPr>
      <w:r w:rsidRPr="00A8518E">
        <w:rPr>
          <w:rStyle w:val="Strong"/>
          <w:b/>
          <w:bCs/>
          <w:sz w:val="24"/>
          <w:szCs w:val="24"/>
        </w:rPr>
        <w:lastRenderedPageBreak/>
        <w:t>Preservation for Long Duration of Fish</w:t>
      </w:r>
    </w:p>
    <w:p w14:paraId="527763DC"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t>Salting</w:t>
      </w:r>
    </w:p>
    <w:p w14:paraId="493EE2CC" w14:textId="77777777" w:rsidR="00405F23" w:rsidRPr="00A8518E" w:rsidRDefault="00405F23" w:rsidP="00A8518E">
      <w:pPr>
        <w:pStyle w:val="NormalWeb"/>
        <w:spacing w:line="360" w:lineRule="auto"/>
        <w:jc w:val="both"/>
      </w:pPr>
      <w:r w:rsidRPr="00A8518E">
        <w:t>There are many different kinds of salt, some being better than others for fish curing. However, in islands or in outlying places there is often no choice, and whatever is available in the way of salt has to be used, whether it is bought in a shop, prepared on the spot, or extracted from earth containing salt. A distinction must be made between the two chief techniques of salting: wet salting and dry salting (FAO, 2005).</w:t>
      </w:r>
    </w:p>
    <w:p w14:paraId="7B6B51EB"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t>Wet Salting</w:t>
      </w:r>
    </w:p>
    <w:p w14:paraId="5F3292D0" w14:textId="77777777" w:rsidR="00405F23" w:rsidRPr="00A8518E" w:rsidRDefault="00405F23" w:rsidP="00A8518E">
      <w:pPr>
        <w:pStyle w:val="NormalWeb"/>
        <w:spacing w:line="360" w:lineRule="auto"/>
        <w:jc w:val="both"/>
      </w:pPr>
      <w:r w:rsidRPr="00A8518E">
        <w:t>The principle is to keep the fish for a long time in brine. The equipment needed consists of a watertight container, which can be a tin, drum, canoe, barrel, etc. To make the brine, one takes four parts of clean water (sea or fresh water) and one part of salt. If the salt is coarse, it has to be ground or pounded first (</w:t>
      </w:r>
      <w:proofErr w:type="spellStart"/>
      <w:r w:rsidRPr="00A8518E">
        <w:t>Tys</w:t>
      </w:r>
      <w:proofErr w:type="spellEnd"/>
      <w:r w:rsidRPr="00A8518E">
        <w:t xml:space="preserve"> and Peters, 2009).</w:t>
      </w:r>
    </w:p>
    <w:p w14:paraId="32372BE0" w14:textId="77777777" w:rsidR="00405F23" w:rsidRPr="00A8518E" w:rsidRDefault="00405F23" w:rsidP="00A8518E">
      <w:pPr>
        <w:pStyle w:val="NormalWeb"/>
        <w:spacing w:line="360" w:lineRule="auto"/>
        <w:jc w:val="both"/>
      </w:pPr>
      <w:r w:rsidRPr="00A8518E">
        <w:t xml:space="preserve">It is then dissolved into the water by stirring with a piece of wood. To be good, the brine must float a fish. The next step depends on what kind of fish one wants to salt. It is best first to cut off the head, gut, and clean the fish, though small fish can also be salted whole. Large fish must be cut open, and it is preferable to take out the backbone. Fish with a heavy </w:t>
      </w:r>
      <w:proofErr w:type="spellStart"/>
      <w:r w:rsidRPr="00A8518E">
        <w:t>armour</w:t>
      </w:r>
      <w:proofErr w:type="spellEnd"/>
      <w:r w:rsidRPr="00A8518E">
        <w:t xml:space="preserve"> of scales must be scaled. In places where the flesh is thick, slashes must be made so that the salted brine can penetrate the flesh. Very large fish should be cut into thin fillets.</w:t>
      </w:r>
    </w:p>
    <w:p w14:paraId="099B02F3" w14:textId="77777777" w:rsidR="00405F23" w:rsidRPr="00A8518E" w:rsidRDefault="00405F23" w:rsidP="00A8518E">
      <w:pPr>
        <w:pStyle w:val="NormalWeb"/>
        <w:spacing w:line="360" w:lineRule="auto"/>
        <w:jc w:val="both"/>
      </w:pPr>
      <w:r w:rsidRPr="00A8518E">
        <w:t>After the fish has been prepared according to its size, it must be cleaned and put in the brine (FAO, 2008). A plank or matting is laid over it and weighted with rocks so that the fish is entirely covered with brine. This salted fish can be kept for a long time in a dark or at least a shady place (</w:t>
      </w:r>
      <w:proofErr w:type="spellStart"/>
      <w:r w:rsidRPr="00A8518E">
        <w:t>Leistner</w:t>
      </w:r>
      <w:proofErr w:type="spellEnd"/>
      <w:r w:rsidRPr="00A8518E">
        <w:t xml:space="preserve"> and Gould, 2002).</w:t>
      </w:r>
    </w:p>
    <w:p w14:paraId="1ACCDE33" w14:textId="77777777" w:rsidR="00405F23" w:rsidRPr="00A8518E" w:rsidRDefault="00405F23" w:rsidP="00A8518E">
      <w:pPr>
        <w:pStyle w:val="NormalWeb"/>
        <w:spacing w:line="360" w:lineRule="auto"/>
        <w:jc w:val="both"/>
      </w:pPr>
      <w:r w:rsidRPr="00A8518E">
        <w:t>The remaining brine can be used three times, but water and salt must be added every time until a fish can again float on the liquid. In any case, fresh brine is always best.</w:t>
      </w:r>
    </w:p>
    <w:p w14:paraId="659A0301"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lastRenderedPageBreak/>
        <w:t>Dry Salting</w:t>
      </w:r>
    </w:p>
    <w:p w14:paraId="60722BCE" w14:textId="77777777" w:rsidR="00405F23" w:rsidRPr="00A8518E" w:rsidRDefault="00405F23" w:rsidP="00A8518E">
      <w:pPr>
        <w:pStyle w:val="NormalWeb"/>
        <w:spacing w:line="360" w:lineRule="auto"/>
        <w:jc w:val="both"/>
      </w:pPr>
      <w:r w:rsidRPr="00A8518E">
        <w:t>In this method, the fish is salted but the juices, slime, and brine are allowed to flow away. Dry salting can be done in an old canoe, or on mats, leaves, boxes, etc. In any case, the brine formed by the fish juices and the salt must be allowed to run away. For two parts of fish, one needs one part of salt (</w:t>
      </w:r>
      <w:proofErr w:type="spellStart"/>
      <w:r w:rsidRPr="00A8518E">
        <w:t>Kauffeld</w:t>
      </w:r>
      <w:proofErr w:type="spellEnd"/>
      <w:r w:rsidRPr="00A8518E">
        <w:t xml:space="preserve"> et al., 2005).</w:t>
      </w:r>
    </w:p>
    <w:p w14:paraId="17077400" w14:textId="77777777" w:rsidR="00405F23" w:rsidRPr="00A8518E" w:rsidRDefault="00405F23" w:rsidP="00A8518E">
      <w:pPr>
        <w:pStyle w:val="NormalWeb"/>
        <w:spacing w:line="360" w:lineRule="auto"/>
        <w:jc w:val="both"/>
      </w:pPr>
      <w:r w:rsidRPr="00A8518E">
        <w:t>Layers of fish must be separated by layers of salt. It is a valuable method when one has no containers. This method is used to salt down flying fish in open fishing boats while at sea, and the fish in this case are kept whole. Some people like the salty taste of fish prepared in this way, but it is always possible to wash the salt away by soaking it in fresh water before use (FAO, 2005).</w:t>
      </w:r>
    </w:p>
    <w:p w14:paraId="09DD10A9"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DRYING</w:t>
      </w:r>
    </w:p>
    <w:p w14:paraId="00D4E02A"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Very small and thin fish can be dried straight away in the sun if they are brought in early enough in the morning (and if, of course, the sun is shining). If these conditions are not fulfilled, the fish must be put for one night in brine or dry salted. They can then be dried the next morning (</w:t>
      </w:r>
      <w:proofErr w:type="spellStart"/>
      <w:r w:rsidRPr="006775AF">
        <w:rPr>
          <w:rFonts w:ascii="Times New Roman" w:eastAsia="Times New Roman" w:hAnsi="Times New Roman" w:cs="Times New Roman"/>
          <w:sz w:val="24"/>
          <w:szCs w:val="24"/>
        </w:rPr>
        <w:t>Deepchill</w:t>
      </w:r>
      <w:proofErr w:type="spellEnd"/>
      <w:r w:rsidRPr="006775AF">
        <w:rPr>
          <w:rFonts w:ascii="Times New Roman" w:eastAsia="Times New Roman" w:hAnsi="Times New Roman" w:cs="Times New Roman"/>
          <w:sz w:val="24"/>
          <w:szCs w:val="24"/>
        </w:rPr>
        <w:t>, 2010).</w:t>
      </w:r>
    </w:p>
    <w:p w14:paraId="01A86AA7"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If it happens to be raining the next day, it is necessary to wait until the weather has cleared up, which could take from a few hours to a couple of days. In this latter case, it will be necessary to wash the salt away from the fish by soaking it in fresh or sea water for a couple of hours before drying it. This depends again on the tastes of the consumers and on the purpose for which the fish is cured (Huss, 2009).</w:t>
      </w:r>
    </w:p>
    <w:p w14:paraId="35102F68"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Small fish are mostly sun-dried on mats or suspended. When it rains, the fish must be kept dry by covering or transferring them under shelter. If fish are laid on mats or other material to dry, it is best to turn them over every two hours so that they will dry quickly and not become </w:t>
      </w:r>
      <w:proofErr w:type="spellStart"/>
      <w:r w:rsidRPr="006775AF">
        <w:rPr>
          <w:rFonts w:ascii="Times New Roman" w:eastAsia="Times New Roman" w:hAnsi="Times New Roman" w:cs="Times New Roman"/>
          <w:sz w:val="24"/>
          <w:szCs w:val="24"/>
        </w:rPr>
        <w:t>maggotty</w:t>
      </w:r>
      <w:proofErr w:type="spellEnd"/>
      <w:r w:rsidRPr="006775AF">
        <w:rPr>
          <w:rFonts w:ascii="Times New Roman" w:eastAsia="Times New Roman" w:hAnsi="Times New Roman" w:cs="Times New Roman"/>
          <w:sz w:val="24"/>
          <w:szCs w:val="24"/>
        </w:rPr>
        <w:t>. In the case of large fish, hanging is better if they are merely split (</w:t>
      </w:r>
      <w:proofErr w:type="spellStart"/>
      <w:r w:rsidRPr="006775AF">
        <w:rPr>
          <w:rFonts w:ascii="Times New Roman" w:eastAsia="Times New Roman" w:hAnsi="Times New Roman" w:cs="Times New Roman"/>
          <w:sz w:val="24"/>
          <w:szCs w:val="24"/>
        </w:rPr>
        <w:t>Ananou</w:t>
      </w:r>
      <w:proofErr w:type="spellEnd"/>
      <w:r w:rsidRPr="006775AF">
        <w:rPr>
          <w:rFonts w:ascii="Times New Roman" w:eastAsia="Times New Roman" w:hAnsi="Times New Roman" w:cs="Times New Roman"/>
          <w:sz w:val="24"/>
          <w:szCs w:val="24"/>
        </w:rPr>
        <w:t xml:space="preserve"> et al., 2007).</w:t>
      </w:r>
    </w:p>
    <w:p w14:paraId="48F78A99"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Salted fish can also be dried, but they should first be cleaned in water. Normally, the fish will be dried after three days. If a great quantity of fish has been dried and is to be kept for some time, the best way is to pile it up in a dark place, off the ground and preferably on wooden boards. It should then be covered with a sack or mat. After a fortnight, the fish should again be laid in the sun for </w:t>
      </w:r>
      <w:r w:rsidRPr="006775AF">
        <w:rPr>
          <w:rFonts w:ascii="Times New Roman" w:eastAsia="Times New Roman" w:hAnsi="Times New Roman" w:cs="Times New Roman"/>
          <w:sz w:val="24"/>
          <w:szCs w:val="24"/>
        </w:rPr>
        <w:lastRenderedPageBreak/>
        <w:t>one or two hours and then put away as before. These are only indications of the main principles of fish drying; variations are possible (Leister and Gould, 2002).</w:t>
      </w:r>
    </w:p>
    <w:p w14:paraId="481313BC"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SMOKING</w:t>
      </w:r>
    </w:p>
    <w:p w14:paraId="1EE8F1EF"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Any kind of fish can be smoked. There are three main methods of smoking:</w:t>
      </w:r>
      <w:r w:rsidRPr="006775AF">
        <w:rPr>
          <w:rFonts w:ascii="Times New Roman" w:eastAsia="Times New Roman" w:hAnsi="Times New Roman" w:cs="Times New Roman"/>
          <w:sz w:val="24"/>
          <w:szCs w:val="24"/>
        </w:rPr>
        <w:br/>
        <w:t>(a) Smoking and roasting</w:t>
      </w:r>
      <w:r w:rsidRPr="006775AF">
        <w:rPr>
          <w:rFonts w:ascii="Times New Roman" w:eastAsia="Times New Roman" w:hAnsi="Times New Roman" w:cs="Times New Roman"/>
          <w:sz w:val="24"/>
          <w:szCs w:val="24"/>
        </w:rPr>
        <w:br/>
        <w:t>(b) Hot smoking</w:t>
      </w:r>
      <w:r w:rsidRPr="006775AF">
        <w:rPr>
          <w:rFonts w:ascii="Times New Roman" w:eastAsia="Times New Roman" w:hAnsi="Times New Roman" w:cs="Times New Roman"/>
          <w:sz w:val="24"/>
          <w:szCs w:val="24"/>
        </w:rPr>
        <w:br/>
        <w:t>(c) Long smoking</w:t>
      </w:r>
    </w:p>
    <w:p w14:paraId="6996211C"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Smoking and Roasting</w:t>
      </w:r>
    </w:p>
    <w:p w14:paraId="3F810D5B"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This is a simple method of preservation for consumption either directly after curing or within twelve hours. Re-smoking and roasting can keep the product in good condition for a further twelve hours (</w:t>
      </w:r>
      <w:proofErr w:type="spellStart"/>
      <w:r w:rsidRPr="006775AF">
        <w:rPr>
          <w:rFonts w:ascii="Times New Roman" w:eastAsia="Times New Roman" w:hAnsi="Times New Roman" w:cs="Times New Roman"/>
          <w:sz w:val="24"/>
          <w:szCs w:val="24"/>
        </w:rPr>
        <w:t>Kauffeld</w:t>
      </w:r>
      <w:proofErr w:type="spellEnd"/>
      <w:r w:rsidRPr="006775AF">
        <w:rPr>
          <w:rFonts w:ascii="Times New Roman" w:eastAsia="Times New Roman" w:hAnsi="Times New Roman" w:cs="Times New Roman"/>
          <w:sz w:val="24"/>
          <w:szCs w:val="24"/>
        </w:rPr>
        <w:t xml:space="preserve"> et al., 2005).</w:t>
      </w:r>
    </w:p>
    <w:p w14:paraId="54EA4243"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Fresh unsalted fish is put over a wood or coconut husk fire. This should be kept very small, and the fish turned over every five minutes. In about half an hour, the fish is ready for consumption or, if it is the intention to keep it for a while, it should be put in an aerated container (</w:t>
      </w:r>
      <w:proofErr w:type="spellStart"/>
      <w:r w:rsidRPr="006775AF">
        <w:rPr>
          <w:rFonts w:ascii="Times New Roman" w:eastAsia="Times New Roman" w:hAnsi="Times New Roman" w:cs="Times New Roman"/>
          <w:sz w:val="24"/>
          <w:szCs w:val="24"/>
        </w:rPr>
        <w:t>Tys</w:t>
      </w:r>
      <w:proofErr w:type="spellEnd"/>
      <w:r w:rsidRPr="006775AF">
        <w:rPr>
          <w:rFonts w:ascii="Times New Roman" w:eastAsia="Times New Roman" w:hAnsi="Times New Roman" w:cs="Times New Roman"/>
          <w:sz w:val="24"/>
          <w:szCs w:val="24"/>
        </w:rPr>
        <w:t xml:space="preserve"> and Pieters, 2009).</w:t>
      </w:r>
    </w:p>
    <w:p w14:paraId="39FCD4E3"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Fish can be preserved in this way even in open fishing boats, but the smoking has to be done in a tin or a half-drum. Salted fish can also be smoked by this method, but this is used mostly for immediate consumption or in order to bring the produce in smoked form to a nearby market.</w:t>
      </w:r>
    </w:p>
    <w:p w14:paraId="337FEC6C"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Hot Smoking</w:t>
      </w:r>
    </w:p>
    <w:p w14:paraId="4D9DAA8C"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The hot smoking system can be used for immediate consumption or to keep the fish for a maximum of 48 hours. Small fish can be salted first for half an hour. After salting, they are put on iron spits and dried in a windy place or in the sun for another half hour.</w:t>
      </w:r>
    </w:p>
    <w:p w14:paraId="34A4A95B"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It is necessary to have an oil drum to make the smoking stove. The top of the drum is cut out, and holes are made 8 inches below the rim to place spits. Near the bottom, a rectangular opening is made to control the fire. This opening should be closed with a small door or piece of steel plate.</w:t>
      </w:r>
    </w:p>
    <w:p w14:paraId="2C01E280"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 fire of hardwood or coconut husks is made in the stove, and once it is well started it is regulated so as to give no flames (</w:t>
      </w:r>
      <w:proofErr w:type="spellStart"/>
      <w:r w:rsidRPr="006775AF">
        <w:rPr>
          <w:rFonts w:ascii="Times New Roman" w:eastAsia="Times New Roman" w:hAnsi="Times New Roman" w:cs="Times New Roman"/>
          <w:sz w:val="24"/>
          <w:szCs w:val="24"/>
        </w:rPr>
        <w:t>Tys</w:t>
      </w:r>
      <w:proofErr w:type="spellEnd"/>
      <w:r w:rsidRPr="006775AF">
        <w:rPr>
          <w:rFonts w:ascii="Times New Roman" w:eastAsia="Times New Roman" w:hAnsi="Times New Roman" w:cs="Times New Roman"/>
          <w:sz w:val="24"/>
          <w:szCs w:val="24"/>
        </w:rPr>
        <w:t xml:space="preserve"> and Pieters, 2009). The fish are then placed over the spits. During the </w:t>
      </w:r>
      <w:r w:rsidRPr="006775AF">
        <w:rPr>
          <w:rFonts w:ascii="Times New Roman" w:eastAsia="Times New Roman" w:hAnsi="Times New Roman" w:cs="Times New Roman"/>
          <w:sz w:val="24"/>
          <w:szCs w:val="24"/>
        </w:rPr>
        <w:lastRenderedPageBreak/>
        <w:t>smoking operations, the top of the drum must be covered with a sack or with palm fronds laid as close together as possible; the fire control opening should also be closed. The fire must be watched from time to time.</w:t>
      </w:r>
    </w:p>
    <w:p w14:paraId="5F5B0531"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The fish will be ready in about one hour. An indication that they are done will be found in the golden-yellow </w:t>
      </w:r>
      <w:proofErr w:type="spellStart"/>
      <w:r w:rsidRPr="006775AF">
        <w:rPr>
          <w:rFonts w:ascii="Times New Roman" w:eastAsia="Times New Roman" w:hAnsi="Times New Roman" w:cs="Times New Roman"/>
          <w:sz w:val="24"/>
          <w:szCs w:val="24"/>
        </w:rPr>
        <w:t>colour</w:t>
      </w:r>
      <w:proofErr w:type="spellEnd"/>
      <w:r w:rsidRPr="006775AF">
        <w:rPr>
          <w:rFonts w:ascii="Times New Roman" w:eastAsia="Times New Roman" w:hAnsi="Times New Roman" w:cs="Times New Roman"/>
          <w:sz w:val="24"/>
          <w:szCs w:val="24"/>
        </w:rPr>
        <w:t xml:space="preserve"> of the skin. For big fish, 1 to 2 feet long, the best method is to split them in halves, to the right and left of the backbone. Each half fish is fixed between two flat bamboo slats or sticks. These halves are then rested head down on racks built four feet above ground. A number of split fish can be lined up next to each other.</w:t>
      </w:r>
    </w:p>
    <w:p w14:paraId="41E30796"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 fire of hardwood or coconut husks, or several separate fires, are then lit under the rack. The number of fires depends on the quantity of fish one has to smoke. There should be a slow fire for about half an hour followed by a brisk one for one hour. A small fire is then kept going for six hours (just smoking) (</w:t>
      </w:r>
      <w:proofErr w:type="spellStart"/>
      <w:r w:rsidRPr="006775AF">
        <w:rPr>
          <w:rFonts w:ascii="Times New Roman" w:eastAsia="Times New Roman" w:hAnsi="Times New Roman" w:cs="Times New Roman"/>
          <w:sz w:val="24"/>
          <w:szCs w:val="24"/>
        </w:rPr>
        <w:t>Alasalvar</w:t>
      </w:r>
      <w:proofErr w:type="spellEnd"/>
      <w:r w:rsidRPr="006775AF">
        <w:rPr>
          <w:rFonts w:ascii="Times New Roman" w:eastAsia="Times New Roman" w:hAnsi="Times New Roman" w:cs="Times New Roman"/>
          <w:sz w:val="24"/>
          <w:szCs w:val="24"/>
        </w:rPr>
        <w:t xml:space="preserve"> et al., 2011).</w:t>
      </w:r>
    </w:p>
    <w:p w14:paraId="3DA6D6B7"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After this treatment, the fish is ready for transport and will keep in good condition for two to three days under tropical conditions. This method is used in particular in the Celebes for skipjack and other tunas (</w:t>
      </w:r>
      <w:proofErr w:type="spellStart"/>
      <w:r w:rsidRPr="006775AF">
        <w:rPr>
          <w:rFonts w:ascii="Times New Roman" w:eastAsia="Times New Roman" w:hAnsi="Times New Roman" w:cs="Times New Roman"/>
          <w:sz w:val="24"/>
          <w:szCs w:val="24"/>
        </w:rPr>
        <w:t>Ananoui</w:t>
      </w:r>
      <w:proofErr w:type="spellEnd"/>
      <w:r w:rsidRPr="006775AF">
        <w:rPr>
          <w:rFonts w:ascii="Times New Roman" w:eastAsia="Times New Roman" w:hAnsi="Times New Roman" w:cs="Times New Roman"/>
          <w:sz w:val="24"/>
          <w:szCs w:val="24"/>
        </w:rPr>
        <w:t xml:space="preserve"> et al., 2007).</w:t>
      </w:r>
    </w:p>
    <w:p w14:paraId="30851630"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FISH CANNING</w:t>
      </w:r>
    </w:p>
    <w:p w14:paraId="7CB0F8F0"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This is a process involving heat treatment of fish in sealed containers made of tin plates, aluminum cans, or glass, until the product has been fully sterilized (</w:t>
      </w:r>
      <w:proofErr w:type="spellStart"/>
      <w:r w:rsidRPr="006775AF">
        <w:rPr>
          <w:rFonts w:ascii="Times New Roman" w:eastAsia="Times New Roman" w:hAnsi="Times New Roman" w:cs="Times New Roman"/>
          <w:sz w:val="24"/>
          <w:szCs w:val="24"/>
        </w:rPr>
        <w:t>Idachaba</w:t>
      </w:r>
      <w:proofErr w:type="spellEnd"/>
      <w:r w:rsidRPr="006775AF">
        <w:rPr>
          <w:rFonts w:ascii="Times New Roman" w:eastAsia="Times New Roman" w:hAnsi="Times New Roman" w:cs="Times New Roman"/>
          <w:sz w:val="24"/>
          <w:szCs w:val="24"/>
        </w:rPr>
        <w:t>, 2001). During canning, heat treatment should be sufficient to destroy all heat-sensitive bacteria and spores, inactivate the enzymes, and cook the fish so that the product remains acceptable to the consumer after prolonged storage, i.e. (FAO, 2005) commercialized sterilization.</w:t>
      </w:r>
    </w:p>
    <w:p w14:paraId="2C4B16A9"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This is used in thermal processing to describe the heat treatment designed to kill substantially all microorganisms and spores which are present and capable of growing in the product (FAO, 2008). The canned food fish is also prevented from contamination by pathogenic organisms by storing them in a virtually airtight package.</w:t>
      </w:r>
    </w:p>
    <w:p w14:paraId="57B11474"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If heat treatment is properly carried out, canned fish may remain in storage for several years without refrigeration (</w:t>
      </w:r>
      <w:proofErr w:type="spellStart"/>
      <w:r w:rsidRPr="006775AF">
        <w:rPr>
          <w:rFonts w:ascii="Times New Roman" w:eastAsia="Times New Roman" w:hAnsi="Times New Roman" w:cs="Times New Roman"/>
          <w:sz w:val="24"/>
          <w:szCs w:val="24"/>
        </w:rPr>
        <w:t>Leistner</w:t>
      </w:r>
      <w:proofErr w:type="spellEnd"/>
      <w:r w:rsidRPr="006775AF">
        <w:rPr>
          <w:rFonts w:ascii="Times New Roman" w:eastAsia="Times New Roman" w:hAnsi="Times New Roman" w:cs="Times New Roman"/>
          <w:sz w:val="24"/>
          <w:szCs w:val="24"/>
        </w:rPr>
        <w:t xml:space="preserve"> and Gould, 2002). Traditional canned fish are obtained from small pelagic fish species such as herrings (</w:t>
      </w:r>
      <w:r w:rsidRPr="006775AF">
        <w:rPr>
          <w:rFonts w:ascii="Times New Roman" w:eastAsia="Times New Roman" w:hAnsi="Times New Roman" w:cs="Times New Roman"/>
          <w:i/>
          <w:iCs/>
          <w:sz w:val="24"/>
          <w:szCs w:val="24"/>
        </w:rPr>
        <w:t xml:space="preserve">Clupea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sardines (</w:t>
      </w:r>
      <w:r w:rsidRPr="006775AF">
        <w:rPr>
          <w:rFonts w:ascii="Times New Roman" w:eastAsia="Times New Roman" w:hAnsi="Times New Roman" w:cs="Times New Roman"/>
          <w:i/>
          <w:iCs/>
          <w:sz w:val="24"/>
          <w:szCs w:val="24"/>
        </w:rPr>
        <w:t xml:space="preserve">Sardinella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xml:space="preserve">), mackerels </w:t>
      </w:r>
      <w:r w:rsidRPr="006775AF">
        <w:rPr>
          <w:rFonts w:ascii="Times New Roman" w:eastAsia="Times New Roman" w:hAnsi="Times New Roman" w:cs="Times New Roman"/>
          <w:sz w:val="24"/>
          <w:szCs w:val="24"/>
        </w:rPr>
        <w:lastRenderedPageBreak/>
        <w:t>(</w:t>
      </w:r>
      <w:proofErr w:type="spellStart"/>
      <w:r w:rsidRPr="006775AF">
        <w:rPr>
          <w:rFonts w:ascii="Times New Roman" w:eastAsia="Times New Roman" w:hAnsi="Times New Roman" w:cs="Times New Roman"/>
          <w:i/>
          <w:iCs/>
          <w:sz w:val="24"/>
          <w:szCs w:val="24"/>
        </w:rPr>
        <w:t>Scomberomerus</w:t>
      </w:r>
      <w:proofErr w:type="spellEnd"/>
      <w:r w:rsidRPr="006775AF">
        <w:rPr>
          <w:rFonts w:ascii="Times New Roman" w:eastAsia="Times New Roman" w:hAnsi="Times New Roman" w:cs="Times New Roman"/>
          <w:i/>
          <w:iCs/>
          <w:sz w:val="24"/>
          <w:szCs w:val="24"/>
        </w:rPr>
        <w:t xml:space="preserve">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anchovies (</w:t>
      </w:r>
      <w:proofErr w:type="spellStart"/>
      <w:r w:rsidRPr="006775AF">
        <w:rPr>
          <w:rFonts w:ascii="Times New Roman" w:eastAsia="Times New Roman" w:hAnsi="Times New Roman" w:cs="Times New Roman"/>
          <w:i/>
          <w:iCs/>
          <w:sz w:val="24"/>
          <w:szCs w:val="24"/>
        </w:rPr>
        <w:t>Engraulis</w:t>
      </w:r>
      <w:proofErr w:type="spellEnd"/>
      <w:r w:rsidRPr="006775AF">
        <w:rPr>
          <w:rFonts w:ascii="Times New Roman" w:eastAsia="Times New Roman" w:hAnsi="Times New Roman" w:cs="Times New Roman"/>
          <w:i/>
          <w:iCs/>
          <w:sz w:val="24"/>
          <w:szCs w:val="24"/>
        </w:rPr>
        <w:t xml:space="preserve">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tuna (</w:t>
      </w:r>
      <w:r w:rsidRPr="006775AF">
        <w:rPr>
          <w:rFonts w:ascii="Times New Roman" w:eastAsia="Times New Roman" w:hAnsi="Times New Roman" w:cs="Times New Roman"/>
          <w:i/>
          <w:iCs/>
          <w:sz w:val="24"/>
          <w:szCs w:val="24"/>
        </w:rPr>
        <w:t xml:space="preserve">Thunnus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and bonga (</w:t>
      </w:r>
      <w:proofErr w:type="spellStart"/>
      <w:r w:rsidRPr="006775AF">
        <w:rPr>
          <w:rFonts w:ascii="Times New Roman" w:eastAsia="Times New Roman" w:hAnsi="Times New Roman" w:cs="Times New Roman"/>
          <w:i/>
          <w:iCs/>
          <w:sz w:val="24"/>
          <w:szCs w:val="24"/>
        </w:rPr>
        <w:t>Ethmalosa</w:t>
      </w:r>
      <w:proofErr w:type="spellEnd"/>
      <w:r w:rsidRPr="006775AF">
        <w:rPr>
          <w:rFonts w:ascii="Times New Roman" w:eastAsia="Times New Roman" w:hAnsi="Times New Roman" w:cs="Times New Roman"/>
          <w:i/>
          <w:iCs/>
          <w:sz w:val="24"/>
          <w:szCs w:val="24"/>
        </w:rPr>
        <w:t xml:space="preserve">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w:t>
      </w:r>
      <w:proofErr w:type="spellStart"/>
      <w:r w:rsidRPr="006775AF">
        <w:rPr>
          <w:rFonts w:ascii="Times New Roman" w:eastAsia="Times New Roman" w:hAnsi="Times New Roman" w:cs="Times New Roman"/>
          <w:sz w:val="24"/>
          <w:szCs w:val="24"/>
        </w:rPr>
        <w:t>Gopakumar</w:t>
      </w:r>
      <w:proofErr w:type="spellEnd"/>
      <w:r w:rsidRPr="006775AF">
        <w:rPr>
          <w:rFonts w:ascii="Times New Roman" w:eastAsia="Times New Roman" w:hAnsi="Times New Roman" w:cs="Times New Roman"/>
          <w:sz w:val="24"/>
          <w:szCs w:val="24"/>
        </w:rPr>
        <w:t>, 2010).</w:t>
      </w:r>
    </w:p>
    <w:p w14:paraId="3F6A95C9"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Fish intended for canning must be in first-class condition and must be handled in a hygienic manner to reduce microbial load on the fish. Poor quality fish will produce canned fish with offensive </w:t>
      </w:r>
      <w:proofErr w:type="spellStart"/>
      <w:r w:rsidRPr="006775AF">
        <w:rPr>
          <w:rFonts w:ascii="Times New Roman" w:eastAsia="Times New Roman" w:hAnsi="Times New Roman" w:cs="Times New Roman"/>
          <w:sz w:val="24"/>
          <w:szCs w:val="24"/>
        </w:rPr>
        <w:t>odour</w:t>
      </w:r>
      <w:proofErr w:type="spellEnd"/>
      <w:r w:rsidRPr="006775AF">
        <w:rPr>
          <w:rFonts w:ascii="Times New Roman" w:eastAsia="Times New Roman" w:hAnsi="Times New Roman" w:cs="Times New Roman"/>
          <w:sz w:val="24"/>
          <w:szCs w:val="24"/>
        </w:rPr>
        <w:t xml:space="preserve"> and </w:t>
      </w:r>
      <w:proofErr w:type="spellStart"/>
      <w:r w:rsidRPr="006775AF">
        <w:rPr>
          <w:rFonts w:ascii="Times New Roman" w:eastAsia="Times New Roman" w:hAnsi="Times New Roman" w:cs="Times New Roman"/>
          <w:sz w:val="24"/>
          <w:szCs w:val="24"/>
        </w:rPr>
        <w:t>flavour</w:t>
      </w:r>
      <w:proofErr w:type="spellEnd"/>
      <w:r w:rsidRPr="006775AF">
        <w:rPr>
          <w:rFonts w:ascii="Times New Roman" w:eastAsia="Times New Roman" w:hAnsi="Times New Roman" w:cs="Times New Roman"/>
          <w:sz w:val="24"/>
          <w:szCs w:val="24"/>
        </w:rPr>
        <w:t>, and poor texture (Burt, 2003).</w:t>
      </w:r>
    </w:p>
    <w:p w14:paraId="7E3EB621"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DEMERITS OF FISH PRESERVATION</w:t>
      </w:r>
    </w:p>
    <w:p w14:paraId="46DDFE82"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Although preservation and processing constitute a very important aspect of the fish industry, it has certain drawbacks (Bate and Bendall, 2010).</w:t>
      </w:r>
    </w:p>
    <w:p w14:paraId="4D799811"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Chilling brings about denaturation of flesh. This is because of ice crystals formed during chilling, causing mechanical damage to the muscles. Cell walls burst, structure gets deformed, and the flesh loses much of its </w:t>
      </w:r>
      <w:proofErr w:type="spellStart"/>
      <w:r w:rsidRPr="006775AF">
        <w:rPr>
          <w:rFonts w:ascii="Times New Roman" w:eastAsia="Times New Roman" w:hAnsi="Times New Roman" w:cs="Times New Roman"/>
          <w:sz w:val="24"/>
          <w:szCs w:val="24"/>
        </w:rPr>
        <w:t>flavour</w:t>
      </w:r>
      <w:proofErr w:type="spellEnd"/>
      <w:r w:rsidRPr="006775AF">
        <w:rPr>
          <w:rFonts w:ascii="Times New Roman" w:eastAsia="Times New Roman" w:hAnsi="Times New Roman" w:cs="Times New Roman"/>
          <w:sz w:val="24"/>
          <w:szCs w:val="24"/>
        </w:rPr>
        <w:t xml:space="preserve"> and taste. The flesh also becomes dehydrated and loses texture (FAO, 2008).</w:t>
      </w:r>
    </w:p>
    <w:p w14:paraId="4CCBB205"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If proper hygienic measures are not taken during the processes like washing, guttation, and evisceration, more harm would be done to the preserved material owing to the increase in the bacterial population.</w:t>
      </w:r>
    </w:p>
    <w:p w14:paraId="3D794E98"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Incomplete or poor preservation leads to decarboxylation of histidine of fish flesh into histamine. The latter and some other related substances, collectively called </w:t>
      </w:r>
      <w:proofErr w:type="spellStart"/>
      <w:r w:rsidRPr="006775AF">
        <w:rPr>
          <w:rFonts w:ascii="Times New Roman" w:eastAsia="Times New Roman" w:hAnsi="Times New Roman" w:cs="Times New Roman"/>
          <w:sz w:val="24"/>
          <w:szCs w:val="24"/>
        </w:rPr>
        <w:t>saurine</w:t>
      </w:r>
      <w:proofErr w:type="spellEnd"/>
      <w:r w:rsidRPr="006775AF">
        <w:rPr>
          <w:rFonts w:ascii="Times New Roman" w:eastAsia="Times New Roman" w:hAnsi="Times New Roman" w:cs="Times New Roman"/>
          <w:sz w:val="24"/>
          <w:szCs w:val="24"/>
        </w:rPr>
        <w:t>, are common causes of food poisoning (</w:t>
      </w:r>
      <w:proofErr w:type="spellStart"/>
      <w:r w:rsidRPr="006775AF">
        <w:rPr>
          <w:rFonts w:ascii="Times New Roman" w:eastAsia="Times New Roman" w:hAnsi="Times New Roman" w:cs="Times New Roman"/>
          <w:sz w:val="24"/>
          <w:szCs w:val="24"/>
        </w:rPr>
        <w:t>Karube</w:t>
      </w:r>
      <w:proofErr w:type="spellEnd"/>
      <w:r w:rsidRPr="006775AF">
        <w:rPr>
          <w:rFonts w:ascii="Times New Roman" w:eastAsia="Times New Roman" w:hAnsi="Times New Roman" w:cs="Times New Roman"/>
          <w:sz w:val="24"/>
          <w:szCs w:val="24"/>
        </w:rPr>
        <w:t xml:space="preserve"> et al., 2001).</w:t>
      </w:r>
    </w:p>
    <w:p w14:paraId="71C902D2"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Drying reduces weight, nutritive value, and the digestibility of the flesh.</w:t>
      </w:r>
    </w:p>
    <w:p w14:paraId="477E17D1"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Excess salting allows growth of salt-tolerant bacteria, causing pink-eye spoilage of fish flesh.</w:t>
      </w:r>
    </w:p>
    <w:p w14:paraId="4B648B8F"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Salting combined with smoking results in loss of protein, about 1 to 5% due to salting and 8 to 30% due to smoking.</w:t>
      </w:r>
    </w:p>
    <w:p w14:paraId="6B4AD699"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Smoking also accelerates rancidity of fat and so reduces digestibility of fat products.</w:t>
      </w:r>
    </w:p>
    <w:p w14:paraId="311789C5"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Canning leads to much loss of vitamin B1, pantothenic acid, vitamin C, and </w:t>
      </w:r>
      <w:proofErr w:type="spellStart"/>
      <w:r w:rsidRPr="006775AF">
        <w:rPr>
          <w:rFonts w:ascii="Times New Roman" w:eastAsia="Times New Roman" w:hAnsi="Times New Roman" w:cs="Times New Roman"/>
          <w:sz w:val="24"/>
          <w:szCs w:val="24"/>
        </w:rPr>
        <w:t>pteroxylglutamic</w:t>
      </w:r>
      <w:proofErr w:type="spellEnd"/>
      <w:r w:rsidRPr="006775AF">
        <w:rPr>
          <w:rFonts w:ascii="Times New Roman" w:eastAsia="Times New Roman" w:hAnsi="Times New Roman" w:cs="Times New Roman"/>
          <w:sz w:val="24"/>
          <w:szCs w:val="24"/>
        </w:rPr>
        <w:t xml:space="preserve"> acid (FAO, 2005).</w:t>
      </w:r>
    </w:p>
    <w:p w14:paraId="1965E5ED" w14:textId="7ED7FDCB" w:rsidR="00CD12B9" w:rsidRPr="00A8518E" w:rsidRDefault="00CD12B9"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br w:type="page"/>
      </w:r>
    </w:p>
    <w:p w14:paraId="707F37B9" w14:textId="0DCAC0B4" w:rsidR="00CD12B9" w:rsidRPr="00A8518E" w:rsidRDefault="00CD12B9" w:rsidP="00A12B6C">
      <w:pPr>
        <w:spacing w:line="360" w:lineRule="auto"/>
        <w:jc w:val="center"/>
        <w:rPr>
          <w:rFonts w:ascii="Times New Roman" w:hAnsi="Times New Roman" w:cs="Times New Roman"/>
          <w:b/>
          <w:bCs/>
          <w:sz w:val="24"/>
          <w:szCs w:val="24"/>
        </w:rPr>
      </w:pPr>
      <w:r w:rsidRPr="00A8518E">
        <w:rPr>
          <w:rFonts w:ascii="Times New Roman" w:hAnsi="Times New Roman" w:cs="Times New Roman"/>
          <w:b/>
          <w:bCs/>
          <w:sz w:val="24"/>
          <w:szCs w:val="24"/>
        </w:rPr>
        <w:lastRenderedPageBreak/>
        <w:t>CHAPTER THREE</w:t>
      </w:r>
    </w:p>
    <w:p w14:paraId="5B89A460" w14:textId="77777777" w:rsidR="00CD12B9" w:rsidRPr="00CD12B9" w:rsidRDefault="00CD12B9"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RESEARCH METHODOLOGY</w:t>
      </w:r>
    </w:p>
    <w:p w14:paraId="57A21395"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3.1 Introduction</w:t>
      </w:r>
    </w:p>
    <w:p w14:paraId="7FD62825"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This chapter describes and discusses the various techniques and procedures currently being used in this study to collect and analyze the data. This approach is deemed appropriate for addressing the research objectives related to the processing and preservation of fish using salting, smoking, and sun drying.</w:t>
      </w:r>
    </w:p>
    <w:p w14:paraId="05D7FFC2"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3.2 Research Design</w:t>
      </w:r>
    </w:p>
    <w:p w14:paraId="4A7B581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For this study, a sensory evaluation research design is being adopted. This design specifically focuses on evaluating the sensory attributes and overall acceptability of fish processed using different preservation methods: salting, smoking, and sun drying.</w:t>
      </w:r>
    </w:p>
    <w:p w14:paraId="78EF676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research aims to compare the organoleptic characteristics (appearance, aroma, taste, texture, and overall acceptability) of fish processed through these methods. This study is being conducted in Ilorin metropolis.</w:t>
      </w:r>
    </w:p>
    <w:p w14:paraId="3F9E6ABE"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3.3 Study Area</w:t>
      </w:r>
    </w:p>
    <w:p w14:paraId="3B71DFE1"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This research is being conducted within the Hospitality Management Department, Institute of Applied Sciences (IAS), </w:t>
      </w:r>
      <w:proofErr w:type="spellStart"/>
      <w:r w:rsidRPr="00CD12B9">
        <w:rPr>
          <w:rFonts w:ascii="Times New Roman" w:eastAsia="Times New Roman" w:hAnsi="Times New Roman" w:cs="Times New Roman"/>
          <w:sz w:val="24"/>
          <w:szCs w:val="24"/>
        </w:rPr>
        <w:t>Kwara</w:t>
      </w:r>
      <w:proofErr w:type="spellEnd"/>
      <w:r w:rsidRPr="00CD12B9">
        <w:rPr>
          <w:rFonts w:ascii="Times New Roman" w:eastAsia="Times New Roman" w:hAnsi="Times New Roman" w:cs="Times New Roman"/>
          <w:sz w:val="24"/>
          <w:szCs w:val="24"/>
        </w:rPr>
        <w:t xml:space="preserve"> State Polytechnic, Ilorin. This area is chosen for its accessibility and the availability of the target population (students and staff of Hospitality Management) suitable for conducting sensory evaluation of processed fish products.</w:t>
      </w:r>
    </w:p>
    <w:p w14:paraId="00ADA553"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3.4 Population of the Study</w:t>
      </w:r>
    </w:p>
    <w:p w14:paraId="20AC19BA"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target population for this study comprises students and staff within the Hospitality Management Department, Institute of Applied Sciences (IAS), </w:t>
      </w:r>
      <w:proofErr w:type="spellStart"/>
      <w:r w:rsidRPr="00CD12B9">
        <w:rPr>
          <w:rFonts w:ascii="Times New Roman" w:eastAsia="Times New Roman" w:hAnsi="Times New Roman" w:cs="Times New Roman"/>
          <w:sz w:val="24"/>
          <w:szCs w:val="24"/>
        </w:rPr>
        <w:t>Kwara</w:t>
      </w:r>
      <w:proofErr w:type="spellEnd"/>
      <w:r w:rsidRPr="00CD12B9">
        <w:rPr>
          <w:rFonts w:ascii="Times New Roman" w:eastAsia="Times New Roman" w:hAnsi="Times New Roman" w:cs="Times New Roman"/>
          <w:sz w:val="24"/>
          <w:szCs w:val="24"/>
        </w:rPr>
        <w:t xml:space="preserve"> State Polytechnic, Ilorin. This group is chosen due to their relevance and experience in food evaluation, culinary arts, and consumer perspectives, making them suitable panelists for assessing the sensory qualities of processed fish.</w:t>
      </w:r>
    </w:p>
    <w:p w14:paraId="450B9FB2" w14:textId="77777777" w:rsidR="00A12B6C" w:rsidRDefault="00A12B6C" w:rsidP="00A8518E">
      <w:pPr>
        <w:spacing w:line="360" w:lineRule="auto"/>
        <w:jc w:val="both"/>
        <w:rPr>
          <w:rFonts w:ascii="Times New Roman" w:eastAsia="Times New Roman" w:hAnsi="Times New Roman" w:cs="Times New Roman"/>
          <w:b/>
          <w:bCs/>
          <w:sz w:val="24"/>
          <w:szCs w:val="24"/>
        </w:rPr>
      </w:pPr>
    </w:p>
    <w:p w14:paraId="238698B0" w14:textId="77777777" w:rsidR="00CD3696" w:rsidRDefault="00CD3696" w:rsidP="00A8518E">
      <w:pPr>
        <w:spacing w:line="360" w:lineRule="auto"/>
        <w:jc w:val="both"/>
        <w:rPr>
          <w:rFonts w:ascii="Times New Roman" w:eastAsia="Times New Roman" w:hAnsi="Times New Roman" w:cs="Times New Roman"/>
          <w:b/>
          <w:bCs/>
          <w:sz w:val="24"/>
          <w:szCs w:val="24"/>
        </w:rPr>
      </w:pPr>
    </w:p>
    <w:p w14:paraId="5BFEC859" w14:textId="0C1883D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3.5 Sample and Sampling Techniques</w:t>
      </w:r>
    </w:p>
    <w:p w14:paraId="5858F4AE"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A non-probability sampling technique, specifically convenience sampling and purposive sampling, is being employed for this study. A panel of 10 evaluators is being selected from the students and staff of the Hospitality Management Department.</w:t>
      </w:r>
    </w:p>
    <w:p w14:paraId="67AFA06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These evaluators are chosen based on their availability, willingness to participate, and their capacity to provide informed sensory assessments of the fish products. The sensory evaluations are being performed and assessed by these carefully selected panelists.</w:t>
      </w:r>
    </w:p>
    <w:p w14:paraId="24D9D4AB"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3.6 Research Instrument and Instrumentation</w:t>
      </w:r>
    </w:p>
    <w:p w14:paraId="53C0726C"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primary instrument for data collection is a structured sensory evaluation scorecard, specifically designed for this study. The scorecard consists of two sections:</w:t>
      </w:r>
    </w:p>
    <w:p w14:paraId="18F26BF5" w14:textId="77777777" w:rsidR="00CD12B9" w:rsidRPr="00CD12B9" w:rsidRDefault="00CD12B9" w:rsidP="00A8518E">
      <w:pPr>
        <w:numPr>
          <w:ilvl w:val="0"/>
          <w:numId w:val="6"/>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Section A: Demographic Information</w:t>
      </w:r>
      <w:r w:rsidRPr="00CD12B9">
        <w:rPr>
          <w:rFonts w:ascii="Times New Roman" w:eastAsia="Times New Roman" w:hAnsi="Times New Roman" w:cs="Times New Roman"/>
          <w:sz w:val="24"/>
          <w:szCs w:val="24"/>
        </w:rPr>
        <w:t xml:space="preserve"> – This section collects general information about the respondents, including Gender, Age range, Marital status, Educational background, and Category of respondents.</w:t>
      </w:r>
    </w:p>
    <w:p w14:paraId="27245DDD" w14:textId="77777777" w:rsidR="00CD12B9" w:rsidRPr="00CD12B9" w:rsidRDefault="00CD12B9" w:rsidP="00A8518E">
      <w:pPr>
        <w:numPr>
          <w:ilvl w:val="0"/>
          <w:numId w:val="6"/>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Section B: Sensory Evaluation</w:t>
      </w:r>
      <w:r w:rsidRPr="00CD12B9">
        <w:rPr>
          <w:rFonts w:ascii="Times New Roman" w:eastAsia="Times New Roman" w:hAnsi="Times New Roman" w:cs="Times New Roman"/>
          <w:sz w:val="24"/>
          <w:szCs w:val="24"/>
        </w:rPr>
        <w:t xml:space="preserve"> – This section is dedicated to assessing the sensory attributes of the processed fish samples. Separate scorecards are being used for fish processed by salting, smoking, and sun drying.</w:t>
      </w:r>
    </w:p>
    <w:p w14:paraId="3931A22E"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For each processing method, panelists evaluate the fish samples based on specific attributes: </w:t>
      </w:r>
      <w:proofErr w:type="spellStart"/>
      <w:r w:rsidRPr="00CD12B9">
        <w:rPr>
          <w:rFonts w:ascii="Times New Roman" w:eastAsia="Times New Roman" w:hAnsi="Times New Roman" w:cs="Times New Roman"/>
          <w:sz w:val="24"/>
          <w:szCs w:val="24"/>
        </w:rPr>
        <w:t>Colour</w:t>
      </w:r>
      <w:proofErr w:type="spellEnd"/>
      <w:r w:rsidRPr="00CD12B9">
        <w:rPr>
          <w:rFonts w:ascii="Times New Roman" w:eastAsia="Times New Roman" w:hAnsi="Times New Roman" w:cs="Times New Roman"/>
          <w:sz w:val="24"/>
          <w:szCs w:val="24"/>
        </w:rPr>
        <w:t xml:space="preserve">, Texture, Taste, </w:t>
      </w:r>
      <w:proofErr w:type="spellStart"/>
      <w:r w:rsidRPr="00CD12B9">
        <w:rPr>
          <w:rFonts w:ascii="Times New Roman" w:eastAsia="Times New Roman" w:hAnsi="Times New Roman" w:cs="Times New Roman"/>
          <w:sz w:val="24"/>
          <w:szCs w:val="24"/>
        </w:rPr>
        <w:t>Flavour</w:t>
      </w:r>
      <w:proofErr w:type="spellEnd"/>
      <w:r w:rsidRPr="00CD12B9">
        <w:rPr>
          <w:rFonts w:ascii="Times New Roman" w:eastAsia="Times New Roman" w:hAnsi="Times New Roman" w:cs="Times New Roman"/>
          <w:sz w:val="24"/>
          <w:szCs w:val="24"/>
        </w:rPr>
        <w:t>, and Overall Acceptability. A 4-point descriptive scale is being utilized for each attribute, with options including: “Excellent,” “Very Good,” “Good,” “Fair,” and “Very Poor.”</w:t>
      </w:r>
    </w:p>
    <w:p w14:paraId="40278FB5"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evaluations are being conducted in a standardized sensory environment within the department to minimize external influences and ensure consistent conditions for all panelists during the assessment of the fish samples.</w:t>
      </w:r>
    </w:p>
    <w:p w14:paraId="2E499D7C"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3.7 Validity of Instrument</w:t>
      </w:r>
    </w:p>
    <w:p w14:paraId="592B666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sensory evaluation scorecard is being subjected to face validity. This process involves a review by experienced lecturers and supervisors within the Hospitality Management Department who possess expertise in sensory science and food product evaluation.</w:t>
      </w:r>
    </w:p>
    <w:p w14:paraId="71054F44"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lastRenderedPageBreak/>
        <w:t>Their feedback is crucial in assessing the clarity, relevance, and appropriateness of the evaluation criteria, instructions, and terminology used on the scorecard, particularly for the 4-point descriptive scale. Based on their recommendations, the scorecard is being adjusted and refined to ensure it effectively measures the intended sensory attributes of the processed fish samples before its final administration.</w:t>
      </w:r>
    </w:p>
    <w:p w14:paraId="7D53EBC9"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3.8 Reliability of Instrument</w:t>
      </w:r>
    </w:p>
    <w:p w14:paraId="17897F20"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To enhance the reliability of the sensory evaluation, standardized procedures and conditions are being strictly maintained throughout the evaluation sessions. Panelists receive clear and consistent instructions on how to evaluate the samples and use the scorecard, ensuring a common understanding of the descriptive terms (e.g., “Very Satisfactory,” “Satisfactory”).</w:t>
      </w:r>
    </w:p>
    <w:p w14:paraId="10DEA0E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consistency of the evaluation environment, including lighting, temperature, and absence of distracting odors, is being carefully controlled. While a formal statistical reliability test is beyond the scope of this project, these measures aim to ensure that the panelists provide consistent and repeatable assessments of the processed fish products.</w:t>
      </w:r>
    </w:p>
    <w:p w14:paraId="014E670B"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3.9 Method of Data Collection</w:t>
      </w:r>
    </w:p>
    <w:p w14:paraId="37D3B2D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sensory evaluation sessions are being conducted at the Hospitality Management Department, </w:t>
      </w:r>
      <w:proofErr w:type="spellStart"/>
      <w:r w:rsidRPr="00CD12B9">
        <w:rPr>
          <w:rFonts w:ascii="Times New Roman" w:eastAsia="Times New Roman" w:hAnsi="Times New Roman" w:cs="Times New Roman"/>
          <w:sz w:val="24"/>
          <w:szCs w:val="24"/>
        </w:rPr>
        <w:t>Kwara</w:t>
      </w:r>
      <w:proofErr w:type="spellEnd"/>
      <w:r w:rsidRPr="00CD12B9">
        <w:rPr>
          <w:rFonts w:ascii="Times New Roman" w:eastAsia="Times New Roman" w:hAnsi="Times New Roman" w:cs="Times New Roman"/>
          <w:sz w:val="24"/>
          <w:szCs w:val="24"/>
        </w:rPr>
        <w:t xml:space="preserve"> State Polytechnic, Ilorin. Each panelist is provided with coded samples of the fish processed by salting, smoking, and sun drying, presented randomly to avoid bias.</w:t>
      </w:r>
    </w:p>
    <w:p w14:paraId="4F81A605"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or a suitable palate cleanser is also provided between samples. Panelists are instructed to evaluate each sample individually and record their responses on the sensory evaluation scorecard using the provided 4-point descriptive scale. The completed scorecards are collected immediately after each session for data entry and subsequent analysis.</w:t>
      </w:r>
    </w:p>
    <w:p w14:paraId="7533C686"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3.10 Method of Data Analysis</w:t>
      </w:r>
    </w:p>
    <w:p w14:paraId="5E53FA0A"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data collected from both Section A (demographics) and Section B (sensory evaluation) of the scorecards are being analyzed using descriptive and inferential statistics.</w:t>
      </w:r>
    </w:p>
    <w:p w14:paraId="56AC391C"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For demographic data (Section A), frequencies and percentages are being used to summarize the characteristics of the respondents.</w:t>
      </w:r>
    </w:p>
    <w:p w14:paraId="2817BB1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lastRenderedPageBreak/>
        <w:t>For sensory evaluation data (Section B), descriptive statistics such as frequencies, percentages, and mean scores (after assigning numerical values to the 4-point scale, e.g., 4 = Very Satisfactory, 3 = Satisfactory, 2 = Fairly Satisfactory, 1 = Unsatisfactory) are being used to summarize panelists' evaluations for each sensory attribute across the different processing methods.</w:t>
      </w:r>
    </w:p>
    <w:p w14:paraId="31714BFB"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To determine if there are statistically significant differences in the sensory attributes and overall acceptability among fish preserved by salting, smoking, and sun drying, non-parametric tests are more appropriate given the ordinal nature of the 4-point descriptive scale. The </w:t>
      </w:r>
      <w:r w:rsidRPr="00CD12B9">
        <w:rPr>
          <w:rFonts w:ascii="Times New Roman" w:eastAsia="Times New Roman" w:hAnsi="Times New Roman" w:cs="Times New Roman"/>
          <w:b/>
          <w:bCs/>
          <w:sz w:val="24"/>
          <w:szCs w:val="24"/>
        </w:rPr>
        <w:t>Kruskal-Wallis H-test</w:t>
      </w:r>
      <w:r w:rsidRPr="00CD12B9">
        <w:rPr>
          <w:rFonts w:ascii="Times New Roman" w:eastAsia="Times New Roman" w:hAnsi="Times New Roman" w:cs="Times New Roman"/>
          <w:sz w:val="24"/>
          <w:szCs w:val="24"/>
        </w:rPr>
        <w:t xml:space="preserve"> is being employed for comparing the three independent groups (salting, smoking, sun drying) for each sensory attribute.</w:t>
      </w:r>
    </w:p>
    <w:p w14:paraId="627CA1D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If a significant difference is found using the Kruskal-Wallis test, </w:t>
      </w:r>
      <w:r w:rsidRPr="00CD12B9">
        <w:rPr>
          <w:rFonts w:ascii="Times New Roman" w:eastAsia="Times New Roman" w:hAnsi="Times New Roman" w:cs="Times New Roman"/>
          <w:b/>
          <w:bCs/>
          <w:sz w:val="24"/>
          <w:szCs w:val="24"/>
        </w:rPr>
        <w:t>Mann-Whitney U tests</w:t>
      </w:r>
      <w:r w:rsidRPr="00CD12B9">
        <w:rPr>
          <w:rFonts w:ascii="Times New Roman" w:eastAsia="Times New Roman" w:hAnsi="Times New Roman" w:cs="Times New Roman"/>
          <w:sz w:val="24"/>
          <w:szCs w:val="24"/>
        </w:rPr>
        <w:t xml:space="preserve"> will be conducted as post-hoc analyses to identify which specific processing methods differ from each other. All statistical analyses are being performed using </w:t>
      </w:r>
      <w:r w:rsidRPr="00CD12B9">
        <w:rPr>
          <w:rFonts w:ascii="Times New Roman" w:eastAsia="Times New Roman" w:hAnsi="Times New Roman" w:cs="Times New Roman"/>
          <w:b/>
          <w:bCs/>
          <w:sz w:val="24"/>
          <w:szCs w:val="24"/>
        </w:rPr>
        <w:t>Statistical Package for the Social Sciences (SPSS).</w:t>
      </w:r>
    </w:p>
    <w:p w14:paraId="625A98A3" w14:textId="364F788E" w:rsidR="00CD12B9" w:rsidRPr="00CD12B9" w:rsidRDefault="00CD12B9" w:rsidP="00A8518E">
      <w:pPr>
        <w:spacing w:line="360" w:lineRule="auto"/>
        <w:jc w:val="both"/>
        <w:rPr>
          <w:rFonts w:ascii="Times New Roman" w:eastAsia="Times New Roman" w:hAnsi="Times New Roman" w:cs="Times New Roman"/>
          <w:sz w:val="24"/>
          <w:szCs w:val="24"/>
        </w:rPr>
      </w:pPr>
    </w:p>
    <w:p w14:paraId="601B741F" w14:textId="77777777" w:rsidR="00BD3286" w:rsidRPr="00A8518E" w:rsidRDefault="00BD3286" w:rsidP="00A8518E">
      <w:pPr>
        <w:spacing w:line="360" w:lineRule="auto"/>
        <w:jc w:val="both"/>
        <w:rPr>
          <w:rFonts w:ascii="Times New Roman" w:eastAsia="Times New Roman" w:hAnsi="Times New Roman" w:cs="Times New Roman"/>
          <w:b/>
          <w:bCs/>
          <w:sz w:val="24"/>
          <w:szCs w:val="24"/>
        </w:rPr>
      </w:pPr>
      <w:r w:rsidRPr="00A8518E">
        <w:rPr>
          <w:rFonts w:ascii="Times New Roman" w:eastAsia="Times New Roman" w:hAnsi="Times New Roman" w:cs="Times New Roman"/>
          <w:b/>
          <w:bCs/>
          <w:sz w:val="24"/>
          <w:szCs w:val="24"/>
        </w:rPr>
        <w:br w:type="page"/>
      </w:r>
    </w:p>
    <w:p w14:paraId="489EA0FF" w14:textId="4477CDCA" w:rsidR="00CD12B9" w:rsidRPr="00CD12B9" w:rsidRDefault="00A12B6C"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FLOWCHART OF FISH PRESERVATION BY SMOKING METHOD</w:t>
      </w:r>
    </w:p>
    <w:p w14:paraId="0A9AD9EA" w14:textId="77777777" w:rsidR="00A12B6C" w:rsidRDefault="00A12B6C" w:rsidP="00A12B6C">
      <w:pPr>
        <w:spacing w:line="360" w:lineRule="auto"/>
        <w:jc w:val="center"/>
        <w:rPr>
          <w:rFonts w:ascii="Times New Roman" w:eastAsia="Times New Roman" w:hAnsi="Times New Roman" w:cs="Times New Roman"/>
          <w:b/>
          <w:bCs/>
          <w:sz w:val="24"/>
          <w:szCs w:val="24"/>
        </w:rPr>
      </w:pPr>
    </w:p>
    <w:p w14:paraId="0893332D" w14:textId="565EB6E2" w:rsidR="00CD12B9" w:rsidRPr="00CD12B9" w:rsidRDefault="00CD12B9" w:rsidP="00A12B6C">
      <w:pPr>
        <w:spacing w:line="600" w:lineRule="auto"/>
        <w:jc w:val="center"/>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PANLA (HAKE)</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WASHING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SALTING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SMOKING</w:t>
      </w:r>
    </w:p>
    <w:p w14:paraId="096081C2" w14:textId="77777777" w:rsidR="00A12B6C" w:rsidRDefault="00A12B6C" w:rsidP="00A8518E">
      <w:pPr>
        <w:spacing w:line="360" w:lineRule="auto"/>
        <w:jc w:val="both"/>
        <w:rPr>
          <w:rFonts w:ascii="Times New Roman" w:eastAsia="Times New Roman" w:hAnsi="Times New Roman" w:cs="Times New Roman"/>
          <w:b/>
          <w:bCs/>
          <w:sz w:val="24"/>
          <w:szCs w:val="24"/>
        </w:rPr>
      </w:pPr>
    </w:p>
    <w:p w14:paraId="4B1C92BA" w14:textId="431EA303"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 xml:space="preserve">Method of Preservation of Smoking </w:t>
      </w:r>
      <w:proofErr w:type="spellStart"/>
      <w:r w:rsidRPr="00CD12B9">
        <w:rPr>
          <w:rFonts w:ascii="Times New Roman" w:eastAsia="Times New Roman" w:hAnsi="Times New Roman" w:cs="Times New Roman"/>
          <w:b/>
          <w:bCs/>
          <w:sz w:val="24"/>
          <w:szCs w:val="24"/>
        </w:rPr>
        <w:t>Panla</w:t>
      </w:r>
      <w:proofErr w:type="spellEnd"/>
      <w:r w:rsidRPr="00CD12B9">
        <w:rPr>
          <w:rFonts w:ascii="Times New Roman" w:eastAsia="Times New Roman" w:hAnsi="Times New Roman" w:cs="Times New Roman"/>
          <w:b/>
          <w:bCs/>
          <w:sz w:val="24"/>
          <w:szCs w:val="24"/>
        </w:rPr>
        <w:t xml:space="preserve"> (Hake)</w:t>
      </w:r>
    </w:p>
    <w:p w14:paraId="2235C549"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w:t>
      </w: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fish was cut then washed with clean water and all the fish gills were removed. A little salt was added to it and then it was put on a half drum for smoking and can keep the product in good condition for twenty-four hours.</w:t>
      </w:r>
    </w:p>
    <w:p w14:paraId="03DE4196"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Smoking also accelerates rancidity of fat and so reduces digestibility of fat products.</w:t>
      </w:r>
    </w:p>
    <w:p w14:paraId="0086D696"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Recipe of Smoking</w:t>
      </w:r>
    </w:p>
    <w:p w14:paraId="4FE2E9B8" w14:textId="77777777" w:rsidR="00CD12B9" w:rsidRPr="00CD12B9" w:rsidRDefault="00CD12B9" w:rsidP="00A8518E">
      <w:pPr>
        <w:numPr>
          <w:ilvl w:val="0"/>
          <w:numId w:val="7"/>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500 ml</w:t>
      </w:r>
    </w:p>
    <w:p w14:paraId="4F2D1EA5" w14:textId="77777777" w:rsidR="00CD12B9" w:rsidRPr="00CD12B9" w:rsidRDefault="00CD12B9" w:rsidP="00A8518E">
      <w:pPr>
        <w:numPr>
          <w:ilvl w:val="0"/>
          <w:numId w:val="7"/>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Salting: 25 g</w:t>
      </w:r>
    </w:p>
    <w:p w14:paraId="10FD8D57" w14:textId="77777777" w:rsidR="00CD12B9" w:rsidRPr="00CD12B9" w:rsidRDefault="00CD12B9" w:rsidP="00A8518E">
      <w:pPr>
        <w:numPr>
          <w:ilvl w:val="0"/>
          <w:numId w:val="7"/>
        </w:numPr>
        <w:spacing w:line="360" w:lineRule="auto"/>
        <w:jc w:val="both"/>
        <w:rPr>
          <w:rFonts w:ascii="Times New Roman" w:eastAsia="Times New Roman" w:hAnsi="Times New Roman" w:cs="Times New Roman"/>
          <w:sz w:val="24"/>
          <w:szCs w:val="24"/>
        </w:rPr>
      </w:pP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5 pieces</w:t>
      </w:r>
    </w:p>
    <w:p w14:paraId="69BFC216" w14:textId="77777777" w:rsidR="00A12B6C" w:rsidRDefault="00A12B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1C3C85F" w14:textId="311194DB" w:rsidR="00CD12B9" w:rsidRPr="00CD12B9" w:rsidRDefault="00A12B6C"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FLOWCHART OF FISH PRESERVATION BY SUN DRYING METHOD</w:t>
      </w:r>
    </w:p>
    <w:p w14:paraId="2FC7667C" w14:textId="77777777" w:rsidR="00A12B6C" w:rsidRDefault="00A12B6C" w:rsidP="00A12B6C">
      <w:pPr>
        <w:spacing w:line="360" w:lineRule="auto"/>
        <w:jc w:val="center"/>
        <w:rPr>
          <w:rFonts w:ascii="Times New Roman" w:eastAsia="Times New Roman" w:hAnsi="Times New Roman" w:cs="Times New Roman"/>
          <w:b/>
          <w:bCs/>
          <w:sz w:val="24"/>
          <w:szCs w:val="24"/>
        </w:rPr>
      </w:pPr>
    </w:p>
    <w:p w14:paraId="4EEAA16E" w14:textId="0A887399" w:rsidR="00CD12B9" w:rsidRPr="00CD12B9" w:rsidRDefault="00CD12B9" w:rsidP="00A12B6C">
      <w:pPr>
        <w:spacing w:line="480" w:lineRule="auto"/>
        <w:jc w:val="center"/>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PANLA (HAKE)</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CUTTING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WASHING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SALTING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SUN DRYING</w:t>
      </w:r>
    </w:p>
    <w:p w14:paraId="1BA6E0BF"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w:t>
      </w: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fish was cut, then washed with clean water and all the fish gills were removed. A little salt was added to it and then it was put into the sun for drying and can keep the product in good condition for twenty-four hours.</w:t>
      </w:r>
    </w:p>
    <w:p w14:paraId="6C08CD62"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Sun drying also accelerates rancidity of fat and so reduces digestibility of fat products.</w:t>
      </w:r>
    </w:p>
    <w:p w14:paraId="28BC2C2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Recipe of Sun Drying</w:t>
      </w:r>
    </w:p>
    <w:p w14:paraId="55F792B0" w14:textId="77777777" w:rsidR="00CD12B9" w:rsidRPr="00CD12B9" w:rsidRDefault="00CD12B9" w:rsidP="00A8518E">
      <w:pPr>
        <w:numPr>
          <w:ilvl w:val="0"/>
          <w:numId w:val="8"/>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500 ml</w:t>
      </w:r>
    </w:p>
    <w:p w14:paraId="15C349B3" w14:textId="77777777" w:rsidR="00CD12B9" w:rsidRPr="00CD12B9" w:rsidRDefault="00CD12B9" w:rsidP="00A8518E">
      <w:pPr>
        <w:numPr>
          <w:ilvl w:val="0"/>
          <w:numId w:val="8"/>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Salting: 25 g</w:t>
      </w:r>
    </w:p>
    <w:p w14:paraId="7FEF10BF" w14:textId="77777777" w:rsidR="00CD12B9" w:rsidRPr="00CD12B9" w:rsidRDefault="00CD12B9" w:rsidP="00A8518E">
      <w:pPr>
        <w:numPr>
          <w:ilvl w:val="0"/>
          <w:numId w:val="8"/>
        </w:numPr>
        <w:spacing w:line="360" w:lineRule="auto"/>
        <w:jc w:val="both"/>
        <w:rPr>
          <w:rFonts w:ascii="Times New Roman" w:eastAsia="Times New Roman" w:hAnsi="Times New Roman" w:cs="Times New Roman"/>
          <w:sz w:val="24"/>
          <w:szCs w:val="24"/>
        </w:rPr>
      </w:pP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5 pieces</w:t>
      </w:r>
    </w:p>
    <w:p w14:paraId="3436085C" w14:textId="77777777" w:rsidR="00A12B6C" w:rsidRDefault="00A12B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582C682" w14:textId="5BF4CF4F" w:rsidR="00CD12B9" w:rsidRPr="00CD12B9" w:rsidRDefault="00A12B6C"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FLOWCHART OF FISH PRESERVATION BY SALTING METHOD</w:t>
      </w:r>
    </w:p>
    <w:p w14:paraId="03227EAE" w14:textId="77777777" w:rsidR="00A12B6C" w:rsidRDefault="00A12B6C" w:rsidP="00A8518E">
      <w:pPr>
        <w:spacing w:line="360" w:lineRule="auto"/>
        <w:jc w:val="both"/>
        <w:rPr>
          <w:rFonts w:ascii="Times New Roman" w:eastAsia="Times New Roman" w:hAnsi="Times New Roman" w:cs="Times New Roman"/>
          <w:b/>
          <w:bCs/>
          <w:sz w:val="24"/>
          <w:szCs w:val="24"/>
        </w:rPr>
      </w:pPr>
    </w:p>
    <w:p w14:paraId="2AD8754D" w14:textId="77777777" w:rsidR="00A12B6C" w:rsidRDefault="00A12B6C" w:rsidP="00A8518E">
      <w:pPr>
        <w:spacing w:line="360" w:lineRule="auto"/>
        <w:jc w:val="both"/>
        <w:rPr>
          <w:rFonts w:ascii="Times New Roman" w:eastAsia="Times New Roman" w:hAnsi="Times New Roman" w:cs="Times New Roman"/>
          <w:b/>
          <w:bCs/>
          <w:sz w:val="24"/>
          <w:szCs w:val="24"/>
        </w:rPr>
      </w:pPr>
    </w:p>
    <w:p w14:paraId="05062B51" w14:textId="5D629AC6" w:rsidR="00CD12B9" w:rsidRPr="00CD12B9" w:rsidRDefault="00CD12B9" w:rsidP="00A12B6C">
      <w:pPr>
        <w:spacing w:line="600" w:lineRule="auto"/>
        <w:jc w:val="center"/>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PANLA (HAKE)</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CUTTING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WASHING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SALTING</w:t>
      </w:r>
    </w:p>
    <w:p w14:paraId="38C0A2E2"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w:t>
      </w: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fish was cut then washed with clean water and all the gills were removed, and a little salt was added to it. This principle is to keep the fish for a long time in brine.</w:t>
      </w:r>
    </w:p>
    <w:p w14:paraId="513582A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Recipe of Salting</w:t>
      </w:r>
    </w:p>
    <w:p w14:paraId="0CE2369C" w14:textId="77777777" w:rsidR="00CD12B9" w:rsidRPr="00CD12B9" w:rsidRDefault="00CD12B9" w:rsidP="00A8518E">
      <w:pPr>
        <w:numPr>
          <w:ilvl w:val="0"/>
          <w:numId w:val="9"/>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500 ml</w:t>
      </w:r>
    </w:p>
    <w:p w14:paraId="5D55AE66" w14:textId="77777777" w:rsidR="00CD12B9" w:rsidRPr="00CD12B9" w:rsidRDefault="00CD12B9" w:rsidP="00A8518E">
      <w:pPr>
        <w:numPr>
          <w:ilvl w:val="0"/>
          <w:numId w:val="9"/>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Salting: 25 g</w:t>
      </w:r>
    </w:p>
    <w:p w14:paraId="3B1073F2" w14:textId="77777777" w:rsidR="00CD12B9" w:rsidRPr="00CD12B9" w:rsidRDefault="00CD12B9" w:rsidP="00A8518E">
      <w:pPr>
        <w:numPr>
          <w:ilvl w:val="0"/>
          <w:numId w:val="9"/>
        </w:numPr>
        <w:spacing w:line="360" w:lineRule="auto"/>
        <w:jc w:val="both"/>
        <w:rPr>
          <w:rFonts w:ascii="Times New Roman" w:eastAsia="Times New Roman" w:hAnsi="Times New Roman" w:cs="Times New Roman"/>
          <w:sz w:val="24"/>
          <w:szCs w:val="24"/>
        </w:rPr>
      </w:pP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5 pieces</w:t>
      </w:r>
    </w:p>
    <w:p w14:paraId="436B6216" w14:textId="3B36730F" w:rsidR="00F75A58" w:rsidRPr="00A8518E" w:rsidRDefault="00F75A58" w:rsidP="00A8518E">
      <w:pPr>
        <w:spacing w:line="360" w:lineRule="auto"/>
        <w:jc w:val="both"/>
        <w:rPr>
          <w:rFonts w:ascii="Times New Roman" w:hAnsi="Times New Roman" w:cs="Times New Roman"/>
          <w:sz w:val="24"/>
          <w:szCs w:val="24"/>
        </w:rPr>
      </w:pPr>
      <w:r w:rsidRPr="00A8518E">
        <w:rPr>
          <w:rFonts w:ascii="Times New Roman" w:hAnsi="Times New Roman" w:cs="Times New Roman"/>
          <w:sz w:val="24"/>
          <w:szCs w:val="24"/>
        </w:rPr>
        <w:br w:type="page"/>
      </w:r>
    </w:p>
    <w:p w14:paraId="3FDAE57E" w14:textId="7EF29EEC" w:rsidR="00A665CD" w:rsidRPr="00A8518E" w:rsidRDefault="00271BB6" w:rsidP="00A8518E">
      <w:pPr>
        <w:spacing w:line="360" w:lineRule="auto"/>
        <w:jc w:val="center"/>
        <w:rPr>
          <w:rFonts w:ascii="Times New Roman" w:hAnsi="Times New Roman" w:cs="Times New Roman"/>
          <w:b/>
          <w:bCs/>
          <w:sz w:val="24"/>
          <w:szCs w:val="24"/>
        </w:rPr>
      </w:pPr>
      <w:r w:rsidRPr="00A8518E">
        <w:rPr>
          <w:rFonts w:ascii="Times New Roman" w:hAnsi="Times New Roman" w:cs="Times New Roman"/>
          <w:b/>
          <w:bCs/>
          <w:sz w:val="24"/>
          <w:szCs w:val="24"/>
        </w:rPr>
        <w:lastRenderedPageBreak/>
        <w:t>CHAPTER FOUR</w:t>
      </w:r>
    </w:p>
    <w:p w14:paraId="4BA2EF29" w14:textId="564764D9" w:rsidR="00A665CD" w:rsidRPr="00A665CD" w:rsidRDefault="00271BB6" w:rsidP="00A8518E">
      <w:pPr>
        <w:spacing w:line="360" w:lineRule="auto"/>
        <w:jc w:val="center"/>
        <w:rPr>
          <w:rFonts w:ascii="Times New Roman" w:hAnsi="Times New Roman" w:cs="Times New Roman"/>
          <w:sz w:val="24"/>
          <w:szCs w:val="24"/>
        </w:rPr>
      </w:pPr>
      <w:r w:rsidRPr="00A8518E">
        <w:rPr>
          <w:rFonts w:ascii="Times New Roman" w:hAnsi="Times New Roman" w:cs="Times New Roman"/>
          <w:b/>
          <w:bCs/>
          <w:sz w:val="24"/>
          <w:szCs w:val="24"/>
        </w:rPr>
        <w:t>FINDINGS / DISCUSSION</w:t>
      </w:r>
    </w:p>
    <w:p w14:paraId="44BDD04F" w14:textId="77777777" w:rsidR="00A665CD" w:rsidRPr="00A665CD" w:rsidRDefault="00A665CD" w:rsidP="00A8518E">
      <w:pPr>
        <w:spacing w:line="360"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4.1 INTRODUCTION</w:t>
      </w:r>
    </w:p>
    <w:p w14:paraId="40ED4D6D" w14:textId="77777777" w:rsidR="00A665CD" w:rsidRPr="00A665CD" w:rsidRDefault="00A665CD" w:rsidP="00A8518E">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t>This chapter deals with the presentation and analysis of the results obtained from questionnaires. The data gathered were presented according to the order in which they were arranged in the research questions, and simple percentages were used to analyze the demographic information of the respondents, while the Chi-square test was adopted to test the research hypothesis.</w:t>
      </w:r>
    </w:p>
    <w:p w14:paraId="6907406B" w14:textId="77777777" w:rsidR="00A665CD" w:rsidRPr="00A665CD" w:rsidRDefault="00A665CD" w:rsidP="00A8518E">
      <w:pPr>
        <w:jc w:val="both"/>
        <w:rPr>
          <w:rFonts w:ascii="Times New Roman" w:hAnsi="Times New Roman" w:cs="Times New Roman"/>
          <w:b/>
          <w:bCs/>
          <w:sz w:val="24"/>
          <w:szCs w:val="24"/>
        </w:rPr>
      </w:pPr>
      <w:r w:rsidRPr="00A665CD">
        <w:rPr>
          <w:rFonts w:ascii="Times New Roman" w:hAnsi="Times New Roman" w:cs="Times New Roman"/>
          <w:b/>
          <w:bCs/>
          <w:sz w:val="24"/>
          <w:szCs w:val="24"/>
        </w:rPr>
        <w:t>SECTION A</w:t>
      </w:r>
    </w:p>
    <w:p w14:paraId="563F312C" w14:textId="77777777" w:rsidR="00A665CD" w:rsidRPr="00A665CD" w:rsidRDefault="00A665CD" w:rsidP="00A8518E">
      <w:pPr>
        <w:jc w:val="both"/>
        <w:rPr>
          <w:rFonts w:ascii="Times New Roman" w:hAnsi="Times New Roman" w:cs="Times New Roman"/>
          <w:b/>
          <w:bCs/>
          <w:sz w:val="24"/>
          <w:szCs w:val="24"/>
        </w:rPr>
      </w:pPr>
      <w:r w:rsidRPr="00A665CD">
        <w:rPr>
          <w:rFonts w:ascii="Times New Roman" w:hAnsi="Times New Roman" w:cs="Times New Roman"/>
          <w:b/>
          <w:bCs/>
          <w:sz w:val="24"/>
          <w:szCs w:val="24"/>
        </w:rPr>
        <w:t>4.2 ANALYSIS OF DEMOGRAPHIC DATA OF RESPONDENTS</w:t>
      </w:r>
    </w:p>
    <w:p w14:paraId="514E38D4"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1: Gender of Respondents</w:t>
      </w:r>
    </w:p>
    <w:tbl>
      <w:tblPr>
        <w:tblStyle w:val="TableGrid"/>
        <w:tblW w:w="8892" w:type="dxa"/>
        <w:tblLook w:val="04A0" w:firstRow="1" w:lastRow="0" w:firstColumn="1" w:lastColumn="0" w:noHBand="0" w:noVBand="1"/>
      </w:tblPr>
      <w:tblGrid>
        <w:gridCol w:w="1493"/>
        <w:gridCol w:w="2118"/>
        <w:gridCol w:w="1622"/>
        <w:gridCol w:w="3659"/>
      </w:tblGrid>
      <w:tr w:rsidR="00A665CD" w:rsidRPr="00A665CD" w14:paraId="3F6429D4" w14:textId="77777777" w:rsidTr="0050625C">
        <w:trPr>
          <w:trHeight w:val="529"/>
        </w:trPr>
        <w:tc>
          <w:tcPr>
            <w:tcW w:w="0" w:type="auto"/>
            <w:hideMark/>
          </w:tcPr>
          <w:p w14:paraId="40E700AC"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79119049"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31D93D80"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76193070"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6C9302D6" w14:textId="77777777" w:rsidTr="0050625C">
        <w:trPr>
          <w:trHeight w:val="529"/>
        </w:trPr>
        <w:tc>
          <w:tcPr>
            <w:tcW w:w="0" w:type="auto"/>
            <w:hideMark/>
          </w:tcPr>
          <w:p w14:paraId="00A58EA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Male</w:t>
            </w:r>
          </w:p>
        </w:tc>
        <w:tc>
          <w:tcPr>
            <w:tcW w:w="0" w:type="auto"/>
            <w:hideMark/>
          </w:tcPr>
          <w:p w14:paraId="6A5E279B"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3922531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c>
          <w:tcPr>
            <w:tcW w:w="0" w:type="auto"/>
            <w:hideMark/>
          </w:tcPr>
          <w:p w14:paraId="74DA0F8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r>
      <w:tr w:rsidR="00A665CD" w:rsidRPr="00A665CD" w14:paraId="553EAAA5" w14:textId="77777777" w:rsidTr="0050625C">
        <w:trPr>
          <w:trHeight w:val="547"/>
        </w:trPr>
        <w:tc>
          <w:tcPr>
            <w:tcW w:w="0" w:type="auto"/>
            <w:hideMark/>
          </w:tcPr>
          <w:p w14:paraId="5EE0C68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Female</w:t>
            </w:r>
          </w:p>
        </w:tc>
        <w:tc>
          <w:tcPr>
            <w:tcW w:w="0" w:type="auto"/>
            <w:hideMark/>
          </w:tcPr>
          <w:p w14:paraId="702DDDF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30</w:t>
            </w:r>
          </w:p>
        </w:tc>
        <w:tc>
          <w:tcPr>
            <w:tcW w:w="0" w:type="auto"/>
            <w:hideMark/>
          </w:tcPr>
          <w:p w14:paraId="2AA96FA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60</w:t>
            </w:r>
          </w:p>
        </w:tc>
        <w:tc>
          <w:tcPr>
            <w:tcW w:w="0" w:type="auto"/>
            <w:hideMark/>
          </w:tcPr>
          <w:p w14:paraId="412C22C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0E947DB8" w14:textId="77777777" w:rsidTr="0050625C">
        <w:trPr>
          <w:trHeight w:val="512"/>
        </w:trPr>
        <w:tc>
          <w:tcPr>
            <w:tcW w:w="0" w:type="auto"/>
            <w:hideMark/>
          </w:tcPr>
          <w:p w14:paraId="602555E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135E6B1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283E62B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7C5CC8E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71A7C50C"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4C3F48F5" w14:textId="77777777" w:rsidR="00A665CD" w:rsidRPr="00A665CD" w:rsidRDefault="00A665CD" w:rsidP="000476A1">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t>Table 1 above shows the gender distribution of the respondents used for this study, which indicates that 20 respondents representing 40% of the population are male, while 30 respondents representing 60% of the population are female.</w:t>
      </w:r>
    </w:p>
    <w:p w14:paraId="24749302"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2: Age Range of Respondents</w:t>
      </w:r>
    </w:p>
    <w:tbl>
      <w:tblPr>
        <w:tblStyle w:val="TableGrid"/>
        <w:tblW w:w="8892" w:type="dxa"/>
        <w:tblLook w:val="04A0" w:firstRow="1" w:lastRow="0" w:firstColumn="1" w:lastColumn="0" w:noHBand="0" w:noVBand="1"/>
      </w:tblPr>
      <w:tblGrid>
        <w:gridCol w:w="2063"/>
        <w:gridCol w:w="1955"/>
        <w:gridCol w:w="1497"/>
        <w:gridCol w:w="3377"/>
      </w:tblGrid>
      <w:tr w:rsidR="00A665CD" w:rsidRPr="00A665CD" w14:paraId="5F2B885D" w14:textId="77777777" w:rsidTr="0050625C">
        <w:trPr>
          <w:trHeight w:val="423"/>
        </w:trPr>
        <w:tc>
          <w:tcPr>
            <w:tcW w:w="0" w:type="auto"/>
            <w:hideMark/>
          </w:tcPr>
          <w:p w14:paraId="273867A7"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39ED46CA"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5EC1740B"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3E8DC0D5"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135263EC" w14:textId="77777777" w:rsidTr="0050625C">
        <w:trPr>
          <w:trHeight w:val="423"/>
        </w:trPr>
        <w:tc>
          <w:tcPr>
            <w:tcW w:w="0" w:type="auto"/>
            <w:hideMark/>
          </w:tcPr>
          <w:p w14:paraId="241B419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20–30 years</w:t>
            </w:r>
          </w:p>
        </w:tc>
        <w:tc>
          <w:tcPr>
            <w:tcW w:w="0" w:type="auto"/>
            <w:hideMark/>
          </w:tcPr>
          <w:p w14:paraId="44AFDD4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29C7BE3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6ED8EEE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r>
      <w:tr w:rsidR="00A665CD" w:rsidRPr="00A665CD" w14:paraId="44A090EF" w14:textId="77777777" w:rsidTr="0050625C">
        <w:trPr>
          <w:trHeight w:val="437"/>
        </w:trPr>
        <w:tc>
          <w:tcPr>
            <w:tcW w:w="0" w:type="auto"/>
            <w:hideMark/>
          </w:tcPr>
          <w:p w14:paraId="5AD0113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31–40 years</w:t>
            </w:r>
          </w:p>
        </w:tc>
        <w:tc>
          <w:tcPr>
            <w:tcW w:w="0" w:type="auto"/>
            <w:hideMark/>
          </w:tcPr>
          <w:p w14:paraId="7B30C1C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1886802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c>
          <w:tcPr>
            <w:tcW w:w="0" w:type="auto"/>
            <w:hideMark/>
          </w:tcPr>
          <w:p w14:paraId="7AEF2D0F"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60</w:t>
            </w:r>
          </w:p>
        </w:tc>
      </w:tr>
      <w:tr w:rsidR="00A665CD" w:rsidRPr="00A665CD" w14:paraId="5D81003F" w14:textId="77777777" w:rsidTr="0050625C">
        <w:trPr>
          <w:trHeight w:val="423"/>
        </w:trPr>
        <w:tc>
          <w:tcPr>
            <w:tcW w:w="0" w:type="auto"/>
            <w:hideMark/>
          </w:tcPr>
          <w:p w14:paraId="5EE4FDA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41–50 years</w:t>
            </w:r>
          </w:p>
        </w:tc>
        <w:tc>
          <w:tcPr>
            <w:tcW w:w="0" w:type="auto"/>
            <w:hideMark/>
          </w:tcPr>
          <w:p w14:paraId="11E41842"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768369F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2A85790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80</w:t>
            </w:r>
          </w:p>
        </w:tc>
      </w:tr>
      <w:tr w:rsidR="00A665CD" w:rsidRPr="00A665CD" w14:paraId="31E79CB4" w14:textId="77777777" w:rsidTr="0050625C">
        <w:trPr>
          <w:trHeight w:val="423"/>
        </w:trPr>
        <w:tc>
          <w:tcPr>
            <w:tcW w:w="0" w:type="auto"/>
            <w:hideMark/>
          </w:tcPr>
          <w:p w14:paraId="38F350A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51–60 years</w:t>
            </w:r>
          </w:p>
        </w:tc>
        <w:tc>
          <w:tcPr>
            <w:tcW w:w="0" w:type="auto"/>
            <w:hideMark/>
          </w:tcPr>
          <w:p w14:paraId="6969A90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1586384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5929C14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2D9D3B00" w14:textId="77777777" w:rsidTr="0050625C">
        <w:trPr>
          <w:trHeight w:val="423"/>
        </w:trPr>
        <w:tc>
          <w:tcPr>
            <w:tcW w:w="0" w:type="auto"/>
            <w:hideMark/>
          </w:tcPr>
          <w:p w14:paraId="1D7360D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6E55C09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6ACB119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0B6E9D82"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03ED4060"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3FCB6064" w14:textId="77777777" w:rsidR="00A665CD" w:rsidRPr="00A665CD" w:rsidRDefault="00A665CD" w:rsidP="000476A1">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lastRenderedPageBreak/>
        <w:t>Table 2 above shows the age grade of the respondents used for this study, which revealed that out of the total 50 respondents, 10 respondents representing 20% of the population are between 20–30 years, 20 respondents representing 40% are between 31–40 years, 10 respondents representing 20% are between 41–50 years, and 10 respondents representing 20% are between 51–60 years, while none of the respondents are above 60 years.</w:t>
      </w:r>
    </w:p>
    <w:p w14:paraId="733D38E2"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3: Educational Background of Respondents</w:t>
      </w:r>
    </w:p>
    <w:tbl>
      <w:tblPr>
        <w:tblStyle w:val="TableGrid"/>
        <w:tblW w:w="8892" w:type="dxa"/>
        <w:tblLook w:val="04A0" w:firstRow="1" w:lastRow="0" w:firstColumn="1" w:lastColumn="0" w:noHBand="0" w:noVBand="1"/>
      </w:tblPr>
      <w:tblGrid>
        <w:gridCol w:w="1291"/>
        <w:gridCol w:w="2176"/>
        <w:gridCol w:w="1666"/>
        <w:gridCol w:w="3759"/>
      </w:tblGrid>
      <w:tr w:rsidR="00A665CD" w:rsidRPr="00A665CD" w14:paraId="4065B40E" w14:textId="77777777" w:rsidTr="0050625C">
        <w:tc>
          <w:tcPr>
            <w:tcW w:w="0" w:type="auto"/>
            <w:hideMark/>
          </w:tcPr>
          <w:p w14:paraId="0EBC369B"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65879F90"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1F014D8D"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1008E5D4"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35E94076" w14:textId="77777777" w:rsidTr="0050625C">
        <w:tc>
          <w:tcPr>
            <w:tcW w:w="0" w:type="auto"/>
            <w:hideMark/>
          </w:tcPr>
          <w:p w14:paraId="18B9663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ND</w:t>
            </w:r>
          </w:p>
        </w:tc>
        <w:tc>
          <w:tcPr>
            <w:tcW w:w="0" w:type="auto"/>
            <w:hideMark/>
          </w:tcPr>
          <w:p w14:paraId="1B92F96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33</w:t>
            </w:r>
          </w:p>
        </w:tc>
        <w:tc>
          <w:tcPr>
            <w:tcW w:w="0" w:type="auto"/>
            <w:hideMark/>
          </w:tcPr>
          <w:p w14:paraId="707627A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66</w:t>
            </w:r>
          </w:p>
        </w:tc>
        <w:tc>
          <w:tcPr>
            <w:tcW w:w="0" w:type="auto"/>
            <w:hideMark/>
          </w:tcPr>
          <w:p w14:paraId="7FDBFF9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66</w:t>
            </w:r>
          </w:p>
        </w:tc>
      </w:tr>
      <w:tr w:rsidR="00A665CD" w:rsidRPr="00A665CD" w14:paraId="18F146C1" w14:textId="77777777" w:rsidTr="0050625C">
        <w:tc>
          <w:tcPr>
            <w:tcW w:w="0" w:type="auto"/>
            <w:hideMark/>
          </w:tcPr>
          <w:p w14:paraId="505ACB6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HND</w:t>
            </w:r>
          </w:p>
        </w:tc>
        <w:tc>
          <w:tcPr>
            <w:tcW w:w="0" w:type="auto"/>
            <w:hideMark/>
          </w:tcPr>
          <w:p w14:paraId="463A14C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3D3BA80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34AAD67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86</w:t>
            </w:r>
          </w:p>
        </w:tc>
      </w:tr>
      <w:tr w:rsidR="00A665CD" w:rsidRPr="00A665CD" w14:paraId="3F53F80F" w14:textId="77777777" w:rsidTr="0050625C">
        <w:tc>
          <w:tcPr>
            <w:tcW w:w="0" w:type="auto"/>
            <w:hideMark/>
          </w:tcPr>
          <w:p w14:paraId="7B34193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BSC</w:t>
            </w:r>
          </w:p>
        </w:tc>
        <w:tc>
          <w:tcPr>
            <w:tcW w:w="0" w:type="auto"/>
            <w:hideMark/>
          </w:tcPr>
          <w:p w14:paraId="18B7B77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7</w:t>
            </w:r>
          </w:p>
        </w:tc>
        <w:tc>
          <w:tcPr>
            <w:tcW w:w="0" w:type="auto"/>
            <w:hideMark/>
          </w:tcPr>
          <w:p w14:paraId="5B06D08F"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14</w:t>
            </w:r>
          </w:p>
        </w:tc>
        <w:tc>
          <w:tcPr>
            <w:tcW w:w="0" w:type="auto"/>
            <w:hideMark/>
          </w:tcPr>
          <w:p w14:paraId="2F7BE6DA"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257C1A05" w14:textId="77777777" w:rsidTr="0050625C">
        <w:tc>
          <w:tcPr>
            <w:tcW w:w="0" w:type="auto"/>
            <w:hideMark/>
          </w:tcPr>
          <w:p w14:paraId="1360408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MSC</w:t>
            </w:r>
          </w:p>
        </w:tc>
        <w:tc>
          <w:tcPr>
            <w:tcW w:w="0" w:type="auto"/>
            <w:hideMark/>
          </w:tcPr>
          <w:p w14:paraId="6E973B4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t>
            </w:r>
          </w:p>
        </w:tc>
        <w:tc>
          <w:tcPr>
            <w:tcW w:w="0" w:type="auto"/>
            <w:hideMark/>
          </w:tcPr>
          <w:p w14:paraId="3ACAD9C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t>
            </w:r>
          </w:p>
        </w:tc>
        <w:tc>
          <w:tcPr>
            <w:tcW w:w="0" w:type="auto"/>
            <w:hideMark/>
          </w:tcPr>
          <w:p w14:paraId="13119B3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t>
            </w:r>
          </w:p>
        </w:tc>
      </w:tr>
      <w:tr w:rsidR="00A665CD" w:rsidRPr="00A665CD" w14:paraId="40537A51" w14:textId="77777777" w:rsidTr="0050625C">
        <w:tc>
          <w:tcPr>
            <w:tcW w:w="0" w:type="auto"/>
            <w:hideMark/>
          </w:tcPr>
          <w:p w14:paraId="24FEFC8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652A57D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24782DD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31846CE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5D88546F"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521C0C73" w14:textId="77777777" w:rsidR="00A665CD" w:rsidRPr="00A665CD" w:rsidRDefault="00A665CD" w:rsidP="000476A1">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t>Table 3 above shows the educational background of the respondents used for this study. Out of the total population of 50 respondents, 33 respondents representing 66% of the population are ND holders, 10 respondents representing 20% are HND holders, and 7 respondents representing 14% are BSC holders, while none of the respondents are MSC holders.</w:t>
      </w:r>
    </w:p>
    <w:p w14:paraId="106185EC"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4: Marital Status</w:t>
      </w:r>
    </w:p>
    <w:tbl>
      <w:tblPr>
        <w:tblStyle w:val="TableGrid"/>
        <w:tblW w:w="8892" w:type="dxa"/>
        <w:tblLook w:val="04A0" w:firstRow="1" w:lastRow="0" w:firstColumn="1" w:lastColumn="0" w:noHBand="0" w:noVBand="1"/>
      </w:tblPr>
      <w:tblGrid>
        <w:gridCol w:w="1786"/>
        <w:gridCol w:w="2034"/>
        <w:gridCol w:w="1558"/>
        <w:gridCol w:w="3514"/>
      </w:tblGrid>
      <w:tr w:rsidR="00A665CD" w:rsidRPr="00A665CD" w14:paraId="1F53EE3E" w14:textId="77777777" w:rsidTr="000476A1">
        <w:tc>
          <w:tcPr>
            <w:tcW w:w="0" w:type="auto"/>
            <w:hideMark/>
          </w:tcPr>
          <w:p w14:paraId="085B6DAE"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368B4F81"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1975D08C"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57CE45AD"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36C96190" w14:textId="77777777" w:rsidTr="000476A1">
        <w:tc>
          <w:tcPr>
            <w:tcW w:w="0" w:type="auto"/>
            <w:hideMark/>
          </w:tcPr>
          <w:p w14:paraId="71E785A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Single</w:t>
            </w:r>
          </w:p>
        </w:tc>
        <w:tc>
          <w:tcPr>
            <w:tcW w:w="0" w:type="auto"/>
            <w:hideMark/>
          </w:tcPr>
          <w:p w14:paraId="5A00572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5A1C3F3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c>
          <w:tcPr>
            <w:tcW w:w="0" w:type="auto"/>
            <w:hideMark/>
          </w:tcPr>
          <w:p w14:paraId="08B22F3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r>
      <w:tr w:rsidR="00A665CD" w:rsidRPr="00A665CD" w14:paraId="59C1D2B8" w14:textId="77777777" w:rsidTr="000476A1">
        <w:tc>
          <w:tcPr>
            <w:tcW w:w="0" w:type="auto"/>
            <w:hideMark/>
          </w:tcPr>
          <w:p w14:paraId="66B0A75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Married</w:t>
            </w:r>
          </w:p>
        </w:tc>
        <w:tc>
          <w:tcPr>
            <w:tcW w:w="0" w:type="auto"/>
            <w:hideMark/>
          </w:tcPr>
          <w:p w14:paraId="22102F7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61F8A112"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1A48110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60</w:t>
            </w:r>
          </w:p>
        </w:tc>
      </w:tr>
      <w:tr w:rsidR="00A665CD" w:rsidRPr="00A665CD" w14:paraId="56B12641" w14:textId="77777777" w:rsidTr="000476A1">
        <w:tc>
          <w:tcPr>
            <w:tcW w:w="0" w:type="auto"/>
            <w:hideMark/>
          </w:tcPr>
          <w:p w14:paraId="7BBDB7E1"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Divorced</w:t>
            </w:r>
          </w:p>
        </w:tc>
        <w:tc>
          <w:tcPr>
            <w:tcW w:w="0" w:type="auto"/>
            <w:hideMark/>
          </w:tcPr>
          <w:p w14:paraId="3844272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5</w:t>
            </w:r>
          </w:p>
        </w:tc>
        <w:tc>
          <w:tcPr>
            <w:tcW w:w="0" w:type="auto"/>
            <w:hideMark/>
          </w:tcPr>
          <w:p w14:paraId="299FCDA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72A2480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70</w:t>
            </w:r>
          </w:p>
        </w:tc>
      </w:tr>
      <w:tr w:rsidR="00A665CD" w:rsidRPr="00A665CD" w14:paraId="6C7A7472" w14:textId="77777777" w:rsidTr="000476A1">
        <w:tc>
          <w:tcPr>
            <w:tcW w:w="0" w:type="auto"/>
            <w:hideMark/>
          </w:tcPr>
          <w:p w14:paraId="651567FF"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Widowed</w:t>
            </w:r>
          </w:p>
        </w:tc>
        <w:tc>
          <w:tcPr>
            <w:tcW w:w="0" w:type="auto"/>
            <w:hideMark/>
          </w:tcPr>
          <w:p w14:paraId="0143A06B"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15</w:t>
            </w:r>
          </w:p>
        </w:tc>
        <w:tc>
          <w:tcPr>
            <w:tcW w:w="0" w:type="auto"/>
            <w:hideMark/>
          </w:tcPr>
          <w:p w14:paraId="1A6DE93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30</w:t>
            </w:r>
          </w:p>
        </w:tc>
        <w:tc>
          <w:tcPr>
            <w:tcW w:w="0" w:type="auto"/>
            <w:hideMark/>
          </w:tcPr>
          <w:p w14:paraId="05997DC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72F22CB8" w14:textId="77777777" w:rsidTr="000476A1">
        <w:tc>
          <w:tcPr>
            <w:tcW w:w="0" w:type="auto"/>
            <w:hideMark/>
          </w:tcPr>
          <w:p w14:paraId="30D2305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0A96341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3F58CA5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4C584F9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4FAA7904"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22D2ACFE"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Table 4 above shows the marital status of the respondents used for this study. Twenty (20) respondents, which represent 40% of the population, are single; ten (10) respondents, which represent 20%, are married; five (5) respondents, representing 10%, are divorced; while fifteen (15) respondents, representing 30%, are widowed.</w:t>
      </w:r>
    </w:p>
    <w:p w14:paraId="3D6C9255"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4.3 SECTION B: SENSORY EVALUATION DATA ANALYSIS</w:t>
      </w:r>
    </w:p>
    <w:p w14:paraId="093694BC"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following statistical results are obtained from the analysis of the sensory evaluation data questions as structured in the administered sensory evaluation form.</w:t>
      </w:r>
    </w:p>
    <w:p w14:paraId="7BA666D5"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lastRenderedPageBreak/>
        <w:t>Table 5: Appearance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275E2181" w14:textId="77777777" w:rsidTr="0050625C">
        <w:tc>
          <w:tcPr>
            <w:tcW w:w="0" w:type="auto"/>
            <w:hideMark/>
          </w:tcPr>
          <w:p w14:paraId="39C3FEC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2F10F1E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381C0E52"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73C23D52" w14:textId="77777777" w:rsidTr="0050625C">
        <w:tc>
          <w:tcPr>
            <w:tcW w:w="0" w:type="auto"/>
            <w:hideMark/>
          </w:tcPr>
          <w:p w14:paraId="613810C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3EE9787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28</w:t>
            </w:r>
          </w:p>
        </w:tc>
        <w:tc>
          <w:tcPr>
            <w:tcW w:w="0" w:type="auto"/>
            <w:hideMark/>
          </w:tcPr>
          <w:p w14:paraId="1DC0427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56%</w:t>
            </w:r>
          </w:p>
        </w:tc>
      </w:tr>
      <w:tr w:rsidR="00A17CB0" w:rsidRPr="00A17CB0" w14:paraId="140FAFBA" w14:textId="77777777" w:rsidTr="0050625C">
        <w:tc>
          <w:tcPr>
            <w:tcW w:w="0" w:type="auto"/>
            <w:hideMark/>
          </w:tcPr>
          <w:p w14:paraId="7DB7632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7F64C73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16</w:t>
            </w:r>
          </w:p>
        </w:tc>
        <w:tc>
          <w:tcPr>
            <w:tcW w:w="0" w:type="auto"/>
            <w:hideMark/>
          </w:tcPr>
          <w:p w14:paraId="583C157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32%</w:t>
            </w:r>
          </w:p>
        </w:tc>
      </w:tr>
      <w:tr w:rsidR="00A17CB0" w:rsidRPr="00A17CB0" w14:paraId="649491BE" w14:textId="77777777" w:rsidTr="0050625C">
        <w:tc>
          <w:tcPr>
            <w:tcW w:w="0" w:type="auto"/>
            <w:hideMark/>
          </w:tcPr>
          <w:p w14:paraId="38D528F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649186F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c>
          <w:tcPr>
            <w:tcW w:w="0" w:type="auto"/>
            <w:hideMark/>
          </w:tcPr>
          <w:p w14:paraId="3DF46A0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12%</w:t>
            </w:r>
          </w:p>
        </w:tc>
      </w:tr>
      <w:tr w:rsidR="00A17CB0" w:rsidRPr="00A17CB0" w14:paraId="2B8D5865" w14:textId="77777777" w:rsidTr="0050625C">
        <w:tc>
          <w:tcPr>
            <w:tcW w:w="0" w:type="auto"/>
            <w:hideMark/>
          </w:tcPr>
          <w:p w14:paraId="32A801E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725D2F7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7BF2C57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1B20EAAA" w14:textId="77777777" w:rsidTr="0050625C">
        <w:tc>
          <w:tcPr>
            <w:tcW w:w="0" w:type="auto"/>
            <w:hideMark/>
          </w:tcPr>
          <w:p w14:paraId="6884D42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4ACC0EF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116642E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55DA65C8" w14:textId="77777777" w:rsidTr="0050625C">
        <w:tc>
          <w:tcPr>
            <w:tcW w:w="0" w:type="auto"/>
            <w:hideMark/>
          </w:tcPr>
          <w:p w14:paraId="58D73A5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53E54F5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1F2126C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67F854B"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55296DB4"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table above shows that 28 respondents, representing 56%, agreed that the appearance of the product is excellent; 16 respondents, representing 32%, agreed that the product is very good; 6 respondents, representing 12%, agreed that the product is good; while no respondents selected fair or poor.</w:t>
      </w:r>
    </w:p>
    <w:p w14:paraId="2A3A89F3"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6: Taste/</w:t>
      </w:r>
      <w:proofErr w:type="spellStart"/>
      <w:r w:rsidRPr="00A17CB0">
        <w:rPr>
          <w:rFonts w:ascii="Times New Roman" w:hAnsi="Times New Roman" w:cs="Times New Roman"/>
          <w:b/>
          <w:bCs/>
          <w:sz w:val="24"/>
          <w:szCs w:val="24"/>
        </w:rPr>
        <w:t>Flavour</w:t>
      </w:r>
      <w:proofErr w:type="spellEnd"/>
      <w:r w:rsidRPr="00A17CB0">
        <w:rPr>
          <w:rFonts w:ascii="Times New Roman" w:hAnsi="Times New Roman" w:cs="Times New Roman"/>
          <w:b/>
          <w:bCs/>
          <w:sz w:val="24"/>
          <w:szCs w:val="24"/>
        </w:rPr>
        <w:t xml:space="preserve">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4BF25DFA" w14:textId="77777777" w:rsidTr="0050625C">
        <w:tc>
          <w:tcPr>
            <w:tcW w:w="0" w:type="auto"/>
            <w:hideMark/>
          </w:tcPr>
          <w:p w14:paraId="22CAF33D"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5EE23B55"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280B135B"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1B86F153" w14:textId="77777777" w:rsidTr="0050625C">
        <w:tc>
          <w:tcPr>
            <w:tcW w:w="0" w:type="auto"/>
            <w:hideMark/>
          </w:tcPr>
          <w:p w14:paraId="2C0C2A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9C51D1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27</w:t>
            </w:r>
          </w:p>
        </w:tc>
        <w:tc>
          <w:tcPr>
            <w:tcW w:w="0" w:type="auto"/>
            <w:hideMark/>
          </w:tcPr>
          <w:p w14:paraId="49FA1F1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54%</w:t>
            </w:r>
          </w:p>
        </w:tc>
      </w:tr>
      <w:tr w:rsidR="00A17CB0" w:rsidRPr="00A17CB0" w14:paraId="4610BE0B" w14:textId="77777777" w:rsidTr="0050625C">
        <w:tc>
          <w:tcPr>
            <w:tcW w:w="0" w:type="auto"/>
            <w:hideMark/>
          </w:tcPr>
          <w:p w14:paraId="22E4B35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3AC05D8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15</w:t>
            </w:r>
          </w:p>
        </w:tc>
        <w:tc>
          <w:tcPr>
            <w:tcW w:w="0" w:type="auto"/>
            <w:hideMark/>
          </w:tcPr>
          <w:p w14:paraId="00CFFC5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30%</w:t>
            </w:r>
          </w:p>
        </w:tc>
      </w:tr>
      <w:tr w:rsidR="00A17CB0" w:rsidRPr="00A17CB0" w14:paraId="58FDF41D" w14:textId="77777777" w:rsidTr="0050625C">
        <w:tc>
          <w:tcPr>
            <w:tcW w:w="0" w:type="auto"/>
            <w:hideMark/>
          </w:tcPr>
          <w:p w14:paraId="0B57926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39992A2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8</w:t>
            </w:r>
          </w:p>
        </w:tc>
        <w:tc>
          <w:tcPr>
            <w:tcW w:w="0" w:type="auto"/>
            <w:hideMark/>
          </w:tcPr>
          <w:p w14:paraId="43F2E9B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16%</w:t>
            </w:r>
          </w:p>
        </w:tc>
      </w:tr>
      <w:tr w:rsidR="00A17CB0" w:rsidRPr="00A17CB0" w14:paraId="4D1B84AC" w14:textId="77777777" w:rsidTr="0050625C">
        <w:tc>
          <w:tcPr>
            <w:tcW w:w="0" w:type="auto"/>
            <w:hideMark/>
          </w:tcPr>
          <w:p w14:paraId="218AF16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6A5CA3D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7F0710C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5EE28CB9" w14:textId="77777777" w:rsidTr="0050625C">
        <w:tc>
          <w:tcPr>
            <w:tcW w:w="0" w:type="auto"/>
            <w:hideMark/>
          </w:tcPr>
          <w:p w14:paraId="33BDA75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0DCA24F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1EF9594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075087B0" w14:textId="77777777" w:rsidTr="0050625C">
        <w:tc>
          <w:tcPr>
            <w:tcW w:w="0" w:type="auto"/>
            <w:hideMark/>
          </w:tcPr>
          <w:p w14:paraId="343D7B2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35AB9C1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138F9B9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7721546"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2EA6E9F5"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table above shows that 27 respondents, representing 54%, agreed that the taste/</w:t>
      </w:r>
      <w:proofErr w:type="spellStart"/>
      <w:r w:rsidRPr="00A17CB0">
        <w:rPr>
          <w:rFonts w:ascii="Times New Roman" w:hAnsi="Times New Roman" w:cs="Times New Roman"/>
          <w:sz w:val="24"/>
          <w:szCs w:val="24"/>
        </w:rPr>
        <w:t>flavour</w:t>
      </w:r>
      <w:proofErr w:type="spellEnd"/>
      <w:r w:rsidRPr="00A17CB0">
        <w:rPr>
          <w:rFonts w:ascii="Times New Roman" w:hAnsi="Times New Roman" w:cs="Times New Roman"/>
          <w:sz w:val="24"/>
          <w:szCs w:val="24"/>
        </w:rPr>
        <w:t xml:space="preserve"> of the product is excellent; 15 respondents, representing 30%, agreed that the product is very good; 8 respondents, representing 16%, agreed that the product is good; while no respondents selected fair or poor.</w:t>
      </w:r>
    </w:p>
    <w:p w14:paraId="0A2A6AF0"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7: Consistency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0736F97D" w14:textId="77777777" w:rsidTr="0050625C">
        <w:tc>
          <w:tcPr>
            <w:tcW w:w="0" w:type="auto"/>
            <w:hideMark/>
          </w:tcPr>
          <w:p w14:paraId="18552639"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15A8128E"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6BDC8DC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0009D660" w14:textId="77777777" w:rsidTr="0050625C">
        <w:tc>
          <w:tcPr>
            <w:tcW w:w="0" w:type="auto"/>
            <w:hideMark/>
          </w:tcPr>
          <w:p w14:paraId="630DD1E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243A6C2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c>
          <w:tcPr>
            <w:tcW w:w="0" w:type="auto"/>
            <w:hideMark/>
          </w:tcPr>
          <w:p w14:paraId="7054CB5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52%</w:t>
            </w:r>
          </w:p>
        </w:tc>
      </w:tr>
      <w:tr w:rsidR="00A17CB0" w:rsidRPr="00A17CB0" w14:paraId="3340AF0B" w14:textId="77777777" w:rsidTr="0050625C">
        <w:tc>
          <w:tcPr>
            <w:tcW w:w="0" w:type="auto"/>
            <w:hideMark/>
          </w:tcPr>
          <w:p w14:paraId="1471C77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6BFDE89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c>
          <w:tcPr>
            <w:tcW w:w="0" w:type="auto"/>
            <w:hideMark/>
          </w:tcPr>
          <w:p w14:paraId="06D1A20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36%</w:t>
            </w:r>
          </w:p>
        </w:tc>
      </w:tr>
      <w:tr w:rsidR="00A17CB0" w:rsidRPr="00A17CB0" w14:paraId="66ACCA9B" w14:textId="77777777" w:rsidTr="0050625C">
        <w:tc>
          <w:tcPr>
            <w:tcW w:w="0" w:type="auto"/>
            <w:hideMark/>
          </w:tcPr>
          <w:p w14:paraId="5388190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273602A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c>
          <w:tcPr>
            <w:tcW w:w="0" w:type="auto"/>
            <w:hideMark/>
          </w:tcPr>
          <w:p w14:paraId="5E11A9D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12%</w:t>
            </w:r>
          </w:p>
        </w:tc>
      </w:tr>
      <w:tr w:rsidR="00A17CB0" w:rsidRPr="00A17CB0" w14:paraId="38FED394" w14:textId="77777777" w:rsidTr="0050625C">
        <w:tc>
          <w:tcPr>
            <w:tcW w:w="0" w:type="auto"/>
            <w:hideMark/>
          </w:tcPr>
          <w:p w14:paraId="0DE59D0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3CC63E5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1C530BF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23002B9E" w14:textId="77777777" w:rsidTr="0050625C">
        <w:tc>
          <w:tcPr>
            <w:tcW w:w="0" w:type="auto"/>
            <w:hideMark/>
          </w:tcPr>
          <w:p w14:paraId="2307AE3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78B3E2A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80A021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41A4F481" w14:textId="77777777" w:rsidTr="0050625C">
        <w:tc>
          <w:tcPr>
            <w:tcW w:w="0" w:type="auto"/>
            <w:hideMark/>
          </w:tcPr>
          <w:p w14:paraId="5896036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0E0D1FF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2890449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7044DEEA"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1D289FFC"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lastRenderedPageBreak/>
        <w:t>The table above shows that 26 respondents, representing 52%, agreed that the product is excellent; 18 respondents, representing 36%, agreed that the product is very good; and 6 respondents, representing 12%, agreed that the product is good; while no respondents selected fair or poor.</w:t>
      </w:r>
    </w:p>
    <w:p w14:paraId="0017EA0B"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8: Overall Acceptability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10078802" w14:textId="77777777" w:rsidTr="0050625C">
        <w:tc>
          <w:tcPr>
            <w:tcW w:w="0" w:type="auto"/>
            <w:hideMark/>
          </w:tcPr>
          <w:p w14:paraId="307A4AB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5E901F99"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5A191A0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7EB0479A" w14:textId="77777777" w:rsidTr="0050625C">
        <w:tc>
          <w:tcPr>
            <w:tcW w:w="0" w:type="auto"/>
            <w:hideMark/>
          </w:tcPr>
          <w:p w14:paraId="0BF980E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7DD3F9E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c>
          <w:tcPr>
            <w:tcW w:w="0" w:type="auto"/>
            <w:hideMark/>
          </w:tcPr>
          <w:p w14:paraId="4826419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r>
      <w:tr w:rsidR="00A17CB0" w:rsidRPr="00A17CB0" w14:paraId="5FF05972" w14:textId="77777777" w:rsidTr="0050625C">
        <w:tc>
          <w:tcPr>
            <w:tcW w:w="0" w:type="auto"/>
            <w:hideMark/>
          </w:tcPr>
          <w:p w14:paraId="4BB7CCC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6538464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c>
          <w:tcPr>
            <w:tcW w:w="0" w:type="auto"/>
            <w:hideMark/>
          </w:tcPr>
          <w:p w14:paraId="3AEE383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52%</w:t>
            </w:r>
          </w:p>
        </w:tc>
      </w:tr>
      <w:tr w:rsidR="00A17CB0" w:rsidRPr="00A17CB0" w14:paraId="170B37AD" w14:textId="77777777" w:rsidTr="0050625C">
        <w:tc>
          <w:tcPr>
            <w:tcW w:w="0" w:type="auto"/>
            <w:hideMark/>
          </w:tcPr>
          <w:p w14:paraId="22A449B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13AD19D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c>
          <w:tcPr>
            <w:tcW w:w="0" w:type="auto"/>
            <w:hideMark/>
          </w:tcPr>
          <w:p w14:paraId="72C552E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12%</w:t>
            </w:r>
          </w:p>
        </w:tc>
      </w:tr>
      <w:tr w:rsidR="00A17CB0" w:rsidRPr="00A17CB0" w14:paraId="56BE7553" w14:textId="77777777" w:rsidTr="0050625C">
        <w:tc>
          <w:tcPr>
            <w:tcW w:w="0" w:type="auto"/>
            <w:hideMark/>
          </w:tcPr>
          <w:p w14:paraId="246398C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1BE8D53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4E48B7C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0F7590D5" w14:textId="77777777" w:rsidTr="0050625C">
        <w:tc>
          <w:tcPr>
            <w:tcW w:w="0" w:type="auto"/>
            <w:hideMark/>
          </w:tcPr>
          <w:p w14:paraId="63A7E7E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3B78D20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51E1E1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28FAF2A3" w14:textId="77777777" w:rsidTr="0050625C">
        <w:tc>
          <w:tcPr>
            <w:tcW w:w="0" w:type="auto"/>
            <w:hideMark/>
          </w:tcPr>
          <w:p w14:paraId="2C41F68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799A4C0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2F63F6A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E3B1C00"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7CADFC18"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sz w:val="24"/>
          <w:szCs w:val="24"/>
        </w:rPr>
        <w:t>The table above shows that 18 respondents, representing 26%, agreed that the product is excellent; 26 respondents, representing 52%, agreed that the product is very good; and 6 respondents, representing 12%, agreed that the product is good; while no respondents selected fair or poor.</w:t>
      </w:r>
    </w:p>
    <w:p w14:paraId="436E17E5"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9: Appearance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19BC9609" w14:textId="77777777" w:rsidTr="0050625C">
        <w:tc>
          <w:tcPr>
            <w:tcW w:w="0" w:type="auto"/>
            <w:hideMark/>
          </w:tcPr>
          <w:p w14:paraId="7197967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5F73364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61F54749"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388F94DF" w14:textId="77777777" w:rsidTr="0050625C">
        <w:tc>
          <w:tcPr>
            <w:tcW w:w="0" w:type="auto"/>
            <w:hideMark/>
          </w:tcPr>
          <w:p w14:paraId="72D49AE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148771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29</w:t>
            </w:r>
          </w:p>
        </w:tc>
        <w:tc>
          <w:tcPr>
            <w:tcW w:w="0" w:type="auto"/>
            <w:hideMark/>
          </w:tcPr>
          <w:p w14:paraId="340ED85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58%</w:t>
            </w:r>
          </w:p>
        </w:tc>
      </w:tr>
      <w:tr w:rsidR="00A17CB0" w:rsidRPr="00A17CB0" w14:paraId="38B6ED47" w14:textId="77777777" w:rsidTr="0050625C">
        <w:tc>
          <w:tcPr>
            <w:tcW w:w="0" w:type="auto"/>
            <w:hideMark/>
          </w:tcPr>
          <w:p w14:paraId="774EF91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2BB7C00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c>
          <w:tcPr>
            <w:tcW w:w="0" w:type="auto"/>
            <w:hideMark/>
          </w:tcPr>
          <w:p w14:paraId="434E950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36%</w:t>
            </w:r>
          </w:p>
        </w:tc>
      </w:tr>
      <w:tr w:rsidR="00A17CB0" w:rsidRPr="00A17CB0" w14:paraId="4B4B5370" w14:textId="77777777" w:rsidTr="0050625C">
        <w:tc>
          <w:tcPr>
            <w:tcW w:w="0" w:type="auto"/>
            <w:hideMark/>
          </w:tcPr>
          <w:p w14:paraId="5CB9932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56505C7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w:t>
            </w:r>
          </w:p>
        </w:tc>
        <w:tc>
          <w:tcPr>
            <w:tcW w:w="0" w:type="auto"/>
            <w:hideMark/>
          </w:tcPr>
          <w:p w14:paraId="63F8651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r>
      <w:tr w:rsidR="00A17CB0" w:rsidRPr="00A17CB0" w14:paraId="00D4743D" w14:textId="77777777" w:rsidTr="0050625C">
        <w:tc>
          <w:tcPr>
            <w:tcW w:w="0" w:type="auto"/>
            <w:hideMark/>
          </w:tcPr>
          <w:p w14:paraId="23CCC3F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01875B4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40C5D6F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263EDD26" w14:textId="77777777" w:rsidTr="0050625C">
        <w:tc>
          <w:tcPr>
            <w:tcW w:w="0" w:type="auto"/>
            <w:hideMark/>
          </w:tcPr>
          <w:p w14:paraId="717BF11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3ADC202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9C92FE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568B631E" w14:textId="77777777" w:rsidTr="0050625C">
        <w:tc>
          <w:tcPr>
            <w:tcW w:w="0" w:type="auto"/>
            <w:hideMark/>
          </w:tcPr>
          <w:p w14:paraId="54B6D1C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049B548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56069B9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C665462"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3CC00F50"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table above shows that 29 respondents, representing 58%, agreed that the product is excellent; 18 respondents, representing 36%, agreed that the product is very good; and 3 respondents, representing 6%, agreed that the product is good; while no respondents selected fair or poor.</w:t>
      </w:r>
    </w:p>
    <w:p w14:paraId="53BADEDD"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10: Taste/</w:t>
      </w:r>
      <w:proofErr w:type="spellStart"/>
      <w:r w:rsidRPr="00A17CB0">
        <w:rPr>
          <w:rFonts w:ascii="Times New Roman" w:hAnsi="Times New Roman" w:cs="Times New Roman"/>
          <w:b/>
          <w:bCs/>
          <w:sz w:val="24"/>
          <w:szCs w:val="24"/>
        </w:rPr>
        <w:t>Flavour</w:t>
      </w:r>
      <w:proofErr w:type="spellEnd"/>
      <w:r w:rsidRPr="00A17CB0">
        <w:rPr>
          <w:rFonts w:ascii="Times New Roman" w:hAnsi="Times New Roman" w:cs="Times New Roman"/>
          <w:b/>
          <w:bCs/>
          <w:sz w:val="24"/>
          <w:szCs w:val="24"/>
        </w:rPr>
        <w:t xml:space="preserve">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323BEC25" w14:textId="77777777" w:rsidTr="00181B4A">
        <w:tc>
          <w:tcPr>
            <w:tcW w:w="0" w:type="auto"/>
            <w:hideMark/>
          </w:tcPr>
          <w:p w14:paraId="43049BE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22DCC72E"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0AD1EB48"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2A46C257" w14:textId="77777777" w:rsidTr="00181B4A">
        <w:tc>
          <w:tcPr>
            <w:tcW w:w="0" w:type="auto"/>
            <w:hideMark/>
          </w:tcPr>
          <w:p w14:paraId="3FDF09C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A86016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25</w:t>
            </w:r>
          </w:p>
        </w:tc>
        <w:tc>
          <w:tcPr>
            <w:tcW w:w="0" w:type="auto"/>
            <w:hideMark/>
          </w:tcPr>
          <w:p w14:paraId="31F1F4B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50%</w:t>
            </w:r>
          </w:p>
        </w:tc>
      </w:tr>
      <w:tr w:rsidR="00A17CB0" w:rsidRPr="00A17CB0" w14:paraId="0D490689" w14:textId="77777777" w:rsidTr="00181B4A">
        <w:tc>
          <w:tcPr>
            <w:tcW w:w="0" w:type="auto"/>
            <w:hideMark/>
          </w:tcPr>
          <w:p w14:paraId="779A489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74E0940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22</w:t>
            </w:r>
          </w:p>
        </w:tc>
        <w:tc>
          <w:tcPr>
            <w:tcW w:w="0" w:type="auto"/>
            <w:hideMark/>
          </w:tcPr>
          <w:p w14:paraId="669C17C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44%</w:t>
            </w:r>
          </w:p>
        </w:tc>
      </w:tr>
      <w:tr w:rsidR="00A17CB0" w:rsidRPr="00A17CB0" w14:paraId="4B0B1481" w14:textId="77777777" w:rsidTr="00181B4A">
        <w:tc>
          <w:tcPr>
            <w:tcW w:w="0" w:type="auto"/>
            <w:hideMark/>
          </w:tcPr>
          <w:p w14:paraId="458C760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3899F1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w:t>
            </w:r>
          </w:p>
        </w:tc>
        <w:tc>
          <w:tcPr>
            <w:tcW w:w="0" w:type="auto"/>
            <w:hideMark/>
          </w:tcPr>
          <w:p w14:paraId="04D06DA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r>
      <w:tr w:rsidR="00A17CB0" w:rsidRPr="00A17CB0" w14:paraId="3CE7D96E" w14:textId="77777777" w:rsidTr="00181B4A">
        <w:tc>
          <w:tcPr>
            <w:tcW w:w="0" w:type="auto"/>
            <w:hideMark/>
          </w:tcPr>
          <w:p w14:paraId="031E703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41C4595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4A3D9D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74B21DFD" w14:textId="77777777" w:rsidTr="00181B4A">
        <w:tc>
          <w:tcPr>
            <w:tcW w:w="0" w:type="auto"/>
            <w:hideMark/>
          </w:tcPr>
          <w:p w14:paraId="258D14C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3062B22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5559E4F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7482A597" w14:textId="77777777" w:rsidTr="00181B4A">
        <w:tc>
          <w:tcPr>
            <w:tcW w:w="0" w:type="auto"/>
            <w:hideMark/>
          </w:tcPr>
          <w:p w14:paraId="7035649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4B604A5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4811F8C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531778E2"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468546A6"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lastRenderedPageBreak/>
        <w:t>The table above shows that 25 respondents, representing 50%, agreed that the product is excellent; 22 respondents, representing 44%, agreed that the product is very good; and 3 respondents, representing 6%, agreed that the product is good; while no respondents rated fair or poor.</w:t>
      </w:r>
    </w:p>
    <w:p w14:paraId="1038F3A8"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11: Consistency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146A4FCE" w14:textId="77777777" w:rsidTr="0050625C">
        <w:tc>
          <w:tcPr>
            <w:tcW w:w="0" w:type="auto"/>
            <w:hideMark/>
          </w:tcPr>
          <w:p w14:paraId="73E83A2A"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2F0C4EB3"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0634032C"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401AB027" w14:textId="77777777" w:rsidTr="0050625C">
        <w:tc>
          <w:tcPr>
            <w:tcW w:w="0" w:type="auto"/>
            <w:hideMark/>
          </w:tcPr>
          <w:p w14:paraId="4D845AB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999FAB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28</w:t>
            </w:r>
          </w:p>
        </w:tc>
        <w:tc>
          <w:tcPr>
            <w:tcW w:w="0" w:type="auto"/>
            <w:hideMark/>
          </w:tcPr>
          <w:p w14:paraId="5335556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56%</w:t>
            </w:r>
          </w:p>
        </w:tc>
      </w:tr>
      <w:tr w:rsidR="00A17CB0" w:rsidRPr="00A17CB0" w14:paraId="5AB0BCF9" w14:textId="77777777" w:rsidTr="0050625C">
        <w:tc>
          <w:tcPr>
            <w:tcW w:w="0" w:type="auto"/>
            <w:hideMark/>
          </w:tcPr>
          <w:p w14:paraId="5AE4B08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12559F5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13</w:t>
            </w:r>
          </w:p>
        </w:tc>
        <w:tc>
          <w:tcPr>
            <w:tcW w:w="0" w:type="auto"/>
            <w:hideMark/>
          </w:tcPr>
          <w:p w14:paraId="79CD793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r>
      <w:tr w:rsidR="00A17CB0" w:rsidRPr="00A17CB0" w14:paraId="1829C10F" w14:textId="77777777" w:rsidTr="0050625C">
        <w:tc>
          <w:tcPr>
            <w:tcW w:w="0" w:type="auto"/>
            <w:hideMark/>
          </w:tcPr>
          <w:p w14:paraId="494E961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66DFDC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9</w:t>
            </w:r>
          </w:p>
        </w:tc>
        <w:tc>
          <w:tcPr>
            <w:tcW w:w="0" w:type="auto"/>
            <w:hideMark/>
          </w:tcPr>
          <w:p w14:paraId="3518EC3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r>
      <w:tr w:rsidR="00A17CB0" w:rsidRPr="00A17CB0" w14:paraId="37D7BD1D" w14:textId="77777777" w:rsidTr="0050625C">
        <w:tc>
          <w:tcPr>
            <w:tcW w:w="0" w:type="auto"/>
            <w:hideMark/>
          </w:tcPr>
          <w:p w14:paraId="14E02B3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76E619B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7474972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64F2A66D" w14:textId="77777777" w:rsidTr="0050625C">
        <w:tc>
          <w:tcPr>
            <w:tcW w:w="0" w:type="auto"/>
            <w:hideMark/>
          </w:tcPr>
          <w:p w14:paraId="6A7EC4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1C432B2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57DA18B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134E19D0" w14:textId="77777777" w:rsidTr="0050625C">
        <w:tc>
          <w:tcPr>
            <w:tcW w:w="0" w:type="auto"/>
            <w:hideMark/>
          </w:tcPr>
          <w:p w14:paraId="4BE7992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0EEB938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7E86C55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6410DD1"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7121E7EB"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28 respondents, representing 56%, agreed that the product is excellent; 13 respondents, representing 26%, agreed that the product is very good; 9 respondents, representing 18%, agreed that the product is good; and none of the respondents rated the product as fair or poor.</w:t>
      </w:r>
    </w:p>
    <w:p w14:paraId="5373C731" w14:textId="77777777"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13: Overall Acceptability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2CBD97CD" w14:textId="77777777" w:rsidTr="0050625C">
        <w:tc>
          <w:tcPr>
            <w:tcW w:w="0" w:type="auto"/>
            <w:hideMark/>
          </w:tcPr>
          <w:p w14:paraId="1BAD875B"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6B2E7EC1"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NO. OF RESPONDENTS</w:t>
            </w:r>
          </w:p>
        </w:tc>
        <w:tc>
          <w:tcPr>
            <w:tcW w:w="0" w:type="auto"/>
            <w:hideMark/>
          </w:tcPr>
          <w:p w14:paraId="71C1A400"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2FAFF691" w14:textId="77777777" w:rsidTr="0050625C">
        <w:tc>
          <w:tcPr>
            <w:tcW w:w="0" w:type="auto"/>
            <w:hideMark/>
          </w:tcPr>
          <w:p w14:paraId="00755A6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311B085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23</w:t>
            </w:r>
          </w:p>
        </w:tc>
        <w:tc>
          <w:tcPr>
            <w:tcW w:w="0" w:type="auto"/>
            <w:hideMark/>
          </w:tcPr>
          <w:p w14:paraId="751B343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46%</w:t>
            </w:r>
          </w:p>
        </w:tc>
      </w:tr>
      <w:tr w:rsidR="00A17CB0" w:rsidRPr="00A17CB0" w14:paraId="6FF6E7A9" w14:textId="77777777" w:rsidTr="0050625C">
        <w:tc>
          <w:tcPr>
            <w:tcW w:w="0" w:type="auto"/>
            <w:hideMark/>
          </w:tcPr>
          <w:p w14:paraId="0C92F83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7D48F9C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18</w:t>
            </w:r>
          </w:p>
        </w:tc>
        <w:tc>
          <w:tcPr>
            <w:tcW w:w="0" w:type="auto"/>
            <w:hideMark/>
          </w:tcPr>
          <w:p w14:paraId="73A3DA3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36%</w:t>
            </w:r>
          </w:p>
        </w:tc>
      </w:tr>
      <w:tr w:rsidR="00A17CB0" w:rsidRPr="00A17CB0" w14:paraId="61B295B9" w14:textId="77777777" w:rsidTr="0050625C">
        <w:tc>
          <w:tcPr>
            <w:tcW w:w="0" w:type="auto"/>
            <w:hideMark/>
          </w:tcPr>
          <w:p w14:paraId="6E22387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31DC8FE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9</w:t>
            </w:r>
          </w:p>
        </w:tc>
        <w:tc>
          <w:tcPr>
            <w:tcW w:w="0" w:type="auto"/>
            <w:hideMark/>
          </w:tcPr>
          <w:p w14:paraId="758A9CE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18%</w:t>
            </w:r>
          </w:p>
        </w:tc>
      </w:tr>
      <w:tr w:rsidR="00A17CB0" w:rsidRPr="00A17CB0" w14:paraId="7A062652" w14:textId="77777777" w:rsidTr="0050625C">
        <w:tc>
          <w:tcPr>
            <w:tcW w:w="0" w:type="auto"/>
            <w:hideMark/>
          </w:tcPr>
          <w:p w14:paraId="1B26B67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3731FDE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13E602C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47E8ADD2" w14:textId="77777777" w:rsidTr="0050625C">
        <w:tc>
          <w:tcPr>
            <w:tcW w:w="0" w:type="auto"/>
            <w:hideMark/>
          </w:tcPr>
          <w:p w14:paraId="58F90C4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6559D13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41BB423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6F4DE764" w14:textId="77777777" w:rsidTr="0050625C">
        <w:tc>
          <w:tcPr>
            <w:tcW w:w="0" w:type="auto"/>
            <w:hideMark/>
          </w:tcPr>
          <w:p w14:paraId="446129B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5E89C51E"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665BEAD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1AB2CFA2" w14:textId="77777777" w:rsidR="00A17CB0" w:rsidRPr="00A17CB0" w:rsidRDefault="00A17CB0" w:rsidP="0050625C">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Research Field Survey, 2025.</w:t>
      </w:r>
    </w:p>
    <w:p w14:paraId="58D42755"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13 respondents, representing 43.3%, agreed that the product is excellent; 8 respondents, representing 26.7%, agreed that the product is very good; 9 respondents, representing 30%, agreed that the product is good; while no respondents rated fair or poor.</w:t>
      </w:r>
    </w:p>
    <w:p w14:paraId="398E1093" w14:textId="77777777"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14: Appearance of Sun Drying Fish</w:t>
      </w:r>
    </w:p>
    <w:tbl>
      <w:tblPr>
        <w:tblStyle w:val="TableGrid"/>
        <w:tblW w:w="8892" w:type="dxa"/>
        <w:tblLook w:val="04A0" w:firstRow="1" w:lastRow="0" w:firstColumn="1" w:lastColumn="0" w:noHBand="0" w:noVBand="1"/>
      </w:tblPr>
      <w:tblGrid>
        <w:gridCol w:w="1798"/>
        <w:gridCol w:w="4254"/>
        <w:gridCol w:w="2840"/>
      </w:tblGrid>
      <w:tr w:rsidR="00A17CB0" w:rsidRPr="00A17CB0" w14:paraId="4387A918" w14:textId="77777777" w:rsidTr="00181B4A">
        <w:tc>
          <w:tcPr>
            <w:tcW w:w="0" w:type="auto"/>
            <w:hideMark/>
          </w:tcPr>
          <w:p w14:paraId="1A1EAE06"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2606CEC2"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6E36B341"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6BD11E00" w14:textId="77777777" w:rsidTr="00181B4A">
        <w:tc>
          <w:tcPr>
            <w:tcW w:w="0" w:type="auto"/>
            <w:hideMark/>
          </w:tcPr>
          <w:p w14:paraId="466EC78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22E9364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30</w:t>
            </w:r>
          </w:p>
        </w:tc>
        <w:tc>
          <w:tcPr>
            <w:tcW w:w="0" w:type="auto"/>
            <w:hideMark/>
          </w:tcPr>
          <w:p w14:paraId="67D4DA8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60%</w:t>
            </w:r>
          </w:p>
        </w:tc>
      </w:tr>
      <w:tr w:rsidR="00A17CB0" w:rsidRPr="00A17CB0" w14:paraId="3338D97C" w14:textId="77777777" w:rsidTr="00181B4A">
        <w:tc>
          <w:tcPr>
            <w:tcW w:w="0" w:type="auto"/>
            <w:hideMark/>
          </w:tcPr>
          <w:p w14:paraId="5078CA7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44FC9A7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16</w:t>
            </w:r>
          </w:p>
        </w:tc>
        <w:tc>
          <w:tcPr>
            <w:tcW w:w="0" w:type="auto"/>
            <w:hideMark/>
          </w:tcPr>
          <w:p w14:paraId="29BF840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32%</w:t>
            </w:r>
          </w:p>
        </w:tc>
      </w:tr>
      <w:tr w:rsidR="00A17CB0" w:rsidRPr="00A17CB0" w14:paraId="2F51EE47" w14:textId="77777777" w:rsidTr="00181B4A">
        <w:tc>
          <w:tcPr>
            <w:tcW w:w="0" w:type="auto"/>
            <w:hideMark/>
          </w:tcPr>
          <w:p w14:paraId="26FC34D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3483672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w:t>
            </w:r>
          </w:p>
        </w:tc>
        <w:tc>
          <w:tcPr>
            <w:tcW w:w="0" w:type="auto"/>
            <w:hideMark/>
          </w:tcPr>
          <w:p w14:paraId="30184D1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8%</w:t>
            </w:r>
          </w:p>
        </w:tc>
      </w:tr>
      <w:tr w:rsidR="00A17CB0" w:rsidRPr="00A17CB0" w14:paraId="42C8E65B" w14:textId="77777777" w:rsidTr="00181B4A">
        <w:tc>
          <w:tcPr>
            <w:tcW w:w="0" w:type="auto"/>
            <w:hideMark/>
          </w:tcPr>
          <w:p w14:paraId="752EF6D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lastRenderedPageBreak/>
              <w:t>Fair</w:t>
            </w:r>
          </w:p>
        </w:tc>
        <w:tc>
          <w:tcPr>
            <w:tcW w:w="0" w:type="auto"/>
            <w:hideMark/>
          </w:tcPr>
          <w:p w14:paraId="25C0F9F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77423A7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1B01764C" w14:textId="77777777" w:rsidTr="00181B4A">
        <w:tc>
          <w:tcPr>
            <w:tcW w:w="0" w:type="auto"/>
            <w:hideMark/>
          </w:tcPr>
          <w:p w14:paraId="3039FAB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3B54072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21A3911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2BD624E2" w14:textId="77777777" w:rsidTr="00181B4A">
        <w:tc>
          <w:tcPr>
            <w:tcW w:w="0" w:type="auto"/>
            <w:hideMark/>
          </w:tcPr>
          <w:p w14:paraId="222406C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5B24802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2254D75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5151CABE"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49DBB04B"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30 respondents, representing 60%, agreed that the product is excellent; 16 respondents, representing 32%, agreed that the product is very good; 4 respondents, representing 8%, agreed that the product is good; while no respondents rated fair or poor.</w:t>
      </w:r>
    </w:p>
    <w:p w14:paraId="02F87C11" w14:textId="6C016DEA"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15: Taste/</w:t>
      </w:r>
      <w:proofErr w:type="spellStart"/>
      <w:r w:rsidRPr="00A17CB0">
        <w:rPr>
          <w:rFonts w:ascii="Times New Roman" w:eastAsia="Times New Roman" w:hAnsi="Times New Roman" w:cs="Times New Roman"/>
          <w:b/>
          <w:bCs/>
          <w:sz w:val="24"/>
          <w:szCs w:val="24"/>
        </w:rPr>
        <w:t>Flavour</w:t>
      </w:r>
      <w:proofErr w:type="spellEnd"/>
      <w:r w:rsidRPr="00A17CB0">
        <w:rPr>
          <w:rFonts w:ascii="Times New Roman" w:eastAsia="Times New Roman" w:hAnsi="Times New Roman" w:cs="Times New Roman"/>
          <w:b/>
          <w:bCs/>
          <w:sz w:val="24"/>
          <w:szCs w:val="24"/>
        </w:rPr>
        <w:t xml:space="preserve"> of Sun Drying</w:t>
      </w:r>
    </w:p>
    <w:tbl>
      <w:tblPr>
        <w:tblStyle w:val="TableGrid"/>
        <w:tblW w:w="8892" w:type="dxa"/>
        <w:tblLook w:val="04A0" w:firstRow="1" w:lastRow="0" w:firstColumn="1" w:lastColumn="0" w:noHBand="0" w:noVBand="1"/>
      </w:tblPr>
      <w:tblGrid>
        <w:gridCol w:w="1798"/>
        <w:gridCol w:w="4254"/>
        <w:gridCol w:w="2840"/>
      </w:tblGrid>
      <w:tr w:rsidR="00A17CB0" w:rsidRPr="00A17CB0" w14:paraId="278CF0B5" w14:textId="77777777" w:rsidTr="00181B4A">
        <w:tc>
          <w:tcPr>
            <w:tcW w:w="0" w:type="auto"/>
            <w:hideMark/>
          </w:tcPr>
          <w:p w14:paraId="11BC4F8D"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0044909F"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616CD750"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07486E52" w14:textId="77777777" w:rsidTr="00181B4A">
        <w:tc>
          <w:tcPr>
            <w:tcW w:w="0" w:type="auto"/>
            <w:hideMark/>
          </w:tcPr>
          <w:p w14:paraId="64FB0D0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0E304F2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22</w:t>
            </w:r>
          </w:p>
        </w:tc>
        <w:tc>
          <w:tcPr>
            <w:tcW w:w="0" w:type="auto"/>
            <w:hideMark/>
          </w:tcPr>
          <w:p w14:paraId="6E59D4D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44%</w:t>
            </w:r>
          </w:p>
        </w:tc>
      </w:tr>
      <w:tr w:rsidR="00A17CB0" w:rsidRPr="00A17CB0" w14:paraId="15587ED8" w14:textId="77777777" w:rsidTr="00181B4A">
        <w:tc>
          <w:tcPr>
            <w:tcW w:w="0" w:type="auto"/>
            <w:hideMark/>
          </w:tcPr>
          <w:p w14:paraId="00BCE44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698E633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16</w:t>
            </w:r>
          </w:p>
        </w:tc>
        <w:tc>
          <w:tcPr>
            <w:tcW w:w="0" w:type="auto"/>
            <w:hideMark/>
          </w:tcPr>
          <w:p w14:paraId="1682072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32%</w:t>
            </w:r>
          </w:p>
        </w:tc>
      </w:tr>
      <w:tr w:rsidR="00A17CB0" w:rsidRPr="00A17CB0" w14:paraId="10669CB2" w14:textId="77777777" w:rsidTr="00181B4A">
        <w:tc>
          <w:tcPr>
            <w:tcW w:w="0" w:type="auto"/>
            <w:hideMark/>
          </w:tcPr>
          <w:p w14:paraId="7F06CFA0"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43581EF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12</w:t>
            </w:r>
          </w:p>
        </w:tc>
        <w:tc>
          <w:tcPr>
            <w:tcW w:w="0" w:type="auto"/>
            <w:hideMark/>
          </w:tcPr>
          <w:p w14:paraId="26A7DA1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24%</w:t>
            </w:r>
          </w:p>
        </w:tc>
      </w:tr>
      <w:tr w:rsidR="00A17CB0" w:rsidRPr="00A17CB0" w14:paraId="59BDDAB3" w14:textId="77777777" w:rsidTr="00181B4A">
        <w:tc>
          <w:tcPr>
            <w:tcW w:w="0" w:type="auto"/>
            <w:hideMark/>
          </w:tcPr>
          <w:p w14:paraId="4B96013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54B8E5A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544E451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620DA996" w14:textId="77777777" w:rsidTr="00181B4A">
        <w:tc>
          <w:tcPr>
            <w:tcW w:w="0" w:type="auto"/>
            <w:hideMark/>
          </w:tcPr>
          <w:p w14:paraId="637BE03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225579F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4435E13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00FA203D" w14:textId="77777777" w:rsidTr="00181B4A">
        <w:tc>
          <w:tcPr>
            <w:tcW w:w="0" w:type="auto"/>
            <w:hideMark/>
          </w:tcPr>
          <w:p w14:paraId="412FB89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5EC904D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60CBAEB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16B36668"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7B6C57A1"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22 respondents, representing 44%, agreed that the product is excellent; 16 respondents, representing 32%, agreed that the product is very good; 12 respondents, representing 24%, agreed that the product is good; while no respondents rated fair or poor.</w:t>
      </w:r>
    </w:p>
    <w:p w14:paraId="47A81768" w14:textId="77777777"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16: Consistency of Sun Drying</w:t>
      </w:r>
    </w:p>
    <w:tbl>
      <w:tblPr>
        <w:tblStyle w:val="TableGrid"/>
        <w:tblW w:w="8892" w:type="dxa"/>
        <w:tblLook w:val="04A0" w:firstRow="1" w:lastRow="0" w:firstColumn="1" w:lastColumn="0" w:noHBand="0" w:noVBand="1"/>
      </w:tblPr>
      <w:tblGrid>
        <w:gridCol w:w="1798"/>
        <w:gridCol w:w="4254"/>
        <w:gridCol w:w="2840"/>
      </w:tblGrid>
      <w:tr w:rsidR="00A17CB0" w:rsidRPr="00A17CB0" w14:paraId="08414FA9" w14:textId="77777777" w:rsidTr="000476A1">
        <w:tc>
          <w:tcPr>
            <w:tcW w:w="0" w:type="auto"/>
            <w:hideMark/>
          </w:tcPr>
          <w:p w14:paraId="1696DEEE"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34F30463"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69FC1F15"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78EDEB9B" w14:textId="77777777" w:rsidTr="000476A1">
        <w:tc>
          <w:tcPr>
            <w:tcW w:w="0" w:type="auto"/>
            <w:hideMark/>
          </w:tcPr>
          <w:p w14:paraId="4C99B08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3F1521D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20</w:t>
            </w:r>
          </w:p>
        </w:tc>
        <w:tc>
          <w:tcPr>
            <w:tcW w:w="0" w:type="auto"/>
            <w:hideMark/>
          </w:tcPr>
          <w:p w14:paraId="28C06BA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40%</w:t>
            </w:r>
          </w:p>
        </w:tc>
      </w:tr>
      <w:tr w:rsidR="00A17CB0" w:rsidRPr="00A17CB0" w14:paraId="6F4DA217" w14:textId="77777777" w:rsidTr="000476A1">
        <w:tc>
          <w:tcPr>
            <w:tcW w:w="0" w:type="auto"/>
            <w:hideMark/>
          </w:tcPr>
          <w:p w14:paraId="5A749DA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46D0214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16</w:t>
            </w:r>
          </w:p>
        </w:tc>
        <w:tc>
          <w:tcPr>
            <w:tcW w:w="0" w:type="auto"/>
            <w:hideMark/>
          </w:tcPr>
          <w:p w14:paraId="399A4B7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32%</w:t>
            </w:r>
          </w:p>
        </w:tc>
      </w:tr>
      <w:tr w:rsidR="00A17CB0" w:rsidRPr="00A17CB0" w14:paraId="13E7D962" w14:textId="77777777" w:rsidTr="000476A1">
        <w:tc>
          <w:tcPr>
            <w:tcW w:w="0" w:type="auto"/>
            <w:hideMark/>
          </w:tcPr>
          <w:p w14:paraId="10503D5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714E55D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14</w:t>
            </w:r>
          </w:p>
        </w:tc>
        <w:tc>
          <w:tcPr>
            <w:tcW w:w="0" w:type="auto"/>
            <w:hideMark/>
          </w:tcPr>
          <w:p w14:paraId="6541445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28%</w:t>
            </w:r>
          </w:p>
        </w:tc>
      </w:tr>
      <w:tr w:rsidR="00A17CB0" w:rsidRPr="00A17CB0" w14:paraId="2E7A257C" w14:textId="77777777" w:rsidTr="000476A1">
        <w:tc>
          <w:tcPr>
            <w:tcW w:w="0" w:type="auto"/>
            <w:hideMark/>
          </w:tcPr>
          <w:p w14:paraId="408B504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3B939F2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294DF34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0E712136" w14:textId="77777777" w:rsidTr="000476A1">
        <w:tc>
          <w:tcPr>
            <w:tcW w:w="0" w:type="auto"/>
            <w:hideMark/>
          </w:tcPr>
          <w:p w14:paraId="1EFCDF3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660BFA4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748E341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1A04D3ED" w14:textId="77777777" w:rsidTr="000476A1">
        <w:tc>
          <w:tcPr>
            <w:tcW w:w="0" w:type="auto"/>
            <w:hideMark/>
          </w:tcPr>
          <w:p w14:paraId="2513D9C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059673E0"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77E7FDE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4642DD60"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0E338126"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20 respondents, representing 40%, agreed that the product is excellent; 16 respondents, representing 32%, agreed that the product is very good; 14 respondents, representing 28%, agreed that the product is good; while no respondents rated fair or poor.</w:t>
      </w:r>
    </w:p>
    <w:p w14:paraId="339D1C49" w14:textId="77777777" w:rsidR="000476A1" w:rsidRDefault="000476A1"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5C2693B" w14:textId="6516B7FC"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lastRenderedPageBreak/>
        <w:t>Table 17: Overall Acceptability of Sun Drying</w:t>
      </w:r>
    </w:p>
    <w:tbl>
      <w:tblPr>
        <w:tblStyle w:val="TableGrid"/>
        <w:tblW w:w="8892" w:type="dxa"/>
        <w:tblLook w:val="04A0" w:firstRow="1" w:lastRow="0" w:firstColumn="1" w:lastColumn="0" w:noHBand="0" w:noVBand="1"/>
      </w:tblPr>
      <w:tblGrid>
        <w:gridCol w:w="1798"/>
        <w:gridCol w:w="4254"/>
        <w:gridCol w:w="2840"/>
      </w:tblGrid>
      <w:tr w:rsidR="00A17CB0" w:rsidRPr="00A17CB0" w14:paraId="63A0FDB1" w14:textId="77777777" w:rsidTr="00181B4A">
        <w:tc>
          <w:tcPr>
            <w:tcW w:w="0" w:type="auto"/>
            <w:hideMark/>
          </w:tcPr>
          <w:p w14:paraId="5E4BB3CE"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193DC898"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72453221"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761DA284" w14:textId="77777777" w:rsidTr="00181B4A">
        <w:tc>
          <w:tcPr>
            <w:tcW w:w="0" w:type="auto"/>
            <w:hideMark/>
          </w:tcPr>
          <w:p w14:paraId="32316A1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2CC082D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20</w:t>
            </w:r>
          </w:p>
        </w:tc>
        <w:tc>
          <w:tcPr>
            <w:tcW w:w="0" w:type="auto"/>
            <w:hideMark/>
          </w:tcPr>
          <w:p w14:paraId="70688E0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40%</w:t>
            </w:r>
          </w:p>
        </w:tc>
      </w:tr>
      <w:tr w:rsidR="00A17CB0" w:rsidRPr="00A17CB0" w14:paraId="74C4E96A" w14:textId="77777777" w:rsidTr="00181B4A">
        <w:tc>
          <w:tcPr>
            <w:tcW w:w="0" w:type="auto"/>
            <w:hideMark/>
          </w:tcPr>
          <w:p w14:paraId="69F0AB7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50EE1A3E"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18</w:t>
            </w:r>
          </w:p>
        </w:tc>
        <w:tc>
          <w:tcPr>
            <w:tcW w:w="0" w:type="auto"/>
            <w:hideMark/>
          </w:tcPr>
          <w:p w14:paraId="5971909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36%</w:t>
            </w:r>
          </w:p>
        </w:tc>
      </w:tr>
      <w:tr w:rsidR="00A17CB0" w:rsidRPr="00A17CB0" w14:paraId="1F64554F" w14:textId="77777777" w:rsidTr="00181B4A">
        <w:tc>
          <w:tcPr>
            <w:tcW w:w="0" w:type="auto"/>
            <w:hideMark/>
          </w:tcPr>
          <w:p w14:paraId="413B6B50"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1F90B3CE"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12</w:t>
            </w:r>
          </w:p>
        </w:tc>
        <w:tc>
          <w:tcPr>
            <w:tcW w:w="0" w:type="auto"/>
            <w:hideMark/>
          </w:tcPr>
          <w:p w14:paraId="0D4EB43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24%</w:t>
            </w:r>
          </w:p>
        </w:tc>
      </w:tr>
      <w:tr w:rsidR="00A17CB0" w:rsidRPr="00A17CB0" w14:paraId="737E777A" w14:textId="77777777" w:rsidTr="00181B4A">
        <w:tc>
          <w:tcPr>
            <w:tcW w:w="0" w:type="auto"/>
            <w:hideMark/>
          </w:tcPr>
          <w:p w14:paraId="67297B6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3D7132F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3ABCAE7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04326F91" w14:textId="77777777" w:rsidTr="00181B4A">
        <w:tc>
          <w:tcPr>
            <w:tcW w:w="0" w:type="auto"/>
            <w:hideMark/>
          </w:tcPr>
          <w:p w14:paraId="55BA788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6DADF05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44EAF12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1D14B471" w14:textId="77777777" w:rsidTr="00181B4A">
        <w:tc>
          <w:tcPr>
            <w:tcW w:w="0" w:type="auto"/>
            <w:hideMark/>
          </w:tcPr>
          <w:p w14:paraId="1DEEAD9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6886889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0C330A0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3E5B1D3B"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487D3387"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20 respondents, representing 40%, agreed that the product is excellent; 18 respondents, representing 36%, agreed that the product is very good; 12 respondents, representing 24%, agreed that the product is good; while no respondents rated fair or poor.</w:t>
      </w:r>
    </w:p>
    <w:p w14:paraId="5E220C30" w14:textId="77777777" w:rsidR="00271BB6" w:rsidRPr="00A8518E" w:rsidRDefault="00271BB6" w:rsidP="000476A1">
      <w:pPr>
        <w:spacing w:line="360" w:lineRule="auto"/>
        <w:jc w:val="both"/>
        <w:rPr>
          <w:rStyle w:val="Strong"/>
          <w:rFonts w:ascii="Times New Roman" w:eastAsia="Times New Roman" w:hAnsi="Times New Roman" w:cs="Times New Roman"/>
          <w:sz w:val="24"/>
          <w:szCs w:val="24"/>
        </w:rPr>
      </w:pPr>
      <w:r w:rsidRPr="00A8518E">
        <w:rPr>
          <w:rStyle w:val="Strong"/>
          <w:rFonts w:ascii="Times New Roman" w:hAnsi="Times New Roman" w:cs="Times New Roman"/>
          <w:b w:val="0"/>
          <w:bCs w:val="0"/>
          <w:sz w:val="24"/>
          <w:szCs w:val="24"/>
        </w:rPr>
        <w:br w:type="page"/>
      </w:r>
    </w:p>
    <w:p w14:paraId="03C87BD0" w14:textId="10927869" w:rsidR="00F75A58" w:rsidRPr="00A8518E" w:rsidRDefault="00F75A58" w:rsidP="00CD3696">
      <w:pPr>
        <w:pStyle w:val="Heading2"/>
        <w:jc w:val="center"/>
        <w:rPr>
          <w:sz w:val="24"/>
          <w:szCs w:val="24"/>
        </w:rPr>
      </w:pPr>
      <w:r w:rsidRPr="00A8518E">
        <w:rPr>
          <w:rStyle w:val="Strong"/>
          <w:b/>
          <w:bCs/>
          <w:sz w:val="24"/>
          <w:szCs w:val="24"/>
        </w:rPr>
        <w:lastRenderedPageBreak/>
        <w:t>CHAPTER FIVE</w:t>
      </w:r>
    </w:p>
    <w:p w14:paraId="3D429502" w14:textId="77777777" w:rsidR="00F75A58" w:rsidRPr="00A8518E" w:rsidRDefault="00F75A58" w:rsidP="00CD3696">
      <w:pPr>
        <w:pStyle w:val="Heading3"/>
        <w:jc w:val="center"/>
        <w:rPr>
          <w:sz w:val="24"/>
          <w:szCs w:val="24"/>
        </w:rPr>
      </w:pPr>
      <w:r w:rsidRPr="00A8518E">
        <w:rPr>
          <w:rStyle w:val="Strong"/>
          <w:b/>
          <w:bCs/>
          <w:sz w:val="24"/>
          <w:szCs w:val="24"/>
        </w:rPr>
        <w:t>SUMMARY, CONCLUSION AND RECOMMENDATIONS</w:t>
      </w:r>
    </w:p>
    <w:p w14:paraId="4CFDEC8E" w14:textId="77777777" w:rsidR="00F75A58" w:rsidRPr="00A8518E" w:rsidRDefault="00F75A58" w:rsidP="00A8518E">
      <w:pPr>
        <w:pStyle w:val="Heading3"/>
        <w:jc w:val="both"/>
        <w:rPr>
          <w:sz w:val="24"/>
          <w:szCs w:val="24"/>
        </w:rPr>
      </w:pPr>
      <w:r w:rsidRPr="00A8518E">
        <w:rPr>
          <w:rStyle w:val="Strong"/>
          <w:b/>
          <w:bCs/>
          <w:sz w:val="24"/>
          <w:szCs w:val="24"/>
        </w:rPr>
        <w:t>5.1 Summary</w:t>
      </w:r>
    </w:p>
    <w:p w14:paraId="4468F4A7" w14:textId="77777777" w:rsidR="00F75A58" w:rsidRPr="00A8518E" w:rsidRDefault="00F75A58" w:rsidP="00A8518E">
      <w:pPr>
        <w:pStyle w:val="NormalWeb"/>
        <w:jc w:val="both"/>
      </w:pPr>
      <w:r w:rsidRPr="00A8518E">
        <w:t>Demand for fishery products is rising globally; therefore, operative preservative techniques are needed. Food irradiation is considered a successful technique, not only in inactivating pathogenic microorganisms without decreasing food quality.</w:t>
      </w:r>
    </w:p>
    <w:p w14:paraId="097E882F" w14:textId="77777777" w:rsidR="00F75A58" w:rsidRPr="00A8518E" w:rsidRDefault="00F75A58" w:rsidP="00A8518E">
      <w:pPr>
        <w:pStyle w:val="NormalWeb"/>
        <w:jc w:val="both"/>
      </w:pPr>
      <w:r w:rsidRPr="00A8518E">
        <w:t>Foodstuffs are usually irradiated by gamma irradiation generated by a radioisotope source. The amount of energy absorbed by the foodstuff during irradiation is called the absorbed dose. This chapter presents a comprehensive review of irradiation research for fish and fishery products. It also examines the impact of irradiation on the survival of spoilage and pathogenic microorganisms.</w:t>
      </w:r>
    </w:p>
    <w:p w14:paraId="563B1A8F" w14:textId="77777777" w:rsidR="00F75A58" w:rsidRPr="00A8518E" w:rsidRDefault="00F75A58" w:rsidP="00A8518E">
      <w:pPr>
        <w:pStyle w:val="NormalWeb"/>
        <w:jc w:val="both"/>
      </w:pPr>
      <w:r w:rsidRPr="00A8518E">
        <w:t xml:space="preserve">Gamma irradiation of 2.7 </w:t>
      </w:r>
      <w:proofErr w:type="spellStart"/>
      <w:r w:rsidRPr="00A8518E">
        <w:t>kGy</w:t>
      </w:r>
      <w:proofErr w:type="spellEnd"/>
      <w:r w:rsidRPr="00A8518E">
        <w:t xml:space="preserve"> is considered a successful method of preservation since it can reduce the population of food-borne bacterial pathogens as well as many fish-specific bacterial spoilers and can extend the shelf life of fish.</w:t>
      </w:r>
    </w:p>
    <w:p w14:paraId="4DECBC13" w14:textId="77777777" w:rsidR="00F75A58" w:rsidRPr="00A8518E" w:rsidRDefault="00F75A58" w:rsidP="00A8518E">
      <w:pPr>
        <w:pStyle w:val="Heading3"/>
        <w:jc w:val="both"/>
        <w:rPr>
          <w:sz w:val="24"/>
          <w:szCs w:val="24"/>
        </w:rPr>
      </w:pPr>
      <w:r w:rsidRPr="00A8518E">
        <w:rPr>
          <w:rStyle w:val="Strong"/>
          <w:b/>
          <w:bCs/>
          <w:sz w:val="24"/>
          <w:szCs w:val="24"/>
        </w:rPr>
        <w:t>5.2 Conclusion</w:t>
      </w:r>
    </w:p>
    <w:p w14:paraId="0DF803EA" w14:textId="77777777" w:rsidR="00F75A58" w:rsidRPr="00A8518E" w:rsidRDefault="00F75A58" w:rsidP="00A8518E">
      <w:pPr>
        <w:pStyle w:val="NormalWeb"/>
        <w:jc w:val="both"/>
      </w:pPr>
      <w:r w:rsidRPr="00A8518E">
        <w:t>From the practical study on the preservation and processing of fish using salting, smoking, and sun-drying methods, it was observed that salting is not an effective method for long-term preservation. Fish preserved by salting can only last for a short period and therefore is not suitable for future use.</w:t>
      </w:r>
    </w:p>
    <w:p w14:paraId="7EBAE7C5" w14:textId="77777777" w:rsidR="00F75A58" w:rsidRPr="00A8518E" w:rsidRDefault="00F75A58" w:rsidP="00A8518E">
      <w:pPr>
        <w:pStyle w:val="NormalWeb"/>
        <w:jc w:val="both"/>
      </w:pPr>
      <w:r w:rsidRPr="00A8518E">
        <w:t>In contrast, smoking and sun-drying proved to be more reliable and effective methods, as they significantly extend the shelf life of fish while maintaining quality for longer storage. Based on these findings, smoking and sun-drying are recommended as the best preservation methods for fish intended for long-term use.</w:t>
      </w:r>
    </w:p>
    <w:p w14:paraId="2635E1EE" w14:textId="77777777" w:rsidR="00F75A58" w:rsidRPr="00A8518E" w:rsidRDefault="00F75A58" w:rsidP="00A8518E">
      <w:pPr>
        <w:pStyle w:val="Heading3"/>
        <w:jc w:val="both"/>
        <w:rPr>
          <w:sz w:val="24"/>
          <w:szCs w:val="24"/>
        </w:rPr>
      </w:pPr>
      <w:r w:rsidRPr="00A8518E">
        <w:rPr>
          <w:rStyle w:val="Strong"/>
          <w:b/>
          <w:bCs/>
          <w:sz w:val="24"/>
          <w:szCs w:val="24"/>
        </w:rPr>
        <w:t>5.3 Recommendations</w:t>
      </w:r>
    </w:p>
    <w:p w14:paraId="7C292580" w14:textId="77777777" w:rsidR="00F75A58" w:rsidRPr="00A8518E" w:rsidRDefault="00F75A58" w:rsidP="00A8518E">
      <w:pPr>
        <w:pStyle w:val="NormalWeb"/>
        <w:jc w:val="both"/>
      </w:pPr>
      <w:r w:rsidRPr="00A8518E">
        <w:t>The preservation and processing of fishes should be taken seriously by all to avoid wastage of fish products.</w:t>
      </w:r>
    </w:p>
    <w:p w14:paraId="519088A0" w14:textId="77777777" w:rsidR="00F75A58" w:rsidRPr="00A8518E" w:rsidRDefault="00F75A58" w:rsidP="00A8518E">
      <w:pPr>
        <w:pStyle w:val="NormalWeb"/>
        <w:jc w:val="both"/>
      </w:pPr>
      <w:r w:rsidRPr="00A8518E">
        <w:t>Government should invest more in fish processing, as a lot of economic benefits could be derived from proper processing and preservation of fishes.</w:t>
      </w:r>
    </w:p>
    <w:p w14:paraId="30D635F9" w14:textId="728086FA" w:rsidR="00A93A15" w:rsidRPr="00A8518E" w:rsidRDefault="00F75A58" w:rsidP="00A8518E">
      <w:pPr>
        <w:pStyle w:val="NormalWeb"/>
        <w:jc w:val="both"/>
      </w:pPr>
      <w:r w:rsidRPr="00A8518E">
        <w:t>It is recommended that more research should be carried out on the processing of fishes, as not much research work has been done on it.</w:t>
      </w:r>
    </w:p>
    <w:p w14:paraId="47C7247F" w14:textId="77777777" w:rsidR="00A93A15" w:rsidRPr="00A8518E" w:rsidRDefault="00A93A15" w:rsidP="00A8518E">
      <w:pPr>
        <w:jc w:val="both"/>
        <w:rPr>
          <w:rFonts w:ascii="Times New Roman" w:eastAsia="Times New Roman" w:hAnsi="Times New Roman" w:cs="Times New Roman"/>
          <w:sz w:val="24"/>
          <w:szCs w:val="24"/>
        </w:rPr>
      </w:pPr>
      <w:r w:rsidRPr="00A8518E">
        <w:rPr>
          <w:rFonts w:ascii="Times New Roman" w:hAnsi="Times New Roman" w:cs="Times New Roman"/>
          <w:sz w:val="24"/>
          <w:szCs w:val="24"/>
        </w:rPr>
        <w:br w:type="page"/>
      </w:r>
    </w:p>
    <w:p w14:paraId="5F2917D0" w14:textId="77777777" w:rsidR="00A93A15" w:rsidRPr="00A93A15" w:rsidRDefault="00A93A15" w:rsidP="00CD3696">
      <w:pPr>
        <w:pStyle w:val="NormalWeb"/>
        <w:jc w:val="center"/>
        <w:rPr>
          <w:b/>
          <w:bCs/>
        </w:rPr>
      </w:pPr>
      <w:r w:rsidRPr="00A93A15">
        <w:rPr>
          <w:b/>
          <w:bCs/>
        </w:rPr>
        <w:lastRenderedPageBreak/>
        <w:t>REFERENCES</w:t>
      </w:r>
    </w:p>
    <w:p w14:paraId="3ACB0D6F" w14:textId="77777777" w:rsidR="00A93A15" w:rsidRPr="00A93A15" w:rsidRDefault="00A93A15" w:rsidP="00A8518E">
      <w:pPr>
        <w:pStyle w:val="NormalWeb"/>
        <w:jc w:val="both"/>
        <w:rPr>
          <w:b/>
          <w:bCs/>
        </w:rPr>
      </w:pPr>
      <w:r w:rsidRPr="00A93A15">
        <w:rPr>
          <w:b/>
          <w:bCs/>
        </w:rPr>
        <w:t>TEXTBOOKS</w:t>
      </w:r>
    </w:p>
    <w:p w14:paraId="1ACF2821" w14:textId="77777777" w:rsidR="00A93A15" w:rsidRPr="00A93A15" w:rsidRDefault="00A93A15" w:rsidP="00CD3696">
      <w:pPr>
        <w:pStyle w:val="NormalWeb"/>
        <w:ind w:left="720" w:hanging="720"/>
        <w:jc w:val="both"/>
      </w:pPr>
      <w:proofErr w:type="spellStart"/>
      <w:r w:rsidRPr="00A93A15">
        <w:t>Adetunji</w:t>
      </w:r>
      <w:proofErr w:type="spellEnd"/>
      <w:r w:rsidRPr="00A93A15">
        <w:t xml:space="preserve">, A.O. (2012). </w:t>
      </w:r>
      <w:r w:rsidRPr="00A93A15">
        <w:rPr>
          <w:i/>
          <w:iCs/>
        </w:rPr>
        <w:t>Fish Processing Food Technology Source Book Series (UNIFEM Series)</w:t>
      </w:r>
      <w:r w:rsidRPr="00A93A15">
        <w:t>, Pp. 234–254.</w:t>
      </w:r>
    </w:p>
    <w:p w14:paraId="1843346F" w14:textId="77777777" w:rsidR="00A93A15" w:rsidRPr="00A93A15" w:rsidRDefault="00A93A15" w:rsidP="00CD3696">
      <w:pPr>
        <w:pStyle w:val="NormalWeb"/>
        <w:ind w:left="720" w:hanging="720"/>
        <w:jc w:val="both"/>
      </w:pPr>
      <w:r w:rsidRPr="00A93A15">
        <w:t xml:space="preserve">Amos, B. (2007). </w:t>
      </w:r>
      <w:r w:rsidRPr="00A93A15">
        <w:rPr>
          <w:i/>
          <w:iCs/>
        </w:rPr>
        <w:t>Analysis of Quality Deterioration at Critical Steps/Points in Fish Handling in Uganda and Iceland and Suggestions for Improvement.</w:t>
      </w:r>
      <w:r w:rsidRPr="00A93A15">
        <w:t xml:space="preserve"> United Nations University, Uganda. P. 45.</w:t>
      </w:r>
    </w:p>
    <w:p w14:paraId="653F53E0" w14:textId="77777777" w:rsidR="00A93A15" w:rsidRPr="00A93A15" w:rsidRDefault="00A93A15" w:rsidP="00CD3696">
      <w:pPr>
        <w:pStyle w:val="NormalWeb"/>
        <w:ind w:left="720" w:hanging="720"/>
        <w:jc w:val="both"/>
      </w:pPr>
      <w:proofErr w:type="spellStart"/>
      <w:r w:rsidRPr="00A93A15">
        <w:t>Alasalvar</w:t>
      </w:r>
      <w:proofErr w:type="spellEnd"/>
      <w:r w:rsidRPr="00A93A15">
        <w:t xml:space="preserve">, C., Miyashita, K., Shahidi, F., and </w:t>
      </w:r>
      <w:proofErr w:type="spellStart"/>
      <w:r w:rsidRPr="00A93A15">
        <w:t>Wanasundara</w:t>
      </w:r>
      <w:proofErr w:type="spellEnd"/>
      <w:r w:rsidRPr="00A93A15">
        <w:t xml:space="preserve">, U. (2011). </w:t>
      </w:r>
      <w:r w:rsidRPr="00A93A15">
        <w:rPr>
          <w:i/>
          <w:iCs/>
        </w:rPr>
        <w:t>Handbook of Seafood Quality, Safety and Health Applications.</w:t>
      </w:r>
      <w:r w:rsidRPr="00A93A15">
        <w:t xml:space="preserve"> John Wiley and Sons. Pp. 21–65.</w:t>
      </w:r>
    </w:p>
    <w:p w14:paraId="49819224" w14:textId="77777777" w:rsidR="00A93A15" w:rsidRPr="00A93A15" w:rsidRDefault="00A93A15" w:rsidP="00CD3696">
      <w:pPr>
        <w:pStyle w:val="NormalWeb"/>
        <w:ind w:left="720" w:hanging="720"/>
        <w:jc w:val="both"/>
      </w:pPr>
      <w:r w:rsidRPr="00A93A15">
        <w:t xml:space="preserve">Baird-Parker, T.C. (2000). </w:t>
      </w:r>
      <w:r w:rsidRPr="00A93A15">
        <w:rPr>
          <w:i/>
          <w:iCs/>
        </w:rPr>
        <w:t>The Production of Microbiologically Safe and Stable Foods.</w:t>
      </w:r>
      <w:r w:rsidRPr="00A93A15">
        <w:t xml:space="preserve"> In: </w:t>
      </w:r>
      <w:r w:rsidRPr="00A93A15">
        <w:rPr>
          <w:i/>
          <w:iCs/>
        </w:rPr>
        <w:t>The Microbiological Safety and Quality of Food,</w:t>
      </w:r>
      <w:r w:rsidRPr="00A93A15">
        <w:t xml:space="preserve"> Lund, B.M. and T.C. </w:t>
      </w:r>
      <w:proofErr w:type="spellStart"/>
      <w:r w:rsidRPr="00A93A15">
        <w:t>Daid</w:t>
      </w:r>
      <w:proofErr w:type="spellEnd"/>
      <w:r w:rsidRPr="00A93A15">
        <w:t>-Parker (Eds.), Aspen Publishers Inc., Gaithersburg, MD, USA, Pp. 3–18.</w:t>
      </w:r>
    </w:p>
    <w:p w14:paraId="0AD039C9" w14:textId="77777777" w:rsidR="00A93A15" w:rsidRPr="00A93A15" w:rsidRDefault="00A93A15" w:rsidP="00CD3696">
      <w:pPr>
        <w:pStyle w:val="NormalWeb"/>
        <w:ind w:left="720" w:hanging="720"/>
        <w:jc w:val="both"/>
      </w:pPr>
      <w:r w:rsidRPr="00A93A15">
        <w:t xml:space="preserve">Benton, M.J. (2005). </w:t>
      </w:r>
      <w:r w:rsidRPr="00A93A15">
        <w:rPr>
          <w:i/>
          <w:iCs/>
        </w:rPr>
        <w:t>The Quality of the Fossil Record of Vertebrates.</w:t>
      </w:r>
      <w:r w:rsidRPr="00A93A15">
        <w:t xml:space="preserve"> Wiley, New York. Pp. 269–303.</w:t>
      </w:r>
    </w:p>
    <w:p w14:paraId="71458B2A" w14:textId="77777777" w:rsidR="00A93A15" w:rsidRPr="00A93A15" w:rsidRDefault="00A93A15" w:rsidP="00CD3696">
      <w:pPr>
        <w:pStyle w:val="NormalWeb"/>
        <w:ind w:left="720" w:hanging="720"/>
        <w:jc w:val="both"/>
      </w:pPr>
      <w:proofErr w:type="spellStart"/>
      <w:r w:rsidRPr="00A93A15">
        <w:t>Deepchill</w:t>
      </w:r>
      <w:proofErr w:type="spellEnd"/>
      <w:r w:rsidRPr="00A93A15">
        <w:t xml:space="preserve">, F. (2010). </w:t>
      </w:r>
      <w:r w:rsidRPr="00A93A15">
        <w:rPr>
          <w:i/>
          <w:iCs/>
        </w:rPr>
        <w:t>Variable-State Ice in a Poultry Processing Plant in Korea.</w:t>
      </w:r>
      <w:r w:rsidRPr="00A93A15">
        <w:t xml:space="preserve"> Retrieved February 4, 2017. Pp. 468–500.</w:t>
      </w:r>
    </w:p>
    <w:p w14:paraId="13F8BE7A" w14:textId="77777777" w:rsidR="00A93A15" w:rsidRPr="00A93A15" w:rsidRDefault="00A93A15" w:rsidP="00CD3696">
      <w:pPr>
        <w:pStyle w:val="NormalWeb"/>
        <w:ind w:left="720" w:hanging="720"/>
        <w:jc w:val="both"/>
      </w:pPr>
      <w:proofErr w:type="spellStart"/>
      <w:r w:rsidRPr="00A93A15">
        <w:t>Eyo</w:t>
      </w:r>
      <w:proofErr w:type="spellEnd"/>
      <w:r w:rsidRPr="00A93A15">
        <w:t xml:space="preserve">, E.E. (2012). </w:t>
      </w:r>
      <w:r w:rsidRPr="00A93A15">
        <w:rPr>
          <w:i/>
          <w:iCs/>
        </w:rPr>
        <w:t>Fish Processing and Utilization.</w:t>
      </w:r>
      <w:r w:rsidRPr="00A93A15">
        <w:t xml:space="preserve"> Paper presented at the National Workshop on Fish Processing, Preservation, Marketing and Utilization, New </w:t>
      </w:r>
      <w:proofErr w:type="spellStart"/>
      <w:r w:rsidRPr="00A93A15">
        <w:t>Bussa</w:t>
      </w:r>
      <w:proofErr w:type="spellEnd"/>
      <w:r w:rsidRPr="00A93A15">
        <w:t>. Pp. 4–5.</w:t>
      </w:r>
    </w:p>
    <w:p w14:paraId="48AFF74E" w14:textId="77777777" w:rsidR="00A93A15" w:rsidRPr="00A93A15" w:rsidRDefault="00A93A15" w:rsidP="00CD3696">
      <w:pPr>
        <w:pStyle w:val="NormalWeb"/>
        <w:ind w:left="720" w:hanging="720"/>
        <w:jc w:val="both"/>
      </w:pPr>
      <w:r w:rsidRPr="00A93A15">
        <w:t xml:space="preserve">FAO Fisheries and Aquaculture (2008). </w:t>
      </w:r>
      <w:proofErr w:type="spellStart"/>
      <w:r w:rsidRPr="00A93A15">
        <w:rPr>
          <w:i/>
          <w:iCs/>
        </w:rPr>
        <w:t>Globalisation</w:t>
      </w:r>
      <w:proofErr w:type="spellEnd"/>
      <w:r w:rsidRPr="00A93A15">
        <w:rPr>
          <w:i/>
          <w:iCs/>
        </w:rPr>
        <w:t xml:space="preserve"> and Fisheries: Proceedings of an OECD-FAO Workshop.</w:t>
      </w:r>
      <w:r w:rsidRPr="00A93A15">
        <w:t xml:space="preserve"> Organization for Economic Co-operation and Development, OECD Publishing. P. 56.</w:t>
      </w:r>
    </w:p>
    <w:p w14:paraId="21AF52E4" w14:textId="77777777" w:rsidR="00A93A15" w:rsidRPr="00A93A15" w:rsidRDefault="00A93A15" w:rsidP="00CD3696">
      <w:pPr>
        <w:pStyle w:val="NormalWeb"/>
        <w:ind w:left="720" w:hanging="720"/>
        <w:jc w:val="both"/>
      </w:pPr>
      <w:proofErr w:type="spellStart"/>
      <w:r w:rsidRPr="00A93A15">
        <w:rPr>
          <w:lang w:val="pl-PL"/>
        </w:rPr>
        <w:t>Flajnik</w:t>
      </w:r>
      <w:proofErr w:type="spellEnd"/>
      <w:r w:rsidRPr="00A93A15">
        <w:rPr>
          <w:lang w:val="pl-PL"/>
        </w:rPr>
        <w:t xml:space="preserve">, I.K. and </w:t>
      </w:r>
      <w:proofErr w:type="spellStart"/>
      <w:r w:rsidRPr="00A93A15">
        <w:rPr>
          <w:lang w:val="pl-PL"/>
        </w:rPr>
        <w:t>Kasahara</w:t>
      </w:r>
      <w:proofErr w:type="spellEnd"/>
      <w:r w:rsidRPr="00A93A15">
        <w:rPr>
          <w:lang w:val="pl-PL"/>
        </w:rPr>
        <w:t xml:space="preserve">, E.O. (2009). </w:t>
      </w:r>
      <w:r w:rsidRPr="00A93A15">
        <w:rPr>
          <w:i/>
          <w:iCs/>
        </w:rPr>
        <w:t>Origin and Evolution of the Adaptive Immune System: Genetic Events and Selective Pressures.</w:t>
      </w:r>
      <w:r w:rsidRPr="00A93A15">
        <w:t xml:space="preserve"> </w:t>
      </w:r>
      <w:r w:rsidRPr="00A93A15">
        <w:rPr>
          <w:i/>
          <w:iCs/>
        </w:rPr>
        <w:t>Nature Reviews Genetics.</w:t>
      </w:r>
      <w:r w:rsidRPr="00A93A15">
        <w:t xml:space="preserve"> Pp. 47–59.</w:t>
      </w:r>
    </w:p>
    <w:p w14:paraId="5E0BA95A" w14:textId="77777777" w:rsidR="00A93A15" w:rsidRPr="00A93A15" w:rsidRDefault="00A93A15" w:rsidP="00CD3696">
      <w:pPr>
        <w:pStyle w:val="NormalWeb"/>
        <w:ind w:left="720" w:hanging="720"/>
        <w:jc w:val="both"/>
      </w:pPr>
      <w:r w:rsidRPr="00A93A15">
        <w:t xml:space="preserve">Frankel, S. (2005). </w:t>
      </w:r>
      <w:r w:rsidRPr="00A93A15">
        <w:rPr>
          <w:i/>
          <w:iCs/>
        </w:rPr>
        <w:t>Chemistry of Free Radical and Singlet Oxidation of Lipids.</w:t>
      </w:r>
      <w:r w:rsidRPr="00A93A15">
        <w:t xml:space="preserve"> </w:t>
      </w:r>
      <w:r w:rsidRPr="00A93A15">
        <w:rPr>
          <w:i/>
          <w:iCs/>
        </w:rPr>
        <w:t>Progress in Lipid Research,</w:t>
      </w:r>
      <w:r w:rsidRPr="00A93A15">
        <w:t xml:space="preserve"> 23: Pp. 199–221.</w:t>
      </w:r>
    </w:p>
    <w:p w14:paraId="006CC834" w14:textId="77777777" w:rsidR="00A93A15" w:rsidRPr="00A93A15" w:rsidRDefault="00A93A15" w:rsidP="00CD3696">
      <w:pPr>
        <w:pStyle w:val="NormalWeb"/>
        <w:ind w:left="720" w:hanging="720"/>
        <w:jc w:val="both"/>
      </w:pPr>
      <w:proofErr w:type="spellStart"/>
      <w:r w:rsidRPr="00A93A15">
        <w:t>Fasc</w:t>
      </w:r>
      <w:proofErr w:type="spellEnd"/>
      <w:r w:rsidRPr="00A93A15">
        <w:t xml:space="preserve">, D. and Suma, C. (2008). </w:t>
      </w:r>
      <w:r w:rsidRPr="00A93A15">
        <w:rPr>
          <w:i/>
          <w:iCs/>
        </w:rPr>
        <w:t>Compositional Changes and Spoilage in Fish.</w:t>
      </w:r>
      <w:r w:rsidRPr="00A93A15">
        <w:t xml:space="preserve"> </w:t>
      </w:r>
      <w:r w:rsidRPr="00A93A15">
        <w:rPr>
          <w:i/>
          <w:iCs/>
        </w:rPr>
        <w:t>Nutrition of Food Science,</w:t>
      </w:r>
      <w:r w:rsidRPr="00A93A15">
        <w:t xml:space="preserve"> 5: Pp. 275–279.</w:t>
      </w:r>
    </w:p>
    <w:p w14:paraId="68491295" w14:textId="77777777" w:rsidR="00A93A15" w:rsidRPr="00A93A15" w:rsidRDefault="00A93A15" w:rsidP="00CD3696">
      <w:pPr>
        <w:pStyle w:val="NormalWeb"/>
        <w:ind w:left="720" w:hanging="720"/>
        <w:jc w:val="both"/>
      </w:pPr>
      <w:proofErr w:type="spellStart"/>
      <w:r w:rsidRPr="00A93A15">
        <w:t>Gopakumar</w:t>
      </w:r>
      <w:proofErr w:type="spellEnd"/>
      <w:r w:rsidRPr="00A93A15">
        <w:t xml:space="preserve">, A. (2000). </w:t>
      </w:r>
      <w:r w:rsidRPr="00A93A15">
        <w:rPr>
          <w:i/>
          <w:iCs/>
        </w:rPr>
        <w:t>Enzymes and Enzyme Products as Quality Indices.</w:t>
      </w:r>
      <w:r w:rsidRPr="00A93A15">
        <w:t xml:space="preserve"> </w:t>
      </w:r>
      <w:r w:rsidRPr="00A93A15">
        <w:rPr>
          <w:i/>
          <w:iCs/>
        </w:rPr>
        <w:t>Seafood Enzymes,</w:t>
      </w:r>
      <w:r w:rsidRPr="00A93A15">
        <w:t xml:space="preserve"> Pp. 337–363. </w:t>
      </w:r>
      <w:proofErr w:type="spellStart"/>
      <w:r w:rsidRPr="00A93A15">
        <w:t>Harrd</w:t>
      </w:r>
      <w:proofErr w:type="spellEnd"/>
      <w:r w:rsidRPr="00A93A15">
        <w:t xml:space="preserve"> N.F. and Simpson, B.K. (Eds.). Marcel Dekker, Inc., New York, Basel, U.S.A.</w:t>
      </w:r>
    </w:p>
    <w:p w14:paraId="565AD7F6" w14:textId="77777777" w:rsidR="00A93A15" w:rsidRPr="00A93A15" w:rsidRDefault="00A93A15" w:rsidP="00CD3696">
      <w:pPr>
        <w:pStyle w:val="NormalWeb"/>
        <w:ind w:left="720" w:hanging="720"/>
        <w:jc w:val="both"/>
      </w:pPr>
      <w:r w:rsidRPr="00A93A15">
        <w:lastRenderedPageBreak/>
        <w:t xml:space="preserve">Gram, F. and Huss, Q. (2000). </w:t>
      </w:r>
      <w:r w:rsidRPr="00A93A15">
        <w:rPr>
          <w:i/>
          <w:iCs/>
        </w:rPr>
        <w:t>Fresh and Processed Fish and Shellfish.</w:t>
      </w:r>
      <w:r w:rsidRPr="00A93A15">
        <w:t xml:space="preserve"> In: </w:t>
      </w:r>
      <w:r w:rsidRPr="00A93A15">
        <w:rPr>
          <w:i/>
          <w:iCs/>
        </w:rPr>
        <w:t>The Microbiological Safety and Quality of Foods,</w:t>
      </w:r>
      <w:r w:rsidRPr="00A93A15">
        <w:t xml:space="preserve"> Lund, B.M., A.C. Baird-Parker and G.W. Gould (Eds.). Chapman and Hall, London. Pp. 472–506.</w:t>
      </w:r>
    </w:p>
    <w:p w14:paraId="761BEB01" w14:textId="77777777" w:rsidR="00A93A15" w:rsidRPr="00A93A15" w:rsidRDefault="00A93A15" w:rsidP="00CD3696">
      <w:pPr>
        <w:pStyle w:val="NormalWeb"/>
        <w:ind w:left="720" w:hanging="720"/>
        <w:jc w:val="both"/>
      </w:pPr>
      <w:r w:rsidRPr="00A93A15">
        <w:t xml:space="preserve">Gram, F. and </w:t>
      </w:r>
      <w:proofErr w:type="spellStart"/>
      <w:r w:rsidRPr="00A93A15">
        <w:t>Dalgard</w:t>
      </w:r>
      <w:proofErr w:type="spellEnd"/>
      <w:r w:rsidRPr="00A93A15">
        <w:t xml:space="preserve">, Q. (2002). </w:t>
      </w:r>
      <w:r w:rsidRPr="00A93A15">
        <w:rPr>
          <w:i/>
          <w:iCs/>
        </w:rPr>
        <w:t>Fish Spoilage Bacteria Problems and Solutions.</w:t>
      </w:r>
      <w:r w:rsidRPr="00A93A15">
        <w:t xml:space="preserve"> </w:t>
      </w:r>
      <w:r w:rsidRPr="00A93A15">
        <w:rPr>
          <w:i/>
          <w:iCs/>
        </w:rPr>
        <w:t>Current Opinion in Biotechnology,</w:t>
      </w:r>
      <w:r w:rsidRPr="00A93A15">
        <w:t xml:space="preserve"> 13: Pp. 262–266.</w:t>
      </w:r>
    </w:p>
    <w:p w14:paraId="2813821F" w14:textId="77777777" w:rsidR="00A93A15" w:rsidRPr="00A93A15" w:rsidRDefault="00A93A15" w:rsidP="00CD3696">
      <w:pPr>
        <w:pStyle w:val="NormalWeb"/>
        <w:ind w:left="720" w:hanging="720"/>
        <w:jc w:val="both"/>
      </w:pPr>
      <w:r w:rsidRPr="00A93A15">
        <w:t xml:space="preserve">Hui, E. (2006). </w:t>
      </w:r>
      <w:r w:rsidRPr="00A93A15">
        <w:rPr>
          <w:i/>
          <w:iCs/>
        </w:rPr>
        <w:t>Handbook of Food Science, Technology and Engineering.</w:t>
      </w:r>
      <w:r w:rsidRPr="00A93A15">
        <w:t xml:space="preserve"> CRC Press, Boca Raton, FL. Pp. 32–36.</w:t>
      </w:r>
    </w:p>
    <w:p w14:paraId="0F73A360" w14:textId="77777777" w:rsidR="00A93A15" w:rsidRPr="00A93A15" w:rsidRDefault="00A93A15" w:rsidP="00CD3696">
      <w:pPr>
        <w:pStyle w:val="NormalWeb"/>
        <w:ind w:left="720" w:hanging="720"/>
        <w:jc w:val="both"/>
      </w:pPr>
      <w:proofErr w:type="spellStart"/>
      <w:r w:rsidRPr="00A93A15">
        <w:t>Hultin</w:t>
      </w:r>
      <w:proofErr w:type="spellEnd"/>
      <w:r w:rsidRPr="00A93A15">
        <w:t xml:space="preserve">, F. (2004). </w:t>
      </w:r>
      <w:r w:rsidRPr="00A93A15">
        <w:rPr>
          <w:i/>
          <w:iCs/>
        </w:rPr>
        <w:t>Oxidation of Lipids in Seafoods.</w:t>
      </w:r>
      <w:r w:rsidRPr="00A93A15">
        <w:t xml:space="preserve"> In: </w:t>
      </w:r>
      <w:r w:rsidRPr="00A93A15">
        <w:rPr>
          <w:i/>
          <w:iCs/>
        </w:rPr>
        <w:t>Seafoods Chemistry, Processing Technology and Quality,</w:t>
      </w:r>
      <w:r w:rsidRPr="00A93A15">
        <w:t xml:space="preserve"> Shahidi, F. and J.R. </w:t>
      </w:r>
      <w:proofErr w:type="spellStart"/>
      <w:r w:rsidRPr="00A93A15">
        <w:t>Botta</w:t>
      </w:r>
      <w:proofErr w:type="spellEnd"/>
      <w:r w:rsidRPr="00A93A15">
        <w:t xml:space="preserve"> (Eds.), 1st </w:t>
      </w:r>
      <w:proofErr w:type="spellStart"/>
      <w:r w:rsidRPr="00A93A15">
        <w:t>Edn</w:t>
      </w:r>
      <w:proofErr w:type="spellEnd"/>
      <w:r w:rsidRPr="00A93A15">
        <w:t>., Blackie Academic and Professional, London, UK. Pp. 49–74.</w:t>
      </w:r>
    </w:p>
    <w:p w14:paraId="624F519F" w14:textId="77777777" w:rsidR="00A93A15" w:rsidRPr="00A93A15" w:rsidRDefault="00A93A15" w:rsidP="00CD3696">
      <w:pPr>
        <w:pStyle w:val="NormalWeb"/>
        <w:ind w:left="720" w:hanging="720"/>
        <w:jc w:val="both"/>
      </w:pPr>
      <w:r w:rsidRPr="00A93A15">
        <w:t xml:space="preserve">Huss, Q. (2005). </w:t>
      </w:r>
      <w:r w:rsidRPr="00A93A15">
        <w:rPr>
          <w:i/>
          <w:iCs/>
        </w:rPr>
        <w:t>Quality and Quality Changes in Fresh Fish.</w:t>
      </w:r>
      <w:r w:rsidRPr="00A93A15">
        <w:t xml:space="preserve"> FAO Fisheries Technical Paper 348, FAO, Rome, Italy. P. 34.</w:t>
      </w:r>
    </w:p>
    <w:p w14:paraId="17FB2000" w14:textId="77777777" w:rsidR="00A93A15" w:rsidRPr="00A93A15" w:rsidRDefault="00A93A15" w:rsidP="00CD3696">
      <w:pPr>
        <w:pStyle w:val="NormalWeb"/>
        <w:ind w:left="720" w:hanging="720"/>
        <w:jc w:val="both"/>
      </w:pPr>
      <w:r w:rsidRPr="00A93A15">
        <w:t xml:space="preserve">Johnson, K. (2005). </w:t>
      </w:r>
      <w:r w:rsidRPr="00A93A15">
        <w:rPr>
          <w:i/>
          <w:iCs/>
        </w:rPr>
        <w:t>The Diversity of Fishes.</w:t>
      </w:r>
      <w:r w:rsidRPr="00A93A15">
        <w:t xml:space="preserve"> Blackwell Publishing. P. 375.</w:t>
      </w:r>
    </w:p>
    <w:p w14:paraId="18074E4F" w14:textId="77777777" w:rsidR="00A93A15" w:rsidRPr="00A93A15" w:rsidRDefault="00A93A15" w:rsidP="00CD3696">
      <w:pPr>
        <w:pStyle w:val="NormalWeb"/>
        <w:ind w:left="720" w:hanging="720"/>
        <w:jc w:val="both"/>
      </w:pPr>
      <w:proofErr w:type="spellStart"/>
      <w:r w:rsidRPr="00A93A15">
        <w:t>Kauffeld</w:t>
      </w:r>
      <w:proofErr w:type="spellEnd"/>
      <w:r w:rsidRPr="00A93A15">
        <w:t xml:space="preserve">, T., Hui, E., and </w:t>
      </w:r>
      <w:proofErr w:type="spellStart"/>
      <w:r w:rsidRPr="00A93A15">
        <w:t>Dalgard</w:t>
      </w:r>
      <w:proofErr w:type="spellEnd"/>
      <w:r w:rsidRPr="00A93A15">
        <w:t xml:space="preserve">, Q. (2005). </w:t>
      </w:r>
      <w:r w:rsidRPr="00A93A15">
        <w:rPr>
          <w:i/>
          <w:iCs/>
        </w:rPr>
        <w:t>Animals in Translation.</w:t>
      </w:r>
      <w:r w:rsidRPr="00A93A15">
        <w:t xml:space="preserve"> Scribner, New York. Pp. 183–184.</w:t>
      </w:r>
    </w:p>
    <w:p w14:paraId="6B53E9EA" w14:textId="77777777" w:rsidR="00A93A15" w:rsidRPr="00A93A15" w:rsidRDefault="00A93A15" w:rsidP="00CD3696">
      <w:pPr>
        <w:pStyle w:val="NormalWeb"/>
        <w:ind w:left="720" w:hanging="720"/>
        <w:jc w:val="both"/>
      </w:pPr>
      <w:r w:rsidRPr="00A93A15">
        <w:t xml:space="preserve">Khayat, O. and </w:t>
      </w:r>
      <w:proofErr w:type="spellStart"/>
      <w:r w:rsidRPr="00A93A15">
        <w:t>Schwall</w:t>
      </w:r>
      <w:proofErr w:type="spellEnd"/>
      <w:r w:rsidRPr="00A93A15">
        <w:t xml:space="preserve">, P. (2003). </w:t>
      </w:r>
      <w:r w:rsidRPr="00A93A15">
        <w:rPr>
          <w:i/>
          <w:iCs/>
        </w:rPr>
        <w:t>Lipid Oxidation in Seafood.</w:t>
      </w:r>
      <w:r w:rsidRPr="00A93A15">
        <w:t xml:space="preserve"> </w:t>
      </w:r>
      <w:r w:rsidRPr="00A93A15">
        <w:rPr>
          <w:i/>
          <w:iCs/>
        </w:rPr>
        <w:t>Food Technology,</w:t>
      </w:r>
      <w:r w:rsidRPr="00A93A15">
        <w:t xml:space="preserve"> 37: Pp. 130–140.</w:t>
      </w:r>
    </w:p>
    <w:p w14:paraId="0D419F36" w14:textId="77777777" w:rsidR="00A93A15" w:rsidRPr="00A93A15" w:rsidRDefault="00A93A15" w:rsidP="00CD3696">
      <w:pPr>
        <w:pStyle w:val="NormalWeb"/>
        <w:ind w:left="720" w:hanging="720"/>
        <w:jc w:val="both"/>
      </w:pPr>
      <w:proofErr w:type="spellStart"/>
      <w:r w:rsidRPr="00A93A15">
        <w:t>Lecointre</w:t>
      </w:r>
      <w:proofErr w:type="spellEnd"/>
      <w:r w:rsidRPr="00A93A15">
        <w:t xml:space="preserve">, W. (2007). </w:t>
      </w:r>
      <w:r w:rsidRPr="00A93A15">
        <w:rPr>
          <w:i/>
          <w:iCs/>
        </w:rPr>
        <w:t>The Tree of Life: A Phylogenetic Classification.</w:t>
      </w:r>
      <w:r w:rsidRPr="00A93A15">
        <w:t xml:space="preserve"> Harvard University Press Reference Library. P. 34.</w:t>
      </w:r>
    </w:p>
    <w:p w14:paraId="29858EFE" w14:textId="77777777" w:rsidR="00A93A15" w:rsidRPr="00A93A15" w:rsidRDefault="00A93A15" w:rsidP="00CD3696">
      <w:pPr>
        <w:pStyle w:val="NormalWeb"/>
        <w:ind w:left="720" w:hanging="720"/>
        <w:jc w:val="both"/>
      </w:pPr>
      <w:proofErr w:type="spellStart"/>
      <w:r w:rsidRPr="00A93A15">
        <w:t>Leistner</w:t>
      </w:r>
      <w:proofErr w:type="spellEnd"/>
      <w:r w:rsidRPr="00A93A15">
        <w:t xml:space="preserve">, E. and Gould, L. (2002). </w:t>
      </w:r>
      <w:r w:rsidRPr="00A93A15">
        <w:rPr>
          <w:i/>
          <w:iCs/>
        </w:rPr>
        <w:t>Hurdle Technologies: Combination Treatments for Food Stability, Safety, and Quality.</w:t>
      </w:r>
      <w:r w:rsidRPr="00A93A15">
        <w:t xml:space="preserve"> Springer. P. 334.</w:t>
      </w:r>
    </w:p>
    <w:p w14:paraId="03CB7ED8" w14:textId="77777777" w:rsidR="00A93A15" w:rsidRPr="00A93A15" w:rsidRDefault="00A93A15" w:rsidP="00CD3696">
      <w:pPr>
        <w:pStyle w:val="NormalWeb"/>
        <w:ind w:left="720" w:hanging="720"/>
        <w:jc w:val="both"/>
      </w:pPr>
      <w:r w:rsidRPr="00A93A15">
        <w:t xml:space="preserve">Nelson, K., Joseph, O., and Saleh, A.M. (2004). </w:t>
      </w:r>
      <w:r w:rsidRPr="00A93A15">
        <w:rPr>
          <w:i/>
          <w:iCs/>
        </w:rPr>
        <w:t>The Fishes of Alberta.</w:t>
      </w:r>
      <w:r w:rsidRPr="00A93A15">
        <w:t xml:space="preserve"> University of Alberta. P. 654.</w:t>
      </w:r>
    </w:p>
    <w:p w14:paraId="30CDCC68" w14:textId="77777777" w:rsidR="00A93A15" w:rsidRPr="00A93A15" w:rsidRDefault="00A93A15" w:rsidP="00CD3696">
      <w:pPr>
        <w:pStyle w:val="NormalWeb"/>
        <w:ind w:left="720" w:hanging="720"/>
        <w:jc w:val="both"/>
      </w:pPr>
      <w:r w:rsidRPr="00A93A15">
        <w:t xml:space="preserve">Nelson, K. (2006). </w:t>
      </w:r>
      <w:r w:rsidRPr="00A93A15">
        <w:rPr>
          <w:i/>
          <w:iCs/>
        </w:rPr>
        <w:t>Fishes of the World.</w:t>
      </w:r>
      <w:r w:rsidRPr="00A93A15">
        <w:t xml:space="preserve"> John Wiley and Sons, Inc. P. 2.</w:t>
      </w:r>
    </w:p>
    <w:p w14:paraId="62278480" w14:textId="77777777" w:rsidR="00A93A15" w:rsidRPr="00A93A15" w:rsidRDefault="00A93A15" w:rsidP="00CD3696">
      <w:pPr>
        <w:pStyle w:val="NormalWeb"/>
        <w:ind w:left="720" w:hanging="720"/>
        <w:jc w:val="both"/>
      </w:pPr>
      <w:r w:rsidRPr="00A93A15">
        <w:t xml:space="preserve">Nelson and Joseph (2006). </w:t>
      </w:r>
      <w:r w:rsidRPr="00A93A15">
        <w:rPr>
          <w:i/>
          <w:iCs/>
        </w:rPr>
        <w:t>Fisheries Technical Paper.</w:t>
      </w:r>
      <w:r w:rsidRPr="00A93A15">
        <w:t xml:space="preserve"> University of Alberta. P. 647.</w:t>
      </w:r>
    </w:p>
    <w:p w14:paraId="211310B9" w14:textId="77777777" w:rsidR="00A93A15" w:rsidRPr="00A93A15" w:rsidRDefault="00A93A15" w:rsidP="00CD3696">
      <w:pPr>
        <w:pStyle w:val="NormalWeb"/>
        <w:ind w:left="720" w:hanging="720"/>
        <w:jc w:val="both"/>
      </w:pPr>
      <w:proofErr w:type="spellStart"/>
      <w:r w:rsidRPr="00A93A15">
        <w:t>Putro</w:t>
      </w:r>
      <w:proofErr w:type="spellEnd"/>
      <w:r w:rsidRPr="00A93A15">
        <w:t xml:space="preserve">, D. (2005). </w:t>
      </w:r>
      <w:r w:rsidRPr="00A93A15">
        <w:rPr>
          <w:i/>
          <w:iCs/>
        </w:rPr>
        <w:t>Better On-board Handling of Oil Sardines in the Bali Strait Using Chilled Sea Water.</w:t>
      </w:r>
      <w:r w:rsidRPr="00A93A15">
        <w:t xml:space="preserve"> </w:t>
      </w:r>
      <w:proofErr w:type="spellStart"/>
      <w:r w:rsidRPr="00A93A15">
        <w:rPr>
          <w:i/>
          <w:iCs/>
        </w:rPr>
        <w:t>Infotish</w:t>
      </w:r>
      <w:proofErr w:type="spellEnd"/>
      <w:r w:rsidRPr="00A93A15">
        <w:rPr>
          <w:i/>
          <w:iCs/>
        </w:rPr>
        <w:t xml:space="preserve"> Marketing Digest,</w:t>
      </w:r>
      <w:r w:rsidRPr="00A93A15">
        <w:t xml:space="preserve"> 86(1): Pp. 33–35.</w:t>
      </w:r>
    </w:p>
    <w:p w14:paraId="73754419" w14:textId="77777777" w:rsidR="00A93A15" w:rsidRPr="00A93A15" w:rsidRDefault="00A93A15" w:rsidP="00CD3696">
      <w:pPr>
        <w:pStyle w:val="NormalWeb"/>
        <w:ind w:left="720" w:hanging="720"/>
        <w:jc w:val="both"/>
      </w:pPr>
      <w:r w:rsidRPr="00A93A15">
        <w:t xml:space="preserve">Romer, J. and Parsons, L. (2011). </w:t>
      </w:r>
      <w:r w:rsidRPr="00A93A15">
        <w:rPr>
          <w:i/>
          <w:iCs/>
        </w:rPr>
        <w:t>The Vertebrate Body.</w:t>
      </w:r>
      <w:r w:rsidRPr="00A93A15">
        <w:t xml:space="preserve"> 2nd Ed. Saunders, Philadelphia. P. 576.</w:t>
      </w:r>
    </w:p>
    <w:p w14:paraId="74C26A71" w14:textId="77777777" w:rsidR="00A93A15" w:rsidRPr="00A93A15" w:rsidRDefault="00A93A15" w:rsidP="00CD3696">
      <w:pPr>
        <w:pStyle w:val="NormalWeb"/>
        <w:ind w:left="720" w:hanging="720"/>
        <w:jc w:val="both"/>
      </w:pPr>
      <w:r w:rsidRPr="00A93A15">
        <w:t xml:space="preserve">Shewan, B. (2001). </w:t>
      </w:r>
      <w:r w:rsidRPr="00A93A15">
        <w:rPr>
          <w:i/>
          <w:iCs/>
        </w:rPr>
        <w:t>The Microbiology of Sea-Water Fish.</w:t>
      </w:r>
      <w:r w:rsidRPr="00A93A15">
        <w:t xml:space="preserve"> In: </w:t>
      </w:r>
      <w:r w:rsidRPr="00A93A15">
        <w:rPr>
          <w:i/>
          <w:iCs/>
        </w:rPr>
        <w:t>Fish as Food,</w:t>
      </w:r>
      <w:r w:rsidRPr="00A93A15">
        <w:t xml:space="preserve"> </w:t>
      </w:r>
      <w:proofErr w:type="spellStart"/>
      <w:r w:rsidRPr="00A93A15">
        <w:t>Borgstrom</w:t>
      </w:r>
      <w:proofErr w:type="spellEnd"/>
      <w:r w:rsidRPr="00A93A15">
        <w:t>, G. (Ed.). Academic Press, FL. Pp. 487–560.</w:t>
      </w:r>
    </w:p>
    <w:p w14:paraId="617A5886" w14:textId="77777777" w:rsidR="00A93A15" w:rsidRPr="00A93A15" w:rsidRDefault="00A93A15" w:rsidP="00CD3696">
      <w:pPr>
        <w:pStyle w:val="NormalWeb"/>
        <w:ind w:left="720" w:hanging="720"/>
        <w:jc w:val="both"/>
      </w:pPr>
      <w:proofErr w:type="spellStart"/>
      <w:r w:rsidRPr="00A93A15">
        <w:lastRenderedPageBreak/>
        <w:t>Tys</w:t>
      </w:r>
      <w:proofErr w:type="spellEnd"/>
      <w:r w:rsidRPr="00A93A15">
        <w:t xml:space="preserve">, L. and Peters, B. (2009). </w:t>
      </w:r>
      <w:r w:rsidRPr="00A93A15">
        <w:rPr>
          <w:i/>
          <w:iCs/>
        </w:rPr>
        <w:t xml:space="preserve">Understanding a Medieval Fishing Settlement Along the Southern Northern Sea: </w:t>
      </w:r>
      <w:proofErr w:type="spellStart"/>
      <w:r w:rsidRPr="00A93A15">
        <w:rPr>
          <w:i/>
          <w:iCs/>
        </w:rPr>
        <w:t>Walraversijde</w:t>
      </w:r>
      <w:proofErr w:type="spellEnd"/>
      <w:r w:rsidRPr="00A93A15">
        <w:rPr>
          <w:i/>
          <w:iCs/>
        </w:rPr>
        <w:t>, c.1200–1630.</w:t>
      </w:r>
      <w:r w:rsidRPr="00A93A15">
        <w:t xml:space="preserve"> In: </w:t>
      </w:r>
      <w:proofErr w:type="spellStart"/>
      <w:r w:rsidRPr="00A93A15">
        <w:t>Sicking</w:t>
      </w:r>
      <w:proofErr w:type="spellEnd"/>
      <w:r w:rsidRPr="00A93A15">
        <w:t xml:space="preserve">, L. and Abreu-Ferreira, D. (Eds.) </w:t>
      </w:r>
      <w:r w:rsidRPr="00A93A15">
        <w:rPr>
          <w:i/>
          <w:iCs/>
        </w:rPr>
        <w:t>Beyond the Catch: Fisheries of the North Atlantic, the North Sea and the Baltic, 900–1850,</w:t>
      </w:r>
      <w:r w:rsidRPr="00A93A15">
        <w:t xml:space="preserve"> Brill. Pp. 91–122.</w:t>
      </w:r>
    </w:p>
    <w:p w14:paraId="6251D5DC" w14:textId="77777777" w:rsidR="00A93A15" w:rsidRPr="00A93A15" w:rsidRDefault="00A93A15" w:rsidP="00CD3696">
      <w:pPr>
        <w:pStyle w:val="NormalWeb"/>
        <w:ind w:left="720" w:hanging="720"/>
        <w:jc w:val="both"/>
        <w:rPr>
          <w:b/>
          <w:bCs/>
        </w:rPr>
      </w:pPr>
      <w:r w:rsidRPr="00A93A15">
        <w:rPr>
          <w:b/>
          <w:bCs/>
        </w:rPr>
        <w:t>JOURNALS</w:t>
      </w:r>
    </w:p>
    <w:p w14:paraId="788640D8" w14:textId="77777777" w:rsidR="00A93A15" w:rsidRPr="00A93A15" w:rsidRDefault="00A93A15" w:rsidP="00CD3696">
      <w:pPr>
        <w:pStyle w:val="NormalWeb"/>
        <w:ind w:left="720" w:hanging="720"/>
        <w:jc w:val="both"/>
      </w:pPr>
      <w:r w:rsidRPr="00A93A15">
        <w:t xml:space="preserve">Abbas, K.A., Saleh, A.M., Mohamed, A., and </w:t>
      </w:r>
      <w:proofErr w:type="spellStart"/>
      <w:r w:rsidRPr="00A93A15">
        <w:t>Lasekan</w:t>
      </w:r>
      <w:proofErr w:type="spellEnd"/>
      <w:r w:rsidRPr="00A93A15">
        <w:t xml:space="preserve">, O. (2009). </w:t>
      </w:r>
      <w:r w:rsidRPr="00A93A15">
        <w:rPr>
          <w:i/>
          <w:iCs/>
        </w:rPr>
        <w:t>The Relationship Between Water Activity and Fish Spoilage During Cold Storage: A Review.</w:t>
      </w:r>
      <w:r w:rsidRPr="00A93A15">
        <w:t xml:space="preserve"> </w:t>
      </w:r>
      <w:r w:rsidRPr="00A93A15">
        <w:rPr>
          <w:i/>
          <w:iCs/>
        </w:rPr>
        <w:t>Journal of Food and Agricultural Environment,</w:t>
      </w:r>
      <w:r w:rsidRPr="00A93A15">
        <w:t xml:space="preserve"> 7: Pp. 86–90.</w:t>
      </w:r>
    </w:p>
    <w:p w14:paraId="51729C33" w14:textId="77777777" w:rsidR="00A93A15" w:rsidRPr="00A93A15" w:rsidRDefault="00A93A15" w:rsidP="00CD3696">
      <w:pPr>
        <w:pStyle w:val="NormalWeb"/>
        <w:ind w:left="720" w:hanging="720"/>
        <w:jc w:val="both"/>
      </w:pPr>
      <w:r w:rsidRPr="00A93A15">
        <w:t xml:space="preserve">Adebowale, B.A., </w:t>
      </w:r>
      <w:proofErr w:type="spellStart"/>
      <w:r w:rsidRPr="00A93A15">
        <w:t>Dongo</w:t>
      </w:r>
      <w:proofErr w:type="spellEnd"/>
      <w:r w:rsidRPr="00A93A15">
        <w:t xml:space="preserve">, L.N., </w:t>
      </w:r>
      <w:proofErr w:type="spellStart"/>
      <w:r w:rsidRPr="00A93A15">
        <w:t>Jayeola</w:t>
      </w:r>
      <w:proofErr w:type="spellEnd"/>
      <w:r w:rsidRPr="00A93A15">
        <w:t xml:space="preserve">, C.O., and </w:t>
      </w:r>
      <w:proofErr w:type="spellStart"/>
      <w:r w:rsidRPr="00A93A15">
        <w:t>Orisajo</w:t>
      </w:r>
      <w:proofErr w:type="spellEnd"/>
      <w:r w:rsidRPr="00A93A15">
        <w:t xml:space="preserve">, S.B. (2008). </w:t>
      </w:r>
      <w:r w:rsidRPr="00A93A15">
        <w:rPr>
          <w:i/>
          <w:iCs/>
        </w:rPr>
        <w:t>Comparative Quality Assessment of Fish (</w:t>
      </w:r>
      <w:proofErr w:type="spellStart"/>
      <w:r w:rsidRPr="00A93A15">
        <w:rPr>
          <w:i/>
          <w:iCs/>
        </w:rPr>
        <w:t>Clarias</w:t>
      </w:r>
      <w:proofErr w:type="spellEnd"/>
      <w:r w:rsidRPr="00A93A15">
        <w:rPr>
          <w:i/>
          <w:iCs/>
        </w:rPr>
        <w:t xml:space="preserve"> </w:t>
      </w:r>
      <w:proofErr w:type="spellStart"/>
      <w:r w:rsidRPr="00A93A15">
        <w:rPr>
          <w:i/>
          <w:iCs/>
        </w:rPr>
        <w:t>gariepinus</w:t>
      </w:r>
      <w:proofErr w:type="spellEnd"/>
      <w:r w:rsidRPr="00A93A15">
        <w:rPr>
          <w:i/>
          <w:iCs/>
        </w:rPr>
        <w:t>) Smoked with Cocoa Pod Husk and Three Other Different Smoking Materials.</w:t>
      </w:r>
      <w:r w:rsidRPr="00A93A15">
        <w:t xml:space="preserve"> </w:t>
      </w:r>
      <w:r w:rsidRPr="00A93A15">
        <w:rPr>
          <w:i/>
          <w:iCs/>
        </w:rPr>
        <w:t>Journal of Food Technology,</w:t>
      </w:r>
      <w:r w:rsidRPr="00A93A15">
        <w:t xml:space="preserve"> 6: Pp. 5–8.</w:t>
      </w:r>
    </w:p>
    <w:p w14:paraId="34DF2293" w14:textId="77777777" w:rsidR="00A93A15" w:rsidRPr="00A93A15" w:rsidRDefault="00A93A15" w:rsidP="00CD3696">
      <w:pPr>
        <w:pStyle w:val="NormalWeb"/>
        <w:ind w:left="720" w:hanging="720"/>
        <w:jc w:val="both"/>
      </w:pPr>
      <w:r w:rsidRPr="00A93A15">
        <w:t xml:space="preserve">Adedeji, A. and </w:t>
      </w:r>
      <w:proofErr w:type="spellStart"/>
      <w:r w:rsidRPr="00A93A15">
        <w:t>Adetunji</w:t>
      </w:r>
      <w:proofErr w:type="spellEnd"/>
      <w:r w:rsidRPr="00A93A15">
        <w:t xml:space="preserve">, A.O. (2004). </w:t>
      </w:r>
      <w:r w:rsidRPr="00A93A15">
        <w:rPr>
          <w:i/>
          <w:iCs/>
        </w:rPr>
        <w:t xml:space="preserve">Fish Processing During the Early Holocene: A </w:t>
      </w:r>
      <w:proofErr w:type="spellStart"/>
      <w:r w:rsidRPr="00A93A15">
        <w:rPr>
          <w:i/>
          <w:iCs/>
        </w:rPr>
        <w:t>Taphonomic</w:t>
      </w:r>
      <w:proofErr w:type="spellEnd"/>
      <w:r w:rsidRPr="00A93A15">
        <w:rPr>
          <w:i/>
          <w:iCs/>
        </w:rPr>
        <w:t xml:space="preserve"> Case Study from Coastal Israel.</w:t>
      </w:r>
      <w:r w:rsidRPr="00A93A15">
        <w:t xml:space="preserve"> </w:t>
      </w:r>
      <w:r w:rsidRPr="00A93A15">
        <w:rPr>
          <w:i/>
          <w:iCs/>
        </w:rPr>
        <w:t>Journal of Archaeological Science,</w:t>
      </w:r>
      <w:r w:rsidRPr="00A93A15">
        <w:t xml:space="preserve"> 28: Pp. 1041–1053.</w:t>
      </w:r>
    </w:p>
    <w:p w14:paraId="6F3E3745" w14:textId="77777777" w:rsidR="00A93A15" w:rsidRPr="00A93A15" w:rsidRDefault="00A93A15" w:rsidP="00CD3696">
      <w:pPr>
        <w:pStyle w:val="NormalWeb"/>
        <w:ind w:left="720" w:hanging="720"/>
        <w:jc w:val="both"/>
      </w:pPr>
      <w:proofErr w:type="spellStart"/>
      <w:r w:rsidRPr="00A93A15">
        <w:t>Ananoui</w:t>
      </w:r>
      <w:proofErr w:type="spellEnd"/>
      <w:r w:rsidRPr="00A93A15">
        <w:t xml:space="preserve">, S., </w:t>
      </w:r>
      <w:proofErr w:type="spellStart"/>
      <w:r w:rsidRPr="00A93A15">
        <w:t>Maquedal</w:t>
      </w:r>
      <w:proofErr w:type="spellEnd"/>
      <w:r w:rsidRPr="00A93A15">
        <w:t xml:space="preserve">, M., Martínez-Bueno, M., and Valdivia, E. (2007). </w:t>
      </w:r>
      <w:proofErr w:type="spellStart"/>
      <w:r w:rsidRPr="00A93A15">
        <w:rPr>
          <w:i/>
          <w:iCs/>
        </w:rPr>
        <w:t>Biopreservation</w:t>
      </w:r>
      <w:proofErr w:type="spellEnd"/>
      <w:r w:rsidRPr="00A93A15">
        <w:rPr>
          <w:i/>
          <w:iCs/>
        </w:rPr>
        <w:t>: An Ecological Approach to Improve the Safety and Shelf-life of Foods.</w:t>
      </w:r>
      <w:r w:rsidRPr="00A93A15">
        <w:t xml:space="preserve"> In: A. Méndez-Vilas (Ed.), </w:t>
      </w:r>
      <w:r w:rsidRPr="00A93A15">
        <w:rPr>
          <w:i/>
          <w:iCs/>
        </w:rPr>
        <w:t>Communicating Current Research and Educational Topics and Trends in Applied Microbiology,</w:t>
      </w:r>
      <w:r w:rsidRPr="00A93A15">
        <w:t xml:space="preserve"> </w:t>
      </w:r>
      <w:proofErr w:type="spellStart"/>
      <w:r w:rsidRPr="00A93A15">
        <w:t>Formatex</w:t>
      </w:r>
      <w:proofErr w:type="spellEnd"/>
      <w:r w:rsidRPr="00A93A15">
        <w:t>. P. 456.</w:t>
      </w:r>
    </w:p>
    <w:p w14:paraId="40DB320D" w14:textId="77777777" w:rsidR="00A93A15" w:rsidRPr="00A93A15" w:rsidRDefault="00A93A15" w:rsidP="00CD3696">
      <w:pPr>
        <w:pStyle w:val="NormalWeb"/>
        <w:ind w:left="720" w:hanging="720"/>
        <w:jc w:val="both"/>
      </w:pPr>
      <w:r w:rsidRPr="00A93A15">
        <w:t xml:space="preserve">Anderson, M.L. and </w:t>
      </w:r>
      <w:proofErr w:type="spellStart"/>
      <w:r w:rsidRPr="00A93A15">
        <w:t>Ravesi</w:t>
      </w:r>
      <w:proofErr w:type="spellEnd"/>
      <w:r w:rsidRPr="00A93A15">
        <w:t xml:space="preserve">, E.M. (2009). </w:t>
      </w:r>
      <w:r w:rsidRPr="00A93A15">
        <w:rPr>
          <w:i/>
          <w:iCs/>
        </w:rPr>
        <w:t>Reactions of Free Fatty Acids with Protein in Cod Muscle Frozen and Stored at -26°C After Aging in Ice.</w:t>
      </w:r>
      <w:r w:rsidRPr="00A93A15">
        <w:t xml:space="preserve"> </w:t>
      </w:r>
      <w:r w:rsidRPr="00A93A15">
        <w:rPr>
          <w:i/>
          <w:iCs/>
        </w:rPr>
        <w:t>Journal of Fish Research,</w:t>
      </w:r>
      <w:r w:rsidRPr="00A93A15">
        <w:t xml:space="preserve"> 26: Pp. 2727–2736.</w:t>
      </w:r>
    </w:p>
    <w:p w14:paraId="341BEA6D" w14:textId="77777777" w:rsidR="00A93A15" w:rsidRPr="00A93A15" w:rsidRDefault="00A93A15" w:rsidP="00CD3696">
      <w:pPr>
        <w:pStyle w:val="NormalWeb"/>
        <w:ind w:left="720" w:hanging="720"/>
        <w:jc w:val="both"/>
      </w:pPr>
      <w:r w:rsidRPr="00A93A15">
        <w:t xml:space="preserve">Audley, M.A., Shetty, K.J., and Kinsella, J.E. (2008). </w:t>
      </w:r>
      <w:r w:rsidRPr="00A93A15">
        <w:rPr>
          <w:i/>
          <w:iCs/>
        </w:rPr>
        <w:t xml:space="preserve">Isolation and Properties of </w:t>
      </w:r>
      <w:proofErr w:type="spellStart"/>
      <w:r w:rsidRPr="00A93A15">
        <w:rPr>
          <w:i/>
          <w:iCs/>
        </w:rPr>
        <w:t>Phosphilase</w:t>
      </w:r>
      <w:proofErr w:type="spellEnd"/>
      <w:r w:rsidRPr="00A93A15">
        <w:rPr>
          <w:i/>
          <w:iCs/>
        </w:rPr>
        <w:t xml:space="preserve"> A from Pollock Muscle.</w:t>
      </w:r>
      <w:r w:rsidRPr="00A93A15">
        <w:t xml:space="preserve"> </w:t>
      </w:r>
      <w:r w:rsidRPr="00A93A15">
        <w:rPr>
          <w:i/>
          <w:iCs/>
        </w:rPr>
        <w:t>Journal of Food Science,</w:t>
      </w:r>
      <w:r w:rsidRPr="00A93A15">
        <w:t xml:space="preserve"> 43: Pp. 1771–1775.</w:t>
      </w:r>
    </w:p>
    <w:p w14:paraId="2DFD18F0" w14:textId="77777777" w:rsidR="00A93A15" w:rsidRPr="00A93A15" w:rsidRDefault="00A93A15" w:rsidP="00CD3696">
      <w:pPr>
        <w:pStyle w:val="NormalWeb"/>
        <w:ind w:left="720" w:hanging="720"/>
        <w:jc w:val="both"/>
      </w:pPr>
      <w:r w:rsidRPr="00A93A15">
        <w:t xml:space="preserve">Bate, C. and Bendall, I.R. (2010). </w:t>
      </w:r>
      <w:r w:rsidRPr="00A93A15">
        <w:rPr>
          <w:i/>
          <w:iCs/>
        </w:rPr>
        <w:t>Changes in Fish Muscle After Death.</w:t>
      </w:r>
      <w:r w:rsidRPr="00A93A15">
        <w:t xml:space="preserve"> </w:t>
      </w:r>
      <w:r w:rsidRPr="00A93A15">
        <w:rPr>
          <w:i/>
          <w:iCs/>
        </w:rPr>
        <w:t>British Medical Bulletin,</w:t>
      </w:r>
      <w:r w:rsidRPr="00A93A15">
        <w:t xml:space="preserve"> 12: Pp. 109–203.</w:t>
      </w:r>
    </w:p>
    <w:p w14:paraId="61B271A6" w14:textId="77777777" w:rsidR="00A93A15" w:rsidRPr="00A93A15" w:rsidRDefault="00A93A15" w:rsidP="00CD3696">
      <w:pPr>
        <w:pStyle w:val="NormalWeb"/>
        <w:ind w:left="720" w:hanging="720"/>
        <w:jc w:val="both"/>
      </w:pPr>
      <w:r w:rsidRPr="00A93A15">
        <w:t xml:space="preserve">Burt, J.R. (2003). </w:t>
      </w:r>
      <w:r w:rsidRPr="00A93A15">
        <w:rPr>
          <w:i/>
          <w:iCs/>
        </w:rPr>
        <w:t>Hypoxanthine: A Biochemical Index of Fish Quality.</w:t>
      </w:r>
      <w:r w:rsidRPr="00A93A15">
        <w:t xml:space="preserve"> </w:t>
      </w:r>
      <w:r w:rsidRPr="00A93A15">
        <w:rPr>
          <w:i/>
          <w:iCs/>
        </w:rPr>
        <w:t>Process Biochemistry,</w:t>
      </w:r>
      <w:r w:rsidRPr="00A93A15">
        <w:t xml:space="preserve"> 11(10): Pp. 23–25.</w:t>
      </w:r>
    </w:p>
    <w:p w14:paraId="15BECB91" w14:textId="77777777" w:rsidR="00A93A15" w:rsidRPr="00A93A15" w:rsidRDefault="00A93A15" w:rsidP="00CD3696">
      <w:pPr>
        <w:pStyle w:val="NormalWeb"/>
        <w:ind w:left="720" w:hanging="720"/>
        <w:jc w:val="both"/>
      </w:pPr>
      <w:proofErr w:type="spellStart"/>
      <w:r w:rsidRPr="00A93A15">
        <w:t>Dalgaard</w:t>
      </w:r>
      <w:proofErr w:type="spellEnd"/>
      <w:r w:rsidRPr="00A93A15">
        <w:t xml:space="preserve">, P., Madsen, H.L., </w:t>
      </w:r>
      <w:proofErr w:type="spellStart"/>
      <w:r w:rsidRPr="00A93A15">
        <w:t>Samieian</w:t>
      </w:r>
      <w:proofErr w:type="spellEnd"/>
      <w:r w:rsidRPr="00A93A15">
        <w:t xml:space="preserve">, N., and </w:t>
      </w:r>
      <w:proofErr w:type="spellStart"/>
      <w:r w:rsidRPr="00A93A15">
        <w:t>Emborg</w:t>
      </w:r>
      <w:proofErr w:type="spellEnd"/>
      <w:r w:rsidRPr="00A93A15">
        <w:t xml:space="preserve">, J. (2006). </w:t>
      </w:r>
      <w:r w:rsidRPr="00A93A15">
        <w:rPr>
          <w:i/>
          <w:iCs/>
        </w:rPr>
        <w:t xml:space="preserve">Biogenic Amine Formation and Microbial Spoilage in Chilled Garfish (Belone </w:t>
      </w:r>
      <w:proofErr w:type="spellStart"/>
      <w:r w:rsidRPr="00A93A15">
        <w:rPr>
          <w:i/>
          <w:iCs/>
        </w:rPr>
        <w:t>belone</w:t>
      </w:r>
      <w:proofErr w:type="spellEnd"/>
      <w:r w:rsidRPr="00A93A15">
        <w:rPr>
          <w:i/>
          <w:iCs/>
        </w:rPr>
        <w:t>): Effect of Modified Atmosphere Packaging and Previous Frozen Storage.</w:t>
      </w:r>
      <w:r w:rsidRPr="00A93A15">
        <w:t xml:space="preserve"> </w:t>
      </w:r>
      <w:r w:rsidRPr="00A93A15">
        <w:rPr>
          <w:i/>
          <w:iCs/>
        </w:rPr>
        <w:t>Journal of Applied Microbiology,</w:t>
      </w:r>
      <w:r w:rsidRPr="00A93A15">
        <w:t xml:space="preserve"> 101: Pp. 80–95.</w:t>
      </w:r>
    </w:p>
    <w:p w14:paraId="5394407B" w14:textId="77777777" w:rsidR="00A93A15" w:rsidRPr="00A93A15" w:rsidRDefault="00A93A15" w:rsidP="00CD3696">
      <w:pPr>
        <w:pStyle w:val="NormalWeb"/>
        <w:ind w:left="720" w:hanging="720"/>
        <w:jc w:val="both"/>
      </w:pPr>
      <w:proofErr w:type="spellStart"/>
      <w:r w:rsidRPr="00A93A15">
        <w:t>Engvang</w:t>
      </w:r>
      <w:proofErr w:type="spellEnd"/>
      <w:r w:rsidRPr="00A93A15">
        <w:t xml:space="preserve">, K. and Nielsen, H.H. (2001). </w:t>
      </w:r>
      <w:r w:rsidRPr="00A93A15">
        <w:rPr>
          <w:i/>
          <w:iCs/>
        </w:rPr>
        <w:t>Proteolysis in Fresh and Cold-Smoked Salmon During Cold Storage: Effects of Storage Time and Smoking Process.</w:t>
      </w:r>
      <w:r w:rsidRPr="00A93A15">
        <w:t xml:space="preserve"> </w:t>
      </w:r>
      <w:r w:rsidRPr="00A93A15">
        <w:rPr>
          <w:i/>
          <w:iCs/>
        </w:rPr>
        <w:t>Journal of Food Biochemistry,</w:t>
      </w:r>
      <w:r w:rsidRPr="00A93A15">
        <w:t xml:space="preserve"> 25: Pp. 379–395.</w:t>
      </w:r>
    </w:p>
    <w:p w14:paraId="797AA178" w14:textId="77777777" w:rsidR="00A93A15" w:rsidRPr="00A93A15" w:rsidRDefault="00A93A15" w:rsidP="00CD3696">
      <w:pPr>
        <w:pStyle w:val="NormalWeb"/>
        <w:ind w:left="720" w:hanging="720"/>
        <w:jc w:val="both"/>
      </w:pPr>
      <w:r w:rsidRPr="00A93A15">
        <w:lastRenderedPageBreak/>
        <w:t xml:space="preserve">FAO (2005). </w:t>
      </w:r>
      <w:r w:rsidRPr="00A93A15">
        <w:rPr>
          <w:i/>
          <w:iCs/>
        </w:rPr>
        <w:t>Post-harvest Changes in Fish.</w:t>
      </w:r>
      <w:r w:rsidRPr="00A93A15">
        <w:t xml:space="preserve"> In: FAO Fisheries and Aquaculture Department, Food and Agriculture Organization, Rome, Italy. Retrieved from </w:t>
      </w:r>
      <w:hyperlink r:id="rId5" w:tgtFrame="_new" w:history="1">
        <w:r w:rsidRPr="00A93A15">
          <w:rPr>
            <w:rStyle w:val="Hyperlink"/>
          </w:rPr>
          <w:t>http://www.fao.org/fishery/topic/12320/en</w:t>
        </w:r>
      </w:hyperlink>
      <w:r w:rsidRPr="00A93A15">
        <w:t>. P. 89.</w:t>
      </w:r>
    </w:p>
    <w:p w14:paraId="70918349" w14:textId="77777777" w:rsidR="00A93A15" w:rsidRPr="00A93A15" w:rsidRDefault="00A93A15" w:rsidP="00CD3696">
      <w:pPr>
        <w:pStyle w:val="NormalWeb"/>
        <w:ind w:left="720" w:hanging="720"/>
        <w:jc w:val="both"/>
      </w:pPr>
      <w:proofErr w:type="spellStart"/>
      <w:r w:rsidRPr="00A93A15">
        <w:t>Gopaluma</w:t>
      </w:r>
      <w:proofErr w:type="spellEnd"/>
      <w:r w:rsidRPr="00A93A15">
        <w:t xml:space="preserve">, A. (2010). </w:t>
      </w:r>
      <w:r w:rsidRPr="00A93A15">
        <w:rPr>
          <w:i/>
          <w:iCs/>
        </w:rPr>
        <w:t xml:space="preserve">Quality and Shelf-life Prediction for Retail Fresh Hake (Merluccius </w:t>
      </w:r>
      <w:proofErr w:type="spellStart"/>
      <w:r w:rsidRPr="00A93A15">
        <w:rPr>
          <w:i/>
          <w:iCs/>
        </w:rPr>
        <w:t>merluccius</w:t>
      </w:r>
      <w:proofErr w:type="spellEnd"/>
      <w:r w:rsidRPr="00A93A15">
        <w:rPr>
          <w:i/>
          <w:iCs/>
        </w:rPr>
        <w:t>).</w:t>
      </w:r>
      <w:r w:rsidRPr="00A93A15">
        <w:t xml:space="preserve"> </w:t>
      </w:r>
      <w:r w:rsidRPr="00A93A15">
        <w:rPr>
          <w:i/>
          <w:iCs/>
        </w:rPr>
        <w:t>International Journal of Food Microbiology,</w:t>
      </w:r>
      <w:r w:rsidRPr="00A93A15">
        <w:t xml:space="preserve"> 208: Pp. 65–74.</w:t>
      </w:r>
    </w:p>
    <w:p w14:paraId="196669C1" w14:textId="77777777" w:rsidR="00A93A15" w:rsidRPr="00A93A15" w:rsidRDefault="00A93A15" w:rsidP="00CD3696">
      <w:pPr>
        <w:pStyle w:val="NormalWeb"/>
        <w:ind w:left="720" w:hanging="720"/>
        <w:jc w:val="both"/>
      </w:pPr>
      <w:r w:rsidRPr="00A93A15">
        <w:t xml:space="preserve">Goldman, C. (2011). </w:t>
      </w:r>
      <w:r w:rsidRPr="00A93A15">
        <w:rPr>
          <w:i/>
          <w:iCs/>
        </w:rPr>
        <w:t>Regulation of Body Temperature in the White Shark (Carcharodon carcharias).</w:t>
      </w:r>
      <w:r w:rsidRPr="00A93A15">
        <w:t xml:space="preserve"> </w:t>
      </w:r>
      <w:r w:rsidRPr="00A93A15">
        <w:rPr>
          <w:i/>
          <w:iCs/>
        </w:rPr>
        <w:t>Journal of Comparative Physiology,</w:t>
      </w:r>
      <w:r w:rsidRPr="00A93A15">
        <w:t xml:space="preserve"> 167(6): Pp. 423–429.</w:t>
      </w:r>
    </w:p>
    <w:p w14:paraId="08F3C9B0" w14:textId="77777777" w:rsidR="00A93A15" w:rsidRPr="00A93A15" w:rsidRDefault="00A93A15" w:rsidP="00CD3696">
      <w:pPr>
        <w:pStyle w:val="NormalWeb"/>
        <w:ind w:left="720" w:hanging="720"/>
        <w:jc w:val="both"/>
      </w:pPr>
      <w:proofErr w:type="spellStart"/>
      <w:r w:rsidRPr="00A93A15">
        <w:t>Huisin't</w:t>
      </w:r>
      <w:proofErr w:type="spellEnd"/>
      <w:r w:rsidRPr="00A93A15">
        <w:t xml:space="preserve"> Veld, F. (2006). </w:t>
      </w:r>
      <w:r w:rsidRPr="00A93A15">
        <w:rPr>
          <w:i/>
          <w:iCs/>
        </w:rPr>
        <w:t>Microbial and Biochemical Spoilage of Foods: An Overview.</w:t>
      </w:r>
      <w:r w:rsidRPr="00A93A15">
        <w:t xml:space="preserve"> </w:t>
      </w:r>
      <w:r w:rsidRPr="00A93A15">
        <w:rPr>
          <w:i/>
          <w:iCs/>
        </w:rPr>
        <w:t>International Journal of Food Microbiology,</w:t>
      </w:r>
      <w:r w:rsidRPr="00A93A15">
        <w:t xml:space="preserve"> 33: Pp. 1–18.</w:t>
      </w:r>
    </w:p>
    <w:p w14:paraId="0B8D1DBD" w14:textId="77777777" w:rsidR="00A93A15" w:rsidRPr="00A93A15" w:rsidRDefault="00A93A15" w:rsidP="00CD3696">
      <w:pPr>
        <w:pStyle w:val="NormalWeb"/>
        <w:ind w:left="720" w:hanging="720"/>
        <w:jc w:val="both"/>
      </w:pPr>
      <w:r w:rsidRPr="00A93A15">
        <w:t xml:space="preserve">Huss, Q. (2009). </w:t>
      </w:r>
      <w:r w:rsidRPr="00A93A15">
        <w:rPr>
          <w:i/>
          <w:iCs/>
        </w:rPr>
        <w:t>Quality and Quality Changes in Fresh Fish.</w:t>
      </w:r>
      <w:r w:rsidRPr="00A93A15">
        <w:t xml:space="preserve"> FAO Fisheries Technical Paper, Rome. P. 348.</w:t>
      </w:r>
    </w:p>
    <w:p w14:paraId="3FBA82FF" w14:textId="77777777" w:rsidR="00A93A15" w:rsidRPr="00A93A15" w:rsidRDefault="00A93A15" w:rsidP="00CD3696">
      <w:pPr>
        <w:pStyle w:val="NormalWeb"/>
        <w:ind w:left="720" w:hanging="720"/>
        <w:jc w:val="both"/>
      </w:pPr>
      <w:proofErr w:type="spellStart"/>
      <w:r w:rsidRPr="00A93A15">
        <w:t>Idachaba</w:t>
      </w:r>
      <w:proofErr w:type="spellEnd"/>
      <w:r w:rsidRPr="00A93A15">
        <w:t xml:space="preserve">, H. (2001). </w:t>
      </w:r>
      <w:r w:rsidRPr="00A93A15">
        <w:rPr>
          <w:i/>
          <w:iCs/>
        </w:rPr>
        <w:t>The Nigerian Food Problem.</w:t>
      </w:r>
      <w:r w:rsidRPr="00A93A15">
        <w:t xml:space="preserve"> </w:t>
      </w:r>
      <w:r w:rsidRPr="00A93A15">
        <w:rPr>
          <w:i/>
          <w:iCs/>
        </w:rPr>
        <w:t>Journal of Agriculture, Science and Technology,</w:t>
      </w:r>
      <w:r w:rsidRPr="00A93A15">
        <w:t xml:space="preserve"> 1(1): Pp. 5–16.</w:t>
      </w:r>
    </w:p>
    <w:p w14:paraId="71405856" w14:textId="77777777" w:rsidR="00A93A15" w:rsidRPr="00A93A15" w:rsidRDefault="00A93A15" w:rsidP="00CD3696">
      <w:pPr>
        <w:pStyle w:val="NormalWeb"/>
        <w:ind w:left="720" w:hanging="720"/>
        <w:jc w:val="both"/>
      </w:pPr>
      <w:proofErr w:type="spellStart"/>
      <w:r w:rsidRPr="00A93A15">
        <w:t>Karube</w:t>
      </w:r>
      <w:proofErr w:type="spellEnd"/>
      <w:r w:rsidRPr="00A93A15">
        <w:t xml:space="preserve">, L. and </w:t>
      </w:r>
      <w:proofErr w:type="spellStart"/>
      <w:r w:rsidRPr="00A93A15">
        <w:t>Engvang</w:t>
      </w:r>
      <w:proofErr w:type="spellEnd"/>
      <w:r w:rsidRPr="00A93A15">
        <w:t xml:space="preserve">, K. (2001). </w:t>
      </w:r>
      <w:r w:rsidRPr="00A93A15">
        <w:rPr>
          <w:i/>
          <w:iCs/>
        </w:rPr>
        <w:t>Journal of Agriculture and Food Chemistry,</w:t>
      </w:r>
      <w:r w:rsidRPr="00A93A15">
        <w:t xml:space="preserve"> 32: Pp. 314–319.</w:t>
      </w:r>
    </w:p>
    <w:p w14:paraId="4C89C411" w14:textId="77777777" w:rsidR="00A93A15" w:rsidRPr="00A93A15" w:rsidRDefault="00A93A15" w:rsidP="00CD3696">
      <w:pPr>
        <w:pStyle w:val="NormalWeb"/>
        <w:ind w:left="720" w:hanging="720"/>
        <w:jc w:val="both"/>
      </w:pPr>
      <w:r w:rsidRPr="00A93A15">
        <w:t xml:space="preserve">King, I., </w:t>
      </w:r>
      <w:proofErr w:type="spellStart"/>
      <w:r w:rsidRPr="00A93A15">
        <w:t>Laursen</w:t>
      </w:r>
      <w:proofErr w:type="spellEnd"/>
      <w:r w:rsidRPr="00A93A15">
        <w:t xml:space="preserve">, B.G., and Shetty, K.J. (1962). </w:t>
      </w:r>
      <w:r w:rsidRPr="00A93A15">
        <w:rPr>
          <w:i/>
          <w:iCs/>
        </w:rPr>
        <w:t>Reaction of Cod Actomyosin with Linoleic and Linolenic Acids.</w:t>
      </w:r>
      <w:r w:rsidRPr="00A93A15">
        <w:t xml:space="preserve"> </w:t>
      </w:r>
      <w:r w:rsidRPr="00A93A15">
        <w:rPr>
          <w:i/>
          <w:iCs/>
        </w:rPr>
        <w:t>Journal of Food Science,</w:t>
      </w:r>
      <w:r w:rsidRPr="00A93A15">
        <w:t xml:space="preserve"> 27: Pp. 363–366.</w:t>
      </w:r>
    </w:p>
    <w:p w14:paraId="5C339E82" w14:textId="77777777" w:rsidR="00A93A15" w:rsidRPr="00A93A15" w:rsidRDefault="00A93A15" w:rsidP="00CD3696">
      <w:pPr>
        <w:pStyle w:val="NormalWeb"/>
        <w:ind w:left="720" w:hanging="720"/>
        <w:jc w:val="both"/>
      </w:pPr>
      <w:r w:rsidRPr="00A93A15">
        <w:t xml:space="preserve">Lin, P. and Park, L. (2006). </w:t>
      </w:r>
      <w:r w:rsidRPr="00A93A15">
        <w:rPr>
          <w:i/>
          <w:iCs/>
        </w:rPr>
        <w:t>Protein Solubility in Pacific Whiting Affected by Proteolysis During Storage.</w:t>
      </w:r>
      <w:r w:rsidRPr="00A93A15">
        <w:t xml:space="preserve"> </w:t>
      </w:r>
      <w:r w:rsidRPr="00A93A15">
        <w:rPr>
          <w:i/>
          <w:iCs/>
        </w:rPr>
        <w:t>Journal of Food Science,</w:t>
      </w:r>
      <w:r w:rsidRPr="00A93A15">
        <w:t xml:space="preserve"> 61: Pp. 536–539.</w:t>
      </w:r>
    </w:p>
    <w:p w14:paraId="4354D55E" w14:textId="77777777" w:rsidR="00A93A15" w:rsidRPr="00A93A15" w:rsidRDefault="00A93A15" w:rsidP="00CD3696">
      <w:pPr>
        <w:pStyle w:val="NormalWeb"/>
        <w:ind w:left="720" w:hanging="720"/>
        <w:jc w:val="both"/>
      </w:pPr>
      <w:r w:rsidRPr="00A93A15">
        <w:t xml:space="preserve">Lima, D., Johnson, K., and Santos, L. (2011). </w:t>
      </w:r>
      <w:r w:rsidRPr="00A93A15">
        <w:rPr>
          <w:i/>
          <w:iCs/>
        </w:rPr>
        <w:t>Guidelines for Chilled Fish Storage Experiments.</w:t>
      </w:r>
      <w:r w:rsidRPr="00A93A15">
        <w:t xml:space="preserve"> FAO Fisheries Technical Paper No. 210, FAO, Rome. Pp. 89–90.</w:t>
      </w:r>
    </w:p>
    <w:p w14:paraId="288A3F75" w14:textId="77777777" w:rsidR="00A93A15" w:rsidRPr="00A93A15" w:rsidRDefault="00A93A15" w:rsidP="00CD3696">
      <w:pPr>
        <w:pStyle w:val="NormalWeb"/>
        <w:ind w:left="720" w:hanging="720"/>
        <w:jc w:val="both"/>
      </w:pPr>
      <w:r w:rsidRPr="00A93A15">
        <w:t xml:space="preserve">Martinez, F. and </w:t>
      </w:r>
      <w:proofErr w:type="spellStart"/>
      <w:r w:rsidRPr="00A93A15">
        <w:t>Gildberg</w:t>
      </w:r>
      <w:proofErr w:type="spellEnd"/>
      <w:r w:rsidRPr="00A93A15">
        <w:t xml:space="preserve">, C. (2011). </w:t>
      </w:r>
      <w:r w:rsidRPr="00A93A15">
        <w:rPr>
          <w:i/>
          <w:iCs/>
        </w:rPr>
        <w:t>Autolytic Degradation of Belly Tissue in Anchovy (</w:t>
      </w:r>
      <w:proofErr w:type="spellStart"/>
      <w:r w:rsidRPr="00A93A15">
        <w:rPr>
          <w:i/>
          <w:iCs/>
        </w:rPr>
        <w:t>Engraulis</w:t>
      </w:r>
      <w:proofErr w:type="spellEnd"/>
      <w:r w:rsidRPr="00A93A15">
        <w:rPr>
          <w:i/>
          <w:iCs/>
        </w:rPr>
        <w:t xml:space="preserve"> </w:t>
      </w:r>
      <w:proofErr w:type="spellStart"/>
      <w:r w:rsidRPr="00A93A15">
        <w:rPr>
          <w:i/>
          <w:iCs/>
        </w:rPr>
        <w:t>encrasicholus</w:t>
      </w:r>
      <w:proofErr w:type="spellEnd"/>
      <w:r w:rsidRPr="00A93A15">
        <w:rPr>
          <w:i/>
          <w:iCs/>
        </w:rPr>
        <w:t>).</w:t>
      </w:r>
      <w:r w:rsidRPr="00A93A15">
        <w:t xml:space="preserve"> </w:t>
      </w:r>
      <w:r w:rsidRPr="00A93A15">
        <w:rPr>
          <w:i/>
          <w:iCs/>
        </w:rPr>
        <w:t>International Journal of Food Science Technology,</w:t>
      </w:r>
      <w:r w:rsidRPr="00A93A15">
        <w:t xml:space="preserve"> 23: Pp. 185–194.</w:t>
      </w:r>
    </w:p>
    <w:p w14:paraId="5AB129D8" w14:textId="77777777" w:rsidR="00A93A15" w:rsidRPr="00A93A15" w:rsidRDefault="00A93A15" w:rsidP="00CD3696">
      <w:pPr>
        <w:pStyle w:val="NormalWeb"/>
        <w:ind w:left="720" w:hanging="720"/>
        <w:jc w:val="both"/>
      </w:pPr>
      <w:proofErr w:type="spellStart"/>
      <w:r w:rsidRPr="00A93A15">
        <w:t>Undeland</w:t>
      </w:r>
      <w:proofErr w:type="spellEnd"/>
      <w:r w:rsidRPr="00A93A15">
        <w:t xml:space="preserve">, E., </w:t>
      </w:r>
      <w:proofErr w:type="spellStart"/>
      <w:r w:rsidRPr="00A93A15">
        <w:t>Jayeola</w:t>
      </w:r>
      <w:proofErr w:type="spellEnd"/>
      <w:r w:rsidRPr="00A93A15">
        <w:t xml:space="preserve">, C.O., and </w:t>
      </w:r>
      <w:proofErr w:type="spellStart"/>
      <w:r w:rsidRPr="00A93A15">
        <w:t>Orisajo</w:t>
      </w:r>
      <w:proofErr w:type="spellEnd"/>
      <w:r w:rsidRPr="00A93A15">
        <w:t xml:space="preserve">, S.B. (2005). </w:t>
      </w:r>
      <w:r w:rsidRPr="00A93A15">
        <w:rPr>
          <w:i/>
          <w:iCs/>
        </w:rPr>
        <w:t xml:space="preserve">Preventing Lipid Oxidation During Recovery of Functional Proteins from Herring (Clupea </w:t>
      </w:r>
      <w:proofErr w:type="spellStart"/>
      <w:r w:rsidRPr="00A93A15">
        <w:rPr>
          <w:i/>
          <w:iCs/>
        </w:rPr>
        <w:t>harengus</w:t>
      </w:r>
      <w:proofErr w:type="spellEnd"/>
      <w:r w:rsidRPr="00A93A15">
        <w:rPr>
          <w:i/>
          <w:iCs/>
        </w:rPr>
        <w:t>) Fillets by an Acid Solubilization Process.</w:t>
      </w:r>
      <w:r w:rsidRPr="00A93A15">
        <w:t xml:space="preserve"> </w:t>
      </w:r>
      <w:r w:rsidRPr="00A93A15">
        <w:rPr>
          <w:i/>
          <w:iCs/>
        </w:rPr>
        <w:t>Journal of Agricultural Food Chemistry,</w:t>
      </w:r>
      <w:r w:rsidRPr="00A93A15">
        <w:t xml:space="preserve"> 53: Pp. 5624–5634.</w:t>
      </w:r>
    </w:p>
    <w:p w14:paraId="599F221A" w14:textId="77777777" w:rsidR="00A93A15" w:rsidRPr="00A93A15" w:rsidRDefault="00A93A15" w:rsidP="00CD3696">
      <w:pPr>
        <w:pStyle w:val="NormalWeb"/>
        <w:ind w:left="720" w:hanging="720"/>
        <w:jc w:val="both"/>
      </w:pPr>
      <w:r w:rsidRPr="00A93A15">
        <w:t xml:space="preserve">Wikipedia. (2016). </w:t>
      </w:r>
      <w:r w:rsidRPr="00A93A15">
        <w:rPr>
          <w:i/>
          <w:iCs/>
        </w:rPr>
        <w:t xml:space="preserve">Fish Processing During the Early Holocene: A </w:t>
      </w:r>
      <w:proofErr w:type="spellStart"/>
      <w:r w:rsidRPr="00A93A15">
        <w:rPr>
          <w:i/>
          <w:iCs/>
        </w:rPr>
        <w:t>Taphonomic</w:t>
      </w:r>
      <w:proofErr w:type="spellEnd"/>
      <w:r w:rsidRPr="00A93A15">
        <w:rPr>
          <w:i/>
          <w:iCs/>
        </w:rPr>
        <w:t xml:space="preserve"> Case Study from Coastal Israel.</w:t>
      </w:r>
      <w:r w:rsidRPr="00A93A15">
        <w:t xml:space="preserve"> </w:t>
      </w:r>
      <w:r w:rsidRPr="00A93A15">
        <w:rPr>
          <w:i/>
          <w:iCs/>
        </w:rPr>
        <w:t>Journal of Archaeological Science,</w:t>
      </w:r>
      <w:r w:rsidRPr="00A93A15">
        <w:t xml:space="preserve"> 28: Pp. 1041–1053.</w:t>
      </w:r>
    </w:p>
    <w:p w14:paraId="48EC2918" w14:textId="77777777" w:rsidR="00A93A15" w:rsidRPr="00A93A15" w:rsidRDefault="00A93A15" w:rsidP="00CD3696">
      <w:pPr>
        <w:pStyle w:val="NormalWeb"/>
        <w:ind w:left="720" w:hanging="720"/>
        <w:jc w:val="both"/>
      </w:pPr>
      <w:proofErr w:type="spellStart"/>
      <w:r w:rsidRPr="00A93A15">
        <w:t>Yorkowski</w:t>
      </w:r>
      <w:proofErr w:type="spellEnd"/>
      <w:r w:rsidRPr="00A93A15">
        <w:t xml:space="preserve">, B. and </w:t>
      </w:r>
      <w:proofErr w:type="spellStart"/>
      <w:r w:rsidRPr="00A93A15">
        <w:t>Brockerhoft</w:t>
      </w:r>
      <w:proofErr w:type="spellEnd"/>
      <w:r w:rsidRPr="00A93A15">
        <w:t xml:space="preserve">, S. (2005). </w:t>
      </w:r>
      <w:proofErr w:type="spellStart"/>
      <w:r w:rsidRPr="00A93A15">
        <w:rPr>
          <w:i/>
          <w:iCs/>
        </w:rPr>
        <w:t>Lysolecthinase</w:t>
      </w:r>
      <w:proofErr w:type="spellEnd"/>
      <w:r w:rsidRPr="00A93A15">
        <w:rPr>
          <w:i/>
          <w:iCs/>
        </w:rPr>
        <w:t xml:space="preserve"> of Cod Muscle.</w:t>
      </w:r>
      <w:r w:rsidRPr="00A93A15">
        <w:t xml:space="preserve"> </w:t>
      </w:r>
      <w:r w:rsidRPr="00A93A15">
        <w:rPr>
          <w:i/>
          <w:iCs/>
        </w:rPr>
        <w:t>Journal of Fish Research,</w:t>
      </w:r>
      <w:r w:rsidRPr="00A93A15">
        <w:t xml:space="preserve"> 22: Pp. 643–652.</w:t>
      </w:r>
    </w:p>
    <w:p w14:paraId="26F15BE8" w14:textId="08D03486" w:rsidR="00A93A15" w:rsidRPr="00A93A15" w:rsidRDefault="00A93A15" w:rsidP="00CD3696">
      <w:pPr>
        <w:pStyle w:val="NormalWeb"/>
        <w:ind w:left="720" w:hanging="720"/>
        <w:jc w:val="both"/>
      </w:pPr>
    </w:p>
    <w:p w14:paraId="12E17E3D" w14:textId="77777777" w:rsidR="00A93A15" w:rsidRPr="00A8518E" w:rsidRDefault="00A93A15" w:rsidP="00CD3696">
      <w:pPr>
        <w:ind w:left="720" w:hanging="720"/>
        <w:jc w:val="both"/>
        <w:rPr>
          <w:rFonts w:ascii="Times New Roman" w:eastAsia="Times New Roman" w:hAnsi="Times New Roman" w:cs="Times New Roman"/>
          <w:b/>
          <w:bCs/>
          <w:sz w:val="24"/>
          <w:szCs w:val="24"/>
        </w:rPr>
      </w:pPr>
      <w:r w:rsidRPr="00A8518E">
        <w:rPr>
          <w:rFonts w:ascii="Times New Roman" w:hAnsi="Times New Roman" w:cs="Times New Roman"/>
          <w:b/>
          <w:bCs/>
          <w:sz w:val="24"/>
          <w:szCs w:val="24"/>
        </w:rPr>
        <w:br w:type="page"/>
      </w:r>
    </w:p>
    <w:p w14:paraId="145F9320" w14:textId="197AB0E8" w:rsidR="00A93A15" w:rsidRPr="00A93A15" w:rsidRDefault="00A93A15" w:rsidP="00CD3696">
      <w:pPr>
        <w:pStyle w:val="NormalWeb"/>
        <w:jc w:val="center"/>
        <w:rPr>
          <w:b/>
          <w:bCs/>
        </w:rPr>
      </w:pPr>
      <w:r w:rsidRPr="00A93A15">
        <w:rPr>
          <w:b/>
          <w:bCs/>
        </w:rPr>
        <w:lastRenderedPageBreak/>
        <w:t>APPENDIX I</w:t>
      </w:r>
    </w:p>
    <w:p w14:paraId="319BDCD0" w14:textId="77777777" w:rsidR="00A93A15" w:rsidRPr="00A93A15" w:rsidRDefault="00A93A15" w:rsidP="00CD3696">
      <w:pPr>
        <w:pStyle w:val="NormalWeb"/>
        <w:spacing w:line="360" w:lineRule="auto"/>
        <w:jc w:val="both"/>
      </w:pPr>
      <w:r w:rsidRPr="00A93A15">
        <w:rPr>
          <w:b/>
          <w:bCs/>
        </w:rPr>
        <w:t>Department of Hospitality Management</w:t>
      </w:r>
      <w:r w:rsidRPr="00A93A15">
        <w:br/>
        <w:t>Institute of Applied Sciences,</w:t>
      </w:r>
      <w:r w:rsidRPr="00A93A15">
        <w:br/>
      </w:r>
      <w:proofErr w:type="spellStart"/>
      <w:r w:rsidRPr="00A93A15">
        <w:t>Kwara</w:t>
      </w:r>
      <w:proofErr w:type="spellEnd"/>
      <w:r w:rsidRPr="00A93A15">
        <w:t xml:space="preserve"> State Polytechnic, Ilorin,</w:t>
      </w:r>
      <w:r w:rsidRPr="00A93A15">
        <w:br/>
      </w:r>
      <w:proofErr w:type="spellStart"/>
      <w:r w:rsidRPr="00A93A15">
        <w:t>Kwara</w:t>
      </w:r>
      <w:proofErr w:type="spellEnd"/>
      <w:r w:rsidRPr="00A93A15">
        <w:t xml:space="preserve"> State.</w:t>
      </w:r>
      <w:r w:rsidRPr="00A93A15">
        <w:br/>
      </w:r>
      <w:r w:rsidRPr="00A93A15">
        <w:rPr>
          <w:b/>
          <w:bCs/>
        </w:rPr>
        <w:t>29th June, 2022</w:t>
      </w:r>
    </w:p>
    <w:p w14:paraId="27681ED9" w14:textId="77777777" w:rsidR="00A93A15" w:rsidRPr="00A93A15" w:rsidRDefault="00A93A15" w:rsidP="00CD3696">
      <w:pPr>
        <w:pStyle w:val="NormalWeb"/>
        <w:spacing w:line="360" w:lineRule="auto"/>
        <w:jc w:val="both"/>
      </w:pPr>
      <w:r w:rsidRPr="00A93A15">
        <w:rPr>
          <w:b/>
          <w:bCs/>
        </w:rPr>
        <w:t>Dear Sir/Madam,</w:t>
      </w:r>
    </w:p>
    <w:p w14:paraId="607430F7" w14:textId="740B8BEE" w:rsidR="00A93A15" w:rsidRPr="00A93A15" w:rsidRDefault="00A93A15" w:rsidP="00CD3696">
      <w:pPr>
        <w:pStyle w:val="NormalWeb"/>
        <w:spacing w:line="360" w:lineRule="auto"/>
        <w:jc w:val="both"/>
      </w:pPr>
      <w:r w:rsidRPr="00A93A15">
        <w:t xml:space="preserve">I am a student of Hospitality Management of the above-mentioned school. I am carrying out </w:t>
      </w:r>
      <w:r w:rsidR="00BD3286" w:rsidRPr="00A8518E">
        <w:t>research</w:t>
      </w:r>
      <w:r w:rsidRPr="00A93A15">
        <w:t xml:space="preserve"> on the processing and preservation of fish in reference to salting, smoking, and sun drying.</w:t>
      </w:r>
    </w:p>
    <w:p w14:paraId="64874E2B" w14:textId="77777777" w:rsidR="00A93A15" w:rsidRPr="00A93A15" w:rsidRDefault="00A93A15" w:rsidP="00CD3696">
      <w:pPr>
        <w:pStyle w:val="NormalWeb"/>
        <w:spacing w:line="360" w:lineRule="auto"/>
        <w:jc w:val="both"/>
      </w:pPr>
      <w:r w:rsidRPr="00A93A15">
        <w:t>May I solicit for your help in answering the question below and would like to assure you that every information you give will be treated in the strictest confidence and will be solely for academic purposes.</w:t>
      </w:r>
    </w:p>
    <w:p w14:paraId="35CEAAAD" w14:textId="77777777" w:rsidR="00A93A15" w:rsidRPr="00A93A15" w:rsidRDefault="00A93A15" w:rsidP="00CD3696">
      <w:pPr>
        <w:pStyle w:val="NormalWeb"/>
        <w:spacing w:line="360" w:lineRule="auto"/>
        <w:jc w:val="both"/>
      </w:pPr>
      <w:r w:rsidRPr="00A93A15">
        <w:rPr>
          <w:b/>
          <w:bCs/>
        </w:rPr>
        <w:t>Thanks.</w:t>
      </w:r>
    </w:p>
    <w:p w14:paraId="54768DA2" w14:textId="77777777" w:rsidR="00A93A15" w:rsidRPr="00A93A15" w:rsidRDefault="00A93A15" w:rsidP="00CD3696">
      <w:pPr>
        <w:pStyle w:val="NormalWeb"/>
        <w:spacing w:line="360" w:lineRule="auto"/>
        <w:jc w:val="both"/>
      </w:pPr>
      <w:r w:rsidRPr="00A93A15">
        <w:rPr>
          <w:b/>
          <w:bCs/>
        </w:rPr>
        <w:t>Yours Sincerely,</w:t>
      </w:r>
      <w:r w:rsidRPr="00A93A15">
        <w:br/>
      </w:r>
      <w:r w:rsidRPr="00A93A15">
        <w:rPr>
          <w:b/>
          <w:bCs/>
        </w:rPr>
        <w:t>OLALERE NOFISAT AJOKE</w:t>
      </w:r>
      <w:r w:rsidRPr="00A93A15">
        <w:br/>
        <w:t>ND/23/HMT/PT/0117</w:t>
      </w:r>
    </w:p>
    <w:p w14:paraId="6575C7D8" w14:textId="77777777" w:rsidR="00F75A58" w:rsidRPr="00A8518E" w:rsidRDefault="00F75A58" w:rsidP="00A8518E">
      <w:pPr>
        <w:pStyle w:val="NormalWeb"/>
        <w:jc w:val="both"/>
      </w:pPr>
    </w:p>
    <w:p w14:paraId="0F39F783" w14:textId="627A01E4" w:rsidR="006C0416" w:rsidRDefault="006C0416">
      <w:pPr>
        <w:rPr>
          <w:rFonts w:ascii="Times New Roman" w:hAnsi="Times New Roman" w:cs="Times New Roman"/>
          <w:sz w:val="24"/>
          <w:szCs w:val="24"/>
        </w:rPr>
      </w:pPr>
      <w:r>
        <w:rPr>
          <w:rFonts w:ascii="Times New Roman" w:hAnsi="Times New Roman" w:cs="Times New Roman"/>
          <w:sz w:val="24"/>
          <w:szCs w:val="24"/>
        </w:rPr>
        <w:br w:type="page"/>
      </w:r>
    </w:p>
    <w:p w14:paraId="10C9653B" w14:textId="77777777" w:rsidR="006C0416" w:rsidRPr="001F2201" w:rsidRDefault="006C0416" w:rsidP="00381EAB">
      <w:pPr>
        <w:jc w:val="center"/>
        <w:divId w:val="154224292"/>
        <w:rPr>
          <w:rFonts w:ascii="Times New Roman" w:hAnsi="Times New Roman" w:cs="Times New Roman"/>
          <w:sz w:val="24"/>
          <w:szCs w:val="24"/>
        </w:rPr>
      </w:pPr>
      <w:r w:rsidRPr="001F2201">
        <w:rPr>
          <w:rStyle w:val="Heading3Char"/>
          <w:rFonts w:eastAsiaTheme="minorHAnsi"/>
          <w:sz w:val="24"/>
          <w:szCs w:val="24"/>
        </w:rPr>
        <w:lastRenderedPageBreak/>
        <w:t>APPENDIX II</w:t>
      </w:r>
    </w:p>
    <w:p w14:paraId="193D311F"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A</w:t>
      </w:r>
    </w:p>
    <w:p w14:paraId="5B923DF0"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w:t>
      </w:r>
      <w:proofErr w:type="spellStart"/>
      <w:r w:rsidRPr="001F2201">
        <w:rPr>
          <w:rStyle w:val="Heading3Char"/>
          <w:rFonts w:eastAsiaTheme="minorHAnsi"/>
          <w:sz w:val="24"/>
          <w:szCs w:val="24"/>
        </w:rPr>
        <w:t>i</w:t>
      </w:r>
      <w:proofErr w:type="spellEnd"/>
      <w:r w:rsidRPr="001F2201">
        <w:rPr>
          <w:rStyle w:val="Heading3Char"/>
          <w:rFonts w:eastAsiaTheme="minorHAnsi"/>
          <w:sz w:val="24"/>
          <w:szCs w:val="24"/>
        </w:rPr>
        <w:t>)</w:t>
      </w:r>
      <w:r w:rsidRPr="001F2201">
        <w:rPr>
          <w:rFonts w:ascii="Times New Roman" w:hAnsi="Times New Roman" w:cs="Times New Roman"/>
          <w:sz w:val="24"/>
          <w:szCs w:val="24"/>
        </w:rPr>
        <w:t xml:space="preserve"> Gender of Respondents:</w:t>
      </w:r>
      <w:r w:rsidRPr="001F2201">
        <w:rPr>
          <w:rFonts w:ascii="Times New Roman" w:hAnsi="Times New Roman" w:cs="Times New Roman"/>
          <w:sz w:val="24"/>
          <w:szCs w:val="24"/>
        </w:rPr>
        <w:br/>
        <w:t>a. Male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Female ( )</w:t>
      </w:r>
    </w:p>
    <w:p w14:paraId="145F0B90"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w:t>
      </w:r>
      <w:r w:rsidRPr="001F2201">
        <w:rPr>
          <w:rFonts w:ascii="Times New Roman" w:hAnsi="Times New Roman" w:cs="Times New Roman"/>
          <w:sz w:val="24"/>
          <w:szCs w:val="24"/>
        </w:rPr>
        <w:t xml:space="preserve"> Age Range of Respondents:</w:t>
      </w:r>
      <w:r w:rsidRPr="001F2201">
        <w:rPr>
          <w:rFonts w:ascii="Times New Roman" w:hAnsi="Times New Roman" w:cs="Times New Roman"/>
          <w:sz w:val="24"/>
          <w:szCs w:val="24"/>
        </w:rPr>
        <w:br/>
        <w:t>a. 20–30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31–40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41–50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51–60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Above 60 years ( )</w:t>
      </w:r>
    </w:p>
    <w:p w14:paraId="1D4B51F4"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(iii)</w:t>
      </w:r>
      <w:r w:rsidRPr="001F2201">
        <w:rPr>
          <w:rFonts w:ascii="Times New Roman" w:hAnsi="Times New Roman" w:cs="Times New Roman"/>
          <w:sz w:val="24"/>
          <w:szCs w:val="24"/>
        </w:rPr>
        <w:t xml:space="preserve"> Marital Status of Respondents:</w:t>
      </w:r>
      <w:r w:rsidRPr="001F2201">
        <w:rPr>
          <w:rFonts w:ascii="Times New Roman" w:hAnsi="Times New Roman" w:cs="Times New Roman"/>
          <w:sz w:val="24"/>
          <w:szCs w:val="24"/>
        </w:rPr>
        <w:br/>
        <w:t>a. Married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Single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Divorced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Widowed ( )</w:t>
      </w:r>
    </w:p>
    <w:p w14:paraId="6D93D1C8"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(iv)</w:t>
      </w:r>
      <w:r w:rsidRPr="001F2201">
        <w:rPr>
          <w:rFonts w:ascii="Times New Roman" w:hAnsi="Times New Roman" w:cs="Times New Roman"/>
          <w:sz w:val="24"/>
          <w:szCs w:val="24"/>
        </w:rPr>
        <w:t xml:space="preserve"> Educational Background of Respondents:</w:t>
      </w:r>
      <w:r w:rsidRPr="001F2201">
        <w:rPr>
          <w:rFonts w:ascii="Times New Roman" w:hAnsi="Times New Roman" w:cs="Times New Roman"/>
          <w:sz w:val="24"/>
          <w:szCs w:val="24"/>
        </w:rPr>
        <w:br/>
        <w:t>a. FSLC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WASSCE/GCE/NECO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OND/HND/</w:t>
      </w:r>
      <w:proofErr w:type="spellStart"/>
      <w:r w:rsidRPr="001F2201">
        <w:rPr>
          <w:rFonts w:ascii="Times New Roman" w:hAnsi="Times New Roman" w:cs="Times New Roman"/>
          <w:sz w:val="24"/>
          <w:szCs w:val="24"/>
        </w:rPr>
        <w:t>B.Sc</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 xml:space="preserve">d. </w:t>
      </w:r>
      <w:proofErr w:type="spellStart"/>
      <w:r w:rsidRPr="001F2201">
        <w:rPr>
          <w:rFonts w:ascii="Times New Roman" w:hAnsi="Times New Roman" w:cs="Times New Roman"/>
          <w:sz w:val="24"/>
          <w:szCs w:val="24"/>
        </w:rPr>
        <w:t>M.Sc</w:t>
      </w:r>
      <w:proofErr w:type="spellEnd"/>
      <w:r w:rsidRPr="001F2201">
        <w:rPr>
          <w:rFonts w:ascii="Times New Roman" w:hAnsi="Times New Roman" w:cs="Times New Roman"/>
          <w:sz w:val="24"/>
          <w:szCs w:val="24"/>
        </w:rPr>
        <w:t>/PGD/</w:t>
      </w:r>
      <w:proofErr w:type="spellStart"/>
      <w:r w:rsidRPr="001F2201">
        <w:rPr>
          <w:rFonts w:ascii="Times New Roman" w:hAnsi="Times New Roman" w:cs="Times New Roman"/>
          <w:sz w:val="24"/>
          <w:szCs w:val="24"/>
        </w:rPr>
        <w:t>Ph.D</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Others ( )</w:t>
      </w:r>
    </w:p>
    <w:p w14:paraId="5AE3E52F"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(v)</w:t>
      </w:r>
      <w:r w:rsidRPr="001F2201">
        <w:rPr>
          <w:rFonts w:ascii="Times New Roman" w:hAnsi="Times New Roman" w:cs="Times New Roman"/>
          <w:sz w:val="24"/>
          <w:szCs w:val="24"/>
        </w:rPr>
        <w:t xml:space="preserve"> Category of Respondents:</w:t>
      </w:r>
      <w:r w:rsidRPr="001F2201">
        <w:rPr>
          <w:rFonts w:ascii="Times New Roman" w:hAnsi="Times New Roman" w:cs="Times New Roman"/>
          <w:sz w:val="24"/>
          <w:szCs w:val="24"/>
        </w:rPr>
        <w:br/>
        <w:t>a. Civil Servant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Self-employed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Student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Unemployed ( )</w:t>
      </w:r>
    </w:p>
    <w:p w14:paraId="73DC1BE8"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B</w:t>
      </w:r>
      <w:r w:rsidRPr="001F2201">
        <w:rPr>
          <w:rFonts w:ascii="Times New Roman" w:hAnsi="Times New Roman" w:cs="Times New Roman"/>
          <w:sz w:val="24"/>
          <w:szCs w:val="24"/>
        </w:rPr>
        <w:br/>
      </w:r>
      <w:r w:rsidRPr="001F2201">
        <w:rPr>
          <w:rStyle w:val="Heading3Char"/>
          <w:rFonts w:eastAsiaTheme="minorHAnsi"/>
          <w:sz w:val="24"/>
          <w:szCs w:val="24"/>
        </w:rPr>
        <w:t>SENSORY EVALUATION</w:t>
      </w:r>
      <w:r w:rsidRPr="001F2201">
        <w:rPr>
          <w:rFonts w:ascii="Times New Roman" w:hAnsi="Times New Roman" w:cs="Times New Roman"/>
          <w:sz w:val="24"/>
          <w:szCs w:val="24"/>
        </w:rPr>
        <w:br/>
      </w:r>
      <w:r w:rsidRPr="001F2201">
        <w:rPr>
          <w:rStyle w:val="Heading3Char"/>
          <w:rFonts w:eastAsiaTheme="minorHAnsi"/>
          <w:sz w:val="24"/>
          <w:szCs w:val="24"/>
        </w:rPr>
        <w:t>ON THE PROCESSING AND PRESERVATION OF FISH IN REFERENCE TO SALTING FISH</w:t>
      </w:r>
    </w:p>
    <w:tbl>
      <w:tblPr>
        <w:tblStyle w:val="TableGrid"/>
        <w:tblW w:w="8374" w:type="dxa"/>
        <w:tblLook w:val="04A0" w:firstRow="1" w:lastRow="0" w:firstColumn="1" w:lastColumn="0" w:noHBand="0" w:noVBand="1"/>
      </w:tblPr>
      <w:tblGrid>
        <w:gridCol w:w="2859"/>
        <w:gridCol w:w="1380"/>
        <w:gridCol w:w="1593"/>
        <w:gridCol w:w="922"/>
        <w:gridCol w:w="778"/>
        <w:gridCol w:w="842"/>
      </w:tblGrid>
      <w:tr w:rsidR="006C0416" w:rsidRPr="001F2201" w14:paraId="3A73BF43" w14:textId="77777777" w:rsidTr="005B591A">
        <w:trPr>
          <w:divId w:val="1534658117"/>
          <w:trHeight w:val="570"/>
        </w:trPr>
        <w:tc>
          <w:tcPr>
            <w:tcW w:w="0" w:type="auto"/>
            <w:hideMark/>
          </w:tcPr>
          <w:p w14:paraId="5E277955"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Grade</w:t>
            </w:r>
          </w:p>
        </w:tc>
        <w:tc>
          <w:tcPr>
            <w:tcW w:w="0" w:type="auto"/>
            <w:hideMark/>
          </w:tcPr>
          <w:p w14:paraId="2B669B01"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Excellent</w:t>
            </w:r>
          </w:p>
        </w:tc>
        <w:tc>
          <w:tcPr>
            <w:tcW w:w="0" w:type="auto"/>
            <w:hideMark/>
          </w:tcPr>
          <w:p w14:paraId="1A554923"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Very Good</w:t>
            </w:r>
          </w:p>
        </w:tc>
        <w:tc>
          <w:tcPr>
            <w:tcW w:w="0" w:type="auto"/>
            <w:hideMark/>
          </w:tcPr>
          <w:p w14:paraId="54E37A09"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Good</w:t>
            </w:r>
          </w:p>
        </w:tc>
        <w:tc>
          <w:tcPr>
            <w:tcW w:w="0" w:type="auto"/>
            <w:hideMark/>
          </w:tcPr>
          <w:p w14:paraId="35CD9F8F"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Fair</w:t>
            </w:r>
          </w:p>
        </w:tc>
        <w:tc>
          <w:tcPr>
            <w:tcW w:w="0" w:type="auto"/>
            <w:hideMark/>
          </w:tcPr>
          <w:p w14:paraId="2C6F0731"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Poor</w:t>
            </w:r>
          </w:p>
        </w:tc>
      </w:tr>
      <w:tr w:rsidR="006C0416" w:rsidRPr="001F2201" w14:paraId="35C9E72B" w14:textId="77777777" w:rsidTr="005B591A">
        <w:trPr>
          <w:divId w:val="1534658117"/>
          <w:trHeight w:val="570"/>
        </w:trPr>
        <w:tc>
          <w:tcPr>
            <w:tcW w:w="0" w:type="auto"/>
            <w:hideMark/>
          </w:tcPr>
          <w:p w14:paraId="057D4CBA"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Colour</w:t>
            </w:r>
            <w:proofErr w:type="spellEnd"/>
          </w:p>
        </w:tc>
        <w:tc>
          <w:tcPr>
            <w:tcW w:w="0" w:type="auto"/>
            <w:hideMark/>
          </w:tcPr>
          <w:p w14:paraId="32F537D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46B01E7"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834BE82"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A7D2E8F"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F6FF9A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75418203" w14:textId="77777777" w:rsidTr="005B591A">
        <w:trPr>
          <w:divId w:val="1534658117"/>
          <w:trHeight w:val="570"/>
        </w:trPr>
        <w:tc>
          <w:tcPr>
            <w:tcW w:w="0" w:type="auto"/>
            <w:hideMark/>
          </w:tcPr>
          <w:p w14:paraId="1DB63291"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Texture</w:t>
            </w:r>
          </w:p>
        </w:tc>
        <w:tc>
          <w:tcPr>
            <w:tcW w:w="0" w:type="auto"/>
            <w:hideMark/>
          </w:tcPr>
          <w:p w14:paraId="71BEA54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9D6EB3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50A317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73175FB7"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2BFDB0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1E287364" w14:textId="77777777" w:rsidTr="005B591A">
        <w:trPr>
          <w:divId w:val="1534658117"/>
          <w:trHeight w:val="570"/>
        </w:trPr>
        <w:tc>
          <w:tcPr>
            <w:tcW w:w="0" w:type="auto"/>
            <w:hideMark/>
          </w:tcPr>
          <w:p w14:paraId="6D25A652"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Taste</w:t>
            </w:r>
          </w:p>
        </w:tc>
        <w:tc>
          <w:tcPr>
            <w:tcW w:w="0" w:type="auto"/>
            <w:hideMark/>
          </w:tcPr>
          <w:p w14:paraId="586A9418"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BC043C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9F3C6DC"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4820C2E8"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BE2281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22EEB4C0" w14:textId="77777777" w:rsidTr="005B591A">
        <w:trPr>
          <w:divId w:val="1534658117"/>
          <w:trHeight w:val="570"/>
        </w:trPr>
        <w:tc>
          <w:tcPr>
            <w:tcW w:w="0" w:type="auto"/>
            <w:hideMark/>
          </w:tcPr>
          <w:p w14:paraId="10DF7AEE"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Flavour</w:t>
            </w:r>
            <w:proofErr w:type="spellEnd"/>
          </w:p>
        </w:tc>
        <w:tc>
          <w:tcPr>
            <w:tcW w:w="0" w:type="auto"/>
            <w:hideMark/>
          </w:tcPr>
          <w:p w14:paraId="687BA76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AD1AA9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88AB8C8"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4CDF743F"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37B797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14A6B491" w14:textId="77777777" w:rsidTr="005B591A">
        <w:trPr>
          <w:divId w:val="1534658117"/>
          <w:trHeight w:val="570"/>
        </w:trPr>
        <w:tc>
          <w:tcPr>
            <w:tcW w:w="0" w:type="auto"/>
            <w:hideMark/>
          </w:tcPr>
          <w:p w14:paraId="3A98F547"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Overall Acceptability</w:t>
            </w:r>
          </w:p>
        </w:tc>
        <w:tc>
          <w:tcPr>
            <w:tcW w:w="0" w:type="auto"/>
            <w:hideMark/>
          </w:tcPr>
          <w:p w14:paraId="1906823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9BED85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97D6ED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7C114E7E"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EFD40A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bl>
    <w:p w14:paraId="5A69ED59" w14:textId="74DFBF09" w:rsidR="001F2201" w:rsidRPr="001F2201" w:rsidRDefault="001F2201">
      <w:pPr>
        <w:divId w:val="154224292"/>
        <w:rPr>
          <w:rFonts w:ascii="Times New Roman" w:hAnsi="Times New Roman" w:cs="Times New Roman"/>
          <w:sz w:val="24"/>
          <w:szCs w:val="24"/>
        </w:rPr>
      </w:pPr>
    </w:p>
    <w:p w14:paraId="46B0BD85" w14:textId="77777777" w:rsidR="001F2201" w:rsidRPr="001F2201" w:rsidRDefault="001F2201">
      <w:pPr>
        <w:rPr>
          <w:rFonts w:ascii="Times New Roman" w:hAnsi="Times New Roman" w:cs="Times New Roman"/>
          <w:sz w:val="24"/>
          <w:szCs w:val="24"/>
        </w:rPr>
      </w:pPr>
      <w:r w:rsidRPr="001F2201">
        <w:rPr>
          <w:rFonts w:ascii="Times New Roman" w:hAnsi="Times New Roman" w:cs="Times New Roman"/>
          <w:sz w:val="24"/>
          <w:szCs w:val="24"/>
        </w:rPr>
        <w:br w:type="page"/>
      </w:r>
    </w:p>
    <w:p w14:paraId="2CC364E5" w14:textId="77777777" w:rsidR="006C0416" w:rsidRPr="001F2201" w:rsidRDefault="006C0416" w:rsidP="005B591A">
      <w:pPr>
        <w:jc w:val="center"/>
        <w:divId w:val="154224292"/>
        <w:rPr>
          <w:rFonts w:ascii="Times New Roman" w:hAnsi="Times New Roman" w:cs="Times New Roman"/>
          <w:sz w:val="24"/>
          <w:szCs w:val="24"/>
        </w:rPr>
      </w:pPr>
      <w:r w:rsidRPr="001F2201">
        <w:rPr>
          <w:rStyle w:val="Heading3Char"/>
          <w:rFonts w:eastAsiaTheme="minorHAnsi"/>
          <w:sz w:val="24"/>
          <w:szCs w:val="24"/>
        </w:rPr>
        <w:lastRenderedPageBreak/>
        <w:t>APPENDIX III</w:t>
      </w:r>
    </w:p>
    <w:p w14:paraId="5F027ECE"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A</w:t>
      </w:r>
    </w:p>
    <w:p w14:paraId="7DC787F6"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w:t>
      </w:r>
      <w:proofErr w:type="spellStart"/>
      <w:r w:rsidRPr="001F2201">
        <w:rPr>
          <w:rStyle w:val="Heading3Char"/>
          <w:rFonts w:eastAsiaTheme="minorHAnsi"/>
          <w:sz w:val="24"/>
          <w:szCs w:val="24"/>
        </w:rPr>
        <w:t>i</w:t>
      </w:r>
      <w:proofErr w:type="spellEnd"/>
      <w:r w:rsidRPr="001F2201">
        <w:rPr>
          <w:rStyle w:val="Heading3Char"/>
          <w:rFonts w:eastAsiaTheme="minorHAnsi"/>
          <w:sz w:val="24"/>
          <w:szCs w:val="24"/>
        </w:rPr>
        <w:t>)</w:t>
      </w:r>
      <w:r w:rsidRPr="001F2201">
        <w:rPr>
          <w:rFonts w:ascii="Times New Roman" w:hAnsi="Times New Roman" w:cs="Times New Roman"/>
          <w:sz w:val="24"/>
          <w:szCs w:val="24"/>
        </w:rPr>
        <w:t xml:space="preserve"> Gender of Respondents:</w:t>
      </w:r>
      <w:r w:rsidRPr="001F2201">
        <w:rPr>
          <w:rFonts w:ascii="Times New Roman" w:hAnsi="Times New Roman" w:cs="Times New Roman"/>
          <w:sz w:val="24"/>
          <w:szCs w:val="24"/>
        </w:rPr>
        <w:br/>
        <w:t>a. Male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Female ( )</w:t>
      </w:r>
    </w:p>
    <w:p w14:paraId="6AB7F47B"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w:t>
      </w:r>
      <w:r w:rsidRPr="001F2201">
        <w:rPr>
          <w:rFonts w:ascii="Times New Roman" w:hAnsi="Times New Roman" w:cs="Times New Roman"/>
          <w:sz w:val="24"/>
          <w:szCs w:val="24"/>
        </w:rPr>
        <w:t xml:space="preserve"> Age Range of Respondents:</w:t>
      </w:r>
      <w:r w:rsidRPr="001F2201">
        <w:rPr>
          <w:rFonts w:ascii="Times New Roman" w:hAnsi="Times New Roman" w:cs="Times New Roman"/>
          <w:sz w:val="24"/>
          <w:szCs w:val="24"/>
        </w:rPr>
        <w:br/>
        <w:t>a. 20–30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31–40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41–50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51–60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Above 60 years ( )</w:t>
      </w:r>
    </w:p>
    <w:p w14:paraId="2E2B064D"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(iii)</w:t>
      </w:r>
      <w:r w:rsidRPr="001F2201">
        <w:rPr>
          <w:rFonts w:ascii="Times New Roman" w:hAnsi="Times New Roman" w:cs="Times New Roman"/>
          <w:sz w:val="24"/>
          <w:szCs w:val="24"/>
        </w:rPr>
        <w:t xml:space="preserve"> Marital Status of Respondents:</w:t>
      </w:r>
      <w:r w:rsidRPr="001F2201">
        <w:rPr>
          <w:rFonts w:ascii="Times New Roman" w:hAnsi="Times New Roman" w:cs="Times New Roman"/>
          <w:sz w:val="24"/>
          <w:szCs w:val="24"/>
        </w:rPr>
        <w:br/>
        <w:t>a. Married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Single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Divorced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Widowed ( )</w:t>
      </w:r>
    </w:p>
    <w:p w14:paraId="439D75DD"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(iv)</w:t>
      </w:r>
      <w:r w:rsidRPr="001F2201">
        <w:rPr>
          <w:rFonts w:ascii="Times New Roman" w:hAnsi="Times New Roman" w:cs="Times New Roman"/>
          <w:sz w:val="24"/>
          <w:szCs w:val="24"/>
        </w:rPr>
        <w:t xml:space="preserve"> Educational Background of Respondents:</w:t>
      </w:r>
      <w:r w:rsidRPr="001F2201">
        <w:rPr>
          <w:rFonts w:ascii="Times New Roman" w:hAnsi="Times New Roman" w:cs="Times New Roman"/>
          <w:sz w:val="24"/>
          <w:szCs w:val="24"/>
        </w:rPr>
        <w:br/>
        <w:t>a. FSLC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WASSCE/GCE/NECO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OND/HND/</w:t>
      </w:r>
      <w:proofErr w:type="spellStart"/>
      <w:r w:rsidRPr="001F2201">
        <w:rPr>
          <w:rFonts w:ascii="Times New Roman" w:hAnsi="Times New Roman" w:cs="Times New Roman"/>
          <w:sz w:val="24"/>
          <w:szCs w:val="24"/>
        </w:rPr>
        <w:t>B.Sc</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 xml:space="preserve">d. </w:t>
      </w:r>
      <w:proofErr w:type="spellStart"/>
      <w:r w:rsidRPr="001F2201">
        <w:rPr>
          <w:rFonts w:ascii="Times New Roman" w:hAnsi="Times New Roman" w:cs="Times New Roman"/>
          <w:sz w:val="24"/>
          <w:szCs w:val="24"/>
        </w:rPr>
        <w:t>M.Sc</w:t>
      </w:r>
      <w:proofErr w:type="spellEnd"/>
      <w:r w:rsidRPr="001F2201">
        <w:rPr>
          <w:rFonts w:ascii="Times New Roman" w:hAnsi="Times New Roman" w:cs="Times New Roman"/>
          <w:sz w:val="24"/>
          <w:szCs w:val="24"/>
        </w:rPr>
        <w:t>/PGD/</w:t>
      </w:r>
      <w:proofErr w:type="spellStart"/>
      <w:r w:rsidRPr="001F2201">
        <w:rPr>
          <w:rFonts w:ascii="Times New Roman" w:hAnsi="Times New Roman" w:cs="Times New Roman"/>
          <w:sz w:val="24"/>
          <w:szCs w:val="24"/>
        </w:rPr>
        <w:t>Ph.D</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Others ( )</w:t>
      </w:r>
    </w:p>
    <w:p w14:paraId="0ABF7A7A"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(v)</w:t>
      </w:r>
      <w:r w:rsidRPr="001F2201">
        <w:rPr>
          <w:rFonts w:ascii="Times New Roman" w:hAnsi="Times New Roman" w:cs="Times New Roman"/>
          <w:sz w:val="24"/>
          <w:szCs w:val="24"/>
        </w:rPr>
        <w:t xml:space="preserve"> Category of Respondents:</w:t>
      </w:r>
      <w:r w:rsidRPr="001F2201">
        <w:rPr>
          <w:rFonts w:ascii="Times New Roman" w:hAnsi="Times New Roman" w:cs="Times New Roman"/>
          <w:sz w:val="24"/>
          <w:szCs w:val="24"/>
        </w:rPr>
        <w:br/>
        <w:t>a. Civil Servant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Self-employed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Student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Unemployed ( )</w:t>
      </w:r>
    </w:p>
    <w:p w14:paraId="6ECA4FF7"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B</w:t>
      </w:r>
      <w:r w:rsidRPr="001F2201">
        <w:rPr>
          <w:rFonts w:ascii="Times New Roman" w:hAnsi="Times New Roman" w:cs="Times New Roman"/>
          <w:sz w:val="24"/>
          <w:szCs w:val="24"/>
        </w:rPr>
        <w:br/>
      </w:r>
      <w:r w:rsidRPr="001F2201">
        <w:rPr>
          <w:rStyle w:val="Heading3Char"/>
          <w:rFonts w:eastAsiaTheme="minorHAnsi"/>
          <w:sz w:val="24"/>
          <w:szCs w:val="24"/>
        </w:rPr>
        <w:t>SENSORY EVALUATION</w:t>
      </w:r>
      <w:r w:rsidRPr="001F2201">
        <w:rPr>
          <w:rFonts w:ascii="Times New Roman" w:hAnsi="Times New Roman" w:cs="Times New Roman"/>
          <w:sz w:val="24"/>
          <w:szCs w:val="24"/>
        </w:rPr>
        <w:br/>
      </w:r>
      <w:r w:rsidRPr="001F2201">
        <w:rPr>
          <w:rStyle w:val="Heading3Char"/>
          <w:rFonts w:eastAsiaTheme="minorHAnsi"/>
          <w:sz w:val="24"/>
          <w:szCs w:val="24"/>
        </w:rPr>
        <w:t>ON THE PROCESSING AND PRESERVATION OF FISH IN REFERENCE TO SUNDRYING FISH</w:t>
      </w:r>
    </w:p>
    <w:tbl>
      <w:tblPr>
        <w:tblStyle w:val="TableGrid"/>
        <w:tblW w:w="8973" w:type="dxa"/>
        <w:tblLook w:val="04A0" w:firstRow="1" w:lastRow="0" w:firstColumn="1" w:lastColumn="0" w:noHBand="0" w:noVBand="1"/>
      </w:tblPr>
      <w:tblGrid>
        <w:gridCol w:w="3062"/>
        <w:gridCol w:w="1479"/>
        <w:gridCol w:w="1707"/>
        <w:gridCol w:w="988"/>
        <w:gridCol w:w="834"/>
        <w:gridCol w:w="903"/>
      </w:tblGrid>
      <w:tr w:rsidR="006C0416" w:rsidRPr="001F2201" w14:paraId="39B75CD1" w14:textId="77777777" w:rsidTr="005B591A">
        <w:trPr>
          <w:divId w:val="150414237"/>
          <w:trHeight w:val="693"/>
        </w:trPr>
        <w:tc>
          <w:tcPr>
            <w:tcW w:w="0" w:type="auto"/>
            <w:hideMark/>
          </w:tcPr>
          <w:p w14:paraId="626AB907"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Grade</w:t>
            </w:r>
          </w:p>
        </w:tc>
        <w:tc>
          <w:tcPr>
            <w:tcW w:w="0" w:type="auto"/>
            <w:hideMark/>
          </w:tcPr>
          <w:p w14:paraId="33493CF3"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Excellent</w:t>
            </w:r>
          </w:p>
        </w:tc>
        <w:tc>
          <w:tcPr>
            <w:tcW w:w="0" w:type="auto"/>
            <w:hideMark/>
          </w:tcPr>
          <w:p w14:paraId="1BB41657"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Very Good</w:t>
            </w:r>
          </w:p>
        </w:tc>
        <w:tc>
          <w:tcPr>
            <w:tcW w:w="0" w:type="auto"/>
            <w:hideMark/>
          </w:tcPr>
          <w:p w14:paraId="66C9B5D6"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Good</w:t>
            </w:r>
          </w:p>
        </w:tc>
        <w:tc>
          <w:tcPr>
            <w:tcW w:w="0" w:type="auto"/>
            <w:hideMark/>
          </w:tcPr>
          <w:p w14:paraId="6351AF5A"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Fair</w:t>
            </w:r>
          </w:p>
        </w:tc>
        <w:tc>
          <w:tcPr>
            <w:tcW w:w="0" w:type="auto"/>
            <w:hideMark/>
          </w:tcPr>
          <w:p w14:paraId="4FC0FD04"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Poor</w:t>
            </w:r>
          </w:p>
        </w:tc>
      </w:tr>
      <w:tr w:rsidR="006C0416" w:rsidRPr="001F2201" w14:paraId="61639F05" w14:textId="77777777" w:rsidTr="005B591A">
        <w:trPr>
          <w:divId w:val="150414237"/>
          <w:trHeight w:val="693"/>
        </w:trPr>
        <w:tc>
          <w:tcPr>
            <w:tcW w:w="0" w:type="auto"/>
            <w:hideMark/>
          </w:tcPr>
          <w:p w14:paraId="4A709A03"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Colour</w:t>
            </w:r>
            <w:proofErr w:type="spellEnd"/>
          </w:p>
        </w:tc>
        <w:tc>
          <w:tcPr>
            <w:tcW w:w="0" w:type="auto"/>
            <w:hideMark/>
          </w:tcPr>
          <w:p w14:paraId="5CD147FE"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3C3D27C"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A6EB882"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4A94EC9"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5E403CA6"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6553DBE9" w14:textId="77777777" w:rsidTr="005B591A">
        <w:trPr>
          <w:divId w:val="150414237"/>
          <w:trHeight w:val="693"/>
        </w:trPr>
        <w:tc>
          <w:tcPr>
            <w:tcW w:w="0" w:type="auto"/>
            <w:hideMark/>
          </w:tcPr>
          <w:p w14:paraId="45D8602D"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Texture</w:t>
            </w:r>
          </w:p>
        </w:tc>
        <w:tc>
          <w:tcPr>
            <w:tcW w:w="0" w:type="auto"/>
            <w:hideMark/>
          </w:tcPr>
          <w:p w14:paraId="18EE84A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162C5A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545046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3C7163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57AB652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634F566A" w14:textId="77777777" w:rsidTr="005B591A">
        <w:trPr>
          <w:divId w:val="150414237"/>
          <w:trHeight w:val="693"/>
        </w:trPr>
        <w:tc>
          <w:tcPr>
            <w:tcW w:w="0" w:type="auto"/>
            <w:hideMark/>
          </w:tcPr>
          <w:p w14:paraId="5D285E92"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Taste</w:t>
            </w:r>
          </w:p>
        </w:tc>
        <w:tc>
          <w:tcPr>
            <w:tcW w:w="0" w:type="auto"/>
            <w:hideMark/>
          </w:tcPr>
          <w:p w14:paraId="70C0FA9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659DD0D"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0821B1C"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A56BD6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CAD66D9"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5219DD8E" w14:textId="77777777" w:rsidTr="005B591A">
        <w:trPr>
          <w:divId w:val="150414237"/>
          <w:trHeight w:val="693"/>
        </w:trPr>
        <w:tc>
          <w:tcPr>
            <w:tcW w:w="0" w:type="auto"/>
            <w:hideMark/>
          </w:tcPr>
          <w:p w14:paraId="75B31A90"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Flavour</w:t>
            </w:r>
            <w:proofErr w:type="spellEnd"/>
          </w:p>
        </w:tc>
        <w:tc>
          <w:tcPr>
            <w:tcW w:w="0" w:type="auto"/>
            <w:hideMark/>
          </w:tcPr>
          <w:p w14:paraId="730F0264"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1DBAEBD"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3CB5E9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BF920E6"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F6FE11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70B5B6FB" w14:textId="77777777" w:rsidTr="005B591A">
        <w:trPr>
          <w:divId w:val="150414237"/>
          <w:trHeight w:val="693"/>
        </w:trPr>
        <w:tc>
          <w:tcPr>
            <w:tcW w:w="0" w:type="auto"/>
            <w:hideMark/>
          </w:tcPr>
          <w:p w14:paraId="45557A03"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Overall Acceptability</w:t>
            </w:r>
          </w:p>
        </w:tc>
        <w:tc>
          <w:tcPr>
            <w:tcW w:w="0" w:type="auto"/>
            <w:hideMark/>
          </w:tcPr>
          <w:p w14:paraId="7B368E5E"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77009EB6"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DD5A1F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7B3E962"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C0D2E4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bl>
    <w:p w14:paraId="7DA767F5" w14:textId="77777777" w:rsidR="00324B2B" w:rsidRPr="001F2201" w:rsidRDefault="00324B2B" w:rsidP="00A8518E">
      <w:pPr>
        <w:jc w:val="both"/>
        <w:rPr>
          <w:rFonts w:ascii="Times New Roman" w:hAnsi="Times New Roman" w:cs="Times New Roman"/>
          <w:sz w:val="24"/>
          <w:szCs w:val="24"/>
        </w:rPr>
      </w:pPr>
    </w:p>
    <w:sectPr w:rsidR="00324B2B" w:rsidRPr="001F2201" w:rsidSect="0028554E">
      <w:pgSz w:w="12240" w:h="15840" w:code="1"/>
      <w:pgMar w:top="1440" w:right="1440" w:bottom="1440" w:left="1440" w:header="70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3BAE"/>
    <w:multiLevelType w:val="multilevel"/>
    <w:tmpl w:val="9EE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30FC6"/>
    <w:multiLevelType w:val="multilevel"/>
    <w:tmpl w:val="8B12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F44786"/>
    <w:multiLevelType w:val="multilevel"/>
    <w:tmpl w:val="494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3655"/>
    <w:multiLevelType w:val="multilevel"/>
    <w:tmpl w:val="568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7734B"/>
    <w:multiLevelType w:val="multilevel"/>
    <w:tmpl w:val="B916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754F48"/>
    <w:multiLevelType w:val="multilevel"/>
    <w:tmpl w:val="95D4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7C51EA"/>
    <w:multiLevelType w:val="multilevel"/>
    <w:tmpl w:val="AD0A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30E05"/>
    <w:multiLevelType w:val="multilevel"/>
    <w:tmpl w:val="1E2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D2CE2"/>
    <w:multiLevelType w:val="multilevel"/>
    <w:tmpl w:val="39E4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8"/>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5A"/>
    <w:rsid w:val="000476A1"/>
    <w:rsid w:val="00076ADF"/>
    <w:rsid w:val="00122F2F"/>
    <w:rsid w:val="00181B4A"/>
    <w:rsid w:val="001F2201"/>
    <w:rsid w:val="002149CB"/>
    <w:rsid w:val="0025493F"/>
    <w:rsid w:val="00271BB6"/>
    <w:rsid w:val="0028554E"/>
    <w:rsid w:val="00324B2B"/>
    <w:rsid w:val="00381EAB"/>
    <w:rsid w:val="00405F23"/>
    <w:rsid w:val="0047781B"/>
    <w:rsid w:val="0050625C"/>
    <w:rsid w:val="00543354"/>
    <w:rsid w:val="00590ED4"/>
    <w:rsid w:val="005B591A"/>
    <w:rsid w:val="006775AF"/>
    <w:rsid w:val="006A1D4F"/>
    <w:rsid w:val="006C0416"/>
    <w:rsid w:val="00A12B6C"/>
    <w:rsid w:val="00A17CB0"/>
    <w:rsid w:val="00A665CD"/>
    <w:rsid w:val="00A8518E"/>
    <w:rsid w:val="00A93A15"/>
    <w:rsid w:val="00BD3286"/>
    <w:rsid w:val="00CA0E9B"/>
    <w:rsid w:val="00CD12B9"/>
    <w:rsid w:val="00CD3696"/>
    <w:rsid w:val="00CF12F2"/>
    <w:rsid w:val="00ED5574"/>
    <w:rsid w:val="00EF5E5A"/>
    <w:rsid w:val="00F7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1C96"/>
  <w15:chartTrackingRefBased/>
  <w15:docId w15:val="{795AE3ED-9209-4537-9CC2-7904198E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CB"/>
  </w:style>
  <w:style w:type="paragraph" w:styleId="Heading2">
    <w:name w:val="heading 2"/>
    <w:basedOn w:val="Normal"/>
    <w:link w:val="Heading2Char"/>
    <w:uiPriority w:val="9"/>
    <w:qFormat/>
    <w:rsid w:val="00EF5E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5E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05F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E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5E5A"/>
    <w:rPr>
      <w:rFonts w:ascii="Times New Roman" w:eastAsia="Times New Roman" w:hAnsi="Times New Roman" w:cs="Times New Roman"/>
      <w:b/>
      <w:bCs/>
      <w:sz w:val="27"/>
      <w:szCs w:val="27"/>
    </w:rPr>
  </w:style>
  <w:style w:type="character" w:styleId="Strong">
    <w:name w:val="Strong"/>
    <w:basedOn w:val="DefaultParagraphFont"/>
    <w:uiPriority w:val="22"/>
    <w:qFormat/>
    <w:rsid w:val="00EF5E5A"/>
    <w:rPr>
      <w:b/>
      <w:bCs/>
    </w:rPr>
  </w:style>
  <w:style w:type="paragraph" w:styleId="NormalWeb">
    <w:name w:val="Normal (Web)"/>
    <w:basedOn w:val="Normal"/>
    <w:uiPriority w:val="99"/>
    <w:semiHidden/>
    <w:unhideWhenUsed/>
    <w:rsid w:val="00EF5E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5F23"/>
    <w:rPr>
      <w:i/>
      <w:iCs/>
    </w:rPr>
  </w:style>
  <w:style w:type="character" w:customStyle="1" w:styleId="Heading4Char">
    <w:name w:val="Heading 4 Char"/>
    <w:basedOn w:val="DefaultParagraphFont"/>
    <w:link w:val="Heading4"/>
    <w:uiPriority w:val="9"/>
    <w:semiHidden/>
    <w:rsid w:val="00405F2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93A15"/>
    <w:rPr>
      <w:color w:val="0563C1" w:themeColor="hyperlink"/>
      <w:u w:val="single"/>
    </w:rPr>
  </w:style>
  <w:style w:type="character" w:styleId="UnresolvedMention">
    <w:name w:val="Unresolved Mention"/>
    <w:basedOn w:val="DefaultParagraphFont"/>
    <w:uiPriority w:val="99"/>
    <w:semiHidden/>
    <w:unhideWhenUsed/>
    <w:rsid w:val="00A93A15"/>
    <w:rPr>
      <w:color w:val="605E5C"/>
      <w:shd w:val="clear" w:color="auto" w:fill="E1DFDD"/>
    </w:rPr>
  </w:style>
  <w:style w:type="table" w:styleId="TableGrid">
    <w:name w:val="Table Grid"/>
    <w:basedOn w:val="TableNormal"/>
    <w:uiPriority w:val="39"/>
    <w:rsid w:val="00A8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57">
      <w:bodyDiv w:val="1"/>
      <w:marLeft w:val="0"/>
      <w:marRight w:val="0"/>
      <w:marTop w:val="0"/>
      <w:marBottom w:val="0"/>
      <w:divBdr>
        <w:top w:val="none" w:sz="0" w:space="0" w:color="auto"/>
        <w:left w:val="none" w:sz="0" w:space="0" w:color="auto"/>
        <w:bottom w:val="none" w:sz="0" w:space="0" w:color="auto"/>
        <w:right w:val="none" w:sz="0" w:space="0" w:color="auto"/>
      </w:divBdr>
      <w:divsChild>
        <w:div w:id="1297177898">
          <w:marLeft w:val="0"/>
          <w:marRight w:val="0"/>
          <w:marTop w:val="0"/>
          <w:marBottom w:val="0"/>
          <w:divBdr>
            <w:top w:val="none" w:sz="0" w:space="0" w:color="auto"/>
            <w:left w:val="none" w:sz="0" w:space="0" w:color="auto"/>
            <w:bottom w:val="none" w:sz="0" w:space="0" w:color="auto"/>
            <w:right w:val="none" w:sz="0" w:space="0" w:color="auto"/>
          </w:divBdr>
          <w:divsChild>
            <w:div w:id="991758322">
              <w:marLeft w:val="0"/>
              <w:marRight w:val="0"/>
              <w:marTop w:val="0"/>
              <w:marBottom w:val="0"/>
              <w:divBdr>
                <w:top w:val="none" w:sz="0" w:space="0" w:color="auto"/>
                <w:left w:val="none" w:sz="0" w:space="0" w:color="auto"/>
                <w:bottom w:val="none" w:sz="0" w:space="0" w:color="auto"/>
                <w:right w:val="none" w:sz="0" w:space="0" w:color="auto"/>
              </w:divBdr>
            </w:div>
          </w:divsChild>
        </w:div>
        <w:div w:id="799302201">
          <w:marLeft w:val="0"/>
          <w:marRight w:val="0"/>
          <w:marTop w:val="0"/>
          <w:marBottom w:val="0"/>
          <w:divBdr>
            <w:top w:val="none" w:sz="0" w:space="0" w:color="auto"/>
            <w:left w:val="none" w:sz="0" w:space="0" w:color="auto"/>
            <w:bottom w:val="none" w:sz="0" w:space="0" w:color="auto"/>
            <w:right w:val="none" w:sz="0" w:space="0" w:color="auto"/>
          </w:divBdr>
          <w:divsChild>
            <w:div w:id="552273868">
              <w:marLeft w:val="0"/>
              <w:marRight w:val="0"/>
              <w:marTop w:val="0"/>
              <w:marBottom w:val="0"/>
              <w:divBdr>
                <w:top w:val="none" w:sz="0" w:space="0" w:color="auto"/>
                <w:left w:val="none" w:sz="0" w:space="0" w:color="auto"/>
                <w:bottom w:val="none" w:sz="0" w:space="0" w:color="auto"/>
                <w:right w:val="none" w:sz="0" w:space="0" w:color="auto"/>
              </w:divBdr>
            </w:div>
          </w:divsChild>
        </w:div>
        <w:div w:id="316420123">
          <w:marLeft w:val="0"/>
          <w:marRight w:val="0"/>
          <w:marTop w:val="0"/>
          <w:marBottom w:val="0"/>
          <w:divBdr>
            <w:top w:val="none" w:sz="0" w:space="0" w:color="auto"/>
            <w:left w:val="none" w:sz="0" w:space="0" w:color="auto"/>
            <w:bottom w:val="none" w:sz="0" w:space="0" w:color="auto"/>
            <w:right w:val="none" w:sz="0" w:space="0" w:color="auto"/>
          </w:divBdr>
          <w:divsChild>
            <w:div w:id="722825047">
              <w:marLeft w:val="0"/>
              <w:marRight w:val="0"/>
              <w:marTop w:val="0"/>
              <w:marBottom w:val="0"/>
              <w:divBdr>
                <w:top w:val="none" w:sz="0" w:space="0" w:color="auto"/>
                <w:left w:val="none" w:sz="0" w:space="0" w:color="auto"/>
                <w:bottom w:val="none" w:sz="0" w:space="0" w:color="auto"/>
                <w:right w:val="none" w:sz="0" w:space="0" w:color="auto"/>
              </w:divBdr>
            </w:div>
          </w:divsChild>
        </w:div>
        <w:div w:id="780026363">
          <w:marLeft w:val="0"/>
          <w:marRight w:val="0"/>
          <w:marTop w:val="0"/>
          <w:marBottom w:val="0"/>
          <w:divBdr>
            <w:top w:val="none" w:sz="0" w:space="0" w:color="auto"/>
            <w:left w:val="none" w:sz="0" w:space="0" w:color="auto"/>
            <w:bottom w:val="none" w:sz="0" w:space="0" w:color="auto"/>
            <w:right w:val="none" w:sz="0" w:space="0" w:color="auto"/>
          </w:divBdr>
          <w:divsChild>
            <w:div w:id="1675035182">
              <w:marLeft w:val="0"/>
              <w:marRight w:val="0"/>
              <w:marTop w:val="0"/>
              <w:marBottom w:val="0"/>
              <w:divBdr>
                <w:top w:val="none" w:sz="0" w:space="0" w:color="auto"/>
                <w:left w:val="none" w:sz="0" w:space="0" w:color="auto"/>
                <w:bottom w:val="none" w:sz="0" w:space="0" w:color="auto"/>
                <w:right w:val="none" w:sz="0" w:space="0" w:color="auto"/>
              </w:divBdr>
            </w:div>
          </w:divsChild>
        </w:div>
        <w:div w:id="1424953685">
          <w:marLeft w:val="0"/>
          <w:marRight w:val="0"/>
          <w:marTop w:val="0"/>
          <w:marBottom w:val="0"/>
          <w:divBdr>
            <w:top w:val="none" w:sz="0" w:space="0" w:color="auto"/>
            <w:left w:val="none" w:sz="0" w:space="0" w:color="auto"/>
            <w:bottom w:val="none" w:sz="0" w:space="0" w:color="auto"/>
            <w:right w:val="none" w:sz="0" w:space="0" w:color="auto"/>
          </w:divBdr>
          <w:divsChild>
            <w:div w:id="434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7595">
      <w:bodyDiv w:val="1"/>
      <w:marLeft w:val="0"/>
      <w:marRight w:val="0"/>
      <w:marTop w:val="0"/>
      <w:marBottom w:val="0"/>
      <w:divBdr>
        <w:top w:val="none" w:sz="0" w:space="0" w:color="auto"/>
        <w:left w:val="none" w:sz="0" w:space="0" w:color="auto"/>
        <w:bottom w:val="none" w:sz="0" w:space="0" w:color="auto"/>
        <w:right w:val="none" w:sz="0" w:space="0" w:color="auto"/>
      </w:divBdr>
    </w:div>
    <w:div w:id="86924812">
      <w:bodyDiv w:val="1"/>
      <w:marLeft w:val="0"/>
      <w:marRight w:val="0"/>
      <w:marTop w:val="0"/>
      <w:marBottom w:val="0"/>
      <w:divBdr>
        <w:top w:val="none" w:sz="0" w:space="0" w:color="auto"/>
        <w:left w:val="none" w:sz="0" w:space="0" w:color="auto"/>
        <w:bottom w:val="none" w:sz="0" w:space="0" w:color="auto"/>
        <w:right w:val="none" w:sz="0" w:space="0" w:color="auto"/>
      </w:divBdr>
    </w:div>
    <w:div w:id="88622038">
      <w:bodyDiv w:val="1"/>
      <w:marLeft w:val="0"/>
      <w:marRight w:val="0"/>
      <w:marTop w:val="0"/>
      <w:marBottom w:val="0"/>
      <w:divBdr>
        <w:top w:val="none" w:sz="0" w:space="0" w:color="auto"/>
        <w:left w:val="none" w:sz="0" w:space="0" w:color="auto"/>
        <w:bottom w:val="none" w:sz="0" w:space="0" w:color="auto"/>
        <w:right w:val="none" w:sz="0" w:space="0" w:color="auto"/>
      </w:divBdr>
      <w:divsChild>
        <w:div w:id="412314281">
          <w:marLeft w:val="0"/>
          <w:marRight w:val="0"/>
          <w:marTop w:val="0"/>
          <w:marBottom w:val="0"/>
          <w:divBdr>
            <w:top w:val="none" w:sz="0" w:space="0" w:color="auto"/>
            <w:left w:val="none" w:sz="0" w:space="0" w:color="auto"/>
            <w:bottom w:val="none" w:sz="0" w:space="0" w:color="auto"/>
            <w:right w:val="none" w:sz="0" w:space="0" w:color="auto"/>
          </w:divBdr>
          <w:divsChild>
            <w:div w:id="1016540557">
              <w:marLeft w:val="0"/>
              <w:marRight w:val="0"/>
              <w:marTop w:val="0"/>
              <w:marBottom w:val="0"/>
              <w:divBdr>
                <w:top w:val="none" w:sz="0" w:space="0" w:color="auto"/>
                <w:left w:val="none" w:sz="0" w:space="0" w:color="auto"/>
                <w:bottom w:val="none" w:sz="0" w:space="0" w:color="auto"/>
                <w:right w:val="none" w:sz="0" w:space="0" w:color="auto"/>
              </w:divBdr>
            </w:div>
          </w:divsChild>
        </w:div>
        <w:div w:id="2135715279">
          <w:marLeft w:val="0"/>
          <w:marRight w:val="0"/>
          <w:marTop w:val="0"/>
          <w:marBottom w:val="0"/>
          <w:divBdr>
            <w:top w:val="none" w:sz="0" w:space="0" w:color="auto"/>
            <w:left w:val="none" w:sz="0" w:space="0" w:color="auto"/>
            <w:bottom w:val="none" w:sz="0" w:space="0" w:color="auto"/>
            <w:right w:val="none" w:sz="0" w:space="0" w:color="auto"/>
          </w:divBdr>
          <w:divsChild>
            <w:div w:id="146481388">
              <w:marLeft w:val="0"/>
              <w:marRight w:val="0"/>
              <w:marTop w:val="0"/>
              <w:marBottom w:val="0"/>
              <w:divBdr>
                <w:top w:val="none" w:sz="0" w:space="0" w:color="auto"/>
                <w:left w:val="none" w:sz="0" w:space="0" w:color="auto"/>
                <w:bottom w:val="none" w:sz="0" w:space="0" w:color="auto"/>
                <w:right w:val="none" w:sz="0" w:space="0" w:color="auto"/>
              </w:divBdr>
            </w:div>
          </w:divsChild>
        </w:div>
        <w:div w:id="235938002">
          <w:marLeft w:val="0"/>
          <w:marRight w:val="0"/>
          <w:marTop w:val="0"/>
          <w:marBottom w:val="0"/>
          <w:divBdr>
            <w:top w:val="none" w:sz="0" w:space="0" w:color="auto"/>
            <w:left w:val="none" w:sz="0" w:space="0" w:color="auto"/>
            <w:bottom w:val="none" w:sz="0" w:space="0" w:color="auto"/>
            <w:right w:val="none" w:sz="0" w:space="0" w:color="auto"/>
          </w:divBdr>
          <w:divsChild>
            <w:div w:id="137117400">
              <w:marLeft w:val="0"/>
              <w:marRight w:val="0"/>
              <w:marTop w:val="0"/>
              <w:marBottom w:val="0"/>
              <w:divBdr>
                <w:top w:val="none" w:sz="0" w:space="0" w:color="auto"/>
                <w:left w:val="none" w:sz="0" w:space="0" w:color="auto"/>
                <w:bottom w:val="none" w:sz="0" w:space="0" w:color="auto"/>
                <w:right w:val="none" w:sz="0" w:space="0" w:color="auto"/>
              </w:divBdr>
            </w:div>
          </w:divsChild>
        </w:div>
        <w:div w:id="822547187">
          <w:marLeft w:val="0"/>
          <w:marRight w:val="0"/>
          <w:marTop w:val="0"/>
          <w:marBottom w:val="0"/>
          <w:divBdr>
            <w:top w:val="none" w:sz="0" w:space="0" w:color="auto"/>
            <w:left w:val="none" w:sz="0" w:space="0" w:color="auto"/>
            <w:bottom w:val="none" w:sz="0" w:space="0" w:color="auto"/>
            <w:right w:val="none" w:sz="0" w:space="0" w:color="auto"/>
          </w:divBdr>
          <w:divsChild>
            <w:div w:id="12864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969">
      <w:bodyDiv w:val="1"/>
      <w:marLeft w:val="0"/>
      <w:marRight w:val="0"/>
      <w:marTop w:val="0"/>
      <w:marBottom w:val="0"/>
      <w:divBdr>
        <w:top w:val="none" w:sz="0" w:space="0" w:color="auto"/>
        <w:left w:val="none" w:sz="0" w:space="0" w:color="auto"/>
        <w:bottom w:val="none" w:sz="0" w:space="0" w:color="auto"/>
        <w:right w:val="none" w:sz="0" w:space="0" w:color="auto"/>
      </w:divBdr>
    </w:div>
    <w:div w:id="223834178">
      <w:bodyDiv w:val="1"/>
      <w:marLeft w:val="0"/>
      <w:marRight w:val="0"/>
      <w:marTop w:val="0"/>
      <w:marBottom w:val="0"/>
      <w:divBdr>
        <w:top w:val="none" w:sz="0" w:space="0" w:color="auto"/>
        <w:left w:val="none" w:sz="0" w:space="0" w:color="auto"/>
        <w:bottom w:val="none" w:sz="0" w:space="0" w:color="auto"/>
        <w:right w:val="none" w:sz="0" w:space="0" w:color="auto"/>
      </w:divBdr>
    </w:div>
    <w:div w:id="304480603">
      <w:bodyDiv w:val="1"/>
      <w:marLeft w:val="0"/>
      <w:marRight w:val="0"/>
      <w:marTop w:val="0"/>
      <w:marBottom w:val="0"/>
      <w:divBdr>
        <w:top w:val="none" w:sz="0" w:space="0" w:color="auto"/>
        <w:left w:val="none" w:sz="0" w:space="0" w:color="auto"/>
        <w:bottom w:val="none" w:sz="0" w:space="0" w:color="auto"/>
        <w:right w:val="none" w:sz="0" w:space="0" w:color="auto"/>
      </w:divBdr>
    </w:div>
    <w:div w:id="380057951">
      <w:bodyDiv w:val="1"/>
      <w:marLeft w:val="0"/>
      <w:marRight w:val="0"/>
      <w:marTop w:val="0"/>
      <w:marBottom w:val="0"/>
      <w:divBdr>
        <w:top w:val="none" w:sz="0" w:space="0" w:color="auto"/>
        <w:left w:val="none" w:sz="0" w:space="0" w:color="auto"/>
        <w:bottom w:val="none" w:sz="0" w:space="0" w:color="auto"/>
        <w:right w:val="none" w:sz="0" w:space="0" w:color="auto"/>
      </w:divBdr>
    </w:div>
    <w:div w:id="526986823">
      <w:bodyDiv w:val="1"/>
      <w:marLeft w:val="0"/>
      <w:marRight w:val="0"/>
      <w:marTop w:val="0"/>
      <w:marBottom w:val="0"/>
      <w:divBdr>
        <w:top w:val="none" w:sz="0" w:space="0" w:color="auto"/>
        <w:left w:val="none" w:sz="0" w:space="0" w:color="auto"/>
        <w:bottom w:val="none" w:sz="0" w:space="0" w:color="auto"/>
        <w:right w:val="none" w:sz="0" w:space="0" w:color="auto"/>
      </w:divBdr>
    </w:div>
    <w:div w:id="535780741">
      <w:bodyDiv w:val="1"/>
      <w:marLeft w:val="0"/>
      <w:marRight w:val="0"/>
      <w:marTop w:val="0"/>
      <w:marBottom w:val="0"/>
      <w:divBdr>
        <w:top w:val="none" w:sz="0" w:space="0" w:color="auto"/>
        <w:left w:val="none" w:sz="0" w:space="0" w:color="auto"/>
        <w:bottom w:val="none" w:sz="0" w:space="0" w:color="auto"/>
        <w:right w:val="none" w:sz="0" w:space="0" w:color="auto"/>
      </w:divBdr>
    </w:div>
    <w:div w:id="561450302">
      <w:bodyDiv w:val="1"/>
      <w:marLeft w:val="0"/>
      <w:marRight w:val="0"/>
      <w:marTop w:val="0"/>
      <w:marBottom w:val="0"/>
      <w:divBdr>
        <w:top w:val="none" w:sz="0" w:space="0" w:color="auto"/>
        <w:left w:val="none" w:sz="0" w:space="0" w:color="auto"/>
        <w:bottom w:val="none" w:sz="0" w:space="0" w:color="auto"/>
        <w:right w:val="none" w:sz="0" w:space="0" w:color="auto"/>
      </w:divBdr>
    </w:div>
    <w:div w:id="819423606">
      <w:bodyDiv w:val="1"/>
      <w:marLeft w:val="0"/>
      <w:marRight w:val="0"/>
      <w:marTop w:val="0"/>
      <w:marBottom w:val="0"/>
      <w:divBdr>
        <w:top w:val="none" w:sz="0" w:space="0" w:color="auto"/>
        <w:left w:val="none" w:sz="0" w:space="0" w:color="auto"/>
        <w:bottom w:val="none" w:sz="0" w:space="0" w:color="auto"/>
        <w:right w:val="none" w:sz="0" w:space="0" w:color="auto"/>
      </w:divBdr>
    </w:div>
    <w:div w:id="918633687">
      <w:bodyDiv w:val="1"/>
      <w:marLeft w:val="0"/>
      <w:marRight w:val="0"/>
      <w:marTop w:val="0"/>
      <w:marBottom w:val="0"/>
      <w:divBdr>
        <w:top w:val="none" w:sz="0" w:space="0" w:color="auto"/>
        <w:left w:val="none" w:sz="0" w:space="0" w:color="auto"/>
        <w:bottom w:val="none" w:sz="0" w:space="0" w:color="auto"/>
        <w:right w:val="none" w:sz="0" w:space="0" w:color="auto"/>
      </w:divBdr>
      <w:divsChild>
        <w:div w:id="1530215054">
          <w:marLeft w:val="0"/>
          <w:marRight w:val="0"/>
          <w:marTop w:val="0"/>
          <w:marBottom w:val="0"/>
          <w:divBdr>
            <w:top w:val="none" w:sz="0" w:space="0" w:color="auto"/>
            <w:left w:val="none" w:sz="0" w:space="0" w:color="auto"/>
            <w:bottom w:val="none" w:sz="0" w:space="0" w:color="auto"/>
            <w:right w:val="none" w:sz="0" w:space="0" w:color="auto"/>
          </w:divBdr>
          <w:divsChild>
            <w:div w:id="1670020110">
              <w:marLeft w:val="0"/>
              <w:marRight w:val="0"/>
              <w:marTop w:val="0"/>
              <w:marBottom w:val="0"/>
              <w:divBdr>
                <w:top w:val="none" w:sz="0" w:space="0" w:color="auto"/>
                <w:left w:val="none" w:sz="0" w:space="0" w:color="auto"/>
                <w:bottom w:val="none" w:sz="0" w:space="0" w:color="auto"/>
                <w:right w:val="none" w:sz="0" w:space="0" w:color="auto"/>
              </w:divBdr>
            </w:div>
          </w:divsChild>
        </w:div>
        <w:div w:id="691339876">
          <w:marLeft w:val="0"/>
          <w:marRight w:val="0"/>
          <w:marTop w:val="0"/>
          <w:marBottom w:val="0"/>
          <w:divBdr>
            <w:top w:val="none" w:sz="0" w:space="0" w:color="auto"/>
            <w:left w:val="none" w:sz="0" w:space="0" w:color="auto"/>
            <w:bottom w:val="none" w:sz="0" w:space="0" w:color="auto"/>
            <w:right w:val="none" w:sz="0" w:space="0" w:color="auto"/>
          </w:divBdr>
          <w:divsChild>
            <w:div w:id="403336164">
              <w:marLeft w:val="0"/>
              <w:marRight w:val="0"/>
              <w:marTop w:val="0"/>
              <w:marBottom w:val="0"/>
              <w:divBdr>
                <w:top w:val="none" w:sz="0" w:space="0" w:color="auto"/>
                <w:left w:val="none" w:sz="0" w:space="0" w:color="auto"/>
                <w:bottom w:val="none" w:sz="0" w:space="0" w:color="auto"/>
                <w:right w:val="none" w:sz="0" w:space="0" w:color="auto"/>
              </w:divBdr>
            </w:div>
          </w:divsChild>
        </w:div>
        <w:div w:id="1882785135">
          <w:marLeft w:val="0"/>
          <w:marRight w:val="0"/>
          <w:marTop w:val="0"/>
          <w:marBottom w:val="0"/>
          <w:divBdr>
            <w:top w:val="none" w:sz="0" w:space="0" w:color="auto"/>
            <w:left w:val="none" w:sz="0" w:space="0" w:color="auto"/>
            <w:bottom w:val="none" w:sz="0" w:space="0" w:color="auto"/>
            <w:right w:val="none" w:sz="0" w:space="0" w:color="auto"/>
          </w:divBdr>
          <w:divsChild>
            <w:div w:id="397288166">
              <w:marLeft w:val="0"/>
              <w:marRight w:val="0"/>
              <w:marTop w:val="0"/>
              <w:marBottom w:val="0"/>
              <w:divBdr>
                <w:top w:val="none" w:sz="0" w:space="0" w:color="auto"/>
                <w:left w:val="none" w:sz="0" w:space="0" w:color="auto"/>
                <w:bottom w:val="none" w:sz="0" w:space="0" w:color="auto"/>
                <w:right w:val="none" w:sz="0" w:space="0" w:color="auto"/>
              </w:divBdr>
            </w:div>
          </w:divsChild>
        </w:div>
        <w:div w:id="1546939848">
          <w:marLeft w:val="0"/>
          <w:marRight w:val="0"/>
          <w:marTop w:val="0"/>
          <w:marBottom w:val="0"/>
          <w:divBdr>
            <w:top w:val="none" w:sz="0" w:space="0" w:color="auto"/>
            <w:left w:val="none" w:sz="0" w:space="0" w:color="auto"/>
            <w:bottom w:val="none" w:sz="0" w:space="0" w:color="auto"/>
            <w:right w:val="none" w:sz="0" w:space="0" w:color="auto"/>
          </w:divBdr>
          <w:divsChild>
            <w:div w:id="1924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4447">
      <w:bodyDiv w:val="1"/>
      <w:marLeft w:val="0"/>
      <w:marRight w:val="0"/>
      <w:marTop w:val="0"/>
      <w:marBottom w:val="0"/>
      <w:divBdr>
        <w:top w:val="none" w:sz="0" w:space="0" w:color="auto"/>
        <w:left w:val="none" w:sz="0" w:space="0" w:color="auto"/>
        <w:bottom w:val="none" w:sz="0" w:space="0" w:color="auto"/>
        <w:right w:val="none" w:sz="0" w:space="0" w:color="auto"/>
      </w:divBdr>
    </w:div>
    <w:div w:id="1052340042">
      <w:bodyDiv w:val="1"/>
      <w:marLeft w:val="0"/>
      <w:marRight w:val="0"/>
      <w:marTop w:val="0"/>
      <w:marBottom w:val="0"/>
      <w:divBdr>
        <w:top w:val="none" w:sz="0" w:space="0" w:color="auto"/>
        <w:left w:val="none" w:sz="0" w:space="0" w:color="auto"/>
        <w:bottom w:val="none" w:sz="0" w:space="0" w:color="auto"/>
        <w:right w:val="none" w:sz="0" w:space="0" w:color="auto"/>
      </w:divBdr>
      <w:divsChild>
        <w:div w:id="1527255894">
          <w:marLeft w:val="0"/>
          <w:marRight w:val="0"/>
          <w:marTop w:val="0"/>
          <w:marBottom w:val="0"/>
          <w:divBdr>
            <w:top w:val="none" w:sz="0" w:space="0" w:color="auto"/>
            <w:left w:val="none" w:sz="0" w:space="0" w:color="auto"/>
            <w:bottom w:val="none" w:sz="0" w:space="0" w:color="auto"/>
            <w:right w:val="none" w:sz="0" w:space="0" w:color="auto"/>
          </w:divBdr>
          <w:divsChild>
            <w:div w:id="2113432389">
              <w:marLeft w:val="0"/>
              <w:marRight w:val="0"/>
              <w:marTop w:val="0"/>
              <w:marBottom w:val="0"/>
              <w:divBdr>
                <w:top w:val="none" w:sz="0" w:space="0" w:color="auto"/>
                <w:left w:val="none" w:sz="0" w:space="0" w:color="auto"/>
                <w:bottom w:val="none" w:sz="0" w:space="0" w:color="auto"/>
                <w:right w:val="none" w:sz="0" w:space="0" w:color="auto"/>
              </w:divBdr>
            </w:div>
          </w:divsChild>
        </w:div>
        <w:div w:id="1213420090">
          <w:marLeft w:val="0"/>
          <w:marRight w:val="0"/>
          <w:marTop w:val="0"/>
          <w:marBottom w:val="0"/>
          <w:divBdr>
            <w:top w:val="none" w:sz="0" w:space="0" w:color="auto"/>
            <w:left w:val="none" w:sz="0" w:space="0" w:color="auto"/>
            <w:bottom w:val="none" w:sz="0" w:space="0" w:color="auto"/>
            <w:right w:val="none" w:sz="0" w:space="0" w:color="auto"/>
          </w:divBdr>
          <w:divsChild>
            <w:div w:id="59989150">
              <w:marLeft w:val="0"/>
              <w:marRight w:val="0"/>
              <w:marTop w:val="0"/>
              <w:marBottom w:val="0"/>
              <w:divBdr>
                <w:top w:val="none" w:sz="0" w:space="0" w:color="auto"/>
                <w:left w:val="none" w:sz="0" w:space="0" w:color="auto"/>
                <w:bottom w:val="none" w:sz="0" w:space="0" w:color="auto"/>
                <w:right w:val="none" w:sz="0" w:space="0" w:color="auto"/>
              </w:divBdr>
            </w:div>
          </w:divsChild>
        </w:div>
        <w:div w:id="38480453">
          <w:marLeft w:val="0"/>
          <w:marRight w:val="0"/>
          <w:marTop w:val="0"/>
          <w:marBottom w:val="0"/>
          <w:divBdr>
            <w:top w:val="none" w:sz="0" w:space="0" w:color="auto"/>
            <w:left w:val="none" w:sz="0" w:space="0" w:color="auto"/>
            <w:bottom w:val="none" w:sz="0" w:space="0" w:color="auto"/>
            <w:right w:val="none" w:sz="0" w:space="0" w:color="auto"/>
          </w:divBdr>
          <w:divsChild>
            <w:div w:id="10618697">
              <w:marLeft w:val="0"/>
              <w:marRight w:val="0"/>
              <w:marTop w:val="0"/>
              <w:marBottom w:val="0"/>
              <w:divBdr>
                <w:top w:val="none" w:sz="0" w:space="0" w:color="auto"/>
                <w:left w:val="none" w:sz="0" w:space="0" w:color="auto"/>
                <w:bottom w:val="none" w:sz="0" w:space="0" w:color="auto"/>
                <w:right w:val="none" w:sz="0" w:space="0" w:color="auto"/>
              </w:divBdr>
            </w:div>
          </w:divsChild>
        </w:div>
        <w:div w:id="1249732571">
          <w:marLeft w:val="0"/>
          <w:marRight w:val="0"/>
          <w:marTop w:val="0"/>
          <w:marBottom w:val="0"/>
          <w:divBdr>
            <w:top w:val="none" w:sz="0" w:space="0" w:color="auto"/>
            <w:left w:val="none" w:sz="0" w:space="0" w:color="auto"/>
            <w:bottom w:val="none" w:sz="0" w:space="0" w:color="auto"/>
            <w:right w:val="none" w:sz="0" w:space="0" w:color="auto"/>
          </w:divBdr>
          <w:divsChild>
            <w:div w:id="899905920">
              <w:marLeft w:val="0"/>
              <w:marRight w:val="0"/>
              <w:marTop w:val="0"/>
              <w:marBottom w:val="0"/>
              <w:divBdr>
                <w:top w:val="none" w:sz="0" w:space="0" w:color="auto"/>
                <w:left w:val="none" w:sz="0" w:space="0" w:color="auto"/>
                <w:bottom w:val="none" w:sz="0" w:space="0" w:color="auto"/>
                <w:right w:val="none" w:sz="0" w:space="0" w:color="auto"/>
              </w:divBdr>
            </w:div>
          </w:divsChild>
        </w:div>
        <w:div w:id="258567987">
          <w:marLeft w:val="0"/>
          <w:marRight w:val="0"/>
          <w:marTop w:val="0"/>
          <w:marBottom w:val="0"/>
          <w:divBdr>
            <w:top w:val="none" w:sz="0" w:space="0" w:color="auto"/>
            <w:left w:val="none" w:sz="0" w:space="0" w:color="auto"/>
            <w:bottom w:val="none" w:sz="0" w:space="0" w:color="auto"/>
            <w:right w:val="none" w:sz="0" w:space="0" w:color="auto"/>
          </w:divBdr>
          <w:divsChild>
            <w:div w:id="16199497">
              <w:marLeft w:val="0"/>
              <w:marRight w:val="0"/>
              <w:marTop w:val="0"/>
              <w:marBottom w:val="0"/>
              <w:divBdr>
                <w:top w:val="none" w:sz="0" w:space="0" w:color="auto"/>
                <w:left w:val="none" w:sz="0" w:space="0" w:color="auto"/>
                <w:bottom w:val="none" w:sz="0" w:space="0" w:color="auto"/>
                <w:right w:val="none" w:sz="0" w:space="0" w:color="auto"/>
              </w:divBdr>
            </w:div>
          </w:divsChild>
        </w:div>
        <w:div w:id="390269913">
          <w:marLeft w:val="0"/>
          <w:marRight w:val="0"/>
          <w:marTop w:val="0"/>
          <w:marBottom w:val="0"/>
          <w:divBdr>
            <w:top w:val="none" w:sz="0" w:space="0" w:color="auto"/>
            <w:left w:val="none" w:sz="0" w:space="0" w:color="auto"/>
            <w:bottom w:val="none" w:sz="0" w:space="0" w:color="auto"/>
            <w:right w:val="none" w:sz="0" w:space="0" w:color="auto"/>
          </w:divBdr>
          <w:divsChild>
            <w:div w:id="742944880">
              <w:marLeft w:val="0"/>
              <w:marRight w:val="0"/>
              <w:marTop w:val="0"/>
              <w:marBottom w:val="0"/>
              <w:divBdr>
                <w:top w:val="none" w:sz="0" w:space="0" w:color="auto"/>
                <w:left w:val="none" w:sz="0" w:space="0" w:color="auto"/>
                <w:bottom w:val="none" w:sz="0" w:space="0" w:color="auto"/>
                <w:right w:val="none" w:sz="0" w:space="0" w:color="auto"/>
              </w:divBdr>
            </w:div>
          </w:divsChild>
        </w:div>
        <w:div w:id="917636628">
          <w:marLeft w:val="0"/>
          <w:marRight w:val="0"/>
          <w:marTop w:val="0"/>
          <w:marBottom w:val="0"/>
          <w:divBdr>
            <w:top w:val="none" w:sz="0" w:space="0" w:color="auto"/>
            <w:left w:val="none" w:sz="0" w:space="0" w:color="auto"/>
            <w:bottom w:val="none" w:sz="0" w:space="0" w:color="auto"/>
            <w:right w:val="none" w:sz="0" w:space="0" w:color="auto"/>
          </w:divBdr>
          <w:divsChild>
            <w:div w:id="2399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4687">
      <w:bodyDiv w:val="1"/>
      <w:marLeft w:val="0"/>
      <w:marRight w:val="0"/>
      <w:marTop w:val="0"/>
      <w:marBottom w:val="0"/>
      <w:divBdr>
        <w:top w:val="none" w:sz="0" w:space="0" w:color="auto"/>
        <w:left w:val="none" w:sz="0" w:space="0" w:color="auto"/>
        <w:bottom w:val="none" w:sz="0" w:space="0" w:color="auto"/>
        <w:right w:val="none" w:sz="0" w:space="0" w:color="auto"/>
      </w:divBdr>
    </w:div>
    <w:div w:id="1366176407">
      <w:bodyDiv w:val="1"/>
      <w:marLeft w:val="0"/>
      <w:marRight w:val="0"/>
      <w:marTop w:val="0"/>
      <w:marBottom w:val="0"/>
      <w:divBdr>
        <w:top w:val="none" w:sz="0" w:space="0" w:color="auto"/>
        <w:left w:val="none" w:sz="0" w:space="0" w:color="auto"/>
        <w:bottom w:val="none" w:sz="0" w:space="0" w:color="auto"/>
        <w:right w:val="none" w:sz="0" w:space="0" w:color="auto"/>
      </w:divBdr>
    </w:div>
    <w:div w:id="1389187079">
      <w:bodyDiv w:val="1"/>
      <w:marLeft w:val="0"/>
      <w:marRight w:val="0"/>
      <w:marTop w:val="0"/>
      <w:marBottom w:val="0"/>
      <w:divBdr>
        <w:top w:val="none" w:sz="0" w:space="0" w:color="auto"/>
        <w:left w:val="none" w:sz="0" w:space="0" w:color="auto"/>
        <w:bottom w:val="none" w:sz="0" w:space="0" w:color="auto"/>
        <w:right w:val="none" w:sz="0" w:space="0" w:color="auto"/>
      </w:divBdr>
    </w:div>
    <w:div w:id="1641111764">
      <w:bodyDiv w:val="1"/>
      <w:marLeft w:val="0"/>
      <w:marRight w:val="0"/>
      <w:marTop w:val="0"/>
      <w:marBottom w:val="0"/>
      <w:divBdr>
        <w:top w:val="none" w:sz="0" w:space="0" w:color="auto"/>
        <w:left w:val="none" w:sz="0" w:space="0" w:color="auto"/>
        <w:bottom w:val="none" w:sz="0" w:space="0" w:color="auto"/>
        <w:right w:val="none" w:sz="0" w:space="0" w:color="auto"/>
      </w:divBdr>
      <w:divsChild>
        <w:div w:id="528689556">
          <w:marLeft w:val="0"/>
          <w:marRight w:val="0"/>
          <w:marTop w:val="0"/>
          <w:marBottom w:val="0"/>
          <w:divBdr>
            <w:top w:val="none" w:sz="0" w:space="0" w:color="auto"/>
            <w:left w:val="none" w:sz="0" w:space="0" w:color="auto"/>
            <w:bottom w:val="none" w:sz="0" w:space="0" w:color="auto"/>
            <w:right w:val="none" w:sz="0" w:space="0" w:color="auto"/>
          </w:divBdr>
          <w:divsChild>
            <w:div w:id="56823469">
              <w:marLeft w:val="0"/>
              <w:marRight w:val="0"/>
              <w:marTop w:val="0"/>
              <w:marBottom w:val="0"/>
              <w:divBdr>
                <w:top w:val="none" w:sz="0" w:space="0" w:color="auto"/>
                <w:left w:val="none" w:sz="0" w:space="0" w:color="auto"/>
                <w:bottom w:val="none" w:sz="0" w:space="0" w:color="auto"/>
                <w:right w:val="none" w:sz="0" w:space="0" w:color="auto"/>
              </w:divBdr>
              <w:divsChild>
                <w:div w:id="374736893">
                  <w:marLeft w:val="0"/>
                  <w:marRight w:val="0"/>
                  <w:marTop w:val="0"/>
                  <w:marBottom w:val="0"/>
                  <w:divBdr>
                    <w:top w:val="none" w:sz="0" w:space="0" w:color="auto"/>
                    <w:left w:val="none" w:sz="0" w:space="0" w:color="auto"/>
                    <w:bottom w:val="none" w:sz="0" w:space="0" w:color="auto"/>
                    <w:right w:val="none" w:sz="0" w:space="0" w:color="auto"/>
                  </w:divBdr>
                  <w:divsChild>
                    <w:div w:id="1517378283">
                      <w:marLeft w:val="0"/>
                      <w:marRight w:val="0"/>
                      <w:marTop w:val="0"/>
                      <w:marBottom w:val="0"/>
                      <w:divBdr>
                        <w:top w:val="none" w:sz="0" w:space="0" w:color="auto"/>
                        <w:left w:val="none" w:sz="0" w:space="0" w:color="auto"/>
                        <w:bottom w:val="none" w:sz="0" w:space="0" w:color="auto"/>
                        <w:right w:val="none" w:sz="0" w:space="0" w:color="auto"/>
                      </w:divBdr>
                      <w:divsChild>
                        <w:div w:id="1668749686">
                          <w:marLeft w:val="0"/>
                          <w:marRight w:val="0"/>
                          <w:marTop w:val="0"/>
                          <w:marBottom w:val="0"/>
                          <w:divBdr>
                            <w:top w:val="none" w:sz="0" w:space="0" w:color="auto"/>
                            <w:left w:val="none" w:sz="0" w:space="0" w:color="auto"/>
                            <w:bottom w:val="none" w:sz="0" w:space="0" w:color="auto"/>
                            <w:right w:val="none" w:sz="0" w:space="0" w:color="auto"/>
                          </w:divBdr>
                          <w:divsChild>
                            <w:div w:id="2105567465">
                              <w:marLeft w:val="0"/>
                              <w:marRight w:val="0"/>
                              <w:marTop w:val="0"/>
                              <w:marBottom w:val="0"/>
                              <w:divBdr>
                                <w:top w:val="none" w:sz="0" w:space="0" w:color="auto"/>
                                <w:left w:val="none" w:sz="0" w:space="0" w:color="auto"/>
                                <w:bottom w:val="none" w:sz="0" w:space="0" w:color="auto"/>
                                <w:right w:val="none" w:sz="0" w:space="0" w:color="auto"/>
                              </w:divBdr>
                              <w:divsChild>
                                <w:div w:id="1928071315">
                                  <w:marLeft w:val="0"/>
                                  <w:marRight w:val="0"/>
                                  <w:marTop w:val="0"/>
                                  <w:marBottom w:val="0"/>
                                  <w:divBdr>
                                    <w:top w:val="none" w:sz="0" w:space="0" w:color="auto"/>
                                    <w:left w:val="none" w:sz="0" w:space="0" w:color="auto"/>
                                    <w:bottom w:val="none" w:sz="0" w:space="0" w:color="auto"/>
                                    <w:right w:val="none" w:sz="0" w:space="0" w:color="auto"/>
                                  </w:divBdr>
                                  <w:divsChild>
                                    <w:div w:id="1477142415">
                                      <w:marLeft w:val="0"/>
                                      <w:marRight w:val="0"/>
                                      <w:marTop w:val="0"/>
                                      <w:marBottom w:val="0"/>
                                      <w:divBdr>
                                        <w:top w:val="none" w:sz="0" w:space="0" w:color="auto"/>
                                        <w:left w:val="none" w:sz="0" w:space="0" w:color="auto"/>
                                        <w:bottom w:val="none" w:sz="0" w:space="0" w:color="auto"/>
                                        <w:right w:val="none" w:sz="0" w:space="0" w:color="auto"/>
                                      </w:divBdr>
                                      <w:divsChild>
                                        <w:div w:id="606815079">
                                          <w:marLeft w:val="0"/>
                                          <w:marRight w:val="0"/>
                                          <w:marTop w:val="0"/>
                                          <w:marBottom w:val="0"/>
                                          <w:divBdr>
                                            <w:top w:val="none" w:sz="0" w:space="0" w:color="auto"/>
                                            <w:left w:val="none" w:sz="0" w:space="0" w:color="auto"/>
                                            <w:bottom w:val="none" w:sz="0" w:space="0" w:color="auto"/>
                                            <w:right w:val="none" w:sz="0" w:space="0" w:color="auto"/>
                                          </w:divBdr>
                                          <w:divsChild>
                                            <w:div w:id="154224292">
                                              <w:marLeft w:val="0"/>
                                              <w:marRight w:val="0"/>
                                              <w:marTop w:val="0"/>
                                              <w:marBottom w:val="0"/>
                                              <w:divBdr>
                                                <w:top w:val="none" w:sz="0" w:space="0" w:color="auto"/>
                                                <w:left w:val="none" w:sz="0" w:space="0" w:color="auto"/>
                                                <w:bottom w:val="none" w:sz="0" w:space="0" w:color="auto"/>
                                                <w:right w:val="none" w:sz="0" w:space="0" w:color="auto"/>
                                              </w:divBdr>
                                              <w:divsChild>
                                                <w:div w:id="4288197">
                                                  <w:marLeft w:val="0"/>
                                                  <w:marRight w:val="0"/>
                                                  <w:marTop w:val="0"/>
                                                  <w:marBottom w:val="0"/>
                                                  <w:divBdr>
                                                    <w:top w:val="none" w:sz="0" w:space="0" w:color="auto"/>
                                                    <w:left w:val="none" w:sz="0" w:space="0" w:color="auto"/>
                                                    <w:bottom w:val="none" w:sz="0" w:space="0" w:color="auto"/>
                                                    <w:right w:val="none" w:sz="0" w:space="0" w:color="auto"/>
                                                  </w:divBdr>
                                                  <w:divsChild>
                                                    <w:div w:id="15346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567372">
      <w:bodyDiv w:val="1"/>
      <w:marLeft w:val="0"/>
      <w:marRight w:val="0"/>
      <w:marTop w:val="0"/>
      <w:marBottom w:val="0"/>
      <w:divBdr>
        <w:top w:val="none" w:sz="0" w:space="0" w:color="auto"/>
        <w:left w:val="none" w:sz="0" w:space="0" w:color="auto"/>
        <w:bottom w:val="none" w:sz="0" w:space="0" w:color="auto"/>
        <w:right w:val="none" w:sz="0" w:space="0" w:color="auto"/>
      </w:divBdr>
    </w:div>
    <w:div w:id="1700544687">
      <w:bodyDiv w:val="1"/>
      <w:marLeft w:val="0"/>
      <w:marRight w:val="0"/>
      <w:marTop w:val="0"/>
      <w:marBottom w:val="0"/>
      <w:divBdr>
        <w:top w:val="none" w:sz="0" w:space="0" w:color="auto"/>
        <w:left w:val="none" w:sz="0" w:space="0" w:color="auto"/>
        <w:bottom w:val="none" w:sz="0" w:space="0" w:color="auto"/>
        <w:right w:val="none" w:sz="0" w:space="0" w:color="auto"/>
      </w:divBdr>
    </w:div>
    <w:div w:id="1740126267">
      <w:bodyDiv w:val="1"/>
      <w:marLeft w:val="0"/>
      <w:marRight w:val="0"/>
      <w:marTop w:val="0"/>
      <w:marBottom w:val="0"/>
      <w:divBdr>
        <w:top w:val="none" w:sz="0" w:space="0" w:color="auto"/>
        <w:left w:val="none" w:sz="0" w:space="0" w:color="auto"/>
        <w:bottom w:val="none" w:sz="0" w:space="0" w:color="auto"/>
        <w:right w:val="none" w:sz="0" w:space="0" w:color="auto"/>
      </w:divBdr>
    </w:div>
    <w:div w:id="2078505624">
      <w:bodyDiv w:val="1"/>
      <w:marLeft w:val="0"/>
      <w:marRight w:val="0"/>
      <w:marTop w:val="0"/>
      <w:marBottom w:val="0"/>
      <w:divBdr>
        <w:top w:val="none" w:sz="0" w:space="0" w:color="auto"/>
        <w:left w:val="none" w:sz="0" w:space="0" w:color="auto"/>
        <w:bottom w:val="none" w:sz="0" w:space="0" w:color="auto"/>
        <w:right w:val="none" w:sz="0" w:space="0" w:color="auto"/>
      </w:divBdr>
    </w:div>
    <w:div w:id="2118256254">
      <w:bodyDiv w:val="1"/>
      <w:marLeft w:val="0"/>
      <w:marRight w:val="0"/>
      <w:marTop w:val="0"/>
      <w:marBottom w:val="0"/>
      <w:divBdr>
        <w:top w:val="none" w:sz="0" w:space="0" w:color="auto"/>
        <w:left w:val="none" w:sz="0" w:space="0" w:color="auto"/>
        <w:bottom w:val="none" w:sz="0" w:space="0" w:color="auto"/>
        <w:right w:val="none" w:sz="0" w:space="0" w:color="auto"/>
      </w:divBdr>
      <w:divsChild>
        <w:div w:id="208804584">
          <w:marLeft w:val="0"/>
          <w:marRight w:val="0"/>
          <w:marTop w:val="0"/>
          <w:marBottom w:val="0"/>
          <w:divBdr>
            <w:top w:val="none" w:sz="0" w:space="0" w:color="auto"/>
            <w:left w:val="none" w:sz="0" w:space="0" w:color="auto"/>
            <w:bottom w:val="none" w:sz="0" w:space="0" w:color="auto"/>
            <w:right w:val="none" w:sz="0" w:space="0" w:color="auto"/>
          </w:divBdr>
          <w:divsChild>
            <w:div w:id="328337979">
              <w:marLeft w:val="0"/>
              <w:marRight w:val="0"/>
              <w:marTop w:val="0"/>
              <w:marBottom w:val="0"/>
              <w:divBdr>
                <w:top w:val="none" w:sz="0" w:space="0" w:color="auto"/>
                <w:left w:val="none" w:sz="0" w:space="0" w:color="auto"/>
                <w:bottom w:val="none" w:sz="0" w:space="0" w:color="auto"/>
                <w:right w:val="none" w:sz="0" w:space="0" w:color="auto"/>
              </w:divBdr>
            </w:div>
          </w:divsChild>
        </w:div>
        <w:div w:id="122895916">
          <w:marLeft w:val="0"/>
          <w:marRight w:val="0"/>
          <w:marTop w:val="0"/>
          <w:marBottom w:val="0"/>
          <w:divBdr>
            <w:top w:val="none" w:sz="0" w:space="0" w:color="auto"/>
            <w:left w:val="none" w:sz="0" w:space="0" w:color="auto"/>
            <w:bottom w:val="none" w:sz="0" w:space="0" w:color="auto"/>
            <w:right w:val="none" w:sz="0" w:space="0" w:color="auto"/>
          </w:divBdr>
          <w:divsChild>
            <w:div w:id="1612081943">
              <w:marLeft w:val="0"/>
              <w:marRight w:val="0"/>
              <w:marTop w:val="0"/>
              <w:marBottom w:val="0"/>
              <w:divBdr>
                <w:top w:val="none" w:sz="0" w:space="0" w:color="auto"/>
                <w:left w:val="none" w:sz="0" w:space="0" w:color="auto"/>
                <w:bottom w:val="none" w:sz="0" w:space="0" w:color="auto"/>
                <w:right w:val="none" w:sz="0" w:space="0" w:color="auto"/>
              </w:divBdr>
            </w:div>
          </w:divsChild>
        </w:div>
        <w:div w:id="859929346">
          <w:marLeft w:val="0"/>
          <w:marRight w:val="0"/>
          <w:marTop w:val="0"/>
          <w:marBottom w:val="0"/>
          <w:divBdr>
            <w:top w:val="none" w:sz="0" w:space="0" w:color="auto"/>
            <w:left w:val="none" w:sz="0" w:space="0" w:color="auto"/>
            <w:bottom w:val="none" w:sz="0" w:space="0" w:color="auto"/>
            <w:right w:val="none" w:sz="0" w:space="0" w:color="auto"/>
          </w:divBdr>
          <w:divsChild>
            <w:div w:id="404035981">
              <w:marLeft w:val="0"/>
              <w:marRight w:val="0"/>
              <w:marTop w:val="0"/>
              <w:marBottom w:val="0"/>
              <w:divBdr>
                <w:top w:val="none" w:sz="0" w:space="0" w:color="auto"/>
                <w:left w:val="none" w:sz="0" w:space="0" w:color="auto"/>
                <w:bottom w:val="none" w:sz="0" w:space="0" w:color="auto"/>
                <w:right w:val="none" w:sz="0" w:space="0" w:color="auto"/>
              </w:divBdr>
            </w:div>
          </w:divsChild>
        </w:div>
        <w:div w:id="1922906727">
          <w:marLeft w:val="0"/>
          <w:marRight w:val="0"/>
          <w:marTop w:val="0"/>
          <w:marBottom w:val="0"/>
          <w:divBdr>
            <w:top w:val="none" w:sz="0" w:space="0" w:color="auto"/>
            <w:left w:val="none" w:sz="0" w:space="0" w:color="auto"/>
            <w:bottom w:val="none" w:sz="0" w:space="0" w:color="auto"/>
            <w:right w:val="none" w:sz="0" w:space="0" w:color="auto"/>
          </w:divBdr>
          <w:divsChild>
            <w:div w:id="206532315">
              <w:marLeft w:val="0"/>
              <w:marRight w:val="0"/>
              <w:marTop w:val="0"/>
              <w:marBottom w:val="0"/>
              <w:divBdr>
                <w:top w:val="none" w:sz="0" w:space="0" w:color="auto"/>
                <w:left w:val="none" w:sz="0" w:space="0" w:color="auto"/>
                <w:bottom w:val="none" w:sz="0" w:space="0" w:color="auto"/>
                <w:right w:val="none" w:sz="0" w:space="0" w:color="auto"/>
              </w:divBdr>
            </w:div>
          </w:divsChild>
        </w:div>
        <w:div w:id="1214005740">
          <w:marLeft w:val="0"/>
          <w:marRight w:val="0"/>
          <w:marTop w:val="0"/>
          <w:marBottom w:val="0"/>
          <w:divBdr>
            <w:top w:val="none" w:sz="0" w:space="0" w:color="auto"/>
            <w:left w:val="none" w:sz="0" w:space="0" w:color="auto"/>
            <w:bottom w:val="none" w:sz="0" w:space="0" w:color="auto"/>
            <w:right w:val="none" w:sz="0" w:space="0" w:color="auto"/>
          </w:divBdr>
          <w:divsChild>
            <w:div w:id="2097356644">
              <w:marLeft w:val="0"/>
              <w:marRight w:val="0"/>
              <w:marTop w:val="0"/>
              <w:marBottom w:val="0"/>
              <w:divBdr>
                <w:top w:val="none" w:sz="0" w:space="0" w:color="auto"/>
                <w:left w:val="none" w:sz="0" w:space="0" w:color="auto"/>
                <w:bottom w:val="none" w:sz="0" w:space="0" w:color="auto"/>
                <w:right w:val="none" w:sz="0" w:space="0" w:color="auto"/>
              </w:divBdr>
            </w:div>
          </w:divsChild>
        </w:div>
        <w:div w:id="2137947657">
          <w:marLeft w:val="0"/>
          <w:marRight w:val="0"/>
          <w:marTop w:val="0"/>
          <w:marBottom w:val="0"/>
          <w:divBdr>
            <w:top w:val="none" w:sz="0" w:space="0" w:color="auto"/>
            <w:left w:val="none" w:sz="0" w:space="0" w:color="auto"/>
            <w:bottom w:val="none" w:sz="0" w:space="0" w:color="auto"/>
            <w:right w:val="none" w:sz="0" w:space="0" w:color="auto"/>
          </w:divBdr>
          <w:divsChild>
            <w:div w:id="1116945212">
              <w:marLeft w:val="0"/>
              <w:marRight w:val="0"/>
              <w:marTop w:val="0"/>
              <w:marBottom w:val="0"/>
              <w:divBdr>
                <w:top w:val="none" w:sz="0" w:space="0" w:color="auto"/>
                <w:left w:val="none" w:sz="0" w:space="0" w:color="auto"/>
                <w:bottom w:val="none" w:sz="0" w:space="0" w:color="auto"/>
                <w:right w:val="none" w:sz="0" w:space="0" w:color="auto"/>
              </w:divBdr>
            </w:div>
          </w:divsChild>
        </w:div>
        <w:div w:id="471754963">
          <w:marLeft w:val="0"/>
          <w:marRight w:val="0"/>
          <w:marTop w:val="0"/>
          <w:marBottom w:val="0"/>
          <w:divBdr>
            <w:top w:val="none" w:sz="0" w:space="0" w:color="auto"/>
            <w:left w:val="none" w:sz="0" w:space="0" w:color="auto"/>
            <w:bottom w:val="none" w:sz="0" w:space="0" w:color="auto"/>
            <w:right w:val="none" w:sz="0" w:space="0" w:color="auto"/>
          </w:divBdr>
          <w:divsChild>
            <w:div w:id="15745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o.org/fishery/topic/12320/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914</TotalTime>
  <Pages>47</Pages>
  <Words>10869</Words>
  <Characters>61958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23</cp:revision>
  <dcterms:created xsi:type="dcterms:W3CDTF">2025-10-17T12:59:00Z</dcterms:created>
  <dcterms:modified xsi:type="dcterms:W3CDTF">2025-10-18T04:32:00Z</dcterms:modified>
</cp:coreProperties>
</file>