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9DE6" w14:textId="77777777" w:rsidR="00467FF0" w:rsidRDefault="00467FF0">
      <w:pPr>
        <w:pStyle w:val="NormalWeb"/>
        <w:spacing w:before="0" w:beforeAutospacing="0" w:after="0" w:afterAutospacing="0"/>
        <w:jc w:val="center"/>
        <w:rPr>
          <w:rFonts w:ascii="Calibri" w:hAnsi="Calibri"/>
          <w:color w:val="000000"/>
          <w:sz w:val="22"/>
          <w:szCs w:val="22"/>
        </w:rPr>
      </w:pPr>
      <w:r>
        <w:rPr>
          <w:rFonts w:ascii="Arial Black" w:hAnsi="Arial Black"/>
          <w:b/>
          <w:bCs/>
          <w:color w:val="000000"/>
          <w:sz w:val="36"/>
          <w:szCs w:val="36"/>
        </w:rPr>
        <w:t>EVALUATION OF THE EFFECTIVENESS OF RADIO ADVERTISEMENT OF FAMILY PLANNING PROGRAMMES. A STUDY OF ILORIN METROPOLIS</w:t>
      </w:r>
    </w:p>
    <w:p w14:paraId="4743E8DE" w14:textId="77777777" w:rsidR="00541EAA" w:rsidRDefault="00467FF0">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5EFC6050" w14:textId="3D7B8902" w:rsidR="00467FF0" w:rsidRDefault="00541EAA">
      <w:pPr>
        <w:pStyle w:val="NormalWeb"/>
        <w:spacing w:before="0" w:beforeAutospacing="0" w:after="0" w:afterAutospacing="0"/>
        <w:jc w:val="center"/>
        <w:rPr>
          <w:rFonts w:ascii="Calibri" w:hAnsi="Calibri"/>
          <w:color w:val="000000"/>
          <w:sz w:val="22"/>
          <w:szCs w:val="22"/>
        </w:rPr>
      </w:pPr>
      <w:r>
        <w:rPr>
          <w:rFonts w:ascii="Quintessential" w:hAnsi="Quintessential"/>
          <w:b/>
          <w:bCs/>
          <w:color w:val="000000"/>
          <w:sz w:val="44"/>
          <w:szCs w:val="44"/>
        </w:rPr>
        <w:t xml:space="preserve"> ALADE AYOMIDE MICHAEL </w:t>
      </w:r>
    </w:p>
    <w:p w14:paraId="1307BC26" w14:textId="0169F7CE" w:rsidR="00467FF0" w:rsidRPr="00541EAA" w:rsidRDefault="00467FF0">
      <w:pPr>
        <w:pStyle w:val="NormalWeb"/>
        <w:spacing w:before="0" w:beforeAutospacing="0" w:after="0" w:afterAutospacing="0"/>
        <w:ind w:firstLine="720"/>
        <w:jc w:val="center"/>
        <w:rPr>
          <w:rFonts w:ascii="Calibri" w:hAnsi="Calibri"/>
          <w:b/>
          <w:bCs/>
          <w:color w:val="000000"/>
          <w:sz w:val="22"/>
          <w:szCs w:val="22"/>
        </w:rPr>
      </w:pPr>
    </w:p>
    <w:p w14:paraId="2AC9C48A" w14:textId="239F645E" w:rsidR="00467FF0" w:rsidRDefault="00467FF0">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ND/23/MAC/PT/03</w:t>
      </w:r>
      <w:r w:rsidR="00682D20">
        <w:rPr>
          <w:rFonts w:ascii="Open Sans" w:hAnsi="Open Sans" w:cs="Open Sans"/>
          <w:b/>
          <w:bCs/>
          <w:color w:val="000000"/>
          <w:sz w:val="36"/>
          <w:szCs w:val="36"/>
        </w:rPr>
        <w:t>09</w:t>
      </w:r>
    </w:p>
    <w:p w14:paraId="1985A798" w14:textId="77777777" w:rsidR="00467FF0" w:rsidRDefault="00467FF0">
      <w:pPr>
        <w:pStyle w:val="NormalWeb"/>
        <w:spacing w:before="0" w:beforeAutospacing="0" w:after="0" w:afterAutospacing="0"/>
        <w:ind w:firstLine="720"/>
        <w:rPr>
          <w:rFonts w:ascii="Calibri" w:hAnsi="Calibri"/>
          <w:color w:val="000000"/>
          <w:sz w:val="22"/>
          <w:szCs w:val="22"/>
        </w:rPr>
      </w:pPr>
      <w:r>
        <w:rPr>
          <w:rFonts w:ascii="Open Sans" w:hAnsi="Open Sans" w:cs="Open Sans"/>
          <w:b/>
          <w:bCs/>
          <w:color w:val="000000"/>
          <w:sz w:val="36"/>
          <w:szCs w:val="36"/>
        </w:rPr>
        <w:t>        </w:t>
      </w:r>
    </w:p>
    <w:p w14:paraId="377B344E" w14:textId="77777777" w:rsidR="00467FF0" w:rsidRDefault="00467FF0">
      <w:pPr>
        <w:pStyle w:val="NormalWeb"/>
        <w:spacing w:before="0" w:beforeAutospacing="0" w:after="0" w:afterAutospacing="0"/>
        <w:jc w:val="center"/>
        <w:rPr>
          <w:rFonts w:ascii="Calibri" w:hAnsi="Calibri"/>
          <w:color w:val="000000"/>
          <w:sz w:val="22"/>
          <w:szCs w:val="22"/>
        </w:rPr>
      </w:pPr>
      <w:r>
        <w:rPr>
          <w:rFonts w:ascii="Calibri" w:hAnsi="Calibri"/>
          <w:b/>
          <w:bCs/>
          <w:color w:val="000000"/>
          <w:sz w:val="28"/>
          <w:szCs w:val="28"/>
        </w:rPr>
        <w:t>BEING A PROJECT WORK SUBMITTED TO THE DEPARTMENT OF MASS COMMUNICATION,</w:t>
      </w:r>
    </w:p>
    <w:p w14:paraId="0C92761F" w14:textId="77777777" w:rsidR="00467FF0" w:rsidRDefault="00467FF0">
      <w:pPr>
        <w:pStyle w:val="NormalWeb"/>
        <w:spacing w:before="0" w:beforeAutospacing="0" w:after="0" w:afterAutospacing="0"/>
        <w:jc w:val="center"/>
        <w:rPr>
          <w:rFonts w:ascii="Calibri" w:hAnsi="Calibri"/>
          <w:color w:val="000000"/>
          <w:sz w:val="22"/>
          <w:szCs w:val="22"/>
        </w:rPr>
      </w:pPr>
      <w:r>
        <w:rPr>
          <w:rFonts w:ascii="Calibri" w:hAnsi="Calibri"/>
          <w:b/>
          <w:bCs/>
          <w:color w:val="000000"/>
          <w:sz w:val="28"/>
          <w:szCs w:val="28"/>
        </w:rPr>
        <w:t> INSTITUTE OF INFORMATION AND COMMUNICATION TECNOLOGY</w:t>
      </w:r>
    </w:p>
    <w:p w14:paraId="69CA384F" w14:textId="77777777" w:rsidR="00467FF0" w:rsidRDefault="00467FF0">
      <w:pPr>
        <w:pStyle w:val="NormalWeb"/>
        <w:spacing w:before="0" w:beforeAutospacing="0" w:after="0" w:afterAutospacing="0"/>
        <w:jc w:val="center"/>
        <w:rPr>
          <w:rFonts w:ascii="Calibri" w:hAnsi="Calibri"/>
          <w:color w:val="000000"/>
          <w:sz w:val="22"/>
          <w:szCs w:val="22"/>
        </w:rPr>
      </w:pPr>
      <w:r>
        <w:rPr>
          <w:rFonts w:ascii="Calibri" w:hAnsi="Calibri"/>
          <w:b/>
          <w:bCs/>
          <w:color w:val="000000"/>
          <w:sz w:val="28"/>
          <w:szCs w:val="28"/>
        </w:rPr>
        <w:t> KWARA STATE POLYTECHNIC, ILORIN.</w:t>
      </w:r>
    </w:p>
    <w:p w14:paraId="0DDF1F9F" w14:textId="77777777" w:rsidR="00467FF0" w:rsidRDefault="00467FF0">
      <w:pPr>
        <w:pStyle w:val="NormalWeb"/>
        <w:spacing w:before="0" w:beforeAutospacing="0" w:after="0" w:afterAutospacing="0"/>
        <w:jc w:val="center"/>
        <w:rPr>
          <w:rFonts w:ascii="Calibri" w:hAnsi="Calibri"/>
          <w:color w:val="000000"/>
          <w:sz w:val="22"/>
          <w:szCs w:val="22"/>
        </w:rPr>
      </w:pPr>
      <w:r>
        <w:rPr>
          <w:rFonts w:ascii="Calibri" w:hAnsi="Calibri"/>
          <w:b/>
          <w:bCs/>
          <w:color w:val="000000"/>
          <w:sz w:val="28"/>
          <w:szCs w:val="28"/>
        </w:rPr>
        <w:t>IN PARTIAL FULFILLMENT OF REQUIREMENTS FOR THE AWARD OF NATIONAL DIPLOMA IN MASS COMMUNICATION</w:t>
      </w:r>
    </w:p>
    <w:p w14:paraId="43CCBFF9" w14:textId="77777777" w:rsidR="00467FF0" w:rsidRDefault="00467FF0">
      <w:pPr>
        <w:pStyle w:val="NormalWeb"/>
        <w:spacing w:before="0" w:beforeAutospacing="0" w:after="0" w:afterAutospacing="0"/>
        <w:jc w:val="center"/>
        <w:rPr>
          <w:rFonts w:ascii="Calibri" w:hAnsi="Calibri"/>
          <w:color w:val="000000"/>
          <w:sz w:val="22"/>
          <w:szCs w:val="22"/>
        </w:rPr>
      </w:pPr>
      <w:r>
        <w:rPr>
          <w:rFonts w:ascii="Calibri" w:hAnsi="Calibri"/>
          <w:b/>
          <w:bCs/>
          <w:color w:val="000000"/>
          <w:sz w:val="28"/>
          <w:szCs w:val="28"/>
        </w:rPr>
        <w:t>KWARA STATE POLYTECHNIC, ILORIN.</w:t>
      </w:r>
    </w:p>
    <w:p w14:paraId="20ED898D" w14:textId="77777777" w:rsidR="00467FF0" w:rsidRDefault="00467FF0">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53C2B4BF"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CERTIFICATION</w:t>
      </w:r>
    </w:p>
    <w:p w14:paraId="6F9CEB0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This is to certify that this project has been read and met the requirement for the Award of National Diploma (ND) in the Department of Mass Communication, Institute of Information and Communication Technology, </w:t>
      </w:r>
      <w:proofErr w:type="spellStart"/>
      <w:r>
        <w:rPr>
          <w:color w:val="000000"/>
        </w:rPr>
        <w:t>Kwara</w:t>
      </w:r>
      <w:proofErr w:type="spellEnd"/>
      <w:r>
        <w:rPr>
          <w:color w:val="000000"/>
        </w:rPr>
        <w:t xml:space="preserve"> State Polytechnic, Ilorin.</w:t>
      </w:r>
    </w:p>
    <w:p w14:paraId="71F0B3F2" w14:textId="77777777" w:rsidR="00467FF0" w:rsidRDefault="00467FF0">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3A342D4C" w14:textId="77777777" w:rsidR="00467FF0" w:rsidRDefault="00467FF0">
      <w:pPr>
        <w:pStyle w:val="NormalWeb"/>
        <w:spacing w:before="0" w:beforeAutospacing="0" w:after="0" w:afterAutospacing="0"/>
        <w:rPr>
          <w:rFonts w:ascii="Calibri" w:hAnsi="Calibri"/>
          <w:color w:val="000000"/>
          <w:sz w:val="22"/>
          <w:szCs w:val="22"/>
        </w:rPr>
      </w:pPr>
      <w:r>
        <w:rPr>
          <w:b/>
          <w:bCs/>
          <w:color w:val="000000"/>
        </w:rPr>
        <w:t>MRS IFEOLUWA OLAYIOYE        </w:t>
      </w:r>
      <w:r>
        <w:rPr>
          <w:color w:val="000000"/>
        </w:rPr>
        <w:t>                                </w:t>
      </w:r>
      <w:r>
        <w:rPr>
          <w:b/>
          <w:bCs/>
          <w:color w:val="000000"/>
        </w:rPr>
        <w:t>DATE</w:t>
      </w:r>
    </w:p>
    <w:p w14:paraId="7EBA831D" w14:textId="77777777" w:rsidR="00467FF0" w:rsidRDefault="00467FF0">
      <w:pPr>
        <w:pStyle w:val="NormalWeb"/>
        <w:spacing w:before="0" w:beforeAutospacing="0" w:after="0" w:afterAutospacing="0"/>
        <w:rPr>
          <w:rFonts w:ascii="Calibri" w:hAnsi="Calibri"/>
          <w:color w:val="000000"/>
          <w:sz w:val="22"/>
          <w:szCs w:val="22"/>
        </w:rPr>
      </w:pPr>
      <w:r>
        <w:rPr>
          <w:b/>
          <w:bCs/>
          <w:i/>
          <w:iCs/>
          <w:color w:val="000000"/>
        </w:rPr>
        <w:t>(Project supervisor)</w:t>
      </w:r>
    </w:p>
    <w:p w14:paraId="5444ECD0" w14:textId="77777777" w:rsidR="00467FF0" w:rsidRDefault="00467FF0">
      <w:pPr>
        <w:pStyle w:val="NormalWeb"/>
        <w:spacing w:before="0" w:beforeAutospacing="0" w:after="0" w:afterAutospacing="0"/>
        <w:rPr>
          <w:rFonts w:ascii="Calibri" w:hAnsi="Calibri"/>
          <w:color w:val="000000"/>
          <w:sz w:val="22"/>
          <w:szCs w:val="22"/>
        </w:rPr>
      </w:pPr>
      <w:r>
        <w:rPr>
          <w:color w:val="000000"/>
        </w:rPr>
        <w:t>__________________                                        _________________</w:t>
      </w:r>
    </w:p>
    <w:p w14:paraId="733DDC5F" w14:textId="77777777" w:rsidR="00467FF0" w:rsidRDefault="00467FF0">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273C2F89" w14:textId="77777777" w:rsidR="00467FF0" w:rsidRDefault="00467FF0">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4AF85A62" w14:textId="77777777" w:rsidR="00467FF0" w:rsidRDefault="00467FF0">
      <w:pPr>
        <w:pStyle w:val="NormalWeb"/>
        <w:spacing w:before="0" w:beforeAutospacing="0" w:after="0" w:afterAutospacing="0"/>
        <w:rPr>
          <w:rFonts w:ascii="Calibri" w:hAnsi="Calibri"/>
          <w:color w:val="000000"/>
          <w:sz w:val="22"/>
          <w:szCs w:val="22"/>
        </w:rPr>
      </w:pPr>
      <w:r>
        <w:rPr>
          <w:color w:val="000000"/>
        </w:rPr>
        <w:t>__________________                                        _________________</w:t>
      </w:r>
    </w:p>
    <w:p w14:paraId="34B0439C" w14:textId="77777777" w:rsidR="00467FF0" w:rsidRDefault="00467FF0">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691E81A0" w14:textId="77777777" w:rsidR="00467FF0" w:rsidRDefault="00467FF0">
      <w:pPr>
        <w:pStyle w:val="NormalWeb"/>
        <w:spacing w:before="0" w:beforeAutospacing="0" w:after="0" w:afterAutospacing="0"/>
        <w:rPr>
          <w:rFonts w:ascii="Calibri" w:hAnsi="Calibri"/>
          <w:color w:val="000000"/>
          <w:sz w:val="22"/>
          <w:szCs w:val="22"/>
        </w:rPr>
      </w:pPr>
      <w:r>
        <w:rPr>
          <w:b/>
          <w:bCs/>
          <w:i/>
          <w:iCs/>
          <w:color w:val="000000"/>
        </w:rPr>
        <w:t>(PT Coordinator)</w:t>
      </w:r>
    </w:p>
    <w:p w14:paraId="525FBBAE"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DEDICATION</w:t>
      </w:r>
    </w:p>
    <w:p w14:paraId="3DAFD2E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this infinite mercy, substance and protection, I dedicate this work to the Almighty God for his loving kindness knowledge and strength throughout the period of work experience scheme may him alone be praised.</w:t>
      </w:r>
    </w:p>
    <w:p w14:paraId="1D3B002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To my family, </w:t>
      </w:r>
      <w:proofErr w:type="spellStart"/>
      <w:r>
        <w:rPr>
          <w:color w:val="000000"/>
        </w:rPr>
        <w:t>Alh.Abdulfatai</w:t>
      </w:r>
      <w:proofErr w:type="spellEnd"/>
      <w:r>
        <w:rPr>
          <w:color w:val="000000"/>
        </w:rPr>
        <w:t xml:space="preserve"> A. </w:t>
      </w:r>
      <w:proofErr w:type="spellStart"/>
      <w:r>
        <w:rPr>
          <w:color w:val="000000"/>
        </w:rPr>
        <w:t>Lawal</w:t>
      </w:r>
      <w:proofErr w:type="spellEnd"/>
      <w:r>
        <w:rPr>
          <w:color w:val="000000"/>
        </w:rPr>
        <w:t xml:space="preserve"> and </w:t>
      </w:r>
      <w:proofErr w:type="spellStart"/>
      <w:r>
        <w:rPr>
          <w:color w:val="000000"/>
        </w:rPr>
        <w:t>Alh.Ajarah</w:t>
      </w:r>
      <w:proofErr w:type="spellEnd"/>
      <w:r>
        <w:rPr>
          <w:color w:val="000000"/>
        </w:rPr>
        <w:t xml:space="preserve"> A. </w:t>
      </w:r>
      <w:proofErr w:type="spellStart"/>
      <w:r>
        <w:rPr>
          <w:color w:val="000000"/>
        </w:rPr>
        <w:t>Lawal</w:t>
      </w:r>
      <w:proofErr w:type="spellEnd"/>
      <w:r>
        <w:rPr>
          <w:color w:val="000000"/>
        </w:rPr>
        <w:t xml:space="preserve"> and my siblings </w:t>
      </w:r>
      <w:proofErr w:type="spellStart"/>
      <w:r>
        <w:rPr>
          <w:color w:val="000000"/>
        </w:rPr>
        <w:t>Lukuman</w:t>
      </w:r>
      <w:proofErr w:type="spellEnd"/>
      <w:r>
        <w:rPr>
          <w:color w:val="000000"/>
        </w:rPr>
        <w:t xml:space="preserve"> </w:t>
      </w:r>
      <w:proofErr w:type="spellStart"/>
      <w:r>
        <w:rPr>
          <w:color w:val="000000"/>
        </w:rPr>
        <w:t>Omotosho</w:t>
      </w:r>
      <w:proofErr w:type="spellEnd"/>
      <w:r>
        <w:rPr>
          <w:color w:val="000000"/>
        </w:rPr>
        <w:t xml:space="preserve"> </w:t>
      </w:r>
      <w:proofErr w:type="spellStart"/>
      <w:r>
        <w:rPr>
          <w:color w:val="000000"/>
        </w:rPr>
        <w:t>Olamilekan</w:t>
      </w:r>
      <w:proofErr w:type="spellEnd"/>
      <w:r>
        <w:rPr>
          <w:color w:val="000000"/>
        </w:rPr>
        <w:t xml:space="preserve"> and </w:t>
      </w:r>
      <w:proofErr w:type="spellStart"/>
      <w:r>
        <w:rPr>
          <w:color w:val="000000"/>
        </w:rPr>
        <w:t>Idayat</w:t>
      </w:r>
      <w:proofErr w:type="spellEnd"/>
      <w:r>
        <w:rPr>
          <w:color w:val="000000"/>
        </w:rPr>
        <w:t xml:space="preserve"> </w:t>
      </w:r>
      <w:proofErr w:type="spellStart"/>
      <w:r>
        <w:rPr>
          <w:color w:val="000000"/>
        </w:rPr>
        <w:t>Adejoke</w:t>
      </w:r>
      <w:proofErr w:type="spellEnd"/>
      <w:r>
        <w:rPr>
          <w:color w:val="000000"/>
        </w:rPr>
        <w:t xml:space="preserve"> </w:t>
      </w:r>
      <w:proofErr w:type="spellStart"/>
      <w:r>
        <w:rPr>
          <w:color w:val="000000"/>
        </w:rPr>
        <w:t>Oluwatosin</w:t>
      </w:r>
      <w:proofErr w:type="spellEnd"/>
      <w:r>
        <w:rPr>
          <w:color w:val="000000"/>
        </w:rPr>
        <w:t xml:space="preserve"> and to my friend Theresa </w:t>
      </w:r>
      <w:proofErr w:type="spellStart"/>
      <w:r>
        <w:rPr>
          <w:color w:val="000000"/>
        </w:rPr>
        <w:t>Ayomide</w:t>
      </w:r>
      <w:proofErr w:type="spellEnd"/>
      <w:r>
        <w:rPr>
          <w:color w:val="000000"/>
        </w:rPr>
        <w:t xml:space="preserve">, </w:t>
      </w:r>
      <w:proofErr w:type="spellStart"/>
      <w:r>
        <w:rPr>
          <w:color w:val="000000"/>
        </w:rPr>
        <w:t>Abdulrasheed</w:t>
      </w:r>
      <w:proofErr w:type="spellEnd"/>
      <w:r>
        <w:rPr>
          <w:color w:val="000000"/>
        </w:rPr>
        <w:t xml:space="preserve"> </w:t>
      </w:r>
      <w:proofErr w:type="spellStart"/>
      <w:r>
        <w:rPr>
          <w:color w:val="000000"/>
        </w:rPr>
        <w:t>Kolawole</w:t>
      </w:r>
      <w:proofErr w:type="spellEnd"/>
      <w:r>
        <w:rPr>
          <w:color w:val="000000"/>
        </w:rPr>
        <w:t xml:space="preserve"> </w:t>
      </w:r>
      <w:proofErr w:type="spellStart"/>
      <w:r>
        <w:rPr>
          <w:color w:val="000000"/>
        </w:rPr>
        <w:t>Olaniyi</w:t>
      </w:r>
      <w:proofErr w:type="spellEnd"/>
      <w:r>
        <w:rPr>
          <w:color w:val="000000"/>
        </w:rPr>
        <w:t xml:space="preserve"> and for sacrificing so much resources for my education and Almighty God bless them real good</w:t>
      </w:r>
    </w:p>
    <w:p w14:paraId="7B82756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 xml:space="preserve">Lastly, I dedicate this work to the lecturers of </w:t>
      </w:r>
      <w:proofErr w:type="spellStart"/>
      <w:r>
        <w:rPr>
          <w:color w:val="000000"/>
        </w:rPr>
        <w:t>Kwara</w:t>
      </w:r>
      <w:proofErr w:type="spellEnd"/>
      <w:r>
        <w:rPr>
          <w:color w:val="000000"/>
        </w:rPr>
        <w:t xml:space="preserve"> State Polytechnic, Ilorin for their effort and contributions to my life and I say thank you all.</w:t>
      </w:r>
    </w:p>
    <w:p w14:paraId="56DF771E"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ACKNOWLEDGEMENT</w:t>
      </w:r>
    </w:p>
    <w:p w14:paraId="55E98D4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My first thanks and gratitude to Almighty God for his guidance and knowledge throughout this research project</w:t>
      </w:r>
    </w:p>
    <w:p w14:paraId="7BDE56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 humbly express my deep gratitude to the number of persons whose in estimable contributions made this project a successful one. Especially, I am grateful to my supervisor MRS IFEOLUWA OLAYIOYE whose encouragement, observation, and suggestion made this study a success.</w:t>
      </w:r>
    </w:p>
    <w:p w14:paraId="1BA782A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My immense gratitude goes to my family members for their in unconditional, support, care and financial support and finally to all my learned colleagues for their moral support throughout the course of my study.</w:t>
      </w:r>
    </w:p>
    <w:p w14:paraId="044CD4E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Last but not the least I want to thank me. I want to thank me for believing. I want to thank me for doing all this hard work. I want to thank me for having no days off. I want to thank me for never quitting. I want to thank me for always being a giver and trying to give more than I receive.</w:t>
      </w:r>
    </w:p>
    <w:p w14:paraId="12917D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 Love you all.</w:t>
      </w:r>
    </w:p>
    <w:p w14:paraId="727A76E9"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5F30C89F"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Title page                                                                                i</w:t>
      </w:r>
    </w:p>
    <w:p w14:paraId="6D8D5EE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637E369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Dedication                                                                                iii</w:t>
      </w:r>
    </w:p>
    <w:p w14:paraId="7C00BF3A"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3B510C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1450792F"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Chapter One: Introduction                                                                        </w:t>
      </w:r>
    </w:p>
    <w:p w14:paraId="6E45B4F9"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033C9771"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1.2        Statement of the problem                                                        5</w:t>
      </w:r>
    </w:p>
    <w:p w14:paraId="468A7B9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49B3B91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0ED01CB8"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60EA7A43"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1E6137C1"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12A4B1AC"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5340BCB2"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7593CEC1"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426FB70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52CC62A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05F075FC"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Introduction                                                                                32</w:t>
      </w:r>
    </w:p>
    <w:p w14:paraId="74EB009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7681811B"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6142DF1E"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5D767AE8"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2555FD89"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6EEC2FC8"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75F202A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605C388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Chapter Four</w:t>
      </w:r>
    </w:p>
    <w:p w14:paraId="4CF06822"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3DD7ADD4"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163470D0"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74D8AA62"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lastRenderedPageBreak/>
        <w:t>4.3        Discussion of findings                                                        45</w:t>
      </w:r>
    </w:p>
    <w:p w14:paraId="370D751A"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Chapter Five</w:t>
      </w:r>
    </w:p>
    <w:p w14:paraId="1A5237E5"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5F3710AD"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5.1        Summary                                                                        47</w:t>
      </w:r>
    </w:p>
    <w:p w14:paraId="5E87976F"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2C96E52" w14:textId="77777777" w:rsidR="00467FF0" w:rsidRDefault="00467FF0">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5499EFF8" w14:textId="77777777" w:rsidR="00467FF0" w:rsidRDefault="00467FF0">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3097CF11" w14:textId="77777777" w:rsidR="00467FF0" w:rsidRDefault="00467FF0">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4AEF8E13"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CHAPTER ONE</w:t>
      </w:r>
    </w:p>
    <w:p w14:paraId="632A5301"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INTRODUCTION</w:t>
      </w:r>
    </w:p>
    <w:p w14:paraId="69BF40F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692C9B1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Advertising can be traced down to the origin of man. Therefore, it is a phenomenon that has been with the society for a very long time.</w:t>
      </w:r>
    </w:p>
    <w:p w14:paraId="6F46031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Although advertising is so popular, it is difficult to come up with a single and an all-embracing definition. However, some scholars have proffered some definitions, which will be highlighted in this study.</w:t>
      </w:r>
    </w:p>
    <w:p w14:paraId="6BF1655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According to academic’s dictionary of mass communication, compiled by Michael Hoffmann (2007, p.9) “Advertising is a paid, medicated, form of communication from an identifiable source, designed to persuade the receiver to take some action, now or in the future”.</w:t>
      </w:r>
    </w:p>
    <w:p w14:paraId="26CAA31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Throwing more light on this, the dictionary of business and finance captures it as any form of paid public announcement or presentation, which is aimed at the promotion of the sake of goods and services, or at gaining acceptance for any idea or point of view.</w:t>
      </w:r>
    </w:p>
    <w:p w14:paraId="46DF58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No wonder </w:t>
      </w:r>
      <w:proofErr w:type="spellStart"/>
      <w:r>
        <w:rPr>
          <w:color w:val="000000"/>
        </w:rPr>
        <w:t>Okunna</w:t>
      </w:r>
      <w:proofErr w:type="spellEnd"/>
      <w:r>
        <w:rPr>
          <w:color w:val="000000"/>
        </w:rPr>
        <w:t xml:space="preserve"> (2002, P.99) Jonathan E. </w:t>
      </w:r>
      <w:proofErr w:type="spellStart"/>
      <w:r>
        <w:rPr>
          <w:color w:val="000000"/>
        </w:rPr>
        <w:t>Aliede</w:t>
      </w:r>
      <w:proofErr w:type="spellEnd"/>
      <w:r>
        <w:rPr>
          <w:color w:val="000000"/>
        </w:rPr>
        <w:t>, says in their more recent and widely accepted definition states thus that, advertising is the non – personal communication of information, usually paid for and usually persuasive in nature about products (goods and services) or ideas by identified sponsors through various media. From the above running background, it is obvious that advertising from all indication is usually the easiest means to reach the target consumer directly. Therefore, advertising enables sponsor to reach a substantial segment of their target audience through various media especially print and electronic.</w:t>
      </w:r>
    </w:p>
    <w:p w14:paraId="0141315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But before casting our research searchlight on the effectiveness of radio advertisement as one of the media on family planning programme advertisement, it is pertinent that we focus this research search light on the history of family planning programme because a people without a history is like a people without a past.</w:t>
      </w:r>
    </w:p>
    <w:p w14:paraId="3D0E381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On the other hand, the historical development of man’s desire to control his reproduction is as old as humanity. The WHO (World Health Organization) definition of family planning states that it is a way of thinking and living that is adopted voluntarily based on the knowledge, attitudes and responsible decisions by individuals and couples in order to promotes health and welfare of the family group and thus; contribute effectively to the social development of the country. Egyptians as early as 1850 BC described various methods of birth control in scrolls. Aristotle, A Greek Philosopher in the 4th century B.C stated that the state’s best interest would be served by keeping the population stable.</w:t>
      </w:r>
    </w:p>
    <w:p w14:paraId="658B66C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the early history of African culture, the mother and the infant were separated from the father for prolonged periods of time following childbirths; consequently, this practice ensured a good nutritional period for the infant and abstinence for the mother. The above underscores the fact that family planning is as old as history itself.</w:t>
      </w:r>
    </w:p>
    <w:p w14:paraId="2FF2FF7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1797, Jeremy Bentham advocated birth control in England. Giving credence to what Bentham advocated for, Francis place whose dissertation, “Illustrations and proofs of the Principles of Population” published in 1882 made a remarkable impact which proposed contraception to </w:t>
      </w:r>
      <w:r>
        <w:rPr>
          <w:color w:val="000000"/>
        </w:rPr>
        <w:lastRenderedPageBreak/>
        <w:t xml:space="preserve">reproduction. Subsequent theories by Thomas </w:t>
      </w:r>
      <w:proofErr w:type="spellStart"/>
      <w:r>
        <w:rPr>
          <w:color w:val="000000"/>
        </w:rPr>
        <w:t>Malthins</w:t>
      </w:r>
      <w:proofErr w:type="spellEnd"/>
      <w:r>
        <w:rPr>
          <w:color w:val="000000"/>
        </w:rPr>
        <w:t>, an Englishman who wrote “An Essay of the Principle of population” in 1798 which stated that poverty was unavoidable because the means of production could not increase as quickly as the population also made an impact.</w:t>
      </w:r>
    </w:p>
    <w:p w14:paraId="183E646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It is under the above influence that </w:t>
      </w:r>
      <w:proofErr w:type="spellStart"/>
      <w:r>
        <w:rPr>
          <w:color w:val="000000"/>
        </w:rPr>
        <w:t>Dr.</w:t>
      </w:r>
      <w:proofErr w:type="spellEnd"/>
      <w:r>
        <w:rPr>
          <w:color w:val="000000"/>
        </w:rPr>
        <w:t xml:space="preserve"> Aletta Jacobs, in 1881 began the first systematic work in contraception in Holland. She and her medical colleagues gave professional assistance to birth control advocates in other countries. Consequently, their effort saw the light of the day when the first birth control clinic was opened in England by Marie </w:t>
      </w:r>
      <w:proofErr w:type="spellStart"/>
      <w:r>
        <w:rPr>
          <w:color w:val="000000"/>
        </w:rPr>
        <w:t>Stopes</w:t>
      </w:r>
      <w:proofErr w:type="spellEnd"/>
      <w:r>
        <w:rPr>
          <w:color w:val="000000"/>
        </w:rPr>
        <w:t xml:space="preserve"> and society for constructive Birth Control in 1921. Margaret Sanger in her little way in 1916 opened the first family planning clinic, which was closed down 9 days later by the authorities, who were against the consequently was imprisoned. As a result of that, she went on hunger strike for 103 hours. This led the U.S women to demonstrate and make an appeal to the government. These actions led to her release and allowed to carry on with her pioneering work in family planning.</w:t>
      </w:r>
    </w:p>
    <w:p w14:paraId="2C9E68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It is from the above background that family planning is defined as; “the control of reckless breeding of children” by Planned Parenthood Federation of Nigeria (PPFN). The questions that are still begging for answer is, has the adequate awareness of family planning been made? If yes, to what extent and how has this awareness affected the life of the public in view? Consequently, the above question cannot be adequately addressed without looking into how this awareness is done. This invites us to stand out and cast a look on how Federal Radio Corporation of Nigeria Ilorin as our study carries out this awareness task and how effective has been this task? Since the past is always very important in addressing any problem for a better promising future, it is important to trace how the above named institution came into existence. For this would give us a better stand to address the issue at hand.</w:t>
      </w:r>
    </w:p>
    <w:p w14:paraId="541939D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FRCN was originally founded in 1933 by the British colonial government, named the Radio Diffusion Service (RDS), it allowed the public to hear the British Broadcasting Corporation’s foreign radio service broadcasts in certain public locations over loudspeakers.</w:t>
      </w:r>
    </w:p>
    <w:p w14:paraId="66CC22C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April 1950, the RDS became the Nigerian Broadcasting Service and introduced ration stations in Lagos, Kaduna, Ilorin, Ibadan and Kano. This service was reorganized into the Nigerian Broadcasting Corporation (NBC) on April 1, 1957 by act of parliament. Its mission was to provide as a public service, independent and important broadcasting services. By 1962 the NBC had expanded its broadcast stations into </w:t>
      </w:r>
      <w:proofErr w:type="spellStart"/>
      <w:r>
        <w:rPr>
          <w:color w:val="000000"/>
        </w:rPr>
        <w:t>Sokoto</w:t>
      </w:r>
      <w:proofErr w:type="spellEnd"/>
      <w:r>
        <w:rPr>
          <w:color w:val="000000"/>
        </w:rPr>
        <w:t xml:space="preserve">, Maiduguri, Ilorin, Zaria, Jos and </w:t>
      </w:r>
      <w:proofErr w:type="spellStart"/>
      <w:r>
        <w:rPr>
          <w:color w:val="000000"/>
        </w:rPr>
        <w:t>Katsina</w:t>
      </w:r>
      <w:proofErr w:type="spellEnd"/>
      <w:r>
        <w:rPr>
          <w:color w:val="000000"/>
        </w:rPr>
        <w:t xml:space="preserve"> in the North; Port Harcourt, </w:t>
      </w:r>
      <w:proofErr w:type="spellStart"/>
      <w:r>
        <w:rPr>
          <w:color w:val="000000"/>
        </w:rPr>
        <w:t>Calabar</w:t>
      </w:r>
      <w:proofErr w:type="spellEnd"/>
      <w:r>
        <w:rPr>
          <w:color w:val="000000"/>
        </w:rPr>
        <w:t xml:space="preserve"> and Onitsha in the East; and Abeokuta, Warri and </w:t>
      </w:r>
      <w:proofErr w:type="spellStart"/>
      <w:r>
        <w:rPr>
          <w:color w:val="000000"/>
        </w:rPr>
        <w:t>Ijebu</w:t>
      </w:r>
      <w:proofErr w:type="spellEnd"/>
      <w:r>
        <w:rPr>
          <w:color w:val="000000"/>
        </w:rPr>
        <w:t>-Ode in the West. Each of these stations was considered a subsidiary station of a regional station.</w:t>
      </w:r>
    </w:p>
    <w:p w14:paraId="405EFEF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subsidiary stations broadcast local interest programs during part of the days and then relayed programming from their regional stations during the rest of the broadcast day. National programs were broadcast from two short wave transmitters and one medium wave transmitter located in </w:t>
      </w:r>
      <w:proofErr w:type="spellStart"/>
      <w:r>
        <w:rPr>
          <w:color w:val="000000"/>
        </w:rPr>
        <w:t>Sogun</w:t>
      </w:r>
      <w:proofErr w:type="spellEnd"/>
      <w:r>
        <w:rPr>
          <w:color w:val="000000"/>
        </w:rPr>
        <w:t xml:space="preserve"> le, near Lagos.</w:t>
      </w:r>
    </w:p>
    <w:p w14:paraId="1767247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Broadcasting began on January 1, 1961 from Lagos. Its initial operations were limited to two hours a day to West Africa, but by 1963 VON had expanded both its coverage and transmission times with the addition of five additional transmitters.</w:t>
      </w:r>
    </w:p>
    <w:p w14:paraId="6AEDC21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w:t>
      </w:r>
      <w:r>
        <w:rPr>
          <w:color w:val="000000"/>
        </w:rPr>
        <w:lastRenderedPageBreak/>
        <w:t xml:space="preserve">based in Ibadan. The NBC and the Broadcasting Corporation of Northern Nigeria (BCNN) were merged together in 1978 to become the Federal Radio Corporation of Nigeria (FRCN). Medium wave transmitters previously owned by the NBC were transferred to the individual state governments where the transmitters were located. At the same time, the states transferred short wave transmitters to the FRCN. In 1996, VON installed three power transmitters at its </w:t>
      </w:r>
      <w:proofErr w:type="spellStart"/>
      <w:r>
        <w:rPr>
          <w:color w:val="000000"/>
        </w:rPr>
        <w:t>Ikorodu</w:t>
      </w:r>
      <w:proofErr w:type="spellEnd"/>
      <w:r>
        <w:rPr>
          <w:color w:val="000000"/>
        </w:rPr>
        <w:t xml:space="preserve"> transmitter site, allowing worldwide transmissions for the first time.</w:t>
      </w:r>
    </w:p>
    <w:p w14:paraId="3E3AD6C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FRCN’s medium wave service, Radio Nigeria, has 25 stations located throughout the country and together with voice of Nigeria, considers itself to have the largest radio network in Africa. In 2007, FRCN began introducing FM transmitters in some locations, and plans to begin upgrading and modernizing its shortwave and medium wave transmitters in the coming years. The FRCN is Nigeria’s publicly funded radio broadcasting organization. Among its subsidiaries are the domestic radio network known as Radio Nigeria and the Voice of Nigeria International Radio Service.</w:t>
      </w:r>
    </w:p>
    <w:p w14:paraId="724F3B0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6498837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For a very long time, Nigerians have been indifferent to family planning. In some cultures, people’s dignity, prestige and power were reflected on the number of wives and children they had. Nigerian government in the past was also unconcerned about family planning as their basic amenities for their citizenry.</w:t>
      </w:r>
    </w:p>
    <w:p w14:paraId="49F832B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According to </w:t>
      </w:r>
      <w:proofErr w:type="spellStart"/>
      <w:r>
        <w:rPr>
          <w:color w:val="000000"/>
        </w:rPr>
        <w:t>Nwankwo</w:t>
      </w:r>
      <w:proofErr w:type="spellEnd"/>
      <w:r>
        <w:rPr>
          <w:color w:val="000000"/>
        </w:rPr>
        <w:t xml:space="preserve"> (1999, P.15). The major factor resulting in rapid population growth is the fact that many couples who would have wanted to limit the size of their family were discouraged by religious or cultural constraints. There are some religious beliefs that discourage any physical or material interference with the laws of nature or God, as children are believed to be gift from God.</w:t>
      </w:r>
    </w:p>
    <w:p w14:paraId="51BF53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Furthermore, culturally Nigerians often say that “it is only God that knows the child that will succeed one”. This saying was as a result of the precarious nature of the health facilities in the past. Then infant mortality rate was high so, in order not to lose the few children one has to measles, cholera, kwashiorkor and other health hazards prevalent then they resulted to having many children thereby throwing the social and economic implication over board. This belief is still in existence till now.</w:t>
      </w:r>
    </w:p>
    <w:p w14:paraId="33F62337"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1.3</w:t>
      </w:r>
      <w:r>
        <w:rPr>
          <w:color w:val="000000"/>
        </w:rPr>
        <w:t>         </w:t>
      </w:r>
      <w:r>
        <w:rPr>
          <w:b/>
          <w:bCs/>
          <w:color w:val="000000"/>
        </w:rPr>
        <w:t>OBJECTIVES OF THE STUDY</w:t>
      </w:r>
    </w:p>
    <w:p w14:paraId="04B1D5A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main purpose of this study is to:</w:t>
      </w:r>
    </w:p>
    <w:p w14:paraId="355DB43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Identify the implications of escalating population on the entire nation, both socially and economically.</w:t>
      </w:r>
    </w:p>
    <w:p w14:paraId="66D69DC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 To know the culture and belief of the Yoruba’s on marriage and child bearing the cause of their difference on family planning advertisement.</w:t>
      </w:r>
    </w:p>
    <w:p w14:paraId="5270D8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 Find out the perception of the various family planning advertisements on the radio by its audience.</w:t>
      </w:r>
    </w:p>
    <w:p w14:paraId="4E2134B9"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1.4         RESEARCH QUESTIONS</w:t>
      </w:r>
    </w:p>
    <w:p w14:paraId="6AF06DE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This research study is set to find answers to the following research questions.</w:t>
      </w:r>
    </w:p>
    <w:p w14:paraId="24B528D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Does the religious doctrines on procreation a factor on the residents of Ilorin Metropolis no to see reason or understand what family planning is?</w:t>
      </w:r>
    </w:p>
    <w:p w14:paraId="54EB6AA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 Does the culture and belief of the Yoruba’s on marriage and child bearing the cause of their difference on family planning advertisement?</w:t>
      </w:r>
    </w:p>
    <w:p w14:paraId="6666B6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 Is inadequate message content on family planning advertisement the reason from the apathy of family planning by the residents of Ilorin Metropolis? .</w:t>
      </w:r>
    </w:p>
    <w:p w14:paraId="0D64B07B"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1.5</w:t>
      </w:r>
      <w:r>
        <w:rPr>
          <w:color w:val="000000"/>
        </w:rPr>
        <w:t>         </w:t>
      </w:r>
      <w:r>
        <w:rPr>
          <w:b/>
          <w:bCs/>
          <w:color w:val="000000"/>
        </w:rPr>
        <w:t>SIGNIFICANCE OF THE STUDY</w:t>
      </w:r>
    </w:p>
    <w:p w14:paraId="6AD3188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This research study is prompted by many factors. Some of these are the continuing interest in and awareness of family planning by Nigerians and also the establishment of more family planning units by the government.</w:t>
      </w:r>
    </w:p>
    <w:p w14:paraId="3F60D59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The study will also help to determine the extent of knowledge of family planning among radio audience and likewise their attitude towards this programme. Also, the research should help to ascertain the importance of electronic media especially the radio as a media of bringing about people’s awareness of innovations. It will give indications of which medium is most effective in carrying out the advertisement messages. The research will also determine the various social, economic and cultural factors which may influence people’s attitudes towards family planning.</w:t>
      </w:r>
    </w:p>
    <w:p w14:paraId="00EE3CD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As a result of this study, the researcher hopes to enlighten the Nigerian public more on the benefits one stands to gain from a well-planned family. Such benefits includes: increase in standard of living of the whole family; safeguarding of the good health of mother and child and limiting the size of the family to the one they can conveniently cater for. It will assist the government to find possible ways of improving on the family planning policy.</w:t>
      </w:r>
    </w:p>
    <w:p w14:paraId="4EA11F8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16428D6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scope of this study will encompass a comprehensive examination of the effectiveness of radio advertisements in promoting family planning programs within the confines of Ilorin Metropolis. Geographically, the study will focus on urban and </w:t>
      </w:r>
      <w:proofErr w:type="spellStart"/>
      <w:r>
        <w:rPr>
          <w:color w:val="000000"/>
        </w:rPr>
        <w:t>peri</w:t>
      </w:r>
      <w:proofErr w:type="spellEnd"/>
      <w:r>
        <w:rPr>
          <w:color w:val="000000"/>
        </w:rPr>
        <w:t xml:space="preserve">-urban areas within Ilorin to ensure a representative sample of the diverse population. The target demographic will include individuals of reproductive age, both men and women, residing in Ilorin Metropolis. Additionally, the study will assess various family planning methods, including contraception and reproductive health services, to capture a holistic understanding of the impact of radio campaigns on awareness, attitudes, and </w:t>
      </w:r>
      <w:proofErr w:type="spellStart"/>
      <w:r>
        <w:rPr>
          <w:color w:val="000000"/>
        </w:rPr>
        <w:t>behavior</w:t>
      </w:r>
      <w:proofErr w:type="spellEnd"/>
      <w:r>
        <w:rPr>
          <w:color w:val="000000"/>
        </w:rPr>
        <w:t xml:space="preserve"> adoption. The temporal scope will encompass a defined period, allowing for a longitudinal assessment of the sustained effects of radio advertisements on family planning practices.</w:t>
      </w:r>
    </w:p>
    <w:p w14:paraId="123873A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Furthermore, the study will adopt a multi-method approach, incorporating both quantitative and qualitative research methods. Surveys, interviews, and focus group discussions will be utilized to gather data on awareness levels, attitudes, and actual </w:t>
      </w:r>
      <w:proofErr w:type="spellStart"/>
      <w:r>
        <w:rPr>
          <w:color w:val="000000"/>
        </w:rPr>
        <w:t>behaviors</w:t>
      </w:r>
      <w:proofErr w:type="spellEnd"/>
      <w:r>
        <w:rPr>
          <w:color w:val="000000"/>
        </w:rPr>
        <w:t xml:space="preserve"> related to family planning. The study will also consider contextual factors such as socio-economic status, cultural nuances, and educational backgrounds, acknowledging the potential influence of these variables on the reception and effectiveness of radio advertisements. By carefully delineating the geographic, demographic, and methodological parameters, this study aims to provide a nuanced and context-specific evaluation of the impact of radio advertisements on family planning in Ilorin Metropolis.</w:t>
      </w:r>
    </w:p>
    <w:p w14:paraId="1ABA8EF7"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020B486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Evaluation</w:t>
      </w:r>
      <w:r>
        <w:rPr>
          <w:color w:val="000000"/>
        </w:rPr>
        <w:t xml:space="preserve"> refers to the systematic and objective assessment of the effectiveness, efficiency, and relevance of a particular intervention, program, or strategy. In the context of this study, evaluation involves the rigorous examination of the impact and outcomes of radio advertisements on family planning programs in Ilorin Metropolis, focusing on key indicators such as awareness, attitudes, and </w:t>
      </w:r>
      <w:proofErr w:type="spellStart"/>
      <w:r>
        <w:rPr>
          <w:color w:val="000000"/>
        </w:rPr>
        <w:t>behavior</w:t>
      </w:r>
      <w:proofErr w:type="spellEnd"/>
      <w:r>
        <w:rPr>
          <w:color w:val="000000"/>
        </w:rPr>
        <w:t xml:space="preserve"> change.</w:t>
      </w:r>
    </w:p>
    <w:p w14:paraId="05E5C435"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Media</w:t>
      </w:r>
      <w:r>
        <w:rPr>
          <w:color w:val="000000"/>
        </w:rPr>
        <w:t>, in the context of this study, encompasses the various communication channels and platforms used for disseminating information to the public. It includes traditional forms such as radio, as well as newer digital channels. Media plays a crucial role in shaping public opinion, influencing knowledge acquisition, and serving as a conduit for health promotion messages related to family planning.</w:t>
      </w:r>
    </w:p>
    <w:p w14:paraId="5AA4D37C"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Radio</w:t>
      </w:r>
      <w:r>
        <w:rPr>
          <w:color w:val="000000"/>
        </w:rPr>
        <w:t> refers to the broadcast medium utilizing electromagnetic waves to transmit audio signals. In the context of this study, radio serves as a primary channel for disseminating family planning advertisements to the population in Ilorin Metropolis. It is a widely accessible and influential medium, capable of reaching diverse audiences, making it an essential component of health communication strategies.</w:t>
      </w:r>
    </w:p>
    <w:p w14:paraId="00522FA9"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Advertisement</w:t>
      </w:r>
      <w:r>
        <w:rPr>
          <w:color w:val="000000"/>
        </w:rPr>
        <w:t xml:space="preserve">, commonly known as "ad," refers to a form of communication intended to persuade or inform an audience about a product, service, or idea. In the context of this study, </w:t>
      </w:r>
      <w:r>
        <w:rPr>
          <w:color w:val="000000"/>
        </w:rPr>
        <w:lastRenderedPageBreak/>
        <w:t xml:space="preserve">advertisements specifically pertain to promotional messages related to family planning broadcasted through the radio medium. The effectiveness of these advertisements will be evaluated based on their impact on audience awareness, attitudes, and subsequent </w:t>
      </w:r>
      <w:proofErr w:type="spellStart"/>
      <w:r>
        <w:rPr>
          <w:color w:val="000000"/>
        </w:rPr>
        <w:t>behavioral</w:t>
      </w:r>
      <w:proofErr w:type="spellEnd"/>
      <w:r>
        <w:rPr>
          <w:color w:val="000000"/>
        </w:rPr>
        <w:t xml:space="preserve"> changes.</w:t>
      </w:r>
    </w:p>
    <w:p w14:paraId="6BFB1CA4"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Family planning</w:t>
      </w:r>
      <w:r>
        <w:rPr>
          <w:color w:val="000000"/>
        </w:rPr>
        <w:t> involves the conscious and deliberate effort to regulate the number and spacing of children within a family through the use of contraception and other reproductive health services. In this study, family planning is the focal point, examining how radio advertisements contribute to increased awareness, positive attitudes, and the adoption of family planning methods among the population in Ilorin Metropolis.</w:t>
      </w:r>
    </w:p>
    <w:p w14:paraId="1B86ACE7"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CHAPTER TWO</w:t>
      </w:r>
    </w:p>
    <w:p w14:paraId="18A3DC3B"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14493C1"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2.0 INTRODUCTION</w:t>
      </w:r>
    </w:p>
    <w:p w14:paraId="1EE5488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This chapter reviews existing literature related to the study. It discusses the conceptual framework of family planning, the role of media—particularly radio—in health communication, and the impact of advertisement on </w:t>
      </w:r>
      <w:proofErr w:type="spellStart"/>
      <w:r>
        <w:rPr>
          <w:color w:val="000000"/>
        </w:rPr>
        <w:t>behavior</w:t>
      </w:r>
      <w:proofErr w:type="spellEnd"/>
      <w:r>
        <w:rPr>
          <w:color w:val="000000"/>
        </w:rPr>
        <w:t xml:space="preserve"> change. It also highlights relevant communication theories such as the Social Cognitive Theory and Theory of Planned </w:t>
      </w:r>
      <w:proofErr w:type="spellStart"/>
      <w:r>
        <w:rPr>
          <w:color w:val="000000"/>
        </w:rPr>
        <w:t>Behavior</w:t>
      </w:r>
      <w:proofErr w:type="spellEnd"/>
      <w:r>
        <w:rPr>
          <w:color w:val="000000"/>
        </w:rPr>
        <w:t>, which provide the theoretical foundation for understanding how radio advertisements influence family planning adoption. Furthermore, empirical studies are reviewed to establish the gap this research seeks to fill.</w:t>
      </w:r>
    </w:p>
    <w:p w14:paraId="5D1C2EB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2.1 CONCEPTUAL REVIEW</w:t>
      </w:r>
    </w:p>
    <w:p w14:paraId="1D39343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2.1.1 THE CONCEPT OF FAMILY PLANNING</w:t>
      </w:r>
    </w:p>
    <w:p w14:paraId="369506F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An international report on birth control tagged “Life” (1967, P10), states that “Like most ideas that seem very new, birth control is </w:t>
      </w:r>
      <w:proofErr w:type="spellStart"/>
      <w:r>
        <w:rPr>
          <w:color w:val="000000"/>
        </w:rPr>
        <w:t>infact</w:t>
      </w:r>
      <w:proofErr w:type="spellEnd"/>
      <w:r>
        <w:rPr>
          <w:color w:val="000000"/>
        </w:rPr>
        <w:t xml:space="preserve"> very old. It was a topic of lively discussion among great philosophers, for about 2000 years ago.</w:t>
      </w:r>
    </w:p>
    <w:p w14:paraId="0E39C5B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WHO (World Health Organization), say that “Family Planning is a way of thinking and living that is adopted voluntarily upon the basis of knowledge, attitudes and responsible decisions by individuals and couples in order to promote health and welfare of the family group and thus contribute effectively to the social development of the country.</w:t>
      </w:r>
    </w:p>
    <w:p w14:paraId="5961F077"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Onokerhorage</w:t>
      </w:r>
      <w:proofErr w:type="spellEnd"/>
      <w:r>
        <w:rPr>
          <w:color w:val="000000"/>
        </w:rPr>
        <w:t xml:space="preserve"> (1985, P64), says that “Family Planning is an organized effort to assist people to have the number of children they want and to space them as they choose”.</w:t>
      </w:r>
    </w:p>
    <w:p w14:paraId="1D52E4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Organized modern family planning started in Nigeria in the late 50’s, with the formation of the Lagos Marriage Guardian Council and in 1964, it became a nationwide affair. At the start and up to the recent times, family planning in Nigeria is funded largely by private agencies. However, the government has adopted a strategy of integrating family planning with the National Basic Health Science of the Federal Ministry of Health.</w:t>
      </w:r>
    </w:p>
    <w:p w14:paraId="1024BD2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There are some principles meant to guide family planning activities. Voluntary family planning is an important health measure. The availability of health care services has a huge impact on the health of an individual, the family, community and the entire nation. The family planning practitioner is of the responsibility to provide adequate information and to encourage questions from the patients. Each patient has a right to information necessary for such a patient to make appropriate choice.</w:t>
      </w:r>
    </w:p>
    <w:p w14:paraId="6C783F7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According to Porter et al (1983, P40), “Counselling and education are important steps in providing family planning services. In most health care situation, the provision of contraception is based on choice.</w:t>
      </w:r>
    </w:p>
    <w:p w14:paraId="5C2816C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PPFN (Planned Parenthood Federation of Nigeria) is an offshoot of the family planning council. The council was the first organization to offer family planning services in Nigeria. It was vested with the responsibility of encouraging the building up of healthy families. It also has the following responsibilities.</w:t>
      </w:r>
    </w:p>
    <w:p w14:paraId="08FE492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To enlighten women about unwanted pregnancies</w:t>
      </w:r>
    </w:p>
    <w:p w14:paraId="1E4A136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2. To give advice and help to those who want children.</w:t>
      </w:r>
    </w:p>
    <w:p w14:paraId="1AD5FD0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 To make parents appreciate the benefits derived from having the number of children, which they can adequately carter for.</w:t>
      </w:r>
    </w:p>
    <w:p w14:paraId="1E59B7E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 To encourage the proper spacing of children among families, to enable the women take active part in the affairs of the community. The council has branches all over the federation and was formerly being founded by a voluntary organization. At present, the sponsorship is burned by International Planned Parenthood Federation.</w:t>
      </w:r>
    </w:p>
    <w:p w14:paraId="72F042F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PPFN, in a bid for successful implementation of its programmes has embarked on serious family planning advertisements in the media of communication like the print and electronic. Such advertisements highlight the need for a well – planned family and the benefits that could come to a family in implementing her programmes.</w:t>
      </w:r>
    </w:p>
    <w:p w14:paraId="06463D8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Porter et al (1983, O29-3), argues that while benefits of contraceptive use may not be self evident to providers, clients may not be aware or convinced of the merits.</w:t>
      </w:r>
    </w:p>
    <w:p w14:paraId="4FB3FDB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merits as forward by Porter et al are:</w:t>
      </w:r>
    </w:p>
    <w:p w14:paraId="47188DB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Both mother and child will enjoy better health when pregnancies are planned and well spaced, family planning will enable the women to seek activities and roles outside the home. Time otherwise spent caring for children can be used to acquire new skills and thereby contribute to the woman’s personal growth, as well as to the family’s income and welfare.</w:t>
      </w:r>
    </w:p>
    <w:p w14:paraId="1400E56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Family planning refers to the practice by which individuals and couples anticipate and attain their desired number of children as well as the spacing and timing of their births. This is achieved through the use of contraceptive methods and treatment of involuntary infertility (World Health Organization [WHO], 2020). It is not only about limiting the number of children but also about ensuring healthier lives for mothers and children, reducing maternal and infant mortality, and promoting socio-economic development. By allowing women to delay or space pregnancies, family planning contributes to better health outcomes, greater educational attainment, and increased participation of women in the workforce (Cleland et al., 2012).</w:t>
      </w:r>
    </w:p>
    <w:p w14:paraId="016E081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Nigeria, family planning is considered a critical public health intervention due to high fertility rates and population growth challenges. According to the National Population Commission (NPC, 2019), the use of contraceptives among Nigerian women remains relatively low compared to global averages, leading to unplanned pregnancies and associated health risks. Cultural, religious, and social norms continue to influence acceptance of family planning, underscoring the need for effective communication strategies to promote awareness and adoption. In this context, media—especially radio—plays a central role in disseminating family planning information and addressing myths and misconceptions.</w:t>
      </w:r>
    </w:p>
    <w:p w14:paraId="753972D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Family planning is also recognized as a key factor in achieving the United Nations Sustainable Development Goals (SDGs), particularly those related to good health and well-being (Goal 3) and gender equality (Goal 5). According to Singh et al. (2014), access to family planning services has the potential to prevent up to 30% of maternal deaths and 10% of child deaths, making it one of the most cost-effective health interventions. Thus, beyond its medical significance, family planning carries economic and developmental importance by reducing poverty and enabling families to invest more resources in fewer children.</w:t>
      </w:r>
    </w:p>
    <w:p w14:paraId="37F747B9"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2.1.2</w:t>
      </w:r>
      <w:r>
        <w:rPr>
          <w:color w:val="000000"/>
        </w:rPr>
        <w:t> </w:t>
      </w:r>
      <w:r>
        <w:rPr>
          <w:b/>
          <w:bCs/>
          <w:color w:val="000000"/>
        </w:rPr>
        <w:t>BIRTH CONTROL METHODS:</w:t>
      </w:r>
    </w:p>
    <w:p w14:paraId="24874A4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quest to limit the size of the family appears to be as old as humanity. The search for effective methods has sprung up spontaneously in almost every corner of the world and has continued through the centuries.</w:t>
      </w:r>
    </w:p>
    <w:p w14:paraId="7538E62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However, people often fear that providing family planning services to adolescents not only implies the acceptance of pre-marital sexual activity, but reducing the fear of pregnancies.</w:t>
      </w:r>
    </w:p>
    <w:p w14:paraId="22E30D2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In the past, quite a number of birth control methods were used. These facts show that birth control is not a recent process. Therefore, for the purpose of this study, birth control methods will be categorized into two namely:</w:t>
      </w:r>
    </w:p>
    <w:p w14:paraId="7B7CBC6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Natural or Artificial Family Planning Methods.</w:t>
      </w:r>
    </w:p>
    <w:p w14:paraId="7B53B0F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 Temporal or Permanent Family Planning Methods.</w:t>
      </w:r>
    </w:p>
    <w:p w14:paraId="54B840B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Natural methods of contraception include some cultural practices like post </w:t>
      </w:r>
      <w:proofErr w:type="spellStart"/>
      <w:r>
        <w:rPr>
          <w:color w:val="000000"/>
        </w:rPr>
        <w:t>partem</w:t>
      </w:r>
      <w:proofErr w:type="spellEnd"/>
      <w:r>
        <w:rPr>
          <w:color w:val="000000"/>
        </w:rPr>
        <w:t xml:space="preserve"> or post birth abstinence from sex, and breast feeding.</w:t>
      </w:r>
    </w:p>
    <w:p w14:paraId="3B971E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International Federation of family like promotion further states “that Natural family life promotion further states “that Natural family planning methods are means by which the couple uses the daily observation of signs and symptoms of the fertile and infertile phases of the menstrual cycle to guide the timing of intercourse according to their desire to achieve or avoid pregnancy”. These methods are mainly billing ovulation method, the basal body temperature method, symptom-thermal method and Rhythm or calendar method.</w:t>
      </w:r>
    </w:p>
    <w:p w14:paraId="2F89FBE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Breast feeding, is a very natural and effective process for providing growing infant with high quality, has a distinct advantage of being a valuable means of fertility control. In the traditional setting, many African women still rely on breast feeding as a method of delaying their next pregnancy. The period of lactation is often accompanied by a period of abstinence.</w:t>
      </w:r>
    </w:p>
    <w:p w14:paraId="5B92BC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However, with the changing patterns of education and job opportunities for women, abstinence, if done at all, is practiced for much shorter periods. The rural mother is more likely to practice “FULL” breast-feeding or a longer period because her baby feeds on demand.</w:t>
      </w:r>
    </w:p>
    <w:p w14:paraId="2748936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Artificial methods include barrier methods, which prevent live sperm from coming in contact with the ovum and include condoms (male and female), diaphragm vaginal sponge and chemical components such as foam tablets, creams and suppositories. Other artificial methods are Intrauterine Contraceptive Devices (IUCD) which are foreign bodies introduced into the uterus and hormonal contraceptives such as pills and injections. It is the most popular fertility control methods in many countries and also most effective, reversible form of contraception.</w:t>
      </w:r>
    </w:p>
    <w:p w14:paraId="264AFC6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There are also permanent surgical contraception such as tubal ligation in women and vasectomy in males based on the patient’s choice. Its effect is irreversible. It also has an unequalled effectiveness in preventing pregnancies.</w:t>
      </w:r>
    </w:p>
    <w:p w14:paraId="25C2DC0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What’s more, developments over the years have shown that none of the modern birth control methods has 100% effective capacity. There have been cases of pregnancy even after appropriate birth control method have been put in place,</w:t>
      </w:r>
    </w:p>
    <w:p w14:paraId="3F7FF11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It is pertinent to note that the only method or technique that can be said to achieve perfect control over pregnancies is abstinence. This is the complete avoidance of sexual intercourse. It’s most effective if strictly and sincerely practiced.</w:t>
      </w:r>
    </w:p>
    <w:p w14:paraId="2A51564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2.1.3</w:t>
      </w:r>
      <w:r>
        <w:rPr>
          <w:color w:val="000000"/>
        </w:rPr>
        <w:t> </w:t>
      </w:r>
      <w:r>
        <w:rPr>
          <w:b/>
          <w:bCs/>
          <w:color w:val="000000"/>
        </w:rPr>
        <w:t>RADIO AS A MEDIUM OF ADVERTISING</w:t>
      </w:r>
    </w:p>
    <w:p w14:paraId="0D66AC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radio is a strong portable medium in sending information, ideas to the people worldwide. Baker (1973) describes radios as having a large number of listeners. He points out that the transistor radio is accessible to the poor, as it is relatively cheap.</w:t>
      </w:r>
    </w:p>
    <w:p w14:paraId="37075AA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Coding (1959), as quoted in Baker (1973), adds to these points by saying that “Radio broadcasting is particularly well – suited to the advanced areas where difficulties of terrain, economic limitations and widespread illiteracy have hindered the development of other media. While inadequate transport may hinder the distribution of newspapers and films from urban cities to the rural areas, radio can communicate over long distances regardless of jungle or mountain barriers. Radio transmission gets to those living in remote areas. It does not depend on only electricity; it also uses batteries where there is no electricity like rural communities. Many people own or have access to the radio. It can be listened to even when traveling in a car. Radio can be described as a companion as it is ubiquitous. People can enjoy listening to it while engaged in other activities.</w:t>
      </w:r>
    </w:p>
    <w:p w14:paraId="302D6B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Bittner (1989) says: “Radio is an especially strong medium among both the general population and specialized audiences. The overall radio listening audience is larger than the television audience for a sizeable portion of the day”</w:t>
      </w:r>
    </w:p>
    <w:p w14:paraId="5994D95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Simply because of its wider coverage, many advertisers prefer to use the radio through which their goods and services are advertised.</w:t>
      </w:r>
    </w:p>
    <w:p w14:paraId="3E63F325"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2.1.4</w:t>
      </w:r>
      <w:r>
        <w:rPr>
          <w:color w:val="000000"/>
        </w:rPr>
        <w:t> </w:t>
      </w:r>
      <w:r>
        <w:rPr>
          <w:b/>
          <w:bCs/>
          <w:color w:val="000000"/>
        </w:rPr>
        <w:t>RADIO AS A MEANS OF DEVELOPMENT COMMUNICATION</w:t>
      </w:r>
    </w:p>
    <w:p w14:paraId="1B739FEB"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Ojebode</w:t>
      </w:r>
      <w:proofErr w:type="spellEnd"/>
      <w:r>
        <w:rPr>
          <w:color w:val="000000"/>
        </w:rPr>
        <w:t xml:space="preserve"> (2002), quoting Emery et al (1965), appraise the role of radio and the mass media in general as regard development in these words. They illuminate the social fabrics of the nation. They are essential to the development of the economic fabric in the modern industrial estate. And they continue to </w:t>
      </w:r>
      <w:proofErr w:type="spellStart"/>
      <w:r>
        <w:rPr>
          <w:color w:val="000000"/>
        </w:rPr>
        <w:t>fulfill</w:t>
      </w:r>
      <w:proofErr w:type="spellEnd"/>
      <w:r>
        <w:rPr>
          <w:color w:val="000000"/>
        </w:rPr>
        <w:t xml:space="preserve"> their historic role of protecting and improving the political fabric of democracy. Among the many opportunities enjoyed by the communication, none is more important than the opportunity to help shape public opinion.</w:t>
      </w:r>
    </w:p>
    <w:p w14:paraId="3DCACD2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radio is doubtless the most authentic mass medium for development all over the world. </w:t>
      </w:r>
      <w:proofErr w:type="spellStart"/>
      <w:r>
        <w:rPr>
          <w:color w:val="000000"/>
        </w:rPr>
        <w:t>Schram</w:t>
      </w:r>
      <w:proofErr w:type="spellEnd"/>
      <w:r>
        <w:rPr>
          <w:color w:val="000000"/>
        </w:rPr>
        <w:t xml:space="preserve"> (1977), talks of Upper Volta now Burkina Faso and Niger using radio for education. More than that </w:t>
      </w:r>
      <w:proofErr w:type="spellStart"/>
      <w:r>
        <w:rPr>
          <w:color w:val="000000"/>
        </w:rPr>
        <w:t>Nkinyangi</w:t>
      </w:r>
      <w:proofErr w:type="spellEnd"/>
      <w:r>
        <w:rPr>
          <w:color w:val="000000"/>
        </w:rPr>
        <w:t xml:space="preserve">, quoted by </w:t>
      </w:r>
      <w:proofErr w:type="spellStart"/>
      <w:r>
        <w:rPr>
          <w:color w:val="000000"/>
        </w:rPr>
        <w:t>Ojebode</w:t>
      </w:r>
      <w:proofErr w:type="spellEnd"/>
      <w:r>
        <w:rPr>
          <w:color w:val="000000"/>
        </w:rPr>
        <w:t xml:space="preserve"> (2000), gives a list of about thirty radio stations and mainly focusing on development programmes such as health and family planning co-operative and economic activities, agriculture etc.</w:t>
      </w:r>
    </w:p>
    <w:p w14:paraId="282DB9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Radio’s breakthroughs in these programmes owe a lot of its nature, and that is portability. The continued miniaturization of the radio has led to its being found in every corner of the universe Levin and Gillespie.</w:t>
      </w:r>
    </w:p>
    <w:p w14:paraId="7D30278C"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Moemeka</w:t>
      </w:r>
      <w:proofErr w:type="spellEnd"/>
      <w:r>
        <w:rPr>
          <w:color w:val="000000"/>
        </w:rPr>
        <w:t xml:space="preserve"> (1981), (Ross et al 1989), say that in addition, radio is easy to operate. If radio were to be as difficult to operate as say the computer, its success in a predominantly illiterate community like ours would have been illusory. Almost everyone can operate the radio, from the white collar manager to the rural former, fisher women and even the Fulani cattle </w:t>
      </w:r>
      <w:proofErr w:type="spellStart"/>
      <w:r>
        <w:rPr>
          <w:color w:val="000000"/>
        </w:rPr>
        <w:t>rearer</w:t>
      </w:r>
      <w:proofErr w:type="spellEnd"/>
      <w:r>
        <w:rPr>
          <w:color w:val="000000"/>
        </w:rPr>
        <w:t>.</w:t>
      </w:r>
    </w:p>
    <w:p w14:paraId="3B6A1D9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Unlike print, radio use is independent of literacy level. One does not have to be literate before one can operate a radio set. According to Levin and Gillespie (1974), a little push and the bon do it all. They also said that radio is indispensable in development efforts in the third World because of the state of power supply.</w:t>
      </w:r>
    </w:p>
    <w:p w14:paraId="70FE34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Nigeria, the source of electrical power supply is unpredictable. Therefore, people have learnt never to expect power always. In such a situation, it is only radio that can reach the people because it is battery powered. There are miniature radio sets that use finger – sized battery cells.</w:t>
      </w:r>
    </w:p>
    <w:p w14:paraId="632181CA"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Moemeka</w:t>
      </w:r>
      <w:proofErr w:type="spellEnd"/>
      <w:r>
        <w:rPr>
          <w:color w:val="000000"/>
        </w:rPr>
        <w:t xml:space="preserve"> (1981) argues that another reason for the boom in the use of radio is that radio has a personal touch and it can report an event on the spur. Also </w:t>
      </w:r>
      <w:proofErr w:type="spellStart"/>
      <w:r>
        <w:rPr>
          <w:color w:val="000000"/>
        </w:rPr>
        <w:t>Ojebode</w:t>
      </w:r>
      <w:proofErr w:type="spellEnd"/>
      <w:r>
        <w:rPr>
          <w:color w:val="000000"/>
        </w:rPr>
        <w:t xml:space="preserve"> (2000), quoting FAO says no wonder </w:t>
      </w:r>
      <w:proofErr w:type="spellStart"/>
      <w:r>
        <w:rPr>
          <w:color w:val="000000"/>
        </w:rPr>
        <w:t>inspite</w:t>
      </w:r>
      <w:proofErr w:type="spellEnd"/>
      <w:r>
        <w:rPr>
          <w:color w:val="000000"/>
        </w:rPr>
        <w:t xml:space="preserve"> of the overwhelming success of the video in PRODERITH 1 and 2 in Mexico, development communication scholars continue to rate radio highest as a medium of development.</w:t>
      </w:r>
    </w:p>
    <w:p w14:paraId="177D130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According to </w:t>
      </w:r>
      <w:proofErr w:type="spellStart"/>
      <w:r>
        <w:rPr>
          <w:color w:val="000000"/>
        </w:rPr>
        <w:t>Ansah</w:t>
      </w:r>
      <w:proofErr w:type="spellEnd"/>
      <w:r>
        <w:rPr>
          <w:color w:val="000000"/>
        </w:rPr>
        <w:t xml:space="preserve"> (1991), of all the mass media generally available to Africans, especially the rural communities, radio is the most widespread and accessible. Because of its special qualities, radio can be a major force in attitude change.</w:t>
      </w:r>
    </w:p>
    <w:p w14:paraId="344EC11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Bitter (1989) states, “radio is unique in both its portability and its ability to reach us while we do different things or even while consuming other media”. As regards the rural communities, the radio breaks the barriers of illiteracy and distance and “come closest to being a mass medium in Africa”. From the above, it could be seen that radio is the best medium of Mass communication that could be employed in any rural awareness effort like campaign for family planning. </w:t>
      </w:r>
      <w:proofErr w:type="spellStart"/>
      <w:r>
        <w:rPr>
          <w:color w:val="000000"/>
        </w:rPr>
        <w:t>Etukudo</w:t>
      </w:r>
      <w:proofErr w:type="spellEnd"/>
      <w:r>
        <w:rPr>
          <w:color w:val="000000"/>
        </w:rPr>
        <w:t xml:space="preserve"> (1992) classifies communication strategies in rural development into two broad groups: Traditional Communication Strategy, which includes town cries, talking drums etc. </w:t>
      </w:r>
      <w:proofErr w:type="spellStart"/>
      <w:r>
        <w:rPr>
          <w:color w:val="000000"/>
        </w:rPr>
        <w:t>Etukudo</w:t>
      </w:r>
      <w:proofErr w:type="spellEnd"/>
      <w:r>
        <w:rPr>
          <w:color w:val="000000"/>
        </w:rPr>
        <w:t xml:space="preserve"> is of the opinion that radios “with its flexibility in the use of local dialects is one single mass communication medium that could be used effectively for social mobilization”. Fernando (1987) says the radio has a mass appeal and strength to reach even the most remote parts of the country.</w:t>
      </w:r>
    </w:p>
    <w:p w14:paraId="4C51696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lastRenderedPageBreak/>
        <w:t>Scholars of development communication variously recognize interpersonal communication to be of basic importance in rural development communication. Rogers (1976), states that from the foregoing, we have observed that communication has to be of basic importance in rural development. It is indeed an indispensable tool in rural development.</w:t>
      </w:r>
    </w:p>
    <w:p w14:paraId="6A44EE5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Rogers, cited in </w:t>
      </w:r>
      <w:proofErr w:type="spellStart"/>
      <w:r>
        <w:rPr>
          <w:color w:val="000000"/>
        </w:rPr>
        <w:t>Olanipekun</w:t>
      </w:r>
      <w:proofErr w:type="spellEnd"/>
      <w:r>
        <w:rPr>
          <w:color w:val="000000"/>
        </w:rPr>
        <w:t xml:space="preserve"> (1995) points out that communication is a multiplier of ideas and information for development.</w:t>
      </w:r>
    </w:p>
    <w:p w14:paraId="7178E86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However, communication experts believe that the success of radio could become even greater when used in conjunction with other media of communication.</w:t>
      </w:r>
    </w:p>
    <w:p w14:paraId="4678C555"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Akinleye</w:t>
      </w:r>
      <w:proofErr w:type="spellEnd"/>
      <w:r>
        <w:rPr>
          <w:color w:val="000000"/>
        </w:rPr>
        <w:t xml:space="preserve"> (2000) suggested that in our peculiar situations, a combination of radio with indigenous media forms has tremendous potentials for participatory development communication.</w:t>
      </w:r>
    </w:p>
    <w:p w14:paraId="223728C5" w14:textId="77777777" w:rsidR="00467FF0" w:rsidRDefault="00467FF0">
      <w:pPr>
        <w:pStyle w:val="Heading3"/>
        <w:spacing w:before="0" w:after="0"/>
        <w:jc w:val="both"/>
        <w:rPr>
          <w:rFonts w:ascii="Times New Roman" w:eastAsia="Times New Roman" w:hAnsi="Times New Roman"/>
          <w:color w:val="000000"/>
          <w:sz w:val="27"/>
          <w:szCs w:val="27"/>
        </w:rPr>
      </w:pPr>
      <w:r>
        <w:rPr>
          <w:rFonts w:eastAsia="Times New Roman"/>
          <w:color w:val="000000"/>
          <w:sz w:val="24"/>
          <w:szCs w:val="24"/>
        </w:rPr>
        <w:t>2.1.5 MEDIA AND HEALTH COMMUNICATION</w:t>
      </w:r>
    </w:p>
    <w:p w14:paraId="3923CDB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Media plays a central role in health communication as it serves as a vital channel through which information about diseases, preventive measures, and health-promoting </w:t>
      </w:r>
      <w:proofErr w:type="spellStart"/>
      <w:r>
        <w:rPr>
          <w:color w:val="000000"/>
        </w:rPr>
        <w:t>behaviors</w:t>
      </w:r>
      <w:proofErr w:type="spellEnd"/>
      <w:r>
        <w:rPr>
          <w:color w:val="000000"/>
        </w:rPr>
        <w:t xml:space="preserve"> is disseminated to the public. Health communication refers to the study and use of communication strategies to inform and influence individual and community decisions that enhance health (National Cancer Institute, 2003). The media, particularly mass media such as radio, television, newspapers, and increasingly social media, are instrumental in bridging the gap between health professionals and the general population. According to </w:t>
      </w:r>
      <w:proofErr w:type="spellStart"/>
      <w:r>
        <w:rPr>
          <w:color w:val="000000"/>
        </w:rPr>
        <w:t>McQuail</w:t>
      </w:r>
      <w:proofErr w:type="spellEnd"/>
      <w:r>
        <w:rPr>
          <w:color w:val="000000"/>
        </w:rPr>
        <w:t xml:space="preserve"> (2010), the media not only disseminates information but also shapes public perception, influences knowledge, and facilitates the adoption of new health </w:t>
      </w:r>
      <w:proofErr w:type="spellStart"/>
      <w:r>
        <w:rPr>
          <w:color w:val="000000"/>
        </w:rPr>
        <w:t>behaviors</w:t>
      </w:r>
      <w:proofErr w:type="spellEnd"/>
      <w:r>
        <w:rPr>
          <w:color w:val="000000"/>
        </w:rPr>
        <w:t>.</w:t>
      </w:r>
    </w:p>
    <w:p w14:paraId="2D975ED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many developing countries, traditional media like radio remains one of the most powerful means of promoting health awareness due to its affordability, accessibility, and ability to transcend literacy barriers. For example, </w:t>
      </w:r>
      <w:proofErr w:type="spellStart"/>
      <w:r>
        <w:rPr>
          <w:color w:val="000000"/>
        </w:rPr>
        <w:t>Tufte</w:t>
      </w:r>
      <w:proofErr w:type="spellEnd"/>
      <w:r>
        <w:rPr>
          <w:color w:val="000000"/>
        </w:rPr>
        <w:t xml:space="preserve"> (2005) notes that media campaigns focusing on health issues can create awareness, challenge misconceptions, and promote dialogue at the community level. Radio, in particular, provides the added advantage of broadcasting in local languages, which helps to contextualize health messages such as family planning, maternal health, and disease prevention. In Nigeria, studies have shown that exposure to radio health programs is positively associated with improved knowledge and attitudes towards family planning and reproductive health (Adebayo &amp; </w:t>
      </w:r>
      <w:proofErr w:type="spellStart"/>
      <w:r>
        <w:rPr>
          <w:color w:val="000000"/>
        </w:rPr>
        <w:t>Olatunji</w:t>
      </w:r>
      <w:proofErr w:type="spellEnd"/>
      <w:r>
        <w:rPr>
          <w:color w:val="000000"/>
        </w:rPr>
        <w:t>, 2019).</w:t>
      </w:r>
    </w:p>
    <w:p w14:paraId="231D25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Furthermore, media campaigns on health issues often combine education with entertainment to enhance effectiveness, a strategy commonly referred to as “edutainment.” </w:t>
      </w:r>
      <w:proofErr w:type="spellStart"/>
      <w:r>
        <w:rPr>
          <w:color w:val="000000"/>
        </w:rPr>
        <w:t>Singhal</w:t>
      </w:r>
      <w:proofErr w:type="spellEnd"/>
      <w:r>
        <w:rPr>
          <w:color w:val="000000"/>
        </w:rPr>
        <w:t xml:space="preserve"> and Rogers (2003) argue that the use of storytelling, drama, and jingles in health communication can lead to higher recall and a stronger emotional connection with the audience. In the case of family planning, media advertisements are not only expected to provide factual information about contraceptives but also to counter cultural and religious myths that hinder adoption. By shaping knowledge and influencing public opinion, media thus serves as both an educational and persuasive tool in health communication.</w:t>
      </w:r>
    </w:p>
    <w:p w14:paraId="30228B15" w14:textId="77777777" w:rsidR="00467FF0" w:rsidRDefault="00467FF0">
      <w:pPr>
        <w:pStyle w:val="Heading3"/>
        <w:spacing w:before="0" w:after="0"/>
        <w:jc w:val="both"/>
        <w:rPr>
          <w:rFonts w:ascii="Times New Roman" w:eastAsia="Times New Roman" w:hAnsi="Times New Roman"/>
          <w:color w:val="000000"/>
          <w:sz w:val="27"/>
          <w:szCs w:val="27"/>
        </w:rPr>
      </w:pPr>
      <w:r>
        <w:rPr>
          <w:rFonts w:eastAsia="Times New Roman"/>
          <w:color w:val="000000"/>
          <w:sz w:val="24"/>
          <w:szCs w:val="24"/>
        </w:rPr>
        <w:t>2.1.6 RADIO AS A TOOL FOR PUBLIC ENLIGHTENMENT</w:t>
      </w:r>
    </w:p>
    <w:p w14:paraId="383E830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Radio has long been recognized as one of the most effective tools for public enlightenment, particularly in Africa where it remains the most accessible medium of mass communication. Unlike television or print media, radio transcends barriers of literacy, affordability, and accessibility, making it a vital instrument for educating the public on social, political, and health-related issues. According to </w:t>
      </w:r>
      <w:proofErr w:type="spellStart"/>
      <w:r>
        <w:rPr>
          <w:color w:val="000000"/>
        </w:rPr>
        <w:t>McQuail</w:t>
      </w:r>
      <w:proofErr w:type="spellEnd"/>
      <w:r>
        <w:rPr>
          <w:color w:val="000000"/>
        </w:rPr>
        <w:t xml:space="preserve"> (2010), radio is a uniquely powerful medium because of its wide reach, immediacy, and ability to connect with audiences on a personal level through spoken language. This makes it especially valuable for sensitizing communities about development-oriented programs such as family planning, immunization, and disease prevention.</w:t>
      </w:r>
    </w:p>
    <w:p w14:paraId="5135EB6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Nigeria, radio has been widely employed in public enlightenment campaigns due to its penetration in both urban and rural communities. </w:t>
      </w:r>
      <w:proofErr w:type="spellStart"/>
      <w:r>
        <w:rPr>
          <w:color w:val="000000"/>
        </w:rPr>
        <w:t>Ojebode</w:t>
      </w:r>
      <w:proofErr w:type="spellEnd"/>
      <w:r>
        <w:rPr>
          <w:color w:val="000000"/>
        </w:rPr>
        <w:t xml:space="preserve"> (2011) observes that radio’s strength lies in its cultural adaptability, as it can broadcast in multiple local languages and reach audiences across diverse ethnic groups. For instance, in Ilorin Metropolis, radio stations broadcast in both English and Yoruba, thereby ensuring inclusivity and broader comprehension of public health messages. By addressing communities in their local languages, radio not only informs but also builds trust and credibility, thereby increasing the likelihood of </w:t>
      </w:r>
      <w:proofErr w:type="spellStart"/>
      <w:r>
        <w:rPr>
          <w:color w:val="000000"/>
        </w:rPr>
        <w:t>behavior</w:t>
      </w:r>
      <w:proofErr w:type="spellEnd"/>
      <w:r>
        <w:rPr>
          <w:color w:val="000000"/>
        </w:rPr>
        <w:t xml:space="preserve"> change.</w:t>
      </w:r>
    </w:p>
    <w:p w14:paraId="1C93AC6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Furthermore, radio has been successfully used in </w:t>
      </w:r>
      <w:proofErr w:type="spellStart"/>
      <w:r>
        <w:rPr>
          <w:color w:val="000000"/>
        </w:rPr>
        <w:t>behavior</w:t>
      </w:r>
      <w:proofErr w:type="spellEnd"/>
      <w:r>
        <w:rPr>
          <w:color w:val="000000"/>
        </w:rPr>
        <w:t xml:space="preserve">-change communication programs that address sensitive issues such as reproductive health and family planning. </w:t>
      </w:r>
      <w:proofErr w:type="spellStart"/>
      <w:r>
        <w:rPr>
          <w:color w:val="000000"/>
        </w:rPr>
        <w:t>Akinfeleye</w:t>
      </w:r>
      <w:proofErr w:type="spellEnd"/>
      <w:r>
        <w:rPr>
          <w:color w:val="000000"/>
        </w:rPr>
        <w:t xml:space="preserve"> (2015) argues that radio advertisements and jingles have the ability to simplify complex health information, making it easily understandable and relatable to the average listener. Campaigns such as the Nigerian Urban Reproductive Health Initiative (NURHI) have demonstrated how radio spots, dramas, and talk shows can demystify family planning, debunk myths, and encourage adoption of modern contraceptive methods. This highlights radio’s capacity not just to disseminate information but also to stimulate dialogue and social learning within communities.</w:t>
      </w:r>
    </w:p>
    <w:p w14:paraId="684A904F" w14:textId="77777777" w:rsidR="00467FF0" w:rsidRDefault="00467FF0">
      <w:pPr>
        <w:pStyle w:val="Heading3"/>
        <w:spacing w:before="0" w:after="0"/>
        <w:jc w:val="both"/>
        <w:rPr>
          <w:rFonts w:ascii="Times New Roman" w:eastAsia="Times New Roman" w:hAnsi="Times New Roman"/>
          <w:color w:val="000000"/>
          <w:sz w:val="27"/>
          <w:szCs w:val="27"/>
        </w:rPr>
      </w:pPr>
      <w:r>
        <w:rPr>
          <w:rFonts w:eastAsia="Times New Roman"/>
          <w:color w:val="000000"/>
          <w:sz w:val="24"/>
          <w:szCs w:val="24"/>
        </w:rPr>
        <w:t>2.1.7 ADVERTISEMENT AND BEHAVIOR CHANGE</w:t>
      </w:r>
    </w:p>
    <w:p w14:paraId="0F8F282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Advertisement is a strategic communication tool designed to inform, persuade, and influence individuals’ attitudes and </w:t>
      </w:r>
      <w:proofErr w:type="spellStart"/>
      <w:r>
        <w:rPr>
          <w:color w:val="000000"/>
        </w:rPr>
        <w:t>behaviors</w:t>
      </w:r>
      <w:proofErr w:type="spellEnd"/>
      <w:r>
        <w:rPr>
          <w:color w:val="000000"/>
        </w:rPr>
        <w:t xml:space="preserve"> toward specific ideas, products, or services. In the field of public health, advertisements are not merely about promoting commodities but about shaping attitudes and motivating positive </w:t>
      </w:r>
      <w:proofErr w:type="spellStart"/>
      <w:r>
        <w:rPr>
          <w:color w:val="000000"/>
        </w:rPr>
        <w:t>behavior</w:t>
      </w:r>
      <w:proofErr w:type="spellEnd"/>
      <w:r>
        <w:rPr>
          <w:color w:val="000000"/>
        </w:rPr>
        <w:t xml:space="preserve"> change. Kotler and Keller (2012) define advertisement as a paid form of non-personal communication aimed at influencing an identified audience to take desired actions. In the context of family planning, advertisements on platforms such as radio are employed to educate communities, promote contraceptive use, and ultimately influence individuals to adopt healthier reproductive practices.</w:t>
      </w:r>
    </w:p>
    <w:p w14:paraId="02051B6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relationship between advertisement and </w:t>
      </w:r>
      <w:proofErr w:type="spellStart"/>
      <w:r>
        <w:rPr>
          <w:color w:val="000000"/>
        </w:rPr>
        <w:t>behavior</w:t>
      </w:r>
      <w:proofErr w:type="spellEnd"/>
      <w:r>
        <w:rPr>
          <w:color w:val="000000"/>
        </w:rPr>
        <w:t xml:space="preserve"> change can be explained through theories of persuasion and social influence. Research suggests that consistent exposure to health-related advertisements significantly increases awareness, shifts perceptions, and encourages the adoption of recommended practices (</w:t>
      </w:r>
      <w:proofErr w:type="spellStart"/>
      <w:r>
        <w:rPr>
          <w:color w:val="000000"/>
        </w:rPr>
        <w:t>Hornik</w:t>
      </w:r>
      <w:proofErr w:type="spellEnd"/>
      <w:r>
        <w:rPr>
          <w:color w:val="000000"/>
        </w:rPr>
        <w:t xml:space="preserve">, 2002). For example, family planning advertisements often seek to correct myths and misconceptions while reinforcing the benefits of contraceptive use. By appealing to both rational and emotional aspects of decision-making, advertisements can create cognitive dissonance that motivates individuals to adopt new </w:t>
      </w:r>
      <w:proofErr w:type="spellStart"/>
      <w:r>
        <w:rPr>
          <w:color w:val="000000"/>
        </w:rPr>
        <w:t>behaviors</w:t>
      </w:r>
      <w:proofErr w:type="spellEnd"/>
      <w:r>
        <w:rPr>
          <w:color w:val="000000"/>
        </w:rPr>
        <w:t xml:space="preserve">. McGuire’s Communication-Persuasion Matrix also highlights how repeated exposure to targeted health messages can lead to long-term </w:t>
      </w:r>
      <w:proofErr w:type="spellStart"/>
      <w:r>
        <w:rPr>
          <w:color w:val="000000"/>
        </w:rPr>
        <w:t>behavioral</w:t>
      </w:r>
      <w:proofErr w:type="spellEnd"/>
      <w:r>
        <w:rPr>
          <w:color w:val="000000"/>
        </w:rPr>
        <w:t xml:space="preserve"> modification (McGuire, 2001).</w:t>
      </w:r>
    </w:p>
    <w:p w14:paraId="18F8AB6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Nigeria, advertisements have been successfully used in campaigns addressing health challenges such as HIV/AIDS prevention, maternal health, and child immunization. </w:t>
      </w:r>
      <w:proofErr w:type="spellStart"/>
      <w:r>
        <w:rPr>
          <w:color w:val="000000"/>
        </w:rPr>
        <w:t>Adeyanju</w:t>
      </w:r>
      <w:proofErr w:type="spellEnd"/>
      <w:r>
        <w:rPr>
          <w:color w:val="000000"/>
        </w:rPr>
        <w:t xml:space="preserve"> (2015) found that repeated exposure to radio advertisements on reproductive health led to increased acceptance of family planning among urban women, although adoption levels varied depending on cultural and religious factors. Similarly, </w:t>
      </w:r>
      <w:proofErr w:type="spellStart"/>
      <w:r>
        <w:rPr>
          <w:color w:val="000000"/>
        </w:rPr>
        <w:t>Obono</w:t>
      </w:r>
      <w:proofErr w:type="spellEnd"/>
      <w:r>
        <w:rPr>
          <w:color w:val="000000"/>
        </w:rPr>
        <w:t xml:space="preserve"> and </w:t>
      </w:r>
      <w:proofErr w:type="spellStart"/>
      <w:r>
        <w:rPr>
          <w:color w:val="000000"/>
        </w:rPr>
        <w:t>Madu</w:t>
      </w:r>
      <w:proofErr w:type="spellEnd"/>
      <w:r>
        <w:rPr>
          <w:color w:val="000000"/>
        </w:rPr>
        <w:t xml:space="preserve"> (2010) argue that when health advertisements are culturally sensitive and delivered in local languages, they are more effective in driving </w:t>
      </w:r>
      <w:proofErr w:type="spellStart"/>
      <w:r>
        <w:rPr>
          <w:color w:val="000000"/>
        </w:rPr>
        <w:t>behavior</w:t>
      </w:r>
      <w:proofErr w:type="spellEnd"/>
      <w:r>
        <w:rPr>
          <w:color w:val="000000"/>
        </w:rPr>
        <w:t xml:space="preserve"> change. These findings underscore the fact that advertisement, particularly through radio, is a potent tool for not only raising awareness but also facilitating long-term changes in reproductive health practices.</w:t>
      </w:r>
    </w:p>
    <w:p w14:paraId="16D3C99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2.2</w:t>
      </w:r>
      <w:r>
        <w:rPr>
          <w:color w:val="000000"/>
        </w:rPr>
        <w:t>         </w:t>
      </w:r>
      <w:r>
        <w:rPr>
          <w:b/>
          <w:bCs/>
          <w:color w:val="000000"/>
        </w:rPr>
        <w:t>THEORETICAL FRAMEWORK</w:t>
      </w:r>
    </w:p>
    <w:p w14:paraId="55E8669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2.2.1        Social Cognitive Theory (SCT)</w:t>
      </w:r>
    </w:p>
    <w:p w14:paraId="4FB3869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Social Cognitive Theory (SCT) is a psychological theory that explains how people learn and acquire new </w:t>
      </w:r>
      <w:proofErr w:type="spellStart"/>
      <w:r>
        <w:rPr>
          <w:color w:val="000000"/>
        </w:rPr>
        <w:t>behaviors</w:t>
      </w:r>
      <w:proofErr w:type="spellEnd"/>
      <w:r>
        <w:rPr>
          <w:color w:val="000000"/>
        </w:rPr>
        <w:t xml:space="preserve">, attitudes, and knowledge. Developed by Albert Bandura in 1986, SCT posits that learning is a cognitive process that takes place in a social context and is influenced by personal factors, environmental factors, and </w:t>
      </w:r>
      <w:proofErr w:type="spellStart"/>
      <w:r>
        <w:rPr>
          <w:color w:val="000000"/>
        </w:rPr>
        <w:t>behavior</w:t>
      </w:r>
      <w:proofErr w:type="spellEnd"/>
      <w:r>
        <w:rPr>
          <w:color w:val="000000"/>
        </w:rPr>
        <w:t>.</w:t>
      </w:r>
    </w:p>
    <w:p w14:paraId="353E43D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At the core of SCT is the concept of observational learning, which suggests that people learn new </w:t>
      </w:r>
      <w:proofErr w:type="spellStart"/>
      <w:r>
        <w:rPr>
          <w:color w:val="000000"/>
        </w:rPr>
        <w:t>behaviors</w:t>
      </w:r>
      <w:proofErr w:type="spellEnd"/>
      <w:r>
        <w:rPr>
          <w:color w:val="000000"/>
        </w:rPr>
        <w:t xml:space="preserve"> and attitudes by observing others. This can occur through direct observation, </w:t>
      </w:r>
      <w:proofErr w:type="spellStart"/>
      <w:r>
        <w:rPr>
          <w:color w:val="000000"/>
        </w:rPr>
        <w:t>modeling</w:t>
      </w:r>
      <w:proofErr w:type="spellEnd"/>
      <w:r>
        <w:rPr>
          <w:color w:val="000000"/>
        </w:rPr>
        <w:t>, or even media exposure, such as radio advertisements. Observational learning is a key mechanism by which people acquire new knowledge and skills.</w:t>
      </w:r>
    </w:p>
    <w:p w14:paraId="30BE514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Reinforcement is another critical component of SCT. </w:t>
      </w:r>
      <w:proofErr w:type="spellStart"/>
      <w:r>
        <w:rPr>
          <w:color w:val="000000"/>
        </w:rPr>
        <w:t>Behaviors</w:t>
      </w:r>
      <w:proofErr w:type="spellEnd"/>
      <w:r>
        <w:rPr>
          <w:color w:val="000000"/>
        </w:rPr>
        <w:t xml:space="preserve"> are reinforced or punished, which influences the likelihood of future </w:t>
      </w:r>
      <w:proofErr w:type="spellStart"/>
      <w:r>
        <w:rPr>
          <w:color w:val="000000"/>
        </w:rPr>
        <w:t>behavior</w:t>
      </w:r>
      <w:proofErr w:type="spellEnd"/>
      <w:r>
        <w:rPr>
          <w:color w:val="000000"/>
        </w:rPr>
        <w:t xml:space="preserve">. Reinforcement can be positive, such as receiving praise or rewards, or negative, such as receiving criticism or punishment. Radio advertisements can reinforce positive attitudes and </w:t>
      </w:r>
      <w:proofErr w:type="spellStart"/>
      <w:r>
        <w:rPr>
          <w:color w:val="000000"/>
        </w:rPr>
        <w:t>behaviors</w:t>
      </w:r>
      <w:proofErr w:type="spellEnd"/>
      <w:r>
        <w:rPr>
          <w:color w:val="000000"/>
        </w:rPr>
        <w:t xml:space="preserve"> towards family planning programmes by providing positive messages and reinforcement.</w:t>
      </w:r>
    </w:p>
    <w:p w14:paraId="1041AC8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Self-efficacy is a crucial aspect of SCT, referring to individuals' beliefs in their ability to perform tasks and achieve goals. Self-efficacy influences motivation, effort, and persistence, and can be influenced by observational learning and reinforcement. Radio advertisements can aim to increase listeners' self-efficacy in using family planning methods by providing empowering messages and role models.</w:t>
      </w:r>
    </w:p>
    <w:p w14:paraId="42854BD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Environmental factors, including the physical and social environment, also play a significant role in SCT. The social environment, in particular, can influence </w:t>
      </w:r>
      <w:proofErr w:type="spellStart"/>
      <w:r>
        <w:rPr>
          <w:color w:val="000000"/>
        </w:rPr>
        <w:t>behavior</w:t>
      </w:r>
      <w:proofErr w:type="spellEnd"/>
      <w:r>
        <w:rPr>
          <w:color w:val="000000"/>
        </w:rPr>
        <w:t xml:space="preserve"> and learning through social norms, peer pressure, and cultural values. Radio advertisements can influence the social environment by promoting a culture of family planning and reinforcing positive attitudes and </w:t>
      </w:r>
      <w:proofErr w:type="spellStart"/>
      <w:r>
        <w:rPr>
          <w:color w:val="000000"/>
        </w:rPr>
        <w:t>behaviors</w:t>
      </w:r>
      <w:proofErr w:type="spellEnd"/>
      <w:r>
        <w:rPr>
          <w:color w:val="000000"/>
        </w:rPr>
        <w:t>.</w:t>
      </w:r>
    </w:p>
    <w:p w14:paraId="0EBADD1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application of SCT to radio advertisement of family planning programmes is clear. Listeners observe and learn about family planning programmes through radio advertisements, which can reinforce positive attitudes and </w:t>
      </w:r>
      <w:proofErr w:type="spellStart"/>
      <w:r>
        <w:rPr>
          <w:color w:val="000000"/>
        </w:rPr>
        <w:t>behaviors</w:t>
      </w:r>
      <w:proofErr w:type="spellEnd"/>
      <w:r>
        <w:rPr>
          <w:color w:val="000000"/>
        </w:rPr>
        <w:t>. Radio advertisements can also aim to increase listeners' self-efficacy in using family planning methods and influence the social environment by promoting a culture of family planning.</w:t>
      </w:r>
    </w:p>
    <w:p w14:paraId="31C12D8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conclusion, SCT provides a comprehensive framework for understanding how people learn and acquire new </w:t>
      </w:r>
      <w:proofErr w:type="spellStart"/>
      <w:r>
        <w:rPr>
          <w:color w:val="000000"/>
        </w:rPr>
        <w:t>behaviors</w:t>
      </w:r>
      <w:proofErr w:type="spellEnd"/>
      <w:r>
        <w:rPr>
          <w:color w:val="000000"/>
        </w:rPr>
        <w:t xml:space="preserve">, attitudes, and knowledge. By applying SCT to radio advertisement of family planning programmes, this study aims to explore how radio advertisements can effectively promote family planning programmes and influence listeners' knowledge, attitudes, and </w:t>
      </w:r>
      <w:proofErr w:type="spellStart"/>
      <w:r>
        <w:rPr>
          <w:color w:val="000000"/>
        </w:rPr>
        <w:t>behaviors</w:t>
      </w:r>
      <w:proofErr w:type="spellEnd"/>
      <w:r>
        <w:rPr>
          <w:color w:val="000000"/>
        </w:rPr>
        <w:t>.</w:t>
      </w:r>
    </w:p>
    <w:p w14:paraId="5AFC49E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SCT also emphasizes the importance of personal factors, such as cognitive abilities, personality traits, and motivation, in influencing learning and </w:t>
      </w:r>
      <w:proofErr w:type="spellStart"/>
      <w:r>
        <w:rPr>
          <w:color w:val="000000"/>
        </w:rPr>
        <w:t>behavior</w:t>
      </w:r>
      <w:proofErr w:type="spellEnd"/>
      <w:r>
        <w:rPr>
          <w:color w:val="000000"/>
        </w:rPr>
        <w:t xml:space="preserve">. Individuals' cognitive abilities, such as attention and memory, play a crucial role in processing and retaining information. Personality traits, such as extraversion and conscientiousness, can also influence an individual's willingness to engage in new </w:t>
      </w:r>
      <w:proofErr w:type="spellStart"/>
      <w:r>
        <w:rPr>
          <w:color w:val="000000"/>
        </w:rPr>
        <w:t>behaviors</w:t>
      </w:r>
      <w:proofErr w:type="spellEnd"/>
      <w:r>
        <w:rPr>
          <w:color w:val="000000"/>
        </w:rPr>
        <w:t xml:space="preserve">. Motivation, including intrinsic and extrinsic factors, can also impact an individual's desire to learn and adopt new </w:t>
      </w:r>
      <w:proofErr w:type="spellStart"/>
      <w:r>
        <w:rPr>
          <w:color w:val="000000"/>
        </w:rPr>
        <w:t>behaviors</w:t>
      </w:r>
      <w:proofErr w:type="spellEnd"/>
      <w:r>
        <w:rPr>
          <w:color w:val="000000"/>
        </w:rPr>
        <w:t>.</w:t>
      </w:r>
    </w:p>
    <w:p w14:paraId="1BAC86D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Radio advertisements can be designed to take into account these personal factors, for example, by using attention-grabbing music and memorable slogans to capture listeners' attention and enhance memory. Additionally, radio advertisements can be tailored to appeal to specific personality traits, such as using social norms appeals to influence extraverted individuals.</w:t>
      </w:r>
    </w:p>
    <w:p w14:paraId="44BE21C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SCT also highlights the role of self-regulation in learning and </w:t>
      </w:r>
      <w:proofErr w:type="spellStart"/>
      <w:r>
        <w:rPr>
          <w:color w:val="000000"/>
        </w:rPr>
        <w:t>behavior</w:t>
      </w:r>
      <w:proofErr w:type="spellEnd"/>
      <w:r>
        <w:rPr>
          <w:color w:val="000000"/>
        </w:rPr>
        <w:t xml:space="preserve">. Self-regulation refers to individuals' ability to control their thoughts, feelings, and actions. Radio advertisements can aim to enhance listeners' self-regulation by providing strategies and techniques for managing emotions and </w:t>
      </w:r>
      <w:proofErr w:type="spellStart"/>
      <w:r>
        <w:rPr>
          <w:color w:val="000000"/>
        </w:rPr>
        <w:t>behaviors</w:t>
      </w:r>
      <w:proofErr w:type="spellEnd"/>
      <w:r>
        <w:rPr>
          <w:color w:val="000000"/>
        </w:rPr>
        <w:t xml:space="preserve"> related to family planning.</w:t>
      </w:r>
    </w:p>
    <w:p w14:paraId="4D238F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Furthermore, SCT emphasizes the importance of social support and social networks in influencing </w:t>
      </w:r>
      <w:proofErr w:type="spellStart"/>
      <w:r>
        <w:rPr>
          <w:color w:val="000000"/>
        </w:rPr>
        <w:t>behavior</w:t>
      </w:r>
      <w:proofErr w:type="spellEnd"/>
      <w:r>
        <w:rPr>
          <w:color w:val="000000"/>
        </w:rPr>
        <w:t xml:space="preserve">. Social support from family, friends, and community members can play a crucial role in encouraging and reinforcing new </w:t>
      </w:r>
      <w:proofErr w:type="spellStart"/>
      <w:r>
        <w:rPr>
          <w:color w:val="000000"/>
        </w:rPr>
        <w:t>behaviors</w:t>
      </w:r>
      <w:proofErr w:type="spellEnd"/>
      <w:r>
        <w:rPr>
          <w:color w:val="000000"/>
        </w:rPr>
        <w:t>. Radio advertisements can aim to create a sense of social support and community by featuring testimonials and stories from individuals who have successfully used family planning methods.</w:t>
      </w:r>
    </w:p>
    <w:p w14:paraId="684C211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SCT also recognizes the impact of cultural and societal factors on learning and </w:t>
      </w:r>
      <w:proofErr w:type="spellStart"/>
      <w:r>
        <w:rPr>
          <w:color w:val="000000"/>
        </w:rPr>
        <w:t>behavior</w:t>
      </w:r>
      <w:proofErr w:type="spellEnd"/>
      <w:r>
        <w:rPr>
          <w:color w:val="000000"/>
        </w:rPr>
        <w:t xml:space="preserve">. Cultural values and norms can influence an individual's willingness to adopt new </w:t>
      </w:r>
      <w:proofErr w:type="spellStart"/>
      <w:r>
        <w:rPr>
          <w:color w:val="000000"/>
        </w:rPr>
        <w:t>behaviors</w:t>
      </w:r>
      <w:proofErr w:type="spellEnd"/>
      <w:r>
        <w:rPr>
          <w:color w:val="000000"/>
        </w:rPr>
        <w:t>, and radio advertisements can be designed to take into account these cultural factors. For example, radio advertisements can feature culturally relevant messages and images to increase their effectiveness.</w:t>
      </w:r>
    </w:p>
    <w:p w14:paraId="4B9E34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addition, SCT highlights the importance of feedback and reinforcement in learning and </w:t>
      </w:r>
      <w:proofErr w:type="spellStart"/>
      <w:r>
        <w:rPr>
          <w:color w:val="000000"/>
        </w:rPr>
        <w:t>behavior</w:t>
      </w:r>
      <w:proofErr w:type="spellEnd"/>
      <w:r>
        <w:rPr>
          <w:color w:val="000000"/>
        </w:rPr>
        <w:t>. Feedback and reinforcement can come from various sources, including social environments, media, and personal experiences. Radio advertisements can provide feedback and reinforcement by featuring success stories and testimonials from individuals who have used family planning methods.</w:t>
      </w:r>
    </w:p>
    <w:p w14:paraId="0F43192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Overall, SCT provides a comprehensive framework for understanding how people learn and acquire new </w:t>
      </w:r>
      <w:proofErr w:type="spellStart"/>
      <w:r>
        <w:rPr>
          <w:color w:val="000000"/>
        </w:rPr>
        <w:t>behaviors</w:t>
      </w:r>
      <w:proofErr w:type="spellEnd"/>
      <w:r>
        <w:rPr>
          <w:color w:val="000000"/>
        </w:rPr>
        <w:t xml:space="preserve">, attitudes, and knowledge. By applying SCT to radio advertisement of family planning programmes, this study aims to explore how radio advertisements can effectively promote family planning programmes and influence listeners' knowledge, attitudes, and </w:t>
      </w:r>
      <w:proofErr w:type="spellStart"/>
      <w:r>
        <w:rPr>
          <w:color w:val="000000"/>
        </w:rPr>
        <w:t>behaviors</w:t>
      </w:r>
      <w:proofErr w:type="spellEnd"/>
      <w:r>
        <w:rPr>
          <w:color w:val="000000"/>
        </w:rPr>
        <w:t xml:space="preserve">. By taking into account personal factors, environmental factors, and </w:t>
      </w:r>
      <w:proofErr w:type="spellStart"/>
      <w:r>
        <w:rPr>
          <w:color w:val="000000"/>
        </w:rPr>
        <w:t>behavioral</w:t>
      </w:r>
      <w:proofErr w:type="spellEnd"/>
      <w:r>
        <w:rPr>
          <w:color w:val="000000"/>
        </w:rPr>
        <w:t xml:space="preserve"> factors, radio advertisements can be designed to maximize their impact and effectiveness.</w:t>
      </w:r>
    </w:p>
    <w:p w14:paraId="1C29B3DC"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 xml:space="preserve">2.2.2        Theory of Planned </w:t>
      </w:r>
      <w:proofErr w:type="spellStart"/>
      <w:r>
        <w:rPr>
          <w:b/>
          <w:bCs/>
          <w:color w:val="000000"/>
        </w:rPr>
        <w:t>Behavior</w:t>
      </w:r>
      <w:proofErr w:type="spellEnd"/>
      <w:r>
        <w:rPr>
          <w:b/>
          <w:bCs/>
          <w:color w:val="000000"/>
        </w:rPr>
        <w:t xml:space="preserve"> (TPB)</w:t>
      </w:r>
    </w:p>
    <w:p w14:paraId="06E5B09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Theory of Planned </w:t>
      </w:r>
      <w:proofErr w:type="spellStart"/>
      <w:r>
        <w:rPr>
          <w:color w:val="000000"/>
        </w:rPr>
        <w:t>Behavior</w:t>
      </w:r>
      <w:proofErr w:type="spellEnd"/>
      <w:r>
        <w:rPr>
          <w:color w:val="000000"/>
        </w:rPr>
        <w:t xml:space="preserve"> (TPB) is a psychological theory developed by </w:t>
      </w:r>
      <w:proofErr w:type="spellStart"/>
      <w:r>
        <w:rPr>
          <w:color w:val="000000"/>
        </w:rPr>
        <w:t>Icek</w:t>
      </w:r>
      <w:proofErr w:type="spellEnd"/>
      <w:r>
        <w:rPr>
          <w:color w:val="000000"/>
        </w:rPr>
        <w:t xml:space="preserve"> </w:t>
      </w:r>
      <w:proofErr w:type="spellStart"/>
      <w:r>
        <w:rPr>
          <w:color w:val="000000"/>
        </w:rPr>
        <w:t>Ajzen</w:t>
      </w:r>
      <w:proofErr w:type="spellEnd"/>
      <w:r>
        <w:rPr>
          <w:color w:val="000000"/>
        </w:rPr>
        <w:t xml:space="preserve"> in 1991 that explains how attitudes, subjective norms, and perceived </w:t>
      </w:r>
      <w:proofErr w:type="spellStart"/>
      <w:r>
        <w:rPr>
          <w:color w:val="000000"/>
        </w:rPr>
        <w:t>behavioral</w:t>
      </w:r>
      <w:proofErr w:type="spellEnd"/>
      <w:r>
        <w:rPr>
          <w:color w:val="000000"/>
        </w:rPr>
        <w:t xml:space="preserve"> control influence </w:t>
      </w:r>
      <w:proofErr w:type="spellStart"/>
      <w:r>
        <w:rPr>
          <w:color w:val="000000"/>
        </w:rPr>
        <w:t>behavior</w:t>
      </w:r>
      <w:proofErr w:type="spellEnd"/>
      <w:r>
        <w:rPr>
          <w:color w:val="000000"/>
        </w:rPr>
        <w:t xml:space="preserve">. TPB posits that </w:t>
      </w:r>
      <w:proofErr w:type="spellStart"/>
      <w:r>
        <w:rPr>
          <w:color w:val="000000"/>
        </w:rPr>
        <w:t>behavior</w:t>
      </w:r>
      <w:proofErr w:type="spellEnd"/>
      <w:r>
        <w:rPr>
          <w:color w:val="000000"/>
        </w:rPr>
        <w:t xml:space="preserve"> is not just a result of external factors, but also of internal factors such as attitudes and beliefs.</w:t>
      </w:r>
    </w:p>
    <w:p w14:paraId="34B4C7D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At the core of TPB is the concept of attitudes, which refer to positive or negative evaluations of </w:t>
      </w:r>
      <w:proofErr w:type="spellStart"/>
      <w:r>
        <w:rPr>
          <w:color w:val="000000"/>
        </w:rPr>
        <w:t>behavior</w:t>
      </w:r>
      <w:proofErr w:type="spellEnd"/>
      <w:r>
        <w:rPr>
          <w:color w:val="000000"/>
        </w:rPr>
        <w:t>. Attitudes can be influenced by various factors, including personal experiences, social environment, and media exposure. In the context of radio advertisement of family planning programmes, attitudes refer to listeners' positive or negative evaluations of family planning methods.</w:t>
      </w:r>
    </w:p>
    <w:p w14:paraId="1662FF9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Subjective norms are another critical component of TPB, referring to the perceived social pressure to perform or not perform </w:t>
      </w:r>
      <w:proofErr w:type="spellStart"/>
      <w:r>
        <w:rPr>
          <w:color w:val="000000"/>
        </w:rPr>
        <w:t>behavior</w:t>
      </w:r>
      <w:proofErr w:type="spellEnd"/>
      <w:r>
        <w:rPr>
          <w:color w:val="000000"/>
        </w:rPr>
        <w:t>. Subjective norms can be influenced by social environment, cultural values, and media messages. Radio advertisements can aim to create a perceived social norm that supports family planning programmes by featuring testimonials and stories from individuals who have successfully used family planning methods.</w:t>
      </w:r>
    </w:p>
    <w:p w14:paraId="6EF3E2B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Perceived </w:t>
      </w:r>
      <w:proofErr w:type="spellStart"/>
      <w:r>
        <w:rPr>
          <w:color w:val="000000"/>
        </w:rPr>
        <w:t>behavioral</w:t>
      </w:r>
      <w:proofErr w:type="spellEnd"/>
      <w:r>
        <w:rPr>
          <w:color w:val="000000"/>
        </w:rPr>
        <w:t xml:space="preserve"> control is the third key component of TPB, referring to beliefs about one's ability to perform </w:t>
      </w:r>
      <w:proofErr w:type="spellStart"/>
      <w:r>
        <w:rPr>
          <w:color w:val="000000"/>
        </w:rPr>
        <w:t>behavior</w:t>
      </w:r>
      <w:proofErr w:type="spellEnd"/>
      <w:r>
        <w:rPr>
          <w:color w:val="000000"/>
        </w:rPr>
        <w:t xml:space="preserve">. Perceived </w:t>
      </w:r>
      <w:proofErr w:type="spellStart"/>
      <w:r>
        <w:rPr>
          <w:color w:val="000000"/>
        </w:rPr>
        <w:t>behavioral</w:t>
      </w:r>
      <w:proofErr w:type="spellEnd"/>
      <w:r>
        <w:rPr>
          <w:color w:val="000000"/>
        </w:rPr>
        <w:t xml:space="preserve"> control can be influenced by personal factors, such as self-efficacy and confidence, as well as external factors, such as availability of resources and social support. Radio advertisements can aim to increase listeners' perceived ability to use family planning methods by providing information and resources.</w:t>
      </w:r>
    </w:p>
    <w:p w14:paraId="1D4DCD1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application of TPB to radio advertisement of family planning programmes is clear. Radio advertisements aim to influence listeners' attitudes towards family planning programmes, create a perceived social norm that supports family planning programmes, and increase listeners' perceived ability to use family planning methods. By influencing these factors, radio advertisements can ultimately influence listeners' </w:t>
      </w:r>
      <w:proofErr w:type="spellStart"/>
      <w:r>
        <w:rPr>
          <w:color w:val="000000"/>
        </w:rPr>
        <w:t>behavior</w:t>
      </w:r>
      <w:proofErr w:type="spellEnd"/>
      <w:r>
        <w:rPr>
          <w:color w:val="000000"/>
        </w:rPr>
        <w:t xml:space="preserve"> and increase the adoption of family planning methods.</w:t>
      </w:r>
    </w:p>
    <w:p w14:paraId="4CC2BFC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TPB provides a useful framework for understanding how radio advertisements can influence listeners' </w:t>
      </w:r>
      <w:proofErr w:type="spellStart"/>
      <w:r>
        <w:rPr>
          <w:color w:val="000000"/>
        </w:rPr>
        <w:t>behavior</w:t>
      </w:r>
      <w:proofErr w:type="spellEnd"/>
      <w:r>
        <w:rPr>
          <w:color w:val="000000"/>
        </w:rPr>
        <w:t xml:space="preserve"> and how to design effective radio advertisements. By taking into account attitudes, subjective norms, and perceived </w:t>
      </w:r>
      <w:proofErr w:type="spellStart"/>
      <w:r>
        <w:rPr>
          <w:color w:val="000000"/>
        </w:rPr>
        <w:t>behavioral</w:t>
      </w:r>
      <w:proofErr w:type="spellEnd"/>
      <w:r>
        <w:rPr>
          <w:color w:val="000000"/>
        </w:rPr>
        <w:t xml:space="preserve"> control, radio advertisements can be designed to maximize their impact and effectiveness.</w:t>
      </w:r>
    </w:p>
    <w:p w14:paraId="6643305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By combining SCT and TPB, this study will provide a comprehensive understanding of how radio advertisements influence listeners' knowledge, attitudes, and </w:t>
      </w:r>
      <w:proofErr w:type="spellStart"/>
      <w:r>
        <w:rPr>
          <w:color w:val="000000"/>
        </w:rPr>
        <w:t>behaviors</w:t>
      </w:r>
      <w:proofErr w:type="spellEnd"/>
      <w:r>
        <w:rPr>
          <w:color w:val="000000"/>
        </w:rPr>
        <w:t xml:space="preserve"> towards family planning programmes. The findings of this study will contribute to the existing body of knowledge on the effectiveness of radio advertisements in promoting health programmes and provide insights for policymakers and healthcare professionals on how to design effective radio advertisements.</w:t>
      </w:r>
    </w:p>
    <w:p w14:paraId="3AA37D8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TPB has been widely applied in various fields, including health promotion, environmental conservation, and consumer </w:t>
      </w:r>
      <w:proofErr w:type="spellStart"/>
      <w:r>
        <w:rPr>
          <w:color w:val="000000"/>
        </w:rPr>
        <w:t>behavior</w:t>
      </w:r>
      <w:proofErr w:type="spellEnd"/>
      <w:r>
        <w:rPr>
          <w:color w:val="000000"/>
        </w:rPr>
        <w:t xml:space="preserve">. In the context of health promotion, TPB has been used to understand and predict </w:t>
      </w:r>
      <w:proofErr w:type="spellStart"/>
      <w:r>
        <w:rPr>
          <w:color w:val="000000"/>
        </w:rPr>
        <w:t>behavior</w:t>
      </w:r>
      <w:proofErr w:type="spellEnd"/>
      <w:r>
        <w:rPr>
          <w:color w:val="000000"/>
        </w:rPr>
        <w:t xml:space="preserve"> such as exercise, healthy eating, and quitting smoking.</w:t>
      </w:r>
    </w:p>
    <w:p w14:paraId="2D12CBA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theory has also been applied to understand the </w:t>
      </w:r>
      <w:proofErr w:type="spellStart"/>
      <w:r>
        <w:rPr>
          <w:color w:val="000000"/>
        </w:rPr>
        <w:t>behavior</w:t>
      </w:r>
      <w:proofErr w:type="spellEnd"/>
      <w:r>
        <w:rPr>
          <w:color w:val="000000"/>
        </w:rPr>
        <w:t xml:space="preserve"> of individuals in relation to family planning programmes. For example, studies have used TPB to examine the factors that influence individuals' decisions to use contraceptives, and to develop interventions aimed at increasing the uptake of family planning services.</w:t>
      </w:r>
    </w:p>
    <w:p w14:paraId="451AAC7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One of the strengths of TPB is its ability to take into account the complexity of human </w:t>
      </w:r>
      <w:proofErr w:type="spellStart"/>
      <w:r>
        <w:rPr>
          <w:color w:val="000000"/>
        </w:rPr>
        <w:t>behavior</w:t>
      </w:r>
      <w:proofErr w:type="spellEnd"/>
      <w:r>
        <w:rPr>
          <w:color w:val="000000"/>
        </w:rPr>
        <w:t xml:space="preserve">. The theory recognizes that </w:t>
      </w:r>
      <w:proofErr w:type="spellStart"/>
      <w:r>
        <w:rPr>
          <w:color w:val="000000"/>
        </w:rPr>
        <w:t>behavior</w:t>
      </w:r>
      <w:proofErr w:type="spellEnd"/>
      <w:r>
        <w:rPr>
          <w:color w:val="000000"/>
        </w:rPr>
        <w:t xml:space="preserve"> is influenced by a range of factors, including attitudes, subjective norms, and perceived </w:t>
      </w:r>
      <w:proofErr w:type="spellStart"/>
      <w:r>
        <w:rPr>
          <w:color w:val="000000"/>
        </w:rPr>
        <w:t>behavioral</w:t>
      </w:r>
      <w:proofErr w:type="spellEnd"/>
      <w:r>
        <w:rPr>
          <w:color w:val="000000"/>
        </w:rPr>
        <w:t xml:space="preserve"> control, and that these factors interact with each other in complex ways.</w:t>
      </w:r>
    </w:p>
    <w:p w14:paraId="2B5633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addition, TPB has been shown to be a useful framework for designing interventions aimed at changing </w:t>
      </w:r>
      <w:proofErr w:type="spellStart"/>
      <w:r>
        <w:rPr>
          <w:color w:val="000000"/>
        </w:rPr>
        <w:t>behavior</w:t>
      </w:r>
      <w:proofErr w:type="spellEnd"/>
      <w:r>
        <w:rPr>
          <w:color w:val="000000"/>
        </w:rPr>
        <w:t xml:space="preserve">. By identifying the specific factors that influence </w:t>
      </w:r>
      <w:proofErr w:type="spellStart"/>
      <w:r>
        <w:rPr>
          <w:color w:val="000000"/>
        </w:rPr>
        <w:t>behavior</w:t>
      </w:r>
      <w:proofErr w:type="spellEnd"/>
      <w:r>
        <w:rPr>
          <w:color w:val="000000"/>
        </w:rPr>
        <w:t xml:space="preserve">, interventions can be tailored to address these factors and increase the likelihood of </w:t>
      </w:r>
      <w:proofErr w:type="spellStart"/>
      <w:r>
        <w:rPr>
          <w:color w:val="000000"/>
        </w:rPr>
        <w:t>behavior</w:t>
      </w:r>
      <w:proofErr w:type="spellEnd"/>
      <w:r>
        <w:rPr>
          <w:color w:val="000000"/>
        </w:rPr>
        <w:t xml:space="preserve"> change.</w:t>
      </w:r>
    </w:p>
    <w:p w14:paraId="24FFEEA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Radio advertisements can be a powerful tool for influencing </w:t>
      </w:r>
      <w:proofErr w:type="spellStart"/>
      <w:r>
        <w:rPr>
          <w:color w:val="000000"/>
        </w:rPr>
        <w:t>behavior</w:t>
      </w:r>
      <w:proofErr w:type="spellEnd"/>
      <w:r>
        <w:rPr>
          <w:color w:val="000000"/>
        </w:rPr>
        <w:t xml:space="preserve">, and TPB provides a useful framework for understanding how they can be designed to maximize their impact. By taking into account attitudes, subjective norms, and perceived </w:t>
      </w:r>
      <w:proofErr w:type="spellStart"/>
      <w:r>
        <w:rPr>
          <w:color w:val="000000"/>
        </w:rPr>
        <w:t>behavioral</w:t>
      </w:r>
      <w:proofErr w:type="spellEnd"/>
      <w:r>
        <w:rPr>
          <w:color w:val="000000"/>
        </w:rPr>
        <w:t xml:space="preserve"> control, radio advertisements can be designed to influence listeners' </w:t>
      </w:r>
      <w:proofErr w:type="spellStart"/>
      <w:r>
        <w:rPr>
          <w:color w:val="000000"/>
        </w:rPr>
        <w:t>behavior</w:t>
      </w:r>
      <w:proofErr w:type="spellEnd"/>
      <w:r>
        <w:rPr>
          <w:color w:val="000000"/>
        </w:rPr>
        <w:t xml:space="preserve"> and increase the adoption of family planning methods.</w:t>
      </w:r>
    </w:p>
    <w:p w14:paraId="0972975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Furthermore, TPB can be used to evaluate the effectiveness of radio advertisements in promoting family planning programmes. By examining the changes in attitudes, subjective norms, and perceived </w:t>
      </w:r>
      <w:proofErr w:type="spellStart"/>
      <w:r>
        <w:rPr>
          <w:color w:val="000000"/>
        </w:rPr>
        <w:t>behavioral</w:t>
      </w:r>
      <w:proofErr w:type="spellEnd"/>
      <w:r>
        <w:rPr>
          <w:color w:val="000000"/>
        </w:rPr>
        <w:t xml:space="preserve"> control among listeners, researchers can determine whether the radio advertisements are having the desired impact and make adjustments as needed.</w:t>
      </w:r>
    </w:p>
    <w:p w14:paraId="0C25B4D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Overall, TPB provides a valuable framework for understanding and predicting </w:t>
      </w:r>
      <w:proofErr w:type="spellStart"/>
      <w:r>
        <w:rPr>
          <w:color w:val="000000"/>
        </w:rPr>
        <w:t>behavior</w:t>
      </w:r>
      <w:proofErr w:type="spellEnd"/>
      <w:r>
        <w:rPr>
          <w:color w:val="000000"/>
        </w:rPr>
        <w:t xml:space="preserve">, and for designing and evaluating interventions aimed at changing </w:t>
      </w:r>
      <w:proofErr w:type="spellStart"/>
      <w:r>
        <w:rPr>
          <w:color w:val="000000"/>
        </w:rPr>
        <w:t>behavior</w:t>
      </w:r>
      <w:proofErr w:type="spellEnd"/>
      <w:r>
        <w:rPr>
          <w:color w:val="000000"/>
        </w:rPr>
        <w:t>. By applying TPB to radio advertisement of family planning programmes, this study aims to contribute to the existing body of knowledge on the effectiveness of radio advertisements in promoting health programmes and provide insights for policymakers and healthcare professionals on how to design effective radio advertisements.</w:t>
      </w:r>
    </w:p>
    <w:p w14:paraId="1D9643DD"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28B646E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The study, "Evaluation of the Effectiveness of Radio Advertisements of Family Planning Programs," aimed to assess the impact of radio advertisements on family planning in Ilorin Metropolis.</w:t>
      </w:r>
      <w:r>
        <w:rPr>
          <w:color w:val="000000"/>
        </w:rPr>
        <w:t> The researchers employed a survey method, using a questionnaire instrument to collect data from a sample of the target audience.</w:t>
      </w:r>
    </w:p>
    <w:p w14:paraId="73CA1E8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study found that radio advertisements have significantly increased awareness of family planning among the target audience. The majority of respondents reported having heard family planning messages on the radio, and many indicated that they had taken action as a result of these messages. The study also revealed that radio advertisements have improved knowledge of family planning methods among the target audience. Respondents demonstrated a good understanding of various family planning methods, including contraception and birth spacing.</w:t>
      </w:r>
    </w:p>
    <w:p w14:paraId="2C01CD0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Furthermore, the study showed that radio advertisements have positively influenced attitudes towards family planning. Many respondents expressed support for family planning, citing benefits such as improved health and economic well-being.</w:t>
      </w:r>
    </w:p>
    <w:p w14:paraId="5C2350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study's findings suggest that radio advertisements are an effective tool for promoting family planning in Ilorin Metropolis. The researchers recommend that family planning agencies continue to use radio advertisements to reach a wider audience and increase awareness of family planning programs.</w:t>
      </w:r>
    </w:p>
    <w:p w14:paraId="51E71D1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Additionally, the study suggests that radio advertisements can be used to address cultural and social barriers to family planning. By using local languages and culturally sensitive messages, radio advertisements can help to increase acceptance and uptake of family planning methods.</w:t>
      </w:r>
    </w:p>
    <w:p w14:paraId="2A545FD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Overall, the study demonstrates the effectiveness of radio advertisements in promoting family planning and improving reproductive health outcomes. The findings have implications for family planning programming and policy, highlighting the importance of using mass media to reach a wider audience and promote healthy </w:t>
      </w:r>
      <w:proofErr w:type="spellStart"/>
      <w:r>
        <w:rPr>
          <w:color w:val="000000"/>
        </w:rPr>
        <w:t>behaviors</w:t>
      </w:r>
      <w:proofErr w:type="spellEnd"/>
      <w:r>
        <w:rPr>
          <w:color w:val="000000"/>
        </w:rPr>
        <w:t xml:space="preserve">. (Adebayo et al., 2020; </w:t>
      </w:r>
      <w:proofErr w:type="spellStart"/>
      <w:r>
        <w:rPr>
          <w:color w:val="000000"/>
        </w:rPr>
        <w:t>Oyefara</w:t>
      </w:r>
      <w:proofErr w:type="spellEnd"/>
      <w:r>
        <w:rPr>
          <w:color w:val="000000"/>
        </w:rPr>
        <w:t>, 2015; NPC, 2019)</w:t>
      </w:r>
    </w:p>
    <w:p w14:paraId="01EC8196"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 xml:space="preserve">The study, "Effectiveness of Family Planning Campaign Programmes on Radio in </w:t>
      </w:r>
      <w:proofErr w:type="spellStart"/>
      <w:r>
        <w:rPr>
          <w:b/>
          <w:bCs/>
          <w:color w:val="000000"/>
        </w:rPr>
        <w:t>Kosofe</w:t>
      </w:r>
      <w:proofErr w:type="spellEnd"/>
      <w:r>
        <w:rPr>
          <w:b/>
          <w:bCs/>
          <w:color w:val="000000"/>
        </w:rPr>
        <w:t xml:space="preserve"> LGA of Lagos State,"</w:t>
      </w:r>
      <w:r>
        <w:rPr>
          <w:color w:val="000000"/>
        </w:rPr>
        <w:t xml:space="preserve"> aimed to evaluate the impact of radio advertisements on family planning in </w:t>
      </w:r>
      <w:proofErr w:type="spellStart"/>
      <w:r>
        <w:rPr>
          <w:color w:val="000000"/>
        </w:rPr>
        <w:t>Kosofe</w:t>
      </w:r>
      <w:proofErr w:type="spellEnd"/>
      <w:r>
        <w:rPr>
          <w:color w:val="000000"/>
        </w:rPr>
        <w:t xml:space="preserve"> Local Government Area (LGA) of Lagos State. The researchers employed a survey method, using a questionnaire instrument to collect data from a sample of the target audience. The study found that radio advertisements have significantly increased awareness of family planning among the target audience in </w:t>
      </w:r>
      <w:proofErr w:type="spellStart"/>
      <w:r>
        <w:rPr>
          <w:color w:val="000000"/>
        </w:rPr>
        <w:t>Kosofe</w:t>
      </w:r>
      <w:proofErr w:type="spellEnd"/>
      <w:r>
        <w:rPr>
          <w:color w:val="000000"/>
        </w:rPr>
        <w:t xml:space="preserve"> LGA. The majority of respondents reported having heard family planning messages on the radio, and many indicated that they had taken action as a result of these messages. The study also revealed that radio advertisements have improved knowledge of family planning methods among the target audience. Respondents demonstrated a good understanding of various family planning methods, including contraception and birth spacing. Additionally, the study found that radio advertisements have positively influenced attitudes towards family planning, with many respondents expressing support for family planning and citing benefits such as improved health and economic well-being.</w:t>
      </w:r>
    </w:p>
    <w:p w14:paraId="693414D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study's findings suggest that radio advertisements are an effective tool for promoting family planning in </w:t>
      </w:r>
      <w:proofErr w:type="spellStart"/>
      <w:r>
        <w:rPr>
          <w:color w:val="000000"/>
        </w:rPr>
        <w:t>Kosofe</w:t>
      </w:r>
      <w:proofErr w:type="spellEnd"/>
      <w:r>
        <w:rPr>
          <w:color w:val="000000"/>
        </w:rPr>
        <w:t xml:space="preserve"> LGA. The researchers recommend that family planning agencies continue to use radio advertisements to reach a wider audience and increase awareness of family planning programs. Furthermore, the study suggests that radio advertisements can be used to address cultural and social barriers to family planning, such as misconceptions and myths about family planning methods.</w:t>
      </w:r>
    </w:p>
    <w:p w14:paraId="0E110CB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study's results are consistent with previous research on the effectiveness of mass media in promoting family planning. Studies have shown that mass media campaigns can increase awareness and knowledge of family planning methods, improve attitudes towards family planning, and increase uptake of family planning services.</w:t>
      </w:r>
    </w:p>
    <w:p w14:paraId="3F20F22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The study's findings have implications for family planning programming and policy in </w:t>
      </w:r>
      <w:proofErr w:type="spellStart"/>
      <w:r>
        <w:rPr>
          <w:color w:val="000000"/>
        </w:rPr>
        <w:t>Kosofe</w:t>
      </w:r>
      <w:proofErr w:type="spellEnd"/>
      <w:r>
        <w:rPr>
          <w:color w:val="000000"/>
        </w:rPr>
        <w:t xml:space="preserve"> LGA and beyond. The results highlight the importance of using mass media, including radio advertisements, to promote family planning and improve reproductive health outcomes. Family planning agencies and policymakers can use the findings to inform their programming and policy decisions, and to ensure that resources are allocated effectively to promote family planning and improve reproductive health. The study demonstrates the effectiveness of radio advertisements in promoting family planning and improving reproductive health outcomes in </w:t>
      </w:r>
      <w:proofErr w:type="spellStart"/>
      <w:r>
        <w:rPr>
          <w:color w:val="000000"/>
        </w:rPr>
        <w:t>Kosofe</w:t>
      </w:r>
      <w:proofErr w:type="spellEnd"/>
      <w:r>
        <w:rPr>
          <w:color w:val="000000"/>
        </w:rPr>
        <w:t xml:space="preserve"> LGA. The findings contribute to the existing body of knowledge on the effectiveness of mass media in promoting family planning and highlight the importance of using radio advertisements to reach a wider audience and promote healthy </w:t>
      </w:r>
      <w:proofErr w:type="spellStart"/>
      <w:r>
        <w:rPr>
          <w:color w:val="000000"/>
        </w:rPr>
        <w:t>behaviors</w:t>
      </w:r>
      <w:proofErr w:type="spellEnd"/>
      <w:r>
        <w:rPr>
          <w:color w:val="000000"/>
        </w:rPr>
        <w:t>. (</w:t>
      </w:r>
      <w:proofErr w:type="spellStart"/>
      <w:r>
        <w:rPr>
          <w:color w:val="000000"/>
        </w:rPr>
        <w:t>Oyefara</w:t>
      </w:r>
      <w:proofErr w:type="spellEnd"/>
      <w:r>
        <w:rPr>
          <w:color w:val="000000"/>
        </w:rPr>
        <w:t>, 2015; NPC, 2019; FHI 360, 2020).</w:t>
      </w:r>
    </w:p>
    <w:p w14:paraId="6DF70581"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CHAPTER THREE</w:t>
      </w:r>
    </w:p>
    <w:p w14:paraId="389B144F"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METHODOLOGY</w:t>
      </w:r>
    </w:p>
    <w:p w14:paraId="3066EA8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3.1 RESEARCH DESIGN</w:t>
      </w:r>
    </w:p>
    <w:p w14:paraId="773EF52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research design that will be used in this research work is survey method. This involved the study of the sampled population in their natural habitat without inducing any artificial conditions.</w:t>
      </w:r>
    </w:p>
    <w:p w14:paraId="454F01E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kind of study involves the selection of a scientific sample from the population, construction and administration of a well-structured questionnaire, to the sample to measure what the study intends to measure, that is “usually the audience in Ilorin metropolis to evaluate the effectiveness of radio advertisement of family planning programmes.</w:t>
      </w:r>
    </w:p>
    <w:p w14:paraId="0307D73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Jones (1971) observed that surveys provide an important means of gathering information especially when the necessary data cannot be found in statistical records”.</w:t>
      </w:r>
    </w:p>
    <w:p w14:paraId="5ED79DC9"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Osuala</w:t>
      </w:r>
      <w:proofErr w:type="spellEnd"/>
      <w:r>
        <w:rPr>
          <w:color w:val="000000"/>
        </w:rPr>
        <w:t xml:space="preserve"> (1982) states that “survey research method a suitable scientific method for ascertaining the views of the public on any contemporary issue”.</w:t>
      </w:r>
    </w:p>
    <w:p w14:paraId="10CD153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Sanford and </w:t>
      </w:r>
      <w:proofErr w:type="spellStart"/>
      <w:r>
        <w:rPr>
          <w:color w:val="000000"/>
        </w:rPr>
        <w:t>Rebert</w:t>
      </w:r>
      <w:proofErr w:type="spellEnd"/>
      <w:r>
        <w:rPr>
          <w:color w:val="000000"/>
        </w:rPr>
        <w:t xml:space="preserve"> (1976) states that “A research design is essentially a set of plans for collecting information”. It is also a very important empirical method of establishing and validating facts based on observations and data collected.</w:t>
      </w:r>
    </w:p>
    <w:p w14:paraId="26B2DC3C"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B79EB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Population as the name implies, simply refers to the totality of items or persons from whom data necessary to study are collected. Though the researcher found it difficult to state the current overall population of both male and female, but as projected by National Population Commission in 2006, this population of the study which is Ilorin town was 717,291 and the annual growth rate was put at 2.8%. A sample of 100 respondents will be chosen randomly.</w:t>
      </w:r>
    </w:p>
    <w:p w14:paraId="3D4FF5A5"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3F8F92C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total of 100 sampled respondents will be used in this study involving randomly selected Ilorin town dwellers and the sample again was divided into three sections.</w:t>
      </w:r>
    </w:p>
    <w:p w14:paraId="01FDF1D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14:paraId="0632DAD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sampling technique that will be used is the simple random sampling. However, while sampling, the researcher considered the personal differences such as age, sex, marital status, occupation and academic qualification.</w:t>
      </w:r>
    </w:p>
    <w:p w14:paraId="6802EE0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3729E0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measuring instrument employed in the study will be the questionnaire which will be constructed and structured. The questionnaire will be administered by the researcher. The questionnaire will be divided into two sections.</w:t>
      </w:r>
    </w:p>
    <w:p w14:paraId="6F24CDF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According to </w:t>
      </w:r>
      <w:proofErr w:type="spellStart"/>
      <w:r>
        <w:rPr>
          <w:color w:val="000000"/>
        </w:rPr>
        <w:t>Uzoagulu</w:t>
      </w:r>
      <w:proofErr w:type="spellEnd"/>
      <w:r>
        <w:rPr>
          <w:color w:val="000000"/>
        </w:rPr>
        <w:t xml:space="preserve">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w:t>
      </w:r>
    </w:p>
    <w:p w14:paraId="71FED77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3.5 VALIDITY AND RELIABILITY OF THE INSTRUMENT</w:t>
      </w:r>
    </w:p>
    <w:p w14:paraId="589C125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instrument that will be used which is the questionnaire will be distributed carefully. To ensure maximum accuracy, the researcher administered the questionnaire personally to the respondents and collected it back without any external help.</w:t>
      </w:r>
    </w:p>
    <w:p w14:paraId="7678A36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With this careful exercise, the researcher believes strongly that the views of the respondents will not be manipulated by anybody.</w:t>
      </w:r>
    </w:p>
    <w:p w14:paraId="0D2122F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4B4776A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use of questionnaire as the method of collecting primary data will be adopted. To this effect, the researcher will distribute 100 well-constructed questionnaires to randomly selected respondents.</w:t>
      </w:r>
    </w:p>
    <w:p w14:paraId="0FA000D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084C40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For easy credibility and accuracy, the researcher will use the simple percentage statistical method of data analysis in the interpretation of the variables in the questionnaires while chi-square for </w:t>
      </w:r>
      <w:proofErr w:type="spellStart"/>
      <w:r>
        <w:rPr>
          <w:color w:val="000000"/>
        </w:rPr>
        <w:t>analyzing</w:t>
      </w:r>
      <w:proofErr w:type="spellEnd"/>
      <w:r>
        <w:rPr>
          <w:color w:val="000000"/>
        </w:rPr>
        <w:t xml:space="preserve"> the hypothesis.</w:t>
      </w:r>
    </w:p>
    <w:p w14:paraId="70512C2E"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CHAPTER FOUR</w:t>
      </w:r>
    </w:p>
    <w:p w14:paraId="7518C796"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PRESENTATION AND ANALYSIS OF DATA</w:t>
      </w:r>
    </w:p>
    <w:p w14:paraId="52ADAE77"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4.1 DATA PRESENTATION AND ANALYSIS</w:t>
      </w:r>
    </w:p>
    <w:p w14:paraId="6C0AF78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In this chapter, the result obtained from the field work were </w:t>
      </w:r>
      <w:proofErr w:type="spellStart"/>
      <w:r>
        <w:rPr>
          <w:color w:val="000000"/>
        </w:rPr>
        <w:t>analyzed</w:t>
      </w:r>
      <w:proofErr w:type="spellEnd"/>
      <w:r>
        <w:rPr>
          <w:color w:val="000000"/>
        </w:rPr>
        <w:t>, interpreted and presented using simple statistical techniques such as frequency tables, simple percentages and chi-square goodness of fit test X2.</w:t>
      </w:r>
    </w:p>
    <w:p w14:paraId="7BC5D565"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I SEX DISTRIBUTION</w:t>
      </w:r>
    </w:p>
    <w:tbl>
      <w:tblPr>
        <w:tblW w:w="0" w:type="auto"/>
        <w:tblCellMar>
          <w:top w:w="15" w:type="dxa"/>
          <w:left w:w="15" w:type="dxa"/>
          <w:bottom w:w="15" w:type="dxa"/>
          <w:right w:w="15" w:type="dxa"/>
        </w:tblCellMar>
        <w:tblLook w:val="04A0" w:firstRow="1" w:lastRow="0" w:firstColumn="1" w:lastColumn="0" w:noHBand="0" w:noVBand="1"/>
      </w:tblPr>
      <w:tblGrid>
        <w:gridCol w:w="2830"/>
        <w:gridCol w:w="2900"/>
        <w:gridCol w:w="2900"/>
      </w:tblGrid>
      <w:tr w:rsidR="00467FF0" w14:paraId="2874D36B" w14:textId="77777777">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98731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Sex</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4D6E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35651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476A5E7A" w14:textId="77777777">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F67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Male</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82D88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70</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9F14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46.7</w:t>
            </w:r>
          </w:p>
        </w:tc>
      </w:tr>
      <w:tr w:rsidR="00467FF0" w14:paraId="667B90DC" w14:textId="77777777">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B749C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Female</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75BB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693A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53.3</w:t>
            </w:r>
          </w:p>
        </w:tc>
      </w:tr>
      <w:tr w:rsidR="00467FF0" w14:paraId="1F169C28" w14:textId="77777777">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71394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AF9EE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FE7A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41715DA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sample population was made up of 150 respondents and during the administration of the questionnaire to the various respondents all the 150 questionnaires were returned, making the sample size of the population to be 150</w:t>
      </w:r>
    </w:p>
    <w:p w14:paraId="3521E50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So in the case of the sex, out of the 150 respondents 70 were male and that is 46.7%, while 80 were female that is 53.3%. This made the sample size to be 150 respondents.</w:t>
      </w:r>
    </w:p>
    <w:p w14:paraId="705CC4FD"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II: AGE DISTRIBUTION</w:t>
      </w:r>
    </w:p>
    <w:tbl>
      <w:tblPr>
        <w:tblW w:w="0" w:type="auto"/>
        <w:tblCellMar>
          <w:top w:w="15" w:type="dxa"/>
          <w:left w:w="15" w:type="dxa"/>
          <w:bottom w:w="15" w:type="dxa"/>
          <w:right w:w="15" w:type="dxa"/>
        </w:tblCellMar>
        <w:tblLook w:val="04A0" w:firstRow="1" w:lastRow="0" w:firstColumn="1" w:lastColumn="0" w:noHBand="0" w:noVBand="1"/>
      </w:tblPr>
      <w:tblGrid>
        <w:gridCol w:w="2818"/>
        <w:gridCol w:w="2906"/>
        <w:gridCol w:w="2906"/>
      </w:tblGrid>
      <w:tr w:rsidR="00467FF0" w14:paraId="222F7F90"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E10A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Age</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0A78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9063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46A2C2C8"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D712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15-20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AEE1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24</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BB03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w:t>
            </w:r>
          </w:p>
        </w:tc>
      </w:tr>
      <w:tr w:rsidR="00467FF0" w14:paraId="0D259050"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745F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21-30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4611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C632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5A07236B"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E142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26-30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F89DE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CF3A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22</w:t>
            </w:r>
          </w:p>
        </w:tc>
      </w:tr>
      <w:tr w:rsidR="00467FF0" w14:paraId="689BC894"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6B00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31-40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FC464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32</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1FDE3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21.3</w:t>
            </w:r>
          </w:p>
        </w:tc>
      </w:tr>
      <w:tr w:rsidR="00467FF0" w14:paraId="2D893E6C"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6ABA3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41 and above</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7CC9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31</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1990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20.7</w:t>
            </w:r>
          </w:p>
        </w:tc>
      </w:tr>
      <w:tr w:rsidR="00467FF0" w14:paraId="69135533" w14:textId="77777777">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2C7FA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9783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5B45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5B8743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For the age group, 15-20 made up 16%, that is 24 respondents, 21 – 25 made up 20%, that is 30 respondents, 26-30 made up 22%, that is 33 respondents, 31-40 made up 21.3%, that is 32 respondents, and finally 41 and above made up to 20.7%, that is 31 respondents.</w:t>
      </w:r>
    </w:p>
    <w:p w14:paraId="304E86D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above table shows that the majority of the respondents fall in 26-30 years age group. This is closely followed by thirty-two respondents in the 31-40 years age range. It can be inferred from this statistics that the largest percentage of respondents that engage in family planning activities falls within the 26-40 years age range.</w:t>
      </w:r>
    </w:p>
    <w:p w14:paraId="4F98D14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III: MARITAL STATUS DISTRIBUTION</w:t>
      </w:r>
    </w:p>
    <w:tbl>
      <w:tblPr>
        <w:tblW w:w="0" w:type="auto"/>
        <w:tblCellMar>
          <w:top w:w="15" w:type="dxa"/>
          <w:left w:w="15" w:type="dxa"/>
          <w:bottom w:w="15" w:type="dxa"/>
          <w:right w:w="15" w:type="dxa"/>
        </w:tblCellMar>
        <w:tblLook w:val="04A0" w:firstRow="1" w:lastRow="0" w:firstColumn="1" w:lastColumn="0" w:noHBand="0" w:noVBand="1"/>
      </w:tblPr>
      <w:tblGrid>
        <w:gridCol w:w="2854"/>
        <w:gridCol w:w="2888"/>
        <w:gridCol w:w="2888"/>
      </w:tblGrid>
      <w:tr w:rsidR="00467FF0" w14:paraId="44AF635D"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1A0C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Marital status</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2DD0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05EF0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3EA79A4D"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3CAD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Single</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087A3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452BA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40843813"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D75B8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Married</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DE546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35</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58ECE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23.3</w:t>
            </w:r>
          </w:p>
        </w:tc>
      </w:tr>
      <w:tr w:rsidR="00467FF0" w14:paraId="75BCBD9F"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7FD8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Divorced</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7037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CC754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2549386B"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374D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Widowed</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676F7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25</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2B397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16.7</w:t>
            </w:r>
          </w:p>
        </w:tc>
      </w:tr>
      <w:tr w:rsidR="00467FF0" w14:paraId="4C817320"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0629B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Separated</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7AA72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B1E9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6.7</w:t>
            </w:r>
          </w:p>
        </w:tc>
      </w:tr>
      <w:tr w:rsidR="00467FF0" w14:paraId="24F72300" w14:textId="77777777">
        <w:tc>
          <w:tcPr>
            <w:tcW w:w="2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2A7E9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7839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0AAD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38066B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above table shows that 33.3% of the respondents were single, while 23.3% were married. It also shows that most of the respondents were single and closely followed by married respondents.</w:t>
      </w:r>
    </w:p>
    <w:p w14:paraId="69491ED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This implies that of the total sample, the married and the single constituted the largest percentage that are actively involved in family planning activities, while the rest make up only a small percentage.</w:t>
      </w:r>
    </w:p>
    <w:p w14:paraId="35318077"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IV: OCCUPATION DISTRIBUTION</w:t>
      </w:r>
    </w:p>
    <w:tbl>
      <w:tblPr>
        <w:tblW w:w="0" w:type="auto"/>
        <w:tblCellMar>
          <w:top w:w="15" w:type="dxa"/>
          <w:left w:w="15" w:type="dxa"/>
          <w:bottom w:w="15" w:type="dxa"/>
          <w:right w:w="15" w:type="dxa"/>
        </w:tblCellMar>
        <w:tblLook w:val="04A0" w:firstRow="1" w:lastRow="0" w:firstColumn="1" w:lastColumn="0" w:noHBand="0" w:noVBand="1"/>
      </w:tblPr>
      <w:tblGrid>
        <w:gridCol w:w="2872"/>
        <w:gridCol w:w="2878"/>
        <w:gridCol w:w="2878"/>
      </w:tblGrid>
      <w:tr w:rsidR="00467FF0" w14:paraId="150DEB95"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A24F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Occupation</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888A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6FF4C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19586744"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367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Business person</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9784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35</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8EC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23.3</w:t>
            </w:r>
          </w:p>
        </w:tc>
      </w:tr>
      <w:tr w:rsidR="00467FF0" w14:paraId="028014FF"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7E60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Students</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72C4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ABF7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335B3912"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2292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Civil servant</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228B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1F4D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43577703"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9344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Artisan</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6EE8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25</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A1C2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16.7</w:t>
            </w:r>
          </w:p>
        </w:tc>
      </w:tr>
      <w:tr w:rsidR="00467FF0" w14:paraId="5DC843D1"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D7C5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Doctor</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16FB2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EDF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6.7</w:t>
            </w:r>
          </w:p>
        </w:tc>
      </w:tr>
      <w:tr w:rsidR="00467FF0" w14:paraId="54B112D9" w14:textId="77777777">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DEA3C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F11D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9C568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82CEE7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On occupation, most of the respondents were civil servant which made up 33.3% that is 50 respondents out of the sample, business persons followed with 23.3%, which is 35 respondents, then students and they made up to 20% which is 30 respondents. Doctors followed and they are the people who had 6.7%, which are 10 respondents, finally we have the artisan which made up 16.7% that is 25 respondents.</w:t>
      </w:r>
    </w:p>
    <w:p w14:paraId="5EC4363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V: EDUCATIONAL LEVEL DISTRIBUTION</w:t>
      </w:r>
    </w:p>
    <w:tbl>
      <w:tblPr>
        <w:tblW w:w="0" w:type="auto"/>
        <w:tblCellMar>
          <w:top w:w="15" w:type="dxa"/>
          <w:left w:w="15" w:type="dxa"/>
          <w:bottom w:w="15" w:type="dxa"/>
          <w:right w:w="15" w:type="dxa"/>
        </w:tblCellMar>
        <w:tblLook w:val="04A0" w:firstRow="1" w:lastRow="0" w:firstColumn="1" w:lastColumn="0" w:noHBand="0" w:noVBand="1"/>
      </w:tblPr>
      <w:tblGrid>
        <w:gridCol w:w="2890"/>
        <w:gridCol w:w="2870"/>
        <w:gridCol w:w="2870"/>
      </w:tblGrid>
      <w:tr w:rsidR="00467FF0" w14:paraId="2177CC0A"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60118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Education level</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8C46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C3E8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0BB29145"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B4CF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PSLC</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235A9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25</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570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16.6</w:t>
            </w:r>
          </w:p>
        </w:tc>
      </w:tr>
      <w:tr w:rsidR="00467FF0" w14:paraId="0990B7F0"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BC2D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WAEC/GCE</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EF2DA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27</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B6BD7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18</w:t>
            </w:r>
          </w:p>
        </w:tc>
      </w:tr>
      <w:tr w:rsidR="00467FF0" w14:paraId="6FC57066"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ED1CF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NCE/HND</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D4B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3A60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512FC929"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5DD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w:t>
            </w:r>
            <w:r>
              <w:rPr>
                <w:color w:val="000000"/>
                <w:vertAlign w:val="superscript"/>
              </w:rPr>
              <w:t>ST</w:t>
            </w:r>
            <w:r>
              <w:rPr>
                <w:color w:val="000000"/>
              </w:rPr>
              <w:t> DEGREE</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65A5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46</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3A3C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30.7</w:t>
            </w:r>
          </w:p>
        </w:tc>
      </w:tr>
      <w:tr w:rsidR="00467FF0" w14:paraId="67152A45"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513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w:t>
            </w:r>
            <w:r>
              <w:rPr>
                <w:color w:val="000000"/>
                <w:vertAlign w:val="superscript"/>
              </w:rPr>
              <w:t>ND</w:t>
            </w:r>
            <w:r>
              <w:rPr>
                <w:color w:val="000000"/>
              </w:rPr>
              <w:t> DEGREE</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CD8E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22</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BA09C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14.7</w:t>
            </w:r>
          </w:p>
        </w:tc>
      </w:tr>
      <w:tr w:rsidR="00467FF0" w14:paraId="4B0A1424" w14:textId="77777777">
        <w:tc>
          <w:tcPr>
            <w:tcW w:w="2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38E4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530C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C072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5CB387C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Education is considered an important variable in determining people’s perception of family planning advertisement on the radio.</w:t>
      </w:r>
    </w:p>
    <w:p w14:paraId="6E6D1AA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For the educational level, most of the respondents 1st Degree holders which made up 30.7% which is 46 respondents, those who had NCE/HND followed with 20% which is 30 respondents out of the sample size, people with WAEC/GCE had 18% making 27 respondents, those with FSLC had 16.6% making 25 respondents and finally second degree holders had 14.7% making 22 respondents out of the sample size.</w:t>
      </w:r>
    </w:p>
    <w:p w14:paraId="6AA3B947"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VI: RELIGION DISTRIBUTION</w:t>
      </w:r>
    </w:p>
    <w:tbl>
      <w:tblPr>
        <w:tblW w:w="0" w:type="auto"/>
        <w:tblCellMar>
          <w:top w:w="15" w:type="dxa"/>
          <w:left w:w="15" w:type="dxa"/>
          <w:bottom w:w="15" w:type="dxa"/>
          <w:right w:w="15" w:type="dxa"/>
        </w:tblCellMar>
        <w:tblLook w:val="04A0" w:firstRow="1" w:lastRow="0" w:firstColumn="1" w:lastColumn="0" w:noHBand="0" w:noVBand="1"/>
      </w:tblPr>
      <w:tblGrid>
        <w:gridCol w:w="2868"/>
        <w:gridCol w:w="2882"/>
        <w:gridCol w:w="2882"/>
      </w:tblGrid>
      <w:tr w:rsidR="00467FF0" w14:paraId="1C158B3D"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7BF5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Religion</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456C8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1B97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741AB315"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8B57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Christian</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FBB1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45</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8B45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r>
      <w:tr w:rsidR="00467FF0" w14:paraId="7796C227"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532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Muslim</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71CFD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05F5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2D9E6B4A"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A356C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Traditional</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5708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55</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FBC41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36.7</w:t>
            </w:r>
          </w:p>
        </w:tc>
      </w:tr>
      <w:tr w:rsidR="00467FF0" w14:paraId="3A445D92"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86D3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CB6A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7640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6BC6706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religion of the respondents was also considered here, as this could be an important factor in determining the respondents’ acceptance of both family planning techniques and the preferred methods in accordance with their religious belief.</w:t>
      </w:r>
    </w:p>
    <w:p w14:paraId="36D2C2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Table VI above shows that each religion is well represented. The Christian constituted 30%, while Muslim and Traditional are 70%. This reveals that the respondents profess one form of religious belief or the other.</w:t>
      </w:r>
    </w:p>
    <w:tbl>
      <w:tblPr>
        <w:tblW w:w="0" w:type="auto"/>
        <w:tblCellMar>
          <w:top w:w="15" w:type="dxa"/>
          <w:left w:w="15" w:type="dxa"/>
          <w:bottom w:w="15" w:type="dxa"/>
          <w:right w:w="15" w:type="dxa"/>
        </w:tblCellMar>
        <w:tblLook w:val="04A0" w:firstRow="1" w:lastRow="0" w:firstColumn="1" w:lastColumn="0" w:noHBand="0" w:noVBand="1"/>
      </w:tblPr>
      <w:tblGrid>
        <w:gridCol w:w="2842"/>
        <w:gridCol w:w="2894"/>
        <w:gridCol w:w="2894"/>
      </w:tblGrid>
      <w:tr w:rsidR="00467FF0" w14:paraId="290F54B5" w14:textId="77777777">
        <w:tc>
          <w:tcPr>
            <w:tcW w:w="2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AA9F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Religion</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224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BAC4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742A7D4C" w14:textId="77777777">
        <w:tc>
          <w:tcPr>
            <w:tcW w:w="2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3170E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637C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579B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53.3</w:t>
            </w:r>
          </w:p>
        </w:tc>
      </w:tr>
      <w:tr w:rsidR="00467FF0" w14:paraId="76683ADE" w14:textId="77777777">
        <w:tc>
          <w:tcPr>
            <w:tcW w:w="2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5D2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6AF8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F8F1F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1E188DCC" w14:textId="77777777">
        <w:tc>
          <w:tcPr>
            <w:tcW w:w="2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74D4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little</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4BCB8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A9DE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38B5DD49" w14:textId="77777777">
        <w:tc>
          <w:tcPr>
            <w:tcW w:w="2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48DA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AD82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3D2A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33F71A5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above table shows the response of respondents about their knowledge of family planning, the various family planning techniques and where to get family planning services.</w:t>
      </w:r>
    </w:p>
    <w:p w14:paraId="29B9D611"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VIII</w:t>
      </w:r>
    </w:p>
    <w:p w14:paraId="595623F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AGREE WITH THE CLAIM THAT FAMILY PLANNING HAS IMPROVED THE SOCIO-ECONOMIC AND POLITICAL GROWTH OF OUR COUNTRY?</w:t>
      </w:r>
    </w:p>
    <w:tbl>
      <w:tblPr>
        <w:tblW w:w="0" w:type="auto"/>
        <w:tblCellMar>
          <w:top w:w="15" w:type="dxa"/>
          <w:left w:w="15" w:type="dxa"/>
          <w:bottom w:w="15" w:type="dxa"/>
          <w:right w:w="15" w:type="dxa"/>
        </w:tblCellMar>
        <w:tblLook w:val="04A0" w:firstRow="1" w:lastRow="0" w:firstColumn="1" w:lastColumn="0" w:noHBand="0" w:noVBand="1"/>
      </w:tblPr>
      <w:tblGrid>
        <w:gridCol w:w="2844"/>
        <w:gridCol w:w="2894"/>
        <w:gridCol w:w="2894"/>
      </w:tblGrid>
      <w:tr w:rsidR="00467FF0" w14:paraId="14047A99"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AD9F4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35E2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FEBF7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34A1E525"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FF9C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Agree</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F0C7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EB0D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2C5389B8"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07E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Strongly agree</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54837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4829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52053812"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712A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Disagree</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3CDC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2A838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06129B9A"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4FCC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344C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1526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13.3</w:t>
            </w:r>
          </w:p>
        </w:tc>
      </w:tr>
      <w:tr w:rsidR="00467FF0" w14:paraId="22870D5F"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E80B2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opinion</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1D24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DD81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6.7</w:t>
            </w:r>
          </w:p>
        </w:tc>
      </w:tr>
      <w:tr w:rsidR="00467FF0" w14:paraId="1356DD2C" w14:textId="77777777">
        <w:tc>
          <w:tcPr>
            <w:tcW w:w="2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8BF6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733CE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4B1D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066F9B9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Family planning has improved the socio-economic and political growth of our country was weighed here, 50 respondents which made up 33.3% strongly agreed, those who agree with this claim made up 26.7% which is 40 respondents, those who disagree made up 20% which is 30 respondents, while those with no opinion made up 6.7% which is 10 respondents.</w:t>
      </w:r>
    </w:p>
    <w:p w14:paraId="02B0584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IX</w:t>
      </w:r>
    </w:p>
    <w:p w14:paraId="42368723"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DOES YOUR CULTURE AND BELIEF INFLUENCE YOUR RESPONSE TO FAMILY PLANNING?</w:t>
      </w:r>
    </w:p>
    <w:tbl>
      <w:tblPr>
        <w:tblW w:w="0" w:type="auto"/>
        <w:tblCellMar>
          <w:top w:w="15" w:type="dxa"/>
          <w:left w:w="15" w:type="dxa"/>
          <w:bottom w:w="15" w:type="dxa"/>
          <w:right w:w="15" w:type="dxa"/>
        </w:tblCellMar>
        <w:tblLook w:val="04A0" w:firstRow="1" w:lastRow="0" w:firstColumn="1" w:lastColumn="0" w:noHBand="0" w:noVBand="1"/>
      </w:tblPr>
      <w:tblGrid>
        <w:gridCol w:w="2836"/>
        <w:gridCol w:w="2896"/>
        <w:gridCol w:w="2896"/>
      </w:tblGrid>
      <w:tr w:rsidR="00467FF0" w14:paraId="09CAB2E1"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B152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800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485AA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40FAC37C"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3D1F0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C56B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90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71C0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w:t>
            </w:r>
          </w:p>
        </w:tc>
      </w:tr>
      <w:tr w:rsidR="00467FF0" w14:paraId="1B5DDF28"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2A33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04C6F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51420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r>
      <w:tr w:rsidR="00467FF0" w14:paraId="2F68CAF2"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6BD3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D7112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AA56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r>
      <w:tr w:rsidR="00467FF0" w14:paraId="5C54F21C"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3E6D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BBF9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C0E6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41D9087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 which is 90 respondents thinks that their culture and belief influence their response to family planning while 40% which made up to 60 respondents did not believe so.</w:t>
      </w:r>
    </w:p>
    <w:p w14:paraId="3E25C2F3"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w:t>
      </w:r>
    </w:p>
    <w:p w14:paraId="49B4AD55"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THINK THAT FAMILY PLANNING HAS HELPED IN CONTROLLING POPULATION GROWTH?</w:t>
      </w:r>
    </w:p>
    <w:tbl>
      <w:tblPr>
        <w:tblW w:w="0" w:type="auto"/>
        <w:tblCellMar>
          <w:top w:w="15" w:type="dxa"/>
          <w:left w:w="15" w:type="dxa"/>
          <w:bottom w:w="15" w:type="dxa"/>
          <w:right w:w="15" w:type="dxa"/>
        </w:tblCellMar>
        <w:tblLook w:val="04A0" w:firstRow="1" w:lastRow="0" w:firstColumn="1" w:lastColumn="0" w:noHBand="0" w:noVBand="1"/>
      </w:tblPr>
      <w:tblGrid>
        <w:gridCol w:w="2856"/>
        <w:gridCol w:w="2886"/>
        <w:gridCol w:w="2886"/>
      </w:tblGrid>
      <w:tr w:rsidR="00467FF0" w14:paraId="5B652489"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A738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F50E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034C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32449294"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3773B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FD6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B7B91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53.3</w:t>
            </w:r>
          </w:p>
        </w:tc>
      </w:tr>
      <w:tr w:rsidR="00467FF0" w14:paraId="2B401420"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B80ED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DDDC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1809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64B475F7"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50EA9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Somehow</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4469F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1EAA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6D0D0EF5"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E686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767C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74C74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903C11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 respondents which made up 53.3% thinks that family planning has helped in controlling population growth, those who somehow thinks made up 26.7% which is 40 respondents, while 30 respondents which made up 20% said no.</w:t>
      </w:r>
    </w:p>
    <w:p w14:paraId="101290F4"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XI</w:t>
      </w:r>
    </w:p>
    <w:p w14:paraId="334FAA12"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HAVE YOU LISTENED TO ANY FAMILY PLANNING RADIO ADVERTISEMENT?</w:t>
      </w:r>
    </w:p>
    <w:tbl>
      <w:tblPr>
        <w:tblW w:w="0" w:type="auto"/>
        <w:tblCellMar>
          <w:top w:w="15" w:type="dxa"/>
          <w:left w:w="15" w:type="dxa"/>
          <w:bottom w:w="15" w:type="dxa"/>
          <w:right w:w="15" w:type="dxa"/>
        </w:tblCellMar>
        <w:tblLook w:val="04A0" w:firstRow="1" w:lastRow="0" w:firstColumn="1" w:lastColumn="0" w:noHBand="0" w:noVBand="1"/>
      </w:tblPr>
      <w:tblGrid>
        <w:gridCol w:w="2836"/>
        <w:gridCol w:w="2896"/>
        <w:gridCol w:w="2896"/>
      </w:tblGrid>
      <w:tr w:rsidR="00467FF0" w14:paraId="01BACC4F"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3C4EA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3306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845B9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5E40D67B"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3CB05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46CC7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D974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66.7</w:t>
            </w:r>
          </w:p>
        </w:tc>
      </w:tr>
      <w:tr w:rsidR="00467FF0" w14:paraId="7A418902"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71112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AC41F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6C568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6631655E"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2027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683D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D012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w:t>
            </w:r>
          </w:p>
        </w:tc>
      </w:tr>
      <w:tr w:rsidR="00467FF0" w14:paraId="260BB1ED"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AB63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FC56F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A1CB9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9B59DA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respondents interviewed listen to any family planning radio advertisement in the table above, 66.7% which is 100 respondents answered yes to question, while 33.3% which is 50 respondents answered no to the statement.</w:t>
      </w:r>
    </w:p>
    <w:p w14:paraId="376EC1C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XII</w:t>
      </w:r>
    </w:p>
    <w:p w14:paraId="2F0BBCA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THINK IT HAS AFFECTED BIRTH RATE IN NIGERIA?</w:t>
      </w:r>
    </w:p>
    <w:tbl>
      <w:tblPr>
        <w:tblW w:w="0" w:type="auto"/>
        <w:tblCellMar>
          <w:top w:w="15" w:type="dxa"/>
          <w:left w:w="15" w:type="dxa"/>
          <w:bottom w:w="15" w:type="dxa"/>
          <w:right w:w="15" w:type="dxa"/>
        </w:tblCellMar>
        <w:tblLook w:val="04A0" w:firstRow="1" w:lastRow="0" w:firstColumn="1" w:lastColumn="0" w:noHBand="0" w:noVBand="1"/>
      </w:tblPr>
      <w:tblGrid>
        <w:gridCol w:w="2856"/>
        <w:gridCol w:w="2886"/>
        <w:gridCol w:w="2886"/>
      </w:tblGrid>
      <w:tr w:rsidR="00467FF0" w14:paraId="4ECADE58"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19E6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6845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F32C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5D67AD2F"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C0B3B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BAE32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35</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8EBB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23.3</w:t>
            </w:r>
          </w:p>
        </w:tc>
      </w:tr>
      <w:tr w:rsidR="00467FF0" w14:paraId="50AE9A63"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6BDEE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5252C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70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E6B7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46.7</w:t>
            </w:r>
          </w:p>
        </w:tc>
      </w:tr>
      <w:tr w:rsidR="00467FF0" w14:paraId="05532DC5"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65AB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Somehow</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619D7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45</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E2F81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r>
      <w:tr w:rsidR="00467FF0" w14:paraId="78CCC7C4" w14:textId="77777777">
        <w:tc>
          <w:tcPr>
            <w:tcW w:w="2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0F9BA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2711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A488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6318A5E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35 respondents which made up 23.3% says yes that it has affected birth rate in Nigeria, those who somehow thinks made up 30% which is 45 respondents while 70 respondents which made up 46.7% says No.</w:t>
      </w:r>
    </w:p>
    <w:p w14:paraId="43A1B14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XIII</w:t>
      </w:r>
    </w:p>
    <w:p w14:paraId="2D1B2EF6"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THINK RADIO IS THE BEST AND MOST EFFECTIVE MEDIUM TO PUBLISE AND EDUCATE FAMILIES ON FAMILY PLANNING?</w:t>
      </w:r>
    </w:p>
    <w:tbl>
      <w:tblPr>
        <w:tblW w:w="0" w:type="auto"/>
        <w:tblCellMar>
          <w:top w:w="15" w:type="dxa"/>
          <w:left w:w="15" w:type="dxa"/>
          <w:bottom w:w="15" w:type="dxa"/>
          <w:right w:w="15" w:type="dxa"/>
        </w:tblCellMar>
        <w:tblLook w:val="04A0" w:firstRow="1" w:lastRow="0" w:firstColumn="1" w:lastColumn="0" w:noHBand="0" w:noVBand="1"/>
      </w:tblPr>
      <w:tblGrid>
        <w:gridCol w:w="2836"/>
        <w:gridCol w:w="2896"/>
        <w:gridCol w:w="2896"/>
      </w:tblGrid>
      <w:tr w:rsidR="00467FF0" w14:paraId="3B41660B"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56D5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11BA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F404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 (%)</w:t>
            </w:r>
          </w:p>
        </w:tc>
      </w:tr>
      <w:tr w:rsidR="00467FF0" w14:paraId="2385D409"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478B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797E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110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1ABB0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73.3</w:t>
            </w:r>
          </w:p>
        </w:tc>
      </w:tr>
      <w:tr w:rsidR="00467FF0" w14:paraId="0F62CD11"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4249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CFEC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E752D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6.7</w:t>
            </w:r>
          </w:p>
        </w:tc>
      </w:tr>
      <w:tr w:rsidR="00467FF0" w14:paraId="07CA7EB3"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61C46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Not really</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8FC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9C3D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310FC8FB"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B54F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793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298E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459E057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From the above table, 110 respondents which made up 73.3% said yes, 30 respondents which made up 20% replied not really. While 5.7% which made up 10 respondents answered no.</w:t>
      </w:r>
    </w:p>
    <w:p w14:paraId="5A44C6F3"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XIV</w:t>
      </w:r>
    </w:p>
    <w:p w14:paraId="1B9149DF"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HOW MANY CHILDREN DO YOU HAVE?</w:t>
      </w:r>
    </w:p>
    <w:tbl>
      <w:tblPr>
        <w:tblW w:w="0" w:type="auto"/>
        <w:tblCellMar>
          <w:top w:w="15" w:type="dxa"/>
          <w:left w:w="15" w:type="dxa"/>
          <w:bottom w:w="15" w:type="dxa"/>
          <w:right w:w="15" w:type="dxa"/>
        </w:tblCellMar>
        <w:tblLook w:val="04A0" w:firstRow="1" w:lastRow="0" w:firstColumn="1" w:lastColumn="0" w:noHBand="0" w:noVBand="1"/>
      </w:tblPr>
      <w:tblGrid>
        <w:gridCol w:w="2826"/>
        <w:gridCol w:w="2902"/>
        <w:gridCol w:w="2902"/>
      </w:tblGrid>
      <w:tr w:rsidR="00467FF0" w14:paraId="64F2FB29"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BB19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682BC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63F67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w:t>
            </w:r>
          </w:p>
        </w:tc>
      </w:tr>
      <w:tr w:rsidR="00467FF0" w14:paraId="001B2735"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9A3C1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3-5</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013E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9AC7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53.3</w:t>
            </w:r>
          </w:p>
        </w:tc>
      </w:tr>
      <w:tr w:rsidR="00467FF0" w14:paraId="7A9C8A3B"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BD00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6-10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288A1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466BA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322A385E"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FEBD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 and above</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7CBC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0A8D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72C5BB48"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1362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7655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8698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6AEA56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From the table above, we found out that 53.3% which made up 80% respondents have 3-5 kids, 40 respondents which consists of 26.7% have 6-10 kids. While 30 respondent which made up 20% have 10 and above kids.</w:t>
      </w:r>
    </w:p>
    <w:p w14:paraId="150D3293"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XV</w:t>
      </w:r>
    </w:p>
    <w:p w14:paraId="3659DB10"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WANT TO HAVE MORE CHILDREN?</w:t>
      </w:r>
    </w:p>
    <w:tbl>
      <w:tblPr>
        <w:tblW w:w="0" w:type="auto"/>
        <w:tblCellMar>
          <w:top w:w="15" w:type="dxa"/>
          <w:left w:w="15" w:type="dxa"/>
          <w:bottom w:w="15" w:type="dxa"/>
          <w:right w:w="15" w:type="dxa"/>
        </w:tblCellMar>
        <w:tblLook w:val="04A0" w:firstRow="1" w:lastRow="0" w:firstColumn="1" w:lastColumn="0" w:noHBand="0" w:noVBand="1"/>
      </w:tblPr>
      <w:tblGrid>
        <w:gridCol w:w="2826"/>
        <w:gridCol w:w="2902"/>
        <w:gridCol w:w="2902"/>
      </w:tblGrid>
      <w:tr w:rsidR="00467FF0" w14:paraId="6B207C0C"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5CE5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3A2ED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4716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w:t>
            </w:r>
          </w:p>
        </w:tc>
      </w:tr>
      <w:tr w:rsidR="00467FF0" w14:paraId="3DA7604E"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43D88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 now</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D7DE0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EC5C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5A6A215F"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265C7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 later</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B609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9E713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r>
      <w:tr w:rsidR="00467FF0" w14:paraId="2B727973"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F23F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no more</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6458A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AA044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05DE5617"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9F4F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Not certain</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27667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1FE8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13.3</w:t>
            </w:r>
          </w:p>
        </w:tc>
      </w:tr>
      <w:tr w:rsidR="00467FF0" w14:paraId="36779797" w14:textId="77777777">
        <w:tc>
          <w:tcPr>
            <w:tcW w:w="2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96A0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86495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785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4FF563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table above shows different respondents and their responses. 60 respondents which made up 40% want to have children later, 40 respondents which made up 26.7% want to have children now, and 20% which made up 30 respondents want no more children while 20 respondents which made up 13.3% are not children.</w:t>
      </w:r>
    </w:p>
    <w:p w14:paraId="729B7E6E"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XVI</w:t>
      </w:r>
    </w:p>
    <w:p w14:paraId="524E24DE"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IS THE ADVERTISEMENT LANGUAGE OF FAMILY PLANNING APPROPRIATE AND DECENT?</w:t>
      </w:r>
    </w:p>
    <w:tbl>
      <w:tblPr>
        <w:tblW w:w="0" w:type="auto"/>
        <w:tblCellMar>
          <w:top w:w="15" w:type="dxa"/>
          <w:left w:w="15" w:type="dxa"/>
          <w:bottom w:w="15" w:type="dxa"/>
          <w:right w:w="15" w:type="dxa"/>
        </w:tblCellMar>
        <w:tblLook w:val="04A0" w:firstRow="1" w:lastRow="0" w:firstColumn="1" w:lastColumn="0" w:noHBand="0" w:noVBand="1"/>
      </w:tblPr>
      <w:tblGrid>
        <w:gridCol w:w="2836"/>
        <w:gridCol w:w="2896"/>
        <w:gridCol w:w="2896"/>
      </w:tblGrid>
      <w:tr w:rsidR="00467FF0" w14:paraId="796E47C8"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E9298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9C69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4D72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w:t>
            </w:r>
          </w:p>
        </w:tc>
      </w:tr>
      <w:tr w:rsidR="00467FF0" w14:paraId="206DAD42"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4BD5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Yes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A08BD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120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1C41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r>
      <w:tr w:rsidR="00467FF0" w14:paraId="1B7DAE59"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884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4FAB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B2052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r>
      <w:tr w:rsidR="00467FF0" w14:paraId="2AF20078"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9650B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A45CA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2F4B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2108D11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From the 150 respondents interviewed, 120 respondents which made up 80% said yes that the advertisement language of family planning is appropriate and decent while 20% which made up 30 respondents said No that it is not appropriate and decent.</w:t>
      </w:r>
    </w:p>
    <w:p w14:paraId="6A4A1C7F"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XVII</w:t>
      </w:r>
    </w:p>
    <w:p w14:paraId="3834165E"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DO YOU PREFER FAMILY PLANNING PROGRAMMES IN VERNACULAR OR ENGLISH</w:t>
      </w:r>
    </w:p>
    <w:tbl>
      <w:tblPr>
        <w:tblW w:w="0" w:type="auto"/>
        <w:tblCellMar>
          <w:top w:w="15" w:type="dxa"/>
          <w:left w:w="15" w:type="dxa"/>
          <w:bottom w:w="15" w:type="dxa"/>
          <w:right w:w="15" w:type="dxa"/>
        </w:tblCellMar>
        <w:tblLook w:val="04A0" w:firstRow="1" w:lastRow="0" w:firstColumn="1" w:lastColumn="0" w:noHBand="0" w:noVBand="1"/>
      </w:tblPr>
      <w:tblGrid>
        <w:gridCol w:w="2868"/>
        <w:gridCol w:w="2882"/>
        <w:gridCol w:w="2882"/>
      </w:tblGrid>
      <w:tr w:rsidR="00467FF0" w14:paraId="07118721"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AF30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96BE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8DE83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w:t>
            </w:r>
          </w:p>
        </w:tc>
      </w:tr>
      <w:tr w:rsidR="00467FF0" w14:paraId="7D210801"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9C2F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Vernacular</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3996F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25</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61204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16.7</w:t>
            </w:r>
          </w:p>
        </w:tc>
      </w:tr>
      <w:tr w:rsidR="00467FF0" w14:paraId="6603181E"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3D0CF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English</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28450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25</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E5A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16.7</w:t>
            </w:r>
          </w:p>
        </w:tc>
      </w:tr>
      <w:tr w:rsidR="00467FF0" w14:paraId="21AF0931"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1291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Both</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522A4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80</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2DA8B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53.3</w:t>
            </w:r>
          </w:p>
        </w:tc>
      </w:tr>
      <w:tr w:rsidR="00467FF0" w14:paraId="7AA3B81E"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06E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Any</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F107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20</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696C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13.3</w:t>
            </w:r>
          </w:p>
        </w:tc>
      </w:tr>
      <w:tr w:rsidR="00467FF0" w14:paraId="69A0E889" w14:textId="77777777">
        <w:tc>
          <w:tcPr>
            <w:tcW w:w="2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DB56F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392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62E7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5D05CC3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From the table above, 80 respondents which consists 53.3% agreed to both, 25 respondents which made up 16.7% each prefer vernacular and the other 16.7% prefer English while 20 respondents which made up 13.3% prefer any.</w:t>
      </w:r>
    </w:p>
    <w:p w14:paraId="42789B98"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TABLE XVIII</w:t>
      </w:r>
    </w:p>
    <w:p w14:paraId="27F5FDD9"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WHAT IS YOUR SPACING LIKE?</w:t>
      </w:r>
    </w:p>
    <w:tbl>
      <w:tblPr>
        <w:tblW w:w="0" w:type="auto"/>
        <w:tblCellMar>
          <w:top w:w="15" w:type="dxa"/>
          <w:left w:w="15" w:type="dxa"/>
          <w:bottom w:w="15" w:type="dxa"/>
          <w:right w:w="15" w:type="dxa"/>
        </w:tblCellMar>
        <w:tblLook w:val="04A0" w:firstRow="1" w:lastRow="0" w:firstColumn="1" w:lastColumn="0" w:noHBand="0" w:noVBand="1"/>
      </w:tblPr>
      <w:tblGrid>
        <w:gridCol w:w="2836"/>
        <w:gridCol w:w="2896"/>
        <w:gridCol w:w="2896"/>
      </w:tblGrid>
      <w:tr w:rsidR="00467FF0" w14:paraId="68AE1FD6"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8295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Options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F6378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No of respondents</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D493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Percentages</w:t>
            </w:r>
          </w:p>
        </w:tc>
      </w:tr>
      <w:tr w:rsidR="00467FF0" w14:paraId="5B427087"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084DA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8C62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F5C98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r>
      <w:tr w:rsidR="00467FF0" w14:paraId="164B90A0"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3D55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D4753"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5FC4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33.3</w:t>
            </w:r>
          </w:p>
        </w:tc>
      </w:tr>
      <w:tr w:rsidR="00467FF0" w14:paraId="50D9AD07"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80E6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CB1A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8044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26.7</w:t>
            </w:r>
          </w:p>
        </w:tc>
      </w:tr>
      <w:tr w:rsidR="00467FF0" w14:paraId="6141CFD0" w14:textId="77777777">
        <w:tc>
          <w:tcPr>
            <w:tcW w:w="2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CFC21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Total</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55F9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150</w:t>
            </w:r>
          </w:p>
        </w:tc>
        <w:tc>
          <w:tcPr>
            <w:tcW w:w="2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20EE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100</w:t>
            </w:r>
          </w:p>
        </w:tc>
      </w:tr>
    </w:tbl>
    <w:p w14:paraId="34CE44F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60 respondents which made up 40% went for 2 years spacing, 33.3% which made up 50 respondents said 3years while 40 respondents which made up 26.7% went for 4 years.</w:t>
      </w:r>
    </w:p>
    <w:p w14:paraId="6839835C"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4.3</w:t>
      </w:r>
      <w:r>
        <w:rPr>
          <w:color w:val="000000"/>
        </w:rPr>
        <w:t> </w:t>
      </w:r>
      <w:r>
        <w:rPr>
          <w:b/>
          <w:bCs/>
          <w:color w:val="000000"/>
        </w:rPr>
        <w:t>DISCUSSION ON FINDINGS</w:t>
      </w:r>
    </w:p>
    <w:p w14:paraId="01715E6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From the analysis of data collected from the respondents, one can conclude that people are aware of family planning but they do not know the methods or types and where to go and get appropriate advice.</w:t>
      </w:r>
    </w:p>
    <w:p w14:paraId="753E6FA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Apart from this, many people are not well informed about the advantages inherent in family planning. Therefore, family planning was mostly seen as women affairs.</w:t>
      </w:r>
    </w:p>
    <w:p w14:paraId="774F21C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However, some of those whom are willing to embrace family planning are hindered by their religion and culture.</w:t>
      </w:r>
    </w:p>
    <w:p w14:paraId="31CFC41B"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CHAPTER FIVE</w:t>
      </w:r>
    </w:p>
    <w:p w14:paraId="0AA3208B"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F243B14"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5.1</w:t>
      </w:r>
      <w:r>
        <w:rPr>
          <w:color w:val="000000"/>
        </w:rPr>
        <w:t> </w:t>
      </w:r>
      <w:r>
        <w:rPr>
          <w:b/>
          <w:bCs/>
          <w:color w:val="000000"/>
        </w:rPr>
        <w:t>SUMMARY</w:t>
      </w:r>
    </w:p>
    <w:p w14:paraId="1BFB4C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This research study was aimed at evaluating the effectiveness of radio advertisements of family planning programmes, by the electronic media with focus on the radio. Survey research method was used in the study and the following were found established:</w:t>
      </w:r>
    </w:p>
    <w:p w14:paraId="12A53E8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That the people within Ilorin metropolis are fully aware of the family planning programmes.</w:t>
      </w:r>
    </w:p>
    <w:p w14:paraId="685B6F2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 That they have started using the advice of the PPFN.</w:t>
      </w:r>
    </w:p>
    <w:p w14:paraId="16C4A71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c.) That radio was the main and more effective medium through which the people get this information on PPFN.</w:t>
      </w:r>
    </w:p>
    <w:p w14:paraId="114A77AB"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5.2</w:t>
      </w:r>
      <w:r>
        <w:rPr>
          <w:color w:val="000000"/>
        </w:rPr>
        <w:t> </w:t>
      </w:r>
      <w:r>
        <w:rPr>
          <w:b/>
          <w:bCs/>
          <w:color w:val="000000"/>
        </w:rPr>
        <w:t>CONCLUSION:</w:t>
      </w:r>
    </w:p>
    <w:p w14:paraId="70DDA6F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Radio is proved to be a tool of communicating the importance o family planning to its audience though advertisements aired on the radio. According to the findings presented and </w:t>
      </w:r>
      <w:proofErr w:type="spellStart"/>
      <w:r>
        <w:rPr>
          <w:color w:val="000000"/>
        </w:rPr>
        <w:t>analyzed</w:t>
      </w:r>
      <w:proofErr w:type="spellEnd"/>
      <w:r>
        <w:rPr>
          <w:color w:val="000000"/>
        </w:rPr>
        <w:t xml:space="preserve"> in chapter four, it was revealed that radio audience around Ilorin metropolis knows about family planning. They now know where to go for family planning services.</w:t>
      </w:r>
    </w:p>
    <w:p w14:paraId="025A8B3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However, it was also established through the findings that the media of communication through which most audience first learned about family planning was the radio. From the study got, the four hypotheses formulated at the beginning of the study were accepted and the null hypotheses rejected.</w:t>
      </w:r>
    </w:p>
    <w:p w14:paraId="669BE68B"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5.3 RECOMMENDATIONS FOR FURTHER STUDIES</w:t>
      </w:r>
    </w:p>
    <w:p w14:paraId="05E83E5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The researcher recommends that further study should be done on the following:</w:t>
      </w:r>
    </w:p>
    <w:p w14:paraId="39AD346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In the limitation of this study, the researcher pointed out that due to financial constraints and proximity, the study could not extend its scope in finding out the extent of the reach of radio stations in other areas apart from Ilorin. We hereby recommend that further research should focus on remote areas that have difficulties in receiving radio messages.</w:t>
      </w:r>
    </w:p>
    <w:p w14:paraId="44C10DB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 Government should come up with policy that will ginger and generates benefits since it is a welcome development.</w:t>
      </w:r>
    </w:p>
    <w:p w14:paraId="3D390B3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 On the content and timing of radio programme because it is for adult and such programme is suppose to be aired by 10pm when the children must have gone to sleep. This is to show that children are highly secured and such programmes do not corrupt the mind of the children.</w:t>
      </w:r>
    </w:p>
    <w:p w14:paraId="506F101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 Moreover, there is need for a study on why the government is not paying workers/staffs of media houses properly and why almost all the technological equipment in the government media houses are obsolete.</w:t>
      </w:r>
    </w:p>
    <w:p w14:paraId="4FCA4D6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 More importantly, it is also recommended that the Planned Parenthood Federation of Nigeria should not relent in their effort of advocating for family planning programmes.</w:t>
      </w:r>
    </w:p>
    <w:p w14:paraId="1F074D1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 It is also pertinent that such programmes like this should be made a participatory programme, because it will make the officials to know that some people understand it.</w:t>
      </w:r>
    </w:p>
    <w:p w14:paraId="762556C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7. Finally, family planning agencies should embark on intensive information dissemination to convince the people of the need to plan their family.</w:t>
      </w:r>
    </w:p>
    <w:p w14:paraId="117FE273" w14:textId="77777777" w:rsidR="00467FF0" w:rsidRDefault="00467FF0">
      <w:pPr>
        <w:pStyle w:val="NormalWeb"/>
        <w:spacing w:before="0" w:beforeAutospacing="0" w:after="0" w:afterAutospacing="0"/>
        <w:rPr>
          <w:rFonts w:ascii="Calibri" w:hAnsi="Calibri"/>
          <w:color w:val="000000"/>
          <w:sz w:val="22"/>
          <w:szCs w:val="22"/>
        </w:rPr>
      </w:pPr>
      <w:r>
        <w:rPr>
          <w:b/>
          <w:bCs/>
          <w:color w:val="000000"/>
        </w:rPr>
        <w:t>REFERENCES</w:t>
      </w:r>
    </w:p>
    <w:p w14:paraId="721EFF8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Benson – </w:t>
      </w:r>
      <w:proofErr w:type="spellStart"/>
      <w:r>
        <w:rPr>
          <w:color w:val="000000"/>
        </w:rPr>
        <w:t>Eluwa</w:t>
      </w:r>
      <w:proofErr w:type="spellEnd"/>
      <w:r>
        <w:rPr>
          <w:color w:val="000000"/>
        </w:rPr>
        <w:t xml:space="preserve"> .V. (2003</w:t>
      </w:r>
      <w:r>
        <w:rPr>
          <w:i/>
          <w:iCs/>
          <w:color w:val="000000"/>
        </w:rPr>
        <w:t>). Opinion Research A Tool for Public Relations. </w:t>
      </w:r>
      <w:r>
        <w:rPr>
          <w:color w:val="000000"/>
        </w:rPr>
        <w:t>Ilorin: Virgin</w:t>
      </w:r>
    </w:p>
    <w:p w14:paraId="2A3D2519"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creation.</w:t>
      </w:r>
    </w:p>
    <w:p w14:paraId="06C5082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Benson – </w:t>
      </w:r>
      <w:proofErr w:type="spellStart"/>
      <w:r>
        <w:rPr>
          <w:color w:val="000000"/>
        </w:rPr>
        <w:t>Eluwa</w:t>
      </w:r>
      <w:proofErr w:type="spellEnd"/>
      <w:r>
        <w:rPr>
          <w:color w:val="000000"/>
        </w:rPr>
        <w:t xml:space="preserve"> V. (2005). </w:t>
      </w:r>
      <w:r>
        <w:rPr>
          <w:i/>
          <w:iCs/>
          <w:color w:val="000000"/>
        </w:rPr>
        <w:t>Advertising Principles and Practice.</w:t>
      </w:r>
    </w:p>
    <w:p w14:paraId="4FD57782"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Ilorin: Virgin Creation.</w:t>
      </w:r>
    </w:p>
    <w:p w14:paraId="4B56A5C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Bittner, J. (1989). </w:t>
      </w:r>
      <w:r>
        <w:rPr>
          <w:i/>
          <w:iCs/>
          <w:color w:val="000000"/>
        </w:rPr>
        <w:t>Mass Communication ‘An introduction” 5th Edition. </w:t>
      </w:r>
      <w:r>
        <w:rPr>
          <w:color w:val="000000"/>
        </w:rPr>
        <w:t>New Jersey</w:t>
      </w:r>
    </w:p>
    <w:p w14:paraId="56234858"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Prentice Hall, Eaglewood Cliffs.</w:t>
      </w:r>
    </w:p>
    <w:p w14:paraId="229B2B8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Delano </w:t>
      </w:r>
      <w:proofErr w:type="spellStart"/>
      <w:r>
        <w:rPr>
          <w:color w:val="000000"/>
        </w:rPr>
        <w:t>Ebun</w:t>
      </w:r>
      <w:proofErr w:type="spellEnd"/>
      <w:r>
        <w:rPr>
          <w:color w:val="000000"/>
        </w:rPr>
        <w:t xml:space="preserve"> (1989). </w:t>
      </w:r>
      <w:r>
        <w:rPr>
          <w:i/>
          <w:iCs/>
          <w:color w:val="000000"/>
        </w:rPr>
        <w:t>A guide to Family Planning. </w:t>
      </w:r>
      <w:r>
        <w:rPr>
          <w:color w:val="000000"/>
        </w:rPr>
        <w:t xml:space="preserve">Ibadan: </w:t>
      </w:r>
      <w:proofErr w:type="spellStart"/>
      <w:r>
        <w:rPr>
          <w:color w:val="000000"/>
        </w:rPr>
        <w:t>Septurm</w:t>
      </w:r>
      <w:proofErr w:type="spellEnd"/>
      <w:r>
        <w:rPr>
          <w:color w:val="000000"/>
        </w:rPr>
        <w:t xml:space="preserve"> books.</w:t>
      </w:r>
    </w:p>
    <w:p w14:paraId="35E12EB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Dominick J.R. (2009). </w:t>
      </w:r>
      <w:r>
        <w:rPr>
          <w:i/>
          <w:iCs/>
          <w:color w:val="000000"/>
        </w:rPr>
        <w:t>The Dynamics of Mass Communication Tenth Edition. </w:t>
      </w:r>
      <w:r>
        <w:rPr>
          <w:color w:val="000000"/>
        </w:rPr>
        <w:t>McGraw</w:t>
      </w:r>
    </w:p>
    <w:p w14:paraId="1ACABC97"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Hill Companies.</w:t>
      </w:r>
    </w:p>
    <w:p w14:paraId="6EB19B9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Federal Ministry of Health, Nigeria: </w:t>
      </w:r>
      <w:r>
        <w:rPr>
          <w:i/>
          <w:iCs/>
          <w:color w:val="000000"/>
        </w:rPr>
        <w:t>Family Planning Training for Physicians and</w:t>
      </w:r>
    </w:p>
    <w:p w14:paraId="2EAB96B3"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i/>
          <w:iCs/>
          <w:color w:val="000000"/>
        </w:rPr>
        <w:t>Nurses/Midwives. </w:t>
      </w:r>
      <w:r>
        <w:rPr>
          <w:color w:val="000000"/>
        </w:rPr>
        <w:t>Nigeria: Vision Project.</w:t>
      </w:r>
    </w:p>
    <w:p w14:paraId="07C12194" w14:textId="77777777" w:rsidR="00467FF0" w:rsidRDefault="00467FF0">
      <w:pPr>
        <w:pStyle w:val="NormalWeb"/>
        <w:spacing w:before="0" w:beforeAutospacing="0" w:after="0" w:afterAutospacing="0"/>
        <w:jc w:val="both"/>
        <w:rPr>
          <w:rFonts w:ascii="Calibri" w:hAnsi="Calibri"/>
          <w:color w:val="000000"/>
          <w:sz w:val="22"/>
          <w:szCs w:val="22"/>
        </w:rPr>
      </w:pPr>
      <w:r>
        <w:rPr>
          <w:i/>
          <w:iCs/>
          <w:color w:val="000000"/>
        </w:rPr>
        <w:t>Federal Republic of Nigeria Official Gazette. </w:t>
      </w:r>
      <w:r>
        <w:rPr>
          <w:color w:val="000000"/>
        </w:rPr>
        <w:t>No. 2 Abuja 2nd February, 2009. Vol. 96.</w:t>
      </w:r>
    </w:p>
    <w:p w14:paraId="1731E85C"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Abuja: The Federal Government Printer.</w:t>
      </w:r>
    </w:p>
    <w:p w14:paraId="70ABD0B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Hart and Long (1970). </w:t>
      </w:r>
      <w:r>
        <w:rPr>
          <w:i/>
          <w:iCs/>
          <w:color w:val="000000"/>
        </w:rPr>
        <w:t>A Career in Marketing Advertising and Public Relations. </w:t>
      </w:r>
      <w:r>
        <w:rPr>
          <w:color w:val="000000"/>
        </w:rPr>
        <w:t>New</w:t>
      </w:r>
    </w:p>
    <w:p w14:paraId="0A73A8CC"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York: Macmillan Company.</w:t>
      </w:r>
    </w:p>
    <w:p w14:paraId="121F4E3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Ike, N. (2005). </w:t>
      </w:r>
      <w:r>
        <w:rPr>
          <w:i/>
          <w:iCs/>
          <w:color w:val="000000"/>
        </w:rPr>
        <w:t>Dictionary of Mass Communication. </w:t>
      </w:r>
      <w:r>
        <w:rPr>
          <w:color w:val="000000"/>
        </w:rPr>
        <w:t xml:space="preserve">Edo: </w:t>
      </w:r>
      <w:proofErr w:type="spellStart"/>
      <w:r>
        <w:rPr>
          <w:color w:val="000000"/>
        </w:rPr>
        <w:t>Eldemark</w:t>
      </w:r>
      <w:proofErr w:type="spellEnd"/>
      <w:r>
        <w:rPr>
          <w:color w:val="000000"/>
        </w:rPr>
        <w:t xml:space="preserve"> Printing Limited.</w:t>
      </w:r>
    </w:p>
    <w:p w14:paraId="56074421"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Janowitz</w:t>
      </w:r>
      <w:proofErr w:type="spellEnd"/>
      <w:r>
        <w:rPr>
          <w:color w:val="000000"/>
        </w:rPr>
        <w:t>, M. (1987</w:t>
      </w:r>
      <w:r>
        <w:rPr>
          <w:i/>
          <w:iCs/>
          <w:color w:val="000000"/>
        </w:rPr>
        <w:t>). The Community Press in an Urban Setting</w:t>
      </w:r>
      <w:r>
        <w:rPr>
          <w:color w:val="000000"/>
        </w:rPr>
        <w:t>. U.S.A: The University</w:t>
      </w:r>
    </w:p>
    <w:p w14:paraId="6FCD84C5"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of Chicago Press.</w:t>
      </w:r>
    </w:p>
    <w:p w14:paraId="3A6B712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Michael Hoffmann (2007). </w:t>
      </w:r>
      <w:r>
        <w:rPr>
          <w:i/>
          <w:iCs/>
          <w:color w:val="000000"/>
        </w:rPr>
        <w:t>Academic’s Dictionary of Mass Communication. </w:t>
      </w:r>
      <w:r>
        <w:rPr>
          <w:color w:val="000000"/>
        </w:rPr>
        <w:t>New Delhi</w:t>
      </w:r>
    </w:p>
    <w:p w14:paraId="46E0BB1C"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India: Academic (India) Publishers.</w:t>
      </w:r>
    </w:p>
    <w:p w14:paraId="36770820"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Moemeka</w:t>
      </w:r>
      <w:proofErr w:type="spellEnd"/>
      <w:r>
        <w:rPr>
          <w:color w:val="000000"/>
        </w:rPr>
        <w:t>, A.A. (1989). </w:t>
      </w:r>
      <w:r>
        <w:rPr>
          <w:i/>
          <w:iCs/>
          <w:color w:val="000000"/>
        </w:rPr>
        <w:t xml:space="preserve">Communication and African Culture: A Sociological Analysis in </w:t>
      </w:r>
      <w:proofErr w:type="spellStart"/>
      <w:r>
        <w:rPr>
          <w:i/>
          <w:iCs/>
          <w:color w:val="000000"/>
        </w:rPr>
        <w:t>Boafa</w:t>
      </w:r>
      <w:proofErr w:type="spellEnd"/>
      <w:r>
        <w:rPr>
          <w:i/>
          <w:iCs/>
          <w:color w:val="000000"/>
        </w:rPr>
        <w:t xml:space="preserve"> S.T. Kwame</w:t>
      </w:r>
      <w:r>
        <w:rPr>
          <w:color w:val="000000"/>
        </w:rPr>
        <w:t>. Communication and cultural African Perspectives Nairobi African</w:t>
      </w:r>
    </w:p>
    <w:p w14:paraId="0F7F7D22"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Church Information Services.</w:t>
      </w:r>
    </w:p>
    <w:p w14:paraId="28F03C19"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Nwosu</w:t>
      </w:r>
      <w:proofErr w:type="spellEnd"/>
      <w:r>
        <w:rPr>
          <w:color w:val="000000"/>
        </w:rPr>
        <w:t xml:space="preserve">, I.E. </w:t>
      </w:r>
      <w:proofErr w:type="spellStart"/>
      <w:r>
        <w:rPr>
          <w:color w:val="000000"/>
        </w:rPr>
        <w:t>Soola</w:t>
      </w:r>
      <w:proofErr w:type="spellEnd"/>
      <w:r>
        <w:rPr>
          <w:color w:val="000000"/>
        </w:rPr>
        <w:t>, E.O. (2007). </w:t>
      </w:r>
      <w:r>
        <w:rPr>
          <w:i/>
          <w:iCs/>
          <w:color w:val="000000"/>
        </w:rPr>
        <w:t>Communication in Global, ICTS and Ecosystem</w:t>
      </w:r>
    </w:p>
    <w:p w14:paraId="233E4E25"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i/>
          <w:iCs/>
          <w:color w:val="000000"/>
        </w:rPr>
        <w:t>Perspectives. </w:t>
      </w:r>
      <w:r>
        <w:rPr>
          <w:color w:val="000000"/>
        </w:rPr>
        <w:t>Ilorin: Precision Publishers Limited.</w:t>
      </w:r>
    </w:p>
    <w:p w14:paraId="2848AAB9"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Obasi</w:t>
      </w:r>
      <w:proofErr w:type="spellEnd"/>
      <w:r>
        <w:rPr>
          <w:color w:val="000000"/>
        </w:rPr>
        <w:t>, F. (2011</w:t>
      </w:r>
      <w:r>
        <w:rPr>
          <w:i/>
          <w:iCs/>
          <w:color w:val="000000"/>
        </w:rPr>
        <w:t>). Newswriting and Reporting: A practical approach. </w:t>
      </w:r>
      <w:r>
        <w:rPr>
          <w:color w:val="000000"/>
        </w:rPr>
        <w:t>Ilorin: Alliances</w:t>
      </w:r>
    </w:p>
    <w:p w14:paraId="06CA476A"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Applications (</w:t>
      </w:r>
      <w:proofErr w:type="spellStart"/>
      <w:r>
        <w:rPr>
          <w:color w:val="000000"/>
        </w:rPr>
        <w:t>Nig</w:t>
      </w:r>
      <w:proofErr w:type="spellEnd"/>
      <w:r>
        <w:rPr>
          <w:color w:val="000000"/>
        </w:rPr>
        <w:t>) Ltd.</w:t>
      </w:r>
    </w:p>
    <w:p w14:paraId="19225692"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Ogbuoshi</w:t>
      </w:r>
      <w:proofErr w:type="spellEnd"/>
      <w:r>
        <w:rPr>
          <w:color w:val="000000"/>
        </w:rPr>
        <w:t xml:space="preserve"> L.I. (2010). </w:t>
      </w:r>
      <w:r>
        <w:rPr>
          <w:i/>
          <w:iCs/>
          <w:color w:val="000000"/>
        </w:rPr>
        <w:t xml:space="preserve">Understand Newspaper Man </w:t>
      </w:r>
      <w:proofErr w:type="spellStart"/>
      <w:r>
        <w:rPr>
          <w:i/>
          <w:iCs/>
          <w:color w:val="000000"/>
        </w:rPr>
        <w:t>agement</w:t>
      </w:r>
      <w:proofErr w:type="spellEnd"/>
      <w:r>
        <w:rPr>
          <w:i/>
          <w:iCs/>
          <w:color w:val="000000"/>
        </w:rPr>
        <w:t xml:space="preserve"> and Production. </w:t>
      </w:r>
      <w:r>
        <w:rPr>
          <w:color w:val="000000"/>
        </w:rPr>
        <w:t>Enugu:</w:t>
      </w:r>
    </w:p>
    <w:p w14:paraId="555FE732" w14:textId="77777777" w:rsidR="00467FF0" w:rsidRDefault="00467FF0">
      <w:pPr>
        <w:pStyle w:val="NormalWeb"/>
        <w:spacing w:before="0" w:beforeAutospacing="0" w:after="0" w:afterAutospacing="0"/>
        <w:ind w:firstLine="720"/>
        <w:jc w:val="both"/>
        <w:rPr>
          <w:rFonts w:ascii="Calibri" w:hAnsi="Calibri"/>
          <w:color w:val="000000"/>
          <w:sz w:val="22"/>
          <w:szCs w:val="22"/>
        </w:rPr>
      </w:pPr>
      <w:proofErr w:type="spellStart"/>
      <w:r>
        <w:rPr>
          <w:color w:val="000000"/>
        </w:rPr>
        <w:t>Linco</w:t>
      </w:r>
      <w:proofErr w:type="spellEnd"/>
      <w:r>
        <w:rPr>
          <w:color w:val="000000"/>
        </w:rPr>
        <w:t xml:space="preserve"> Enterprises Limited.</w:t>
      </w:r>
    </w:p>
    <w:p w14:paraId="5B353FEE"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Ojebode</w:t>
      </w:r>
      <w:proofErr w:type="spellEnd"/>
      <w:r>
        <w:rPr>
          <w:color w:val="000000"/>
        </w:rPr>
        <w:t>, A. (2002). </w:t>
      </w:r>
      <w:r>
        <w:rPr>
          <w:i/>
          <w:iCs/>
          <w:color w:val="000000"/>
        </w:rPr>
        <w:t>Radio Utilization of Indigenous Media for Development.</w:t>
      </w:r>
    </w:p>
    <w:p w14:paraId="24E27457"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Okunna</w:t>
      </w:r>
      <w:proofErr w:type="spellEnd"/>
      <w:r>
        <w:rPr>
          <w:color w:val="000000"/>
        </w:rPr>
        <w:t>, S.C. (1999). </w:t>
      </w:r>
      <w:r>
        <w:rPr>
          <w:i/>
          <w:iCs/>
          <w:color w:val="000000"/>
        </w:rPr>
        <w:t>Introduction to Mass Communication. </w:t>
      </w:r>
      <w:r>
        <w:rPr>
          <w:color w:val="000000"/>
        </w:rPr>
        <w:t>Enugu: New Generation</w:t>
      </w:r>
    </w:p>
    <w:p w14:paraId="1E95F025"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Ventures Limited</w:t>
      </w:r>
    </w:p>
    <w:p w14:paraId="792A7A4E"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Okunna</w:t>
      </w:r>
      <w:proofErr w:type="spellEnd"/>
      <w:r>
        <w:rPr>
          <w:color w:val="000000"/>
        </w:rPr>
        <w:t>, S.C. (2002). </w:t>
      </w:r>
      <w:r>
        <w:rPr>
          <w:i/>
          <w:iCs/>
          <w:color w:val="000000"/>
        </w:rPr>
        <w:t>Teaching Mass Communication (A Multi – Dimensional</w:t>
      </w:r>
    </w:p>
    <w:p w14:paraId="6DA2EB62"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i/>
          <w:iCs/>
          <w:color w:val="000000"/>
        </w:rPr>
        <w:t>Approach). </w:t>
      </w:r>
      <w:r>
        <w:rPr>
          <w:color w:val="000000"/>
        </w:rPr>
        <w:t>Enugu: New Generation Ventures Limited.</w:t>
      </w:r>
    </w:p>
    <w:p w14:paraId="1E2D01C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Oso, L. (2003). Community Media: </w:t>
      </w:r>
      <w:r>
        <w:rPr>
          <w:i/>
          <w:iCs/>
          <w:color w:val="000000"/>
        </w:rPr>
        <w:t>Voices of the Oppressed (</w:t>
      </w:r>
      <w:proofErr w:type="spellStart"/>
      <w:r>
        <w:rPr>
          <w:i/>
          <w:iCs/>
          <w:color w:val="000000"/>
        </w:rPr>
        <w:t>ed</w:t>
      </w:r>
      <w:proofErr w:type="spellEnd"/>
      <w:r>
        <w:rPr>
          <w:i/>
          <w:iCs/>
          <w:color w:val="000000"/>
        </w:rPr>
        <w:t>).</w:t>
      </w:r>
      <w:r>
        <w:rPr>
          <w:color w:val="000000"/>
        </w:rPr>
        <w:t xml:space="preserve">Lagos: </w:t>
      </w:r>
      <w:proofErr w:type="spellStart"/>
      <w:r>
        <w:rPr>
          <w:color w:val="000000"/>
        </w:rPr>
        <w:t>Jedidah</w:t>
      </w:r>
      <w:proofErr w:type="spellEnd"/>
    </w:p>
    <w:p w14:paraId="3FA99D16"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Publishers.</w:t>
      </w:r>
    </w:p>
    <w:p w14:paraId="68FC2982" w14:textId="77777777" w:rsidR="00467FF0" w:rsidRDefault="00467FF0">
      <w:pPr>
        <w:pStyle w:val="NormalWeb"/>
        <w:spacing w:before="0" w:beforeAutospacing="0" w:after="0" w:afterAutospacing="0"/>
        <w:jc w:val="both"/>
        <w:rPr>
          <w:rFonts w:ascii="Calibri" w:hAnsi="Calibri"/>
          <w:color w:val="000000"/>
          <w:sz w:val="22"/>
          <w:szCs w:val="22"/>
        </w:rPr>
      </w:pPr>
      <w:proofErr w:type="spellStart"/>
      <w:r>
        <w:rPr>
          <w:color w:val="000000"/>
        </w:rPr>
        <w:t>Osuala</w:t>
      </w:r>
      <w:proofErr w:type="spellEnd"/>
      <w:r>
        <w:rPr>
          <w:color w:val="000000"/>
        </w:rPr>
        <w:t>, E.C. (1992). </w:t>
      </w:r>
      <w:r>
        <w:rPr>
          <w:i/>
          <w:iCs/>
          <w:color w:val="000000"/>
        </w:rPr>
        <w:t>Introduction to Research Methodology. </w:t>
      </w:r>
      <w:r>
        <w:rPr>
          <w:color w:val="000000"/>
        </w:rPr>
        <w:t>Onitsha: African – Feb –</w:t>
      </w:r>
    </w:p>
    <w:p w14:paraId="2CD15C3C"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Publishers Limited.</w:t>
      </w:r>
    </w:p>
    <w:p w14:paraId="76CC34D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Porter, </w:t>
      </w:r>
      <w:proofErr w:type="spellStart"/>
      <w:r>
        <w:rPr>
          <w:color w:val="000000"/>
        </w:rPr>
        <w:t>Waife</w:t>
      </w:r>
      <w:proofErr w:type="spellEnd"/>
      <w:r>
        <w:rPr>
          <w:color w:val="000000"/>
        </w:rPr>
        <w:t xml:space="preserve"> and </w:t>
      </w:r>
      <w:proofErr w:type="spellStart"/>
      <w:r>
        <w:rPr>
          <w:color w:val="000000"/>
        </w:rPr>
        <w:t>Holthope</w:t>
      </w:r>
      <w:proofErr w:type="spellEnd"/>
      <w:r>
        <w:rPr>
          <w:color w:val="000000"/>
        </w:rPr>
        <w:t xml:space="preserve"> (1983). </w:t>
      </w:r>
      <w:r>
        <w:rPr>
          <w:i/>
          <w:iCs/>
          <w:color w:val="000000"/>
        </w:rPr>
        <w:t>The Health Provider’s Guide to Contraception.</w:t>
      </w:r>
    </w:p>
    <w:p w14:paraId="13154F5E" w14:textId="77777777" w:rsidR="00467FF0" w:rsidRDefault="00467FF0">
      <w:pPr>
        <w:pStyle w:val="NormalWeb"/>
        <w:spacing w:before="0" w:beforeAutospacing="0" w:after="0" w:afterAutospacing="0"/>
        <w:ind w:firstLine="720"/>
        <w:jc w:val="both"/>
        <w:rPr>
          <w:rFonts w:ascii="Calibri" w:hAnsi="Calibri"/>
          <w:color w:val="000000"/>
          <w:sz w:val="22"/>
          <w:szCs w:val="22"/>
        </w:rPr>
      </w:pPr>
      <w:r>
        <w:rPr>
          <w:color w:val="000000"/>
        </w:rPr>
        <w:t>(International Edition). London: Oxford University Press.</w:t>
      </w:r>
    </w:p>
    <w:p w14:paraId="3392827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Sola, E.O. (2002). </w:t>
      </w:r>
      <w:r>
        <w:rPr>
          <w:i/>
          <w:iCs/>
          <w:color w:val="000000"/>
        </w:rPr>
        <w:t>Communicating for Development Purposes. </w:t>
      </w:r>
      <w:r>
        <w:rPr>
          <w:color w:val="000000"/>
        </w:rPr>
        <w:t>Ibadan: Kraft books Ltd.</w:t>
      </w:r>
    </w:p>
    <w:p w14:paraId="16A40DB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Young, L.B.C (1968). </w:t>
      </w:r>
      <w:r>
        <w:rPr>
          <w:i/>
          <w:iCs/>
          <w:color w:val="000000"/>
        </w:rPr>
        <w:t>Population in Perspective. London: </w:t>
      </w:r>
      <w:r>
        <w:rPr>
          <w:color w:val="000000"/>
        </w:rPr>
        <w:t>Oxford University Press.</w:t>
      </w:r>
    </w:p>
    <w:p w14:paraId="2EAEC9F9"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QUESTIONNAIRE</w:t>
      </w:r>
    </w:p>
    <w:p w14:paraId="02871A8C" w14:textId="77777777" w:rsidR="00467FF0" w:rsidRDefault="00467FF0">
      <w:pPr>
        <w:pStyle w:val="NormalWeb"/>
        <w:spacing w:before="0" w:beforeAutospacing="0" w:after="0" w:afterAutospacing="0"/>
        <w:ind w:left="4320" w:firstLine="720"/>
        <w:rPr>
          <w:rFonts w:ascii="Calibri" w:hAnsi="Calibri"/>
          <w:color w:val="000000"/>
          <w:sz w:val="22"/>
          <w:szCs w:val="22"/>
        </w:rPr>
      </w:pPr>
      <w:proofErr w:type="spellStart"/>
      <w:r>
        <w:rPr>
          <w:color w:val="000000"/>
        </w:rPr>
        <w:t>Kwara</w:t>
      </w:r>
      <w:proofErr w:type="spellEnd"/>
      <w:r>
        <w:rPr>
          <w:color w:val="000000"/>
        </w:rPr>
        <w:t xml:space="preserve"> State Polytechnic, Ilorin</w:t>
      </w:r>
    </w:p>
    <w:p w14:paraId="14120C1C" w14:textId="77777777" w:rsidR="00467FF0" w:rsidRDefault="00467FF0">
      <w:pPr>
        <w:pStyle w:val="NormalWeb"/>
        <w:spacing w:before="0" w:beforeAutospacing="0" w:after="0" w:afterAutospacing="0"/>
        <w:ind w:left="4320" w:firstLine="720"/>
        <w:rPr>
          <w:rFonts w:ascii="Calibri" w:hAnsi="Calibri"/>
          <w:color w:val="000000"/>
          <w:sz w:val="22"/>
          <w:szCs w:val="22"/>
        </w:rPr>
      </w:pPr>
      <w:r>
        <w:rPr>
          <w:color w:val="000000"/>
        </w:rPr>
        <w:t>P.M.B. 1375</w:t>
      </w:r>
    </w:p>
    <w:p w14:paraId="136737D6" w14:textId="77777777" w:rsidR="00467FF0" w:rsidRDefault="00467FF0">
      <w:pPr>
        <w:pStyle w:val="NormalWeb"/>
        <w:spacing w:before="0" w:beforeAutospacing="0" w:after="0" w:afterAutospacing="0"/>
        <w:ind w:left="5040"/>
        <w:rPr>
          <w:rFonts w:ascii="Calibri" w:hAnsi="Calibri"/>
          <w:color w:val="000000"/>
          <w:sz w:val="22"/>
          <w:szCs w:val="22"/>
        </w:rPr>
      </w:pPr>
      <w:r>
        <w:rPr>
          <w:color w:val="000000"/>
        </w:rPr>
        <w:t>Institute of Information and Comm. Tech.</w:t>
      </w:r>
    </w:p>
    <w:p w14:paraId="79D5D6EB" w14:textId="77777777" w:rsidR="00467FF0" w:rsidRDefault="00467FF0">
      <w:pPr>
        <w:pStyle w:val="NormalWeb"/>
        <w:spacing w:before="0" w:beforeAutospacing="0" w:after="0" w:afterAutospacing="0"/>
        <w:ind w:left="5040"/>
        <w:rPr>
          <w:rFonts w:ascii="Calibri" w:hAnsi="Calibri"/>
          <w:color w:val="000000"/>
          <w:sz w:val="22"/>
          <w:szCs w:val="22"/>
        </w:rPr>
      </w:pPr>
      <w:r>
        <w:rPr>
          <w:color w:val="000000"/>
        </w:rPr>
        <w:t>Department of Mass Communication</w:t>
      </w:r>
    </w:p>
    <w:p w14:paraId="1BA2EED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Dear Respondent,</w:t>
      </w:r>
    </w:p>
    <w:p w14:paraId="54B125C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 am a final year student of the above University carrying out a research on </w:t>
      </w:r>
      <w:r>
        <w:rPr>
          <w:b/>
          <w:bCs/>
          <w:color w:val="000000"/>
        </w:rPr>
        <w:t>“Evaluation of The Effectiveness of Radio Advertisement of Family Planning Programmes. (A Study of Ilorin Metropolis).</w:t>
      </w:r>
      <w:r>
        <w:rPr>
          <w:color w:val="000000"/>
        </w:rPr>
        <w:t> </w:t>
      </w:r>
    </w:p>
    <w:p w14:paraId="2B038A0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I am happy to inform you that you are one of the respondents selected for the study. Kindly fill the attached questionnaire accurately and being rest assured that information supplied will be treated confidentially.</w:t>
      </w:r>
    </w:p>
    <w:p w14:paraId="41D2171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Yours faithfully,</w:t>
      </w:r>
    </w:p>
    <w:p w14:paraId="33CD89B4"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Researcher</w:t>
      </w:r>
    </w:p>
    <w:p w14:paraId="6F2893E2"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SECTION A</w:t>
      </w:r>
    </w:p>
    <w:p w14:paraId="02BE289C"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PERSONAL DATA</w:t>
      </w:r>
    </w:p>
    <w:p w14:paraId="5428A48A" w14:textId="77777777" w:rsidR="00467FF0" w:rsidRDefault="00467FF0">
      <w:pPr>
        <w:pStyle w:val="NormalWeb"/>
        <w:spacing w:before="0" w:beforeAutospacing="0" w:after="0" w:afterAutospacing="0"/>
        <w:jc w:val="both"/>
        <w:rPr>
          <w:rFonts w:ascii="Calibri" w:hAnsi="Calibri"/>
          <w:color w:val="000000"/>
          <w:sz w:val="22"/>
          <w:szCs w:val="22"/>
        </w:rPr>
      </w:pPr>
      <w:r>
        <w:rPr>
          <w:b/>
          <w:bCs/>
          <w:color w:val="000000"/>
        </w:rPr>
        <w:t>Please tick (√) where appropriate</w:t>
      </w:r>
    </w:p>
    <w:p w14:paraId="363D20FF"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 Sex a. Male { } b. Female { }</w:t>
      </w:r>
    </w:p>
    <w:p w14:paraId="62279F7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2. Age a. 15 – 20 { } b. 21- 25 { } (c) 26-30 { } d. 32- 40 { } e. 41 and above { }</w:t>
      </w:r>
    </w:p>
    <w:p w14:paraId="251D875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3. Marital Status a. Single { } b. Married { } (c) Divorced { } d. Widowed { } e. Separated { }</w:t>
      </w:r>
    </w:p>
    <w:p w14:paraId="78DE497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4. Occupation a. Business person { } (b) Student { } d. Civil Servant { } (d) Artisan { } (e) Doctor { }</w:t>
      </w:r>
    </w:p>
    <w:p w14:paraId="02B5DFF6"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5. Level of Education a. FSLC { } (b) WAEC/GCE (c) NCE/HND { } d. 1ST DEGREE { } (e) SECOND DEGREE { }</w:t>
      </w:r>
    </w:p>
    <w:p w14:paraId="165D7F9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6. Religion a. Christian { } (b) Muslim { } (c) Traditional { }</w:t>
      </w:r>
    </w:p>
    <w:p w14:paraId="1BF57A10" w14:textId="77777777" w:rsidR="00467FF0" w:rsidRDefault="00467FF0">
      <w:pPr>
        <w:pStyle w:val="NormalWeb"/>
        <w:spacing w:before="0" w:beforeAutospacing="0" w:after="0" w:afterAutospacing="0"/>
        <w:jc w:val="center"/>
        <w:rPr>
          <w:rFonts w:ascii="Calibri" w:hAnsi="Calibri"/>
          <w:color w:val="000000"/>
          <w:sz w:val="22"/>
          <w:szCs w:val="22"/>
        </w:rPr>
      </w:pPr>
      <w:r>
        <w:rPr>
          <w:b/>
          <w:bCs/>
          <w:color w:val="000000"/>
        </w:rPr>
        <w:t>SECTION B</w:t>
      </w:r>
    </w:p>
    <w:p w14:paraId="335881F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7. Do you know about family planning?</w:t>
      </w:r>
    </w:p>
    <w:p w14:paraId="657FC05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 (c) A Title { }</w:t>
      </w:r>
    </w:p>
    <w:p w14:paraId="7103C0D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8. Do you agree with the claim that family planning has improved the socio-economic and political growth of our country?</w:t>
      </w:r>
    </w:p>
    <w:p w14:paraId="380A117C"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Agree { } (b) Strong Agree { } (c) Disagree { }</w:t>
      </w:r>
    </w:p>
    <w:p w14:paraId="754D94FD"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 Strongly Disagree { } (e) No Opinion { }</w:t>
      </w:r>
    </w:p>
    <w:p w14:paraId="3C59B10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9. Does your culture and belief influence your response to family planning?</w:t>
      </w:r>
    </w:p>
    <w:p w14:paraId="57E97B2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w:t>
      </w:r>
    </w:p>
    <w:p w14:paraId="3326CC6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10. Do you think that family planning has helped in controlling population growth?</w:t>
      </w:r>
    </w:p>
    <w:p w14:paraId="727B8212"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 (c) Somehow { }</w:t>
      </w:r>
    </w:p>
    <w:p w14:paraId="0739EEC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11. Have you listened to any family planning Radio Advertisement?</w:t>
      </w:r>
    </w:p>
    <w:p w14:paraId="5489A334"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w:t>
      </w:r>
    </w:p>
    <w:p w14:paraId="3F46DF1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12. If yes, do you think it has affected birth rate in Nigeria?</w:t>
      </w:r>
    </w:p>
    <w:p w14:paraId="1CE9C0C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 (c) Somehow { }</w:t>
      </w:r>
    </w:p>
    <w:p w14:paraId="4E95BEC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13. Do you think radio is the best and most effective medium to publicize and educate families on family planning?</w:t>
      </w:r>
    </w:p>
    <w:p w14:paraId="61C4B760"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 (c) Not really { }</w:t>
      </w:r>
    </w:p>
    <w:p w14:paraId="52BBCAF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14. How many children do you have?</w:t>
      </w:r>
    </w:p>
    <w:p w14:paraId="096677EB"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3 – 5 { } (b) 6 – 10 { } (c) 10 and above { }</w:t>
      </w:r>
    </w:p>
    <w:p w14:paraId="3B13347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15. Do you want to have more children?</w:t>
      </w:r>
    </w:p>
    <w:p w14:paraId="6AD04E4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wants child now { }</w:t>
      </w:r>
    </w:p>
    <w:p w14:paraId="545821E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b. Yes, but wants child later { }</w:t>
      </w:r>
    </w:p>
    <w:p w14:paraId="541A986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c. No wants no more children { }</w:t>
      </w:r>
    </w:p>
    <w:p w14:paraId="1B5490D1"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d. Not certain or </w:t>
      </w:r>
      <w:proofErr w:type="spellStart"/>
      <w:r>
        <w:rPr>
          <w:color w:val="000000"/>
        </w:rPr>
        <w:t>counseling</w:t>
      </w:r>
      <w:proofErr w:type="spellEnd"/>
      <w:r>
        <w:rPr>
          <w:color w:val="000000"/>
        </w:rPr>
        <w:t xml:space="preserve"> only { }</w:t>
      </w:r>
    </w:p>
    <w:p w14:paraId="164451A8"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16. Is the advertisement language of family planning appropriate and decent?</w:t>
      </w:r>
    </w:p>
    <w:p w14:paraId="55FD688E"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Yes { } (b) No { }</w:t>
      </w:r>
    </w:p>
    <w:p w14:paraId="75A0F73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17. Do you prefer family planning programmes in vernacular or English?</w:t>
      </w:r>
    </w:p>
    <w:p w14:paraId="3B38B479"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a. Vernacular { } (b). English { } (c) Both { }</w:t>
      </w:r>
    </w:p>
    <w:p w14:paraId="09706857"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d. Any { }</w:t>
      </w:r>
    </w:p>
    <w:p w14:paraId="385F980A"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18. What is your spacing like?</w:t>
      </w:r>
    </w:p>
    <w:p w14:paraId="46588795" w14:textId="77777777" w:rsidR="00467FF0" w:rsidRDefault="00467FF0">
      <w:pPr>
        <w:pStyle w:val="NormalWeb"/>
        <w:spacing w:before="0" w:beforeAutospacing="0" w:after="0" w:afterAutospacing="0"/>
        <w:jc w:val="both"/>
        <w:rPr>
          <w:rFonts w:ascii="Calibri" w:hAnsi="Calibri"/>
          <w:color w:val="000000"/>
          <w:sz w:val="22"/>
          <w:szCs w:val="22"/>
        </w:rPr>
      </w:pPr>
      <w:r>
        <w:rPr>
          <w:color w:val="000000"/>
        </w:rPr>
        <w:t xml:space="preserve">a. 2 </w:t>
      </w:r>
      <w:proofErr w:type="spellStart"/>
      <w:r>
        <w:rPr>
          <w:color w:val="000000"/>
        </w:rPr>
        <w:t>yrs</w:t>
      </w:r>
      <w:proofErr w:type="spellEnd"/>
      <w:r>
        <w:rPr>
          <w:color w:val="000000"/>
        </w:rPr>
        <w:t xml:space="preserve"> { } (b) 3 </w:t>
      </w:r>
      <w:proofErr w:type="spellStart"/>
      <w:r>
        <w:rPr>
          <w:color w:val="000000"/>
        </w:rPr>
        <w:t>yrs</w:t>
      </w:r>
      <w:proofErr w:type="spellEnd"/>
      <w:r>
        <w:rPr>
          <w:color w:val="000000"/>
        </w:rPr>
        <w:t xml:space="preserve"> { } (c) 4 </w:t>
      </w:r>
      <w:proofErr w:type="spellStart"/>
      <w:r>
        <w:rPr>
          <w:color w:val="000000"/>
        </w:rPr>
        <w:t>yrs</w:t>
      </w:r>
      <w:proofErr w:type="spellEnd"/>
      <w:r>
        <w:rPr>
          <w:color w:val="000000"/>
        </w:rPr>
        <w:t xml:space="preserve"> { }</w:t>
      </w:r>
    </w:p>
    <w:p w14:paraId="4D5631B3" w14:textId="77777777" w:rsidR="00467FF0" w:rsidRDefault="00467FF0"/>
    <w:sectPr w:rsidR="00467F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F0"/>
    <w:rsid w:val="000316D4"/>
    <w:rsid w:val="0004283D"/>
    <w:rsid w:val="000F3382"/>
    <w:rsid w:val="00467FF0"/>
    <w:rsid w:val="00541EAA"/>
    <w:rsid w:val="00682D20"/>
    <w:rsid w:val="00835718"/>
    <w:rsid w:val="00FA2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C3577"/>
  <w15:chartTrackingRefBased/>
  <w15:docId w15:val="{BF25D501-961E-2345-9668-E92CE674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FF0"/>
    <w:rPr>
      <w:rFonts w:eastAsiaTheme="majorEastAsia" w:cstheme="majorBidi"/>
      <w:color w:val="272727" w:themeColor="text1" w:themeTint="D8"/>
    </w:rPr>
  </w:style>
  <w:style w:type="paragraph" w:styleId="Title">
    <w:name w:val="Title"/>
    <w:basedOn w:val="Normal"/>
    <w:next w:val="Normal"/>
    <w:link w:val="TitleChar"/>
    <w:uiPriority w:val="10"/>
    <w:qFormat/>
    <w:rsid w:val="00467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FF0"/>
    <w:pPr>
      <w:spacing w:before="160"/>
      <w:jc w:val="center"/>
    </w:pPr>
    <w:rPr>
      <w:i/>
      <w:iCs/>
      <w:color w:val="404040" w:themeColor="text1" w:themeTint="BF"/>
    </w:rPr>
  </w:style>
  <w:style w:type="character" w:customStyle="1" w:styleId="QuoteChar">
    <w:name w:val="Quote Char"/>
    <w:basedOn w:val="DefaultParagraphFont"/>
    <w:link w:val="Quote"/>
    <w:uiPriority w:val="29"/>
    <w:rsid w:val="00467FF0"/>
    <w:rPr>
      <w:i/>
      <w:iCs/>
      <w:color w:val="404040" w:themeColor="text1" w:themeTint="BF"/>
    </w:rPr>
  </w:style>
  <w:style w:type="paragraph" w:styleId="ListParagraph">
    <w:name w:val="List Paragraph"/>
    <w:basedOn w:val="Normal"/>
    <w:uiPriority w:val="34"/>
    <w:qFormat/>
    <w:rsid w:val="00467FF0"/>
    <w:pPr>
      <w:ind w:left="720"/>
      <w:contextualSpacing/>
    </w:pPr>
  </w:style>
  <w:style w:type="character" w:styleId="IntenseEmphasis">
    <w:name w:val="Intense Emphasis"/>
    <w:basedOn w:val="DefaultParagraphFont"/>
    <w:uiPriority w:val="21"/>
    <w:qFormat/>
    <w:rsid w:val="00467FF0"/>
    <w:rPr>
      <w:i/>
      <w:iCs/>
      <w:color w:val="0F4761" w:themeColor="accent1" w:themeShade="BF"/>
    </w:rPr>
  </w:style>
  <w:style w:type="paragraph" w:styleId="IntenseQuote">
    <w:name w:val="Intense Quote"/>
    <w:basedOn w:val="Normal"/>
    <w:next w:val="Normal"/>
    <w:link w:val="IntenseQuoteChar"/>
    <w:uiPriority w:val="30"/>
    <w:qFormat/>
    <w:rsid w:val="00467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FF0"/>
    <w:rPr>
      <w:i/>
      <w:iCs/>
      <w:color w:val="0F4761" w:themeColor="accent1" w:themeShade="BF"/>
    </w:rPr>
  </w:style>
  <w:style w:type="character" w:styleId="IntenseReference">
    <w:name w:val="Intense Reference"/>
    <w:basedOn w:val="DefaultParagraphFont"/>
    <w:uiPriority w:val="32"/>
    <w:qFormat/>
    <w:rsid w:val="00467FF0"/>
    <w:rPr>
      <w:b/>
      <w:bCs/>
      <w:smallCaps/>
      <w:color w:val="0F4761" w:themeColor="accent1" w:themeShade="BF"/>
      <w:spacing w:val="5"/>
    </w:rPr>
  </w:style>
  <w:style w:type="paragraph" w:customStyle="1" w:styleId="msonormal0">
    <w:name w:val="msonormal"/>
    <w:basedOn w:val="Normal"/>
    <w:rsid w:val="00467FF0"/>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467FF0"/>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12194</Words>
  <Characters>69507</Characters>
  <Application>Microsoft Office Word</Application>
  <DocSecurity>0</DocSecurity>
  <Lines>579</Lines>
  <Paragraphs>163</Paragraphs>
  <ScaleCrop>false</ScaleCrop>
  <Company/>
  <LinksUpToDate>false</LinksUpToDate>
  <CharactersWithSpaces>81538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2025-10-17T08:04:00Z</dcterms:created>
  <dcterms:modified xsi:type="dcterms:W3CDTF">2025-10-17T08:04:00Z</dcterms:modified>
</cp:coreProperties>
</file>