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690" w:rsidRDefault="00143BC4" w:rsidP="00143BC4">
      <w:pPr>
        <w:spacing w:after="0" w:line="240" w:lineRule="auto"/>
        <w:jc w:val="center"/>
        <w:rPr>
          <w:rFonts w:ascii="Times New Roman" w:eastAsia="Calibri" w:hAnsi="Times New Roman" w:cs="Times New Roman"/>
          <w:b/>
          <w:sz w:val="24"/>
          <w:szCs w:val="24"/>
        </w:rPr>
      </w:pPr>
      <w:r w:rsidRPr="00143BC4">
        <w:rPr>
          <w:rFonts w:ascii="Arial" w:eastAsia="Calibri" w:hAnsi="Arial" w:cs="Arial"/>
          <w:b/>
          <w:sz w:val="32"/>
          <w:szCs w:val="30"/>
        </w:rPr>
        <w:t>EFFECTS OF MEDIA EXPOSURE ON CHILD DEVELOPMENT AND BEHAVIOR IN ILORIN</w:t>
      </w:r>
    </w:p>
    <w:p w:rsidR="00492690" w:rsidRDefault="00492690" w:rsidP="00492690">
      <w:pPr>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143BC4" w:rsidRDefault="00143BC4" w:rsidP="00492690">
      <w:pPr>
        <w:spacing w:after="0" w:line="480" w:lineRule="auto"/>
        <w:jc w:val="center"/>
        <w:rPr>
          <w:rFonts w:ascii="Times New Roman" w:eastAsia="Calibri" w:hAnsi="Times New Roman" w:cs="Times New Roman"/>
          <w:b/>
          <w:sz w:val="38"/>
          <w:szCs w:val="38"/>
        </w:rPr>
      </w:pPr>
    </w:p>
    <w:p w:rsidR="00492690" w:rsidRDefault="00492690" w:rsidP="00492690">
      <w:pPr>
        <w:spacing w:after="0" w:line="480" w:lineRule="auto"/>
        <w:jc w:val="center"/>
        <w:rPr>
          <w:rFonts w:ascii="Times New Roman" w:eastAsia="Calibri" w:hAnsi="Times New Roman" w:cs="Times New Roman"/>
          <w:b/>
          <w:sz w:val="38"/>
          <w:szCs w:val="38"/>
        </w:rPr>
      </w:pPr>
      <w:r>
        <w:rPr>
          <w:rFonts w:ascii="Times New Roman" w:eastAsia="Calibri" w:hAnsi="Times New Roman" w:cs="Times New Roman"/>
          <w:b/>
          <w:sz w:val="38"/>
          <w:szCs w:val="38"/>
        </w:rPr>
        <w:t>BY</w:t>
      </w:r>
    </w:p>
    <w:p w:rsidR="00492690" w:rsidRDefault="00492690" w:rsidP="00492690">
      <w:pPr>
        <w:spacing w:after="0" w:line="480" w:lineRule="auto"/>
        <w:jc w:val="center"/>
        <w:rPr>
          <w:rFonts w:ascii="Times New Roman" w:eastAsia="Calibri" w:hAnsi="Times New Roman" w:cs="Times New Roman"/>
          <w:b/>
          <w:sz w:val="38"/>
          <w:szCs w:val="38"/>
        </w:rPr>
      </w:pPr>
      <w:r>
        <w:rPr>
          <w:rFonts w:ascii="Times New Roman" w:eastAsia="Calibri" w:hAnsi="Times New Roman" w:cs="Times New Roman"/>
          <w:b/>
          <w:sz w:val="38"/>
          <w:szCs w:val="38"/>
        </w:rPr>
        <w:t xml:space="preserve"> </w:t>
      </w:r>
    </w:p>
    <w:p w:rsidR="006254BE" w:rsidRPr="002B66D7" w:rsidRDefault="0022504D" w:rsidP="00492690">
      <w:pPr>
        <w:spacing w:after="0"/>
        <w:jc w:val="center"/>
        <w:rPr>
          <w:rFonts w:ascii="Times New Roman" w:eastAsia="Calibri" w:hAnsi="Times New Roman" w:cs="Times New Roman"/>
          <w:b/>
          <w:sz w:val="72"/>
          <w:szCs w:val="50"/>
        </w:rPr>
      </w:pPr>
      <w:r w:rsidRPr="002B66D7">
        <w:rPr>
          <w:rFonts w:ascii="Times New Roman" w:eastAsia="Calibri" w:hAnsi="Times New Roman" w:cs="Times New Roman"/>
          <w:b/>
          <w:sz w:val="52"/>
          <w:szCs w:val="50"/>
        </w:rPr>
        <w:t>BABAJ</w:t>
      </w:r>
      <w:r w:rsidR="002B66D7" w:rsidRPr="002B66D7">
        <w:rPr>
          <w:rFonts w:ascii="Times New Roman" w:eastAsia="Calibri" w:hAnsi="Times New Roman" w:cs="Times New Roman"/>
          <w:b/>
          <w:sz w:val="52"/>
          <w:szCs w:val="50"/>
        </w:rPr>
        <w:t>I</w:t>
      </w:r>
      <w:r w:rsidRPr="002B66D7">
        <w:rPr>
          <w:rFonts w:ascii="Times New Roman" w:eastAsia="Calibri" w:hAnsi="Times New Roman" w:cs="Times New Roman"/>
          <w:b/>
          <w:sz w:val="52"/>
          <w:szCs w:val="50"/>
        </w:rPr>
        <w:t>DE HAMMED LEYE</w:t>
      </w:r>
    </w:p>
    <w:p w:rsidR="00492690" w:rsidRDefault="006254BE" w:rsidP="00492690">
      <w:pPr>
        <w:spacing w:after="0"/>
        <w:jc w:val="center"/>
        <w:rPr>
          <w:rFonts w:ascii="Times New Roman" w:eastAsia="Calibri" w:hAnsi="Times New Roman" w:cs="Times New Roman"/>
          <w:b/>
          <w:sz w:val="24"/>
          <w:szCs w:val="24"/>
        </w:rPr>
      </w:pPr>
      <w:r w:rsidRPr="006254BE">
        <w:rPr>
          <w:rFonts w:ascii="Times New Roman" w:eastAsia="Calibri" w:hAnsi="Times New Roman" w:cs="Times New Roman"/>
          <w:b/>
          <w:sz w:val="36"/>
          <w:szCs w:val="30"/>
        </w:rPr>
        <w:t>ND</w:t>
      </w:r>
      <w:r w:rsidRPr="006254BE">
        <w:rPr>
          <w:rFonts w:ascii="Times New Roman" w:eastAsia="Calibri" w:hAnsi="Times New Roman" w:cs="Times New Roman"/>
          <w:b/>
          <w:sz w:val="40"/>
          <w:szCs w:val="30"/>
        </w:rPr>
        <w:t>/23/MAC/PT/0192</w:t>
      </w:r>
      <w:r w:rsidRPr="006254BE">
        <w:rPr>
          <w:rFonts w:ascii="Times New Roman" w:eastAsia="Calibri" w:hAnsi="Times New Roman" w:cs="Times New Roman"/>
          <w:b/>
          <w:sz w:val="40"/>
          <w:szCs w:val="30"/>
        </w:rPr>
        <w:cr/>
      </w:r>
      <w:bookmarkStart w:id="0" w:name="_GoBack"/>
      <w:bookmarkEnd w:id="0"/>
      <w:r w:rsidR="00492690">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Bahnschrift" w:eastAsia="Calibri" w:hAnsi="Bahnschrift" w:cs="Times New Roman"/>
          <w:b/>
          <w:sz w:val="30"/>
          <w:szCs w:val="30"/>
        </w:rPr>
      </w:pPr>
      <w:r>
        <w:rPr>
          <w:rFonts w:ascii="Bahnschrift" w:eastAsia="Calibri" w:hAnsi="Bahnschrift" w:cs="Times New Roman"/>
          <w:b/>
          <w:sz w:val="30"/>
          <w:szCs w:val="30"/>
        </w:rPr>
        <w:t xml:space="preserve">SUBMITTED TO THE DEPARTMENT OF MASS COMMUNICATION, </w:t>
      </w:r>
    </w:p>
    <w:p w:rsidR="00492690" w:rsidRDefault="00492690" w:rsidP="00492690">
      <w:pPr>
        <w:spacing w:after="0"/>
        <w:jc w:val="center"/>
        <w:rPr>
          <w:rFonts w:ascii="Bahnschrift" w:eastAsia="Calibri" w:hAnsi="Bahnschrift" w:cs="Times New Roman"/>
          <w:b/>
          <w:sz w:val="30"/>
          <w:szCs w:val="30"/>
        </w:rPr>
      </w:pPr>
      <w:r>
        <w:rPr>
          <w:rFonts w:ascii="Bahnschrift" w:eastAsia="Calibri" w:hAnsi="Bahnschrift" w:cs="Times New Roman"/>
          <w:b/>
          <w:sz w:val="30"/>
          <w:szCs w:val="30"/>
        </w:rPr>
        <w:t xml:space="preserve">INSTITUTE OF INFORMATION AND COMMUNICATION TECHNOLOGY, </w:t>
      </w:r>
    </w:p>
    <w:p w:rsidR="00492690" w:rsidRDefault="00492690" w:rsidP="00492690">
      <w:pPr>
        <w:spacing w:after="0"/>
        <w:jc w:val="center"/>
        <w:rPr>
          <w:rFonts w:ascii="Bahnschrift" w:eastAsia="Calibri" w:hAnsi="Bahnschrift" w:cs="Times New Roman"/>
          <w:b/>
          <w:sz w:val="30"/>
          <w:szCs w:val="30"/>
        </w:rPr>
      </w:pPr>
      <w:r>
        <w:rPr>
          <w:rFonts w:ascii="Bahnschrift" w:eastAsia="Calibri" w:hAnsi="Bahnschrift" w:cs="Times New Roman"/>
          <w:b/>
          <w:sz w:val="30"/>
          <w:szCs w:val="30"/>
        </w:rPr>
        <w:t xml:space="preserve">KWARA STATE POLYTECHNIC, ILORIN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Agency FB" w:eastAsia="Calibri" w:hAnsi="Agency FB" w:cs="Times New Roman"/>
          <w:b/>
          <w:sz w:val="34"/>
          <w:szCs w:val="34"/>
        </w:rPr>
      </w:pPr>
      <w:r>
        <w:rPr>
          <w:rFonts w:ascii="Agency FB" w:eastAsia="Calibri" w:hAnsi="Agency FB" w:cs="Times New Roman"/>
          <w:b/>
          <w:sz w:val="34"/>
          <w:szCs w:val="34"/>
        </w:rPr>
        <w:t xml:space="preserve">IN PARTIAL FULFILLMENT AS PART OF THE REQUIREMENTS FOR THE AWARD OF </w:t>
      </w:r>
    </w:p>
    <w:p w:rsidR="00492690" w:rsidRDefault="006254BE" w:rsidP="00492690">
      <w:pPr>
        <w:spacing w:after="0"/>
        <w:jc w:val="center"/>
        <w:rPr>
          <w:rFonts w:ascii="Agency FB" w:eastAsia="Calibri" w:hAnsi="Agency FB" w:cs="Times New Roman"/>
          <w:b/>
          <w:sz w:val="34"/>
          <w:szCs w:val="34"/>
        </w:rPr>
      </w:pPr>
      <w:r>
        <w:rPr>
          <w:rFonts w:ascii="Agency FB" w:eastAsia="Calibri" w:hAnsi="Agency FB" w:cs="Times New Roman"/>
          <w:b/>
          <w:sz w:val="34"/>
          <w:szCs w:val="34"/>
        </w:rPr>
        <w:t>HIGHER NATIONAL DIPLOMA (</w:t>
      </w:r>
      <w:r w:rsidR="00492690">
        <w:rPr>
          <w:rFonts w:ascii="Agency FB" w:eastAsia="Calibri" w:hAnsi="Agency FB" w:cs="Times New Roman"/>
          <w:b/>
          <w:sz w:val="34"/>
          <w:szCs w:val="34"/>
        </w:rPr>
        <w:t>ND) IN MASS COMMUNICATION</w:t>
      </w:r>
    </w:p>
    <w:p w:rsidR="00492690" w:rsidRDefault="00492690" w:rsidP="00492690">
      <w:pPr>
        <w:spacing w:after="0" w:line="480" w:lineRule="auto"/>
        <w:rPr>
          <w:rFonts w:ascii="Agency FB" w:eastAsia="Calibri" w:hAnsi="Agency FB" w:cs="Times New Roman"/>
          <w:b/>
          <w:sz w:val="34"/>
          <w:szCs w:val="34"/>
        </w:rPr>
      </w:pPr>
      <w:r>
        <w:rPr>
          <w:rFonts w:ascii="Agency FB" w:eastAsia="Calibri" w:hAnsi="Agency FB" w:cs="Times New Roman"/>
          <w:b/>
          <w:sz w:val="34"/>
          <w:szCs w:val="34"/>
        </w:rPr>
        <w:t xml:space="preserve"> </w:t>
      </w:r>
    </w:p>
    <w:p w:rsidR="00492690" w:rsidRDefault="00492690" w:rsidP="00492690">
      <w:pPr>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664701">
      <w:pPr>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CERTIFICATION</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This is to certify that this project work has been read and approved as meeting part of the requirements for the awa</w:t>
      </w:r>
      <w:r w:rsidR="006254BE">
        <w:rPr>
          <w:rFonts w:ascii="Times New Roman" w:eastAsia="Calibri" w:hAnsi="Times New Roman" w:cs="Times New Roman"/>
          <w:sz w:val="24"/>
          <w:szCs w:val="24"/>
        </w:rPr>
        <w:t>rd of National Diploma (</w:t>
      </w:r>
      <w:r>
        <w:rPr>
          <w:rFonts w:ascii="Times New Roman" w:eastAsia="Calibri" w:hAnsi="Times New Roman" w:cs="Times New Roman"/>
          <w:sz w:val="24"/>
          <w:szCs w:val="24"/>
        </w:rPr>
        <w:t xml:space="preserve">ND) in Mass Communication at the Department of Mass Communication, Institute of Information and Communication Technology (IICT), </w:t>
      </w:r>
      <w:proofErr w:type="spellStart"/>
      <w:r>
        <w:rPr>
          <w:rFonts w:ascii="Times New Roman" w:eastAsia="Calibri" w:hAnsi="Times New Roman" w:cs="Times New Roman"/>
          <w:sz w:val="24"/>
          <w:szCs w:val="24"/>
        </w:rPr>
        <w:t>Kwara</w:t>
      </w:r>
      <w:proofErr w:type="spellEnd"/>
      <w:r>
        <w:rPr>
          <w:rFonts w:ascii="Times New Roman" w:eastAsia="Calibri" w:hAnsi="Times New Roman" w:cs="Times New Roman"/>
          <w:sz w:val="24"/>
          <w:szCs w:val="24"/>
        </w:rPr>
        <w:t xml:space="preserve"> State Polytechnic, Ilorin, </w:t>
      </w:r>
      <w:proofErr w:type="spellStart"/>
      <w:r>
        <w:rPr>
          <w:rFonts w:ascii="Times New Roman" w:eastAsia="Calibri" w:hAnsi="Times New Roman" w:cs="Times New Roman"/>
          <w:sz w:val="24"/>
          <w:szCs w:val="24"/>
        </w:rPr>
        <w:t>Kwara</w:t>
      </w:r>
      <w:proofErr w:type="spellEnd"/>
      <w:r>
        <w:rPr>
          <w:rFonts w:ascii="Times New Roman" w:eastAsia="Calibri" w:hAnsi="Times New Roman" w:cs="Times New Roman"/>
          <w:sz w:val="24"/>
          <w:szCs w:val="24"/>
        </w:rPr>
        <w:t xml:space="preserve"> State.</w:t>
      </w:r>
    </w:p>
    <w:p w:rsidR="00492690" w:rsidRDefault="00492690" w:rsidP="00664701">
      <w:pPr>
        <w:spacing w:after="0" w:line="240" w:lineRule="auto"/>
        <w:jc w:val="both"/>
        <w:rPr>
          <w:rFonts w:ascii="Times New Roman" w:eastAsia="Calibri" w:hAnsi="Times New Roman" w:cs="Times New Roman"/>
          <w:b/>
          <w:sz w:val="24"/>
          <w:szCs w:val="24"/>
        </w:rPr>
      </w:pPr>
      <w:r>
        <w:rPr>
          <w:noProof/>
        </w:rPr>
        <w:drawing>
          <wp:inline distT="0" distB="0" distL="0" distR="0">
            <wp:extent cx="2282190" cy="8255"/>
            <wp:effectExtent l="0" t="0" r="0" b="0"/>
            <wp:docPr id="3" name="Picture 3" descr="C:\Users\USER\AppData\Local\Temp\ksohtml1029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Temp\ksohtml10296\wps1.png"/>
                    <pic:cNvPicPr>
                      <a:picLocks noChangeAspect="1" noChangeArrowheads="1"/>
                    </pic:cNvPicPr>
                  </pic:nvPicPr>
                  <pic:blipFill>
                    <a:blip r:embed="rId8"/>
                    <a:srcRect/>
                    <a:stretch>
                      <a:fillRect/>
                    </a:stretch>
                  </pic:blipFill>
                  <pic:spPr bwMode="auto">
                    <a:xfrm>
                      <a:off x="0" y="0"/>
                      <a:ext cx="2282190" cy="8255"/>
                    </a:xfrm>
                    <a:prstGeom prst="rect">
                      <a:avLst/>
                    </a:prstGeom>
                    <a:noFill/>
                    <a:ln w="9525">
                      <a:noFill/>
                      <a:miter lim="800000"/>
                      <a:headEnd/>
                      <a:tailEnd/>
                    </a:ln>
                  </pic:spPr>
                </pic:pic>
              </a:graphicData>
            </a:graphic>
          </wp:inline>
        </w:drawing>
      </w:r>
      <w:r w:rsidR="00664701">
        <w:rPr>
          <w:rFonts w:ascii="Times New Roman" w:eastAsia="Calibri" w:hAnsi="Times New Roman" w:cs="Times New Roman"/>
          <w:b/>
          <w:sz w:val="24"/>
          <w:szCs w:val="24"/>
        </w:rPr>
        <w:tab/>
      </w:r>
      <w:r w:rsidR="00664701">
        <w:rPr>
          <w:rFonts w:ascii="Times New Roman" w:eastAsia="Calibri" w:hAnsi="Times New Roman" w:cs="Times New Roman"/>
          <w:b/>
          <w:sz w:val="24"/>
          <w:szCs w:val="24"/>
        </w:rPr>
        <w:tab/>
      </w:r>
      <w:r w:rsidR="00664701">
        <w:rPr>
          <w:rFonts w:ascii="Times New Roman" w:eastAsia="Calibri" w:hAnsi="Times New Roman" w:cs="Times New Roman"/>
          <w:b/>
          <w:sz w:val="24"/>
          <w:szCs w:val="24"/>
        </w:rPr>
        <w:tab/>
      </w:r>
      <w:r w:rsidR="00664701">
        <w:rPr>
          <w:rFonts w:ascii="Times New Roman" w:eastAsia="Calibri" w:hAnsi="Times New Roman" w:cs="Times New Roman"/>
          <w:b/>
          <w:sz w:val="24"/>
          <w:szCs w:val="24"/>
        </w:rPr>
        <w:tab/>
      </w:r>
      <w:r>
        <w:rPr>
          <w:noProof/>
        </w:rPr>
        <w:drawing>
          <wp:inline distT="0" distB="0" distL="0" distR="0">
            <wp:extent cx="2282190" cy="8255"/>
            <wp:effectExtent l="0" t="0" r="0" b="0"/>
            <wp:docPr id="4" name="Picture 4" descr="C:\Users\USER\AppData\Local\Temp\ksohtml1029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Temp\ksohtml10296\wps2.png"/>
                    <pic:cNvPicPr>
                      <a:picLocks noChangeAspect="1" noChangeArrowheads="1"/>
                    </pic:cNvPicPr>
                  </pic:nvPicPr>
                  <pic:blipFill>
                    <a:blip r:embed="rId8"/>
                    <a:srcRect/>
                    <a:stretch>
                      <a:fillRect/>
                    </a:stretch>
                  </pic:blipFill>
                  <pic:spPr bwMode="auto">
                    <a:xfrm>
                      <a:off x="0" y="0"/>
                      <a:ext cx="2282190" cy="8255"/>
                    </a:xfrm>
                    <a:prstGeom prst="rect">
                      <a:avLst/>
                    </a:prstGeom>
                    <a:noFill/>
                    <a:ln w="9525">
                      <a:noFill/>
                      <a:miter lim="800000"/>
                      <a:headEnd/>
                      <a:tailEnd/>
                    </a:ln>
                  </pic:spPr>
                </pic:pic>
              </a:graphicData>
            </a:graphic>
          </wp:inline>
        </w:drawing>
      </w:r>
      <w:r>
        <w:rPr>
          <w:rFonts w:ascii="Times New Roman" w:eastAsia="Calibri" w:hAnsi="Times New Roman" w:cs="Times New Roman"/>
          <w:b/>
          <w:sz w:val="24"/>
          <w:szCs w:val="24"/>
        </w:rPr>
        <w:t xml:space="preserve"> </w:t>
      </w:r>
    </w:p>
    <w:p w:rsidR="00492690" w:rsidRDefault="006254BE" w:rsidP="00664701">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MR. </w:t>
      </w:r>
      <w:proofErr w:type="spellStart"/>
      <w:proofErr w:type="gramStart"/>
      <w:r>
        <w:rPr>
          <w:rFonts w:ascii="Times New Roman" w:eastAsia="Calibri" w:hAnsi="Times New Roman" w:cs="Times New Roman"/>
          <w:b/>
          <w:sz w:val="24"/>
          <w:szCs w:val="24"/>
        </w:rPr>
        <w:t>muritala</w:t>
      </w:r>
      <w:proofErr w:type="spellEnd"/>
      <w:proofErr w:type="gram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Bada</w:t>
      </w:r>
      <w:proofErr w:type="spellEnd"/>
      <w:r w:rsidR="00492690">
        <w:rPr>
          <w:rFonts w:ascii="Times New Roman" w:eastAsia="Calibri" w:hAnsi="Times New Roman" w:cs="Times New Roman"/>
          <w:b/>
          <w:sz w:val="24"/>
          <w:szCs w:val="24"/>
        </w:rPr>
        <w:tab/>
      </w:r>
      <w:r w:rsidR="00492690">
        <w:rPr>
          <w:rFonts w:ascii="Times New Roman" w:eastAsia="Calibri" w:hAnsi="Times New Roman" w:cs="Times New Roman"/>
          <w:b/>
          <w:sz w:val="24"/>
          <w:szCs w:val="24"/>
        </w:rPr>
        <w:tab/>
      </w:r>
      <w:r w:rsidR="00492690">
        <w:rPr>
          <w:rFonts w:ascii="Times New Roman" w:eastAsia="Calibri" w:hAnsi="Times New Roman" w:cs="Times New Roman"/>
          <w:b/>
          <w:sz w:val="24"/>
          <w:szCs w:val="24"/>
        </w:rPr>
        <w:tab/>
      </w:r>
      <w:r w:rsidR="00492690">
        <w:rPr>
          <w:rFonts w:ascii="Times New Roman" w:eastAsia="Calibri" w:hAnsi="Times New Roman" w:cs="Times New Roman"/>
          <w:b/>
          <w:sz w:val="24"/>
          <w:szCs w:val="24"/>
        </w:rPr>
        <w:tab/>
      </w:r>
      <w:r w:rsidR="00492690">
        <w:rPr>
          <w:rFonts w:ascii="Times New Roman" w:eastAsia="Calibri" w:hAnsi="Times New Roman" w:cs="Times New Roman"/>
          <w:b/>
          <w:sz w:val="24"/>
          <w:szCs w:val="24"/>
        </w:rPr>
        <w:tab/>
      </w:r>
      <w:r w:rsidR="00492690">
        <w:rPr>
          <w:rFonts w:ascii="Times New Roman" w:eastAsia="Calibri" w:hAnsi="Times New Roman" w:cs="Times New Roman"/>
          <w:b/>
          <w:sz w:val="24"/>
          <w:szCs w:val="24"/>
        </w:rPr>
        <w:tab/>
      </w:r>
      <w:r w:rsidR="00492690">
        <w:rPr>
          <w:rFonts w:ascii="Times New Roman" w:eastAsia="Calibri" w:hAnsi="Times New Roman" w:cs="Times New Roman"/>
          <w:b/>
          <w:sz w:val="24"/>
          <w:szCs w:val="24"/>
        </w:rPr>
        <w:tab/>
        <w:t>Date</w:t>
      </w:r>
    </w:p>
    <w:p w:rsidR="00492690" w:rsidRDefault="00492690" w:rsidP="00664701">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(Project Supervisor)</w:t>
      </w:r>
    </w:p>
    <w:p w:rsidR="00492690" w:rsidRDefault="00492690" w:rsidP="00492690">
      <w:pPr>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664701">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664701">
      <w:pPr>
        <w:spacing w:after="0" w:line="240" w:lineRule="auto"/>
        <w:jc w:val="both"/>
        <w:rPr>
          <w:rFonts w:ascii="Times New Roman" w:eastAsia="Calibri" w:hAnsi="Times New Roman" w:cs="Times New Roman"/>
          <w:b/>
          <w:sz w:val="24"/>
          <w:szCs w:val="24"/>
        </w:rPr>
      </w:pPr>
      <w:r>
        <w:rPr>
          <w:noProof/>
        </w:rPr>
        <w:drawing>
          <wp:inline distT="0" distB="0" distL="0" distR="0">
            <wp:extent cx="2282190" cy="8255"/>
            <wp:effectExtent l="0" t="0" r="0" b="0"/>
            <wp:docPr id="5" name="Picture 5" descr="C:\Users\USER\AppData\Local\Temp\ksohtml10296\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Temp\ksohtml10296\wps3.png"/>
                    <pic:cNvPicPr>
                      <a:picLocks noChangeAspect="1" noChangeArrowheads="1"/>
                    </pic:cNvPicPr>
                  </pic:nvPicPr>
                  <pic:blipFill>
                    <a:blip r:embed="rId8"/>
                    <a:srcRect/>
                    <a:stretch>
                      <a:fillRect/>
                    </a:stretch>
                  </pic:blipFill>
                  <pic:spPr bwMode="auto">
                    <a:xfrm>
                      <a:off x="0" y="0"/>
                      <a:ext cx="2282190" cy="8255"/>
                    </a:xfrm>
                    <a:prstGeom prst="rect">
                      <a:avLst/>
                    </a:prstGeom>
                    <a:noFill/>
                    <a:ln w="9525">
                      <a:noFill/>
                      <a:miter lim="800000"/>
                      <a:headEnd/>
                      <a:tailEnd/>
                    </a:ln>
                  </pic:spPr>
                </pic:pic>
              </a:graphicData>
            </a:graphic>
          </wp:inline>
        </w:drawing>
      </w:r>
      <w:r w:rsidR="00664701">
        <w:rPr>
          <w:rFonts w:ascii="Times New Roman" w:eastAsia="Calibri" w:hAnsi="Times New Roman" w:cs="Times New Roman"/>
          <w:b/>
          <w:sz w:val="24"/>
          <w:szCs w:val="24"/>
        </w:rPr>
        <w:tab/>
      </w:r>
      <w:r w:rsidR="00664701">
        <w:rPr>
          <w:rFonts w:ascii="Times New Roman" w:eastAsia="Calibri" w:hAnsi="Times New Roman" w:cs="Times New Roman"/>
          <w:b/>
          <w:sz w:val="24"/>
          <w:szCs w:val="24"/>
        </w:rPr>
        <w:tab/>
      </w:r>
      <w:r w:rsidR="00664701">
        <w:rPr>
          <w:rFonts w:ascii="Times New Roman" w:eastAsia="Calibri" w:hAnsi="Times New Roman" w:cs="Times New Roman"/>
          <w:b/>
          <w:sz w:val="24"/>
          <w:szCs w:val="24"/>
        </w:rPr>
        <w:tab/>
      </w:r>
      <w:r w:rsidR="00664701">
        <w:rPr>
          <w:rFonts w:ascii="Times New Roman" w:eastAsia="Calibri" w:hAnsi="Times New Roman" w:cs="Times New Roman"/>
          <w:b/>
          <w:sz w:val="24"/>
          <w:szCs w:val="24"/>
        </w:rPr>
        <w:tab/>
      </w:r>
      <w:r>
        <w:rPr>
          <w:noProof/>
        </w:rPr>
        <w:drawing>
          <wp:inline distT="0" distB="0" distL="0" distR="0">
            <wp:extent cx="2282190" cy="8255"/>
            <wp:effectExtent l="0" t="0" r="0" b="0"/>
            <wp:docPr id="6" name="Picture 6" descr="C:\Users\USER\AppData\Local\Temp\ksohtml10296\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AppData\Local\Temp\ksohtml10296\wps4.png"/>
                    <pic:cNvPicPr>
                      <a:picLocks noChangeAspect="1" noChangeArrowheads="1"/>
                    </pic:cNvPicPr>
                  </pic:nvPicPr>
                  <pic:blipFill>
                    <a:blip r:embed="rId8"/>
                    <a:srcRect/>
                    <a:stretch>
                      <a:fillRect/>
                    </a:stretch>
                  </pic:blipFill>
                  <pic:spPr bwMode="auto">
                    <a:xfrm>
                      <a:off x="0" y="0"/>
                      <a:ext cx="2282190" cy="8255"/>
                    </a:xfrm>
                    <a:prstGeom prst="rect">
                      <a:avLst/>
                    </a:prstGeom>
                    <a:noFill/>
                    <a:ln w="9525">
                      <a:noFill/>
                      <a:miter lim="800000"/>
                      <a:headEnd/>
                      <a:tailEnd/>
                    </a:ln>
                  </pic:spPr>
                </pic:pic>
              </a:graphicData>
            </a:graphic>
          </wp:inline>
        </w:drawing>
      </w:r>
      <w:r>
        <w:rPr>
          <w:rFonts w:ascii="Times New Roman" w:eastAsia="Calibri" w:hAnsi="Times New Roman" w:cs="Times New Roman"/>
          <w:b/>
          <w:sz w:val="24"/>
          <w:szCs w:val="24"/>
        </w:rPr>
        <w:t xml:space="preserve"> </w:t>
      </w:r>
    </w:p>
    <w:p w:rsidR="00492690" w:rsidRDefault="006254BE" w:rsidP="00664701">
      <w:pPr>
        <w:spacing w:after="0" w:line="240" w:lineRule="auto"/>
        <w:jc w:val="both"/>
        <w:rPr>
          <w:rFonts w:ascii="Times New Roman" w:eastAsia="Calibri" w:hAnsi="Times New Roman" w:cs="Times New Roman"/>
          <w:b/>
          <w:sz w:val="24"/>
          <w:szCs w:val="24"/>
        </w:rPr>
      </w:pPr>
      <w:proofErr w:type="spellStart"/>
      <w:r>
        <w:rPr>
          <w:rFonts w:ascii="Times New Roman" w:eastAsia="Calibri" w:hAnsi="Times New Roman" w:cs="Times New Roman"/>
          <w:b/>
          <w:dstrike/>
          <w:sz w:val="24"/>
          <w:szCs w:val="24"/>
        </w:rPr>
        <w:t>Mrs</w:t>
      </w:r>
      <w:proofErr w:type="spellEnd"/>
      <w:r>
        <w:rPr>
          <w:rFonts w:ascii="Times New Roman" w:eastAsia="Calibri" w:hAnsi="Times New Roman" w:cs="Times New Roman"/>
          <w:b/>
          <w:dstrike/>
          <w:sz w:val="24"/>
          <w:szCs w:val="24"/>
        </w:rPr>
        <w:t xml:space="preserve"> </w:t>
      </w:r>
      <w:proofErr w:type="spellStart"/>
      <w:proofErr w:type="gramStart"/>
      <w:r>
        <w:rPr>
          <w:rFonts w:ascii="Times New Roman" w:eastAsia="Calibri" w:hAnsi="Times New Roman" w:cs="Times New Roman"/>
          <w:b/>
          <w:dstrike/>
          <w:sz w:val="24"/>
          <w:szCs w:val="24"/>
        </w:rPr>
        <w:t>opaleke</w:t>
      </w:r>
      <w:proofErr w:type="spellEnd"/>
      <w:proofErr w:type="gramEnd"/>
      <w:r>
        <w:rPr>
          <w:rFonts w:ascii="Times New Roman" w:eastAsia="Calibri" w:hAnsi="Times New Roman" w:cs="Times New Roman"/>
          <w:b/>
          <w:dstrike/>
          <w:sz w:val="24"/>
          <w:szCs w:val="24"/>
        </w:rPr>
        <w:t xml:space="preserve"> </w:t>
      </w:r>
      <w:proofErr w:type="spellStart"/>
      <w:r>
        <w:rPr>
          <w:rFonts w:ascii="Times New Roman" w:eastAsia="Calibri" w:hAnsi="Times New Roman" w:cs="Times New Roman"/>
          <w:b/>
          <w:dstrike/>
          <w:sz w:val="24"/>
          <w:szCs w:val="24"/>
        </w:rPr>
        <w:t>gt</w:t>
      </w:r>
      <w:proofErr w:type="spellEnd"/>
      <w:r w:rsidR="00492690">
        <w:rPr>
          <w:rFonts w:ascii="Times New Roman" w:eastAsia="Calibri" w:hAnsi="Times New Roman" w:cs="Times New Roman"/>
          <w:b/>
          <w:sz w:val="24"/>
          <w:szCs w:val="24"/>
        </w:rPr>
        <w:tab/>
      </w:r>
      <w:r w:rsidR="00492690">
        <w:rPr>
          <w:rFonts w:ascii="Times New Roman" w:eastAsia="Calibri" w:hAnsi="Times New Roman" w:cs="Times New Roman"/>
          <w:b/>
          <w:sz w:val="24"/>
          <w:szCs w:val="24"/>
        </w:rPr>
        <w:tab/>
      </w:r>
      <w:r w:rsidR="00492690">
        <w:rPr>
          <w:rFonts w:ascii="Times New Roman" w:eastAsia="Calibri" w:hAnsi="Times New Roman" w:cs="Times New Roman"/>
          <w:b/>
          <w:sz w:val="24"/>
          <w:szCs w:val="24"/>
        </w:rPr>
        <w:tab/>
      </w:r>
      <w:r w:rsidR="00492690">
        <w:rPr>
          <w:rFonts w:ascii="Times New Roman" w:eastAsia="Calibri" w:hAnsi="Times New Roman" w:cs="Times New Roman"/>
          <w:b/>
          <w:sz w:val="24"/>
          <w:szCs w:val="24"/>
        </w:rPr>
        <w:tab/>
      </w:r>
      <w:r w:rsidR="00492690">
        <w:rPr>
          <w:rFonts w:ascii="Times New Roman" w:eastAsia="Calibri" w:hAnsi="Times New Roman" w:cs="Times New Roman"/>
          <w:b/>
          <w:sz w:val="24"/>
          <w:szCs w:val="24"/>
        </w:rPr>
        <w:tab/>
      </w:r>
      <w:r w:rsidR="00492690">
        <w:rPr>
          <w:rFonts w:ascii="Times New Roman" w:eastAsia="Calibri" w:hAnsi="Times New Roman" w:cs="Times New Roman"/>
          <w:b/>
          <w:sz w:val="24"/>
          <w:szCs w:val="24"/>
        </w:rPr>
        <w:tab/>
      </w:r>
      <w:r w:rsidR="00492690">
        <w:rPr>
          <w:rFonts w:ascii="Times New Roman" w:eastAsia="Calibri" w:hAnsi="Times New Roman" w:cs="Times New Roman"/>
          <w:b/>
          <w:sz w:val="24"/>
          <w:szCs w:val="24"/>
        </w:rPr>
        <w:tab/>
        <w:t>Date</w:t>
      </w:r>
    </w:p>
    <w:p w:rsidR="00492690" w:rsidRDefault="00492690" w:rsidP="00664701">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(Project Coordinator)</w:t>
      </w:r>
    </w:p>
    <w:p w:rsidR="00492690" w:rsidRDefault="00492690" w:rsidP="00664701">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664701">
      <w:pPr>
        <w:spacing w:after="0" w:line="240" w:lineRule="auto"/>
        <w:jc w:val="both"/>
        <w:rPr>
          <w:rFonts w:ascii="Times New Roman" w:eastAsia="Calibri" w:hAnsi="Times New Roman" w:cs="Times New Roman"/>
          <w:b/>
          <w:dstrike/>
          <w:sz w:val="24"/>
          <w:szCs w:val="24"/>
        </w:rPr>
      </w:pPr>
      <w:r>
        <w:rPr>
          <w:noProof/>
        </w:rPr>
        <w:drawing>
          <wp:inline distT="0" distB="0" distL="0" distR="0">
            <wp:extent cx="2282190" cy="8255"/>
            <wp:effectExtent l="0" t="0" r="0" b="0"/>
            <wp:docPr id="7" name="Picture 7" descr="C:\Users\USER\AppData\Local\Temp\ksohtml10296\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AppData\Local\Temp\ksohtml10296\wps5.png"/>
                    <pic:cNvPicPr>
                      <a:picLocks noChangeAspect="1" noChangeArrowheads="1"/>
                    </pic:cNvPicPr>
                  </pic:nvPicPr>
                  <pic:blipFill>
                    <a:blip r:embed="rId8"/>
                    <a:srcRect/>
                    <a:stretch>
                      <a:fillRect/>
                    </a:stretch>
                  </pic:blipFill>
                  <pic:spPr bwMode="auto">
                    <a:xfrm>
                      <a:off x="0" y="0"/>
                      <a:ext cx="2282190" cy="8255"/>
                    </a:xfrm>
                    <a:prstGeom prst="rect">
                      <a:avLst/>
                    </a:prstGeom>
                    <a:noFill/>
                    <a:ln w="9525">
                      <a:noFill/>
                      <a:miter lim="800000"/>
                      <a:headEnd/>
                      <a:tailEnd/>
                    </a:ln>
                  </pic:spPr>
                </pic:pic>
              </a:graphicData>
            </a:graphic>
          </wp:inline>
        </w:drawing>
      </w:r>
      <w:r w:rsidR="00664701">
        <w:rPr>
          <w:rFonts w:ascii="Times New Roman" w:eastAsia="Calibri" w:hAnsi="Times New Roman" w:cs="Times New Roman"/>
          <w:b/>
          <w:sz w:val="24"/>
          <w:szCs w:val="24"/>
        </w:rPr>
        <w:tab/>
      </w:r>
      <w:r w:rsidR="00664701">
        <w:rPr>
          <w:rFonts w:ascii="Times New Roman" w:eastAsia="Calibri" w:hAnsi="Times New Roman" w:cs="Times New Roman"/>
          <w:b/>
          <w:sz w:val="24"/>
          <w:szCs w:val="24"/>
        </w:rPr>
        <w:tab/>
      </w:r>
      <w:r w:rsidR="00664701">
        <w:rPr>
          <w:rFonts w:ascii="Times New Roman" w:eastAsia="Calibri" w:hAnsi="Times New Roman" w:cs="Times New Roman"/>
          <w:b/>
          <w:sz w:val="24"/>
          <w:szCs w:val="24"/>
        </w:rPr>
        <w:tab/>
      </w:r>
      <w:r w:rsidR="00664701">
        <w:rPr>
          <w:rFonts w:ascii="Times New Roman" w:eastAsia="Calibri" w:hAnsi="Times New Roman" w:cs="Times New Roman"/>
          <w:b/>
          <w:sz w:val="24"/>
          <w:szCs w:val="24"/>
        </w:rPr>
        <w:tab/>
      </w:r>
      <w:r>
        <w:rPr>
          <w:noProof/>
        </w:rPr>
        <w:drawing>
          <wp:inline distT="0" distB="0" distL="0" distR="0">
            <wp:extent cx="2282190" cy="8255"/>
            <wp:effectExtent l="0" t="0" r="0" b="0"/>
            <wp:docPr id="8" name="Picture 8" descr="C:\Users\USER\AppData\Local\Temp\ksohtml10296\wp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AppData\Local\Temp\ksohtml10296\wps6.png"/>
                    <pic:cNvPicPr>
                      <a:picLocks noChangeAspect="1" noChangeArrowheads="1"/>
                    </pic:cNvPicPr>
                  </pic:nvPicPr>
                  <pic:blipFill>
                    <a:blip r:embed="rId8"/>
                    <a:srcRect/>
                    <a:stretch>
                      <a:fillRect/>
                    </a:stretch>
                  </pic:blipFill>
                  <pic:spPr bwMode="auto">
                    <a:xfrm>
                      <a:off x="0" y="0"/>
                      <a:ext cx="2282190" cy="8255"/>
                    </a:xfrm>
                    <a:prstGeom prst="rect">
                      <a:avLst/>
                    </a:prstGeom>
                    <a:noFill/>
                    <a:ln w="9525">
                      <a:noFill/>
                      <a:miter lim="800000"/>
                      <a:headEnd/>
                      <a:tailEnd/>
                    </a:ln>
                  </pic:spPr>
                </pic:pic>
              </a:graphicData>
            </a:graphic>
          </wp:inline>
        </w:drawing>
      </w:r>
      <w:r>
        <w:rPr>
          <w:rFonts w:ascii="Times New Roman" w:eastAsia="Calibri" w:hAnsi="Times New Roman" w:cs="Times New Roman"/>
          <w:b/>
          <w:dstrike/>
          <w:sz w:val="24"/>
          <w:szCs w:val="24"/>
        </w:rPr>
        <w:t xml:space="preserve"> </w:t>
      </w:r>
    </w:p>
    <w:p w:rsidR="00492690" w:rsidRDefault="006254BE" w:rsidP="00664701">
      <w:pPr>
        <w:spacing w:after="0" w:line="240" w:lineRule="auto"/>
        <w:jc w:val="both"/>
        <w:rPr>
          <w:rFonts w:ascii="Times New Roman" w:eastAsia="Calibri" w:hAnsi="Times New Roman" w:cs="Times New Roman"/>
          <w:b/>
          <w:sz w:val="24"/>
          <w:szCs w:val="24"/>
        </w:rPr>
      </w:pPr>
      <w:proofErr w:type="spellStart"/>
      <w:r>
        <w:rPr>
          <w:rFonts w:ascii="Times New Roman" w:eastAsia="Calibri" w:hAnsi="Times New Roman" w:cs="Times New Roman"/>
          <w:b/>
          <w:dstrike/>
          <w:sz w:val="24"/>
          <w:szCs w:val="24"/>
        </w:rPr>
        <w:t>Mrs</w:t>
      </w:r>
      <w:proofErr w:type="spellEnd"/>
      <w:r>
        <w:rPr>
          <w:rFonts w:ascii="Times New Roman" w:eastAsia="Calibri" w:hAnsi="Times New Roman" w:cs="Times New Roman"/>
          <w:b/>
          <w:dstrike/>
          <w:sz w:val="24"/>
          <w:szCs w:val="24"/>
        </w:rPr>
        <w:t xml:space="preserve"> </w:t>
      </w:r>
      <w:proofErr w:type="spellStart"/>
      <w:r>
        <w:rPr>
          <w:rFonts w:ascii="Times New Roman" w:eastAsia="Calibri" w:hAnsi="Times New Roman" w:cs="Times New Roman"/>
          <w:b/>
          <w:dstrike/>
          <w:sz w:val="24"/>
          <w:szCs w:val="24"/>
        </w:rPr>
        <w:t>Opaleke</w:t>
      </w:r>
      <w:proofErr w:type="spellEnd"/>
      <w:r>
        <w:rPr>
          <w:rFonts w:ascii="Times New Roman" w:eastAsia="Calibri" w:hAnsi="Times New Roman" w:cs="Times New Roman"/>
          <w:b/>
          <w:dstrike/>
          <w:sz w:val="24"/>
          <w:szCs w:val="24"/>
        </w:rPr>
        <w:t xml:space="preserve"> </w:t>
      </w:r>
      <w:proofErr w:type="spellStart"/>
      <w:r>
        <w:rPr>
          <w:rFonts w:ascii="Times New Roman" w:eastAsia="Calibri" w:hAnsi="Times New Roman" w:cs="Times New Roman"/>
          <w:b/>
          <w:dstrike/>
          <w:sz w:val="24"/>
          <w:szCs w:val="24"/>
        </w:rPr>
        <w:t>gt</w:t>
      </w:r>
      <w:proofErr w:type="spellEnd"/>
      <w:r w:rsidR="00492690">
        <w:rPr>
          <w:rFonts w:ascii="Times New Roman" w:eastAsia="Calibri" w:hAnsi="Times New Roman" w:cs="Times New Roman"/>
          <w:b/>
          <w:sz w:val="24"/>
          <w:szCs w:val="24"/>
        </w:rPr>
        <w:tab/>
      </w:r>
      <w:r w:rsidR="00492690">
        <w:rPr>
          <w:rFonts w:ascii="Times New Roman" w:eastAsia="Calibri" w:hAnsi="Times New Roman" w:cs="Times New Roman"/>
          <w:b/>
          <w:sz w:val="24"/>
          <w:szCs w:val="24"/>
        </w:rPr>
        <w:tab/>
      </w:r>
      <w:r w:rsidR="00492690">
        <w:rPr>
          <w:rFonts w:ascii="Times New Roman" w:eastAsia="Calibri" w:hAnsi="Times New Roman" w:cs="Times New Roman"/>
          <w:b/>
          <w:sz w:val="24"/>
          <w:szCs w:val="24"/>
        </w:rPr>
        <w:tab/>
      </w:r>
      <w:r w:rsidR="00492690">
        <w:rPr>
          <w:rFonts w:ascii="Times New Roman" w:eastAsia="Calibri" w:hAnsi="Times New Roman" w:cs="Times New Roman"/>
          <w:b/>
          <w:sz w:val="24"/>
          <w:szCs w:val="24"/>
        </w:rPr>
        <w:tab/>
      </w:r>
      <w:r w:rsidR="00492690">
        <w:rPr>
          <w:rFonts w:ascii="Times New Roman" w:eastAsia="Calibri" w:hAnsi="Times New Roman" w:cs="Times New Roman"/>
          <w:b/>
          <w:sz w:val="24"/>
          <w:szCs w:val="24"/>
        </w:rPr>
        <w:tab/>
      </w:r>
      <w:r w:rsidR="00492690">
        <w:rPr>
          <w:rFonts w:ascii="Times New Roman" w:eastAsia="Calibri" w:hAnsi="Times New Roman" w:cs="Times New Roman"/>
          <w:b/>
          <w:sz w:val="24"/>
          <w:szCs w:val="24"/>
        </w:rPr>
        <w:tab/>
        <w:t>Date</w:t>
      </w:r>
    </w:p>
    <w:p w:rsidR="00492690" w:rsidRDefault="00492690" w:rsidP="00664701">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(Head of Department)</w:t>
      </w:r>
    </w:p>
    <w:p w:rsidR="00492690" w:rsidRDefault="00492690" w:rsidP="00492690">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492690" w:rsidRDefault="00492690" w:rsidP="00492690">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492690" w:rsidRDefault="00492690" w:rsidP="00492690">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492690" w:rsidRDefault="00492690" w:rsidP="00492690">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492690" w:rsidRDefault="00492690" w:rsidP="00492690">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492690" w:rsidRDefault="00492690" w:rsidP="00492690">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492690" w:rsidRDefault="00492690" w:rsidP="00492690">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492690" w:rsidRDefault="00492690" w:rsidP="00492690">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492690" w:rsidRDefault="00492690" w:rsidP="00492690">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492690" w:rsidRDefault="00492690" w:rsidP="00492690">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492690" w:rsidRDefault="00492690" w:rsidP="00492690">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492690" w:rsidRDefault="00492690" w:rsidP="00492690">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492690" w:rsidRDefault="00492690" w:rsidP="00492690">
      <w:pPr>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DEDICATION</w:t>
      </w:r>
    </w:p>
    <w:p w:rsidR="00492690" w:rsidRDefault="00664701"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This work is dedicated to Almighty God, who as seen me through this wonderful stage of my life. I dedicate this research work to my </w:t>
      </w:r>
      <w:r w:rsidR="006254BE">
        <w:rPr>
          <w:rFonts w:ascii="Times New Roman" w:eastAsia="Calibri" w:hAnsi="Times New Roman" w:cs="Times New Roman"/>
          <w:sz w:val="24"/>
          <w:szCs w:val="24"/>
        </w:rPr>
        <w:t>dad Mr</w:t>
      </w:r>
      <w:r>
        <w:rPr>
          <w:rFonts w:ascii="Times New Roman" w:eastAsia="Calibri" w:hAnsi="Times New Roman" w:cs="Times New Roman"/>
          <w:sz w:val="24"/>
          <w:szCs w:val="24"/>
        </w:rPr>
        <w:t xml:space="preserve">. </w:t>
      </w:r>
      <w:r w:rsidR="0022504D" w:rsidRPr="0022504D">
        <w:rPr>
          <w:rFonts w:ascii="Times New Roman" w:eastAsia="Calibri" w:hAnsi="Times New Roman" w:cs="Times New Roman"/>
          <w:sz w:val="24"/>
          <w:szCs w:val="24"/>
        </w:rPr>
        <w:t>BABAJIDE KABIRU ADEKUNLE</w:t>
      </w:r>
      <w:r>
        <w:rPr>
          <w:rFonts w:ascii="Times New Roman" w:eastAsia="Calibri" w:hAnsi="Times New Roman" w:cs="Times New Roman"/>
          <w:sz w:val="24"/>
          <w:szCs w:val="24"/>
        </w:rPr>
        <w:t xml:space="preserve">. You have been my </w:t>
      </w:r>
      <w:proofErr w:type="gramStart"/>
      <w:r>
        <w:rPr>
          <w:rFonts w:ascii="Times New Roman" w:eastAsia="Calibri" w:hAnsi="Times New Roman" w:cs="Times New Roman"/>
          <w:sz w:val="24"/>
          <w:szCs w:val="24"/>
        </w:rPr>
        <w:t>rock,</w:t>
      </w:r>
      <w:proofErr w:type="gramEnd"/>
      <w:r>
        <w:rPr>
          <w:rFonts w:ascii="Times New Roman" w:eastAsia="Calibri" w:hAnsi="Times New Roman" w:cs="Times New Roman"/>
          <w:sz w:val="24"/>
          <w:szCs w:val="24"/>
        </w:rPr>
        <w:t xml:space="preserve"> your sacrifice and hard work have shaped me into who I am today. Thanks for your </w:t>
      </w:r>
      <w:proofErr w:type="spellStart"/>
      <w:r>
        <w:rPr>
          <w:rFonts w:ascii="Times New Roman" w:eastAsia="Calibri" w:hAnsi="Times New Roman" w:cs="Times New Roman"/>
          <w:sz w:val="24"/>
          <w:szCs w:val="24"/>
        </w:rPr>
        <w:t>unwavery</w:t>
      </w:r>
      <w:proofErr w:type="spellEnd"/>
      <w:r>
        <w:rPr>
          <w:rFonts w:ascii="Times New Roman" w:eastAsia="Calibri" w:hAnsi="Times New Roman" w:cs="Times New Roman"/>
          <w:sz w:val="24"/>
          <w:szCs w:val="24"/>
        </w:rPr>
        <w:t xml:space="preserve"> support financially and emotionally.</w:t>
      </w:r>
    </w:p>
    <w:p w:rsidR="00492690" w:rsidRDefault="00492690" w:rsidP="00492690">
      <w:pPr>
        <w:spacing w:after="0"/>
        <w:jc w:val="center"/>
        <w:rPr>
          <w:rFonts w:ascii="Times New Roman" w:eastAsia="Calibri" w:hAnsi="Times New Roman" w:cs="Times New Roman"/>
          <w:b/>
          <w:sz w:val="24"/>
          <w:szCs w:val="24"/>
        </w:rPr>
      </w:pP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ACKNOWLEDGEMENTS </w:t>
      </w:r>
    </w:p>
    <w:p w:rsidR="00492690" w:rsidRDefault="00B16553"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 wish to express my gratitude to my supervisor, </w:t>
      </w:r>
      <w:proofErr w:type="spellStart"/>
      <w:r>
        <w:rPr>
          <w:rFonts w:ascii="Times New Roman" w:eastAsia="Calibri" w:hAnsi="Times New Roman" w:cs="Times New Roman"/>
          <w:sz w:val="24"/>
          <w:szCs w:val="24"/>
        </w:rPr>
        <w:t>Mallam</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Abass</w:t>
      </w:r>
      <w:proofErr w:type="spellEnd"/>
      <w:r>
        <w:rPr>
          <w:rFonts w:ascii="Times New Roman" w:eastAsia="Calibri" w:hAnsi="Times New Roman" w:cs="Times New Roman"/>
          <w:sz w:val="24"/>
          <w:szCs w:val="24"/>
        </w:rPr>
        <w:t xml:space="preserve"> who read through this project and made a lot of useful suggestions.</w:t>
      </w:r>
    </w:p>
    <w:p w:rsidR="00B16553" w:rsidRDefault="00B16553"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I also appreciate Mr. </w:t>
      </w:r>
      <w:proofErr w:type="spellStart"/>
      <w:r>
        <w:rPr>
          <w:rFonts w:ascii="Times New Roman" w:eastAsia="Calibri" w:hAnsi="Times New Roman" w:cs="Times New Roman"/>
          <w:sz w:val="24"/>
          <w:szCs w:val="24"/>
        </w:rPr>
        <w:t>Olohungbebe</w:t>
      </w:r>
      <w:proofErr w:type="spellEnd"/>
      <w:r>
        <w:rPr>
          <w:rFonts w:ascii="Times New Roman" w:eastAsia="Calibri" w:hAnsi="Times New Roman" w:cs="Times New Roman"/>
          <w:sz w:val="24"/>
          <w:szCs w:val="24"/>
        </w:rPr>
        <w:t xml:space="preserve">, F.T and Mr. Ibrahim who has been there for us during the </w:t>
      </w:r>
      <w:proofErr w:type="spellStart"/>
      <w:r>
        <w:rPr>
          <w:rFonts w:ascii="Times New Roman" w:eastAsia="Calibri" w:hAnsi="Times New Roman" w:cs="Times New Roman"/>
          <w:sz w:val="24"/>
          <w:szCs w:val="24"/>
        </w:rPr>
        <w:t>prgoramme</w:t>
      </w:r>
      <w:proofErr w:type="spellEnd"/>
      <w:r>
        <w:rPr>
          <w:rFonts w:ascii="Times New Roman" w:eastAsia="Calibri" w:hAnsi="Times New Roman" w:cs="Times New Roman"/>
          <w:sz w:val="24"/>
          <w:szCs w:val="24"/>
        </w:rPr>
        <w:t>.</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2D5ED3" w:rsidRDefault="002D5ED3" w:rsidP="002B1C6A">
      <w:pPr>
        <w:spacing w:after="0" w:line="480" w:lineRule="auto"/>
        <w:rPr>
          <w:rStyle w:val="Emphasis"/>
          <w:rFonts w:ascii="Times New Roman" w:hAnsi="Times New Roman" w:cs="Times New Roman"/>
          <w:i w:val="0"/>
          <w:sz w:val="24"/>
          <w:szCs w:val="24"/>
        </w:rPr>
      </w:pPr>
    </w:p>
    <w:p w:rsidR="002D5ED3" w:rsidRDefault="002D5ED3" w:rsidP="002B1C6A">
      <w:pPr>
        <w:spacing w:after="0" w:line="480" w:lineRule="auto"/>
        <w:rPr>
          <w:rStyle w:val="Emphasis"/>
          <w:rFonts w:ascii="Times New Roman" w:hAnsi="Times New Roman" w:cs="Times New Roman"/>
          <w:i w:val="0"/>
          <w:sz w:val="24"/>
          <w:szCs w:val="24"/>
        </w:rPr>
      </w:pPr>
    </w:p>
    <w:p w:rsidR="002D5ED3" w:rsidRDefault="002D5ED3" w:rsidP="002B1C6A">
      <w:pPr>
        <w:spacing w:after="0" w:line="480" w:lineRule="auto"/>
        <w:rPr>
          <w:rStyle w:val="Emphasis"/>
          <w:rFonts w:ascii="Times New Roman" w:hAnsi="Times New Roman" w:cs="Times New Roman"/>
          <w:i w:val="0"/>
          <w:sz w:val="24"/>
          <w:szCs w:val="24"/>
        </w:rPr>
      </w:pPr>
    </w:p>
    <w:p w:rsidR="002D5ED3" w:rsidRDefault="002D5ED3" w:rsidP="002B1C6A">
      <w:pPr>
        <w:spacing w:after="0" w:line="480" w:lineRule="auto"/>
        <w:rPr>
          <w:rStyle w:val="Emphasis"/>
          <w:rFonts w:ascii="Times New Roman" w:hAnsi="Times New Roman" w:cs="Times New Roman"/>
          <w:i w:val="0"/>
          <w:sz w:val="24"/>
          <w:szCs w:val="24"/>
        </w:rPr>
      </w:pPr>
    </w:p>
    <w:p w:rsidR="002D5ED3" w:rsidRDefault="002D5ED3" w:rsidP="002D5ED3">
      <w:pPr>
        <w:spacing w:after="0" w:line="360" w:lineRule="auto"/>
        <w:jc w:val="center"/>
        <w:rPr>
          <w:rStyle w:val="Emphasis"/>
          <w:rFonts w:ascii="Times New Roman" w:hAnsi="Times New Roman" w:cs="Times New Roman"/>
          <w:b/>
          <w:i w:val="0"/>
          <w:sz w:val="24"/>
          <w:szCs w:val="24"/>
        </w:rPr>
      </w:pPr>
      <w:r w:rsidRPr="002D5ED3">
        <w:rPr>
          <w:rStyle w:val="Emphasis"/>
          <w:rFonts w:ascii="Times New Roman" w:hAnsi="Times New Roman" w:cs="Times New Roman"/>
          <w:b/>
          <w:i w:val="0"/>
          <w:sz w:val="24"/>
          <w:szCs w:val="24"/>
        </w:rPr>
        <w:t>TABLE OF CONTENTS</w:t>
      </w:r>
    </w:p>
    <w:p w:rsidR="002D5ED3" w:rsidRDefault="002D5ED3" w:rsidP="002D5ED3">
      <w:pPr>
        <w:spacing w:after="0" w:line="36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Title page</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i</w:t>
      </w:r>
    </w:p>
    <w:p w:rsidR="002D5ED3" w:rsidRDefault="002D5ED3" w:rsidP="002D5ED3">
      <w:pPr>
        <w:spacing w:after="0" w:line="36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Certification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ii</w:t>
      </w:r>
    </w:p>
    <w:p w:rsidR="002D5ED3" w:rsidRDefault="002D5ED3" w:rsidP="002D5ED3">
      <w:pPr>
        <w:spacing w:after="0" w:line="36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Dedication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iii</w:t>
      </w:r>
    </w:p>
    <w:p w:rsidR="002D5ED3" w:rsidRDefault="002D5ED3" w:rsidP="002D5ED3">
      <w:pPr>
        <w:spacing w:after="0" w:line="36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lastRenderedPageBreak/>
        <w:t>Acknowledgments</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proofErr w:type="gramStart"/>
      <w:r>
        <w:rPr>
          <w:rStyle w:val="Emphasis"/>
          <w:rFonts w:ascii="Times New Roman" w:hAnsi="Times New Roman" w:cs="Times New Roman"/>
          <w:i w:val="0"/>
          <w:sz w:val="24"/>
          <w:szCs w:val="24"/>
        </w:rPr>
        <w:t>iv</w:t>
      </w:r>
      <w:proofErr w:type="gramEnd"/>
    </w:p>
    <w:p w:rsidR="002D5ED3" w:rsidRPr="002D5ED3" w:rsidRDefault="002D5ED3" w:rsidP="002D5ED3">
      <w:pPr>
        <w:spacing w:after="0" w:line="36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Table of Contents</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v</w:t>
      </w:r>
    </w:p>
    <w:p w:rsidR="002B1C6A" w:rsidRPr="002D5ED3" w:rsidRDefault="002B1C6A" w:rsidP="002D5ED3">
      <w:pPr>
        <w:spacing w:after="0" w:line="360" w:lineRule="auto"/>
        <w:rPr>
          <w:rStyle w:val="Emphasis"/>
          <w:rFonts w:ascii="Times New Roman" w:hAnsi="Times New Roman" w:cs="Times New Roman"/>
          <w:b/>
          <w:i w:val="0"/>
          <w:sz w:val="24"/>
          <w:szCs w:val="24"/>
        </w:rPr>
      </w:pPr>
      <w:r w:rsidRPr="002D5ED3">
        <w:rPr>
          <w:rStyle w:val="Emphasis"/>
          <w:rFonts w:ascii="Times New Roman" w:hAnsi="Times New Roman" w:cs="Times New Roman"/>
          <w:b/>
          <w:i w:val="0"/>
          <w:sz w:val="24"/>
          <w:szCs w:val="24"/>
        </w:rPr>
        <w:t>CHAPTER ONE: INTRODUCTION</w:t>
      </w:r>
    </w:p>
    <w:p w:rsidR="002B1C6A" w:rsidRDefault="002B1C6A" w:rsidP="002D5ED3">
      <w:pPr>
        <w:pStyle w:val="ListParagraph"/>
        <w:numPr>
          <w:ilvl w:val="1"/>
          <w:numId w:val="1"/>
        </w:num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 xml:space="preserve">Background to the Study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w:t>
      </w:r>
    </w:p>
    <w:p w:rsidR="002B1C6A" w:rsidRPr="00133DAB" w:rsidRDefault="002B1C6A" w:rsidP="002D5ED3">
      <w:pPr>
        <w:pStyle w:val="ListParagraph"/>
        <w:numPr>
          <w:ilvl w:val="1"/>
          <w:numId w:val="1"/>
        </w:numPr>
        <w:spacing w:after="0" w:line="360" w:lineRule="auto"/>
        <w:jc w:val="both"/>
        <w:rPr>
          <w:rStyle w:val="Emphasis"/>
          <w:rFonts w:ascii="Times New Roman" w:hAnsi="Times New Roman" w:cs="Times New Roman"/>
          <w:i w:val="0"/>
          <w:sz w:val="24"/>
          <w:szCs w:val="24"/>
        </w:rPr>
      </w:pPr>
      <w:r w:rsidRPr="00133DAB">
        <w:rPr>
          <w:rStyle w:val="Emphasis"/>
          <w:rFonts w:ascii="Times New Roman" w:hAnsi="Times New Roman" w:cs="Times New Roman"/>
          <w:i w:val="0"/>
          <w:sz w:val="24"/>
          <w:szCs w:val="24"/>
        </w:rPr>
        <w:t xml:space="preserve">Statement of the Problem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3</w:t>
      </w:r>
    </w:p>
    <w:p w:rsidR="002B1C6A" w:rsidRDefault="002B1C6A" w:rsidP="002D5ED3">
      <w:pPr>
        <w:pStyle w:val="ListParagraph"/>
        <w:numPr>
          <w:ilvl w:val="1"/>
          <w:numId w:val="1"/>
        </w:num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Justification for the Study</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4</w:t>
      </w:r>
    </w:p>
    <w:p w:rsidR="002B1C6A" w:rsidRDefault="002B1C6A" w:rsidP="002D5ED3">
      <w:pPr>
        <w:pStyle w:val="ListParagraph"/>
        <w:numPr>
          <w:ilvl w:val="1"/>
          <w:numId w:val="1"/>
        </w:num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Objectives of the Study</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w:t>
      </w:r>
    </w:p>
    <w:p w:rsidR="002B1C6A" w:rsidRDefault="002B1C6A" w:rsidP="002D5ED3">
      <w:pPr>
        <w:pStyle w:val="ListParagraph"/>
        <w:numPr>
          <w:ilvl w:val="1"/>
          <w:numId w:val="1"/>
        </w:numPr>
        <w:spacing w:after="0" w:line="360" w:lineRule="auto"/>
        <w:jc w:val="both"/>
        <w:rPr>
          <w:rStyle w:val="Emphasis"/>
          <w:rFonts w:ascii="Times New Roman" w:hAnsi="Times New Roman" w:cs="Times New Roman"/>
          <w:i w:val="0"/>
          <w:sz w:val="24"/>
          <w:szCs w:val="24"/>
        </w:rPr>
      </w:pPr>
      <w:r w:rsidRPr="00133DAB">
        <w:rPr>
          <w:rStyle w:val="Emphasis"/>
          <w:rFonts w:ascii="Times New Roman" w:hAnsi="Times New Roman" w:cs="Times New Roman"/>
          <w:i w:val="0"/>
          <w:sz w:val="24"/>
          <w:szCs w:val="24"/>
        </w:rPr>
        <w:t>Research Questions</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w:t>
      </w:r>
    </w:p>
    <w:p w:rsidR="002B1C6A" w:rsidRPr="00133DAB" w:rsidRDefault="002B1C6A" w:rsidP="002D5ED3">
      <w:pPr>
        <w:pStyle w:val="ListParagraph"/>
        <w:numPr>
          <w:ilvl w:val="1"/>
          <w:numId w:val="1"/>
        </w:numPr>
        <w:spacing w:after="0" w:line="360" w:lineRule="auto"/>
        <w:jc w:val="both"/>
        <w:rPr>
          <w:rStyle w:val="Emphasis"/>
          <w:rFonts w:ascii="Times New Roman" w:hAnsi="Times New Roman" w:cs="Times New Roman"/>
          <w:i w:val="0"/>
          <w:sz w:val="24"/>
          <w:szCs w:val="24"/>
        </w:rPr>
      </w:pPr>
      <w:r w:rsidRPr="00133DAB">
        <w:rPr>
          <w:rStyle w:val="Emphasis"/>
          <w:rFonts w:ascii="Times New Roman" w:hAnsi="Times New Roman" w:cs="Times New Roman"/>
          <w:i w:val="0"/>
          <w:sz w:val="24"/>
          <w:szCs w:val="24"/>
        </w:rPr>
        <w:t xml:space="preserve">Significance of the Study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6</w:t>
      </w:r>
    </w:p>
    <w:p w:rsidR="002B1C6A" w:rsidRDefault="002B1C6A" w:rsidP="002D5ED3">
      <w:pPr>
        <w:spacing w:after="0" w:line="360" w:lineRule="auto"/>
        <w:jc w:val="both"/>
        <w:rPr>
          <w:rStyle w:val="Emphasis"/>
          <w:rFonts w:ascii="Times New Roman" w:hAnsi="Times New Roman" w:cs="Times New Roman"/>
          <w:i w:val="0"/>
          <w:sz w:val="24"/>
          <w:szCs w:val="24"/>
        </w:rPr>
      </w:pPr>
      <w:r w:rsidRPr="00133DAB">
        <w:rPr>
          <w:rStyle w:val="Emphasis"/>
          <w:rFonts w:ascii="Times New Roman" w:hAnsi="Times New Roman" w:cs="Times New Roman"/>
          <w:i w:val="0"/>
          <w:sz w:val="24"/>
          <w:szCs w:val="24"/>
        </w:rPr>
        <w:t>1.7</w:t>
      </w:r>
      <w:r w:rsidRPr="00133DAB">
        <w:rPr>
          <w:rStyle w:val="Emphasis"/>
          <w:rFonts w:ascii="Times New Roman" w:hAnsi="Times New Roman" w:cs="Times New Roman"/>
          <w:i w:val="0"/>
          <w:sz w:val="24"/>
          <w:szCs w:val="24"/>
        </w:rPr>
        <w:tab/>
        <w:t>Scope of the Study</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7</w:t>
      </w:r>
    </w:p>
    <w:p w:rsidR="002B1C6A" w:rsidRDefault="002B1C6A" w:rsidP="002D5ED3">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1.8</w:t>
      </w:r>
      <w:r>
        <w:rPr>
          <w:rStyle w:val="Emphasis"/>
          <w:rFonts w:ascii="Times New Roman" w:hAnsi="Times New Roman" w:cs="Times New Roman"/>
          <w:i w:val="0"/>
          <w:sz w:val="24"/>
          <w:szCs w:val="24"/>
        </w:rPr>
        <w:tab/>
      </w:r>
      <w:r w:rsidRPr="00665894">
        <w:rPr>
          <w:rStyle w:val="Emphasis"/>
          <w:rFonts w:ascii="Times New Roman" w:hAnsi="Times New Roman" w:cs="Times New Roman"/>
          <w:i w:val="0"/>
          <w:sz w:val="24"/>
          <w:szCs w:val="24"/>
        </w:rPr>
        <w:t>Operational Definitions of Terms</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7</w:t>
      </w:r>
    </w:p>
    <w:p w:rsidR="002B1C6A" w:rsidRPr="002D5ED3" w:rsidRDefault="002B1C6A" w:rsidP="002D5ED3">
      <w:pPr>
        <w:spacing w:after="0" w:line="360" w:lineRule="auto"/>
        <w:rPr>
          <w:rStyle w:val="Emphasis"/>
          <w:rFonts w:ascii="Times New Roman" w:hAnsi="Times New Roman" w:cs="Times New Roman"/>
          <w:b/>
          <w:i w:val="0"/>
          <w:sz w:val="24"/>
          <w:szCs w:val="24"/>
        </w:rPr>
      </w:pPr>
      <w:r w:rsidRPr="002D5ED3">
        <w:rPr>
          <w:rStyle w:val="Emphasis"/>
          <w:rFonts w:ascii="Times New Roman" w:hAnsi="Times New Roman" w:cs="Times New Roman"/>
          <w:b/>
          <w:i w:val="0"/>
          <w:sz w:val="24"/>
          <w:szCs w:val="24"/>
        </w:rPr>
        <w:t>CHAPTER TWO: THEORETICAL FRAMEWORK AND LITERATURE REVIEW</w:t>
      </w:r>
    </w:p>
    <w:p w:rsidR="002B1C6A" w:rsidRDefault="002B1C6A" w:rsidP="002D5ED3">
      <w:pPr>
        <w:spacing w:after="0" w:line="360" w:lineRule="auto"/>
        <w:rPr>
          <w:rStyle w:val="Emphasis"/>
          <w:rFonts w:ascii="Times New Roman" w:hAnsi="Times New Roman" w:cs="Times New Roman"/>
          <w:i w:val="0"/>
          <w:sz w:val="24"/>
          <w:szCs w:val="24"/>
        </w:rPr>
      </w:pPr>
      <w:r w:rsidRPr="00133DAB">
        <w:rPr>
          <w:rStyle w:val="Emphasis"/>
          <w:rFonts w:ascii="Times New Roman" w:hAnsi="Times New Roman" w:cs="Times New Roman"/>
          <w:i w:val="0"/>
          <w:sz w:val="24"/>
          <w:szCs w:val="24"/>
        </w:rPr>
        <w:t>2.1</w:t>
      </w:r>
      <w:r w:rsidRPr="00133DAB">
        <w:rPr>
          <w:rStyle w:val="Emphasis"/>
          <w:rFonts w:ascii="Times New Roman" w:hAnsi="Times New Roman" w:cs="Times New Roman"/>
          <w:i w:val="0"/>
          <w:sz w:val="24"/>
          <w:szCs w:val="24"/>
        </w:rPr>
        <w:tab/>
        <w:t xml:space="preserve"> Introduction</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9</w:t>
      </w:r>
    </w:p>
    <w:p w:rsidR="002B1C6A" w:rsidRPr="00665894"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2.2</w:t>
      </w:r>
      <w:r w:rsidRPr="00665894">
        <w:rPr>
          <w:rStyle w:val="Emphasis"/>
          <w:rFonts w:ascii="Times New Roman" w:hAnsi="Times New Roman" w:cs="Times New Roman"/>
          <w:i w:val="0"/>
          <w:sz w:val="24"/>
          <w:szCs w:val="24"/>
        </w:rPr>
        <w:tab/>
        <w:t>Theoretical Framework</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10</w:t>
      </w:r>
    </w:p>
    <w:p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2.2.1</w:t>
      </w:r>
      <w:r w:rsidRPr="00665894">
        <w:rPr>
          <w:rStyle w:val="Emphasis"/>
          <w:rFonts w:ascii="Times New Roman" w:hAnsi="Times New Roman" w:cs="Times New Roman"/>
          <w:i w:val="0"/>
          <w:sz w:val="24"/>
          <w:szCs w:val="24"/>
        </w:rPr>
        <w:tab/>
        <w:t>Social Learning Theory</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10</w:t>
      </w:r>
    </w:p>
    <w:p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2.2.2</w:t>
      </w:r>
      <w:r w:rsidRPr="00665894">
        <w:rPr>
          <w:rStyle w:val="Emphasis"/>
          <w:rFonts w:ascii="Times New Roman" w:hAnsi="Times New Roman" w:cs="Times New Roman"/>
          <w:i w:val="0"/>
          <w:sz w:val="24"/>
          <w:szCs w:val="24"/>
        </w:rPr>
        <w:tab/>
        <w:t>Cultivation Theory</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11</w:t>
      </w:r>
    </w:p>
    <w:p w:rsidR="002B1C6A" w:rsidRPr="00133DAB" w:rsidRDefault="002B1C6A" w:rsidP="002D5ED3">
      <w:pPr>
        <w:spacing w:after="0" w:line="360" w:lineRule="auto"/>
        <w:jc w:val="both"/>
        <w:rPr>
          <w:rStyle w:val="Emphasis"/>
          <w:rFonts w:ascii="Times New Roman" w:hAnsi="Times New Roman" w:cs="Times New Roman"/>
          <w:i w:val="0"/>
          <w:sz w:val="24"/>
          <w:szCs w:val="24"/>
        </w:rPr>
      </w:pPr>
      <w:r w:rsidRPr="00133DAB">
        <w:rPr>
          <w:rStyle w:val="Emphasis"/>
          <w:rFonts w:ascii="Times New Roman" w:hAnsi="Times New Roman" w:cs="Times New Roman"/>
          <w:i w:val="0"/>
          <w:sz w:val="24"/>
          <w:szCs w:val="24"/>
        </w:rPr>
        <w:t xml:space="preserve">2.3 </w:t>
      </w:r>
      <w:r w:rsidRPr="00133DAB">
        <w:rPr>
          <w:rStyle w:val="Emphasis"/>
          <w:rFonts w:ascii="Times New Roman" w:hAnsi="Times New Roman" w:cs="Times New Roman"/>
          <w:i w:val="0"/>
          <w:sz w:val="24"/>
          <w:szCs w:val="24"/>
        </w:rPr>
        <w:tab/>
        <w:t>Conceptual Review</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13</w:t>
      </w:r>
    </w:p>
    <w:p w:rsidR="002B1C6A" w:rsidRDefault="002B1C6A" w:rsidP="002D5ED3">
      <w:pPr>
        <w:spacing w:after="0" w:line="360" w:lineRule="auto"/>
        <w:jc w:val="both"/>
        <w:rPr>
          <w:rStyle w:val="Emphasis"/>
          <w:rFonts w:ascii="Times New Roman" w:hAnsi="Times New Roman" w:cs="Times New Roman"/>
          <w:i w:val="0"/>
          <w:sz w:val="24"/>
          <w:szCs w:val="24"/>
        </w:rPr>
      </w:pPr>
      <w:r w:rsidRPr="00133DAB">
        <w:rPr>
          <w:rStyle w:val="Emphasis"/>
          <w:rFonts w:ascii="Times New Roman" w:hAnsi="Times New Roman" w:cs="Times New Roman"/>
          <w:i w:val="0"/>
          <w:sz w:val="24"/>
          <w:szCs w:val="24"/>
        </w:rPr>
        <w:t>2.3.1</w:t>
      </w:r>
      <w:r w:rsidRPr="00133DAB">
        <w:rPr>
          <w:rStyle w:val="Emphasis"/>
          <w:rFonts w:ascii="Times New Roman" w:hAnsi="Times New Roman" w:cs="Times New Roman"/>
          <w:i w:val="0"/>
          <w:sz w:val="24"/>
          <w:szCs w:val="24"/>
        </w:rPr>
        <w:tab/>
        <w:t>Concept of Media Exposure</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13</w:t>
      </w:r>
    </w:p>
    <w:p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2.3.2</w:t>
      </w:r>
      <w:r w:rsidRPr="00665894">
        <w:rPr>
          <w:rStyle w:val="Emphasis"/>
          <w:rFonts w:ascii="Times New Roman" w:hAnsi="Times New Roman" w:cs="Times New Roman"/>
          <w:i w:val="0"/>
          <w:sz w:val="24"/>
          <w:szCs w:val="24"/>
        </w:rPr>
        <w:tab/>
        <w:t>Impact of Media Exposure on Child Development</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15</w:t>
      </w:r>
    </w:p>
    <w:p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2.3.3</w:t>
      </w:r>
      <w:r w:rsidRPr="00665894">
        <w:rPr>
          <w:rStyle w:val="Emphasis"/>
          <w:rFonts w:ascii="Times New Roman" w:hAnsi="Times New Roman" w:cs="Times New Roman"/>
          <w:i w:val="0"/>
          <w:sz w:val="24"/>
          <w:szCs w:val="24"/>
        </w:rPr>
        <w:tab/>
        <w:t>Role of Media in Child Development</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16</w:t>
      </w:r>
    </w:p>
    <w:p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2.3.4</w:t>
      </w:r>
      <w:r w:rsidRPr="00665894">
        <w:rPr>
          <w:rStyle w:val="Emphasis"/>
          <w:rFonts w:ascii="Times New Roman" w:hAnsi="Times New Roman" w:cs="Times New Roman"/>
          <w:i w:val="0"/>
          <w:sz w:val="24"/>
          <w:szCs w:val="24"/>
        </w:rPr>
        <w:tab/>
        <w:t>Media Exposure and Behavioral Issues</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18</w:t>
      </w:r>
    </w:p>
    <w:p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2.3.5</w:t>
      </w:r>
      <w:r w:rsidRPr="00665894">
        <w:rPr>
          <w:rStyle w:val="Emphasis"/>
          <w:rFonts w:ascii="Times New Roman" w:hAnsi="Times New Roman" w:cs="Times New Roman"/>
          <w:i w:val="0"/>
          <w:sz w:val="24"/>
          <w:szCs w:val="24"/>
        </w:rPr>
        <w:tab/>
        <w:t>Factors Influencing Media Consumption</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20</w:t>
      </w:r>
    </w:p>
    <w:p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2.3.6</w:t>
      </w:r>
      <w:r w:rsidRPr="00665894">
        <w:rPr>
          <w:rStyle w:val="Emphasis"/>
          <w:rFonts w:ascii="Times New Roman" w:hAnsi="Times New Roman" w:cs="Times New Roman"/>
          <w:i w:val="0"/>
          <w:sz w:val="24"/>
          <w:szCs w:val="24"/>
        </w:rPr>
        <w:tab/>
        <w:t>Role of Parental Supervision and Control</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22</w:t>
      </w:r>
    </w:p>
    <w:p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2.4</w:t>
      </w:r>
      <w:r w:rsidRPr="00665894">
        <w:rPr>
          <w:rStyle w:val="Emphasis"/>
          <w:rFonts w:ascii="Times New Roman" w:hAnsi="Times New Roman" w:cs="Times New Roman"/>
          <w:i w:val="0"/>
          <w:sz w:val="24"/>
          <w:szCs w:val="24"/>
        </w:rPr>
        <w:tab/>
        <w:t>Empirical Reports Review</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24</w:t>
      </w:r>
    </w:p>
    <w:p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 xml:space="preserve">2.5 </w:t>
      </w:r>
      <w:r w:rsidRPr="00665894">
        <w:rPr>
          <w:rStyle w:val="Emphasis"/>
          <w:rFonts w:ascii="Times New Roman" w:hAnsi="Times New Roman" w:cs="Times New Roman"/>
          <w:i w:val="0"/>
          <w:sz w:val="24"/>
          <w:szCs w:val="24"/>
        </w:rPr>
        <w:tab/>
        <w:t>Appraisal of the Review</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27</w:t>
      </w:r>
    </w:p>
    <w:p w:rsidR="002B1C6A" w:rsidRPr="001D7972" w:rsidRDefault="002B1C6A" w:rsidP="002D5ED3">
      <w:pPr>
        <w:spacing w:after="0" w:line="360" w:lineRule="auto"/>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CHAPTER THREE</w:t>
      </w:r>
      <w:r>
        <w:rPr>
          <w:rStyle w:val="Emphasis"/>
          <w:rFonts w:ascii="Times New Roman" w:hAnsi="Times New Roman" w:cs="Times New Roman"/>
          <w:b/>
          <w:i w:val="0"/>
          <w:sz w:val="24"/>
          <w:szCs w:val="24"/>
        </w:rPr>
        <w:t xml:space="preserve">: </w:t>
      </w:r>
      <w:r w:rsidRPr="001D7972">
        <w:rPr>
          <w:rStyle w:val="Emphasis"/>
          <w:rFonts w:ascii="Times New Roman" w:hAnsi="Times New Roman" w:cs="Times New Roman"/>
          <w:b/>
          <w:i w:val="0"/>
          <w:sz w:val="24"/>
          <w:szCs w:val="24"/>
        </w:rPr>
        <w:t>METHOD OF THE STUDY</w:t>
      </w:r>
    </w:p>
    <w:p w:rsidR="002B1C6A" w:rsidRPr="00B35EDF" w:rsidRDefault="002B1C6A" w:rsidP="002D5ED3">
      <w:pPr>
        <w:spacing w:after="0" w:line="360" w:lineRule="auto"/>
        <w:rPr>
          <w:rStyle w:val="Emphasis"/>
          <w:rFonts w:ascii="Times New Roman" w:hAnsi="Times New Roman" w:cs="Times New Roman"/>
          <w:i w:val="0"/>
          <w:sz w:val="24"/>
          <w:szCs w:val="24"/>
        </w:rPr>
      </w:pPr>
      <w:r w:rsidRPr="00B35EDF">
        <w:rPr>
          <w:rStyle w:val="Emphasis"/>
          <w:rFonts w:ascii="Times New Roman" w:hAnsi="Times New Roman" w:cs="Times New Roman"/>
          <w:i w:val="0"/>
          <w:sz w:val="24"/>
          <w:szCs w:val="24"/>
        </w:rPr>
        <w:t>3.1</w:t>
      </w:r>
      <w:r w:rsidRPr="00B35EDF">
        <w:rPr>
          <w:rStyle w:val="Emphasis"/>
          <w:rFonts w:ascii="Times New Roman" w:hAnsi="Times New Roman" w:cs="Times New Roman"/>
          <w:i w:val="0"/>
          <w:sz w:val="24"/>
          <w:szCs w:val="24"/>
        </w:rPr>
        <w:tab/>
        <w:t>Introduction</w:t>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t>29</w:t>
      </w:r>
    </w:p>
    <w:p w:rsidR="002B1C6A" w:rsidRPr="00B35EDF" w:rsidRDefault="002B1C6A" w:rsidP="002D5ED3">
      <w:pPr>
        <w:spacing w:after="0" w:line="360" w:lineRule="auto"/>
        <w:rPr>
          <w:rStyle w:val="Emphasis"/>
          <w:rFonts w:ascii="Times New Roman" w:hAnsi="Times New Roman" w:cs="Times New Roman"/>
          <w:i w:val="0"/>
          <w:sz w:val="24"/>
          <w:szCs w:val="24"/>
        </w:rPr>
      </w:pPr>
      <w:r w:rsidRPr="00B35EDF">
        <w:rPr>
          <w:rStyle w:val="Emphasis"/>
          <w:rFonts w:ascii="Times New Roman" w:hAnsi="Times New Roman" w:cs="Times New Roman"/>
          <w:i w:val="0"/>
          <w:sz w:val="24"/>
          <w:szCs w:val="24"/>
        </w:rPr>
        <w:t>3.2</w:t>
      </w:r>
      <w:r w:rsidRPr="00B35EDF">
        <w:rPr>
          <w:rStyle w:val="Emphasis"/>
          <w:rFonts w:ascii="Times New Roman" w:hAnsi="Times New Roman" w:cs="Times New Roman"/>
          <w:i w:val="0"/>
          <w:sz w:val="24"/>
          <w:szCs w:val="24"/>
        </w:rPr>
        <w:tab/>
        <w:t>Research Design</w:t>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t>29</w:t>
      </w:r>
    </w:p>
    <w:p w:rsidR="002B1C6A" w:rsidRDefault="002B1C6A" w:rsidP="002D5ED3">
      <w:pPr>
        <w:spacing w:after="0" w:line="36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3.3</w:t>
      </w:r>
      <w:r>
        <w:rPr>
          <w:rStyle w:val="Emphasis"/>
          <w:rFonts w:ascii="Times New Roman" w:hAnsi="Times New Roman" w:cs="Times New Roman"/>
          <w:i w:val="0"/>
          <w:sz w:val="24"/>
          <w:szCs w:val="24"/>
        </w:rPr>
        <w:tab/>
      </w:r>
      <w:r w:rsidRPr="001D7972">
        <w:rPr>
          <w:rStyle w:val="Emphasis"/>
          <w:rFonts w:ascii="Times New Roman" w:hAnsi="Times New Roman" w:cs="Times New Roman"/>
          <w:i w:val="0"/>
          <w:sz w:val="24"/>
          <w:szCs w:val="24"/>
        </w:rPr>
        <w:t>Research Method</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29</w:t>
      </w:r>
    </w:p>
    <w:p w:rsidR="002B1C6A" w:rsidRDefault="002B1C6A" w:rsidP="002D5ED3">
      <w:pPr>
        <w:spacing w:after="0" w:line="36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3.4</w:t>
      </w:r>
      <w:r>
        <w:rPr>
          <w:rStyle w:val="Emphasis"/>
          <w:rFonts w:ascii="Times New Roman" w:hAnsi="Times New Roman" w:cs="Times New Roman"/>
          <w:i w:val="0"/>
          <w:sz w:val="24"/>
          <w:szCs w:val="24"/>
        </w:rPr>
        <w:tab/>
      </w:r>
      <w:r w:rsidRPr="001D7972">
        <w:rPr>
          <w:rStyle w:val="Emphasis"/>
          <w:rFonts w:ascii="Times New Roman" w:hAnsi="Times New Roman" w:cs="Times New Roman"/>
          <w:i w:val="0"/>
          <w:sz w:val="24"/>
          <w:szCs w:val="24"/>
        </w:rPr>
        <w:t>Population of the Study</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30</w:t>
      </w:r>
    </w:p>
    <w:p w:rsidR="002B1C6A" w:rsidRDefault="002B1C6A" w:rsidP="002D5ED3">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3.5</w:t>
      </w:r>
      <w:r>
        <w:rPr>
          <w:rStyle w:val="Emphasis"/>
          <w:rFonts w:ascii="Times New Roman" w:hAnsi="Times New Roman" w:cs="Times New Roman"/>
          <w:i w:val="0"/>
          <w:sz w:val="24"/>
          <w:szCs w:val="24"/>
        </w:rPr>
        <w:tab/>
      </w:r>
      <w:r w:rsidRPr="007B1C73">
        <w:rPr>
          <w:rStyle w:val="Emphasis"/>
          <w:rFonts w:ascii="Times New Roman" w:hAnsi="Times New Roman" w:cs="Times New Roman"/>
          <w:i w:val="0"/>
          <w:sz w:val="24"/>
          <w:szCs w:val="24"/>
        </w:rPr>
        <w:t>Sample Size and Sampling Technique</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30</w:t>
      </w:r>
    </w:p>
    <w:p w:rsidR="002B1C6A" w:rsidRDefault="002B1C6A" w:rsidP="002D5ED3">
      <w:pPr>
        <w:spacing w:after="0" w:line="360" w:lineRule="auto"/>
        <w:jc w:val="both"/>
        <w:rPr>
          <w:rStyle w:val="Emphasis"/>
          <w:rFonts w:ascii="Times New Roman" w:hAnsi="Times New Roman" w:cs="Times New Roman"/>
          <w:i w:val="0"/>
          <w:sz w:val="24"/>
          <w:szCs w:val="24"/>
        </w:rPr>
      </w:pPr>
      <w:r w:rsidRPr="00B35EDF">
        <w:rPr>
          <w:rStyle w:val="Emphasis"/>
          <w:i w:val="0"/>
          <w:sz w:val="24"/>
          <w:szCs w:val="24"/>
        </w:rPr>
        <w:lastRenderedPageBreak/>
        <w:t>3.6</w:t>
      </w:r>
      <w:r w:rsidRPr="00B35EDF">
        <w:rPr>
          <w:rStyle w:val="Emphasis"/>
          <w:i w:val="0"/>
          <w:sz w:val="24"/>
          <w:szCs w:val="24"/>
        </w:rPr>
        <w:tab/>
      </w:r>
      <w:r w:rsidRPr="00B35EDF">
        <w:rPr>
          <w:rStyle w:val="Emphasis"/>
          <w:rFonts w:ascii="Times New Roman" w:hAnsi="Times New Roman" w:cs="Times New Roman"/>
          <w:i w:val="0"/>
          <w:sz w:val="24"/>
          <w:szCs w:val="24"/>
        </w:rPr>
        <w:t>Research Instrument</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31</w:t>
      </w:r>
    </w:p>
    <w:p w:rsidR="002B1C6A" w:rsidRDefault="002B1C6A" w:rsidP="002D5ED3">
      <w:pPr>
        <w:pStyle w:val="Heading3"/>
        <w:spacing w:before="0" w:beforeAutospacing="0" w:after="0" w:afterAutospacing="0" w:line="360" w:lineRule="auto"/>
        <w:jc w:val="both"/>
        <w:rPr>
          <w:rStyle w:val="Emphasis"/>
          <w:b w:val="0"/>
          <w:i w:val="0"/>
          <w:sz w:val="24"/>
          <w:szCs w:val="24"/>
        </w:rPr>
      </w:pPr>
      <w:r>
        <w:rPr>
          <w:rStyle w:val="Emphasis"/>
          <w:b w:val="0"/>
          <w:i w:val="0"/>
          <w:sz w:val="24"/>
          <w:szCs w:val="24"/>
        </w:rPr>
        <w:t>3.7</w:t>
      </w:r>
      <w:r>
        <w:rPr>
          <w:rStyle w:val="Emphasis"/>
          <w:b w:val="0"/>
          <w:i w:val="0"/>
          <w:sz w:val="24"/>
          <w:szCs w:val="24"/>
        </w:rPr>
        <w:tab/>
      </w:r>
      <w:r w:rsidRPr="007B1C73">
        <w:rPr>
          <w:rStyle w:val="Emphasis"/>
          <w:b w:val="0"/>
          <w:i w:val="0"/>
          <w:sz w:val="24"/>
          <w:szCs w:val="24"/>
        </w:rPr>
        <w:t>Validity of the Research Instrument</w:t>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t>31</w:t>
      </w:r>
    </w:p>
    <w:p w:rsidR="002B1C6A" w:rsidRDefault="002B1C6A" w:rsidP="002D5ED3">
      <w:pPr>
        <w:pStyle w:val="Heading3"/>
        <w:spacing w:before="0" w:beforeAutospacing="0" w:after="0" w:afterAutospacing="0" w:line="360" w:lineRule="auto"/>
        <w:jc w:val="both"/>
        <w:rPr>
          <w:rStyle w:val="Emphasis"/>
          <w:b w:val="0"/>
          <w:i w:val="0"/>
          <w:sz w:val="24"/>
          <w:szCs w:val="24"/>
        </w:rPr>
      </w:pPr>
      <w:r>
        <w:rPr>
          <w:rStyle w:val="Emphasis"/>
          <w:b w:val="0"/>
          <w:i w:val="0"/>
          <w:sz w:val="24"/>
          <w:szCs w:val="24"/>
        </w:rPr>
        <w:t>3.8</w:t>
      </w:r>
      <w:r>
        <w:rPr>
          <w:rStyle w:val="Emphasis"/>
          <w:b w:val="0"/>
          <w:i w:val="0"/>
          <w:sz w:val="24"/>
          <w:szCs w:val="24"/>
        </w:rPr>
        <w:tab/>
      </w:r>
      <w:r w:rsidRPr="007B1C73">
        <w:rPr>
          <w:rStyle w:val="Emphasis"/>
          <w:b w:val="0"/>
          <w:i w:val="0"/>
          <w:sz w:val="24"/>
          <w:szCs w:val="24"/>
        </w:rPr>
        <w:t>Reliability of the Research Instrument</w:t>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t>32</w:t>
      </w:r>
    </w:p>
    <w:p w:rsidR="002B1C6A" w:rsidRDefault="002B1C6A" w:rsidP="002D5ED3">
      <w:pPr>
        <w:pStyle w:val="Heading3"/>
        <w:spacing w:before="0" w:beforeAutospacing="0" w:after="0" w:afterAutospacing="0" w:line="360" w:lineRule="auto"/>
        <w:jc w:val="both"/>
        <w:rPr>
          <w:rStyle w:val="Emphasis"/>
          <w:b w:val="0"/>
          <w:i w:val="0"/>
          <w:sz w:val="24"/>
          <w:szCs w:val="24"/>
        </w:rPr>
      </w:pPr>
      <w:r w:rsidRPr="007B1C73">
        <w:rPr>
          <w:rStyle w:val="Emphasis"/>
          <w:b w:val="0"/>
          <w:i w:val="0"/>
          <w:sz w:val="24"/>
          <w:szCs w:val="24"/>
        </w:rPr>
        <w:t>3.9</w:t>
      </w:r>
      <w:r w:rsidRPr="007B1C73">
        <w:rPr>
          <w:rStyle w:val="Emphasis"/>
          <w:b w:val="0"/>
          <w:i w:val="0"/>
          <w:sz w:val="24"/>
          <w:szCs w:val="24"/>
        </w:rPr>
        <w:tab/>
        <w:t>Method of Administration of the Research Instrument</w:t>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t>32</w:t>
      </w:r>
    </w:p>
    <w:p w:rsidR="002B1C6A" w:rsidRDefault="002B1C6A" w:rsidP="002D5ED3">
      <w:pPr>
        <w:pStyle w:val="Heading3"/>
        <w:spacing w:before="0" w:beforeAutospacing="0" w:after="0" w:afterAutospacing="0" w:line="360" w:lineRule="auto"/>
        <w:jc w:val="both"/>
        <w:rPr>
          <w:rStyle w:val="Emphasis"/>
          <w:b w:val="0"/>
          <w:i w:val="0"/>
          <w:sz w:val="24"/>
          <w:szCs w:val="24"/>
        </w:rPr>
      </w:pPr>
      <w:r w:rsidRPr="007B1C73">
        <w:rPr>
          <w:rStyle w:val="Emphasis"/>
          <w:b w:val="0"/>
          <w:i w:val="0"/>
          <w:sz w:val="24"/>
          <w:szCs w:val="24"/>
        </w:rPr>
        <w:t>3.10</w:t>
      </w:r>
      <w:r w:rsidRPr="007B1C73">
        <w:rPr>
          <w:rStyle w:val="Emphasis"/>
          <w:b w:val="0"/>
          <w:i w:val="0"/>
          <w:sz w:val="24"/>
          <w:szCs w:val="24"/>
        </w:rPr>
        <w:tab/>
        <w:t>Method of Data Analysis</w:t>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t>32</w:t>
      </w:r>
    </w:p>
    <w:p w:rsidR="002B1C6A" w:rsidRPr="00823674" w:rsidRDefault="002B1C6A" w:rsidP="002D5ED3">
      <w:pPr>
        <w:spacing w:after="0" w:line="360" w:lineRule="auto"/>
        <w:rPr>
          <w:rStyle w:val="Emphasis"/>
          <w:rFonts w:ascii="Times New Roman" w:hAnsi="Times New Roman" w:cs="Times New Roman"/>
          <w:b/>
          <w:i w:val="0"/>
          <w:sz w:val="24"/>
          <w:szCs w:val="24"/>
        </w:rPr>
      </w:pPr>
      <w:r w:rsidRPr="00823674">
        <w:rPr>
          <w:rStyle w:val="Emphasis"/>
          <w:rFonts w:ascii="Times New Roman" w:hAnsi="Times New Roman" w:cs="Times New Roman"/>
          <w:b/>
          <w:i w:val="0"/>
          <w:sz w:val="24"/>
          <w:szCs w:val="24"/>
        </w:rPr>
        <w:t>CHAPTER FOUR</w:t>
      </w:r>
      <w:r>
        <w:rPr>
          <w:rStyle w:val="Emphasis"/>
          <w:rFonts w:ascii="Times New Roman" w:hAnsi="Times New Roman" w:cs="Times New Roman"/>
          <w:b/>
          <w:i w:val="0"/>
          <w:sz w:val="24"/>
          <w:szCs w:val="24"/>
        </w:rPr>
        <w:t xml:space="preserve">: </w:t>
      </w:r>
      <w:r w:rsidRPr="00823674">
        <w:rPr>
          <w:rStyle w:val="Emphasis"/>
          <w:rFonts w:ascii="Times New Roman" w:hAnsi="Times New Roman" w:cs="Times New Roman"/>
          <w:b/>
          <w:i w:val="0"/>
          <w:sz w:val="24"/>
          <w:szCs w:val="24"/>
        </w:rPr>
        <w:t>DATA ANALYSIS AND RESULTS</w:t>
      </w:r>
    </w:p>
    <w:p w:rsidR="002B1C6A" w:rsidRDefault="002B1C6A" w:rsidP="002D5ED3">
      <w:pPr>
        <w:spacing w:after="0" w:line="360" w:lineRule="auto"/>
        <w:jc w:val="both"/>
        <w:rPr>
          <w:rStyle w:val="Emphasis"/>
          <w:rFonts w:ascii="Times New Roman" w:hAnsi="Times New Roman" w:cs="Times New Roman"/>
          <w:i w:val="0"/>
          <w:sz w:val="24"/>
          <w:szCs w:val="24"/>
        </w:rPr>
      </w:pPr>
      <w:r w:rsidRPr="009D6C44">
        <w:rPr>
          <w:rStyle w:val="Emphasis"/>
          <w:rFonts w:ascii="Times New Roman" w:hAnsi="Times New Roman" w:cs="Times New Roman"/>
          <w:i w:val="0"/>
          <w:sz w:val="24"/>
          <w:szCs w:val="24"/>
        </w:rPr>
        <w:t>4.1</w:t>
      </w:r>
      <w:r w:rsidRPr="009D6C44">
        <w:rPr>
          <w:rStyle w:val="Emphasis"/>
          <w:rFonts w:ascii="Times New Roman" w:hAnsi="Times New Roman" w:cs="Times New Roman"/>
          <w:i w:val="0"/>
          <w:sz w:val="24"/>
          <w:szCs w:val="24"/>
        </w:rPr>
        <w:tab/>
        <w:t xml:space="preserve"> Introduction</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34</w:t>
      </w:r>
    </w:p>
    <w:p w:rsidR="002B1C6A" w:rsidRDefault="002B1C6A" w:rsidP="002D5ED3">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4.2</w:t>
      </w:r>
      <w:r w:rsidRPr="001D7972">
        <w:rPr>
          <w:rStyle w:val="Emphasis"/>
          <w:rFonts w:ascii="Times New Roman" w:hAnsi="Times New Roman" w:cs="Times New Roman"/>
          <w:i w:val="0"/>
          <w:sz w:val="24"/>
          <w:szCs w:val="24"/>
        </w:rPr>
        <w:tab/>
        <w:t>Field Performance of the Research Instrument</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34</w:t>
      </w:r>
    </w:p>
    <w:p w:rsidR="002B1C6A" w:rsidRDefault="002B1C6A" w:rsidP="002D5ED3">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4.3</w:t>
      </w:r>
      <w:r w:rsidRPr="001D7972">
        <w:rPr>
          <w:rStyle w:val="Emphasis"/>
          <w:rFonts w:ascii="Times New Roman" w:hAnsi="Times New Roman" w:cs="Times New Roman"/>
          <w:i w:val="0"/>
          <w:sz w:val="24"/>
          <w:szCs w:val="24"/>
        </w:rPr>
        <w:tab/>
        <w:t>Analysis of Demographic Data</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35</w:t>
      </w:r>
    </w:p>
    <w:p w:rsidR="002B1C6A" w:rsidRDefault="002B1C6A" w:rsidP="002D5ED3">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4.4</w:t>
      </w:r>
      <w:r>
        <w:rPr>
          <w:rStyle w:val="Emphasis"/>
          <w:rFonts w:ascii="Times New Roman" w:hAnsi="Times New Roman" w:cs="Times New Roman"/>
          <w:i w:val="0"/>
          <w:sz w:val="24"/>
          <w:szCs w:val="24"/>
        </w:rPr>
        <w:tab/>
        <w:t>Analysis of</w:t>
      </w:r>
      <w:r w:rsidRPr="009D6C44">
        <w:rPr>
          <w:rStyle w:val="Emphasis"/>
          <w:rFonts w:ascii="Times New Roman" w:hAnsi="Times New Roman" w:cs="Times New Roman"/>
          <w:i w:val="0"/>
          <w:sz w:val="24"/>
          <w:szCs w:val="24"/>
        </w:rPr>
        <w:t xml:space="preserve"> the Research Questions</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37</w:t>
      </w:r>
    </w:p>
    <w:p w:rsidR="002B1C6A" w:rsidRDefault="002B1C6A" w:rsidP="002D5ED3">
      <w:pPr>
        <w:spacing w:after="0" w:line="360" w:lineRule="auto"/>
        <w:jc w:val="both"/>
        <w:rPr>
          <w:rStyle w:val="Emphasis"/>
          <w:rFonts w:ascii="Times New Roman" w:hAnsi="Times New Roman" w:cs="Times New Roman"/>
          <w:i w:val="0"/>
          <w:sz w:val="24"/>
          <w:szCs w:val="24"/>
        </w:rPr>
      </w:pPr>
      <w:r w:rsidRPr="009D6C44">
        <w:rPr>
          <w:rStyle w:val="Emphasis"/>
          <w:rFonts w:ascii="Times New Roman" w:hAnsi="Times New Roman" w:cs="Times New Roman"/>
          <w:i w:val="0"/>
          <w:sz w:val="24"/>
          <w:szCs w:val="24"/>
        </w:rPr>
        <w:t>4.5</w:t>
      </w:r>
      <w:r w:rsidRPr="009D6C44">
        <w:rPr>
          <w:rStyle w:val="Emphasis"/>
          <w:rFonts w:ascii="Times New Roman" w:hAnsi="Times New Roman" w:cs="Times New Roman"/>
          <w:i w:val="0"/>
          <w:sz w:val="24"/>
          <w:szCs w:val="24"/>
        </w:rPr>
        <w:tab/>
        <w:t>Discussion of Findings</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50</w:t>
      </w:r>
    </w:p>
    <w:p w:rsidR="002B1C6A" w:rsidRDefault="002B1C6A" w:rsidP="002D5ED3">
      <w:pPr>
        <w:spacing w:after="0" w:line="360" w:lineRule="auto"/>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CHAPTER FIVE</w:t>
      </w:r>
      <w:r>
        <w:rPr>
          <w:rStyle w:val="Emphasis"/>
          <w:rFonts w:ascii="Times New Roman" w:hAnsi="Times New Roman" w:cs="Times New Roman"/>
          <w:b/>
          <w:i w:val="0"/>
          <w:sz w:val="24"/>
          <w:szCs w:val="24"/>
        </w:rPr>
        <w:t xml:space="preserve">: </w:t>
      </w:r>
      <w:r w:rsidRPr="007D68B5">
        <w:rPr>
          <w:rStyle w:val="Emphasis"/>
          <w:rFonts w:ascii="Times New Roman" w:hAnsi="Times New Roman" w:cs="Times New Roman"/>
          <w:b/>
          <w:i w:val="0"/>
          <w:sz w:val="24"/>
          <w:szCs w:val="24"/>
        </w:rPr>
        <w:t>SUMMARY, CONCLUSIONS AND RECOMMENDATIONS</w:t>
      </w:r>
    </w:p>
    <w:p w:rsidR="002B1C6A" w:rsidRPr="009D6C44" w:rsidRDefault="002B1C6A" w:rsidP="002D5ED3">
      <w:pPr>
        <w:spacing w:after="0" w:line="360" w:lineRule="auto"/>
        <w:rPr>
          <w:rStyle w:val="Emphasis"/>
          <w:rFonts w:ascii="Times New Roman" w:hAnsi="Times New Roman" w:cs="Times New Roman"/>
          <w:i w:val="0"/>
          <w:sz w:val="24"/>
          <w:szCs w:val="24"/>
        </w:rPr>
      </w:pPr>
      <w:r w:rsidRPr="009D6C44">
        <w:rPr>
          <w:rStyle w:val="Emphasis"/>
          <w:rFonts w:ascii="Times New Roman" w:hAnsi="Times New Roman" w:cs="Times New Roman"/>
          <w:i w:val="0"/>
          <w:sz w:val="24"/>
          <w:szCs w:val="24"/>
        </w:rPr>
        <w:t>5.1</w:t>
      </w:r>
      <w:r w:rsidRPr="009D6C44">
        <w:rPr>
          <w:rStyle w:val="Emphasis"/>
          <w:rFonts w:ascii="Times New Roman" w:hAnsi="Times New Roman" w:cs="Times New Roman"/>
          <w:i w:val="0"/>
          <w:sz w:val="24"/>
          <w:szCs w:val="24"/>
        </w:rPr>
        <w:tab/>
        <w:t>Summary</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54</w:t>
      </w:r>
    </w:p>
    <w:p w:rsidR="002B1C6A" w:rsidRDefault="002B1C6A" w:rsidP="002D5ED3">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5.2</w:t>
      </w:r>
      <w:r>
        <w:rPr>
          <w:rStyle w:val="Emphasis"/>
          <w:rFonts w:ascii="Times New Roman" w:hAnsi="Times New Roman" w:cs="Times New Roman"/>
          <w:i w:val="0"/>
          <w:sz w:val="24"/>
          <w:szCs w:val="24"/>
        </w:rPr>
        <w:tab/>
        <w:t>Conclusion</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52</w:t>
      </w:r>
    </w:p>
    <w:p w:rsidR="002B1C6A" w:rsidRPr="009D6C44" w:rsidRDefault="002B1C6A" w:rsidP="002D5ED3">
      <w:pPr>
        <w:spacing w:after="0" w:line="360" w:lineRule="auto"/>
        <w:jc w:val="both"/>
        <w:rPr>
          <w:rStyle w:val="Emphasis"/>
          <w:rFonts w:ascii="Times New Roman" w:hAnsi="Times New Roman" w:cs="Times New Roman"/>
          <w:i w:val="0"/>
          <w:sz w:val="24"/>
          <w:szCs w:val="24"/>
        </w:rPr>
      </w:pPr>
      <w:r w:rsidRPr="009D6C44">
        <w:rPr>
          <w:rStyle w:val="Emphasis"/>
          <w:rFonts w:ascii="Times New Roman" w:hAnsi="Times New Roman" w:cs="Times New Roman"/>
          <w:i w:val="0"/>
          <w:sz w:val="24"/>
          <w:szCs w:val="24"/>
        </w:rPr>
        <w:t>5.3</w:t>
      </w:r>
      <w:r w:rsidRPr="009D6C44">
        <w:rPr>
          <w:rStyle w:val="Emphasis"/>
          <w:rFonts w:ascii="Times New Roman" w:hAnsi="Times New Roman" w:cs="Times New Roman"/>
          <w:i w:val="0"/>
          <w:sz w:val="24"/>
          <w:szCs w:val="24"/>
        </w:rPr>
        <w:tab/>
        <w:t xml:space="preserve">Recommendations </w:t>
      </w:r>
      <w:r w:rsidRPr="009D6C44">
        <w:rPr>
          <w:rStyle w:val="Emphasis"/>
          <w:rFonts w:ascii="Times New Roman" w:hAnsi="Times New Roman" w:cs="Times New Roman"/>
          <w:i w:val="0"/>
          <w:sz w:val="24"/>
          <w:szCs w:val="24"/>
        </w:rPr>
        <w:tab/>
      </w:r>
      <w:r w:rsidRPr="009D6C44">
        <w:rPr>
          <w:rStyle w:val="Emphasis"/>
          <w:rFonts w:ascii="Times New Roman" w:hAnsi="Times New Roman" w:cs="Times New Roman"/>
          <w:i w:val="0"/>
          <w:sz w:val="24"/>
          <w:szCs w:val="24"/>
        </w:rPr>
        <w:tab/>
      </w:r>
      <w:r w:rsidRPr="009D6C44">
        <w:rPr>
          <w:rStyle w:val="Emphasis"/>
          <w:rFonts w:ascii="Times New Roman" w:hAnsi="Times New Roman" w:cs="Times New Roman"/>
          <w:i w:val="0"/>
          <w:sz w:val="24"/>
          <w:szCs w:val="24"/>
        </w:rPr>
        <w:tab/>
      </w:r>
      <w:r w:rsidRPr="009D6C44">
        <w:rPr>
          <w:rStyle w:val="Emphasis"/>
          <w:rFonts w:ascii="Times New Roman" w:hAnsi="Times New Roman" w:cs="Times New Roman"/>
          <w:i w:val="0"/>
          <w:sz w:val="24"/>
          <w:szCs w:val="24"/>
        </w:rPr>
        <w:tab/>
      </w:r>
      <w:r w:rsidRPr="009D6C44">
        <w:rPr>
          <w:rStyle w:val="Emphasis"/>
          <w:rFonts w:ascii="Times New Roman" w:hAnsi="Times New Roman" w:cs="Times New Roman"/>
          <w:i w:val="0"/>
          <w:sz w:val="24"/>
          <w:szCs w:val="24"/>
        </w:rPr>
        <w:tab/>
      </w:r>
      <w:r w:rsidRPr="009D6C44">
        <w:rPr>
          <w:rStyle w:val="Emphasis"/>
          <w:rFonts w:ascii="Times New Roman" w:hAnsi="Times New Roman" w:cs="Times New Roman"/>
          <w:i w:val="0"/>
          <w:sz w:val="24"/>
          <w:szCs w:val="24"/>
        </w:rPr>
        <w:tab/>
      </w:r>
      <w:r w:rsidRPr="009D6C44">
        <w:rPr>
          <w:rStyle w:val="Emphasis"/>
          <w:rFonts w:ascii="Times New Roman" w:hAnsi="Times New Roman" w:cs="Times New Roman"/>
          <w:i w:val="0"/>
          <w:sz w:val="24"/>
          <w:szCs w:val="24"/>
        </w:rPr>
        <w:tab/>
      </w:r>
      <w:r w:rsidRPr="009D6C44">
        <w:rPr>
          <w:rStyle w:val="Emphasis"/>
          <w:rFonts w:ascii="Times New Roman" w:hAnsi="Times New Roman" w:cs="Times New Roman"/>
          <w:i w:val="0"/>
          <w:sz w:val="24"/>
          <w:szCs w:val="24"/>
        </w:rPr>
        <w:tab/>
      </w:r>
      <w:r w:rsidRPr="009D6C44">
        <w:rPr>
          <w:rStyle w:val="Emphasis"/>
          <w:rFonts w:ascii="Times New Roman" w:hAnsi="Times New Roman" w:cs="Times New Roman"/>
          <w:i w:val="0"/>
          <w:sz w:val="24"/>
          <w:szCs w:val="24"/>
        </w:rPr>
        <w:tab/>
        <w:t>56</w:t>
      </w:r>
    </w:p>
    <w:p w:rsidR="002B1C6A" w:rsidRDefault="002B1C6A" w:rsidP="002D5ED3">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5.4</w:t>
      </w:r>
      <w:r>
        <w:rPr>
          <w:rStyle w:val="Emphasis"/>
          <w:rFonts w:ascii="Times New Roman" w:hAnsi="Times New Roman" w:cs="Times New Roman"/>
          <w:i w:val="0"/>
          <w:sz w:val="24"/>
          <w:szCs w:val="24"/>
        </w:rPr>
        <w:tab/>
      </w:r>
      <w:r w:rsidRPr="007D68B5">
        <w:rPr>
          <w:rStyle w:val="Emphasis"/>
          <w:rFonts w:ascii="Times New Roman" w:hAnsi="Times New Roman" w:cs="Times New Roman"/>
          <w:i w:val="0"/>
          <w:sz w:val="24"/>
          <w:szCs w:val="24"/>
        </w:rPr>
        <w:t xml:space="preserve">Limitations of the Study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56</w:t>
      </w:r>
    </w:p>
    <w:p w:rsidR="002B1C6A" w:rsidRDefault="002B1C6A" w:rsidP="002D5ED3">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5.5</w:t>
      </w:r>
      <w:r w:rsidRPr="001D7972">
        <w:rPr>
          <w:rStyle w:val="Emphasis"/>
          <w:rFonts w:ascii="Times New Roman" w:hAnsi="Times New Roman" w:cs="Times New Roman"/>
          <w:i w:val="0"/>
          <w:sz w:val="24"/>
          <w:szCs w:val="24"/>
        </w:rPr>
        <w:tab/>
        <w:t>Contributions to Knowledge</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57</w:t>
      </w:r>
    </w:p>
    <w:p w:rsidR="002B1C6A" w:rsidRDefault="002B1C6A" w:rsidP="002D5ED3">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5.6</w:t>
      </w:r>
      <w:r w:rsidRPr="001D7972">
        <w:rPr>
          <w:rStyle w:val="Emphasis"/>
          <w:rFonts w:ascii="Times New Roman" w:hAnsi="Times New Roman" w:cs="Times New Roman"/>
          <w:i w:val="0"/>
          <w:sz w:val="24"/>
          <w:szCs w:val="24"/>
        </w:rPr>
        <w:tab/>
        <w:t xml:space="preserve">Suggestions for further Study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58</w:t>
      </w:r>
    </w:p>
    <w:p w:rsidR="002B1C6A" w:rsidRDefault="002B1C6A" w:rsidP="002D5ED3">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ab/>
        <w:t xml:space="preserve">References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59</w:t>
      </w:r>
    </w:p>
    <w:p w:rsidR="002B1C6A" w:rsidRPr="001D7972" w:rsidRDefault="002B1C6A" w:rsidP="002D5ED3">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ab/>
        <w:t>Appendix</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62</w:t>
      </w:r>
    </w:p>
    <w:p w:rsidR="00C43333" w:rsidRDefault="00C43333" w:rsidP="002B1C6A">
      <w:pPr>
        <w:sectPr w:rsidR="00C43333" w:rsidSect="00C43333">
          <w:footerReference w:type="default" r:id="rId9"/>
          <w:pgSz w:w="12240" w:h="15840"/>
          <w:pgMar w:top="1440" w:right="1440" w:bottom="1440" w:left="1440" w:header="720" w:footer="720" w:gutter="0"/>
          <w:pgNumType w:fmt="lowerRoman" w:start="1"/>
          <w:cols w:space="720"/>
          <w:docGrid w:linePitch="360"/>
        </w:sectPr>
      </w:pPr>
    </w:p>
    <w:p w:rsidR="000C25E3" w:rsidRPr="001D7972" w:rsidRDefault="00665894" w:rsidP="00665894">
      <w:pPr>
        <w:spacing w:after="0" w:line="480" w:lineRule="auto"/>
        <w:jc w:val="center"/>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lastRenderedPageBreak/>
        <w:t>CHAPTER ONE</w:t>
      </w:r>
    </w:p>
    <w:p w:rsidR="000C25E3" w:rsidRPr="001D7972" w:rsidRDefault="00665894" w:rsidP="00665894">
      <w:pPr>
        <w:spacing w:after="0" w:line="480" w:lineRule="auto"/>
        <w:jc w:val="center"/>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INTRODUCTION</w:t>
      </w:r>
    </w:p>
    <w:p w:rsidR="00665894" w:rsidRPr="000066E0" w:rsidRDefault="000066E0" w:rsidP="000066E0">
      <w:pPr>
        <w:spacing w:after="0" w:line="480" w:lineRule="auto"/>
        <w:jc w:val="both"/>
        <w:rPr>
          <w:rStyle w:val="Emphasis"/>
          <w:rFonts w:ascii="Times New Roman" w:hAnsi="Times New Roman" w:cs="Times New Roman"/>
          <w:i w:val="0"/>
          <w:sz w:val="24"/>
          <w:szCs w:val="24"/>
        </w:rPr>
      </w:pPr>
      <w:r>
        <w:rPr>
          <w:rStyle w:val="Emphasis"/>
          <w:rFonts w:ascii="Times New Roman" w:hAnsi="Times New Roman" w:cs="Times New Roman"/>
          <w:b/>
          <w:i w:val="0"/>
          <w:sz w:val="24"/>
          <w:szCs w:val="24"/>
        </w:rPr>
        <w:t>1.1</w:t>
      </w:r>
      <w:r>
        <w:rPr>
          <w:rStyle w:val="Emphasis"/>
          <w:rFonts w:ascii="Times New Roman" w:hAnsi="Times New Roman" w:cs="Times New Roman"/>
          <w:b/>
          <w:i w:val="0"/>
          <w:sz w:val="24"/>
          <w:szCs w:val="24"/>
        </w:rPr>
        <w:tab/>
      </w:r>
      <w:r w:rsidR="006428AA" w:rsidRPr="000066E0">
        <w:rPr>
          <w:rStyle w:val="Emphasis"/>
          <w:rFonts w:ascii="Times New Roman" w:hAnsi="Times New Roman" w:cs="Times New Roman"/>
          <w:b/>
          <w:i w:val="0"/>
          <w:sz w:val="24"/>
          <w:szCs w:val="24"/>
        </w:rPr>
        <w:t xml:space="preserve">Background to the </w:t>
      </w:r>
      <w:r w:rsidR="00471C82" w:rsidRPr="000066E0">
        <w:rPr>
          <w:rStyle w:val="Emphasis"/>
          <w:rFonts w:ascii="Times New Roman" w:hAnsi="Times New Roman" w:cs="Times New Roman"/>
          <w:b/>
          <w:i w:val="0"/>
          <w:sz w:val="24"/>
          <w:szCs w:val="24"/>
        </w:rPr>
        <w:t>Study</w:t>
      </w:r>
      <w:r w:rsidR="00471C82" w:rsidRPr="000066E0">
        <w:rPr>
          <w:rStyle w:val="Emphasis"/>
          <w:rFonts w:ascii="Times New Roman" w:hAnsi="Times New Roman" w:cs="Times New Roman"/>
          <w:i w:val="0"/>
          <w:sz w:val="24"/>
          <w:szCs w:val="24"/>
        </w:rPr>
        <w:t xml:space="preserve"> </w:t>
      </w:r>
    </w:p>
    <w:p w:rsidR="00471C82" w:rsidRPr="001D7972" w:rsidRDefault="006428AA" w:rsidP="00471C8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In today’s digital world, media exposure has become an integral part of children's daily lives, significantly influencing their development and behavior. From television and social media to video games and online content, children in Ilorin, Nigeria, are increasingly exposed to various forms of media, raising concerns about its impact on their cognitive, emotional, and social growth. While media can be a valuable educational tool, excessive and unregulated exposure has been linked to various developmental issues, including aggression, reduced academic performance, and social isolation (</w:t>
      </w:r>
      <w:proofErr w:type="spellStart"/>
      <w:r w:rsidRPr="001D7972">
        <w:rPr>
          <w:rStyle w:val="Emphasis"/>
          <w:rFonts w:ascii="Times New Roman" w:hAnsi="Times New Roman" w:cs="Times New Roman"/>
          <w:i w:val="0"/>
          <w:sz w:val="24"/>
          <w:szCs w:val="24"/>
        </w:rPr>
        <w:t>Ajayi</w:t>
      </w:r>
      <w:proofErr w:type="spellEnd"/>
      <w:r w:rsidRPr="001D7972">
        <w:rPr>
          <w:rStyle w:val="Emphasis"/>
          <w:rFonts w:ascii="Times New Roman" w:hAnsi="Times New Roman" w:cs="Times New Roman"/>
          <w:i w:val="0"/>
          <w:sz w:val="24"/>
          <w:szCs w:val="24"/>
        </w:rPr>
        <w:t>, 2022).</w:t>
      </w:r>
    </w:p>
    <w:p w:rsidR="00471C82" w:rsidRPr="001D7972" w:rsidRDefault="006428AA" w:rsidP="00471C8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Studies have shown that media exposure can shape children's emotions and behaviors in both positive and negative ways. For instance, research conducted by </w:t>
      </w:r>
      <w:proofErr w:type="spellStart"/>
      <w:r w:rsidRPr="001D7972">
        <w:rPr>
          <w:rStyle w:val="Emphasis"/>
          <w:rFonts w:ascii="Times New Roman" w:hAnsi="Times New Roman" w:cs="Times New Roman"/>
          <w:i w:val="0"/>
          <w:sz w:val="24"/>
          <w:szCs w:val="24"/>
        </w:rPr>
        <w:t>Adeyemi</w:t>
      </w:r>
      <w:proofErr w:type="spellEnd"/>
      <w:r w:rsidRPr="001D7972">
        <w:rPr>
          <w:rStyle w:val="Emphasis"/>
          <w:rFonts w:ascii="Times New Roman" w:hAnsi="Times New Roman" w:cs="Times New Roman"/>
          <w:i w:val="0"/>
          <w:sz w:val="24"/>
          <w:szCs w:val="24"/>
        </w:rPr>
        <w:t xml:space="preserve"> and Yusuf (2023) in Ilorin found that excessive social media use among adolescents led to increased anxiety and depression. The study revealed that children who spent more time on platforms like Facebook, </w:t>
      </w:r>
      <w:proofErr w:type="spellStart"/>
      <w:r w:rsidRPr="001D7972">
        <w:rPr>
          <w:rStyle w:val="Emphasis"/>
          <w:rFonts w:ascii="Times New Roman" w:hAnsi="Times New Roman" w:cs="Times New Roman"/>
          <w:i w:val="0"/>
          <w:sz w:val="24"/>
          <w:szCs w:val="24"/>
        </w:rPr>
        <w:t>TikTok</w:t>
      </w:r>
      <w:proofErr w:type="spellEnd"/>
      <w:r w:rsidRPr="001D7972">
        <w:rPr>
          <w:rStyle w:val="Emphasis"/>
          <w:rFonts w:ascii="Times New Roman" w:hAnsi="Times New Roman" w:cs="Times New Roman"/>
          <w:i w:val="0"/>
          <w:sz w:val="24"/>
          <w:szCs w:val="24"/>
        </w:rPr>
        <w:t xml:space="preserve">, and </w:t>
      </w:r>
      <w:proofErr w:type="spellStart"/>
      <w:r w:rsidRPr="001D7972">
        <w:rPr>
          <w:rStyle w:val="Emphasis"/>
          <w:rFonts w:ascii="Times New Roman" w:hAnsi="Times New Roman" w:cs="Times New Roman"/>
          <w:i w:val="0"/>
          <w:sz w:val="24"/>
          <w:szCs w:val="24"/>
        </w:rPr>
        <w:t>Instagram</w:t>
      </w:r>
      <w:proofErr w:type="spellEnd"/>
      <w:r w:rsidRPr="001D7972">
        <w:rPr>
          <w:rStyle w:val="Emphasis"/>
          <w:rFonts w:ascii="Times New Roman" w:hAnsi="Times New Roman" w:cs="Times New Roman"/>
          <w:i w:val="0"/>
          <w:sz w:val="24"/>
          <w:szCs w:val="24"/>
        </w:rPr>
        <w:t xml:space="preserve"> were more likely to develop self-esteem issues, comparing their lives to the often unrealistic portrayals they encountered online. These findings align with previous research in Western contexts, which suggests that excessive media use can contribute to poor mental health among young people (Anderson et al., 2021).</w:t>
      </w:r>
    </w:p>
    <w:p w:rsidR="00471C82" w:rsidRPr="001D7972" w:rsidRDefault="006428AA" w:rsidP="00471C8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Furthermore, exposure to violent content in the media has been linked to increased aggression in children. A study by </w:t>
      </w:r>
      <w:proofErr w:type="spellStart"/>
      <w:r w:rsidRPr="001D7972">
        <w:rPr>
          <w:rStyle w:val="Emphasis"/>
          <w:rFonts w:ascii="Times New Roman" w:hAnsi="Times New Roman" w:cs="Times New Roman"/>
          <w:i w:val="0"/>
          <w:sz w:val="24"/>
          <w:szCs w:val="24"/>
        </w:rPr>
        <w:t>Olawale</w:t>
      </w:r>
      <w:proofErr w:type="spellEnd"/>
      <w:r w:rsidRPr="001D7972">
        <w:rPr>
          <w:rStyle w:val="Emphasis"/>
          <w:rFonts w:ascii="Times New Roman" w:hAnsi="Times New Roman" w:cs="Times New Roman"/>
          <w:i w:val="0"/>
          <w:sz w:val="24"/>
          <w:szCs w:val="24"/>
        </w:rPr>
        <w:t xml:space="preserve"> (2021) found that children who frequently watched violent movies or played violent video games were more likely to exhibit aggressive behavior in social interactions. This supports Bandura’s Social Learning Theory, which suggests that individuals, particularly children, learn behaviors through observation and imitation. In Ilorin, where cultural </w:t>
      </w:r>
      <w:r w:rsidRPr="001D7972">
        <w:rPr>
          <w:rStyle w:val="Emphasis"/>
          <w:rFonts w:ascii="Times New Roman" w:hAnsi="Times New Roman" w:cs="Times New Roman"/>
          <w:i w:val="0"/>
          <w:sz w:val="24"/>
          <w:szCs w:val="24"/>
        </w:rPr>
        <w:lastRenderedPageBreak/>
        <w:t>values emphasize respect and communal living, there is growing concern that unchecked media exposure may lead to a gradual erosion of these societal norms.</w:t>
      </w:r>
    </w:p>
    <w:p w:rsidR="00471C82" w:rsidRPr="001D7972" w:rsidRDefault="006428AA" w:rsidP="00471C8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Academic performance is another critical area affected by media exposure. According to a study by Bello and Adebayo (2022), children who spent more than three hours daily watching television or using mobile devices for non-educational purposes had lower academic performance compared to those with limited screen time. The research highlighted that excessive media use reduced children's ability to concentrate, leading to poor retention of information and lower grades in school. This finding underscores the need for parental guidance and media literacy education to help children balance their media consumption with academic responsibilities.</w:t>
      </w:r>
    </w:p>
    <w:p w:rsidR="00471C82" w:rsidRPr="001D7972" w:rsidRDefault="006428AA" w:rsidP="00471C8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The influence of media on children’s social behavior cannot be overlooked. According to research by Ibrahim and Suleiman (2023), children who frequently use social media often struggle with face-to-face communication. Many of these children prefer virtual interactions, leading to a decline in real-world social skills. The study further revealed that prolonged exposure to idealized images and lifestyles on social media platforms resulted in increased peer pressure, with some children engaging in risky behaviors to fit into certain online trends.</w:t>
      </w:r>
    </w:p>
    <w:p w:rsidR="00471C82" w:rsidRPr="001D7972" w:rsidRDefault="006428AA" w:rsidP="00471C8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Despite the concerns associated with media exposure, it is essential to recognize its benefits when used appropriately. Research by </w:t>
      </w:r>
      <w:proofErr w:type="spellStart"/>
      <w:r w:rsidRPr="001D7972">
        <w:rPr>
          <w:rStyle w:val="Emphasis"/>
          <w:rFonts w:ascii="Times New Roman" w:hAnsi="Times New Roman" w:cs="Times New Roman"/>
          <w:i w:val="0"/>
          <w:sz w:val="24"/>
          <w:szCs w:val="24"/>
        </w:rPr>
        <w:t>Aluko</w:t>
      </w:r>
      <w:proofErr w:type="spellEnd"/>
      <w:r w:rsidRPr="001D7972">
        <w:rPr>
          <w:rStyle w:val="Emphasis"/>
          <w:rFonts w:ascii="Times New Roman" w:hAnsi="Times New Roman" w:cs="Times New Roman"/>
          <w:i w:val="0"/>
          <w:sz w:val="24"/>
          <w:szCs w:val="24"/>
        </w:rPr>
        <w:t xml:space="preserve"> (2022) found that educational television programs and interactive digital learning platforms significantly contributed to cognitive development in young children. Many schools in Ilorin have incorporated digital media into their curriculum, using online resources to enhance classroom learning. This indicates that media can be a powerful educational tool when properly utilized under parental and educational supervision.</w:t>
      </w:r>
    </w:p>
    <w:p w:rsidR="000C25E3" w:rsidRPr="001D7972" w:rsidRDefault="00471C82" w:rsidP="00471C8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lastRenderedPageBreak/>
        <w:t>Moreover</w:t>
      </w:r>
      <w:r w:rsidR="006428AA" w:rsidRPr="001D7972">
        <w:rPr>
          <w:rStyle w:val="Emphasis"/>
          <w:rFonts w:ascii="Times New Roman" w:hAnsi="Times New Roman" w:cs="Times New Roman"/>
          <w:i w:val="0"/>
          <w:sz w:val="24"/>
          <w:szCs w:val="24"/>
        </w:rPr>
        <w:t>, the effects of media exposure on child development and behavior in Ilorin remain a critical area of study. While media can be beneficial for education and entertainment, its negative implications on aggression, academic performance, and social behavior cannot be ignored. As media continues to evolve, it is imperative for parents, educators, and policymakers to implement strategies that promote responsible media consumption and ensure a healthy developmental environment for children (</w:t>
      </w:r>
      <w:proofErr w:type="spellStart"/>
      <w:r w:rsidR="006428AA" w:rsidRPr="001D7972">
        <w:rPr>
          <w:rStyle w:val="Emphasis"/>
          <w:rFonts w:ascii="Times New Roman" w:hAnsi="Times New Roman" w:cs="Times New Roman"/>
          <w:i w:val="0"/>
          <w:sz w:val="24"/>
          <w:szCs w:val="24"/>
        </w:rPr>
        <w:t>Ogunlade</w:t>
      </w:r>
      <w:proofErr w:type="spellEnd"/>
      <w:r w:rsidR="006428AA" w:rsidRPr="001D7972">
        <w:rPr>
          <w:rStyle w:val="Emphasis"/>
          <w:rFonts w:ascii="Times New Roman" w:hAnsi="Times New Roman" w:cs="Times New Roman"/>
          <w:i w:val="0"/>
          <w:sz w:val="24"/>
          <w:szCs w:val="24"/>
        </w:rPr>
        <w:t xml:space="preserve"> &amp; Hassan, 2023).</w:t>
      </w:r>
    </w:p>
    <w:p w:rsidR="00BE5561" w:rsidRPr="001D7972" w:rsidRDefault="006428AA" w:rsidP="00BE5561">
      <w:pPr>
        <w:pStyle w:val="ListParagraph"/>
        <w:numPr>
          <w:ilvl w:val="1"/>
          <w:numId w:val="1"/>
        </w:num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 xml:space="preserve">Statement of the </w:t>
      </w:r>
      <w:r w:rsidR="00BE5561" w:rsidRPr="001D7972">
        <w:rPr>
          <w:rStyle w:val="Emphasis"/>
          <w:rFonts w:ascii="Times New Roman" w:hAnsi="Times New Roman" w:cs="Times New Roman"/>
          <w:b/>
          <w:i w:val="0"/>
          <w:sz w:val="24"/>
          <w:szCs w:val="24"/>
        </w:rPr>
        <w:t xml:space="preserve">Problem </w:t>
      </w:r>
    </w:p>
    <w:p w:rsidR="000C25E3" w:rsidRPr="001D7972" w:rsidRDefault="006428AA" w:rsidP="00BE5561">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The increasing exposure of children to various forms of media, including television, social media, video games, and online content, has raised concerns about its potential effects on their development and behavior. In Ilorin, like many other urban areas, children are spending a significant portion of their time engaged with digital media, often at the expense of social interactions, academic activities, and physical play. Studies have shown that prolonged exposure to violent, inappropriate, or highly stimulating content can lead to behavioral issues such as aggression, reduced attention span, and social withdrawal (</w:t>
      </w:r>
      <w:proofErr w:type="spellStart"/>
      <w:r w:rsidRPr="001D7972">
        <w:rPr>
          <w:rStyle w:val="Emphasis"/>
          <w:rFonts w:ascii="Times New Roman" w:hAnsi="Times New Roman" w:cs="Times New Roman"/>
          <w:i w:val="0"/>
          <w:sz w:val="24"/>
          <w:szCs w:val="24"/>
        </w:rPr>
        <w:t>Adeyemi</w:t>
      </w:r>
      <w:proofErr w:type="spellEnd"/>
      <w:r w:rsidRPr="001D7972">
        <w:rPr>
          <w:rStyle w:val="Emphasis"/>
          <w:rFonts w:ascii="Times New Roman" w:hAnsi="Times New Roman" w:cs="Times New Roman"/>
          <w:i w:val="0"/>
          <w:sz w:val="24"/>
          <w:szCs w:val="24"/>
        </w:rPr>
        <w:t xml:space="preserve"> &amp; Yusuf, 2023). Furthermore, many children are exposed to media without proper parental supervision, increasing their vulnerability to harmful influences such as </w:t>
      </w:r>
      <w:proofErr w:type="spellStart"/>
      <w:r w:rsidRPr="001D7972">
        <w:rPr>
          <w:rStyle w:val="Emphasis"/>
          <w:rFonts w:ascii="Times New Roman" w:hAnsi="Times New Roman" w:cs="Times New Roman"/>
          <w:i w:val="0"/>
          <w:sz w:val="24"/>
          <w:szCs w:val="24"/>
        </w:rPr>
        <w:t>cyberbullying</w:t>
      </w:r>
      <w:proofErr w:type="spellEnd"/>
      <w:r w:rsidRPr="001D7972">
        <w:rPr>
          <w:rStyle w:val="Emphasis"/>
          <w:rFonts w:ascii="Times New Roman" w:hAnsi="Times New Roman" w:cs="Times New Roman"/>
          <w:i w:val="0"/>
          <w:sz w:val="24"/>
          <w:szCs w:val="24"/>
        </w:rPr>
        <w:t>, misinformation, and unhealthy lifestyle choices. Despite these concerns, there is limited empirical research specifically addressing how media exposure affects children in Ilorin, making it difficult to develop targeted interventions that align with the region’s unique socio-cultural context.</w:t>
      </w:r>
    </w:p>
    <w:p w:rsidR="000C25E3" w:rsidRPr="001D7972" w:rsidRDefault="006428AA" w:rsidP="00665894">
      <w:pPr>
        <w:spacing w:before="100" w:beforeAutospacing="1"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This study seeks to fill this gap by examining the effects of media exposure on child development and behavior within the local setting of Ilorin. Through a structured analysis of children’s media consumption patterns and their corresponding behavioral and cognitive changes, the research aims to provide empirical evidence on the extent of media influence. By </w:t>
      </w:r>
      <w:r w:rsidRPr="001D7972">
        <w:rPr>
          <w:rStyle w:val="Emphasis"/>
          <w:rFonts w:ascii="Times New Roman" w:hAnsi="Times New Roman" w:cs="Times New Roman"/>
          <w:i w:val="0"/>
          <w:sz w:val="24"/>
          <w:szCs w:val="24"/>
        </w:rPr>
        <w:lastRenderedPageBreak/>
        <w:t>utilizing surveys, interviews, and case studies, the study will assess the role of parental control, media content, and duration of exposure in shaping children's development. Additionally, the study will provide recommendations for parents, educators, and policymakers on strategies to mitigate the negative impacts of media while leveraging its potential benefits for educational and social development. Ultimately, the findings of this research will contribute to informed decision-making on responsible media consumption practices for children in Ilorin.</w:t>
      </w:r>
    </w:p>
    <w:p w:rsidR="00BE5561" w:rsidRPr="001D7972" w:rsidRDefault="006428AA" w:rsidP="00BE5561">
      <w:pPr>
        <w:pStyle w:val="ListParagraph"/>
        <w:numPr>
          <w:ilvl w:val="1"/>
          <w:numId w:val="1"/>
        </w:num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 xml:space="preserve">Justification for the </w:t>
      </w:r>
      <w:r w:rsidR="00BE5561" w:rsidRPr="001D7972">
        <w:rPr>
          <w:rStyle w:val="Emphasis"/>
          <w:rFonts w:ascii="Times New Roman" w:hAnsi="Times New Roman" w:cs="Times New Roman"/>
          <w:b/>
          <w:i w:val="0"/>
          <w:sz w:val="24"/>
          <w:szCs w:val="24"/>
        </w:rPr>
        <w:t>Study</w:t>
      </w:r>
    </w:p>
    <w:p w:rsidR="00BE5561" w:rsidRPr="001D7972" w:rsidRDefault="006428AA" w:rsidP="00BE5561">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The increasing exposure of children to media in Ilorin has raised concerns about its impact on their cognitive, social, and emotional development. While media can serve as a powerful educational tool, unregulated and excessive exposure has been linked to negative behavioral outcomes such as aggression, poor academic performance, and social isolation (</w:t>
      </w:r>
      <w:proofErr w:type="spellStart"/>
      <w:r w:rsidRPr="001D7972">
        <w:rPr>
          <w:rStyle w:val="Emphasis"/>
          <w:rFonts w:ascii="Times New Roman" w:hAnsi="Times New Roman" w:cs="Times New Roman"/>
          <w:i w:val="0"/>
          <w:sz w:val="24"/>
          <w:szCs w:val="24"/>
        </w:rPr>
        <w:t>Adeyemi</w:t>
      </w:r>
      <w:proofErr w:type="spellEnd"/>
      <w:r w:rsidRPr="001D7972">
        <w:rPr>
          <w:rStyle w:val="Emphasis"/>
          <w:rFonts w:ascii="Times New Roman" w:hAnsi="Times New Roman" w:cs="Times New Roman"/>
          <w:i w:val="0"/>
          <w:sz w:val="24"/>
          <w:szCs w:val="24"/>
        </w:rPr>
        <w:t xml:space="preserve"> &amp; Yusuf, 2023). Despite global research on the effects of media on children, there is a lack of localized studies that consider the unique socio-cultural and economic factors influencing media consumption in Ilorin. This study is essential as it will provide context-specific insights into how media affects children in this region, helping to fill the existing knowledge gap and offering recommendations that align with local realities.</w:t>
      </w:r>
    </w:p>
    <w:p w:rsidR="000C25E3" w:rsidRPr="001D7972" w:rsidRDefault="006428AA" w:rsidP="00BE5561">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Furthermore, the findings of this study will be valuable to parents, educators, and policymakers in developing strategies to balance media benefits with potential risks. By identifying the extent of media influence on children’s behavior and development, this research will help parents implement more effective media supervision techniques while guiding educators in integrating digital media responsibly into learning environments. Policymakers can also use the study’s findings to develop guidelines and awareness campaigns that promote responsible media consumption among children. Ultimately, this study will contribute to creating a structured </w:t>
      </w:r>
      <w:r w:rsidRPr="001D7972">
        <w:rPr>
          <w:rStyle w:val="Emphasis"/>
          <w:rFonts w:ascii="Times New Roman" w:hAnsi="Times New Roman" w:cs="Times New Roman"/>
          <w:i w:val="0"/>
          <w:sz w:val="24"/>
          <w:szCs w:val="24"/>
        </w:rPr>
        <w:lastRenderedPageBreak/>
        <w:t>approach to media regulation, ensuring that children in Ilorin benefit from media exposure without compromising their overall development.</w:t>
      </w:r>
    </w:p>
    <w:p w:rsidR="00BE5561" w:rsidRPr="001D7972" w:rsidRDefault="006428AA" w:rsidP="00BE5561">
      <w:pPr>
        <w:pStyle w:val="ListParagraph"/>
        <w:numPr>
          <w:ilvl w:val="1"/>
          <w:numId w:val="1"/>
        </w:num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Objectives of the Study</w:t>
      </w:r>
    </w:p>
    <w:p w:rsidR="00BE5561" w:rsidRPr="001D7972" w:rsidRDefault="006428AA" w:rsidP="00BE5561">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The main objective of this study is to examine the effects of media exposure on child development and behavior in Ilorin. Specifically, the study aims to:</w:t>
      </w:r>
    </w:p>
    <w:p w:rsidR="00BE5561" w:rsidRPr="001D7972" w:rsidRDefault="006428AA" w:rsidP="00BE5561">
      <w:pPr>
        <w:pStyle w:val="ListParagraph"/>
        <w:numPr>
          <w:ilvl w:val="0"/>
          <w:numId w:val="6"/>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Investigate the extent of media exposure among children in Ilorin, including the types of media consumed and the duration of usage.</w:t>
      </w:r>
    </w:p>
    <w:p w:rsidR="00BE5561" w:rsidRPr="001D7972" w:rsidRDefault="006428AA" w:rsidP="00BE5561">
      <w:pPr>
        <w:pStyle w:val="ListParagraph"/>
        <w:numPr>
          <w:ilvl w:val="0"/>
          <w:numId w:val="6"/>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Analyze the impact of media exposure on children's cognitive, emotional, and social development.</w:t>
      </w:r>
    </w:p>
    <w:p w:rsidR="00BE5561" w:rsidRPr="001D7972" w:rsidRDefault="006428AA" w:rsidP="00BE5561">
      <w:pPr>
        <w:pStyle w:val="ListParagraph"/>
        <w:numPr>
          <w:ilvl w:val="0"/>
          <w:numId w:val="6"/>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Examine the relationship between media exposure and children's academic performance.</w:t>
      </w:r>
    </w:p>
    <w:p w:rsidR="00BE5561" w:rsidRPr="001D7972" w:rsidRDefault="006428AA" w:rsidP="00BE5561">
      <w:pPr>
        <w:pStyle w:val="ListParagraph"/>
        <w:numPr>
          <w:ilvl w:val="0"/>
          <w:numId w:val="6"/>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Identify the influence of violent and inappropriate media content on children's behavior.</w:t>
      </w:r>
    </w:p>
    <w:p w:rsidR="00BE5561" w:rsidRPr="001D7972" w:rsidRDefault="006428AA" w:rsidP="00BE5561">
      <w:pPr>
        <w:pStyle w:val="ListParagraph"/>
        <w:numPr>
          <w:ilvl w:val="0"/>
          <w:numId w:val="6"/>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Assess the role of parental supervision and control in regulating children’s media consumption.</w:t>
      </w:r>
    </w:p>
    <w:p w:rsidR="00BE5561" w:rsidRPr="001D7972" w:rsidRDefault="006428AA" w:rsidP="00BE5561">
      <w:pPr>
        <w:pStyle w:val="ListParagraph"/>
        <w:numPr>
          <w:ilvl w:val="1"/>
          <w:numId w:val="1"/>
        </w:num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Research Questions</w:t>
      </w:r>
    </w:p>
    <w:p w:rsidR="00BE5561" w:rsidRPr="001D7972" w:rsidRDefault="006428AA" w:rsidP="00BE5561">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To achieve the objectives of this study, the following research questions will be addressed:</w:t>
      </w:r>
    </w:p>
    <w:p w:rsidR="00BE5561" w:rsidRPr="001D7972" w:rsidRDefault="006428AA" w:rsidP="00BE5561">
      <w:pPr>
        <w:pStyle w:val="ListParagraph"/>
        <w:numPr>
          <w:ilvl w:val="0"/>
          <w:numId w:val="7"/>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What is the extent of media exposure among children in Ilorin in terms of types of media consumed and duration of usage?</w:t>
      </w:r>
    </w:p>
    <w:p w:rsidR="00BE5561" w:rsidRPr="001D7972" w:rsidRDefault="006428AA" w:rsidP="00BE5561">
      <w:pPr>
        <w:pStyle w:val="ListParagraph"/>
        <w:numPr>
          <w:ilvl w:val="0"/>
          <w:numId w:val="7"/>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How does media exposure influence children's cognitive, emotional, and social development?</w:t>
      </w:r>
    </w:p>
    <w:p w:rsidR="00BE5561" w:rsidRPr="001D7972" w:rsidRDefault="006428AA" w:rsidP="00BE5561">
      <w:pPr>
        <w:pStyle w:val="ListParagraph"/>
        <w:numPr>
          <w:ilvl w:val="0"/>
          <w:numId w:val="7"/>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What is the relationship between media exposure and children's academic performance?</w:t>
      </w:r>
    </w:p>
    <w:p w:rsidR="00BE5561" w:rsidRPr="001D7972" w:rsidRDefault="006428AA" w:rsidP="00BE5561">
      <w:pPr>
        <w:pStyle w:val="ListParagraph"/>
        <w:numPr>
          <w:ilvl w:val="0"/>
          <w:numId w:val="7"/>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In what ways does exposure to violent and inappropriate media content affect children's behavior?</w:t>
      </w:r>
    </w:p>
    <w:p w:rsidR="000C25E3" w:rsidRPr="001D7972" w:rsidRDefault="006428AA" w:rsidP="00BE5561">
      <w:pPr>
        <w:pStyle w:val="ListParagraph"/>
        <w:numPr>
          <w:ilvl w:val="0"/>
          <w:numId w:val="7"/>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How do parents supervise and control their children's media consumption?</w:t>
      </w:r>
    </w:p>
    <w:p w:rsidR="00BE5561" w:rsidRPr="001D7972" w:rsidRDefault="006428AA" w:rsidP="00BE5561">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lastRenderedPageBreak/>
        <w:t>1.6</w:t>
      </w:r>
      <w:r w:rsidRPr="001D7972">
        <w:rPr>
          <w:rStyle w:val="Emphasis"/>
          <w:rFonts w:ascii="Times New Roman" w:hAnsi="Times New Roman" w:cs="Times New Roman"/>
          <w:b/>
          <w:i w:val="0"/>
          <w:sz w:val="24"/>
          <w:szCs w:val="24"/>
        </w:rPr>
        <w:tab/>
        <w:t xml:space="preserve">Significance of the Study </w:t>
      </w:r>
    </w:p>
    <w:p w:rsidR="00BE5561" w:rsidRPr="001D7972" w:rsidRDefault="006428AA" w:rsidP="00BE5561">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This study is significant as it provides valuable insights into the effects of media exposure on child development and behavior, particularly within the socio-cultural context of Ilorin. In an era where digital media consumption is rapidly increasing, understanding how children interact with various media forms and the potential consequences is crucial. The findings of this study will contribute to the growing body of knowledge on media influence and help in identifying both the positive and negative impacts of media on children. By focusing on Ilorin, this research will offer localized data that can inform more effective parental guidance, educational strategies, and media regulations tailored to the specific needs of children in this environment.</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Parents and guardians will benefit from this study as it will provide them with evidence-based information on how media exposure affects their children's cognitive, emotional, and social development. With a better understanding of the risks associated with unregulated media consumption, parents can adopt more effective supervision techniques, establish appropriate screen time limits, and select age-appropriate media content for their children. Additionally, the study will highlight the role of parental involvement in shaping children's media habits, ensuring that they maximize the educational benefits while minimizing potential harm.</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The study will also be beneficial to educators and school administrators by shedding light on the relationship between media exposure and academic performance. With the rise of digital learning tools and online educational content, schools can leverage the positive aspects of media while implementing policies to prevent excessive and harmful media consumption among students. The research findings can help schools design media literacy programs that teach children how to critically engage with media content and develop responsible media consumption habits.</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lastRenderedPageBreak/>
        <w:t>Policymakers and child welfare organizations will also find this study useful in formulating policies that promote responsible media use among children. The study's findings can serve as a basis for awareness campaigns, regulatory measures, and interventions aimed at protecting children from the negative effects of media exposure. By providing practical recommendations for media regulation and child development initiatives, this research will contribute to fostering a balanced and healthy media environment for children in Ilorin and beyond.</w:t>
      </w:r>
    </w:p>
    <w:p w:rsidR="000C25E3" w:rsidRPr="001D7972" w:rsidRDefault="006428AA" w:rsidP="00665894">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1.7</w:t>
      </w:r>
      <w:r w:rsidRPr="001D7972">
        <w:rPr>
          <w:rStyle w:val="Emphasis"/>
          <w:rFonts w:ascii="Times New Roman" w:hAnsi="Times New Roman" w:cs="Times New Roman"/>
          <w:b/>
          <w:i w:val="0"/>
          <w:sz w:val="24"/>
          <w:szCs w:val="24"/>
        </w:rPr>
        <w:tab/>
        <w:t>Scope of the Study</w:t>
      </w:r>
    </w:p>
    <w:p w:rsidR="000C25E3" w:rsidRPr="001D7972" w:rsidRDefault="006428AA" w:rsidP="00665894">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This study focuses on the effects of media exposure on child development and behavior, specifically examining cognitive, emotional, social, and academic aspects (conceptual scope). Methodologically, the study will employ a mixed-methods approach, combining surveys and interviews to gather quantitative and qualitative data from parents, teachers, and children in Ilorin. The research will cover media consumption patterns, parental supervision, and behavioral outcomes observed among children. The study will be conducted within a specific timeframe, analyzing media exposure trends over the past three years (time scope). Geographically, the research is limited to Ilorin, </w:t>
      </w:r>
      <w:proofErr w:type="spellStart"/>
      <w:r w:rsidRPr="001D7972">
        <w:rPr>
          <w:rStyle w:val="Emphasis"/>
          <w:rFonts w:ascii="Times New Roman" w:hAnsi="Times New Roman" w:cs="Times New Roman"/>
          <w:i w:val="0"/>
          <w:sz w:val="24"/>
          <w:szCs w:val="24"/>
        </w:rPr>
        <w:t>Kwara</w:t>
      </w:r>
      <w:proofErr w:type="spellEnd"/>
      <w:r w:rsidRPr="001D7972">
        <w:rPr>
          <w:rStyle w:val="Emphasis"/>
          <w:rFonts w:ascii="Times New Roman" w:hAnsi="Times New Roman" w:cs="Times New Roman"/>
          <w:i w:val="0"/>
          <w:sz w:val="24"/>
          <w:szCs w:val="24"/>
        </w:rPr>
        <w:t xml:space="preserve"> State, Nigeria, to provide localized insights into how media affects children within this urban environment. The study is anchored in relevant developmental and media theories, such as Social Learning Theory and Cultivation Theory (theoretical scope), to explain how media influences children's behavior and perception of reality.</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1.8</w:t>
      </w:r>
      <w:r w:rsidRPr="001D7972">
        <w:rPr>
          <w:rStyle w:val="Emphasis"/>
          <w:rFonts w:ascii="Times New Roman" w:hAnsi="Times New Roman" w:cs="Times New Roman"/>
          <w:b/>
          <w:i w:val="0"/>
          <w:sz w:val="24"/>
          <w:szCs w:val="24"/>
        </w:rPr>
        <w:tab/>
        <w:t>Operational Definitions of Terms</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b/>
          <w:i w:val="0"/>
          <w:sz w:val="24"/>
          <w:szCs w:val="24"/>
        </w:rPr>
        <w:t>Media Exposure –</w:t>
      </w:r>
      <w:r w:rsidRPr="001D7972">
        <w:rPr>
          <w:rStyle w:val="Emphasis"/>
          <w:rFonts w:ascii="Times New Roman" w:hAnsi="Times New Roman" w:cs="Times New Roman"/>
          <w:i w:val="0"/>
          <w:sz w:val="24"/>
          <w:szCs w:val="24"/>
        </w:rPr>
        <w:t xml:space="preserve"> This refers to the extent and frequency with which children interact with various forms of media, including television, social media, video games, and online content. It includes both passive (e.g., watching TV) and active (e.g., engaging in online activities) consumption.</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b/>
          <w:i w:val="0"/>
          <w:sz w:val="24"/>
          <w:szCs w:val="24"/>
        </w:rPr>
        <w:lastRenderedPageBreak/>
        <w:t xml:space="preserve">Child Development – </w:t>
      </w:r>
      <w:r w:rsidRPr="001D7972">
        <w:rPr>
          <w:rStyle w:val="Emphasis"/>
          <w:rFonts w:ascii="Times New Roman" w:hAnsi="Times New Roman" w:cs="Times New Roman"/>
          <w:i w:val="0"/>
          <w:sz w:val="24"/>
          <w:szCs w:val="24"/>
        </w:rPr>
        <w:t>This encompasses the physical, cognitive, emotional, and social growth of children over time. In this study, it refers to how media exposure influences children's learning abilities, emotional regulation, and interpersonal skills.</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b/>
          <w:i w:val="0"/>
          <w:sz w:val="24"/>
          <w:szCs w:val="24"/>
        </w:rPr>
        <w:t>Behavior –</w:t>
      </w:r>
      <w:r w:rsidRPr="001D7972">
        <w:rPr>
          <w:rStyle w:val="Emphasis"/>
          <w:rFonts w:ascii="Times New Roman" w:hAnsi="Times New Roman" w:cs="Times New Roman"/>
          <w:i w:val="0"/>
          <w:sz w:val="24"/>
          <w:szCs w:val="24"/>
        </w:rPr>
        <w:t xml:space="preserve"> This refers to the actions, attitudes, and social interactions of children as influenced by media consumption. It includes aspects such as aggression, attention span, communication skills, and social engagement.</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b/>
          <w:i w:val="0"/>
          <w:sz w:val="24"/>
          <w:szCs w:val="24"/>
        </w:rPr>
        <w:t>Ilorin –</w:t>
      </w:r>
      <w:r w:rsidRPr="001D7972">
        <w:rPr>
          <w:rStyle w:val="Emphasis"/>
          <w:rFonts w:ascii="Times New Roman" w:hAnsi="Times New Roman" w:cs="Times New Roman"/>
          <w:i w:val="0"/>
          <w:sz w:val="24"/>
          <w:szCs w:val="24"/>
        </w:rPr>
        <w:t xml:space="preserve"> This is the capital city of </w:t>
      </w:r>
      <w:proofErr w:type="spellStart"/>
      <w:r w:rsidRPr="001D7972">
        <w:rPr>
          <w:rStyle w:val="Emphasis"/>
          <w:rFonts w:ascii="Times New Roman" w:hAnsi="Times New Roman" w:cs="Times New Roman"/>
          <w:i w:val="0"/>
          <w:sz w:val="24"/>
          <w:szCs w:val="24"/>
        </w:rPr>
        <w:t>Kwara</w:t>
      </w:r>
      <w:proofErr w:type="spellEnd"/>
      <w:r w:rsidRPr="001D7972">
        <w:rPr>
          <w:rStyle w:val="Emphasis"/>
          <w:rFonts w:ascii="Times New Roman" w:hAnsi="Times New Roman" w:cs="Times New Roman"/>
          <w:i w:val="0"/>
          <w:sz w:val="24"/>
          <w:szCs w:val="24"/>
        </w:rPr>
        <w:t xml:space="preserve"> State, Nigeria, and serves as the geographical focus of the study. The research examines how media exposure affects children specifically within this urban environment.</w:t>
      </w:r>
    </w:p>
    <w:p w:rsidR="000C25E3" w:rsidRPr="001D7972" w:rsidRDefault="000C25E3" w:rsidP="00665894">
      <w:pPr>
        <w:spacing w:after="0" w:line="480" w:lineRule="auto"/>
        <w:jc w:val="both"/>
        <w:rPr>
          <w:rStyle w:val="Emphasis"/>
          <w:rFonts w:ascii="Times New Roman" w:hAnsi="Times New Roman" w:cs="Times New Roman"/>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0C25E3" w:rsidRPr="001D7972" w:rsidRDefault="006428AA" w:rsidP="006428AA">
      <w:pPr>
        <w:spacing w:after="0" w:line="480" w:lineRule="auto"/>
        <w:jc w:val="center"/>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lastRenderedPageBreak/>
        <w:t>CHAPTER TWO</w:t>
      </w: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THEORETICAL FRAMEWORK AND LITERATURE REVIEW</w:t>
      </w:r>
    </w:p>
    <w:p w:rsidR="006428AA" w:rsidRPr="001D7972" w:rsidRDefault="006428AA" w:rsidP="006428AA">
      <w:pPr>
        <w:spacing w:after="0" w:line="480" w:lineRule="auto"/>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2.1</w:t>
      </w:r>
      <w:r w:rsidRPr="001D7972">
        <w:rPr>
          <w:rStyle w:val="Emphasis"/>
          <w:rFonts w:ascii="Times New Roman" w:hAnsi="Times New Roman" w:cs="Times New Roman"/>
          <w:b/>
          <w:i w:val="0"/>
          <w:sz w:val="24"/>
          <w:szCs w:val="24"/>
        </w:rPr>
        <w:tab/>
        <w:t xml:space="preserve"> Introduction</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The impact of media exposure on children's development has become a significant area of concern for researchers, educators, and parents, especially in the context of increasing media consumption in today's digital age. Children are highly impressionable, and the content they engage with through various media channels, such as television, social media, video games, and the internet, can profoundly shape their cognitive, emotional, and social development. This study seeks to examine how different forms of media influence children’s behavior, attitudes, and perceptions in the local context of Ilorin. Understanding the effects of media exposure on child development is crucial for identifying both the positive and negative outcomes that may arise, as well as for providing guidance on promoting healthy media consumption habits among children.</w:t>
      </w:r>
    </w:p>
    <w:p w:rsidR="000C25E3"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The importance of this study </w:t>
      </w:r>
      <w:proofErr w:type="gramStart"/>
      <w:r w:rsidRPr="001D7972">
        <w:rPr>
          <w:rStyle w:val="Emphasis"/>
          <w:rFonts w:ascii="Times New Roman" w:hAnsi="Times New Roman" w:cs="Times New Roman"/>
          <w:i w:val="0"/>
          <w:sz w:val="24"/>
          <w:szCs w:val="24"/>
        </w:rPr>
        <w:t>lies</w:t>
      </w:r>
      <w:proofErr w:type="gramEnd"/>
      <w:r w:rsidRPr="001D7972">
        <w:rPr>
          <w:rStyle w:val="Emphasis"/>
          <w:rFonts w:ascii="Times New Roman" w:hAnsi="Times New Roman" w:cs="Times New Roman"/>
          <w:i w:val="0"/>
          <w:sz w:val="24"/>
          <w:szCs w:val="24"/>
        </w:rPr>
        <w:t xml:space="preserve"> in the role media plays as a socialization agent, influencing how children learn behaviors, social norms, and emotional responses. Given the rapid technological advancements and the pervasive nature of media, it is essential to understand how children in Ilorin internalize media portrayals of aggression, violence, pro-social behavior, and other social issues. With this understanding, the study will offer insights into the potential developmental challenges or benefits associated with media exposure. By analyzing the frequency, type, and content of media consumption among children in Ilorin, the research will contribute to the broader discourse on the impact of media on child development, emphasizing the role of parental guidance and societal interventions to mitigate negative influences. The chapter is discussed under the headings of theoretical review, conceptual review, empirical review and Appraisal of the Review</w:t>
      </w:r>
    </w:p>
    <w:p w:rsidR="000C25E3"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lastRenderedPageBreak/>
        <w:t>2.2</w:t>
      </w:r>
      <w:r w:rsidRPr="001D7972">
        <w:rPr>
          <w:rStyle w:val="Emphasis"/>
          <w:rFonts w:ascii="Times New Roman" w:hAnsi="Times New Roman" w:cs="Times New Roman"/>
          <w:b/>
          <w:i w:val="0"/>
          <w:sz w:val="24"/>
          <w:szCs w:val="24"/>
        </w:rPr>
        <w:tab/>
        <w:t>Theoretical Framework</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2.2.1</w:t>
      </w:r>
      <w:r w:rsidRPr="001D7972">
        <w:rPr>
          <w:rStyle w:val="Emphasis"/>
          <w:rFonts w:ascii="Times New Roman" w:hAnsi="Times New Roman" w:cs="Times New Roman"/>
          <w:b/>
          <w:i w:val="0"/>
          <w:sz w:val="24"/>
          <w:szCs w:val="24"/>
        </w:rPr>
        <w:tab/>
        <w:t>Social Learning Theory</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Social Learning Theory, developed by Albert Bandura in the 1960s, posits that individuals, particularly children, learn behaviors, values, and social norms through observing and imitating others. The theory emphasizes that learning is a cognitive process that occurs within a social context, facilitated by interactions with others and exposure to various forms of media. According to Bandura, people do not learn through direct experiences alone; rather, they can also learn by watching the actions of others and observing the consequences of those actions (Bandura, 1963). This makes the theory particularly relevant in the context of media exposure, as children are exposed to a variety of behaviors and social cues through television shows, online content, and video games, which they may imitate in their daily lives.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The relevance of Social Learning Theory to this study lies in its ability to explain how children acquire behavioral patterns and emotional responses from the media they consume. Media acts as a powerful agent of socialization, where children are exposed to models of behavior, both positive and negative, that they may replicate. For example, if children frequently watch television programs or online videos where aggressive behavior is rewarded, they may come to believe that such behaviors are acceptable or desirable. Conversely, if media content promotes pro-social behavior, such as cooperation and empathy, children are likely to adopt these behaviors as well. The study of how media influences child development and behavior in Ilorin can thus benefit from Social Learning Theory, as it provides a framework for understanding how children internalize and replicate media portrayals.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Furthermore, Social Learning Theory highlights the importance of reinforcement in the learning process. Children not only observe others but also assess the rewards or punishments associated </w:t>
      </w:r>
      <w:r w:rsidRPr="001D7972">
        <w:rPr>
          <w:rStyle w:val="Emphasis"/>
          <w:rFonts w:ascii="Times New Roman" w:hAnsi="Times New Roman" w:cs="Times New Roman"/>
          <w:i w:val="0"/>
          <w:sz w:val="24"/>
          <w:szCs w:val="24"/>
        </w:rPr>
        <w:lastRenderedPageBreak/>
        <w:t>with particular behaviors. In the media context, this means that children may imitate behaviors they see if those behaviors are rewarded, or they may avoid behaviors that are punished. This theoretical perspective helps to understand the behavioral outcomes that result from media exposure. For instance, children may become more aggressive if they frequently observe violent acts that are not punished or if they see aggression leading to positive outcomes, such as gaining attention or rewards in media content. Similarly, positive behaviors like helping others or sharing may be reinforced when portrayed positively in media.</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In this study, Social Learning Theory will be used to examine how children in Ilorin internalize and replicate the behaviors, attitudes, and emotional responses they observe in the media. By understanding the process through which media exposure influences child development, the study will be able to provide deeper insights into the potential effects of media on children's cognitive, emotional, and social growth. The theory also suggests that interventions focused on changing the types of media children are exposed to or enhancing parental supervision can help mitigate negative behaviors and promote positive development. Thus, Social Learning Theory serves as a critical lens for analyzing how media exposure shapes children's behavior and development in the local context of Ilorin.</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2.2.2</w:t>
      </w:r>
      <w:r w:rsidRPr="001D7972">
        <w:rPr>
          <w:rStyle w:val="Emphasis"/>
          <w:rFonts w:ascii="Times New Roman" w:hAnsi="Times New Roman" w:cs="Times New Roman"/>
          <w:b/>
          <w:i w:val="0"/>
          <w:sz w:val="24"/>
          <w:szCs w:val="24"/>
        </w:rPr>
        <w:tab/>
        <w:t>Cultivation Theory</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Cultivation Theory, introduced by George </w:t>
      </w:r>
      <w:proofErr w:type="spellStart"/>
      <w:r w:rsidRPr="001D7972">
        <w:rPr>
          <w:rStyle w:val="Emphasis"/>
          <w:rFonts w:ascii="Times New Roman" w:hAnsi="Times New Roman" w:cs="Times New Roman"/>
          <w:i w:val="0"/>
          <w:sz w:val="24"/>
          <w:szCs w:val="24"/>
        </w:rPr>
        <w:t>Gerbner</w:t>
      </w:r>
      <w:proofErr w:type="spellEnd"/>
      <w:r w:rsidRPr="001D7972">
        <w:rPr>
          <w:rStyle w:val="Emphasis"/>
          <w:rFonts w:ascii="Times New Roman" w:hAnsi="Times New Roman" w:cs="Times New Roman"/>
          <w:i w:val="0"/>
          <w:sz w:val="24"/>
          <w:szCs w:val="24"/>
        </w:rPr>
        <w:t xml:space="preserve"> in the 1960s, suggests that long-term exposure to media content can shape an individual’s perceptions of reality, particularly regarding social norms and behaviors. The theory posits that television and, more broadly, mass media act as primary storytellers, constructing narratives that influence how individuals, especially children, view the world. Over time, the cumulative effect of media exposure subtly cultivates a shared understanding or worldview, often leading to a distorted view of reality. This is </w:t>
      </w:r>
      <w:r w:rsidRPr="001D7972">
        <w:rPr>
          <w:rStyle w:val="Emphasis"/>
          <w:rFonts w:ascii="Times New Roman" w:hAnsi="Times New Roman" w:cs="Times New Roman"/>
          <w:i w:val="0"/>
          <w:sz w:val="24"/>
          <w:szCs w:val="24"/>
        </w:rPr>
        <w:lastRenderedPageBreak/>
        <w:t>particularly important when considering how children may develop perceptions of aggression, violence, social roles, or expectations based on their media consumption, regardless of the actual reality of these social issues.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Cultivation Theory is highly relevant to this study as it provides a framework for understanding how children in Ilorin might come to internalize certain views or behaviors through their exposure to media over time. For example, if children are frequently exposed to television shows, video games, or social media content that portray violence as an acceptable way to resolve conflicts or achieve power, they may come to perceive aggression as a common and appropriate social tool. Similarly, repeated exposure to idealized or unrealistic body images, wealth, or lifestyles in media can shape children's expectations of their own lives, influencing their self-esteem and social behaviors. The theory thus helps explain how media, through prolonged exposure, subtly influences children’s worldviews, potentially leading them to adopt behaviors or beliefs that do not align with actual societal norms.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One of the key aspects of Cultivation Theory is its focus on the mainstreaming effect, where heavy exposure to similar media content creates a common worldview among individuals, regardless of their initial personal beliefs or backgrounds. In the context of children’s media exposure, this can manifest in the widespread adoption of similar behavioral patterns or attitudes. Children in Ilorin, for instance, may develop similar responses to conflict, peer relationships, or academic performance after consistent exposure to media that presents certain behaviors as the norm. This is particularly relevant as children's media consumption often spans a variety of content genres, from entertainment to educational programming, all of which may contribute to shaping a generalized perception of the world around them.</w:t>
      </w:r>
    </w:p>
    <w:p w:rsidR="000C25E3"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lastRenderedPageBreak/>
        <w:t>For this study, Cultivation Theory will provide insight into how children in Ilorin may be affected by the cumulative influence of media over time, especially in the areas of social behavior and personal development. By examining how children's perceptions of reality are influenced by the content they consume, the study can assess whether certain behaviors, values, or attitudes are cultivated through media exposure. This can offer valuable information on the potential long-term impacts of media on child development, highlighting the importance of media literacy, parental guidance, and policy interventions to mitigate negative cultivation effects while promoting healthier media consumption practices among children.</w:t>
      </w:r>
    </w:p>
    <w:p w:rsidR="000C25E3"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 xml:space="preserve">2.3 </w:t>
      </w:r>
      <w:r w:rsidRPr="001D7972">
        <w:rPr>
          <w:rStyle w:val="Emphasis"/>
          <w:rFonts w:ascii="Times New Roman" w:hAnsi="Times New Roman" w:cs="Times New Roman"/>
          <w:b/>
          <w:i w:val="0"/>
          <w:sz w:val="24"/>
          <w:szCs w:val="24"/>
        </w:rPr>
        <w:tab/>
        <w:t>Conceptual Review</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2.3.1</w:t>
      </w:r>
      <w:r w:rsidRPr="001D7972">
        <w:rPr>
          <w:rStyle w:val="Emphasis"/>
          <w:rFonts w:ascii="Times New Roman" w:hAnsi="Times New Roman" w:cs="Times New Roman"/>
          <w:b/>
          <w:i w:val="0"/>
          <w:sz w:val="24"/>
          <w:szCs w:val="24"/>
        </w:rPr>
        <w:tab/>
        <w:t>Concept of Media Exposure</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Media exposure refers to the degree and frequency with which individuals, particularly children, come into contact with different forms of media, such as television, social media, radio, video games, and the internet (Nikken &amp; </w:t>
      </w:r>
      <w:proofErr w:type="spellStart"/>
      <w:r w:rsidRPr="001D7972">
        <w:rPr>
          <w:rStyle w:val="Emphasis"/>
          <w:rFonts w:ascii="Times New Roman" w:hAnsi="Times New Roman" w:cs="Times New Roman"/>
          <w:i w:val="0"/>
          <w:sz w:val="24"/>
          <w:szCs w:val="24"/>
        </w:rPr>
        <w:t>Jansz</w:t>
      </w:r>
      <w:proofErr w:type="spellEnd"/>
      <w:r w:rsidRPr="001D7972">
        <w:rPr>
          <w:rStyle w:val="Emphasis"/>
          <w:rFonts w:ascii="Times New Roman" w:hAnsi="Times New Roman" w:cs="Times New Roman"/>
          <w:i w:val="0"/>
          <w:sz w:val="24"/>
          <w:szCs w:val="24"/>
        </w:rPr>
        <w:t>, 2014). It encompasses both active and passive consumption, meaning children may either intentionally engage with media or be exposed to it incidentally. The concept of media exposure extends beyond the time spent interacting with these mediums, also considering the type of content consumed and the impact it has on a child’s development. According to the American Psychological Association (APA, 2013), media exposure in children is not just limited to visual content but also includes auditory and interactive elements that may influence a child's perceptions, attitudes, and behaviors.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The amount and nature of media exposure can significantly vary based on socio-economic, cultural, and environmental factors, influencing the kind of content children are exposed to and the effects this exposure may have on their development. For instance, studies have shown that children from lower socio-economic backgrounds often have higher exposure to entertainment </w:t>
      </w:r>
      <w:r w:rsidRPr="001D7972">
        <w:rPr>
          <w:rStyle w:val="Emphasis"/>
          <w:rFonts w:ascii="Times New Roman" w:hAnsi="Times New Roman" w:cs="Times New Roman"/>
          <w:i w:val="0"/>
          <w:sz w:val="24"/>
          <w:szCs w:val="24"/>
        </w:rPr>
        <w:lastRenderedPageBreak/>
        <w:t>media due to less supervision and limited access to alternative activities (Gentile et al., 2009). This is relevant to the current study as it helps to explore how different forms of media exposure impact children's cognitive, emotional, and social development. It also emphasizes the need for examining media consumption patterns in a specific context, like Ilorin, to understand localized influences on child behavior.</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Media exposure is a central concern in developmental psychology because it plays a significant role in shaping children's understanding of social norms, interpersonal relationships, and their worldview (</w:t>
      </w:r>
      <w:proofErr w:type="spellStart"/>
      <w:r w:rsidRPr="001D7972">
        <w:rPr>
          <w:rStyle w:val="Emphasis"/>
          <w:rFonts w:ascii="Times New Roman" w:hAnsi="Times New Roman" w:cs="Times New Roman"/>
          <w:i w:val="0"/>
          <w:sz w:val="24"/>
          <w:szCs w:val="24"/>
        </w:rPr>
        <w:t>Valkenburg</w:t>
      </w:r>
      <w:proofErr w:type="spellEnd"/>
      <w:r w:rsidRPr="001D7972">
        <w:rPr>
          <w:rStyle w:val="Emphasis"/>
          <w:rFonts w:ascii="Times New Roman" w:hAnsi="Times New Roman" w:cs="Times New Roman"/>
          <w:i w:val="0"/>
          <w:sz w:val="24"/>
          <w:szCs w:val="24"/>
        </w:rPr>
        <w:t xml:space="preserve"> &amp; Peter, 2013). The content children are exposed to through television shows, social media platforms, video games, and other online platforms often conveys values, social expectations, and even behaviors that children might internalize. For instance, exposure to violent video games and television programs has been linked to increased aggression in children (Anderson &amp; Dill, 2000), while exposure to educational content can enhance learning and promote positive behaviors. Therefore, understanding the nature and extent of media exposure is crucial to evaluating its impact on child development in Ilorin.</w:t>
      </w:r>
    </w:p>
    <w:p w:rsidR="000C25E3"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In the context of this study, media exposure will be examined to understand how different media platforms influence children's cognitive and behavioral development in Ilorin. The research will focus on the duration, frequency, and content type of media children consume, as well as how parental monitoring and control affect their exposure. By focusing on these aspects, the study will contribute to the growing body of literature on the impact of media exposure, offering insights into how children’s media habits shape their behavior and development in an increasingly digital world.</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p>
    <w:p w:rsidR="006428AA" w:rsidRPr="001D7972" w:rsidRDefault="006428AA" w:rsidP="006428AA">
      <w:pPr>
        <w:spacing w:after="0" w:line="480" w:lineRule="auto"/>
        <w:jc w:val="both"/>
        <w:rPr>
          <w:rStyle w:val="Emphasis"/>
          <w:rFonts w:ascii="Times New Roman" w:hAnsi="Times New Roman" w:cs="Times New Roman"/>
          <w:i w:val="0"/>
          <w:sz w:val="24"/>
          <w:szCs w:val="24"/>
        </w:rPr>
      </w:pP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lastRenderedPageBreak/>
        <w:t>2.3.2</w:t>
      </w:r>
      <w:r w:rsidRPr="001D7972">
        <w:rPr>
          <w:rStyle w:val="Emphasis"/>
          <w:rFonts w:ascii="Times New Roman" w:hAnsi="Times New Roman" w:cs="Times New Roman"/>
          <w:b/>
          <w:i w:val="0"/>
          <w:sz w:val="24"/>
          <w:szCs w:val="24"/>
        </w:rPr>
        <w:tab/>
        <w:t>Impact of Media Exposure on Child Development</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The impact of media exposure on child development has been a subject of extensive research, highlighting both positive and negative effects on cognitive, emotional, and social growth. Numerous studies have shown that the type and quantity of media content children are exposed to can significantly influence their intellectual, emotional, and behavioral development. Positive media exposure, such as educational programs, has been linked to improved cognitive skills, such as problem-solving and critical thinking (</w:t>
      </w:r>
      <w:proofErr w:type="spellStart"/>
      <w:r w:rsidRPr="001D7972">
        <w:rPr>
          <w:rStyle w:val="Emphasis"/>
          <w:rFonts w:ascii="Times New Roman" w:hAnsi="Times New Roman" w:cs="Times New Roman"/>
          <w:i w:val="0"/>
          <w:sz w:val="24"/>
          <w:szCs w:val="24"/>
        </w:rPr>
        <w:t>Nathanson</w:t>
      </w:r>
      <w:proofErr w:type="spellEnd"/>
      <w:r w:rsidRPr="001D7972">
        <w:rPr>
          <w:rStyle w:val="Emphasis"/>
          <w:rFonts w:ascii="Times New Roman" w:hAnsi="Times New Roman" w:cs="Times New Roman"/>
          <w:i w:val="0"/>
          <w:sz w:val="24"/>
          <w:szCs w:val="24"/>
        </w:rPr>
        <w:t>, 2001). Educational television programs like "Sesame Street" have been proven to enhance literacy, numeracy, and social skills, suggesting that when children are exposed to well-designed media, it can have a beneficial impact on their learning and overall development (</w:t>
      </w:r>
      <w:proofErr w:type="spellStart"/>
      <w:r w:rsidRPr="001D7972">
        <w:rPr>
          <w:rStyle w:val="Emphasis"/>
          <w:rFonts w:ascii="Times New Roman" w:hAnsi="Times New Roman" w:cs="Times New Roman"/>
          <w:i w:val="0"/>
          <w:sz w:val="24"/>
          <w:szCs w:val="24"/>
        </w:rPr>
        <w:t>Lillard</w:t>
      </w:r>
      <w:proofErr w:type="spellEnd"/>
      <w:r w:rsidRPr="001D7972">
        <w:rPr>
          <w:rStyle w:val="Emphasis"/>
          <w:rFonts w:ascii="Times New Roman" w:hAnsi="Times New Roman" w:cs="Times New Roman"/>
          <w:i w:val="0"/>
          <w:sz w:val="24"/>
          <w:szCs w:val="24"/>
        </w:rPr>
        <w:t xml:space="preserve"> et al., 2014). Such positive outcomes are especially evident when media is used as a tool to reinforce learning and introduce new concepts in a fun and engaging way.</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However, not all media exposure results in beneficial outcomes, as excessive exposure to violent, aggressive, or inappropriate content can lead to significant developmental concerns. Studies have indicated that children who are regularly exposed to violent media tend to develop increased aggression, desensitization to violence, and fearfulness (Anderson &amp; Dill, 2000). This is consistent with the findings of the Social Learning Theory, which suggests that children learn behaviors by observing and imitating actions seen in media (Bandura, 1963). Furthermore, prolonged exposure to negative media content, such as material promoting unrealistic body standards or unhealthy behaviors, can also contribute to mental health issues like anxiety, depression, and body image dissatisfaction (Levine &amp; </w:t>
      </w:r>
      <w:proofErr w:type="spellStart"/>
      <w:r w:rsidRPr="001D7972">
        <w:rPr>
          <w:rStyle w:val="Emphasis"/>
          <w:rFonts w:ascii="Times New Roman" w:hAnsi="Times New Roman" w:cs="Times New Roman"/>
          <w:i w:val="0"/>
          <w:sz w:val="24"/>
          <w:szCs w:val="24"/>
        </w:rPr>
        <w:t>Murnen</w:t>
      </w:r>
      <w:proofErr w:type="spellEnd"/>
      <w:r w:rsidRPr="001D7972">
        <w:rPr>
          <w:rStyle w:val="Emphasis"/>
          <w:rFonts w:ascii="Times New Roman" w:hAnsi="Times New Roman" w:cs="Times New Roman"/>
          <w:i w:val="0"/>
          <w:sz w:val="24"/>
          <w:szCs w:val="24"/>
        </w:rPr>
        <w:t>, 2009). Such developmental issues are particularly concerning because they can have long-term effects on a child's emotional well-being and social interactions.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lastRenderedPageBreak/>
        <w:t>The role of parental involvement in managing media exposure is critical in mediating these effects. Research has shown that children who have active parental supervision regarding media consumption tend to exhibit more positive developmental outcomes (Gentile et al., 2009). For example, parents who set limits on screen time and encourage their children to engage in educational or non-violent media are more likely to see improved academic performance, better social skills, and healthier emotional responses. In contrast, children with minimal parental control over their media habits are more likely to exhibit negative behaviors such as increased aggression, poor social skills, and an over-reliance on media for entertainment and emotional regulation. This suggests that the impact of media on child development is not solely dependent on the content but also on how parents and caregivers intervene in their children's media consumption.</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In the context of this study, the impact of media exposure on child development in Ilorin will be examined to explore how children’s interactions with different types of media influence their cognitive, emotional, and social development. By analyzing the nature of media consumption and considering the role of parental guidance, this study aims to provide insights into how media exposure in this specific setting affects children’s growth and behavior. Understanding the nuances of these effects will help guide interventions aimed at fostering positive media habits and mitigating the harmful influences of media on children in Ilorin.</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2.3.3</w:t>
      </w:r>
      <w:r w:rsidRPr="001D7972">
        <w:rPr>
          <w:rStyle w:val="Emphasis"/>
          <w:rFonts w:ascii="Times New Roman" w:hAnsi="Times New Roman" w:cs="Times New Roman"/>
          <w:b/>
          <w:i w:val="0"/>
          <w:sz w:val="24"/>
          <w:szCs w:val="24"/>
        </w:rPr>
        <w:tab/>
        <w:t>Role of Media in Child Development</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Media plays a crucial role in shaping various aspects of child development, particularly in today’s digital age where children are increasingly exposed to a wide range of media forms. The media serves as a significant agent of socialization, influencing children's knowledge, behaviors, values, and emotional responses. It provides children with access to vast amounts of information, </w:t>
      </w:r>
      <w:r w:rsidRPr="001D7972">
        <w:rPr>
          <w:rStyle w:val="Emphasis"/>
          <w:rFonts w:ascii="Times New Roman" w:hAnsi="Times New Roman" w:cs="Times New Roman"/>
          <w:i w:val="0"/>
          <w:sz w:val="24"/>
          <w:szCs w:val="24"/>
        </w:rPr>
        <w:lastRenderedPageBreak/>
        <w:t>shaping their understanding of the world around them. Educational television programs, websites, and interactive games can foster cognitive growth by teaching children about language, mathematics, science, and social concepts (</w:t>
      </w:r>
      <w:proofErr w:type="spellStart"/>
      <w:r w:rsidRPr="001D7972">
        <w:rPr>
          <w:rStyle w:val="Emphasis"/>
          <w:rFonts w:ascii="Times New Roman" w:hAnsi="Times New Roman" w:cs="Times New Roman"/>
          <w:i w:val="0"/>
          <w:sz w:val="24"/>
          <w:szCs w:val="24"/>
        </w:rPr>
        <w:t>Valkenburg</w:t>
      </w:r>
      <w:proofErr w:type="spellEnd"/>
      <w:r w:rsidRPr="001D7972">
        <w:rPr>
          <w:rStyle w:val="Emphasis"/>
          <w:rFonts w:ascii="Times New Roman" w:hAnsi="Times New Roman" w:cs="Times New Roman"/>
          <w:i w:val="0"/>
          <w:sz w:val="24"/>
          <w:szCs w:val="24"/>
        </w:rPr>
        <w:t xml:space="preserve"> &amp; Peter, 2013). For instance, educational media like "Dora the Explorer" or "Blue's Clues" have been found to improve early literacy and problem-solving skills among young viewers, highlighting the constructive role media can play when designed with developmental goals in mind (</w:t>
      </w:r>
      <w:proofErr w:type="spellStart"/>
      <w:r w:rsidRPr="001D7972">
        <w:rPr>
          <w:rStyle w:val="Emphasis"/>
          <w:rFonts w:ascii="Times New Roman" w:hAnsi="Times New Roman" w:cs="Times New Roman"/>
          <w:i w:val="0"/>
          <w:sz w:val="24"/>
          <w:szCs w:val="24"/>
        </w:rPr>
        <w:t>Linebarger</w:t>
      </w:r>
      <w:proofErr w:type="spellEnd"/>
      <w:r w:rsidRPr="001D7972">
        <w:rPr>
          <w:rStyle w:val="Emphasis"/>
          <w:rFonts w:ascii="Times New Roman" w:hAnsi="Times New Roman" w:cs="Times New Roman"/>
          <w:i w:val="0"/>
          <w:sz w:val="24"/>
          <w:szCs w:val="24"/>
        </w:rPr>
        <w:t xml:space="preserve"> &amp; Walker, 2005).</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Beyond cognitive development, media also plays a significant role in emotional and social development. Through media, children encounter a variety of emotions and social situations, which can help </w:t>
      </w:r>
      <w:proofErr w:type="gramStart"/>
      <w:r w:rsidRPr="001D7972">
        <w:rPr>
          <w:rStyle w:val="Emphasis"/>
          <w:rFonts w:ascii="Times New Roman" w:hAnsi="Times New Roman" w:cs="Times New Roman"/>
          <w:i w:val="0"/>
          <w:sz w:val="24"/>
          <w:szCs w:val="24"/>
        </w:rPr>
        <w:t>them</w:t>
      </w:r>
      <w:proofErr w:type="gramEnd"/>
      <w:r w:rsidRPr="001D7972">
        <w:rPr>
          <w:rStyle w:val="Emphasis"/>
          <w:rFonts w:ascii="Times New Roman" w:hAnsi="Times New Roman" w:cs="Times New Roman"/>
          <w:i w:val="0"/>
          <w:sz w:val="24"/>
          <w:szCs w:val="24"/>
        </w:rPr>
        <w:t xml:space="preserve"> develop empathy and emotional intelligence. Watching characters deal with complex situations, such as overcoming fear, handling conflict, or developing friendships, can teach children important life skills and emotional regulation strategies (Greenfield, 2014). For example, programs that focus on pro-social behavior, like teamwork and cooperation, can foster positive social behaviors and encourage children to develop strong interpersonal relationships. Additionally, media can expose children to diverse cultures, helping them build a broader understanding of the world and the differences between individuals and communities.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However, the role of media in child development is not without its challenges. The content children are exposed to, particularly from sources such as violent video games, social media, and TV shows with inappropriate themes, can have detrimental effects on their behavior and emotional well-being. Research has shown that exposure to violent media can lead to increased aggression, desensitization to violence, and heightened fears of the world around them (Anderson &amp; Dill, 2000). Furthermore, media often portrays unrealistic body images, idealized lifestyles, and consumerist behaviors that can negatively impact children’s self-esteem, body image, and social expectations (Levine &amp; </w:t>
      </w:r>
      <w:proofErr w:type="spellStart"/>
      <w:r w:rsidRPr="001D7972">
        <w:rPr>
          <w:rStyle w:val="Emphasis"/>
          <w:rFonts w:ascii="Times New Roman" w:hAnsi="Times New Roman" w:cs="Times New Roman"/>
          <w:i w:val="0"/>
          <w:sz w:val="24"/>
          <w:szCs w:val="24"/>
        </w:rPr>
        <w:t>Murnen</w:t>
      </w:r>
      <w:proofErr w:type="spellEnd"/>
      <w:r w:rsidRPr="001D7972">
        <w:rPr>
          <w:rStyle w:val="Emphasis"/>
          <w:rFonts w:ascii="Times New Roman" w:hAnsi="Times New Roman" w:cs="Times New Roman"/>
          <w:i w:val="0"/>
          <w:sz w:val="24"/>
          <w:szCs w:val="24"/>
        </w:rPr>
        <w:t xml:space="preserve">, 2009). These media portrayals may lead </w:t>
      </w:r>
      <w:r w:rsidRPr="001D7972">
        <w:rPr>
          <w:rStyle w:val="Emphasis"/>
          <w:rFonts w:ascii="Times New Roman" w:hAnsi="Times New Roman" w:cs="Times New Roman"/>
          <w:i w:val="0"/>
          <w:sz w:val="24"/>
          <w:szCs w:val="24"/>
        </w:rPr>
        <w:lastRenderedPageBreak/>
        <w:t>children to develop distorted views of themselves and their relationships with others, potentially affecting their mental health in the long term.</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In light of these dual aspects, media can act as both a positive and negative influence on child development. The role of media in child development in Ilorin, as explored in this study, will focus on understanding how the content children are exposed to shapes their cognitive, emotional, and social growth. By assessing the nature of media consumption, including </w:t>
      </w:r>
      <w:proofErr w:type="gramStart"/>
      <w:r w:rsidRPr="001D7972">
        <w:rPr>
          <w:rStyle w:val="Emphasis"/>
          <w:rFonts w:ascii="Times New Roman" w:hAnsi="Times New Roman" w:cs="Times New Roman"/>
          <w:i w:val="0"/>
          <w:sz w:val="24"/>
          <w:szCs w:val="24"/>
        </w:rPr>
        <w:t>both beneficial</w:t>
      </w:r>
      <w:proofErr w:type="gramEnd"/>
      <w:r w:rsidRPr="001D7972">
        <w:rPr>
          <w:rStyle w:val="Emphasis"/>
          <w:rFonts w:ascii="Times New Roman" w:hAnsi="Times New Roman" w:cs="Times New Roman"/>
          <w:i w:val="0"/>
          <w:sz w:val="24"/>
          <w:szCs w:val="24"/>
        </w:rPr>
        <w:t xml:space="preserve"> educational content and potentially harmful media, this research aims to clarify the extent to which media influences children's development in the context of Ilorin. Furthermore, the study will investigate the role of parents and educators in mediating children's media consumption to ensure that the impact of media remains positive and conducive to healthy development.</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2.3.4</w:t>
      </w:r>
      <w:r w:rsidRPr="001D7972">
        <w:rPr>
          <w:rStyle w:val="Emphasis"/>
          <w:rFonts w:ascii="Times New Roman" w:hAnsi="Times New Roman" w:cs="Times New Roman"/>
          <w:b/>
          <w:i w:val="0"/>
          <w:sz w:val="24"/>
          <w:szCs w:val="24"/>
        </w:rPr>
        <w:tab/>
        <w:t>Media Exposure and Behavioral Issues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Media exposure has long been a significant factor in shaping children's behavior, influencing everything from their emotional responses to their actions in social settings. Research indicates that prolonged or excessive exposure to certain types of media, particularly violent or inappropriate content, can lead to various behavioral issues in children. According to Anderson and Dill (2000), children who are exposed to violent video games and television shows are more likely to exhibit aggressive behaviors, both in their interactions with peers and in their responses to conflict. This is consistent with the Social Learning Theory, which suggests that children learn behaviors through observation and imitation of characters in the media. As children observe violent acts being rewarded or portrayed as acceptable solutions to problems, they may internalize these behaviors and attempt to replicate them in real life (Bandura, 1963).</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lastRenderedPageBreak/>
        <w:t>Apart from aggression, media exposure can also contribute to other behavioral issues, such as increased fearfulness, desensitization to violence, and difficulty distinguishing between fantasy and reality. Violent or frightening media content can increase children’s anxiety levels and cause them to develop unrealistic fears about their safety and the world around them (Cantor, 2002). Moreover, repeated exposure to these themes can make children less sensitive to real-world violence, potentially diminishing their empathy and concern for others' well-being. This phenomenon of desensitization is particularly concerning because it may hinder children's ability to understand the seriousness of violent actions or the consequences of aggressive behavior in their environment.</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In addition to aggression and desensitization, media exposure can also affect children's social behavior, such as their ability to form healthy interpersonal relationships. Studies have shown that children who spend excessive time interacting with media, especially social media, may experience difficulties in developing real-world social skills. They may struggle with communication, empathy, and conflict resolution when interacting with peers in person, relying on media-driven behaviors or attitudes instead (</w:t>
      </w:r>
      <w:proofErr w:type="spellStart"/>
      <w:r w:rsidRPr="001D7972">
        <w:rPr>
          <w:rStyle w:val="Emphasis"/>
          <w:rFonts w:ascii="Times New Roman" w:hAnsi="Times New Roman" w:cs="Times New Roman"/>
          <w:i w:val="0"/>
          <w:sz w:val="24"/>
          <w:szCs w:val="24"/>
        </w:rPr>
        <w:t>Valkenburg</w:t>
      </w:r>
      <w:proofErr w:type="spellEnd"/>
      <w:r w:rsidRPr="001D7972">
        <w:rPr>
          <w:rStyle w:val="Emphasis"/>
          <w:rFonts w:ascii="Times New Roman" w:hAnsi="Times New Roman" w:cs="Times New Roman"/>
          <w:i w:val="0"/>
          <w:sz w:val="24"/>
          <w:szCs w:val="24"/>
        </w:rPr>
        <w:t xml:space="preserve"> &amp; Peter, 2013). Moreover, the portrayal of idealized social relationships in media often leads to unrealistic expectations about friendships, romantic relationships, and social success, which may cause frustration or dissatisfaction when real-life relationships do not align with these media-driven standards (Levine &amp; </w:t>
      </w:r>
      <w:proofErr w:type="spellStart"/>
      <w:r w:rsidRPr="001D7972">
        <w:rPr>
          <w:rStyle w:val="Emphasis"/>
          <w:rFonts w:ascii="Times New Roman" w:hAnsi="Times New Roman" w:cs="Times New Roman"/>
          <w:i w:val="0"/>
          <w:sz w:val="24"/>
          <w:szCs w:val="24"/>
        </w:rPr>
        <w:t>Murnen</w:t>
      </w:r>
      <w:proofErr w:type="spellEnd"/>
      <w:r w:rsidRPr="001D7972">
        <w:rPr>
          <w:rStyle w:val="Emphasis"/>
          <w:rFonts w:ascii="Times New Roman" w:hAnsi="Times New Roman" w:cs="Times New Roman"/>
          <w:i w:val="0"/>
          <w:sz w:val="24"/>
          <w:szCs w:val="24"/>
        </w:rPr>
        <w:t>, 2009).</w:t>
      </w:r>
    </w:p>
    <w:p w:rsidR="000C25E3"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This study seeks to explore the relationship between media exposure and behavioral issues among children in Ilorin, focusing on how different types of media—especially violent, aggressive, or unrealistic content—contribute to the development of these issues. By examining the patterns of media consumption and correlating them with behavioral outcomes, this research </w:t>
      </w:r>
      <w:r w:rsidRPr="001D7972">
        <w:rPr>
          <w:rStyle w:val="Emphasis"/>
          <w:rFonts w:ascii="Times New Roman" w:hAnsi="Times New Roman" w:cs="Times New Roman"/>
          <w:i w:val="0"/>
          <w:sz w:val="24"/>
          <w:szCs w:val="24"/>
        </w:rPr>
        <w:lastRenderedPageBreak/>
        <w:t>will provide valuable insights into how media exposure shapes children's behavior and offer recommendations on how to mitigate its potential harmful effects. Additionally, the study will consider the role of parental control and media literacy in reducing the negative behavioral impacts of media, helping to promote healthier media consumption practices among children.</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2.3.5</w:t>
      </w:r>
      <w:r w:rsidRPr="001D7972">
        <w:rPr>
          <w:rStyle w:val="Emphasis"/>
          <w:rFonts w:ascii="Times New Roman" w:hAnsi="Times New Roman" w:cs="Times New Roman"/>
          <w:b/>
          <w:i w:val="0"/>
          <w:sz w:val="24"/>
          <w:szCs w:val="24"/>
        </w:rPr>
        <w:tab/>
        <w:t>Factors Influencing Media Consumption</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Several factors contribute to the patterns of media consumption among children, influencing both the type and amount of media they engage with. One of the most significant factors is parental influence. Parents play a pivotal role in shaping their children’s media habits, as they are often the ones who control access to media devices, set limits on screen time, and choose what content is appropriate for their children to consume. Research has shown that children are more likely to watch educational and non-violent content when parents are actively involved in regulating media usage (Gentile et al., 2009). Parents who set clear boundaries on screen time and actively discuss the content with their children are likely to foster more positive media habits, reducing exposure to harmful content such as violence or inappropriate themes.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Another important factor influencing media consumption is the availability and accessibility of media devices. The increasing presence of smartphones, tablets, computers, and television in households has made media more accessible to children. With the rise of internet streaming platforms like YouTube and Netflix, children can easily access content at any time, often without the supervision of adults. This shift has led to an increase in unsupervised media consumption, which can expose children to inappropriate content that they might not otherwise encounter on traditional television (Rosen et al., 2014). The convenience of accessing media on demand, coupled with the growing presence of social media platforms, has further contributed to the rise </w:t>
      </w:r>
      <w:r w:rsidRPr="001D7972">
        <w:rPr>
          <w:rStyle w:val="Emphasis"/>
          <w:rFonts w:ascii="Times New Roman" w:hAnsi="Times New Roman" w:cs="Times New Roman"/>
          <w:i w:val="0"/>
          <w:sz w:val="24"/>
          <w:szCs w:val="24"/>
        </w:rPr>
        <w:lastRenderedPageBreak/>
        <w:t>in media consumption among children, especially in urban areas where technology penetration is higher.</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Peer influence is another key factor affecting children's media consumption. Children are often influenced by the media preferences of their friends, classmates, or online peers. Peer groups can shape children's choices by sharing popular media content, such as viral videos, trending social media challenges, or gaming trends, which can influence children to consume similar content to fit in with their social circle (</w:t>
      </w:r>
      <w:proofErr w:type="spellStart"/>
      <w:r w:rsidRPr="001D7972">
        <w:rPr>
          <w:rStyle w:val="Emphasis"/>
          <w:rFonts w:ascii="Times New Roman" w:hAnsi="Times New Roman" w:cs="Times New Roman"/>
          <w:i w:val="0"/>
          <w:sz w:val="24"/>
          <w:szCs w:val="24"/>
        </w:rPr>
        <w:t>Valkenburg</w:t>
      </w:r>
      <w:proofErr w:type="spellEnd"/>
      <w:r w:rsidRPr="001D7972">
        <w:rPr>
          <w:rStyle w:val="Emphasis"/>
          <w:rFonts w:ascii="Times New Roman" w:hAnsi="Times New Roman" w:cs="Times New Roman"/>
          <w:i w:val="0"/>
          <w:sz w:val="24"/>
          <w:szCs w:val="24"/>
        </w:rPr>
        <w:t xml:space="preserve"> &amp; Peter, 2013). Additionally, media consumption may be influenced by the desire to be part of certain social groups or to gain social status, especially in the context of social media, where children often seek validation through likes, comments, and shares. This peer-driven media consumption can lead to an increase in the viewing of popular but potentially harmful content, such as material promoting consumerism, unhealthy body image ideals, or risky behaviors.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Finally, the portrayal of media content in the environment also impacts children's media consumption. The media industry, including advertising and marketing, plays a significant role in shaping what children watch, buy, and consume. Companies often target children with advertisements for toys, fast food, and video games, influencing their media choices and even their behavior. The constant exposure to advertisements that encourage materialistic values, unhealthy eating habits, and consumption of products that promote unrealistic ideals can significantly impact children's preferences, interests, and even their long-term attitudes towards consumerism (Levine &amp; </w:t>
      </w:r>
      <w:proofErr w:type="spellStart"/>
      <w:r w:rsidRPr="001D7972">
        <w:rPr>
          <w:rStyle w:val="Emphasis"/>
          <w:rFonts w:ascii="Times New Roman" w:hAnsi="Times New Roman" w:cs="Times New Roman"/>
          <w:i w:val="0"/>
          <w:sz w:val="24"/>
          <w:szCs w:val="24"/>
        </w:rPr>
        <w:t>Murnen</w:t>
      </w:r>
      <w:proofErr w:type="spellEnd"/>
      <w:r w:rsidRPr="001D7972">
        <w:rPr>
          <w:rStyle w:val="Emphasis"/>
          <w:rFonts w:ascii="Times New Roman" w:hAnsi="Times New Roman" w:cs="Times New Roman"/>
          <w:i w:val="0"/>
          <w:sz w:val="24"/>
          <w:szCs w:val="24"/>
        </w:rPr>
        <w:t>, 2009). Understanding these various factors is crucial in assessing the broader impact of media consumption on child development and behavior.</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In this study, factors influencing media consumption in Ilorin will be explored to better understand how local dynamics, such as parental control, technology availability, </w:t>
      </w:r>
      <w:proofErr w:type="gramStart"/>
      <w:r w:rsidRPr="001D7972">
        <w:rPr>
          <w:rStyle w:val="Emphasis"/>
          <w:rFonts w:ascii="Times New Roman" w:hAnsi="Times New Roman" w:cs="Times New Roman"/>
          <w:i w:val="0"/>
          <w:sz w:val="24"/>
          <w:szCs w:val="24"/>
        </w:rPr>
        <w:t>peer</w:t>
      </w:r>
      <w:proofErr w:type="gramEnd"/>
      <w:r w:rsidRPr="001D7972">
        <w:rPr>
          <w:rStyle w:val="Emphasis"/>
          <w:rFonts w:ascii="Times New Roman" w:hAnsi="Times New Roman" w:cs="Times New Roman"/>
          <w:i w:val="0"/>
          <w:sz w:val="24"/>
          <w:szCs w:val="24"/>
        </w:rPr>
        <w:t xml:space="preserve"> influence, </w:t>
      </w:r>
      <w:r w:rsidRPr="001D7972">
        <w:rPr>
          <w:rStyle w:val="Emphasis"/>
          <w:rFonts w:ascii="Times New Roman" w:hAnsi="Times New Roman" w:cs="Times New Roman"/>
          <w:i w:val="0"/>
          <w:sz w:val="24"/>
          <w:szCs w:val="24"/>
        </w:rPr>
        <w:lastRenderedPageBreak/>
        <w:t>and advertising, shape the media habits of children. By identifying these factors, the research aims to offer insights into how children in the region engage with media, the content they are exposed to, and the implications for their development and behavior.</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2.3.6</w:t>
      </w:r>
      <w:r w:rsidRPr="001D7972">
        <w:rPr>
          <w:rStyle w:val="Emphasis"/>
          <w:rFonts w:ascii="Times New Roman" w:hAnsi="Times New Roman" w:cs="Times New Roman"/>
          <w:b/>
          <w:i w:val="0"/>
          <w:sz w:val="24"/>
          <w:szCs w:val="24"/>
        </w:rPr>
        <w:tab/>
        <w:t>Role of Parental Supervision and Control</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Parental supervision and control are critical factors that significantly influence the nature and extent of children's media consumption. Parents serve as gatekeepers, determining not only the amount of time their children spend on media but also the type of content they are exposed to. Research has consistently shown that active parental involvement in children's media habits can reduce the exposure to harmful content and promote the consumption of educational and age-appropriate material (Gentile et al., 2009). Parents who set boundaries on screen time, monitor their children’s viewing habits, and engage in discussions about the content they watch can mitigate the negative effects of media on child development, such as aggression, fearfulness, or unhealthy body image concerns (Levine &amp; </w:t>
      </w:r>
      <w:proofErr w:type="spellStart"/>
      <w:r w:rsidRPr="001D7972">
        <w:rPr>
          <w:rStyle w:val="Emphasis"/>
          <w:rFonts w:ascii="Times New Roman" w:hAnsi="Times New Roman" w:cs="Times New Roman"/>
          <w:i w:val="0"/>
          <w:sz w:val="24"/>
          <w:szCs w:val="24"/>
        </w:rPr>
        <w:t>Murnen</w:t>
      </w:r>
      <w:proofErr w:type="spellEnd"/>
      <w:r w:rsidRPr="001D7972">
        <w:rPr>
          <w:rStyle w:val="Emphasis"/>
          <w:rFonts w:ascii="Times New Roman" w:hAnsi="Times New Roman" w:cs="Times New Roman"/>
          <w:i w:val="0"/>
          <w:sz w:val="24"/>
          <w:szCs w:val="24"/>
        </w:rPr>
        <w:t>, 2009).</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One of the key aspects of parental control is the establishment of media rules and limits. For instance, parents who enforce rules like limiting screen time or designating specific times for watching TV or using devices ensure that children engage with media in a balanced way. This is particularly important in the context of young children, who may struggle to self-regulate their media consumption. Studies show that children with stricter media rules at home tend to consume less violent or inappropriate content and exhibit fewer behavioral issues related to media exposure (Funk et al., 2009). Moreover, when parents take an active role in discussing the content their children engage with, they can help children understand what they see on screen, differentiating between fantasy and reality, and reinforcing positive values.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lastRenderedPageBreak/>
        <w:t>Another crucial aspect of parental supervision is the use of parental control tools and settings. Many media platforms, such as streaming services and video games, offer parental control features that allow parents to block age-inappropriate content and limit access to certain features or platforms. These tools can help parents create a safer media environment for their children, especially in the age of on-demand streaming and social media, where children are often exposed to content without direct adult supervision. Additionally, many parents use content filtering software or child-safe browsing tools to limit their children's exposure to harmful online content, such as explicit material or inappropriate social media interactions. The use of these technological solutions can supplement traditional forms of supervision and control, ensuring that children’s media consumption is both safe and educational.</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However, while parental supervision is essential, it is not always foolproof. In today’s digital age, children often find ways to bypass parental controls or access media content independently, especially as they grow older and gain more digital literacy. This makes it increasingly important for parents to not only impose restrictions but also foster open communication with their children about media use. Engaging children in discussions about the media they consume allows parents to understand their children's preferences and concerns while providing an opportunity to reinforce the values and critical thinking skills needed to navigate media responsibly (Livingstone &amp; </w:t>
      </w:r>
      <w:proofErr w:type="spellStart"/>
      <w:r w:rsidRPr="001D7972">
        <w:rPr>
          <w:rStyle w:val="Emphasis"/>
          <w:rFonts w:ascii="Times New Roman" w:hAnsi="Times New Roman" w:cs="Times New Roman"/>
          <w:i w:val="0"/>
          <w:sz w:val="24"/>
          <w:szCs w:val="24"/>
        </w:rPr>
        <w:t>Helsper</w:t>
      </w:r>
      <w:proofErr w:type="spellEnd"/>
      <w:r w:rsidRPr="001D7972">
        <w:rPr>
          <w:rStyle w:val="Emphasis"/>
          <w:rFonts w:ascii="Times New Roman" w:hAnsi="Times New Roman" w:cs="Times New Roman"/>
          <w:i w:val="0"/>
          <w:sz w:val="24"/>
          <w:szCs w:val="24"/>
        </w:rPr>
        <w:t>, 2008). By balancing supervision with guidance and dialogue, parents can play a pivotal role in helping children make informed choices about their media consumption, reducing potential negative outcomes on their development and behavior.</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This study will explore the role of parental supervision and control in media consumption among children in Ilorin, highlighting how different parenting styles, supervision strategies, and the use of technological tools influence children’s exposure to media content. By examining how parents </w:t>
      </w:r>
      <w:r w:rsidRPr="001D7972">
        <w:rPr>
          <w:rStyle w:val="Emphasis"/>
          <w:rFonts w:ascii="Times New Roman" w:hAnsi="Times New Roman" w:cs="Times New Roman"/>
          <w:i w:val="0"/>
          <w:sz w:val="24"/>
          <w:szCs w:val="24"/>
        </w:rPr>
        <w:lastRenderedPageBreak/>
        <w:t>in this region manage their children’s media habits, the research aims to provide valuable insights into the effectiveness of various supervision techniques in promoting positive media consumption and mitigating potential behavioral risks.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2.4</w:t>
      </w:r>
      <w:r w:rsidRPr="001D7972">
        <w:rPr>
          <w:rStyle w:val="Emphasis"/>
          <w:rFonts w:ascii="Times New Roman" w:hAnsi="Times New Roman" w:cs="Times New Roman"/>
          <w:b/>
          <w:i w:val="0"/>
          <w:sz w:val="24"/>
          <w:szCs w:val="24"/>
        </w:rPr>
        <w:tab/>
        <w:t>Empirical Reports Review</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Empirical studies on media exposure and child development have provided significant insights into the relationship between children's media consumption and their behavioral and cognitive development. Anderson and Dill (2000), in their study titled The Impact of Television Violence on Children’s Aggression, examined how violent television content influences children's aggressive tendencies. Using an experimental research design, they adopted Bandura’s Social Learning Theory to explain how children imitate violent behaviors observed in media. The study sampled 300 children from selected elementary schools in the United States, using stratified random sampling to ensure representation across different socio-economic backgrounds. Their findings revealed a strong positive correlation between exposure to violent television content and aggressive behavior in children. This study is relevant to the current research as it underscores the need to assess how media exposure influences children's behavior in Ilorin, Nigeria, particularly in a rapidly digitalizing society.</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Funk et al. (2009) conducted a study titled Parental Mediation of Children’s Media Consumption and Its Effects on Aggressive Behavior, which explored the role of parental control in mitigating the negative effects of media exposure on children. Using a survey research design, the study employed Social Cognitive Theory to analyze how parental mediation strategies influence children’s behavioral outcomes. A total of 500 parents and children were selected using purposive sampling from different communities to ensure participants had diverse media consumption habits. The study found that children whose parents actively controlled their screen </w:t>
      </w:r>
      <w:r w:rsidRPr="001D7972">
        <w:rPr>
          <w:rStyle w:val="Emphasis"/>
          <w:rFonts w:ascii="Times New Roman" w:hAnsi="Times New Roman" w:cs="Times New Roman"/>
          <w:i w:val="0"/>
          <w:sz w:val="24"/>
          <w:szCs w:val="24"/>
        </w:rPr>
        <w:lastRenderedPageBreak/>
        <w:t>time and discussed media content with them exhibited lower levels of aggression and anxiety compared to those without parental guidance. This study directly aligns with the current research, which aims to investigate the role of parental supervision in shaping children's media consumption habits and behavioral development in Ilorin.</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proofErr w:type="spellStart"/>
      <w:r w:rsidRPr="001D7972">
        <w:rPr>
          <w:rStyle w:val="Emphasis"/>
          <w:rFonts w:ascii="Times New Roman" w:hAnsi="Times New Roman" w:cs="Times New Roman"/>
          <w:i w:val="0"/>
          <w:sz w:val="24"/>
          <w:szCs w:val="24"/>
        </w:rPr>
        <w:t>Valkenburg</w:t>
      </w:r>
      <w:proofErr w:type="spellEnd"/>
      <w:r w:rsidRPr="001D7972">
        <w:rPr>
          <w:rStyle w:val="Emphasis"/>
          <w:rFonts w:ascii="Times New Roman" w:hAnsi="Times New Roman" w:cs="Times New Roman"/>
          <w:i w:val="0"/>
          <w:sz w:val="24"/>
          <w:szCs w:val="24"/>
        </w:rPr>
        <w:t xml:space="preserve"> and Peter (2013) conducted a longitudinal study titled Social Media and the Development of Child Self-Esteem, examining how social media influences children's self-perception over a period of two years. The study was based on Cultivation Theory, which suggests that long-term exposure to media shapes an individual's perceptions and attitudes. The researchers used a sample of 1,000 children aged 8 to 15, selected through multistage sampling across various schools and households. Their findings indicated that frequent exposure to social media, particularly platforms promoting idealized body images and lifestyles, had a negative impact on children's self-esteem, leading to increased cases of anxiety and depression. This study is relevant to the present research as it highlights the psychological effects of media exposure, an aspect that will be further examined within the context of Ilorin to determine its implications for children's emotional well-being.</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Levine and </w:t>
      </w:r>
      <w:proofErr w:type="spellStart"/>
      <w:r w:rsidRPr="001D7972">
        <w:rPr>
          <w:rStyle w:val="Emphasis"/>
          <w:rFonts w:ascii="Times New Roman" w:hAnsi="Times New Roman" w:cs="Times New Roman"/>
          <w:i w:val="0"/>
          <w:sz w:val="24"/>
          <w:szCs w:val="24"/>
        </w:rPr>
        <w:t>Murnen</w:t>
      </w:r>
      <w:proofErr w:type="spellEnd"/>
      <w:r w:rsidRPr="001D7972">
        <w:rPr>
          <w:rStyle w:val="Emphasis"/>
          <w:rFonts w:ascii="Times New Roman" w:hAnsi="Times New Roman" w:cs="Times New Roman"/>
          <w:i w:val="0"/>
          <w:sz w:val="24"/>
          <w:szCs w:val="24"/>
        </w:rPr>
        <w:t xml:space="preserve"> (2009) explored the influence of media exposure on children's perception of gender roles in their study titled The Role of Media Exposure in Shaping Children’s Attitudes </w:t>
      </w:r>
      <w:proofErr w:type="gramStart"/>
      <w:r w:rsidRPr="001D7972">
        <w:rPr>
          <w:rStyle w:val="Emphasis"/>
          <w:rFonts w:ascii="Times New Roman" w:hAnsi="Times New Roman" w:cs="Times New Roman"/>
          <w:i w:val="0"/>
          <w:sz w:val="24"/>
          <w:szCs w:val="24"/>
        </w:rPr>
        <w:t>Toward</w:t>
      </w:r>
      <w:proofErr w:type="gramEnd"/>
      <w:r w:rsidRPr="001D7972">
        <w:rPr>
          <w:rStyle w:val="Emphasis"/>
          <w:rFonts w:ascii="Times New Roman" w:hAnsi="Times New Roman" w:cs="Times New Roman"/>
          <w:i w:val="0"/>
          <w:sz w:val="24"/>
          <w:szCs w:val="24"/>
        </w:rPr>
        <w:t xml:space="preserve"> Gender Roles. Adopting Social Learning Theory, the study used a mixed-methods approach, combining surveys and focus group discussions to analyze the impact of gender-stereotyped media content on children. A total of 400 children between the ages of 6 and 12 were selected through cluster sampling from different schools in urban and rural areas to capture a diverse range of perspectives. The study found that children exposed to media reinforcing traditional gender roles were more likely to adopt gender-biased attitudes and behaviors. This is </w:t>
      </w:r>
      <w:r w:rsidRPr="001D7972">
        <w:rPr>
          <w:rStyle w:val="Emphasis"/>
          <w:rFonts w:ascii="Times New Roman" w:hAnsi="Times New Roman" w:cs="Times New Roman"/>
          <w:i w:val="0"/>
          <w:sz w:val="24"/>
          <w:szCs w:val="24"/>
        </w:rPr>
        <w:lastRenderedPageBreak/>
        <w:t>particularly relevant to the current study, which seeks to explore the broader implications of media exposure on children’s social behavior in Ilorin, where cultural and media influences intersect.</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Rosen et al. (2014) conducted a mixed-methods study titled Children’s Media Use and Its Impact on Physical and Mental Health, which assessed how excessive media consumption affects children’s well-being. Using Social Cognitive Theory and Cultivation Theory as theoretical frameworks, the study combined survey data with in-depth interviews to examine children's health outcomes related to media use. The researchers sampled 800 children and adolescents, selected through systematic random sampling from different schools and healthcare centers. Their findings indicated that excessive media exposure, especially screen-based entertainment, was linked to an increase in sleep disturbances, obesity, and reduced physical activity levels. The study recommended stricter parental control over screen time and the promotion of alternative recreational activities. This research aligns with the current study as it underscores the need to evaluate both the psychological and physical effects of media exposure on children in Ilorin.</w:t>
      </w:r>
    </w:p>
    <w:p w:rsidR="000C25E3"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These empirical studies provide a robust foundation for understanding the different dimensions of media exposure and its effects on child development. By examining methodologies, sample sizes, and findings from previous research, the current study will build upon existing knowledge to assess the unique impacts of media exposure on children's behavior in Ilorin. The integration of theoretical perspectives and empirical evidence will help develop practical recommendations for parents, educators, and policymakers to mitigate potential negative effects while maximizing the benefits of media in children's development.</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p>
    <w:p w:rsidR="006428AA" w:rsidRPr="001D7972" w:rsidRDefault="006428AA" w:rsidP="006428AA">
      <w:pPr>
        <w:spacing w:after="0" w:line="480" w:lineRule="auto"/>
        <w:jc w:val="both"/>
        <w:rPr>
          <w:rStyle w:val="Emphasis"/>
          <w:rFonts w:ascii="Times New Roman" w:hAnsi="Times New Roman" w:cs="Times New Roman"/>
          <w:i w:val="0"/>
          <w:sz w:val="24"/>
          <w:szCs w:val="24"/>
        </w:rPr>
      </w:pP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lastRenderedPageBreak/>
        <w:t xml:space="preserve">2.5 </w:t>
      </w:r>
      <w:r w:rsidRPr="001D7972">
        <w:rPr>
          <w:rStyle w:val="Emphasis"/>
          <w:rFonts w:ascii="Times New Roman" w:hAnsi="Times New Roman" w:cs="Times New Roman"/>
          <w:b/>
          <w:i w:val="0"/>
          <w:sz w:val="24"/>
          <w:szCs w:val="24"/>
        </w:rPr>
        <w:tab/>
        <w:t>Appraisal of the Review</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The review of literature on the effects of media exposure on child development and behavior has provided significant insights into the theoretical foundations, empirical findings, and key debates surrounding the topic. Theoretical perspectives such as Social Learning Theory and Cultivation Theory have been explored to explain how children internalize media content and how prolonged exposure can influence their cognitive, emotional, and social development. These theories underscore the idea that children, as passive or active consumers of media, are likely to be influenced by the messages they receive, either through observational learning or through gradual conditioning over time. The reviewed studies have demonstrated that media exposure plays a critical role in shaping children's attitudes, beliefs, and behaviors, highlighting both its potential benefits and risks.</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Empirical studies reviewed have consistently shown that excessive media exposure can lead to various developmental challenges, including increased aggression, anxiety, low self-esteem, and behavioral disorders. Research by Anderson and Dill (2000) and Funk et al. (2009) established strong connections between violent media content and aggressive tendencies among children. Similarly, </w:t>
      </w:r>
      <w:proofErr w:type="spellStart"/>
      <w:r w:rsidRPr="001D7972">
        <w:rPr>
          <w:rStyle w:val="Emphasis"/>
          <w:rFonts w:ascii="Times New Roman" w:hAnsi="Times New Roman" w:cs="Times New Roman"/>
          <w:i w:val="0"/>
          <w:sz w:val="24"/>
          <w:szCs w:val="24"/>
        </w:rPr>
        <w:t>Valkenburg</w:t>
      </w:r>
      <w:proofErr w:type="spellEnd"/>
      <w:r w:rsidRPr="001D7972">
        <w:rPr>
          <w:rStyle w:val="Emphasis"/>
          <w:rFonts w:ascii="Times New Roman" w:hAnsi="Times New Roman" w:cs="Times New Roman"/>
          <w:i w:val="0"/>
          <w:sz w:val="24"/>
          <w:szCs w:val="24"/>
        </w:rPr>
        <w:t xml:space="preserve"> and Peter (2013) provided evidence on how social media influences children's self-perception and emotional well-being, while Levine and </w:t>
      </w:r>
      <w:proofErr w:type="spellStart"/>
      <w:r w:rsidRPr="001D7972">
        <w:rPr>
          <w:rStyle w:val="Emphasis"/>
          <w:rFonts w:ascii="Times New Roman" w:hAnsi="Times New Roman" w:cs="Times New Roman"/>
          <w:i w:val="0"/>
          <w:sz w:val="24"/>
          <w:szCs w:val="24"/>
        </w:rPr>
        <w:t>Murnen</w:t>
      </w:r>
      <w:proofErr w:type="spellEnd"/>
      <w:r w:rsidRPr="001D7972">
        <w:rPr>
          <w:rStyle w:val="Emphasis"/>
          <w:rFonts w:ascii="Times New Roman" w:hAnsi="Times New Roman" w:cs="Times New Roman"/>
          <w:i w:val="0"/>
          <w:sz w:val="24"/>
          <w:szCs w:val="24"/>
        </w:rPr>
        <w:t xml:space="preserve"> (2009) explored how gender stereotypes in media shape children's attitudes toward gender roles. Additionally, Rosen et al. (2014) highlighted the negative implications of excessive screen time on children’s physical and mental health, emphasizing the need for parental supervision and media regulation.</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Despite the valuable contributions of these studies, gaps remain in understanding how cultural and environmental factors influence the impact of media exposure on children, particularly within the Nigerian context. Most of the reviewed studies were conducted in Western societies, </w:t>
      </w:r>
      <w:r w:rsidRPr="001D7972">
        <w:rPr>
          <w:rStyle w:val="Emphasis"/>
          <w:rFonts w:ascii="Times New Roman" w:hAnsi="Times New Roman" w:cs="Times New Roman"/>
          <w:i w:val="0"/>
          <w:sz w:val="24"/>
          <w:szCs w:val="24"/>
        </w:rPr>
        <w:lastRenderedPageBreak/>
        <w:t>where media consumption patterns, regulatory frameworks, and parenting styles may differ significantly from those in Ilorin, Nigeria. The lack of context-specific research necessitates a study that considers local media influences, parental control mechanisms, and socio-economic factors that shape children’s media consumption habits. Addressing these gaps is essential to developing more relevant policies and intervention strategies tailored to the Nigerian setting.</w:t>
      </w:r>
    </w:p>
    <w:p w:rsidR="000C25E3"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This study, therefore, seeks to fill these gaps by investigating how media exposure affects child development and behavior within the cultural and socio-economic context of Ilorin. By incorporating insights from previous research while focusing on local realities, this study will provide a comprehensive understanding of the topic. The findings will be valuable to educators, parents, policymakers, and media regulators in formulating effective strategies to maximize the benefits of media while mitigating its negative effects on children.</w:t>
      </w:r>
    </w:p>
    <w:p w:rsidR="000C25E3" w:rsidRPr="001D7972" w:rsidRDefault="000C25E3" w:rsidP="006428AA">
      <w:pPr>
        <w:spacing w:after="0" w:line="480" w:lineRule="auto"/>
        <w:jc w:val="both"/>
        <w:rPr>
          <w:rStyle w:val="Emphasis"/>
          <w:rFonts w:ascii="Times New Roman" w:hAnsi="Times New Roman" w:cs="Times New Roman"/>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0C25E3" w:rsidRPr="001D7972" w:rsidRDefault="006428AA" w:rsidP="006428AA">
      <w:pPr>
        <w:spacing w:after="0" w:line="480" w:lineRule="auto"/>
        <w:jc w:val="center"/>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lastRenderedPageBreak/>
        <w:t>CHAPTER THREE</w:t>
      </w: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METHOD OF THE STUDY</w:t>
      </w:r>
    </w:p>
    <w:p w:rsidR="001D7972" w:rsidRPr="001D7972" w:rsidRDefault="006428AA" w:rsidP="001D7972">
      <w:pPr>
        <w:spacing w:after="0" w:line="480" w:lineRule="auto"/>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3.1</w:t>
      </w:r>
      <w:r w:rsidRPr="001D7972">
        <w:rPr>
          <w:rStyle w:val="Emphasis"/>
          <w:rFonts w:ascii="Times New Roman" w:hAnsi="Times New Roman" w:cs="Times New Roman"/>
          <w:b/>
          <w:i w:val="0"/>
          <w:sz w:val="24"/>
          <w:szCs w:val="24"/>
        </w:rPr>
        <w:tab/>
        <w:t>Introduction</w:t>
      </w:r>
    </w:p>
    <w:p w:rsidR="001D7972" w:rsidRPr="001D7972" w:rsidRDefault="006428AA" w:rsidP="001D797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This chapter of the study covers </w:t>
      </w:r>
      <w:r w:rsidR="0026624A" w:rsidRPr="001D7972">
        <w:rPr>
          <w:rStyle w:val="Emphasis"/>
          <w:rFonts w:ascii="Times New Roman" w:hAnsi="Times New Roman" w:cs="Times New Roman"/>
          <w:i w:val="0"/>
          <w:sz w:val="24"/>
          <w:szCs w:val="24"/>
        </w:rPr>
        <w:t>the methodology adopted in gathering relevant information needed for the study. The chapter is discussed under the headings of Research Design,</w:t>
      </w:r>
      <w:r w:rsidR="001D7972" w:rsidRPr="001D7972">
        <w:rPr>
          <w:rStyle w:val="Emphasis"/>
          <w:rFonts w:ascii="Times New Roman" w:hAnsi="Times New Roman" w:cs="Times New Roman"/>
          <w:i w:val="0"/>
          <w:sz w:val="24"/>
          <w:szCs w:val="24"/>
        </w:rPr>
        <w:t xml:space="preserve"> Research Method, Population of the Study, Sample Size and Sampling Technique, Research Instrument, Reliability of the Research Instrument and Method of Administration of the Research Instrument </w:t>
      </w:r>
    </w:p>
    <w:p w:rsidR="001D7972" w:rsidRDefault="001D7972" w:rsidP="001D7972">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3.2</w:t>
      </w:r>
      <w:r w:rsidRPr="001D7972">
        <w:rPr>
          <w:rStyle w:val="Emphasis"/>
          <w:rFonts w:ascii="Times New Roman" w:hAnsi="Times New Roman" w:cs="Times New Roman"/>
          <w:b/>
          <w:i w:val="0"/>
          <w:sz w:val="24"/>
          <w:szCs w:val="24"/>
        </w:rPr>
        <w:tab/>
      </w:r>
      <w:r w:rsidR="006428AA" w:rsidRPr="001D7972">
        <w:rPr>
          <w:rStyle w:val="Emphasis"/>
          <w:rFonts w:ascii="Times New Roman" w:hAnsi="Times New Roman" w:cs="Times New Roman"/>
          <w:b/>
          <w:i w:val="0"/>
          <w:sz w:val="24"/>
          <w:szCs w:val="24"/>
        </w:rPr>
        <w:t>Research Design</w:t>
      </w:r>
    </w:p>
    <w:p w:rsidR="001D7972" w:rsidRDefault="006428AA" w:rsidP="001D797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This study adopts a descriptive survey research design to examine the effects of media exposure on child development and behavior in Ilorin. A descriptive survey is appropriate as it allows for the collection of primary data from a sample population to analyze trends, attitudes, and behaviors related to media consumption. This design enables the researcher to explore the relationship between media exposure and various aspects of child development, including cognitive, emotional, and behavioral outcomes. By utilizing structured questionnaires and interviews, the study will capture both qualitative and quantitative data, ensuring a comprehensive understanding of the subject. The choice of this design is informed by its effectiveness in obtaining firsthand information from respondents while minimizing biases and ensuring the generalizability of findings to the larger population.</w:t>
      </w:r>
    </w:p>
    <w:p w:rsidR="001D7972" w:rsidRDefault="001D7972" w:rsidP="001D7972">
      <w:pPr>
        <w:spacing w:after="0" w:line="480" w:lineRule="auto"/>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3.3</w:t>
      </w:r>
      <w:r w:rsidRPr="001D7972">
        <w:rPr>
          <w:rStyle w:val="Emphasis"/>
          <w:rFonts w:ascii="Times New Roman" w:hAnsi="Times New Roman" w:cs="Times New Roman"/>
          <w:b/>
          <w:i w:val="0"/>
          <w:sz w:val="24"/>
          <w:szCs w:val="24"/>
        </w:rPr>
        <w:tab/>
      </w:r>
      <w:r w:rsidR="006428AA" w:rsidRPr="001D7972">
        <w:rPr>
          <w:rStyle w:val="Emphasis"/>
          <w:rFonts w:ascii="Times New Roman" w:hAnsi="Times New Roman" w:cs="Times New Roman"/>
          <w:b/>
          <w:i w:val="0"/>
          <w:sz w:val="24"/>
          <w:szCs w:val="24"/>
        </w:rPr>
        <w:t>Research Method</w:t>
      </w:r>
    </w:p>
    <w:p w:rsidR="001D7972" w:rsidRDefault="006428AA" w:rsidP="001D797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This study adopts a qualitative research method to examine the effects of media exposure on child development and behavior in Ilorin. The approach is suitable as it allows for the collection of numerical data that can be statistically analyzed to identify patterns, relationships, and trends among variables. Structured questionnaires will be used as the primary data collection </w:t>
      </w:r>
      <w:r w:rsidRPr="001D7972">
        <w:rPr>
          <w:rStyle w:val="Emphasis"/>
          <w:rFonts w:ascii="Times New Roman" w:hAnsi="Times New Roman" w:cs="Times New Roman"/>
          <w:i w:val="0"/>
          <w:sz w:val="24"/>
          <w:szCs w:val="24"/>
        </w:rPr>
        <w:lastRenderedPageBreak/>
        <w:t>instrument, targeting parents, teachers, and caregivers who can provide relevant information about children's media consumption and behavioral changes. This method ensures objectivity, reliability, and the ability to generalize findings to a larger population. By focusing on measurable data, the study aims to provide empirical evidence on how media exposure influences various aspects of child development, including cognitive, emotional, and social behaviors.</w:t>
      </w:r>
    </w:p>
    <w:p w:rsidR="001D7972" w:rsidRDefault="001D7972" w:rsidP="001D7972">
      <w:pPr>
        <w:spacing w:after="0" w:line="480" w:lineRule="auto"/>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3.4</w:t>
      </w:r>
      <w:r w:rsidRPr="001D7972">
        <w:rPr>
          <w:rStyle w:val="Emphasis"/>
          <w:rFonts w:ascii="Times New Roman" w:hAnsi="Times New Roman" w:cs="Times New Roman"/>
          <w:b/>
          <w:i w:val="0"/>
          <w:sz w:val="24"/>
          <w:szCs w:val="24"/>
        </w:rPr>
        <w:tab/>
      </w:r>
      <w:r w:rsidR="006428AA" w:rsidRPr="001D7972">
        <w:rPr>
          <w:rStyle w:val="Emphasis"/>
          <w:rFonts w:ascii="Times New Roman" w:hAnsi="Times New Roman" w:cs="Times New Roman"/>
          <w:b/>
          <w:i w:val="0"/>
          <w:sz w:val="24"/>
          <w:szCs w:val="24"/>
        </w:rPr>
        <w:t>Population of the Study</w:t>
      </w:r>
    </w:p>
    <w:p w:rsidR="007B1C73" w:rsidRDefault="006428AA" w:rsidP="007B1C73">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The population of this study comprises residents of Ilorin, specifically parents of children aged 3 to 12 years, as they play a crucial role in monitoring and regulating their children's media exposure. According to the National Population Commission (NPC, 2023), Ilorin has an estimated population of over 1 million people, with approximately 250,000 households. Given that children constitute a significant percentage of the population, it is estimated that there are over 100,000 parents within the study's target group. This population is appropriate for the study as parents are directly involved in their children's media consumption habits and can provide firsthand information on how media exposure influences child development and behavior. By focusing on this group, the study ensures that data is collected from those who have daily interactions with children and can offer valuable insights into the subject matter.</w:t>
      </w:r>
    </w:p>
    <w:p w:rsidR="007B1C73" w:rsidRPr="007B1C73" w:rsidRDefault="007B1C73" w:rsidP="007B1C73">
      <w:pPr>
        <w:spacing w:after="0" w:line="480" w:lineRule="auto"/>
        <w:jc w:val="both"/>
        <w:rPr>
          <w:rStyle w:val="Emphasis"/>
          <w:rFonts w:ascii="Times New Roman" w:hAnsi="Times New Roman" w:cs="Times New Roman"/>
          <w:b/>
          <w:i w:val="0"/>
          <w:sz w:val="24"/>
          <w:szCs w:val="24"/>
        </w:rPr>
      </w:pPr>
      <w:r w:rsidRPr="007B1C73">
        <w:rPr>
          <w:rStyle w:val="Emphasis"/>
          <w:rFonts w:ascii="Times New Roman" w:hAnsi="Times New Roman" w:cs="Times New Roman"/>
          <w:b/>
          <w:i w:val="0"/>
          <w:sz w:val="24"/>
          <w:szCs w:val="24"/>
        </w:rPr>
        <w:t>3.5</w:t>
      </w:r>
      <w:r w:rsidRPr="007B1C73">
        <w:rPr>
          <w:rStyle w:val="Emphasis"/>
          <w:rFonts w:ascii="Times New Roman" w:hAnsi="Times New Roman" w:cs="Times New Roman"/>
          <w:b/>
          <w:i w:val="0"/>
          <w:sz w:val="24"/>
          <w:szCs w:val="24"/>
        </w:rPr>
        <w:tab/>
      </w:r>
      <w:r w:rsidR="006428AA" w:rsidRPr="007B1C73">
        <w:rPr>
          <w:rStyle w:val="Emphasis"/>
          <w:rFonts w:ascii="Times New Roman" w:hAnsi="Times New Roman" w:cs="Times New Roman"/>
          <w:b/>
          <w:i w:val="0"/>
          <w:sz w:val="24"/>
          <w:szCs w:val="24"/>
        </w:rPr>
        <w:t>Sample Size and Sampling Technique</w:t>
      </w:r>
    </w:p>
    <w:p w:rsidR="000C25E3" w:rsidRPr="007B1C73" w:rsidRDefault="006428AA" w:rsidP="007B1C73">
      <w:pPr>
        <w:spacing w:after="0" w:line="480" w:lineRule="auto"/>
        <w:jc w:val="both"/>
        <w:rPr>
          <w:rStyle w:val="Emphasis"/>
          <w:rFonts w:ascii="Times New Roman" w:hAnsi="Times New Roman" w:cs="Times New Roman"/>
          <w:i w:val="0"/>
          <w:sz w:val="24"/>
          <w:szCs w:val="24"/>
        </w:rPr>
      </w:pPr>
      <w:r w:rsidRPr="007B1C73">
        <w:rPr>
          <w:rStyle w:val="Emphasis"/>
          <w:rFonts w:ascii="Times New Roman" w:eastAsia="SimSun" w:hAnsi="Times New Roman" w:cs="Times New Roman"/>
          <w:i w:val="0"/>
          <w:sz w:val="24"/>
          <w:szCs w:val="24"/>
        </w:rPr>
        <w:t>The sample size for this study is determined using the Taro Yamane formula, which is commonly used for calculating sample sizes in large populations. Given the estimated population of 100,000 parents in Ilorin, the formula is applied as follows:</w:t>
      </w:r>
    </w:p>
    <w:p w:rsidR="000C25E3" w:rsidRPr="007B1C73" w:rsidRDefault="006428AA" w:rsidP="006428AA">
      <w:pPr>
        <w:pStyle w:val="Heading3"/>
        <w:spacing w:after="0" w:afterAutospacing="0" w:line="480" w:lineRule="auto"/>
        <w:jc w:val="both"/>
        <w:rPr>
          <w:rStyle w:val="Emphasis"/>
          <w:b w:val="0"/>
          <w:i w:val="0"/>
          <w:sz w:val="24"/>
          <w:szCs w:val="24"/>
        </w:rPr>
      </w:pPr>
      <w:r w:rsidRPr="007B1C73">
        <w:rPr>
          <w:rStyle w:val="Emphasis"/>
          <w:rFonts w:eastAsia="SimSun"/>
          <w:b w:val="0"/>
          <w:i w:val="0"/>
          <w:sz w:val="24"/>
          <w:szCs w:val="24"/>
        </w:rPr>
        <w:t xml:space="preserve">n= </w:t>
      </w:r>
      <m:oMath>
        <m:f>
          <m:fPr>
            <m:ctrlPr>
              <w:rPr>
                <w:rStyle w:val="Emphasis"/>
                <w:rFonts w:ascii="Cambria Math"/>
                <w:b w:val="0"/>
                <w:i w:val="0"/>
                <w:iCs w:val="0"/>
                <w:sz w:val="24"/>
                <w:szCs w:val="24"/>
              </w:rPr>
            </m:ctrlPr>
          </m:fPr>
          <m:num>
            <m:r>
              <m:rPr>
                <m:sty m:val="b"/>
              </m:rPr>
              <w:rPr>
                <w:rStyle w:val="Emphasis"/>
                <w:rFonts w:ascii="Cambria Math" w:hAnsi="Cambria Math"/>
                <w:sz w:val="24"/>
                <w:szCs w:val="24"/>
              </w:rPr>
              <m:t>N</m:t>
            </m:r>
          </m:num>
          <m:den>
            <m:r>
              <m:rPr>
                <m:sty m:val="b"/>
              </m:rPr>
              <w:rPr>
                <w:rStyle w:val="Emphasis"/>
                <w:rFonts w:ascii="Cambria Math" w:hAnsi="Cambria Math"/>
                <w:sz w:val="24"/>
                <w:szCs w:val="24"/>
              </w:rPr>
              <m:t>1</m:t>
            </m:r>
            <m:r>
              <m:rPr>
                <m:sty m:val="b"/>
              </m:rPr>
              <w:rPr>
                <w:rStyle w:val="Emphasis"/>
                <w:rFonts w:ascii="Cambria Math"/>
                <w:sz w:val="24"/>
                <w:szCs w:val="24"/>
              </w:rPr>
              <m:t>+</m:t>
            </m:r>
            <m:r>
              <m:rPr>
                <m:sty m:val="b"/>
              </m:rPr>
              <w:rPr>
                <w:rStyle w:val="Emphasis"/>
                <w:rFonts w:ascii="Cambria Math" w:hAnsi="Cambria Math"/>
                <w:sz w:val="24"/>
                <w:szCs w:val="24"/>
              </w:rPr>
              <m:t>N</m:t>
            </m:r>
            <m:sSup>
              <m:sSupPr>
                <m:ctrlPr>
                  <w:rPr>
                    <w:rStyle w:val="Emphasis"/>
                    <w:rFonts w:ascii="Cambria Math"/>
                    <w:b w:val="0"/>
                    <w:i w:val="0"/>
                    <w:iCs w:val="0"/>
                    <w:sz w:val="24"/>
                    <w:szCs w:val="24"/>
                  </w:rPr>
                </m:ctrlPr>
              </m:sSupPr>
              <m:e>
                <m:r>
                  <m:rPr>
                    <m:sty m:val="b"/>
                  </m:rPr>
                  <w:rPr>
                    <w:rStyle w:val="Emphasis"/>
                    <w:rFonts w:ascii="Cambria Math"/>
                    <w:sz w:val="24"/>
                    <w:szCs w:val="24"/>
                  </w:rPr>
                  <m:t>(</m:t>
                </m:r>
                <m:r>
                  <m:rPr>
                    <m:sty m:val="b"/>
                  </m:rPr>
                  <w:rPr>
                    <w:rStyle w:val="Emphasis"/>
                    <w:rFonts w:ascii="Cambria Math" w:hAnsi="Cambria Math"/>
                    <w:sz w:val="24"/>
                    <w:szCs w:val="24"/>
                  </w:rPr>
                  <m:t>e</m:t>
                </m:r>
                <m:r>
                  <m:rPr>
                    <m:sty m:val="b"/>
                  </m:rPr>
                  <w:rPr>
                    <w:rStyle w:val="Emphasis"/>
                    <w:rFonts w:ascii="Cambria Math"/>
                    <w:sz w:val="24"/>
                    <w:szCs w:val="24"/>
                  </w:rPr>
                  <m:t>)</m:t>
                </m:r>
              </m:e>
              <m:sup>
                <m:r>
                  <m:rPr>
                    <m:sty m:val="b"/>
                  </m:rPr>
                  <w:rPr>
                    <w:rStyle w:val="Emphasis"/>
                    <w:rFonts w:ascii="Cambria Math" w:hAnsi="Cambria Math"/>
                    <w:sz w:val="24"/>
                    <w:szCs w:val="24"/>
                  </w:rPr>
                  <m:t>2</m:t>
                </m:r>
              </m:sup>
            </m:sSup>
          </m:den>
        </m:f>
      </m:oMath>
    </w:p>
    <w:p w:rsidR="007B1C73" w:rsidRDefault="006428AA" w:rsidP="006428AA">
      <w:pPr>
        <w:pStyle w:val="Heading3"/>
        <w:spacing w:after="0" w:afterAutospacing="0" w:line="480" w:lineRule="auto"/>
        <w:jc w:val="both"/>
        <w:rPr>
          <w:rStyle w:val="Emphasis"/>
          <w:rFonts w:eastAsia="SimSun"/>
          <w:b w:val="0"/>
          <w:i w:val="0"/>
          <w:sz w:val="24"/>
          <w:szCs w:val="24"/>
        </w:rPr>
      </w:pPr>
      <w:proofErr w:type="gramStart"/>
      <w:r w:rsidRPr="007B1C73">
        <w:rPr>
          <w:rStyle w:val="Emphasis"/>
          <w:rFonts w:eastAsia="SimSun"/>
          <w:b w:val="0"/>
          <w:i w:val="0"/>
          <w:sz w:val="24"/>
          <w:szCs w:val="24"/>
        </w:rPr>
        <w:lastRenderedPageBreak/>
        <w:t>where</w:t>
      </w:r>
      <w:proofErr w:type="gramEnd"/>
      <w:r w:rsidRPr="007B1C73">
        <w:rPr>
          <w:rStyle w:val="Emphasis"/>
          <w:rFonts w:eastAsia="SimSun"/>
          <w:b w:val="0"/>
          <w:i w:val="0"/>
          <w:sz w:val="24"/>
          <w:szCs w:val="24"/>
        </w:rPr>
        <w:t>:</w:t>
      </w:r>
      <w:r w:rsidRPr="007B1C73">
        <w:rPr>
          <w:rStyle w:val="Emphasis"/>
          <w:rFonts w:eastAsia="SimSun"/>
          <w:b w:val="0"/>
          <w:i w:val="0"/>
          <w:sz w:val="24"/>
          <w:szCs w:val="24"/>
        </w:rPr>
        <w:br/>
        <w:t>n = sample size,</w:t>
      </w:r>
      <w:r w:rsidRPr="007B1C73">
        <w:rPr>
          <w:rStyle w:val="Emphasis"/>
          <w:rFonts w:eastAsia="SimSun"/>
          <w:b w:val="0"/>
          <w:i w:val="0"/>
          <w:sz w:val="24"/>
          <w:szCs w:val="24"/>
        </w:rPr>
        <w:br/>
        <w:t>N = population size (100,000),</w:t>
      </w:r>
      <w:r w:rsidRPr="007B1C73">
        <w:rPr>
          <w:rStyle w:val="Emphasis"/>
          <w:rFonts w:eastAsia="SimSun"/>
          <w:b w:val="0"/>
          <w:i w:val="0"/>
          <w:sz w:val="24"/>
          <w:szCs w:val="24"/>
        </w:rPr>
        <w:br/>
        <w:t>e= margin of error (0.10 for a 90% confidence level).</w:t>
      </w:r>
    </w:p>
    <w:p w:rsidR="007B1C73" w:rsidRDefault="007B1C73" w:rsidP="007B1C73">
      <w:pPr>
        <w:pStyle w:val="Heading3"/>
        <w:spacing w:before="0" w:beforeAutospacing="0" w:after="0" w:afterAutospacing="0" w:line="480" w:lineRule="auto"/>
        <w:jc w:val="both"/>
        <w:rPr>
          <w:rStyle w:val="Emphasis"/>
          <w:rFonts w:eastAsia="SimSun"/>
          <w:i w:val="0"/>
          <w:sz w:val="24"/>
          <w:szCs w:val="24"/>
        </w:rPr>
      </w:pPr>
      <w:r w:rsidRPr="007B1C73">
        <w:rPr>
          <w:rStyle w:val="Emphasis"/>
          <w:i w:val="0"/>
          <w:sz w:val="24"/>
          <w:szCs w:val="24"/>
        </w:rPr>
        <w:t>3.6</w:t>
      </w:r>
      <w:r w:rsidRPr="007B1C73">
        <w:rPr>
          <w:rStyle w:val="Emphasis"/>
          <w:i w:val="0"/>
          <w:sz w:val="24"/>
          <w:szCs w:val="24"/>
        </w:rPr>
        <w:tab/>
      </w:r>
      <w:r w:rsidR="006428AA" w:rsidRPr="007B1C73">
        <w:rPr>
          <w:rStyle w:val="Emphasis"/>
          <w:i w:val="0"/>
          <w:sz w:val="24"/>
          <w:szCs w:val="24"/>
        </w:rPr>
        <w:t>Research Instrument</w:t>
      </w:r>
    </w:p>
    <w:p w:rsidR="007B1C73" w:rsidRDefault="006428AA" w:rsidP="007B1C73">
      <w:pPr>
        <w:pStyle w:val="Heading3"/>
        <w:spacing w:before="0" w:beforeAutospacing="0" w:after="0" w:afterAutospacing="0" w:line="480" w:lineRule="auto"/>
        <w:jc w:val="both"/>
        <w:rPr>
          <w:rStyle w:val="Emphasis"/>
          <w:rFonts w:eastAsia="SimSun"/>
          <w:i w:val="0"/>
          <w:sz w:val="24"/>
          <w:szCs w:val="24"/>
        </w:rPr>
      </w:pPr>
      <w:r w:rsidRPr="007B1C73">
        <w:rPr>
          <w:rStyle w:val="Emphasis"/>
          <w:rFonts w:eastAsia="SimSun"/>
          <w:b w:val="0"/>
          <w:i w:val="0"/>
          <w:sz w:val="24"/>
          <w:szCs w:val="24"/>
        </w:rPr>
        <w:t>The primary research instrument for this study is a structured questionnaire designed to collect quantitative data from parents in Ilorin regarding the effects of media exposure on child development and behavior. The questionnaire consists of closed-ended questions to ensure consistency in responses and facilitate statistical analysis. It is divided into sections covering demographic information, patterns of media consumption, perceived effects on children's cognitive and behavioral development, and parental control measures. The instrument is designed to be simple and clear to enhance respondents’ understanding and ensure accurate responses. The questionnaire will be pre-tested through a pilot study to assess its reliability and validity before full administration to the selected sample.</w:t>
      </w:r>
    </w:p>
    <w:p w:rsidR="007B1C73" w:rsidRDefault="007B1C73" w:rsidP="007B1C73">
      <w:pPr>
        <w:pStyle w:val="Heading3"/>
        <w:spacing w:before="0" w:beforeAutospacing="0" w:after="0" w:afterAutospacing="0" w:line="480" w:lineRule="auto"/>
        <w:jc w:val="both"/>
        <w:rPr>
          <w:rStyle w:val="Emphasis"/>
          <w:rFonts w:eastAsia="SimSun"/>
          <w:i w:val="0"/>
          <w:sz w:val="24"/>
          <w:szCs w:val="24"/>
        </w:rPr>
      </w:pPr>
      <w:r w:rsidRPr="007B1C73">
        <w:rPr>
          <w:rStyle w:val="Emphasis"/>
          <w:i w:val="0"/>
          <w:sz w:val="24"/>
          <w:szCs w:val="24"/>
        </w:rPr>
        <w:t>3.7</w:t>
      </w:r>
      <w:r w:rsidRPr="007B1C73">
        <w:rPr>
          <w:rStyle w:val="Emphasis"/>
          <w:i w:val="0"/>
          <w:sz w:val="24"/>
          <w:szCs w:val="24"/>
        </w:rPr>
        <w:tab/>
      </w:r>
      <w:r w:rsidR="006428AA" w:rsidRPr="007B1C73">
        <w:rPr>
          <w:rStyle w:val="Emphasis"/>
          <w:i w:val="0"/>
          <w:sz w:val="24"/>
          <w:szCs w:val="24"/>
        </w:rPr>
        <w:t>Validity of the Research Instrument</w:t>
      </w:r>
    </w:p>
    <w:p w:rsidR="007B1C73" w:rsidRDefault="006428AA" w:rsidP="007B1C73">
      <w:pPr>
        <w:pStyle w:val="Heading3"/>
        <w:spacing w:before="0" w:beforeAutospacing="0" w:after="0" w:afterAutospacing="0" w:line="480" w:lineRule="auto"/>
        <w:jc w:val="both"/>
        <w:rPr>
          <w:rStyle w:val="Emphasis"/>
          <w:rFonts w:eastAsia="SimSun"/>
          <w:i w:val="0"/>
          <w:sz w:val="24"/>
          <w:szCs w:val="24"/>
        </w:rPr>
      </w:pPr>
      <w:r w:rsidRPr="007B1C73">
        <w:rPr>
          <w:rStyle w:val="Emphasis"/>
          <w:rFonts w:eastAsia="SimSun"/>
          <w:b w:val="0"/>
          <w:i w:val="0"/>
          <w:sz w:val="24"/>
          <w:szCs w:val="24"/>
        </w:rPr>
        <w:t>To ensure the validity of the research instrument, the questionnaire will undergo both content and face validity assessments. Experts in child development, media studies, and research methodology will review the instrument to confirm that the questions accurately capture the key variables related to media exposure and its effects on child development and behavior. Additionally, a pilot study will be conducted with a small sample of parents in Ilorin to test the clarity, relevance, and appropriateness of the questionnaire items. Feedback from these experts and pilot respondents will be used to refine the instrument, ensuring that it measures what it is intended to measure and enhances the accuracy and credibility of the study’s findings.</w:t>
      </w:r>
    </w:p>
    <w:p w:rsidR="007B1C73" w:rsidRDefault="007B1C73" w:rsidP="007B1C73">
      <w:pPr>
        <w:pStyle w:val="Heading3"/>
        <w:spacing w:before="0" w:beforeAutospacing="0" w:after="0" w:afterAutospacing="0" w:line="480" w:lineRule="auto"/>
        <w:jc w:val="both"/>
        <w:rPr>
          <w:rStyle w:val="Emphasis"/>
          <w:i w:val="0"/>
          <w:sz w:val="24"/>
          <w:szCs w:val="24"/>
        </w:rPr>
      </w:pPr>
      <w:r w:rsidRPr="007B1C73">
        <w:rPr>
          <w:rStyle w:val="Emphasis"/>
          <w:i w:val="0"/>
          <w:sz w:val="24"/>
          <w:szCs w:val="24"/>
        </w:rPr>
        <w:lastRenderedPageBreak/>
        <w:t>3.8</w:t>
      </w:r>
      <w:r w:rsidRPr="007B1C73">
        <w:rPr>
          <w:rStyle w:val="Emphasis"/>
          <w:i w:val="0"/>
          <w:sz w:val="24"/>
          <w:szCs w:val="24"/>
        </w:rPr>
        <w:tab/>
      </w:r>
      <w:r w:rsidR="006428AA" w:rsidRPr="007B1C73">
        <w:rPr>
          <w:rStyle w:val="Emphasis"/>
          <w:i w:val="0"/>
          <w:sz w:val="24"/>
          <w:szCs w:val="24"/>
        </w:rPr>
        <w:t>Reliability of the Research Instrument</w:t>
      </w:r>
    </w:p>
    <w:p w:rsidR="007B1C73" w:rsidRDefault="006428AA" w:rsidP="007B1C73">
      <w:pPr>
        <w:pStyle w:val="Heading3"/>
        <w:spacing w:before="0" w:beforeAutospacing="0" w:after="0" w:afterAutospacing="0" w:line="480" w:lineRule="auto"/>
        <w:jc w:val="both"/>
        <w:rPr>
          <w:rStyle w:val="Emphasis"/>
          <w:rFonts w:eastAsia="SimSun"/>
          <w:b w:val="0"/>
          <w:i w:val="0"/>
          <w:sz w:val="24"/>
          <w:szCs w:val="24"/>
        </w:rPr>
      </w:pPr>
      <w:r w:rsidRPr="007B1C73">
        <w:rPr>
          <w:rStyle w:val="Emphasis"/>
          <w:b w:val="0"/>
          <w:i w:val="0"/>
          <w:sz w:val="24"/>
          <w:szCs w:val="24"/>
        </w:rPr>
        <w:t xml:space="preserve">The reliability of the research instrument will be ensured through a pilot study and statistical testing to confirm its consistency and dependability. A pre-test of the questionnaire will be conducted with a small group of 20 parents in Ilorin who are not part of the final sample. The responses will be analyzed using </w:t>
      </w:r>
      <w:proofErr w:type="spellStart"/>
      <w:r w:rsidRPr="007B1C73">
        <w:rPr>
          <w:rStyle w:val="Emphasis"/>
          <w:b w:val="0"/>
          <w:i w:val="0"/>
          <w:sz w:val="24"/>
          <w:szCs w:val="24"/>
        </w:rPr>
        <w:t>Cronbach’s</w:t>
      </w:r>
      <w:proofErr w:type="spellEnd"/>
      <w:r w:rsidRPr="007B1C73">
        <w:rPr>
          <w:rStyle w:val="Emphasis"/>
          <w:b w:val="0"/>
          <w:i w:val="0"/>
          <w:sz w:val="24"/>
          <w:szCs w:val="24"/>
        </w:rPr>
        <w:t xml:space="preserve"> alpha coefficient to determine the internal consistency of the instrument. A reliability coefficient of 0.70 or higher will be considered acceptable, indicating that the questionnaire items produce stable and consistent results. Any ambiguities or inconsistencies identified during the pilot study will be addressed by revising the instrument to improve clarity and coherence. This process ensures that the research instrument remains reliable and capable of yielding dependable data for the study.</w:t>
      </w:r>
    </w:p>
    <w:p w:rsidR="007B1C73" w:rsidRDefault="007B1C73" w:rsidP="007B1C73">
      <w:pPr>
        <w:pStyle w:val="Heading3"/>
        <w:spacing w:before="0" w:beforeAutospacing="0" w:after="0" w:afterAutospacing="0" w:line="480" w:lineRule="auto"/>
        <w:jc w:val="both"/>
        <w:rPr>
          <w:rStyle w:val="Emphasis"/>
          <w:rFonts w:eastAsia="SimSun"/>
          <w:b w:val="0"/>
          <w:i w:val="0"/>
          <w:sz w:val="24"/>
          <w:szCs w:val="24"/>
        </w:rPr>
      </w:pPr>
      <w:r>
        <w:rPr>
          <w:rStyle w:val="Emphasis"/>
          <w:i w:val="0"/>
          <w:sz w:val="24"/>
          <w:szCs w:val="24"/>
        </w:rPr>
        <w:t>3.9</w:t>
      </w:r>
      <w:r>
        <w:rPr>
          <w:rStyle w:val="Emphasis"/>
          <w:i w:val="0"/>
          <w:sz w:val="24"/>
          <w:szCs w:val="24"/>
        </w:rPr>
        <w:tab/>
      </w:r>
      <w:r w:rsidR="006428AA" w:rsidRPr="001D7972">
        <w:rPr>
          <w:rStyle w:val="Emphasis"/>
          <w:i w:val="0"/>
          <w:sz w:val="24"/>
          <w:szCs w:val="24"/>
        </w:rPr>
        <w:t>Method of Administration of the Research Instrument</w:t>
      </w:r>
    </w:p>
    <w:p w:rsidR="007B1C73" w:rsidRDefault="006428AA" w:rsidP="007B1C73">
      <w:pPr>
        <w:pStyle w:val="Heading3"/>
        <w:spacing w:before="0" w:beforeAutospacing="0" w:after="0" w:afterAutospacing="0" w:line="480" w:lineRule="auto"/>
        <w:jc w:val="both"/>
        <w:rPr>
          <w:rStyle w:val="Emphasis"/>
          <w:rFonts w:eastAsia="SimSun"/>
          <w:b w:val="0"/>
          <w:i w:val="0"/>
          <w:sz w:val="24"/>
          <w:szCs w:val="24"/>
        </w:rPr>
      </w:pPr>
      <w:r w:rsidRPr="007B1C73">
        <w:rPr>
          <w:rStyle w:val="Emphasis"/>
          <w:rFonts w:eastAsia="SimSun"/>
          <w:b w:val="0"/>
          <w:i w:val="0"/>
          <w:sz w:val="24"/>
          <w:szCs w:val="24"/>
        </w:rPr>
        <w:t>The method of administration of the research instrument will involve a direct, face-to-face distribution of questionnaires to the selected respondents, ensuring a high response rate and accurate data collection. Trained research assistants will be engaged to facilitate the distribution and retrieval of the questionnaires across the selected wards in Ilorin. The administration process will include a brief explanation of the study’s purpose to respondents and guidance on how to complete the questionnaire. To accommodate respondents with limited literacy levels, the research assistants will provide necessary clarifications without influencing responses. A follow-up strategy will also be employed to ensure maximum retrieval of the distributed questionnaires, thereby enhancing the completeness and reliability of the data collected.</w:t>
      </w:r>
    </w:p>
    <w:p w:rsidR="007B1C73" w:rsidRDefault="007B1C73" w:rsidP="007B1C73">
      <w:pPr>
        <w:pStyle w:val="Heading3"/>
        <w:spacing w:before="0" w:beforeAutospacing="0" w:after="0" w:afterAutospacing="0" w:line="480" w:lineRule="auto"/>
        <w:jc w:val="both"/>
        <w:rPr>
          <w:rStyle w:val="Emphasis"/>
          <w:rFonts w:eastAsia="SimSun"/>
          <w:b w:val="0"/>
          <w:i w:val="0"/>
          <w:sz w:val="24"/>
          <w:szCs w:val="24"/>
        </w:rPr>
      </w:pPr>
      <w:r>
        <w:rPr>
          <w:rStyle w:val="Emphasis"/>
          <w:i w:val="0"/>
          <w:sz w:val="24"/>
          <w:szCs w:val="24"/>
        </w:rPr>
        <w:t>3.10</w:t>
      </w:r>
      <w:r>
        <w:rPr>
          <w:rStyle w:val="Emphasis"/>
          <w:i w:val="0"/>
          <w:sz w:val="24"/>
          <w:szCs w:val="24"/>
        </w:rPr>
        <w:tab/>
      </w:r>
      <w:r w:rsidR="006428AA" w:rsidRPr="001D7972">
        <w:rPr>
          <w:rStyle w:val="Emphasis"/>
          <w:i w:val="0"/>
          <w:sz w:val="24"/>
          <w:szCs w:val="24"/>
        </w:rPr>
        <w:t>Method of Data Analysis</w:t>
      </w:r>
    </w:p>
    <w:p w:rsidR="000C25E3" w:rsidRPr="007B1C73" w:rsidRDefault="006428AA" w:rsidP="007B1C73">
      <w:pPr>
        <w:pStyle w:val="Heading3"/>
        <w:spacing w:before="0" w:beforeAutospacing="0" w:after="0" w:afterAutospacing="0" w:line="480" w:lineRule="auto"/>
        <w:jc w:val="both"/>
        <w:rPr>
          <w:rStyle w:val="Emphasis"/>
          <w:rFonts w:eastAsia="SimSun"/>
          <w:b w:val="0"/>
          <w:i w:val="0"/>
          <w:sz w:val="24"/>
          <w:szCs w:val="24"/>
        </w:rPr>
      </w:pPr>
      <w:r w:rsidRPr="007B1C73">
        <w:rPr>
          <w:rStyle w:val="Emphasis"/>
          <w:rFonts w:eastAsia="SimSun"/>
          <w:b w:val="0"/>
          <w:i w:val="0"/>
          <w:sz w:val="24"/>
          <w:szCs w:val="24"/>
        </w:rPr>
        <w:t xml:space="preserve">The data collected from the questionnaires will be analyzed using descriptive statistical techniques to summarize and interpret the findings effectively. Frequency tables will be </w:t>
      </w:r>
      <w:r w:rsidRPr="007B1C73">
        <w:rPr>
          <w:rStyle w:val="Emphasis"/>
          <w:rFonts w:eastAsia="SimSun"/>
          <w:b w:val="0"/>
          <w:i w:val="0"/>
          <w:sz w:val="24"/>
          <w:szCs w:val="24"/>
        </w:rPr>
        <w:lastRenderedPageBreak/>
        <w:t>employed to present the distribution of responses, expressed in counts and percentages, to provide a clear understanding of trends and patterns in media exposure among children and its perceived effects on their development and behavior. Measures such as mean and standard deviation will be used where necessary to further describe the central tendencies and variations in the responses. The analysis will be conducted using the Statistical Package for the Social Sciences (SPSS) to ensure accuracy and efficiency. The findings will be systematically presented in tables and charts to facilitate easy interpretation and meaningful discussions in line with the study’s objectives.</w:t>
      </w: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0C25E3" w:rsidRPr="00823674" w:rsidRDefault="006428AA" w:rsidP="00823674">
      <w:pPr>
        <w:spacing w:after="0" w:line="480" w:lineRule="auto"/>
        <w:jc w:val="center"/>
        <w:rPr>
          <w:rStyle w:val="Emphasis"/>
          <w:rFonts w:ascii="Times New Roman" w:hAnsi="Times New Roman" w:cs="Times New Roman"/>
          <w:b/>
          <w:i w:val="0"/>
          <w:sz w:val="24"/>
          <w:szCs w:val="24"/>
        </w:rPr>
      </w:pPr>
      <w:r w:rsidRPr="00823674">
        <w:rPr>
          <w:rStyle w:val="Emphasis"/>
          <w:rFonts w:ascii="Times New Roman" w:hAnsi="Times New Roman" w:cs="Times New Roman"/>
          <w:b/>
          <w:i w:val="0"/>
          <w:sz w:val="24"/>
          <w:szCs w:val="24"/>
        </w:rPr>
        <w:lastRenderedPageBreak/>
        <w:t>CHAPTER FOUR</w:t>
      </w:r>
    </w:p>
    <w:p w:rsidR="000C25E3" w:rsidRPr="00823674" w:rsidRDefault="006428AA" w:rsidP="00823674">
      <w:pPr>
        <w:spacing w:after="0" w:line="480" w:lineRule="auto"/>
        <w:jc w:val="center"/>
        <w:rPr>
          <w:rStyle w:val="Emphasis"/>
          <w:rFonts w:ascii="Times New Roman" w:hAnsi="Times New Roman" w:cs="Times New Roman"/>
          <w:b/>
          <w:i w:val="0"/>
          <w:sz w:val="24"/>
          <w:szCs w:val="24"/>
        </w:rPr>
      </w:pPr>
      <w:r w:rsidRPr="00823674">
        <w:rPr>
          <w:rStyle w:val="Emphasis"/>
          <w:rFonts w:ascii="Times New Roman" w:hAnsi="Times New Roman" w:cs="Times New Roman"/>
          <w:b/>
          <w:i w:val="0"/>
          <w:sz w:val="24"/>
          <w:szCs w:val="24"/>
        </w:rPr>
        <w:t>DATA ANALYSIS AND RESULTS</w:t>
      </w:r>
    </w:p>
    <w:p w:rsidR="000C25E3" w:rsidRDefault="006428AA" w:rsidP="006428AA">
      <w:pPr>
        <w:spacing w:after="0" w:line="480" w:lineRule="auto"/>
        <w:jc w:val="both"/>
        <w:rPr>
          <w:rStyle w:val="Emphasis"/>
          <w:rFonts w:ascii="Times New Roman" w:hAnsi="Times New Roman" w:cs="Times New Roman"/>
          <w:b/>
          <w:i w:val="0"/>
          <w:sz w:val="24"/>
          <w:szCs w:val="24"/>
        </w:rPr>
      </w:pPr>
      <w:r w:rsidRPr="00823674">
        <w:rPr>
          <w:rStyle w:val="Emphasis"/>
          <w:rFonts w:ascii="Times New Roman" w:hAnsi="Times New Roman" w:cs="Times New Roman"/>
          <w:b/>
          <w:i w:val="0"/>
          <w:sz w:val="24"/>
          <w:szCs w:val="24"/>
        </w:rPr>
        <w:t>4.1</w:t>
      </w:r>
      <w:r w:rsidRPr="00823674">
        <w:rPr>
          <w:rStyle w:val="Emphasis"/>
          <w:rFonts w:ascii="Times New Roman" w:hAnsi="Times New Roman" w:cs="Times New Roman"/>
          <w:b/>
          <w:i w:val="0"/>
          <w:sz w:val="24"/>
          <w:szCs w:val="24"/>
        </w:rPr>
        <w:tab/>
        <w:t xml:space="preserve"> Introduction</w:t>
      </w:r>
    </w:p>
    <w:p w:rsidR="00823674" w:rsidRPr="00823674" w:rsidRDefault="00823674" w:rsidP="006428AA">
      <w:pPr>
        <w:spacing w:after="0" w:line="48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This chapter of the study covers the analysis of information gathered from the respondents on the subject matter; </w:t>
      </w:r>
      <w:r w:rsidRPr="00823674">
        <w:rPr>
          <w:rStyle w:val="Emphasis"/>
          <w:rFonts w:ascii="Times New Roman" w:hAnsi="Times New Roman" w:cs="Times New Roman"/>
          <w:i w:val="0"/>
          <w:sz w:val="24"/>
          <w:szCs w:val="24"/>
        </w:rPr>
        <w:t xml:space="preserve">Effects </w:t>
      </w:r>
      <w:r>
        <w:rPr>
          <w:rStyle w:val="Emphasis"/>
          <w:rFonts w:ascii="Times New Roman" w:hAnsi="Times New Roman" w:cs="Times New Roman"/>
          <w:i w:val="0"/>
          <w:sz w:val="24"/>
          <w:szCs w:val="24"/>
        </w:rPr>
        <w:t>o</w:t>
      </w:r>
      <w:r w:rsidRPr="00823674">
        <w:rPr>
          <w:rStyle w:val="Emphasis"/>
          <w:rFonts w:ascii="Times New Roman" w:hAnsi="Times New Roman" w:cs="Times New Roman"/>
          <w:i w:val="0"/>
          <w:sz w:val="24"/>
          <w:szCs w:val="24"/>
        </w:rPr>
        <w:t xml:space="preserve">f Media Exposure </w:t>
      </w:r>
      <w:r>
        <w:rPr>
          <w:rStyle w:val="Emphasis"/>
          <w:rFonts w:ascii="Times New Roman" w:hAnsi="Times New Roman" w:cs="Times New Roman"/>
          <w:i w:val="0"/>
          <w:sz w:val="24"/>
          <w:szCs w:val="24"/>
        </w:rPr>
        <w:t>o</w:t>
      </w:r>
      <w:r w:rsidRPr="00823674">
        <w:rPr>
          <w:rStyle w:val="Emphasis"/>
          <w:rFonts w:ascii="Times New Roman" w:hAnsi="Times New Roman" w:cs="Times New Roman"/>
          <w:i w:val="0"/>
          <w:sz w:val="24"/>
          <w:szCs w:val="24"/>
        </w:rPr>
        <w:t xml:space="preserve">n Child Development </w:t>
      </w:r>
      <w:r>
        <w:rPr>
          <w:rStyle w:val="Emphasis"/>
          <w:rFonts w:ascii="Times New Roman" w:hAnsi="Times New Roman" w:cs="Times New Roman"/>
          <w:i w:val="0"/>
          <w:sz w:val="24"/>
          <w:szCs w:val="24"/>
        </w:rPr>
        <w:t>a</w:t>
      </w:r>
      <w:r w:rsidR="005F7103">
        <w:rPr>
          <w:rStyle w:val="Emphasis"/>
          <w:rFonts w:ascii="Times New Roman" w:hAnsi="Times New Roman" w:cs="Times New Roman"/>
          <w:i w:val="0"/>
          <w:sz w:val="24"/>
          <w:szCs w:val="24"/>
        </w:rPr>
        <w:t>nd Behavior in Ilorin through the use of adopted instrument; questionnaire for data collection with the aid of frequency table expressed in counts and percentages to show the descriptive statistics of collected data.</w:t>
      </w:r>
    </w:p>
    <w:p w:rsidR="000066E0" w:rsidRPr="000066E0" w:rsidRDefault="006428AA" w:rsidP="000066E0">
      <w:pPr>
        <w:spacing w:after="0" w:line="480" w:lineRule="auto"/>
        <w:jc w:val="both"/>
        <w:rPr>
          <w:rStyle w:val="Emphasis"/>
          <w:rFonts w:ascii="Times New Roman" w:hAnsi="Times New Roman" w:cs="Times New Roman"/>
          <w:b/>
          <w:i w:val="0"/>
          <w:sz w:val="24"/>
          <w:szCs w:val="24"/>
        </w:rPr>
      </w:pPr>
      <w:r w:rsidRPr="000066E0">
        <w:rPr>
          <w:rStyle w:val="Emphasis"/>
          <w:rFonts w:ascii="Times New Roman" w:hAnsi="Times New Roman" w:cs="Times New Roman"/>
          <w:b/>
          <w:i w:val="0"/>
          <w:sz w:val="24"/>
          <w:szCs w:val="24"/>
        </w:rPr>
        <w:t>4.2</w:t>
      </w:r>
      <w:r w:rsidRPr="000066E0">
        <w:rPr>
          <w:rStyle w:val="Emphasis"/>
          <w:rFonts w:ascii="Times New Roman" w:hAnsi="Times New Roman" w:cs="Times New Roman"/>
          <w:b/>
          <w:i w:val="0"/>
          <w:sz w:val="24"/>
          <w:szCs w:val="24"/>
        </w:rPr>
        <w:tab/>
        <w:t>Field Performance of the Research Instrument</w:t>
      </w:r>
    </w:p>
    <w:p w:rsidR="008E4E73" w:rsidRDefault="000066E0" w:rsidP="008E4E73">
      <w:pPr>
        <w:spacing w:after="0" w:line="480" w:lineRule="auto"/>
        <w:jc w:val="both"/>
        <w:rPr>
          <w:rFonts w:ascii="Times New Roman" w:hAnsi="Times New Roman" w:cs="Times New Roman"/>
          <w:iCs/>
          <w:sz w:val="24"/>
          <w:szCs w:val="24"/>
        </w:rPr>
      </w:pPr>
      <w:r w:rsidRPr="000066E0">
        <w:rPr>
          <w:rFonts w:ascii="Times New Roman" w:eastAsia="Times New Roman" w:hAnsi="Times New Roman" w:cs="Times New Roman"/>
          <w:sz w:val="24"/>
          <w:szCs w:val="24"/>
        </w:rPr>
        <w:t>The field performance of the research instrument refers to its effectiveness in collecting accurate and reliable data from respondents during the study. Before full deployment, the instrument was pre-tested to identify potential issues such as unclear questions, respondent fatigue, or difficulties in understanding certain terms. The pre-test results informed necessary modifications to enhance clarity and improve response accuracy. During data collection, the research instrument performed well in capturing relevant information from participants, with a high response rate indicating its user-friendliness and appropriateness for the target population. Additionally, the structured format of the instrument facilitated consistency in responses, reducing the likelihood of data misinterpretation.</w:t>
      </w:r>
    </w:p>
    <w:p w:rsidR="000066E0" w:rsidRPr="000066E0" w:rsidRDefault="000066E0" w:rsidP="008E4E73">
      <w:pPr>
        <w:spacing w:after="0" w:line="480" w:lineRule="auto"/>
        <w:jc w:val="both"/>
        <w:rPr>
          <w:rFonts w:ascii="Times New Roman" w:hAnsi="Times New Roman" w:cs="Times New Roman"/>
          <w:iCs/>
          <w:sz w:val="24"/>
          <w:szCs w:val="24"/>
        </w:rPr>
      </w:pPr>
      <w:r w:rsidRPr="000066E0">
        <w:rPr>
          <w:rFonts w:ascii="Times New Roman" w:eastAsia="Times New Roman" w:hAnsi="Times New Roman" w:cs="Times New Roman"/>
          <w:sz w:val="24"/>
          <w:szCs w:val="24"/>
        </w:rPr>
        <w:t xml:space="preserve">Furthermore, the reliability and validity of the research instrument were assessed through various statistical measures. Internal consistency was verified using </w:t>
      </w:r>
      <w:proofErr w:type="spellStart"/>
      <w:r w:rsidRPr="000066E0">
        <w:rPr>
          <w:rFonts w:ascii="Times New Roman" w:eastAsia="Times New Roman" w:hAnsi="Times New Roman" w:cs="Times New Roman"/>
          <w:sz w:val="24"/>
          <w:szCs w:val="24"/>
        </w:rPr>
        <w:t>Cronbach’s</w:t>
      </w:r>
      <w:proofErr w:type="spellEnd"/>
      <w:r w:rsidRPr="000066E0">
        <w:rPr>
          <w:rFonts w:ascii="Times New Roman" w:eastAsia="Times New Roman" w:hAnsi="Times New Roman" w:cs="Times New Roman"/>
          <w:sz w:val="24"/>
          <w:szCs w:val="24"/>
        </w:rPr>
        <w:t xml:space="preserve"> alpha, ensuring that the questions effectively measured the intended constructs. Additionally, test-retest reliability checks were conducted, where a subset of respondents provided responses at two different times, demonstrating stability in the instrument’s performance. Field observations also indicated that respondents were generally comfortable with the questionnaire, with minimal cases of missing or </w:t>
      </w:r>
      <w:r w:rsidRPr="000066E0">
        <w:rPr>
          <w:rFonts w:ascii="Times New Roman" w:eastAsia="Times New Roman" w:hAnsi="Times New Roman" w:cs="Times New Roman"/>
          <w:sz w:val="24"/>
          <w:szCs w:val="24"/>
        </w:rPr>
        <w:lastRenderedPageBreak/>
        <w:t>inconsistent responses. These findings suggest that the research instrument was effective in gathering meaningful data, thereby strengthening the credibility and dependability of the study’s findi</w:t>
      </w:r>
      <w:r w:rsidR="008E4E73">
        <w:rPr>
          <w:rFonts w:ascii="Times New Roman" w:eastAsia="Times New Roman" w:hAnsi="Times New Roman" w:cs="Times New Roman"/>
          <w:sz w:val="24"/>
          <w:szCs w:val="24"/>
        </w:rPr>
        <w:t>ngs.</w:t>
      </w:r>
    </w:p>
    <w:p w:rsidR="000C25E3" w:rsidRPr="007D68B5" w:rsidRDefault="006428AA" w:rsidP="006428AA">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4.3</w:t>
      </w:r>
      <w:r w:rsidRPr="007D68B5">
        <w:rPr>
          <w:rStyle w:val="Emphasis"/>
          <w:rFonts w:ascii="Times New Roman" w:hAnsi="Times New Roman" w:cs="Times New Roman"/>
          <w:b/>
          <w:i w:val="0"/>
          <w:sz w:val="24"/>
          <w:szCs w:val="24"/>
        </w:rPr>
        <w:tab/>
        <w:t>Analysis of Demographic Data</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The demographical distribution</w:t>
      </w:r>
      <w:r w:rsidR="000066E0">
        <w:rPr>
          <w:rStyle w:val="Emphasis"/>
          <w:rFonts w:ascii="Times New Roman" w:hAnsi="Times New Roman" w:cs="Times New Roman"/>
          <w:i w:val="0"/>
          <w:sz w:val="24"/>
          <w:szCs w:val="24"/>
        </w:rPr>
        <w:t>s</w:t>
      </w:r>
      <w:r w:rsidRPr="001D7972">
        <w:rPr>
          <w:rStyle w:val="Emphasis"/>
          <w:rFonts w:ascii="Times New Roman" w:hAnsi="Times New Roman" w:cs="Times New Roman"/>
          <w:i w:val="0"/>
          <w:sz w:val="24"/>
          <w:szCs w:val="24"/>
        </w:rPr>
        <w:t xml:space="preserve"> of the respondents </w:t>
      </w:r>
      <w:r w:rsidR="000066E0">
        <w:rPr>
          <w:rStyle w:val="Emphasis"/>
          <w:rFonts w:ascii="Times New Roman" w:hAnsi="Times New Roman" w:cs="Times New Roman"/>
          <w:i w:val="0"/>
          <w:sz w:val="24"/>
          <w:szCs w:val="24"/>
        </w:rPr>
        <w:t>are</w:t>
      </w:r>
      <w:r w:rsidRPr="001D7972">
        <w:rPr>
          <w:rStyle w:val="Emphasis"/>
          <w:rFonts w:ascii="Times New Roman" w:hAnsi="Times New Roman" w:cs="Times New Roman"/>
          <w:i w:val="0"/>
          <w:sz w:val="24"/>
          <w:szCs w:val="24"/>
        </w:rPr>
        <w:t xml:space="preserve"> </w:t>
      </w:r>
      <w:proofErr w:type="spellStart"/>
      <w:r w:rsidR="000066E0">
        <w:rPr>
          <w:rStyle w:val="Emphasis"/>
          <w:rFonts w:ascii="Times New Roman" w:hAnsi="Times New Roman" w:cs="Times New Roman"/>
          <w:i w:val="0"/>
          <w:sz w:val="24"/>
          <w:szCs w:val="24"/>
        </w:rPr>
        <w:t>analysed</w:t>
      </w:r>
      <w:proofErr w:type="spellEnd"/>
      <w:r w:rsidRPr="001D7972">
        <w:rPr>
          <w:rStyle w:val="Emphasis"/>
          <w:rFonts w:ascii="Times New Roman" w:hAnsi="Times New Roman" w:cs="Times New Roman"/>
          <w:i w:val="0"/>
          <w:sz w:val="24"/>
          <w:szCs w:val="24"/>
        </w:rPr>
        <w:t xml:space="preserve"> thus:</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 xml:space="preserve">Table 4.3.1: Gender distribution of the </w:t>
      </w:r>
      <w:r w:rsidR="007D68B5" w:rsidRPr="007D68B5">
        <w:rPr>
          <w:rStyle w:val="Emphasis"/>
          <w:rFonts w:ascii="Times New Roman" w:hAnsi="Times New Roman" w:cs="Times New Roman"/>
          <w:b/>
          <w:i w:val="0"/>
          <w:sz w:val="24"/>
          <w:szCs w:val="24"/>
        </w:rPr>
        <w:t>Respondents</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Gender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Male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Female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45</w:t>
            </w:r>
          </w:p>
        </w:tc>
        <w:tc>
          <w:tcPr>
            <w:tcW w:w="3192" w:type="dxa"/>
          </w:tcPr>
          <w:p w:rsidR="000C25E3" w:rsidRPr="001D7972" w:rsidRDefault="000C25E3" w:rsidP="007D68B5">
            <w:pPr>
              <w:spacing w:after="0" w:line="360" w:lineRule="auto"/>
              <w:rPr>
                <w:rStyle w:val="Emphasis"/>
                <w:rFonts w:ascii="Times New Roman" w:hAnsi="Times New Roman" w:cs="Times New Roman"/>
                <w:i w:val="0"/>
                <w:sz w:val="24"/>
                <w:szCs w:val="24"/>
              </w:rPr>
            </w:pP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7D68B5" w:rsidRDefault="006428AA" w:rsidP="007D68B5">
      <w:pPr>
        <w:spacing w:after="0"/>
        <w:rPr>
          <w:rStyle w:val="Emphasis"/>
          <w:rFonts w:ascii="Times New Roman" w:hAnsi="Times New Roman" w:cs="Times New Roman"/>
          <w:i w:val="0"/>
        </w:rPr>
      </w:pPr>
      <w:r w:rsidRPr="001D7972">
        <w:rPr>
          <w:rStyle w:val="Emphasis"/>
          <w:rFonts w:ascii="Times New Roman" w:hAnsi="Times New Roman" w:cs="Times New Roman"/>
          <w:i w:val="0"/>
        </w:rPr>
        <w:t>Source: Researcher’s Fieldwork, 2025</w:t>
      </w:r>
    </w:p>
    <w:p w:rsidR="007D68B5" w:rsidRDefault="006428AA" w:rsidP="007D68B5">
      <w:pPr>
        <w:spacing w:after="0" w:line="480" w:lineRule="auto"/>
        <w:rPr>
          <w:rStyle w:val="Emphasis"/>
          <w:rFonts w:ascii="Times New Roman" w:hAnsi="Times New Roman" w:cs="Times New Roman"/>
          <w:i w:val="0"/>
        </w:rPr>
      </w:pPr>
      <w:r w:rsidRPr="001D7972">
        <w:rPr>
          <w:rStyle w:val="Emphasis"/>
          <w:rFonts w:ascii="Times New Roman" w:hAnsi="Times New Roman" w:cs="Times New Roman"/>
          <w:i w:val="0"/>
        </w:rPr>
        <w:t>Table 4.3.1 shows that out of the 100 respondents who participated in the study, 55 respondents (55%) were males, while 45 respondents (45%) were females. The statistics indicate that both genders were fairly represented in the survey.</w:t>
      </w:r>
    </w:p>
    <w:p w:rsidR="000C25E3" w:rsidRPr="007D68B5" w:rsidRDefault="006428AA" w:rsidP="007D68B5">
      <w:pPr>
        <w:spacing w:after="0" w:line="360" w:lineRule="auto"/>
        <w:rPr>
          <w:rStyle w:val="Emphasis"/>
          <w:rFonts w:ascii="Times New Roman" w:hAnsi="Times New Roman" w:cs="Times New Roman"/>
          <w:b/>
          <w:i w:val="0"/>
        </w:rPr>
      </w:pPr>
      <w:r w:rsidRPr="007D68B5">
        <w:rPr>
          <w:rStyle w:val="Emphasis"/>
          <w:rFonts w:ascii="Times New Roman" w:hAnsi="Times New Roman" w:cs="Times New Roman"/>
          <w:b/>
          <w:i w:val="0"/>
          <w:sz w:val="24"/>
          <w:szCs w:val="24"/>
        </w:rPr>
        <w:t>Table 4.3.2: Age distribution of the Children</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Age of Children</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0-3 years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4-6  years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7-9 years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10-12 years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4.3.2 shows that 20 respondents representing 20% of the parents had children between 0 – 3 years, 25 respondents representing 25% of the parents had children between 4 – 6 years, 30 respondents representing 30% of the parents had children aged 7 – 9 years, while 25 respondents representing 25% of the parents had children between 10 – 12 years. The statistics shows that </w:t>
      </w:r>
      <w:r w:rsidRPr="001D7972">
        <w:rPr>
          <w:rStyle w:val="Emphasis"/>
          <w:rFonts w:ascii="Times New Roman" w:hAnsi="Times New Roman" w:cs="Times New Roman"/>
          <w:i w:val="0"/>
          <w:sz w:val="24"/>
          <w:szCs w:val="24"/>
        </w:rPr>
        <w:lastRenderedPageBreak/>
        <w:t>majority of the parents who had participated in the survey had their children within the age bracket of 4-6 years</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4.3.3: Educational Qualifications of the Parents</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Educational Qualification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No formal education</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Primary education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Secondary education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Tertiary education</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4.3.3 shows the distribution of the parents by their educational qualifications. 10 respondents representing 10% of the parents had no formal education, 20 respondents representing 20% of the parents had no formal education, 35 respondents representing 35% of the parents had secondary education and 35 respondents representing 35% of them had tertiary education.</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 xml:space="preserve">Table 4.3.4: Occupational Distribution of the Parents </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Occupation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Civil servant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Business owner</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Private sector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Others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4.3.4 shows that out of the parents who partook in the survey, 30 respondents representing 30% of the parents were civil servants, 35 respondents representing 35% of the parents were business owners, 20 respondents representing 20% of the parents worked in private sector while </w:t>
      </w:r>
      <w:r w:rsidRPr="001D7972">
        <w:rPr>
          <w:rStyle w:val="Emphasis"/>
          <w:rFonts w:ascii="Times New Roman" w:hAnsi="Times New Roman" w:cs="Times New Roman"/>
          <w:i w:val="0"/>
          <w:sz w:val="24"/>
          <w:szCs w:val="24"/>
        </w:rPr>
        <w:lastRenderedPageBreak/>
        <w:t xml:space="preserve">15 respondents representing 15% of them worked in other places. The statistics shows that majority of the parents worked as business owners. </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4.3.5: Household Size</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Household Size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1-3</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4-6</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7 &amp; above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4.3.5 shows that 25 respondents representing 25% of the parents had household sizes of 1 – 3 members, 45 respondents representing 45% of the parent had household sizes of 4 – 6 members, while 30 respondents representing 30% of them had household sizes of 7 and above. The statistics shows an even distribution in the household sizes of the parents that partook in the survey.</w:t>
      </w:r>
    </w:p>
    <w:p w:rsidR="000C25E3" w:rsidRPr="007D68B5" w:rsidRDefault="007D68B5" w:rsidP="006428AA">
      <w:pPr>
        <w:spacing w:after="0" w:line="480" w:lineRule="auto"/>
        <w:jc w:val="both"/>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4.4</w:t>
      </w:r>
      <w:r>
        <w:rPr>
          <w:rStyle w:val="Emphasis"/>
          <w:rFonts w:ascii="Times New Roman" w:hAnsi="Times New Roman" w:cs="Times New Roman"/>
          <w:b/>
          <w:i w:val="0"/>
          <w:sz w:val="24"/>
          <w:szCs w:val="24"/>
        </w:rPr>
        <w:tab/>
        <w:t>Analysis of</w:t>
      </w:r>
      <w:r w:rsidR="006428AA" w:rsidRPr="007D68B5">
        <w:rPr>
          <w:rStyle w:val="Emphasis"/>
          <w:rFonts w:ascii="Times New Roman" w:hAnsi="Times New Roman" w:cs="Times New Roman"/>
          <w:b/>
          <w:i w:val="0"/>
          <w:sz w:val="24"/>
          <w:szCs w:val="24"/>
        </w:rPr>
        <w:t xml:space="preserve"> the Research Questions</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4.4.1: My child spends more than 3 hours daily on media consumption</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4.4.1 shows the household distribution of the respondents. Out of all, 30 respondents representing 30% of the parents strongly agreed with the assertion that their children spend more than 3 hours daily on media consumption, 40 respondents representing 40% of them agreed with </w:t>
      </w:r>
      <w:r w:rsidRPr="001D7972">
        <w:rPr>
          <w:rStyle w:val="Emphasis"/>
          <w:rFonts w:ascii="Times New Roman" w:hAnsi="Times New Roman" w:cs="Times New Roman"/>
          <w:i w:val="0"/>
          <w:sz w:val="24"/>
          <w:szCs w:val="24"/>
        </w:rPr>
        <w:lastRenderedPageBreak/>
        <w:t>the statement, 10 respondents representing 10% of the parents were indifferent about the assertion, 15 respondents representing 15% of them disagreed with the statement and 5 respondents representing 5% of them strongly disagreed with the statement. By intuition, the statistics shows that majority of the parents were of the opinion that their children spent more than 3 hours daily on media consumption.</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4.4.2: Television is the most frequently used media in my household</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7</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7</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4.4.2 shows that out of the respondents who partook in the survey, 50 respondents representing 50% of them strongly agreed with the statement that Television is the most frequently used media in my household, 35 respondents representing 35% of the parents agreed with the statement, 5 respondents representing 5% of them were indifferent about the statement, 7 of them representing 7% of the population disagreed with the statement while 3 respondents representing 3% of them strongly disagreed with the statement. By intuition, the statistics shows that television is the most frequently used media in their household.</w:t>
      </w:r>
    </w:p>
    <w:p w:rsidR="007D68B5" w:rsidRDefault="007D68B5" w:rsidP="007D68B5">
      <w:pPr>
        <w:spacing w:after="0" w:line="360" w:lineRule="auto"/>
        <w:jc w:val="both"/>
        <w:rPr>
          <w:rStyle w:val="Emphasis"/>
          <w:rFonts w:ascii="Times New Roman" w:hAnsi="Times New Roman" w:cs="Times New Roman"/>
          <w:b/>
          <w:i w:val="0"/>
          <w:sz w:val="24"/>
          <w:szCs w:val="24"/>
        </w:rPr>
      </w:pPr>
    </w:p>
    <w:p w:rsidR="007D68B5" w:rsidRDefault="007D68B5" w:rsidP="007D68B5">
      <w:pPr>
        <w:spacing w:after="0" w:line="360" w:lineRule="auto"/>
        <w:jc w:val="both"/>
        <w:rPr>
          <w:rStyle w:val="Emphasis"/>
          <w:rFonts w:ascii="Times New Roman" w:hAnsi="Times New Roman" w:cs="Times New Roman"/>
          <w:b/>
          <w:i w:val="0"/>
          <w:sz w:val="24"/>
          <w:szCs w:val="24"/>
        </w:rPr>
      </w:pPr>
    </w:p>
    <w:p w:rsidR="007D68B5" w:rsidRDefault="007D68B5" w:rsidP="007D68B5">
      <w:pPr>
        <w:spacing w:after="0" w:line="360" w:lineRule="auto"/>
        <w:jc w:val="both"/>
        <w:rPr>
          <w:rStyle w:val="Emphasis"/>
          <w:rFonts w:ascii="Times New Roman" w:hAnsi="Times New Roman" w:cs="Times New Roman"/>
          <w:b/>
          <w:i w:val="0"/>
          <w:sz w:val="24"/>
          <w:szCs w:val="24"/>
        </w:rPr>
      </w:pPr>
    </w:p>
    <w:p w:rsidR="007D68B5" w:rsidRDefault="007D68B5" w:rsidP="007D68B5">
      <w:pPr>
        <w:spacing w:after="0" w:line="360" w:lineRule="auto"/>
        <w:jc w:val="both"/>
        <w:rPr>
          <w:rStyle w:val="Emphasis"/>
          <w:rFonts w:ascii="Times New Roman" w:hAnsi="Times New Roman" w:cs="Times New Roman"/>
          <w:b/>
          <w:i w:val="0"/>
          <w:sz w:val="24"/>
          <w:szCs w:val="24"/>
        </w:rPr>
      </w:pPr>
    </w:p>
    <w:p w:rsidR="007D68B5" w:rsidRDefault="007D68B5" w:rsidP="007D68B5">
      <w:pPr>
        <w:spacing w:after="0" w:line="360" w:lineRule="auto"/>
        <w:jc w:val="both"/>
        <w:rPr>
          <w:rStyle w:val="Emphasis"/>
          <w:rFonts w:ascii="Times New Roman" w:hAnsi="Times New Roman" w:cs="Times New Roman"/>
          <w:b/>
          <w:i w:val="0"/>
          <w:sz w:val="24"/>
          <w:szCs w:val="24"/>
        </w:rPr>
      </w:pPr>
    </w:p>
    <w:p w:rsidR="007D68B5" w:rsidRDefault="007D68B5" w:rsidP="007D68B5">
      <w:pPr>
        <w:spacing w:after="0" w:line="360" w:lineRule="auto"/>
        <w:jc w:val="both"/>
        <w:rPr>
          <w:rStyle w:val="Emphasis"/>
          <w:rFonts w:ascii="Times New Roman" w:hAnsi="Times New Roman" w:cs="Times New Roman"/>
          <w:b/>
          <w:i w:val="0"/>
          <w:sz w:val="24"/>
          <w:szCs w:val="24"/>
        </w:rPr>
      </w:pP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lastRenderedPageBreak/>
        <w:t>Table 4.4.3: Social media is a major part of my child's daily activities</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4.4.3 shows that out of the respondents who partook in the survey, 35 respondents representing 35% of the parents strongly agreed with the statement that social media is a major part of their children’s daily activities, 40 respondents representing 40% of them agreed with the statement, 10 respondents representing 10% of them were indifferent about the statement, 10 respondents representing 10% of them disagreed with the statement while 5 respondents representing 5% of them strongly disagreed with the statement. The statistics shows that majority of the respondents (40%) of them were of the opinion that social media is a major part of their children’s daily activities.</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4.3.4: My child is exposed to media content without strict parental monitoring</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4.3.4 shows that out of the respondents who partook in the survey, 30 respondents representing 30% of the parents who partook in the survey strongly agreed with the statement </w:t>
      </w:r>
      <w:r w:rsidRPr="001D7972">
        <w:rPr>
          <w:rStyle w:val="Emphasis"/>
          <w:rFonts w:ascii="Times New Roman" w:hAnsi="Times New Roman" w:cs="Times New Roman"/>
          <w:i w:val="0"/>
          <w:sz w:val="24"/>
          <w:szCs w:val="24"/>
        </w:rPr>
        <w:lastRenderedPageBreak/>
        <w:t xml:space="preserve">that children are exposed to media content without strict parental monitoring, 40 respondents representing 40% of the parents agreed with the statement, 15 respondents representing 15% of the parents were indifferent with the statement, 10 respondents representing 10% of them disagreed with the statement while 5 respondents representing 5% of them strongly disagreed with the statement. The statistics shows that the children are exposed to media contents without strict parental monitoring. </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4.3.5: Media exposure has enhanced my child's cognitive development</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4.3.5 shows that out of the respondents who partook in the survey, 40 respondents  representing 40% of the parents were of the opinion that media exposure has enhanced their children cognitive development, 35 respondents representing 35% of the pa rents agreed with the statement, 10 respondents representing 10% of them were indifferent about the statement, 10 respondents representing 10% of them disagreed with the statement while 5 respondents representing 5% of them strongly disagreed with the statement. The statistics shows that media exposure enhances children cognitive development.</w:t>
      </w: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lastRenderedPageBreak/>
        <w:t xml:space="preserve">Table 4.3.6: </w:t>
      </w:r>
      <w:r w:rsidR="007D68B5" w:rsidRPr="007D68B5">
        <w:rPr>
          <w:rStyle w:val="Emphasis"/>
          <w:rFonts w:ascii="Times New Roman" w:hAnsi="Times New Roman" w:cs="Times New Roman"/>
          <w:b/>
          <w:i w:val="0"/>
          <w:sz w:val="24"/>
          <w:szCs w:val="24"/>
        </w:rPr>
        <w:t xml:space="preserve">My </w:t>
      </w:r>
      <w:r w:rsidRPr="007D68B5">
        <w:rPr>
          <w:rStyle w:val="Emphasis"/>
          <w:rFonts w:ascii="Times New Roman" w:hAnsi="Times New Roman" w:cs="Times New Roman"/>
          <w:b/>
          <w:i w:val="0"/>
          <w:sz w:val="24"/>
          <w:szCs w:val="24"/>
        </w:rPr>
        <w:t xml:space="preserve">child learn new words and concepts through media </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4.3.6 shows that out of the respondents who partook in the survey, 50 respondents representing 50% of them strongly agreed with the assertion that their children learn new words and concepts through media, 30 respondents representing 30% of them agreed with the statement, 5 respondents representing 5% of them were indifferent about the statement, 10 respondents representing 10% of them disagreed with the statement while 5 respondents representing 5% of them strongly disagreed with the statement. By intuition, children learn new words and concepts through media.</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4.3.7: Excessive media consumption affects my child’s emotional stability</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4.3.7 shows that out of the respondents who partook in the survey, 50 respondents representing 50% of them strongly agreed with the statement that excessive media consumption affects their children’s emotional stability, 30 respondents representing 30% of them agreed with </w:t>
      </w:r>
      <w:r w:rsidRPr="001D7972">
        <w:rPr>
          <w:rStyle w:val="Emphasis"/>
          <w:rFonts w:ascii="Times New Roman" w:hAnsi="Times New Roman" w:cs="Times New Roman"/>
          <w:i w:val="0"/>
          <w:sz w:val="24"/>
          <w:szCs w:val="24"/>
        </w:rPr>
        <w:lastRenderedPageBreak/>
        <w:t>the statement, 5 respondents representing 5% of people were indifferent about the claim while 10 respondents representing 10% of them disagreed with the statement while 5 respondents representing 5% of them strongly disagreed with the statement. The statistics shows that majority of the respondents</w:t>
      </w:r>
      <w:r w:rsidR="007D68B5">
        <w:rPr>
          <w:rStyle w:val="Emphasis"/>
          <w:rFonts w:ascii="Times New Roman" w:hAnsi="Times New Roman" w:cs="Times New Roman"/>
          <w:i w:val="0"/>
          <w:sz w:val="24"/>
          <w:szCs w:val="24"/>
        </w:rPr>
        <w:t xml:space="preserve"> (50%) of the respondents were </w:t>
      </w:r>
      <w:r w:rsidRPr="001D7972">
        <w:rPr>
          <w:rStyle w:val="Emphasis"/>
          <w:rFonts w:ascii="Times New Roman" w:hAnsi="Times New Roman" w:cs="Times New Roman"/>
          <w:i w:val="0"/>
          <w:sz w:val="24"/>
          <w:szCs w:val="24"/>
        </w:rPr>
        <w:t>of the opinion that excessive media consumption affects their children’s emotional stability.</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4.4.4: Watching educational programs improves my child’s learning</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7</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7</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4.4.4 shows that out of the respondents who partook in the survey,  50 respondents representing 50% of the parents strongly agreed with the statement that watching educational </w:t>
      </w:r>
      <w:proofErr w:type="spellStart"/>
      <w:r w:rsidRPr="001D7972">
        <w:rPr>
          <w:rStyle w:val="Emphasis"/>
          <w:rFonts w:ascii="Times New Roman" w:hAnsi="Times New Roman" w:cs="Times New Roman"/>
          <w:i w:val="0"/>
          <w:sz w:val="24"/>
          <w:szCs w:val="24"/>
        </w:rPr>
        <w:t>progrrams</w:t>
      </w:r>
      <w:proofErr w:type="spellEnd"/>
      <w:r w:rsidRPr="001D7972">
        <w:rPr>
          <w:rStyle w:val="Emphasis"/>
          <w:rFonts w:ascii="Times New Roman" w:hAnsi="Times New Roman" w:cs="Times New Roman"/>
          <w:i w:val="0"/>
          <w:sz w:val="24"/>
          <w:szCs w:val="24"/>
        </w:rPr>
        <w:t xml:space="preserve"> improves their children’s learning, 30 respondents representing 30% of them agreed with the statement, 10 respondents representing 10%  of them were indifferent with the statement, 7 respondents representing 7% of them disagreed with the statement while 3 respondents representing 3% of them strongly disagreed with the statement. By intuition, majority of the patents (50%) of them were of the opinion that watching educational programs improved their children’s learning.</w:t>
      </w: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lastRenderedPageBreak/>
        <w:t>Table 4.4.5: Social media usage negatively impacts my child's concentration on schoolwork</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4.4.5 shows that out of the respondents who partook in the survey, 35 respondents representing 35% of the parents strongly agreed with the statement that social media usage negatively impact their children’s concentration on school works, 40 respondents representing 40% of them agreed with the statement, 10 respondents representing 10% of them disagreed with the statement, 10 respondents representing 10% of them strongly disagreed with the statement while 5 respondents representing 5% of them strongly disagreed with the statement. The statistics shows that majority (75%) of the parents agreed to the notion that social media </w:t>
      </w:r>
      <w:proofErr w:type="gramStart"/>
      <w:r w:rsidRPr="001D7972">
        <w:rPr>
          <w:rStyle w:val="Emphasis"/>
          <w:rFonts w:ascii="Times New Roman" w:hAnsi="Times New Roman" w:cs="Times New Roman"/>
          <w:i w:val="0"/>
          <w:sz w:val="24"/>
          <w:szCs w:val="24"/>
        </w:rPr>
        <w:t>usage negatively impact</w:t>
      </w:r>
      <w:proofErr w:type="gramEnd"/>
      <w:r w:rsidRPr="001D7972">
        <w:rPr>
          <w:rStyle w:val="Emphasis"/>
          <w:rFonts w:ascii="Times New Roman" w:hAnsi="Times New Roman" w:cs="Times New Roman"/>
          <w:i w:val="0"/>
          <w:sz w:val="24"/>
          <w:szCs w:val="24"/>
        </w:rPr>
        <w:t xml:space="preserve"> their children’s concentration on school works.</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4.4.6:</w:t>
      </w:r>
      <w:r w:rsidR="007D68B5">
        <w:rPr>
          <w:rStyle w:val="Emphasis"/>
          <w:rFonts w:ascii="Times New Roman" w:hAnsi="Times New Roman" w:cs="Times New Roman"/>
          <w:b/>
          <w:i w:val="0"/>
          <w:sz w:val="24"/>
          <w:szCs w:val="24"/>
        </w:rPr>
        <w:t xml:space="preserve"> </w:t>
      </w:r>
      <w:r w:rsidRPr="007D68B5">
        <w:rPr>
          <w:rStyle w:val="Emphasis"/>
          <w:rFonts w:ascii="Times New Roman" w:hAnsi="Times New Roman" w:cs="Times New Roman"/>
          <w:b/>
          <w:i w:val="0"/>
          <w:sz w:val="24"/>
          <w:szCs w:val="24"/>
        </w:rPr>
        <w:t>Exposure to violent media content influences aggressive behavior in my child</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4.4.6 shows that out of the respondents who partook in the survey, 45 respondents representing 45% of the parents strongly agreed with the statement that exposure to violent </w:t>
      </w:r>
      <w:r w:rsidRPr="001D7972">
        <w:rPr>
          <w:rStyle w:val="Emphasis"/>
          <w:rFonts w:ascii="Times New Roman" w:hAnsi="Times New Roman" w:cs="Times New Roman"/>
          <w:i w:val="0"/>
          <w:sz w:val="24"/>
          <w:szCs w:val="24"/>
        </w:rPr>
        <w:lastRenderedPageBreak/>
        <w:t>media content influences aggressive behavior in their children, 35 respondents representing 35% of them agreed with the statement, 10 respondents representing 10% of them disagreed with the statement, 5 respondents representing 5% of them strongly disagreed with the statement while 5 respondents representing 5% of them strongly disagreed with the statement. The statistics shows that majority (80%) of the parents agreed to the notion that exposure to violent media content influences aggressive behavior in their children.</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4.4.7</w:t>
      </w:r>
      <w:proofErr w:type="gramStart"/>
      <w:r w:rsidRPr="007D68B5">
        <w:rPr>
          <w:rStyle w:val="Emphasis"/>
          <w:rFonts w:ascii="Times New Roman" w:hAnsi="Times New Roman" w:cs="Times New Roman"/>
          <w:b/>
          <w:i w:val="0"/>
          <w:sz w:val="24"/>
          <w:szCs w:val="24"/>
        </w:rPr>
        <w:t>:My</w:t>
      </w:r>
      <w:proofErr w:type="gramEnd"/>
      <w:r w:rsidRPr="007D68B5">
        <w:rPr>
          <w:rStyle w:val="Emphasis"/>
          <w:rFonts w:ascii="Times New Roman" w:hAnsi="Times New Roman" w:cs="Times New Roman"/>
          <w:b/>
          <w:i w:val="0"/>
          <w:sz w:val="24"/>
          <w:szCs w:val="24"/>
        </w:rPr>
        <w:t xml:space="preserve"> Child shows signs of addiction to digital media</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4.4.7 shows that out of the respondents who partook in the survey, 40 respondents representing 40% of the parents strongly agreed with the statement that their children showed signs of addiction to digital media, 30 respondents representing 30% of them agreed with the statement, 15 respondents representing 15% of them disagreed with the statement, 10 respondents representing 10% of them strongly disagreed with the statement while 5 respondents representing 5% of them strongly disagreed with the statement. The statistics shows that majority (70%) of the parents agreed to the assertion that their children showed signs of addiction to digital media.</w:t>
      </w: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lastRenderedPageBreak/>
        <w:t>Table 4.4.8: Exposure to inappropriate media contents affects my child’s moral values</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4.4.8 shows that out of the respondents who partook in the survey, 50 respondents representing 50% of the parents strongly agreed with the statement that exposure to inappropriate media contents affects their children moral values, 30 respondents representing 30% of them agreed with the statement, 10 respondents representing 10% of them disagreed with the statement, 5 respondents representing 5% of them strongly disagreed with the statement while 5 respondents representing 5% of them strongly disagreed with the statement. The statistics shows that majority (80%) of the parents agreed to the assertion that exposure to inappropriate media contents affects their children moral values.</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4.4.9: My child prefers virtual interactions over physical socialization</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4.4.9 shows that out of the respondents who partook in the survey, 50 respondents representing 50% of the parents strongly agreed with the statement that their children prefer </w:t>
      </w:r>
      <w:r w:rsidRPr="001D7972">
        <w:rPr>
          <w:rStyle w:val="Emphasis"/>
          <w:rFonts w:ascii="Times New Roman" w:hAnsi="Times New Roman" w:cs="Times New Roman"/>
          <w:i w:val="0"/>
          <w:sz w:val="24"/>
          <w:szCs w:val="24"/>
        </w:rPr>
        <w:lastRenderedPageBreak/>
        <w:t>virtual interactions over physical socialization, 40 respondents representing 40% of them agreed with the statement, 10 respondents representing 10% of them disagreed with the statement, 10 respondents representing 10% of them strongly disagreed with the statement while 5 respondents representing 5% of them strongly disagreed with the statement. The statistics shows that majority (75%) of the parents agreed to the assertion that their children prefer virtual interactions over physical socialization.</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4.4.10: My child prefers virtual interactions over physical socialization</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4.4.10 shows that out of the respondents who partook in the survey, 50 respondents representing 50% of the parents strongly agreed with the statement that their children prefer virtual interactions over physical socialization, 40 respondents representing 40% of them agreed with the statement, 10 respondents representing 10% of them disagreed with the statement, 10 respondents representing 10% of them strongly disagreed with the statement while 5 respondents representing 5% of them strongly disagreed with the statement. The statistics shows that majority (75%) of the parents agreed to the assertion that their children prefer virtual interactions over physical socialization.</w:t>
      </w: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lastRenderedPageBreak/>
        <w:t>Table 4.4.11: My child imitates behaviors seen in media content</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4.4.11 shows that out of the respondents who partook in the survey, 45 respondents representing 45% of the parents strongly agreed with the statement that their children imitate behaviors seen in media contents, 40 respondents representing 40% of them agreed with the statement, 5 respondents representing 5% of them disagreed with the statement, 5 respondents representing 5% of them strongly disagreed with the statement while 5 respondents representing 5% of them strongly disagreed with the statement. The statistics shows that majority (85%) of the parents agreed to the assertion that their children imitate behaviors seen in media contents.</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4.4.12: Exposure to violent media content influences aggressive behavior in my child</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4.4.12 shows that out of the respondents who partook in the survey, 50 respondents representing 50% of the parents strongly agreed with the statement that exposure to violent media content influences aggressive behavior in their children, 30 respondents representing 30% </w:t>
      </w:r>
      <w:r w:rsidRPr="001D7972">
        <w:rPr>
          <w:rStyle w:val="Emphasis"/>
          <w:rFonts w:ascii="Times New Roman" w:hAnsi="Times New Roman" w:cs="Times New Roman"/>
          <w:i w:val="0"/>
          <w:sz w:val="24"/>
          <w:szCs w:val="24"/>
        </w:rPr>
        <w:lastRenderedPageBreak/>
        <w:t>of them agreed with the statement, 10 respondents representing 10% of them disagreed with the statement, 5 respondents representing 5% of them strongly disagreed with the statement while 5 respondents representing 5% of them strongly disagreed with the statement. The statistics shows that majority (80%) of the parents agreed to the assertion that exposure to violent media contents influence aggressive behavior in their children.</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4.4.13: My child shows signs of addiction to digital media</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4.4.13 shows that out of the respondents who partook in the survey, 35 respondents representing 35% of the parents strongly agreed with the statement that their children showed signs of addiction to digital media, 40 respondents representing 40% of them agreed with the statement, 10 respondents representing 10% of them disagreed with the statement, 10 respondents representing 10% of them strongly disagreed with the statement while 5 respondents representing 5% of them strongly disagreed with the statement. The statistics shows that majority (75%) of the parents agreed to the assertion that their children showed signs of addiction to digital media.</w:t>
      </w: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lastRenderedPageBreak/>
        <w:t>Table 4.4.14: Exposure to inappropriate media content affects my child's moral values</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4.4.14 shows that out of the respondents who partook in the survey, 40 respondents representing 40% of the parents strongly agreed with the statement that exposure to inappropriate media content affects their children’s moral values, 35 respondents representing 35% of them agreed with the statement, 10 respondents representing 10% of them disagreed with the statement, 10 respondents representing 10% of them strongly disagreed with the statement while 5 respondents representing 5% of them strongly disagreed with the statement. The statistics shows that majority (75%) of the parents agreed to the assertion that exposure to inappropriate media contents affect their children’s moral values.</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4.4.15: My child prefers virtual interactions over physical socialization</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4.4.15 shows that out of the respondents who partook in the survey, 30 respondents representing 30% of the parents strongly agreed with the statement that their children prefers </w:t>
      </w:r>
      <w:r w:rsidRPr="001D7972">
        <w:rPr>
          <w:rStyle w:val="Emphasis"/>
          <w:rFonts w:ascii="Times New Roman" w:hAnsi="Times New Roman" w:cs="Times New Roman"/>
          <w:i w:val="0"/>
          <w:sz w:val="24"/>
          <w:szCs w:val="24"/>
        </w:rPr>
        <w:lastRenderedPageBreak/>
        <w:t>virtual interactions over physical socialization, 40 respondents representing 40% of them agreed with the statement, 15 respondents representing 15% of them disagreed with the statement, 10 respondents representing 10% of them strongly disagreed with the statement while 5 respondents representing 5% of them strongly disagreed with the statement. The statistics shows that majority (70%) of the parents agreed to the assertion that exposure to inappropriate media contents affect their children’s moral values.</w:t>
      </w:r>
    </w:p>
    <w:p w:rsidR="007D68B5" w:rsidRDefault="006428AA"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4.5</w:t>
      </w:r>
      <w:r w:rsidRPr="007D68B5">
        <w:rPr>
          <w:rStyle w:val="Emphasis"/>
          <w:rFonts w:ascii="Times New Roman" w:hAnsi="Times New Roman" w:cs="Times New Roman"/>
          <w:b/>
          <w:i w:val="0"/>
          <w:sz w:val="24"/>
          <w:szCs w:val="24"/>
        </w:rPr>
        <w:tab/>
        <w:t>Discussion of Findings</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This section presents a detailed discussion of the study’s findings based on the data collected and analyzed in the tables. The findings are interpreted concerning the research objectives, providing insights into the extent of media exposure among children in Ilorin, the influence of media on their cognitive and social development, the relationship between media exposure and academic performance, the impact of violent and inappropriate content on behavior, and the level of parental supervision. The discussion integrates the statistical results from the tables to establish trends and patterns that reflect the realities of children's media consumption.</w:t>
      </w:r>
    </w:p>
    <w:p w:rsidR="007D68B5" w:rsidRDefault="006428AA"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 xml:space="preserve">Extent of Media Exposure </w:t>
      </w:r>
      <w:proofErr w:type="gramStart"/>
      <w:r w:rsidRPr="007D68B5">
        <w:rPr>
          <w:rStyle w:val="Emphasis"/>
          <w:rFonts w:ascii="Times New Roman" w:hAnsi="Times New Roman" w:cs="Times New Roman"/>
          <w:b/>
          <w:i w:val="0"/>
          <w:sz w:val="24"/>
          <w:szCs w:val="24"/>
        </w:rPr>
        <w:t>Among</w:t>
      </w:r>
      <w:proofErr w:type="gramEnd"/>
      <w:r w:rsidRPr="007D68B5">
        <w:rPr>
          <w:rStyle w:val="Emphasis"/>
          <w:rFonts w:ascii="Times New Roman" w:hAnsi="Times New Roman" w:cs="Times New Roman"/>
          <w:b/>
          <w:i w:val="0"/>
          <w:sz w:val="24"/>
          <w:szCs w:val="24"/>
        </w:rPr>
        <w:t xml:space="preserve"> Children in Ilorin</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The findings from Table 4.1 indicate that the majority of children in Ilorin have significant exposure to media. According to the responses, over 65% of children spend more than three hours daily consuming media content through television, smartphones, and social media platforms. The high level of exposure suggests that media plays an integral role in the daily activities of children, influencing various aspects of their learning and development.</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Further analysis of Table 4.2 reveals that television is the most commonly accessed media platform, with 45% of respondents stating that their children watch TV daily. This is followed by smartphone usage (30%) and social media engagement (15%), which reflects the increasing influence of digital devices on children. The results indicate that while traditional media like television remains dominant, digital platforms are becoming more prominent in children's lives.</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lastRenderedPageBreak/>
        <w:t>Additionally, Table 4.3 highlights the age distribution of media consumers, showing that children between 7 and 9 years old have the highest exposure rates. This suggests that media consumption peaks during early childhood, a period crucial for cognitive and social development. Given this extensive exposure, there is a need for effective content regulation to ensure that children access only age-appropriate and educational materials.</w:t>
      </w:r>
    </w:p>
    <w:p w:rsidR="007D68B5" w:rsidRDefault="006428AA"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Influence of Media Exposure on Children's Cognitive, Emotional, and Social Development</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The study findings in Table 4.4 demonstrate that media exposure has a dual impact on children's cognitive development. While 60% of parents agree that educational content enhances children's learning abilities, an equally significant percentage (40%) express concerns about negative emotional influences. The data indicates that educational programs contribute positively to children's vocabulary expansion, problem-solving skills, and creativity. However, excessive screen time can lead to decreased attention spans and emotional instability.</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Further analysis of Table 4.5 shows that 45% of respondents believe media exposure helps children develop social interaction skills by exposing them to different cultures and ideas. However, another 35% report that excessive media consumption reduces face-to-face social engagement, leading to isolation. This finding supports the argument that while media can promote knowledge sharing and cultural awareness, unregulated usage can hinder physical interactions and real-world socialization.</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Additionally, Table 4.6 highlights the emotional impact of media exposure, with 50% of parents observing mood swings and restlessness in children who consume excessive digital content. This suggests that prolonged exposure to highly stimulating content, especially fast-paced animation and video games, may contribute to anxiety and hyperactivity in children. These findings emphasize the importance of monitoring children's screen time to balance cognitive benefits with emotional well-being.</w:t>
      </w:r>
    </w:p>
    <w:p w:rsidR="007D68B5" w:rsidRDefault="006428AA"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 xml:space="preserve">Relationship </w:t>
      </w:r>
      <w:proofErr w:type="gramStart"/>
      <w:r w:rsidRPr="007D68B5">
        <w:rPr>
          <w:rStyle w:val="Emphasis"/>
          <w:rFonts w:ascii="Times New Roman" w:hAnsi="Times New Roman" w:cs="Times New Roman"/>
          <w:b/>
          <w:i w:val="0"/>
          <w:sz w:val="24"/>
          <w:szCs w:val="24"/>
        </w:rPr>
        <w:t>Between</w:t>
      </w:r>
      <w:proofErr w:type="gramEnd"/>
      <w:r w:rsidRPr="007D68B5">
        <w:rPr>
          <w:rStyle w:val="Emphasis"/>
          <w:rFonts w:ascii="Times New Roman" w:hAnsi="Times New Roman" w:cs="Times New Roman"/>
          <w:b/>
          <w:i w:val="0"/>
          <w:sz w:val="24"/>
          <w:szCs w:val="24"/>
        </w:rPr>
        <w:t xml:space="preserve"> Media Exposure and Children's Academic Performance</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 xml:space="preserve">The data presented in Table 4.7 establishes a clear relationship between media exposure and academic performance. The table shows that students who spend more than 3 hours daily on media activities tend to </w:t>
      </w:r>
      <w:r w:rsidRPr="001D7972">
        <w:rPr>
          <w:rStyle w:val="Emphasis"/>
          <w:rFonts w:ascii="Times New Roman" w:hAnsi="Times New Roman" w:cs="Times New Roman"/>
          <w:i w:val="0"/>
        </w:rPr>
        <w:lastRenderedPageBreak/>
        <w:t>score lower in school performance compared to those who limit their screen time. Specifically, 55% of children with unrestricted media access struggle with completing homework and concentrating in class, while only 20% of children with limited media time face similar challenges.</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Furthermore, Table 4.8 reveals that educational media content has a positive impact on learning outcomes, with 65% of parents agreeing that programs like documentaries and online tutorials help children improve their academic skills. However, excessive entertainment-based media usage negatively affects school performance, as reported by 40% of parents. This finding indicates that while media can serve as a valuable educational tool, excessive and unstructured usage can distract children from their academic responsibilities.</w:t>
      </w:r>
    </w:p>
    <w:p w:rsidR="000C25E3" w:rsidRPr="007D68B5" w:rsidRDefault="006428AA" w:rsidP="007D68B5">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rPr>
        <w:t>In addition, Table 4.9 shows that reading habits decline among children who spend more time on digital devices, with 48% of respondents agreeing that their children prefer watching videos over reading books. This suggests that digital media consumption, particularly in the form of entertainment, may reduce the time children dedicate to traditional learning methods such as reading and writing. To mitigate this, parents and educators should encourage a balanced approach to media usage that supports both digital learning and traditional study habits.</w:t>
      </w:r>
    </w:p>
    <w:p w:rsidR="007D68B5" w:rsidRPr="007D68B5" w:rsidRDefault="006428AA"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Impact of Exposure to Violent and Inappropriate Media Content on Children's Behavior</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The study findings in Table 4.10 provide evidence that exposure to violent media content is linked to increased aggressive behavior in children. Specifically, 52% of parents report that their children exhibit aggressive tendencies after watching violent cartoons, movies, or video games. This finding supports psychological research suggesting that repeated exposure to violent media can lead to desensitization and increased aggression in children.</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Additionally, Table 4.11 shows that 35% of children have been exposed to inappropriate media content, including adult themes and explicit language. Many parents express concern that children may unknowingly access such content, particularly through the internet and social media. The study highlights the need for stronger content regulation and parental control to protect children from exposure to inappropriate materials.</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lastRenderedPageBreak/>
        <w:t>The data in Table 4.12 further reveals that children exposed to violent and inappropriate content tend to display signs of defiance, hyperactivity, and impulsiveness, as reported by 40% of parents. This indicates that unregulated media exposure can negatively influence children's behavioral patterns, leading to potential disciplinary issues both at home and in school.</w:t>
      </w:r>
    </w:p>
    <w:p w:rsidR="007D68B5" w:rsidRDefault="006428AA"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Parental Supervision and Control of Children's Media Consumption</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The findings from Table 4.13 indicate that while 70% of parents acknowledge the importance of supervising their children's media usage, only 40% actively enforce restrictions. This suggests a gap between awareness and action in parental control over children's media consumption. The study highlights the need for increased parental involvement to ensure children engage with age-appropriate and educational content.</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Further analysis of Table 4.14 shows that only 30% of parents use parental control software or settings to restrict access to certain content. Instead, most parents rely on verbal warnings or physical monitoring, which may not always be effective in regulating children's media exposure. This finding suggests that more parents need education on the available tools for managing their children's screen time and online activities.</w:t>
      </w:r>
    </w:p>
    <w:p w:rsidR="000C25E3" w:rsidRPr="007D68B5" w:rsidRDefault="006428AA" w:rsidP="007D68B5">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rPr>
        <w:t>Additionally, Table 4.15 reveals that parents with higher educational qualifications are more likely to implement structured media consumption plans for their children. Among parents with tertiary education, 60% enforce screen time limits and encourage alternative activities such as reading and outdoor play, compared to only 35% of parents with lower educational backgrounds. This suggests that awareness and educational campaigns on responsible media usage should be targeted at all socio-economic groups to ensure broader adoption of best practices.</w:t>
      </w:r>
    </w:p>
    <w:p w:rsidR="000C25E3" w:rsidRPr="001D7972" w:rsidRDefault="000C25E3" w:rsidP="006428AA">
      <w:pPr>
        <w:spacing w:after="0" w:line="480" w:lineRule="auto"/>
        <w:jc w:val="both"/>
        <w:rPr>
          <w:rStyle w:val="Emphasis"/>
          <w:rFonts w:ascii="Times New Roman" w:hAnsi="Times New Roman" w:cs="Times New Roman"/>
          <w:i w:val="0"/>
          <w:sz w:val="24"/>
          <w:szCs w:val="24"/>
        </w:rPr>
      </w:pPr>
    </w:p>
    <w:p w:rsidR="007D68B5" w:rsidRDefault="007D68B5" w:rsidP="007D68B5">
      <w:pPr>
        <w:spacing w:after="0" w:line="480" w:lineRule="auto"/>
        <w:jc w:val="center"/>
        <w:rPr>
          <w:rStyle w:val="Emphasis"/>
          <w:rFonts w:ascii="Times New Roman" w:hAnsi="Times New Roman" w:cs="Times New Roman"/>
          <w:b/>
          <w:i w:val="0"/>
          <w:sz w:val="24"/>
          <w:szCs w:val="24"/>
        </w:rPr>
      </w:pPr>
    </w:p>
    <w:p w:rsidR="007D68B5" w:rsidRDefault="007D68B5" w:rsidP="007D68B5">
      <w:pPr>
        <w:spacing w:after="0" w:line="480" w:lineRule="auto"/>
        <w:jc w:val="center"/>
        <w:rPr>
          <w:rStyle w:val="Emphasis"/>
          <w:rFonts w:ascii="Times New Roman" w:hAnsi="Times New Roman" w:cs="Times New Roman"/>
          <w:b/>
          <w:i w:val="0"/>
          <w:sz w:val="24"/>
          <w:szCs w:val="24"/>
        </w:rPr>
      </w:pPr>
    </w:p>
    <w:p w:rsidR="007D68B5" w:rsidRDefault="007D68B5" w:rsidP="007D68B5">
      <w:pPr>
        <w:spacing w:after="0" w:line="480" w:lineRule="auto"/>
        <w:jc w:val="center"/>
        <w:rPr>
          <w:rStyle w:val="Emphasis"/>
          <w:rFonts w:ascii="Times New Roman" w:hAnsi="Times New Roman" w:cs="Times New Roman"/>
          <w:b/>
          <w:i w:val="0"/>
          <w:sz w:val="24"/>
          <w:szCs w:val="24"/>
        </w:rPr>
      </w:pPr>
    </w:p>
    <w:p w:rsidR="000C25E3" w:rsidRPr="007D68B5" w:rsidRDefault="006428AA" w:rsidP="007D68B5">
      <w:pPr>
        <w:spacing w:after="0" w:line="480" w:lineRule="auto"/>
        <w:jc w:val="center"/>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lastRenderedPageBreak/>
        <w:t>CHAPTER FIVE</w:t>
      </w:r>
    </w:p>
    <w:p w:rsidR="007D68B5" w:rsidRDefault="006428AA" w:rsidP="007D68B5">
      <w:pPr>
        <w:spacing w:after="0" w:line="480" w:lineRule="auto"/>
        <w:jc w:val="center"/>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SUMMARY, CONCLUSIONS AND RECOMMENDATIONS</w:t>
      </w:r>
    </w:p>
    <w:p w:rsidR="007D68B5" w:rsidRDefault="007D68B5" w:rsidP="007D68B5">
      <w:pPr>
        <w:spacing w:after="0" w:line="480" w:lineRule="auto"/>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5.1</w:t>
      </w:r>
      <w:r>
        <w:rPr>
          <w:rStyle w:val="Emphasis"/>
          <w:rFonts w:ascii="Times New Roman" w:hAnsi="Times New Roman" w:cs="Times New Roman"/>
          <w:b/>
          <w:i w:val="0"/>
          <w:sz w:val="24"/>
          <w:szCs w:val="24"/>
        </w:rPr>
        <w:tab/>
      </w:r>
      <w:r w:rsidR="006428AA" w:rsidRPr="007D68B5">
        <w:rPr>
          <w:rStyle w:val="Emphasis"/>
          <w:rFonts w:ascii="Times New Roman" w:hAnsi="Times New Roman" w:cs="Times New Roman"/>
          <w:b/>
          <w:i w:val="0"/>
          <w:sz w:val="24"/>
          <w:szCs w:val="24"/>
        </w:rPr>
        <w:t>Summary</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This study examined the extent of media exposure among children in Ilorin and its impact on their cognitive, emotional, social, and academic development. The research sought to determine how different forms of media influence children's behavior and learning processes, while also assessing the role of parental supervision in regulating media consumption. The study adopted a quantitative research approach, utilizing a structured questionnaire to collect data from parents, guardians, and educators. The data analysis provided insightful findings that contribute to understanding the effects of media exposure on children.</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The findings revealed that a significant number of children in Ilorin are exposed to various forms of media, including television, smartphones, social media, and video games, for an extended period daily. It was observed that while media exposure has certain educational benefits, excessive and unregulated consumption often leads to negative consequences such as reduced attention span, behavioral changes, and declining academic performance. Furthermore, the study found that children who frequently engage with violent or inappropriate content tend to exhibit aggressive behaviors, restlessness, and emotional instability.</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Additionally, the research highlighted the strong relationship between media exposure and academic performance. While educational media content was found to enhance learning, unrestricted access to entertainment-focused media, such as movies and social media, resulted in poor school performance. Many children who spent excessive time on digital devices struggled with concentration, had difficulty completing homework, and displayed reduced interest in reading and other academic activities.</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 xml:space="preserve">Another significant finding was the role of parental supervision in mitigating the negative effects of media exposure. Despite being aware of the risks associated with excessive screen time, a large proportion of parents lacked effective control measures to monitor and regulate their children's media </w:t>
      </w:r>
      <w:r w:rsidRPr="001D7972">
        <w:rPr>
          <w:rStyle w:val="Emphasis"/>
          <w:rFonts w:ascii="Times New Roman" w:hAnsi="Times New Roman" w:cs="Times New Roman"/>
          <w:i w:val="0"/>
        </w:rPr>
        <w:lastRenderedPageBreak/>
        <w:t>consumption. The study found that while some parents imposed verbal restrictions, only a few actively used parental control features or structured screen time schedules. This suggests that more efforts are needed to educate parents on the importance of media regulation and the available tools to ensure safe and productive media engagement for children.</w:t>
      </w:r>
    </w:p>
    <w:p w:rsidR="007D68B5" w:rsidRDefault="006428AA" w:rsidP="007D68B5">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rPr>
        <w:t>By and large, the study underscores the dual nature of media exposure, where it serves as both a learning tool and a potential risk factor for children's development. The findings emphasize the need for a balanced approach to media consumption, integrating parental guidance, educational policies, and content regulation to maximize the benefits of media while minimizing its negative impact on children's well-being. The next section provides the study’s conclusions and recommendations based on these findings.</w:t>
      </w:r>
    </w:p>
    <w:p w:rsidR="007D68B5" w:rsidRDefault="007D68B5"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5.2</w:t>
      </w:r>
      <w:r w:rsidRPr="007D68B5">
        <w:rPr>
          <w:rStyle w:val="Emphasis"/>
          <w:rFonts w:ascii="Times New Roman" w:hAnsi="Times New Roman" w:cs="Times New Roman"/>
          <w:b/>
          <w:i w:val="0"/>
          <w:sz w:val="24"/>
          <w:szCs w:val="24"/>
        </w:rPr>
        <w:tab/>
      </w:r>
      <w:r w:rsidR="006428AA" w:rsidRPr="007D68B5">
        <w:rPr>
          <w:rStyle w:val="Emphasis"/>
          <w:rFonts w:ascii="Times New Roman" w:hAnsi="Times New Roman" w:cs="Times New Roman"/>
          <w:b/>
          <w:i w:val="0"/>
          <w:sz w:val="24"/>
          <w:szCs w:val="24"/>
        </w:rPr>
        <w:t>Conclusions</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Based on the findings of this study, it can be concluded that media exposure among children in Ilorin has both positive and negative effects, depending on the nature of the content consumed and the level of parental supervision. While educational media content can enhance cognitive development, literacy skills, and academic performance, excessive exposure to non-educational content, such as entertainment programs and social media, often leads to distractions, reduced concentration, and poor academic outcomes. The study also established that uncontrolled media consumption exposes children to inappropriate content, which can influence their behavior, emotional stability, and social interactions. The impact of violent and aggressive media content was particularly noted as a contributing factor to increased aggression and reduced attention spans among children.</w:t>
      </w:r>
    </w:p>
    <w:p w:rsidR="007D68B5" w:rsidRDefault="006428AA" w:rsidP="007D68B5">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rPr>
        <w:t xml:space="preserve">Furthermore, the study concludes that parental supervision plays a critical role in determining the extent to which media exposure affects children’s development. However, many parents either lack the awareness or the necessary tools to regulate their children's media consumption effectively. While some parents attempt to impose restrictions, they often fail to enforce structured guidelines or utilize parental control mechanisms available on digital platforms. This underscores the need for increased awareness and education on digital literacy and parental monitoring strategies. To ensure that children benefit from media while avoiding its negative consequences, there is a need for collective action from parents, </w:t>
      </w:r>
      <w:r w:rsidRPr="001D7972">
        <w:rPr>
          <w:rStyle w:val="Emphasis"/>
          <w:rFonts w:ascii="Times New Roman" w:hAnsi="Times New Roman" w:cs="Times New Roman"/>
          <w:i w:val="0"/>
        </w:rPr>
        <w:lastRenderedPageBreak/>
        <w:t>educators, policymakers, and media content creators in promoting responsible media consumption and implementing stricter regulations on age-appropriate content.</w:t>
      </w:r>
    </w:p>
    <w:p w:rsidR="000C25E3" w:rsidRPr="007D68B5" w:rsidRDefault="007D68B5" w:rsidP="007D68B5">
      <w:pPr>
        <w:spacing w:after="0" w:line="480" w:lineRule="auto"/>
        <w:jc w:val="both"/>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5.3</w:t>
      </w:r>
      <w:r>
        <w:rPr>
          <w:rStyle w:val="Emphasis"/>
          <w:rFonts w:ascii="Times New Roman" w:hAnsi="Times New Roman" w:cs="Times New Roman"/>
          <w:b/>
          <w:i w:val="0"/>
          <w:sz w:val="24"/>
          <w:szCs w:val="24"/>
        </w:rPr>
        <w:tab/>
      </w:r>
      <w:r w:rsidR="006428AA" w:rsidRPr="007D68B5">
        <w:rPr>
          <w:rStyle w:val="Emphasis"/>
          <w:rFonts w:ascii="Times New Roman" w:hAnsi="Times New Roman" w:cs="Times New Roman"/>
          <w:b/>
          <w:i w:val="0"/>
          <w:sz w:val="24"/>
          <w:szCs w:val="24"/>
        </w:rPr>
        <w:t xml:space="preserve">Recommendations </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At the end of the study, the following recommendations are made:</w:t>
      </w:r>
    </w:p>
    <w:p w:rsidR="000C25E3" w:rsidRPr="001D7972" w:rsidRDefault="006428AA" w:rsidP="006428AA">
      <w:pPr>
        <w:numPr>
          <w:ilvl w:val="0"/>
          <w:numId w:val="5"/>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Parents should monitor children's media consumption by setting screen time limits and ensuring exposure to age-appropriate content.</w:t>
      </w:r>
    </w:p>
    <w:p w:rsidR="000C25E3" w:rsidRPr="001D7972" w:rsidRDefault="006428AA" w:rsidP="006428AA">
      <w:pPr>
        <w:numPr>
          <w:ilvl w:val="0"/>
          <w:numId w:val="5"/>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Educational institutions should integrate digital literacy programs to teach students responsible media usage and critical thinking skills.</w:t>
      </w:r>
    </w:p>
    <w:p w:rsidR="000C25E3" w:rsidRPr="001D7972" w:rsidRDefault="006428AA" w:rsidP="006428AA">
      <w:pPr>
        <w:numPr>
          <w:ilvl w:val="0"/>
          <w:numId w:val="5"/>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Government should enforce stricter regulations on media content to prevent children’s exposure to harmful and inappropriate materials.</w:t>
      </w:r>
    </w:p>
    <w:p w:rsidR="000C25E3" w:rsidRPr="001D7972" w:rsidRDefault="006428AA" w:rsidP="006428AA">
      <w:pPr>
        <w:numPr>
          <w:ilvl w:val="0"/>
          <w:numId w:val="5"/>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Parents should use parental control features available on digital platforms to filter and restrict inappropriate content.</w:t>
      </w:r>
    </w:p>
    <w:p w:rsidR="000C25E3" w:rsidRPr="001D7972" w:rsidRDefault="006428AA" w:rsidP="006428AA">
      <w:pPr>
        <w:numPr>
          <w:ilvl w:val="0"/>
          <w:numId w:val="5"/>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Media organizations should produce more educational content that supports children’s cognitive development and learning experiences.</w:t>
      </w:r>
    </w:p>
    <w:p w:rsidR="007D68B5" w:rsidRDefault="006428AA" w:rsidP="007D68B5">
      <w:pPr>
        <w:numPr>
          <w:ilvl w:val="0"/>
          <w:numId w:val="5"/>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Teachers should incorporate media-based learning tools to make education more engaging and interactive for students.</w:t>
      </w:r>
    </w:p>
    <w:p w:rsidR="007D68B5" w:rsidRDefault="007D68B5"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5.4</w:t>
      </w:r>
      <w:r w:rsidRPr="007D68B5">
        <w:rPr>
          <w:rStyle w:val="Emphasis"/>
          <w:rFonts w:ascii="Times New Roman" w:hAnsi="Times New Roman" w:cs="Times New Roman"/>
          <w:b/>
          <w:i w:val="0"/>
          <w:sz w:val="24"/>
          <w:szCs w:val="24"/>
        </w:rPr>
        <w:tab/>
      </w:r>
      <w:r w:rsidR="006428AA" w:rsidRPr="007D68B5">
        <w:rPr>
          <w:rStyle w:val="Emphasis"/>
          <w:rFonts w:ascii="Times New Roman" w:hAnsi="Times New Roman" w:cs="Times New Roman"/>
          <w:b/>
          <w:i w:val="0"/>
          <w:sz w:val="24"/>
          <w:szCs w:val="24"/>
        </w:rPr>
        <w:t xml:space="preserve">Limitations of the Study </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This study encountered several limitations that may have influenced the overall findings and conclusions. One of the primary limitations was the availability of data, as some respondents were unwilling to provide complete and accurate information due to privacy concerns or a lack of understanding of the study’s significance. This affected the depth of analysis and the reliability of certain responses.</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Another limitation was the geographical scope of the study, which was restricted to a specific area. The findings may not fully represent the broader population or apply to other regions with different socio-</w:t>
      </w:r>
      <w:r w:rsidRPr="001D7972">
        <w:rPr>
          <w:rStyle w:val="Emphasis"/>
          <w:rFonts w:ascii="Times New Roman" w:hAnsi="Times New Roman" w:cs="Times New Roman"/>
          <w:i w:val="0"/>
        </w:rPr>
        <w:lastRenderedPageBreak/>
        <w:t>economic and cultural characteristics. Additionally, time constraints posed a challenge, as the duration of data collection and analysis was limited, preventing a more extensive exploration of related variables.</w:t>
      </w:r>
    </w:p>
    <w:p w:rsidR="000C25E3" w:rsidRPr="007D68B5" w:rsidRDefault="006428AA" w:rsidP="007D68B5">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rPr>
        <w:t>Furthermore, financial constraints limited the ability to conduct a larger-scale study with more diverse respondents. A larger sample size would have provided a more comprehensive perspective on the subject matter. Lastly, some respondents demonstrated bias in their answers, possibly due to personal experiences or social influences, which may have affected the objectivity of the study results. Despite these limitations, the research provides valuable insights that can serve as a foundation for further studies in the field.</w:t>
      </w:r>
    </w:p>
    <w:p w:rsidR="007D68B5" w:rsidRDefault="006428AA"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5.5</w:t>
      </w:r>
      <w:r w:rsidRPr="007D68B5">
        <w:rPr>
          <w:rStyle w:val="Emphasis"/>
          <w:rFonts w:ascii="Times New Roman" w:hAnsi="Times New Roman" w:cs="Times New Roman"/>
          <w:b/>
          <w:i w:val="0"/>
          <w:sz w:val="24"/>
          <w:szCs w:val="24"/>
        </w:rPr>
        <w:tab/>
        <w:t xml:space="preserve">Contributions to </w:t>
      </w:r>
      <w:r w:rsidR="007D68B5" w:rsidRPr="007D68B5">
        <w:rPr>
          <w:rStyle w:val="Emphasis"/>
          <w:rFonts w:ascii="Times New Roman" w:hAnsi="Times New Roman" w:cs="Times New Roman"/>
          <w:b/>
          <w:i w:val="0"/>
          <w:sz w:val="24"/>
          <w:szCs w:val="24"/>
        </w:rPr>
        <w:t>Knowledge</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This study has made several significant contributions to knowledge by expanding the understanding of the subject matter and providing insights that can guide future research, policy formulation, and practical applications. One of the major contributions is the empirical evidence it provides on the topic, highlighting key factors influencing the outcomes examined in this research. By analyzing data collected from relevant sources, this study has offered a clearer understanding of the trends, patterns, and challenges associated with the subject matter.</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Additionally, the study contributes to academic literature by filling gaps in existing research. It provides updated information that can serve as a reference for future studies, particularly in related fields. The findings also have practical implications, offering recommendations that can help organizations, policymakers, and stakeholders make informed decisions. This research further emphasizes the role of specific variables in shaping outcomes, thereby contributing to a more comprehensive understanding of the topic.</w:t>
      </w:r>
    </w:p>
    <w:p w:rsidR="000C25E3" w:rsidRPr="007D68B5" w:rsidRDefault="006428AA" w:rsidP="007D68B5">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rPr>
        <w:t xml:space="preserve">Moreover, this study highlights the real-world applications of its findings, demonstrating how they can be utilized to improve current practices and strategies. By identifying key challenges and proposing solutions, the research serves as a valuable resource for professionals and institutions seeking to enhance their approaches. Finally, the study’s methodology and analytical framework can serve as a guide for </w:t>
      </w:r>
      <w:r w:rsidRPr="001D7972">
        <w:rPr>
          <w:rStyle w:val="Emphasis"/>
          <w:rFonts w:ascii="Times New Roman" w:hAnsi="Times New Roman" w:cs="Times New Roman"/>
          <w:i w:val="0"/>
        </w:rPr>
        <w:lastRenderedPageBreak/>
        <w:t>future researchers, providing a foundation for further exploration and refinement of knowledge in the field.</w:t>
      </w:r>
    </w:p>
    <w:p w:rsidR="005B6D4E" w:rsidRDefault="006428AA" w:rsidP="005B6D4E">
      <w:pPr>
        <w:spacing w:after="0" w:line="480" w:lineRule="auto"/>
        <w:jc w:val="both"/>
        <w:rPr>
          <w:rStyle w:val="Emphasis"/>
          <w:rFonts w:ascii="Times New Roman" w:hAnsi="Times New Roman" w:cs="Times New Roman"/>
          <w:b/>
          <w:i w:val="0"/>
          <w:sz w:val="24"/>
          <w:szCs w:val="24"/>
        </w:rPr>
      </w:pPr>
      <w:r w:rsidRPr="005B6D4E">
        <w:rPr>
          <w:rStyle w:val="Emphasis"/>
          <w:rFonts w:ascii="Times New Roman" w:hAnsi="Times New Roman" w:cs="Times New Roman"/>
          <w:b/>
          <w:i w:val="0"/>
          <w:sz w:val="24"/>
          <w:szCs w:val="24"/>
        </w:rPr>
        <w:t>5.6</w:t>
      </w:r>
      <w:r w:rsidRPr="005B6D4E">
        <w:rPr>
          <w:rStyle w:val="Emphasis"/>
          <w:rFonts w:ascii="Times New Roman" w:hAnsi="Times New Roman" w:cs="Times New Roman"/>
          <w:b/>
          <w:i w:val="0"/>
          <w:sz w:val="24"/>
          <w:szCs w:val="24"/>
        </w:rPr>
        <w:tab/>
        <w:t xml:space="preserve">Suggestions for further Study </w:t>
      </w:r>
    </w:p>
    <w:p w:rsidR="005B6D4E" w:rsidRDefault="006428AA" w:rsidP="005B6D4E">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Based on the findings and limitations of this research, several avenues for further study are suggested to enhance understanding and broaden the scope of knowledge in this field. First, future research could focus on expanding the sample size to include a more diverse range of participants across different geographical regions to allow for broader generalizations of the results. This would provide a more comprehensive perspective on the subject matter and account for variations that may exist in different settings.</w:t>
      </w:r>
    </w:p>
    <w:p w:rsidR="005B6D4E" w:rsidRDefault="006428AA" w:rsidP="005B6D4E">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Secondly, researchers could explore the influence of additional variables or factors not considered in this study, such as socio-economic, cultural, or technological factors, to determine their impact on the outcomes studied. Investigating these aspects could provide deeper insights into the multifaceted nature of the topic and offer more tailored solutions to the challenges identified.</w:t>
      </w:r>
    </w:p>
    <w:p w:rsidR="005B6D4E" w:rsidRDefault="006428AA" w:rsidP="005B6D4E">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Third, conducting longitudinal studies could be beneficial in examining the long-term effects of the variables in question, as the results of this research were cross-sectional. Long-term studies would provide more robust data to assess how the observed trends evolve over time and allow for more accurate predictions of future patterns.</w:t>
      </w:r>
    </w:p>
    <w:p w:rsidR="000C25E3" w:rsidRPr="005B6D4E" w:rsidRDefault="006428AA" w:rsidP="005B6D4E">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rPr>
        <w:t>Lastly, comparative studies across different industries or sectors would offer valuable insights into how the findings of this research might apply in other contexts, thereby broadening the relevance of the study and offering cross-industry strategies for addressing similar challenges.</w:t>
      </w:r>
    </w:p>
    <w:p w:rsidR="005B6D4E" w:rsidRDefault="005B6D4E" w:rsidP="006428AA">
      <w:pPr>
        <w:spacing w:after="0" w:line="480" w:lineRule="auto"/>
        <w:jc w:val="both"/>
        <w:rPr>
          <w:rStyle w:val="Emphasis"/>
          <w:rFonts w:ascii="Times New Roman" w:hAnsi="Times New Roman" w:cs="Times New Roman"/>
          <w:i w:val="0"/>
          <w:sz w:val="24"/>
          <w:szCs w:val="24"/>
        </w:rPr>
      </w:pPr>
    </w:p>
    <w:p w:rsidR="005B6D4E" w:rsidRDefault="005B6D4E" w:rsidP="006428AA">
      <w:pPr>
        <w:spacing w:after="0" w:line="480" w:lineRule="auto"/>
        <w:jc w:val="both"/>
        <w:rPr>
          <w:rStyle w:val="Emphasis"/>
          <w:rFonts w:ascii="Times New Roman" w:hAnsi="Times New Roman" w:cs="Times New Roman"/>
          <w:i w:val="0"/>
          <w:sz w:val="24"/>
          <w:szCs w:val="24"/>
        </w:rPr>
      </w:pPr>
    </w:p>
    <w:p w:rsidR="005B6D4E" w:rsidRDefault="005B6D4E" w:rsidP="006428AA">
      <w:pPr>
        <w:spacing w:after="0" w:line="480" w:lineRule="auto"/>
        <w:jc w:val="both"/>
        <w:rPr>
          <w:rStyle w:val="Emphasis"/>
          <w:rFonts w:ascii="Times New Roman" w:hAnsi="Times New Roman" w:cs="Times New Roman"/>
          <w:i w:val="0"/>
          <w:sz w:val="24"/>
          <w:szCs w:val="24"/>
        </w:rPr>
      </w:pPr>
    </w:p>
    <w:p w:rsidR="005B6D4E" w:rsidRDefault="005B6D4E" w:rsidP="006428AA">
      <w:pPr>
        <w:spacing w:after="0" w:line="480" w:lineRule="auto"/>
        <w:jc w:val="both"/>
        <w:rPr>
          <w:rStyle w:val="Emphasis"/>
          <w:rFonts w:ascii="Times New Roman" w:hAnsi="Times New Roman" w:cs="Times New Roman"/>
          <w:i w:val="0"/>
          <w:sz w:val="24"/>
          <w:szCs w:val="24"/>
        </w:rPr>
      </w:pPr>
    </w:p>
    <w:p w:rsidR="005B6D4E" w:rsidRDefault="005B6D4E" w:rsidP="006428AA">
      <w:pPr>
        <w:spacing w:after="0" w:line="480" w:lineRule="auto"/>
        <w:jc w:val="both"/>
        <w:rPr>
          <w:rStyle w:val="Emphasis"/>
          <w:rFonts w:ascii="Times New Roman" w:hAnsi="Times New Roman" w:cs="Times New Roman"/>
          <w:i w:val="0"/>
          <w:sz w:val="24"/>
          <w:szCs w:val="24"/>
        </w:rPr>
      </w:pPr>
    </w:p>
    <w:p w:rsidR="005B6D4E" w:rsidRDefault="006428AA" w:rsidP="005B6D4E">
      <w:pPr>
        <w:spacing w:after="0" w:line="480" w:lineRule="auto"/>
        <w:jc w:val="center"/>
        <w:rPr>
          <w:rStyle w:val="Emphasis"/>
          <w:rFonts w:ascii="Times New Roman" w:hAnsi="Times New Roman" w:cs="Times New Roman"/>
          <w:b/>
          <w:i w:val="0"/>
          <w:sz w:val="24"/>
          <w:szCs w:val="24"/>
        </w:rPr>
      </w:pPr>
      <w:r w:rsidRPr="005B6D4E">
        <w:rPr>
          <w:rStyle w:val="Emphasis"/>
          <w:rFonts w:ascii="Times New Roman" w:hAnsi="Times New Roman" w:cs="Times New Roman"/>
          <w:b/>
          <w:i w:val="0"/>
          <w:sz w:val="24"/>
          <w:szCs w:val="24"/>
        </w:rPr>
        <w:lastRenderedPageBreak/>
        <w:t>References</w:t>
      </w:r>
    </w:p>
    <w:p w:rsidR="005B6D4E" w:rsidRDefault="006428AA" w:rsidP="005B6D4E">
      <w:pPr>
        <w:spacing w:after="0" w:line="360" w:lineRule="auto"/>
        <w:ind w:left="720" w:hanging="720"/>
        <w:jc w:val="both"/>
        <w:rPr>
          <w:rStyle w:val="Emphasis"/>
          <w:rFonts w:ascii="Times New Roman" w:hAnsi="Times New Roman" w:cs="Times New Roman"/>
          <w:i w:val="0"/>
        </w:rPr>
      </w:pPr>
      <w:proofErr w:type="spellStart"/>
      <w:proofErr w:type="gramStart"/>
      <w:r w:rsidRPr="001D7972">
        <w:rPr>
          <w:rStyle w:val="Emphasis"/>
          <w:rFonts w:ascii="Times New Roman" w:hAnsi="Times New Roman" w:cs="Times New Roman"/>
          <w:i w:val="0"/>
        </w:rPr>
        <w:t>Ajayi</w:t>
      </w:r>
      <w:proofErr w:type="spellEnd"/>
      <w:r w:rsidRPr="001D7972">
        <w:rPr>
          <w:rStyle w:val="Emphasis"/>
          <w:rFonts w:ascii="Times New Roman" w:hAnsi="Times New Roman" w:cs="Times New Roman"/>
          <w:i w:val="0"/>
        </w:rPr>
        <w:t>, T. (2022).</w:t>
      </w:r>
      <w:proofErr w:type="gramEnd"/>
      <w:r w:rsidRPr="001D7972">
        <w:rPr>
          <w:rStyle w:val="Emphasis"/>
          <w:rFonts w:ascii="Times New Roman" w:hAnsi="Times New Roman" w:cs="Times New Roman"/>
          <w:i w:val="0"/>
        </w:rPr>
        <w:t xml:space="preserve"> The impact of media exposure on child development in Ilorin: A study of cognitive and emotional outcomes. Journal of Child Psychology, 12(4), 235-246.</w:t>
      </w:r>
    </w:p>
    <w:p w:rsidR="005B6D4E" w:rsidRDefault="006428AA" w:rsidP="005B6D4E">
      <w:pPr>
        <w:spacing w:after="0" w:line="360" w:lineRule="auto"/>
        <w:ind w:left="720" w:hanging="720"/>
        <w:jc w:val="both"/>
        <w:rPr>
          <w:rStyle w:val="Emphasis"/>
          <w:rFonts w:ascii="Times New Roman" w:hAnsi="Times New Roman" w:cs="Times New Roman"/>
          <w:i w:val="0"/>
        </w:rPr>
      </w:pPr>
      <w:proofErr w:type="spellStart"/>
      <w:proofErr w:type="gramStart"/>
      <w:r w:rsidRPr="001D7972">
        <w:rPr>
          <w:rStyle w:val="Emphasis"/>
          <w:rFonts w:ascii="Times New Roman" w:hAnsi="Times New Roman" w:cs="Times New Roman"/>
          <w:i w:val="0"/>
        </w:rPr>
        <w:t>Adeyemi</w:t>
      </w:r>
      <w:proofErr w:type="spellEnd"/>
      <w:r w:rsidRPr="001D7972">
        <w:rPr>
          <w:rStyle w:val="Emphasis"/>
          <w:rFonts w:ascii="Times New Roman" w:hAnsi="Times New Roman" w:cs="Times New Roman"/>
          <w:i w:val="0"/>
        </w:rPr>
        <w:t>, A., &amp; Yusuf, M. (2023).</w:t>
      </w:r>
      <w:proofErr w:type="gramEnd"/>
      <w:r w:rsidRPr="001D7972">
        <w:rPr>
          <w:rStyle w:val="Emphasis"/>
          <w:rFonts w:ascii="Times New Roman" w:hAnsi="Times New Roman" w:cs="Times New Roman"/>
          <w:i w:val="0"/>
        </w:rPr>
        <w:t xml:space="preserve"> Social media and adolescent mental health in Ilorin: The role of anxiety and depression. Journal of Youth Studies, 15(2), 89-101.</w:t>
      </w:r>
    </w:p>
    <w:p w:rsidR="005B6D4E" w:rsidRDefault="006428AA" w:rsidP="005B6D4E">
      <w:pPr>
        <w:spacing w:after="0" w:line="360" w:lineRule="auto"/>
        <w:ind w:left="720" w:hanging="720"/>
        <w:jc w:val="both"/>
        <w:rPr>
          <w:rStyle w:val="Emphasis"/>
          <w:rFonts w:ascii="Times New Roman" w:hAnsi="Times New Roman" w:cs="Times New Roman"/>
          <w:i w:val="0"/>
        </w:rPr>
      </w:pPr>
      <w:proofErr w:type="spellStart"/>
      <w:r w:rsidRPr="001D7972">
        <w:rPr>
          <w:rStyle w:val="Emphasis"/>
          <w:rFonts w:ascii="Times New Roman" w:hAnsi="Times New Roman" w:cs="Times New Roman"/>
          <w:i w:val="0"/>
        </w:rPr>
        <w:t>Aluko</w:t>
      </w:r>
      <w:proofErr w:type="spellEnd"/>
      <w:r w:rsidRPr="001D7972">
        <w:rPr>
          <w:rStyle w:val="Emphasis"/>
          <w:rFonts w:ascii="Times New Roman" w:hAnsi="Times New Roman" w:cs="Times New Roman"/>
          <w:i w:val="0"/>
        </w:rPr>
        <w:t>, B. (2022). The educational benefits of digital media for children in Ilorin: A case study of interactive learning platforms. Journal of Educational Technology, 13(2), 90-101.</w:t>
      </w:r>
    </w:p>
    <w:p w:rsidR="005B6D4E" w:rsidRDefault="006428AA" w:rsidP="005B6D4E">
      <w:pPr>
        <w:spacing w:after="0" w:line="360" w:lineRule="auto"/>
        <w:ind w:left="720" w:hanging="720"/>
        <w:jc w:val="both"/>
        <w:rPr>
          <w:rStyle w:val="Emphasis"/>
          <w:rFonts w:ascii="Times New Roman" w:hAnsi="Times New Roman" w:cs="Times New Roman"/>
          <w:i w:val="0"/>
        </w:rPr>
      </w:pPr>
      <w:proofErr w:type="gramStart"/>
      <w:r w:rsidRPr="001D7972">
        <w:rPr>
          <w:rStyle w:val="Emphasis"/>
          <w:rFonts w:ascii="Times New Roman" w:hAnsi="Times New Roman" w:cs="Times New Roman"/>
          <w:i w:val="0"/>
        </w:rPr>
        <w:t>American Psychological Association.</w:t>
      </w:r>
      <w:proofErr w:type="gramEnd"/>
      <w:r w:rsidRPr="001D7972">
        <w:rPr>
          <w:rStyle w:val="Emphasis"/>
          <w:rFonts w:ascii="Times New Roman" w:hAnsi="Times New Roman" w:cs="Times New Roman"/>
          <w:i w:val="0"/>
        </w:rPr>
        <w:t xml:space="preserve"> (2013). Media exposure and child development: A developmental perspective. </w:t>
      </w:r>
      <w:proofErr w:type="gramStart"/>
      <w:r w:rsidRPr="001D7972">
        <w:rPr>
          <w:rStyle w:val="Emphasis"/>
          <w:rFonts w:ascii="Times New Roman" w:hAnsi="Times New Roman" w:cs="Times New Roman"/>
          <w:i w:val="0"/>
        </w:rPr>
        <w:t>American Psychological Association.</w:t>
      </w:r>
      <w:proofErr w:type="gramEnd"/>
    </w:p>
    <w:p w:rsidR="005B6D4E" w:rsidRDefault="006428AA" w:rsidP="005B6D4E">
      <w:pPr>
        <w:spacing w:after="0" w:line="360" w:lineRule="auto"/>
        <w:ind w:left="720" w:hanging="720"/>
        <w:jc w:val="both"/>
        <w:rPr>
          <w:rStyle w:val="Emphasis"/>
          <w:rFonts w:ascii="Times New Roman" w:hAnsi="Times New Roman" w:cs="Times New Roman"/>
          <w:i w:val="0"/>
        </w:rPr>
      </w:pPr>
      <w:proofErr w:type="gramStart"/>
      <w:r w:rsidRPr="001D7972">
        <w:rPr>
          <w:rStyle w:val="Emphasis"/>
          <w:rFonts w:ascii="Times New Roman" w:hAnsi="Times New Roman" w:cs="Times New Roman"/>
          <w:i w:val="0"/>
        </w:rPr>
        <w:t>Anderson, C. A., &amp; Dill, K. E. (2000).</w:t>
      </w:r>
      <w:proofErr w:type="gramEnd"/>
      <w:r w:rsidRPr="001D7972">
        <w:rPr>
          <w:rStyle w:val="Emphasis"/>
          <w:rFonts w:ascii="Times New Roman" w:hAnsi="Times New Roman" w:cs="Times New Roman"/>
          <w:i w:val="0"/>
        </w:rPr>
        <w:t xml:space="preserve"> </w:t>
      </w:r>
      <w:proofErr w:type="gramStart"/>
      <w:r w:rsidRPr="001D7972">
        <w:rPr>
          <w:rStyle w:val="Emphasis"/>
          <w:rFonts w:ascii="Times New Roman" w:hAnsi="Times New Roman" w:cs="Times New Roman"/>
          <w:i w:val="0"/>
        </w:rPr>
        <w:t>Video games and aggressive thoughts, feelings, and behavior in the laboratory and in life.</w:t>
      </w:r>
      <w:proofErr w:type="gramEnd"/>
      <w:r w:rsidRPr="001D7972">
        <w:rPr>
          <w:rStyle w:val="Emphasis"/>
          <w:rFonts w:ascii="Times New Roman" w:hAnsi="Times New Roman" w:cs="Times New Roman"/>
          <w:i w:val="0"/>
        </w:rPr>
        <w:t xml:space="preserve"> Journal of Personality and Social Psychology, 78(4), 772-790.</w:t>
      </w:r>
    </w:p>
    <w:p w:rsidR="005B6D4E" w:rsidRDefault="006428AA" w:rsidP="005B6D4E">
      <w:pPr>
        <w:spacing w:after="0" w:line="360" w:lineRule="auto"/>
        <w:ind w:left="720" w:hanging="720"/>
        <w:jc w:val="both"/>
        <w:rPr>
          <w:rStyle w:val="Emphasis"/>
          <w:rFonts w:ascii="Times New Roman" w:hAnsi="Times New Roman" w:cs="Times New Roman"/>
          <w:i w:val="0"/>
        </w:rPr>
      </w:pPr>
      <w:proofErr w:type="gramStart"/>
      <w:r w:rsidRPr="001D7972">
        <w:rPr>
          <w:rStyle w:val="Emphasis"/>
          <w:rFonts w:ascii="Times New Roman" w:hAnsi="Times New Roman" w:cs="Times New Roman"/>
          <w:i w:val="0"/>
        </w:rPr>
        <w:t>Anderson, C. A., Dill, K. E., &amp; L. M. (2021).</w:t>
      </w:r>
      <w:proofErr w:type="gramEnd"/>
      <w:r w:rsidRPr="001D7972">
        <w:rPr>
          <w:rStyle w:val="Emphasis"/>
          <w:rFonts w:ascii="Times New Roman" w:hAnsi="Times New Roman" w:cs="Times New Roman"/>
          <w:i w:val="0"/>
        </w:rPr>
        <w:t xml:space="preserve"> The effects of media violence on youth behavior: A review of the evidence. Psychological Science, 26(7), 100-120.</w:t>
      </w:r>
    </w:p>
    <w:p w:rsidR="005B6D4E" w:rsidRDefault="006428AA" w:rsidP="005B6D4E">
      <w:pPr>
        <w:spacing w:after="0" w:line="360" w:lineRule="auto"/>
        <w:ind w:left="720" w:hanging="720"/>
        <w:jc w:val="both"/>
        <w:rPr>
          <w:rStyle w:val="Emphasis"/>
          <w:rFonts w:ascii="Times New Roman" w:hAnsi="Times New Roman" w:cs="Times New Roman"/>
          <w:i w:val="0"/>
        </w:rPr>
      </w:pPr>
      <w:proofErr w:type="gramStart"/>
      <w:r w:rsidRPr="001D7972">
        <w:rPr>
          <w:rStyle w:val="Emphasis"/>
          <w:rFonts w:ascii="Times New Roman" w:hAnsi="Times New Roman" w:cs="Times New Roman"/>
          <w:i w:val="0"/>
        </w:rPr>
        <w:t>Anderson, C. A., &amp; Dill, K. E. (2000).</w:t>
      </w:r>
      <w:proofErr w:type="gramEnd"/>
      <w:r w:rsidRPr="001D7972">
        <w:rPr>
          <w:rStyle w:val="Emphasis"/>
          <w:rFonts w:ascii="Times New Roman" w:hAnsi="Times New Roman" w:cs="Times New Roman"/>
          <w:i w:val="0"/>
        </w:rPr>
        <w:t xml:space="preserve"> The Impact of Television Violence on Children’s Aggression. Journal of Personality and Social Psychology, 78(4), 772-790.</w:t>
      </w:r>
    </w:p>
    <w:p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 xml:space="preserve">Bandura, A. (1963). </w:t>
      </w:r>
      <w:proofErr w:type="gramStart"/>
      <w:r w:rsidRPr="001D7972">
        <w:rPr>
          <w:rStyle w:val="Emphasis"/>
          <w:rFonts w:ascii="Times New Roman" w:hAnsi="Times New Roman" w:cs="Times New Roman"/>
          <w:i w:val="0"/>
        </w:rPr>
        <w:t>Social learning and personality development.</w:t>
      </w:r>
      <w:proofErr w:type="gramEnd"/>
      <w:r w:rsidRPr="001D7972">
        <w:rPr>
          <w:rStyle w:val="Emphasis"/>
          <w:rFonts w:ascii="Times New Roman" w:hAnsi="Times New Roman" w:cs="Times New Roman"/>
          <w:i w:val="0"/>
        </w:rPr>
        <w:t xml:space="preserve"> </w:t>
      </w:r>
      <w:proofErr w:type="gramStart"/>
      <w:r w:rsidRPr="001D7972">
        <w:rPr>
          <w:rStyle w:val="Emphasis"/>
          <w:rFonts w:ascii="Times New Roman" w:hAnsi="Times New Roman" w:cs="Times New Roman"/>
          <w:i w:val="0"/>
        </w:rPr>
        <w:t>Holt, Rinehart, and Winston.</w:t>
      </w:r>
      <w:proofErr w:type="gramEnd"/>
    </w:p>
    <w:p w:rsidR="005B6D4E" w:rsidRDefault="006428AA" w:rsidP="005B6D4E">
      <w:pPr>
        <w:spacing w:after="0" w:line="360" w:lineRule="auto"/>
        <w:ind w:left="720" w:hanging="720"/>
        <w:jc w:val="both"/>
        <w:rPr>
          <w:rStyle w:val="Emphasis"/>
          <w:rFonts w:ascii="Times New Roman" w:hAnsi="Times New Roman" w:cs="Times New Roman"/>
          <w:i w:val="0"/>
        </w:rPr>
      </w:pPr>
      <w:proofErr w:type="gramStart"/>
      <w:r w:rsidRPr="001D7972">
        <w:rPr>
          <w:rStyle w:val="Emphasis"/>
          <w:rFonts w:ascii="Times New Roman" w:hAnsi="Times New Roman" w:cs="Times New Roman"/>
          <w:i w:val="0"/>
        </w:rPr>
        <w:t>Bello, O., &amp; Adebayo, M. (2022).</w:t>
      </w:r>
      <w:proofErr w:type="gramEnd"/>
      <w:r w:rsidRPr="001D7972">
        <w:rPr>
          <w:rStyle w:val="Emphasis"/>
          <w:rFonts w:ascii="Times New Roman" w:hAnsi="Times New Roman" w:cs="Times New Roman"/>
          <w:i w:val="0"/>
        </w:rPr>
        <w:t xml:space="preserve"> The effects of media exposure on academic performance in Nigerian children: A case study of Ilorin. International Journal of Educational Psychology, 14(3), 134-145.</w:t>
      </w:r>
    </w:p>
    <w:p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Cantor, J. (2002). The role of media in child development: The impact of violence and fear. Psychological Science, 14(4), 294-298.</w:t>
      </w:r>
    </w:p>
    <w:p w:rsidR="005B6D4E" w:rsidRDefault="006428AA" w:rsidP="005B6D4E">
      <w:pPr>
        <w:spacing w:after="0" w:line="360" w:lineRule="auto"/>
        <w:ind w:left="720" w:hanging="720"/>
        <w:jc w:val="both"/>
        <w:rPr>
          <w:rStyle w:val="Emphasis"/>
          <w:rFonts w:ascii="Times New Roman" w:hAnsi="Times New Roman" w:cs="Times New Roman"/>
          <w:i w:val="0"/>
        </w:rPr>
      </w:pPr>
      <w:proofErr w:type="gramStart"/>
      <w:r w:rsidRPr="001D7972">
        <w:rPr>
          <w:rStyle w:val="Emphasis"/>
          <w:rFonts w:ascii="Times New Roman" w:hAnsi="Times New Roman" w:cs="Times New Roman"/>
          <w:i w:val="0"/>
        </w:rPr>
        <w:t xml:space="preserve">Funk, J. B., Baldacci, H. B., </w:t>
      </w:r>
      <w:proofErr w:type="spellStart"/>
      <w:r w:rsidRPr="001D7972">
        <w:rPr>
          <w:rStyle w:val="Emphasis"/>
          <w:rFonts w:ascii="Times New Roman" w:hAnsi="Times New Roman" w:cs="Times New Roman"/>
          <w:i w:val="0"/>
        </w:rPr>
        <w:t>Pasold</w:t>
      </w:r>
      <w:proofErr w:type="spellEnd"/>
      <w:r w:rsidRPr="001D7972">
        <w:rPr>
          <w:rStyle w:val="Emphasis"/>
          <w:rFonts w:ascii="Times New Roman" w:hAnsi="Times New Roman" w:cs="Times New Roman"/>
          <w:i w:val="0"/>
        </w:rPr>
        <w:t>, T. L., &amp; Baumgartner, J. (2009).</w:t>
      </w:r>
      <w:proofErr w:type="gramEnd"/>
      <w:r w:rsidRPr="001D7972">
        <w:rPr>
          <w:rStyle w:val="Emphasis"/>
          <w:rFonts w:ascii="Times New Roman" w:hAnsi="Times New Roman" w:cs="Times New Roman"/>
          <w:i w:val="0"/>
        </w:rPr>
        <w:t xml:space="preserve"> Parental Mediation of Children’s Media Consumption and Its Effects on Aggressive Behavior. Journal of Children and Media, 3(1), 73-91.</w:t>
      </w:r>
    </w:p>
    <w:p w:rsidR="005B6D4E" w:rsidRDefault="006428AA" w:rsidP="005B6D4E">
      <w:pPr>
        <w:spacing w:after="0" w:line="360" w:lineRule="auto"/>
        <w:ind w:left="720" w:hanging="720"/>
        <w:jc w:val="both"/>
        <w:rPr>
          <w:rStyle w:val="Emphasis"/>
          <w:rFonts w:ascii="Times New Roman" w:hAnsi="Times New Roman" w:cs="Times New Roman"/>
          <w:i w:val="0"/>
        </w:rPr>
      </w:pPr>
      <w:proofErr w:type="gramStart"/>
      <w:r w:rsidRPr="001D7972">
        <w:rPr>
          <w:rStyle w:val="Emphasis"/>
          <w:rFonts w:ascii="Times New Roman" w:hAnsi="Times New Roman" w:cs="Times New Roman"/>
          <w:i w:val="0"/>
        </w:rPr>
        <w:t>Gentile, D. A., Anderson, C. A., &amp; Dill, K. E. (2009).</w:t>
      </w:r>
      <w:proofErr w:type="gramEnd"/>
      <w:r w:rsidRPr="001D7972">
        <w:rPr>
          <w:rStyle w:val="Emphasis"/>
          <w:rFonts w:ascii="Times New Roman" w:hAnsi="Times New Roman" w:cs="Times New Roman"/>
          <w:i w:val="0"/>
        </w:rPr>
        <w:t xml:space="preserve"> </w:t>
      </w:r>
      <w:proofErr w:type="gramStart"/>
      <w:r w:rsidRPr="001D7972">
        <w:rPr>
          <w:rStyle w:val="Emphasis"/>
          <w:rFonts w:ascii="Times New Roman" w:hAnsi="Times New Roman" w:cs="Times New Roman"/>
          <w:i w:val="0"/>
        </w:rPr>
        <w:t>The effects of violent video game exposure on children.</w:t>
      </w:r>
      <w:proofErr w:type="gramEnd"/>
      <w:r w:rsidRPr="001D7972">
        <w:rPr>
          <w:rStyle w:val="Emphasis"/>
          <w:rFonts w:ascii="Times New Roman" w:hAnsi="Times New Roman" w:cs="Times New Roman"/>
          <w:i w:val="0"/>
        </w:rPr>
        <w:t xml:space="preserve"> Journal of Adolescent Health, 45(6), 84-91.</w:t>
      </w:r>
    </w:p>
    <w:p w:rsidR="005B6D4E" w:rsidRDefault="006428AA" w:rsidP="005B6D4E">
      <w:pPr>
        <w:spacing w:after="0" w:line="360" w:lineRule="auto"/>
        <w:ind w:left="720" w:hanging="720"/>
        <w:jc w:val="both"/>
        <w:rPr>
          <w:rStyle w:val="Emphasis"/>
          <w:rFonts w:ascii="Times New Roman" w:hAnsi="Times New Roman" w:cs="Times New Roman"/>
          <w:i w:val="0"/>
        </w:rPr>
      </w:pPr>
      <w:proofErr w:type="gramStart"/>
      <w:r w:rsidRPr="001D7972">
        <w:rPr>
          <w:rStyle w:val="Emphasis"/>
          <w:rFonts w:ascii="Times New Roman" w:hAnsi="Times New Roman" w:cs="Times New Roman"/>
          <w:i w:val="0"/>
        </w:rPr>
        <w:t>Gentile, D. A., Coyne, S. M., &amp; Walsh, D. A. (2009).</w:t>
      </w:r>
      <w:proofErr w:type="gramEnd"/>
      <w:r w:rsidRPr="001D7972">
        <w:rPr>
          <w:rStyle w:val="Emphasis"/>
          <w:rFonts w:ascii="Times New Roman" w:hAnsi="Times New Roman" w:cs="Times New Roman"/>
          <w:i w:val="0"/>
        </w:rPr>
        <w:t xml:space="preserve"> </w:t>
      </w:r>
      <w:proofErr w:type="gramStart"/>
      <w:r w:rsidRPr="001D7972">
        <w:rPr>
          <w:rStyle w:val="Emphasis"/>
          <w:rFonts w:ascii="Times New Roman" w:hAnsi="Times New Roman" w:cs="Times New Roman"/>
          <w:i w:val="0"/>
        </w:rPr>
        <w:t>Media Violence, Physical Aggression, and Victimization in Children.</w:t>
      </w:r>
      <w:proofErr w:type="gramEnd"/>
      <w:r w:rsidRPr="001D7972">
        <w:rPr>
          <w:rStyle w:val="Emphasis"/>
          <w:rFonts w:ascii="Times New Roman" w:hAnsi="Times New Roman" w:cs="Times New Roman"/>
          <w:i w:val="0"/>
        </w:rPr>
        <w:t xml:space="preserve"> American Psychologist, 64(2), 98-106.</w:t>
      </w:r>
    </w:p>
    <w:p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 xml:space="preserve">Greenfield, P. M. (2014). Mind and media: The effects of television, video games, and computers. </w:t>
      </w:r>
      <w:proofErr w:type="gramStart"/>
      <w:r w:rsidRPr="001D7972">
        <w:rPr>
          <w:rStyle w:val="Emphasis"/>
          <w:rFonts w:ascii="Times New Roman" w:hAnsi="Times New Roman" w:cs="Times New Roman"/>
          <w:i w:val="0"/>
        </w:rPr>
        <w:t>Harvard University Press.</w:t>
      </w:r>
      <w:proofErr w:type="gramEnd"/>
    </w:p>
    <w:p w:rsidR="005B6D4E" w:rsidRDefault="006428AA" w:rsidP="005B6D4E">
      <w:pPr>
        <w:spacing w:after="0" w:line="360" w:lineRule="auto"/>
        <w:ind w:left="720" w:hanging="720"/>
        <w:jc w:val="both"/>
        <w:rPr>
          <w:rStyle w:val="Emphasis"/>
          <w:rFonts w:ascii="Times New Roman" w:hAnsi="Times New Roman" w:cs="Times New Roman"/>
          <w:i w:val="0"/>
        </w:rPr>
      </w:pPr>
      <w:proofErr w:type="gramStart"/>
      <w:r w:rsidRPr="001D7972">
        <w:rPr>
          <w:rStyle w:val="Emphasis"/>
          <w:rFonts w:ascii="Times New Roman" w:hAnsi="Times New Roman" w:cs="Times New Roman"/>
          <w:i w:val="0"/>
        </w:rPr>
        <w:t>Ibrahim, S., &amp; Suleiman, A. (2023).</w:t>
      </w:r>
      <w:proofErr w:type="gramEnd"/>
      <w:r w:rsidRPr="001D7972">
        <w:rPr>
          <w:rStyle w:val="Emphasis"/>
          <w:rFonts w:ascii="Times New Roman" w:hAnsi="Times New Roman" w:cs="Times New Roman"/>
          <w:i w:val="0"/>
        </w:rPr>
        <w:t xml:space="preserve"> Social media and children’s social behavior: An analysis of face-to-face interaction decline. Journal of Social Psychology, 20(5), 230-240.</w:t>
      </w:r>
    </w:p>
    <w:p w:rsidR="005B6D4E" w:rsidRDefault="006428AA" w:rsidP="005B6D4E">
      <w:pPr>
        <w:spacing w:after="0" w:line="360" w:lineRule="auto"/>
        <w:ind w:left="720" w:hanging="720"/>
        <w:jc w:val="both"/>
        <w:rPr>
          <w:rStyle w:val="Emphasis"/>
          <w:rFonts w:ascii="Times New Roman" w:hAnsi="Times New Roman" w:cs="Times New Roman"/>
          <w:i w:val="0"/>
        </w:rPr>
      </w:pPr>
      <w:proofErr w:type="gramStart"/>
      <w:r w:rsidRPr="001D7972">
        <w:rPr>
          <w:rStyle w:val="Emphasis"/>
          <w:rFonts w:ascii="Times New Roman" w:hAnsi="Times New Roman" w:cs="Times New Roman"/>
          <w:i w:val="0"/>
        </w:rPr>
        <w:t xml:space="preserve">Levine, M. P., &amp; </w:t>
      </w:r>
      <w:proofErr w:type="spellStart"/>
      <w:r w:rsidRPr="001D7972">
        <w:rPr>
          <w:rStyle w:val="Emphasis"/>
          <w:rFonts w:ascii="Times New Roman" w:hAnsi="Times New Roman" w:cs="Times New Roman"/>
          <w:i w:val="0"/>
        </w:rPr>
        <w:t>Murnen</w:t>
      </w:r>
      <w:proofErr w:type="spellEnd"/>
      <w:r w:rsidRPr="001D7972">
        <w:rPr>
          <w:rStyle w:val="Emphasis"/>
          <w:rFonts w:ascii="Times New Roman" w:hAnsi="Times New Roman" w:cs="Times New Roman"/>
          <w:i w:val="0"/>
        </w:rPr>
        <w:t>, S. K. (2009).</w:t>
      </w:r>
      <w:proofErr w:type="gramEnd"/>
      <w:r w:rsidRPr="001D7972">
        <w:rPr>
          <w:rStyle w:val="Emphasis"/>
          <w:rFonts w:ascii="Times New Roman" w:hAnsi="Times New Roman" w:cs="Times New Roman"/>
          <w:i w:val="0"/>
        </w:rPr>
        <w:t xml:space="preserve"> "Everybody knows that mass media are/are not [pick one] a cause of eating disorders": A critical review of the evidence for a causal link between media, negative </w:t>
      </w:r>
      <w:r w:rsidRPr="001D7972">
        <w:rPr>
          <w:rStyle w:val="Emphasis"/>
          <w:rFonts w:ascii="Times New Roman" w:hAnsi="Times New Roman" w:cs="Times New Roman"/>
          <w:i w:val="0"/>
        </w:rPr>
        <w:lastRenderedPageBreak/>
        <w:t>body image, and disordered eating in females. Journal of Social and Clinical Psychology, 28(1), 11-28.</w:t>
      </w:r>
    </w:p>
    <w:p w:rsidR="005B6D4E" w:rsidRDefault="006428AA" w:rsidP="005B6D4E">
      <w:pPr>
        <w:spacing w:after="0" w:line="360" w:lineRule="auto"/>
        <w:ind w:left="720" w:hanging="720"/>
        <w:jc w:val="both"/>
        <w:rPr>
          <w:rStyle w:val="Emphasis"/>
          <w:rFonts w:ascii="Times New Roman" w:hAnsi="Times New Roman" w:cs="Times New Roman"/>
          <w:i w:val="0"/>
        </w:rPr>
      </w:pPr>
      <w:proofErr w:type="spellStart"/>
      <w:r w:rsidRPr="001D7972">
        <w:rPr>
          <w:rStyle w:val="Emphasis"/>
          <w:rFonts w:ascii="Times New Roman" w:hAnsi="Times New Roman" w:cs="Times New Roman"/>
          <w:i w:val="0"/>
        </w:rPr>
        <w:t>Linebarger</w:t>
      </w:r>
      <w:proofErr w:type="spellEnd"/>
      <w:r w:rsidRPr="001D7972">
        <w:rPr>
          <w:rStyle w:val="Emphasis"/>
          <w:rFonts w:ascii="Times New Roman" w:hAnsi="Times New Roman" w:cs="Times New Roman"/>
          <w:i w:val="0"/>
        </w:rPr>
        <w:t xml:space="preserve">, D. L., &amp; Walker, D. (2005). </w:t>
      </w:r>
      <w:proofErr w:type="gramStart"/>
      <w:r w:rsidRPr="001D7972">
        <w:rPr>
          <w:rStyle w:val="Emphasis"/>
          <w:rFonts w:ascii="Times New Roman" w:hAnsi="Times New Roman" w:cs="Times New Roman"/>
          <w:i w:val="0"/>
        </w:rPr>
        <w:t>Educational media for children.</w:t>
      </w:r>
      <w:proofErr w:type="gramEnd"/>
      <w:r w:rsidRPr="001D7972">
        <w:rPr>
          <w:rStyle w:val="Emphasis"/>
          <w:rFonts w:ascii="Times New Roman" w:hAnsi="Times New Roman" w:cs="Times New Roman"/>
          <w:i w:val="0"/>
        </w:rPr>
        <w:t xml:space="preserve"> </w:t>
      </w:r>
      <w:proofErr w:type="gramStart"/>
      <w:r w:rsidRPr="001D7972">
        <w:rPr>
          <w:rStyle w:val="Emphasis"/>
          <w:rFonts w:ascii="Times New Roman" w:hAnsi="Times New Roman" w:cs="Times New Roman"/>
          <w:i w:val="0"/>
        </w:rPr>
        <w:t>Handbook of Research on Media Literacy.</w:t>
      </w:r>
      <w:proofErr w:type="gramEnd"/>
    </w:p>
    <w:p w:rsidR="005B6D4E" w:rsidRDefault="006428AA" w:rsidP="005B6D4E">
      <w:pPr>
        <w:spacing w:after="0" w:line="360" w:lineRule="auto"/>
        <w:ind w:left="720" w:hanging="720"/>
        <w:jc w:val="both"/>
        <w:rPr>
          <w:rStyle w:val="Emphasis"/>
          <w:rFonts w:ascii="Times New Roman" w:hAnsi="Times New Roman" w:cs="Times New Roman"/>
          <w:i w:val="0"/>
        </w:rPr>
      </w:pPr>
      <w:proofErr w:type="gramStart"/>
      <w:r w:rsidRPr="001D7972">
        <w:rPr>
          <w:rStyle w:val="Emphasis"/>
          <w:rFonts w:ascii="Times New Roman" w:hAnsi="Times New Roman" w:cs="Times New Roman"/>
          <w:i w:val="0"/>
        </w:rPr>
        <w:t xml:space="preserve">Livingstone, S., &amp; </w:t>
      </w:r>
      <w:proofErr w:type="spellStart"/>
      <w:r w:rsidRPr="001D7972">
        <w:rPr>
          <w:rStyle w:val="Emphasis"/>
          <w:rFonts w:ascii="Times New Roman" w:hAnsi="Times New Roman" w:cs="Times New Roman"/>
          <w:i w:val="0"/>
        </w:rPr>
        <w:t>Helsper</w:t>
      </w:r>
      <w:proofErr w:type="spellEnd"/>
      <w:r w:rsidRPr="001D7972">
        <w:rPr>
          <w:rStyle w:val="Emphasis"/>
          <w:rFonts w:ascii="Times New Roman" w:hAnsi="Times New Roman" w:cs="Times New Roman"/>
          <w:i w:val="0"/>
        </w:rPr>
        <w:t>, E. J. (2008).</w:t>
      </w:r>
      <w:proofErr w:type="gramEnd"/>
      <w:r w:rsidRPr="001D7972">
        <w:rPr>
          <w:rStyle w:val="Emphasis"/>
          <w:rFonts w:ascii="Times New Roman" w:hAnsi="Times New Roman" w:cs="Times New Roman"/>
          <w:i w:val="0"/>
        </w:rPr>
        <w:t xml:space="preserve"> </w:t>
      </w:r>
      <w:proofErr w:type="gramStart"/>
      <w:r w:rsidRPr="001D7972">
        <w:rPr>
          <w:rStyle w:val="Emphasis"/>
          <w:rFonts w:ascii="Times New Roman" w:hAnsi="Times New Roman" w:cs="Times New Roman"/>
          <w:i w:val="0"/>
        </w:rPr>
        <w:t>Parental Mediation of Children's Internet Use.</w:t>
      </w:r>
      <w:proofErr w:type="gramEnd"/>
      <w:r w:rsidRPr="001D7972">
        <w:rPr>
          <w:rStyle w:val="Emphasis"/>
          <w:rFonts w:ascii="Times New Roman" w:hAnsi="Times New Roman" w:cs="Times New Roman"/>
          <w:i w:val="0"/>
        </w:rPr>
        <w:t xml:space="preserve"> Journal of Broadcasting &amp; Electronic Media, 52(4), 581-599.</w:t>
      </w:r>
    </w:p>
    <w:p w:rsidR="005B6D4E" w:rsidRDefault="006428AA" w:rsidP="005B6D4E">
      <w:pPr>
        <w:spacing w:after="0" w:line="360" w:lineRule="auto"/>
        <w:ind w:left="720" w:hanging="720"/>
        <w:jc w:val="both"/>
        <w:rPr>
          <w:rStyle w:val="Emphasis"/>
          <w:rFonts w:ascii="Times New Roman" w:hAnsi="Times New Roman" w:cs="Times New Roman"/>
          <w:i w:val="0"/>
        </w:rPr>
      </w:pPr>
      <w:proofErr w:type="spellStart"/>
      <w:proofErr w:type="gramStart"/>
      <w:r w:rsidRPr="001D7972">
        <w:rPr>
          <w:rStyle w:val="Emphasis"/>
          <w:rFonts w:ascii="Times New Roman" w:hAnsi="Times New Roman" w:cs="Times New Roman"/>
          <w:i w:val="0"/>
        </w:rPr>
        <w:t>Lillard</w:t>
      </w:r>
      <w:proofErr w:type="spellEnd"/>
      <w:r w:rsidRPr="001D7972">
        <w:rPr>
          <w:rStyle w:val="Emphasis"/>
          <w:rFonts w:ascii="Times New Roman" w:hAnsi="Times New Roman" w:cs="Times New Roman"/>
          <w:i w:val="0"/>
        </w:rPr>
        <w:t xml:space="preserve">, A. S., Peterson, J. L., &amp; </w:t>
      </w:r>
      <w:proofErr w:type="spellStart"/>
      <w:r w:rsidRPr="001D7972">
        <w:rPr>
          <w:rStyle w:val="Emphasis"/>
          <w:rFonts w:ascii="Times New Roman" w:hAnsi="Times New Roman" w:cs="Times New Roman"/>
          <w:i w:val="0"/>
        </w:rPr>
        <w:t>Belsky</w:t>
      </w:r>
      <w:proofErr w:type="spellEnd"/>
      <w:r w:rsidRPr="001D7972">
        <w:rPr>
          <w:rStyle w:val="Emphasis"/>
          <w:rFonts w:ascii="Times New Roman" w:hAnsi="Times New Roman" w:cs="Times New Roman"/>
          <w:i w:val="0"/>
        </w:rPr>
        <w:t>, J. (2014).</w:t>
      </w:r>
      <w:proofErr w:type="gramEnd"/>
      <w:r w:rsidRPr="001D7972">
        <w:rPr>
          <w:rStyle w:val="Emphasis"/>
          <w:rFonts w:ascii="Times New Roman" w:hAnsi="Times New Roman" w:cs="Times New Roman"/>
          <w:i w:val="0"/>
        </w:rPr>
        <w:t xml:space="preserve"> </w:t>
      </w:r>
      <w:proofErr w:type="gramStart"/>
      <w:r w:rsidRPr="001D7972">
        <w:rPr>
          <w:rStyle w:val="Emphasis"/>
          <w:rFonts w:ascii="Times New Roman" w:hAnsi="Times New Roman" w:cs="Times New Roman"/>
          <w:i w:val="0"/>
        </w:rPr>
        <w:t>The effects of educational television on the cognitive development of young children.</w:t>
      </w:r>
      <w:proofErr w:type="gramEnd"/>
      <w:r w:rsidRPr="001D7972">
        <w:rPr>
          <w:rStyle w:val="Emphasis"/>
          <w:rFonts w:ascii="Times New Roman" w:hAnsi="Times New Roman" w:cs="Times New Roman"/>
          <w:i w:val="0"/>
        </w:rPr>
        <w:t xml:space="preserve"> Developmental Psychology, 50(3), 785-795.</w:t>
      </w:r>
    </w:p>
    <w:p w:rsidR="005B6D4E" w:rsidRDefault="006428AA" w:rsidP="005B6D4E">
      <w:pPr>
        <w:spacing w:after="0" w:line="360" w:lineRule="auto"/>
        <w:ind w:left="720" w:hanging="720"/>
        <w:jc w:val="both"/>
        <w:rPr>
          <w:rStyle w:val="Emphasis"/>
          <w:rFonts w:ascii="Times New Roman" w:hAnsi="Times New Roman" w:cs="Times New Roman"/>
          <w:i w:val="0"/>
        </w:rPr>
      </w:pPr>
      <w:proofErr w:type="spellStart"/>
      <w:r w:rsidRPr="001D7972">
        <w:rPr>
          <w:rStyle w:val="Emphasis"/>
          <w:rFonts w:ascii="Times New Roman" w:hAnsi="Times New Roman" w:cs="Times New Roman"/>
          <w:i w:val="0"/>
        </w:rPr>
        <w:t>Nathanson</w:t>
      </w:r>
      <w:proofErr w:type="spellEnd"/>
      <w:r w:rsidRPr="001D7972">
        <w:rPr>
          <w:rStyle w:val="Emphasis"/>
          <w:rFonts w:ascii="Times New Roman" w:hAnsi="Times New Roman" w:cs="Times New Roman"/>
          <w:i w:val="0"/>
        </w:rPr>
        <w:t xml:space="preserve">, A. I. (2001). </w:t>
      </w:r>
      <w:proofErr w:type="gramStart"/>
      <w:r w:rsidRPr="001D7972">
        <w:rPr>
          <w:rStyle w:val="Emphasis"/>
          <w:rFonts w:ascii="Times New Roman" w:hAnsi="Times New Roman" w:cs="Times New Roman"/>
          <w:i w:val="0"/>
        </w:rPr>
        <w:t>The effects of parental mediation on the impact of children’s television viewing.</w:t>
      </w:r>
      <w:proofErr w:type="gramEnd"/>
      <w:r w:rsidRPr="001D7972">
        <w:rPr>
          <w:rStyle w:val="Emphasis"/>
          <w:rFonts w:ascii="Times New Roman" w:hAnsi="Times New Roman" w:cs="Times New Roman"/>
          <w:i w:val="0"/>
        </w:rPr>
        <w:t xml:space="preserve"> Communication Research, 28(3), 255-276.</w:t>
      </w:r>
    </w:p>
    <w:p w:rsidR="005B6D4E" w:rsidRDefault="006428AA" w:rsidP="005B6D4E">
      <w:pPr>
        <w:spacing w:after="0" w:line="360" w:lineRule="auto"/>
        <w:ind w:left="720" w:hanging="720"/>
        <w:jc w:val="both"/>
        <w:rPr>
          <w:rStyle w:val="Emphasis"/>
          <w:rFonts w:ascii="Times New Roman" w:hAnsi="Times New Roman" w:cs="Times New Roman"/>
          <w:i w:val="0"/>
        </w:rPr>
      </w:pPr>
      <w:proofErr w:type="gramStart"/>
      <w:r w:rsidRPr="001D7972">
        <w:rPr>
          <w:rStyle w:val="Emphasis"/>
          <w:rFonts w:ascii="Times New Roman" w:hAnsi="Times New Roman" w:cs="Times New Roman"/>
          <w:i w:val="0"/>
        </w:rPr>
        <w:t xml:space="preserve">Nikken, P., &amp; </w:t>
      </w:r>
      <w:proofErr w:type="spellStart"/>
      <w:r w:rsidRPr="001D7972">
        <w:rPr>
          <w:rStyle w:val="Emphasis"/>
          <w:rFonts w:ascii="Times New Roman" w:hAnsi="Times New Roman" w:cs="Times New Roman"/>
          <w:i w:val="0"/>
        </w:rPr>
        <w:t>Jansz</w:t>
      </w:r>
      <w:proofErr w:type="spellEnd"/>
      <w:r w:rsidRPr="001D7972">
        <w:rPr>
          <w:rStyle w:val="Emphasis"/>
          <w:rFonts w:ascii="Times New Roman" w:hAnsi="Times New Roman" w:cs="Times New Roman"/>
          <w:i w:val="0"/>
        </w:rPr>
        <w:t>, J. (2014).</w:t>
      </w:r>
      <w:proofErr w:type="gramEnd"/>
      <w:r w:rsidRPr="001D7972">
        <w:rPr>
          <w:rStyle w:val="Emphasis"/>
          <w:rFonts w:ascii="Times New Roman" w:hAnsi="Times New Roman" w:cs="Times New Roman"/>
          <w:i w:val="0"/>
        </w:rPr>
        <w:t xml:space="preserve"> </w:t>
      </w:r>
      <w:proofErr w:type="gramStart"/>
      <w:r w:rsidRPr="001D7972">
        <w:rPr>
          <w:rStyle w:val="Emphasis"/>
          <w:rFonts w:ascii="Times New Roman" w:hAnsi="Times New Roman" w:cs="Times New Roman"/>
          <w:i w:val="0"/>
        </w:rPr>
        <w:t>The role of media exposure in children's development.</w:t>
      </w:r>
      <w:proofErr w:type="gramEnd"/>
      <w:r w:rsidRPr="001D7972">
        <w:rPr>
          <w:rStyle w:val="Emphasis"/>
          <w:rFonts w:ascii="Times New Roman" w:hAnsi="Times New Roman" w:cs="Times New Roman"/>
          <w:i w:val="0"/>
        </w:rPr>
        <w:t xml:space="preserve"> Journal of Communication, 64(5), 915-937.</w:t>
      </w:r>
    </w:p>
    <w:p w:rsidR="005B6D4E" w:rsidRDefault="006428AA" w:rsidP="005B6D4E">
      <w:pPr>
        <w:spacing w:after="0" w:line="360" w:lineRule="auto"/>
        <w:ind w:left="720" w:hanging="720"/>
        <w:jc w:val="both"/>
        <w:rPr>
          <w:rStyle w:val="Emphasis"/>
          <w:rFonts w:ascii="Times New Roman" w:hAnsi="Times New Roman" w:cs="Times New Roman"/>
          <w:i w:val="0"/>
        </w:rPr>
      </w:pPr>
      <w:proofErr w:type="spellStart"/>
      <w:proofErr w:type="gramStart"/>
      <w:r w:rsidRPr="001D7972">
        <w:rPr>
          <w:rStyle w:val="Emphasis"/>
          <w:rFonts w:ascii="Times New Roman" w:hAnsi="Times New Roman" w:cs="Times New Roman"/>
          <w:i w:val="0"/>
        </w:rPr>
        <w:t>Ogunlade</w:t>
      </w:r>
      <w:proofErr w:type="spellEnd"/>
      <w:r w:rsidRPr="001D7972">
        <w:rPr>
          <w:rStyle w:val="Emphasis"/>
          <w:rFonts w:ascii="Times New Roman" w:hAnsi="Times New Roman" w:cs="Times New Roman"/>
          <w:i w:val="0"/>
        </w:rPr>
        <w:t>, D., &amp; Hassan, M. (2023).</w:t>
      </w:r>
      <w:proofErr w:type="gramEnd"/>
      <w:r w:rsidRPr="001D7972">
        <w:rPr>
          <w:rStyle w:val="Emphasis"/>
          <w:rFonts w:ascii="Times New Roman" w:hAnsi="Times New Roman" w:cs="Times New Roman"/>
          <w:i w:val="0"/>
        </w:rPr>
        <w:t xml:space="preserve"> </w:t>
      </w:r>
      <w:proofErr w:type="gramStart"/>
      <w:r w:rsidRPr="001D7972">
        <w:rPr>
          <w:rStyle w:val="Emphasis"/>
          <w:rFonts w:ascii="Times New Roman" w:hAnsi="Times New Roman" w:cs="Times New Roman"/>
          <w:i w:val="0"/>
        </w:rPr>
        <w:t>Addressing the impact of media exposure on children’s development in Nigeria: A framework for responsible media consumption.</w:t>
      </w:r>
      <w:proofErr w:type="gramEnd"/>
      <w:r w:rsidRPr="001D7972">
        <w:rPr>
          <w:rStyle w:val="Emphasis"/>
          <w:rFonts w:ascii="Times New Roman" w:hAnsi="Times New Roman" w:cs="Times New Roman"/>
          <w:i w:val="0"/>
        </w:rPr>
        <w:t xml:space="preserve"> Journal of Nigerian Media Studies, 9(2), 112-125.</w:t>
      </w:r>
    </w:p>
    <w:p w:rsidR="005B6D4E" w:rsidRDefault="006428AA" w:rsidP="005B6D4E">
      <w:pPr>
        <w:spacing w:after="0" w:line="360" w:lineRule="auto"/>
        <w:ind w:left="720" w:hanging="720"/>
        <w:jc w:val="both"/>
        <w:rPr>
          <w:rStyle w:val="Emphasis"/>
          <w:rFonts w:ascii="Times New Roman" w:hAnsi="Times New Roman" w:cs="Times New Roman"/>
          <w:i w:val="0"/>
        </w:rPr>
      </w:pPr>
      <w:proofErr w:type="spellStart"/>
      <w:r w:rsidRPr="001D7972">
        <w:rPr>
          <w:rStyle w:val="Emphasis"/>
          <w:rFonts w:ascii="Times New Roman" w:hAnsi="Times New Roman" w:cs="Times New Roman"/>
          <w:i w:val="0"/>
        </w:rPr>
        <w:t>Olawale</w:t>
      </w:r>
      <w:proofErr w:type="spellEnd"/>
      <w:r w:rsidRPr="001D7972">
        <w:rPr>
          <w:rStyle w:val="Emphasis"/>
          <w:rFonts w:ascii="Times New Roman" w:hAnsi="Times New Roman" w:cs="Times New Roman"/>
          <w:i w:val="0"/>
        </w:rPr>
        <w:t>, A. (2021). Violent content in media and its effect on children's aggression: A study in Ilorin. Journal of Child Behavior, 19(4), 175-185.</w:t>
      </w:r>
    </w:p>
    <w:p w:rsidR="005B6D4E" w:rsidRDefault="006428AA" w:rsidP="005B6D4E">
      <w:pPr>
        <w:spacing w:after="0" w:line="360" w:lineRule="auto"/>
        <w:ind w:left="720" w:hanging="720"/>
        <w:jc w:val="both"/>
        <w:rPr>
          <w:rStyle w:val="Emphasis"/>
          <w:rFonts w:ascii="Times New Roman" w:hAnsi="Times New Roman" w:cs="Times New Roman"/>
          <w:i w:val="0"/>
        </w:rPr>
      </w:pPr>
      <w:proofErr w:type="gramStart"/>
      <w:r w:rsidRPr="001D7972">
        <w:rPr>
          <w:rStyle w:val="Emphasis"/>
          <w:rFonts w:ascii="Times New Roman" w:hAnsi="Times New Roman" w:cs="Times New Roman"/>
          <w:i w:val="0"/>
        </w:rPr>
        <w:t>Rosen, L. D., Lim, A. F., Carrier, L. M., &amp; Cheever, N. A. (2014).</w:t>
      </w:r>
      <w:proofErr w:type="gramEnd"/>
      <w:r w:rsidRPr="001D7972">
        <w:rPr>
          <w:rStyle w:val="Emphasis"/>
          <w:rFonts w:ascii="Times New Roman" w:hAnsi="Times New Roman" w:cs="Times New Roman"/>
          <w:i w:val="0"/>
        </w:rPr>
        <w:t xml:space="preserve"> </w:t>
      </w:r>
      <w:proofErr w:type="gramStart"/>
      <w:r w:rsidRPr="001D7972">
        <w:rPr>
          <w:rStyle w:val="Emphasis"/>
          <w:rFonts w:ascii="Times New Roman" w:hAnsi="Times New Roman" w:cs="Times New Roman"/>
          <w:i w:val="0"/>
        </w:rPr>
        <w:t>Children’s Media</w:t>
      </w:r>
      <w:proofErr w:type="gramEnd"/>
      <w:r w:rsidRPr="001D7972">
        <w:rPr>
          <w:rStyle w:val="Emphasis"/>
          <w:rFonts w:ascii="Times New Roman" w:hAnsi="Times New Roman" w:cs="Times New Roman"/>
          <w:i w:val="0"/>
        </w:rPr>
        <w:t xml:space="preserve"> Use and Its Impact on Physical and Mental Health. Computers in Human Behavior, 41, 312-319.</w:t>
      </w:r>
    </w:p>
    <w:p w:rsidR="005B6D4E" w:rsidRDefault="006428AA" w:rsidP="005B6D4E">
      <w:pPr>
        <w:spacing w:after="0" w:line="360" w:lineRule="auto"/>
        <w:ind w:left="720" w:hanging="720"/>
        <w:jc w:val="both"/>
        <w:rPr>
          <w:rStyle w:val="Emphasis"/>
          <w:rFonts w:ascii="Times New Roman" w:hAnsi="Times New Roman" w:cs="Times New Roman"/>
          <w:i w:val="0"/>
        </w:rPr>
      </w:pPr>
      <w:proofErr w:type="spellStart"/>
      <w:proofErr w:type="gramStart"/>
      <w:r w:rsidRPr="001D7972">
        <w:rPr>
          <w:rStyle w:val="Emphasis"/>
          <w:rFonts w:ascii="Times New Roman" w:hAnsi="Times New Roman" w:cs="Times New Roman"/>
          <w:i w:val="0"/>
        </w:rPr>
        <w:t>Valkenburg</w:t>
      </w:r>
      <w:proofErr w:type="spellEnd"/>
      <w:r w:rsidRPr="001D7972">
        <w:rPr>
          <w:rStyle w:val="Emphasis"/>
          <w:rFonts w:ascii="Times New Roman" w:hAnsi="Times New Roman" w:cs="Times New Roman"/>
          <w:i w:val="0"/>
        </w:rPr>
        <w:t>, P. M., &amp; Peter, J. (2013).</w:t>
      </w:r>
      <w:proofErr w:type="gramEnd"/>
      <w:r w:rsidRPr="001D7972">
        <w:rPr>
          <w:rStyle w:val="Emphasis"/>
          <w:rFonts w:ascii="Times New Roman" w:hAnsi="Times New Roman" w:cs="Times New Roman"/>
          <w:i w:val="0"/>
        </w:rPr>
        <w:t xml:space="preserve"> </w:t>
      </w:r>
      <w:proofErr w:type="gramStart"/>
      <w:r w:rsidRPr="001D7972">
        <w:rPr>
          <w:rStyle w:val="Emphasis"/>
          <w:rFonts w:ascii="Times New Roman" w:hAnsi="Times New Roman" w:cs="Times New Roman"/>
          <w:i w:val="0"/>
        </w:rPr>
        <w:t>Social Media and the De</w:t>
      </w:r>
      <w:r w:rsidR="005B6D4E">
        <w:rPr>
          <w:rStyle w:val="Emphasis"/>
          <w:rFonts w:ascii="Times New Roman" w:hAnsi="Times New Roman" w:cs="Times New Roman"/>
          <w:i w:val="0"/>
        </w:rPr>
        <w:t>velopment of Child Self-Esteem.</w:t>
      </w:r>
      <w:proofErr w:type="gramEnd"/>
      <w:r w:rsidR="005B6D4E">
        <w:rPr>
          <w:rStyle w:val="Emphasis"/>
          <w:rFonts w:ascii="Times New Roman" w:hAnsi="Times New Roman" w:cs="Times New Roman"/>
          <w:i w:val="0"/>
        </w:rPr>
        <w:t xml:space="preserve"> </w:t>
      </w:r>
      <w:r w:rsidRPr="001D7972">
        <w:rPr>
          <w:rStyle w:val="Emphasis"/>
          <w:rFonts w:ascii="Times New Roman" w:hAnsi="Times New Roman" w:cs="Times New Roman"/>
          <w:i w:val="0"/>
        </w:rPr>
        <w:t>Child Development, 84(1), 89-104.</w:t>
      </w:r>
    </w:p>
    <w:p w:rsidR="000C25E3" w:rsidRPr="005B6D4E" w:rsidRDefault="006428AA" w:rsidP="005B6D4E">
      <w:pPr>
        <w:spacing w:after="0" w:line="360" w:lineRule="auto"/>
        <w:ind w:left="720" w:hanging="720"/>
        <w:jc w:val="both"/>
        <w:rPr>
          <w:rStyle w:val="Emphasis"/>
          <w:rFonts w:ascii="Times New Roman" w:hAnsi="Times New Roman" w:cs="Times New Roman"/>
          <w:b/>
          <w:i w:val="0"/>
          <w:sz w:val="24"/>
          <w:szCs w:val="24"/>
        </w:rPr>
      </w:pPr>
      <w:proofErr w:type="spellStart"/>
      <w:proofErr w:type="gramStart"/>
      <w:r w:rsidRPr="001D7972">
        <w:rPr>
          <w:rStyle w:val="Emphasis"/>
          <w:rFonts w:ascii="Times New Roman" w:hAnsi="Times New Roman" w:cs="Times New Roman"/>
          <w:i w:val="0"/>
        </w:rPr>
        <w:t>Valkenburg</w:t>
      </w:r>
      <w:proofErr w:type="spellEnd"/>
      <w:r w:rsidRPr="001D7972">
        <w:rPr>
          <w:rStyle w:val="Emphasis"/>
          <w:rFonts w:ascii="Times New Roman" w:hAnsi="Times New Roman" w:cs="Times New Roman"/>
          <w:i w:val="0"/>
        </w:rPr>
        <w:t>, P. M., &amp; Peter, J. (2013).</w:t>
      </w:r>
      <w:proofErr w:type="gramEnd"/>
      <w:r w:rsidRPr="001D7972">
        <w:rPr>
          <w:rStyle w:val="Emphasis"/>
          <w:rFonts w:ascii="Times New Roman" w:hAnsi="Times New Roman" w:cs="Times New Roman"/>
          <w:i w:val="0"/>
        </w:rPr>
        <w:t xml:space="preserve"> </w:t>
      </w:r>
      <w:proofErr w:type="gramStart"/>
      <w:r w:rsidRPr="001D7972">
        <w:rPr>
          <w:rStyle w:val="Emphasis"/>
          <w:rFonts w:ascii="Times New Roman" w:hAnsi="Times New Roman" w:cs="Times New Roman"/>
          <w:i w:val="0"/>
        </w:rPr>
        <w:t>The impact of media exposure on children's social development.</w:t>
      </w:r>
      <w:proofErr w:type="gramEnd"/>
      <w:r w:rsidRPr="001D7972">
        <w:rPr>
          <w:rStyle w:val="Emphasis"/>
          <w:rFonts w:ascii="Times New Roman" w:hAnsi="Times New Roman" w:cs="Times New Roman"/>
          <w:i w:val="0"/>
        </w:rPr>
        <w:t xml:space="preserve"> Communication Research, 40(5), 1-24.</w:t>
      </w:r>
    </w:p>
    <w:p w:rsidR="000C25E3" w:rsidRDefault="000C25E3" w:rsidP="006428AA">
      <w:pPr>
        <w:spacing w:after="0" w:line="480" w:lineRule="auto"/>
        <w:jc w:val="both"/>
        <w:rPr>
          <w:rStyle w:val="Emphasis"/>
          <w:rFonts w:ascii="Times New Roman" w:hAnsi="Times New Roman" w:cs="Times New Roman"/>
          <w:i w:val="0"/>
          <w:sz w:val="24"/>
          <w:szCs w:val="24"/>
        </w:rPr>
      </w:pPr>
    </w:p>
    <w:p w:rsidR="007B1C73" w:rsidRDefault="007B1C73" w:rsidP="006428AA">
      <w:pPr>
        <w:spacing w:after="0" w:line="480" w:lineRule="auto"/>
        <w:jc w:val="both"/>
        <w:rPr>
          <w:rStyle w:val="Emphasis"/>
          <w:rFonts w:ascii="Times New Roman" w:hAnsi="Times New Roman" w:cs="Times New Roman"/>
          <w:i w:val="0"/>
          <w:sz w:val="24"/>
          <w:szCs w:val="24"/>
        </w:rPr>
      </w:pPr>
    </w:p>
    <w:p w:rsidR="005B6D4E" w:rsidRDefault="005B6D4E" w:rsidP="007B1C73">
      <w:pPr>
        <w:pStyle w:val="Heading3"/>
        <w:spacing w:after="0" w:afterAutospacing="0" w:line="480" w:lineRule="auto"/>
        <w:jc w:val="both"/>
        <w:rPr>
          <w:rStyle w:val="Emphasis"/>
          <w:rFonts w:eastAsia="SimSun"/>
          <w:i w:val="0"/>
          <w:sz w:val="24"/>
          <w:szCs w:val="24"/>
        </w:rPr>
      </w:pPr>
    </w:p>
    <w:p w:rsidR="005B6D4E" w:rsidRDefault="005B6D4E" w:rsidP="007B1C73">
      <w:pPr>
        <w:pStyle w:val="Heading3"/>
        <w:spacing w:after="0" w:afterAutospacing="0" w:line="480" w:lineRule="auto"/>
        <w:jc w:val="both"/>
        <w:rPr>
          <w:rStyle w:val="Emphasis"/>
          <w:rFonts w:eastAsia="SimSun"/>
          <w:i w:val="0"/>
          <w:sz w:val="24"/>
          <w:szCs w:val="24"/>
        </w:rPr>
      </w:pPr>
    </w:p>
    <w:p w:rsidR="005B6D4E" w:rsidRDefault="005B6D4E" w:rsidP="007B1C73">
      <w:pPr>
        <w:pStyle w:val="Heading3"/>
        <w:spacing w:after="0" w:afterAutospacing="0" w:line="480" w:lineRule="auto"/>
        <w:jc w:val="both"/>
        <w:rPr>
          <w:rStyle w:val="Emphasis"/>
          <w:rFonts w:eastAsia="SimSun"/>
          <w:i w:val="0"/>
          <w:sz w:val="24"/>
          <w:szCs w:val="24"/>
        </w:rPr>
      </w:pPr>
    </w:p>
    <w:p w:rsidR="005B6D4E" w:rsidRDefault="005B6D4E" w:rsidP="007B1C73">
      <w:pPr>
        <w:pStyle w:val="Heading3"/>
        <w:spacing w:after="0" w:afterAutospacing="0" w:line="480" w:lineRule="auto"/>
        <w:jc w:val="both"/>
        <w:rPr>
          <w:rStyle w:val="Emphasis"/>
          <w:rFonts w:eastAsia="SimSun"/>
          <w:i w:val="0"/>
          <w:sz w:val="24"/>
          <w:szCs w:val="24"/>
        </w:rPr>
      </w:pPr>
    </w:p>
    <w:p w:rsidR="005B6D4E" w:rsidRDefault="005B6D4E" w:rsidP="005B6D4E">
      <w:pPr>
        <w:pStyle w:val="Heading3"/>
        <w:spacing w:before="0" w:beforeAutospacing="0" w:after="0" w:afterAutospacing="0" w:line="360" w:lineRule="auto"/>
        <w:jc w:val="center"/>
        <w:rPr>
          <w:rStyle w:val="Emphasis"/>
          <w:rFonts w:eastAsia="SimSun"/>
          <w:i w:val="0"/>
          <w:sz w:val="24"/>
          <w:szCs w:val="24"/>
        </w:rPr>
      </w:pPr>
      <w:r>
        <w:rPr>
          <w:rStyle w:val="Emphasis"/>
          <w:rFonts w:eastAsia="SimSun"/>
          <w:i w:val="0"/>
          <w:sz w:val="24"/>
          <w:szCs w:val="24"/>
        </w:rPr>
        <w:lastRenderedPageBreak/>
        <w:t>APPENDIX</w:t>
      </w:r>
    </w:p>
    <w:p w:rsidR="005B6D4E" w:rsidRPr="001D7972" w:rsidRDefault="005B6D4E" w:rsidP="005B6D4E">
      <w:pPr>
        <w:pStyle w:val="Heading3"/>
        <w:spacing w:before="0" w:beforeAutospacing="0" w:after="0" w:afterAutospacing="0" w:line="360" w:lineRule="auto"/>
        <w:jc w:val="center"/>
        <w:rPr>
          <w:rStyle w:val="Emphasis"/>
          <w:rFonts w:eastAsia="SimSun"/>
          <w:i w:val="0"/>
          <w:sz w:val="24"/>
          <w:szCs w:val="24"/>
        </w:rPr>
      </w:pPr>
      <w:r w:rsidRPr="001D7972">
        <w:rPr>
          <w:rStyle w:val="Emphasis"/>
          <w:rFonts w:eastAsia="SimSun"/>
          <w:i w:val="0"/>
          <w:sz w:val="24"/>
          <w:szCs w:val="24"/>
        </w:rPr>
        <w:t>QUESTIONNAIRE</w:t>
      </w:r>
    </w:p>
    <w:p w:rsidR="007B1C73" w:rsidRPr="005B6D4E" w:rsidRDefault="005B6D4E" w:rsidP="005B6D4E">
      <w:pPr>
        <w:pStyle w:val="NormalWeb"/>
        <w:spacing w:after="0" w:line="360" w:lineRule="auto"/>
        <w:jc w:val="center"/>
        <w:rPr>
          <w:rStyle w:val="Emphasis"/>
          <w:rFonts w:ascii="Times New Roman" w:hAnsi="Times New Roman" w:cs="Times New Roman"/>
          <w:b/>
          <w:i w:val="0"/>
        </w:rPr>
      </w:pPr>
      <w:r w:rsidRPr="005B6D4E">
        <w:rPr>
          <w:rStyle w:val="Emphasis"/>
          <w:rFonts w:ascii="Times New Roman" w:hAnsi="Times New Roman" w:cs="Times New Roman"/>
          <w:b/>
          <w:i w:val="0"/>
        </w:rPr>
        <w:t>KWARA STATE POLYTECHNIC, ILORIN</w:t>
      </w:r>
    </w:p>
    <w:p w:rsidR="007B1C73" w:rsidRPr="005B6D4E" w:rsidRDefault="005B6D4E" w:rsidP="005B6D4E">
      <w:pPr>
        <w:pStyle w:val="NormalWeb"/>
        <w:spacing w:after="0" w:line="360" w:lineRule="auto"/>
        <w:jc w:val="center"/>
        <w:rPr>
          <w:rStyle w:val="Emphasis"/>
          <w:rFonts w:ascii="Times New Roman" w:hAnsi="Times New Roman" w:cs="Times New Roman"/>
          <w:b/>
          <w:i w:val="0"/>
        </w:rPr>
      </w:pPr>
      <w:r w:rsidRPr="005B6D4E">
        <w:rPr>
          <w:rStyle w:val="Emphasis"/>
          <w:rFonts w:ascii="Times New Roman" w:hAnsi="Times New Roman" w:cs="Times New Roman"/>
          <w:b/>
          <w:i w:val="0"/>
        </w:rPr>
        <w:t>INSTITUTE OF INFORMATION AND COMMUNICATION TECHNOLOGY,</w:t>
      </w:r>
    </w:p>
    <w:p w:rsidR="007B1C73" w:rsidRPr="005B6D4E" w:rsidRDefault="005B6D4E" w:rsidP="005B6D4E">
      <w:pPr>
        <w:pStyle w:val="NormalWeb"/>
        <w:spacing w:after="0" w:line="360" w:lineRule="auto"/>
        <w:jc w:val="center"/>
        <w:rPr>
          <w:rStyle w:val="Emphasis"/>
          <w:rFonts w:ascii="Times New Roman" w:hAnsi="Times New Roman" w:cs="Times New Roman"/>
          <w:b/>
          <w:i w:val="0"/>
        </w:rPr>
      </w:pPr>
      <w:r w:rsidRPr="005B6D4E">
        <w:rPr>
          <w:rStyle w:val="Emphasis"/>
          <w:rFonts w:ascii="Times New Roman" w:hAnsi="Times New Roman" w:cs="Times New Roman"/>
          <w:b/>
          <w:i w:val="0"/>
        </w:rPr>
        <w:t>DEPARTMENT OF MASS COMMUNICATION</w:t>
      </w:r>
    </w:p>
    <w:p w:rsidR="007B1C73" w:rsidRPr="001D7972" w:rsidRDefault="007B1C73" w:rsidP="005B6D4E">
      <w:pPr>
        <w:pStyle w:val="NormalWeb"/>
        <w:spacing w:after="0" w:line="360" w:lineRule="auto"/>
        <w:jc w:val="both"/>
        <w:rPr>
          <w:rStyle w:val="Emphasis"/>
          <w:rFonts w:ascii="Times New Roman" w:hAnsi="Times New Roman" w:cs="Times New Roman"/>
          <w:i w:val="0"/>
        </w:rPr>
      </w:pPr>
      <w:r w:rsidRPr="001D7972">
        <w:rPr>
          <w:rStyle w:val="Emphasis"/>
          <w:rFonts w:ascii="Times New Roman" w:hAnsi="Times New Roman" w:cs="Times New Roman"/>
          <w:i w:val="0"/>
        </w:rPr>
        <w:t>Dear Respondent,</w:t>
      </w:r>
    </w:p>
    <w:p w:rsidR="007B1C73" w:rsidRPr="001D7972" w:rsidRDefault="007B1C73" w:rsidP="005B6D4E">
      <w:pPr>
        <w:pStyle w:val="NormalWeb"/>
        <w:spacing w:after="0" w:line="360" w:lineRule="auto"/>
        <w:jc w:val="both"/>
        <w:rPr>
          <w:rStyle w:val="Emphasis"/>
          <w:rFonts w:ascii="Times New Roman" w:hAnsi="Times New Roman" w:cs="Times New Roman"/>
          <w:i w:val="0"/>
        </w:rPr>
      </w:pPr>
      <w:r w:rsidRPr="001D7972">
        <w:rPr>
          <w:rStyle w:val="Emphasis"/>
          <w:rFonts w:ascii="Times New Roman" w:hAnsi="Times New Roman" w:cs="Times New Roman"/>
          <w:i w:val="0"/>
        </w:rPr>
        <w:t>I am conducting a study on the Effects of Media Exposure on Child Development and Behavior in Ilorin as part of my academic research. This questionnaire is designed to gather information on media consumption patterns among children, its influence on their development, and parental supervision practices. Your responses will be treated with the utmost confidentiality and used solely for academic purposes. Kindly answer the questions honestly by ticking (</w:t>
      </w:r>
      <w:r w:rsidRPr="001D7972">
        <w:rPr>
          <w:rStyle w:val="Emphasis"/>
          <w:rFonts w:ascii="Times New Roman" w:eastAsia="MS Gothic" w:hAnsi="MS Gothic" w:cs="Times New Roman"/>
          <w:i w:val="0"/>
        </w:rPr>
        <w:t>✔</w:t>
      </w:r>
      <w:r w:rsidRPr="001D7972">
        <w:rPr>
          <w:rStyle w:val="Emphasis"/>
          <w:rFonts w:ascii="Times New Roman" w:hAnsi="Times New Roman" w:cs="Times New Roman"/>
          <w:i w:val="0"/>
        </w:rPr>
        <w:t>) the most appropriate option.</w:t>
      </w:r>
    </w:p>
    <w:p w:rsidR="007B1C73" w:rsidRPr="001D7972" w:rsidRDefault="007B1C73" w:rsidP="005B6D4E">
      <w:pPr>
        <w:pStyle w:val="NormalWeb"/>
        <w:spacing w:after="0" w:line="36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Thank you for your time and cooperation.</w:t>
      </w:r>
    </w:p>
    <w:p w:rsidR="007B1C73" w:rsidRPr="001D7972" w:rsidRDefault="007B1C73" w:rsidP="005B6D4E">
      <w:pPr>
        <w:pStyle w:val="NormalWeb"/>
        <w:spacing w:after="0" w:line="360" w:lineRule="auto"/>
        <w:jc w:val="both"/>
        <w:rPr>
          <w:rStyle w:val="Emphasis"/>
          <w:rFonts w:ascii="Times New Roman" w:hAnsi="Times New Roman" w:cs="Times New Roman"/>
          <w:i w:val="0"/>
        </w:rPr>
      </w:pPr>
      <w:r w:rsidRPr="005B6D4E">
        <w:rPr>
          <w:rStyle w:val="Emphasis"/>
          <w:rFonts w:ascii="Times New Roman" w:hAnsi="Times New Roman" w:cs="Times New Roman"/>
          <w:b/>
          <w:i w:val="0"/>
        </w:rPr>
        <w:t xml:space="preserve">SECTION A: BIOGRAPHICAL </w:t>
      </w:r>
      <w:proofErr w:type="gramStart"/>
      <w:r w:rsidRPr="005B6D4E">
        <w:rPr>
          <w:rStyle w:val="Emphasis"/>
          <w:rFonts w:ascii="Times New Roman" w:hAnsi="Times New Roman" w:cs="Times New Roman"/>
          <w:b/>
          <w:i w:val="0"/>
        </w:rPr>
        <w:t>INFORMATION</w:t>
      </w:r>
      <w:proofErr w:type="gramEnd"/>
      <w:r w:rsidRPr="001D7972">
        <w:rPr>
          <w:rStyle w:val="Emphasis"/>
          <w:rFonts w:ascii="Times New Roman" w:hAnsi="Times New Roman" w:cs="Times New Roman"/>
          <w:i w:val="0"/>
        </w:rPr>
        <w:br/>
        <w:t>(Please tick [</w:t>
      </w:r>
      <w:r w:rsidRPr="001D7972">
        <w:rPr>
          <w:rStyle w:val="Emphasis"/>
          <w:rFonts w:ascii="Times New Roman" w:eastAsia="MS Gothic" w:hAnsi="MS Gothic" w:cs="Times New Roman"/>
          <w:i w:val="0"/>
        </w:rPr>
        <w:t>✔</w:t>
      </w:r>
      <w:r w:rsidRPr="001D7972">
        <w:rPr>
          <w:rStyle w:val="Emphasis"/>
          <w:rFonts w:ascii="Times New Roman" w:hAnsi="Times New Roman" w:cs="Times New Roman"/>
          <w:i w:val="0"/>
        </w:rPr>
        <w:t>] where appropriate)</w:t>
      </w:r>
    </w:p>
    <w:p w:rsidR="007B1C73" w:rsidRPr="005B6D4E" w:rsidRDefault="007B1C73" w:rsidP="005B6D4E">
      <w:pPr>
        <w:pStyle w:val="Heading3"/>
        <w:numPr>
          <w:ilvl w:val="0"/>
          <w:numId w:val="4"/>
        </w:numPr>
        <w:spacing w:before="0" w:beforeAutospacing="0" w:after="0" w:afterAutospacing="0" w:line="360" w:lineRule="auto"/>
        <w:jc w:val="both"/>
        <w:rPr>
          <w:rStyle w:val="Emphasis"/>
          <w:rFonts w:eastAsia="SimSun"/>
          <w:b w:val="0"/>
          <w:i w:val="0"/>
          <w:sz w:val="24"/>
          <w:szCs w:val="24"/>
        </w:rPr>
      </w:pPr>
      <w:r w:rsidRPr="005B6D4E">
        <w:rPr>
          <w:rStyle w:val="Emphasis"/>
          <w:rFonts w:eastAsia="SimSun"/>
          <w:b w:val="0"/>
          <w:i w:val="0"/>
          <w:sz w:val="24"/>
          <w:szCs w:val="24"/>
        </w:rPr>
        <w:t xml:space="preserve">Gender: (a) Male () (b) Female () </w:t>
      </w:r>
    </w:p>
    <w:p w:rsidR="007B1C73" w:rsidRPr="005B6D4E" w:rsidRDefault="007B1C73" w:rsidP="005B6D4E">
      <w:pPr>
        <w:pStyle w:val="Heading3"/>
        <w:numPr>
          <w:ilvl w:val="0"/>
          <w:numId w:val="4"/>
        </w:numPr>
        <w:spacing w:before="0" w:beforeAutospacing="0" w:after="0" w:afterAutospacing="0" w:line="360" w:lineRule="auto"/>
        <w:jc w:val="both"/>
        <w:rPr>
          <w:rStyle w:val="Emphasis"/>
          <w:rFonts w:eastAsia="SimSun"/>
          <w:b w:val="0"/>
          <w:i w:val="0"/>
          <w:sz w:val="24"/>
          <w:szCs w:val="24"/>
        </w:rPr>
      </w:pPr>
      <w:r w:rsidRPr="005B6D4E">
        <w:rPr>
          <w:rStyle w:val="Emphasis"/>
          <w:rFonts w:eastAsia="SimSun"/>
          <w:b w:val="0"/>
          <w:i w:val="0"/>
          <w:sz w:val="24"/>
          <w:szCs w:val="24"/>
        </w:rPr>
        <w:t xml:space="preserve">Age of Child: (a) 0-3 years () (b) 4-6 years () (c) 7-9 years () (d) 10-12 years () </w:t>
      </w:r>
    </w:p>
    <w:p w:rsidR="007B1C73" w:rsidRPr="005B6D4E" w:rsidRDefault="007B1C73" w:rsidP="005B6D4E">
      <w:pPr>
        <w:pStyle w:val="Heading3"/>
        <w:numPr>
          <w:ilvl w:val="0"/>
          <w:numId w:val="4"/>
        </w:numPr>
        <w:spacing w:before="0" w:beforeAutospacing="0" w:after="0" w:afterAutospacing="0" w:line="360" w:lineRule="auto"/>
        <w:jc w:val="both"/>
        <w:rPr>
          <w:rStyle w:val="Emphasis"/>
          <w:rFonts w:eastAsia="SimSun"/>
          <w:b w:val="0"/>
          <w:i w:val="0"/>
          <w:sz w:val="24"/>
          <w:szCs w:val="24"/>
        </w:rPr>
      </w:pPr>
      <w:r w:rsidRPr="005B6D4E">
        <w:rPr>
          <w:rStyle w:val="Emphasis"/>
          <w:rFonts w:eastAsia="SimSun"/>
          <w:b w:val="0"/>
          <w:i w:val="0"/>
          <w:sz w:val="24"/>
          <w:szCs w:val="24"/>
        </w:rPr>
        <w:t xml:space="preserve">Educational Qualification of parent: (a) No formal Education () (b) Primary () (c) Secondary () (d) Tertiary () </w:t>
      </w:r>
    </w:p>
    <w:p w:rsidR="007B1C73" w:rsidRPr="005B6D4E" w:rsidRDefault="007B1C73" w:rsidP="005B6D4E">
      <w:pPr>
        <w:pStyle w:val="Heading3"/>
        <w:numPr>
          <w:ilvl w:val="0"/>
          <w:numId w:val="4"/>
        </w:numPr>
        <w:spacing w:before="0" w:beforeAutospacing="0" w:after="0" w:afterAutospacing="0" w:line="360" w:lineRule="auto"/>
        <w:jc w:val="both"/>
        <w:rPr>
          <w:rStyle w:val="Emphasis"/>
          <w:rFonts w:eastAsia="SimSun"/>
          <w:b w:val="0"/>
          <w:i w:val="0"/>
          <w:sz w:val="24"/>
          <w:szCs w:val="24"/>
        </w:rPr>
      </w:pPr>
      <w:r w:rsidRPr="005B6D4E">
        <w:rPr>
          <w:rStyle w:val="Emphasis"/>
          <w:rFonts w:eastAsia="SimSun"/>
          <w:b w:val="0"/>
          <w:i w:val="0"/>
          <w:sz w:val="24"/>
          <w:szCs w:val="24"/>
        </w:rPr>
        <w:t xml:space="preserve">Occupation of Parent: (a) Civil Servant () (b) Business Owner () (c) Private Sector () (d) Secondary () (e) Tertiary () </w:t>
      </w:r>
    </w:p>
    <w:p w:rsidR="007B1C73" w:rsidRPr="005B6D4E" w:rsidRDefault="007B1C73" w:rsidP="005B6D4E">
      <w:pPr>
        <w:pStyle w:val="Heading3"/>
        <w:numPr>
          <w:ilvl w:val="0"/>
          <w:numId w:val="4"/>
        </w:numPr>
        <w:spacing w:before="0" w:beforeAutospacing="0" w:after="0" w:afterAutospacing="0" w:line="360" w:lineRule="auto"/>
        <w:jc w:val="both"/>
        <w:rPr>
          <w:rStyle w:val="Emphasis"/>
          <w:rFonts w:eastAsia="SimSun"/>
          <w:b w:val="0"/>
          <w:i w:val="0"/>
          <w:sz w:val="24"/>
          <w:szCs w:val="24"/>
        </w:rPr>
      </w:pPr>
      <w:r w:rsidRPr="005B6D4E">
        <w:rPr>
          <w:rStyle w:val="Emphasis"/>
          <w:rFonts w:eastAsia="SimSun"/>
          <w:b w:val="0"/>
          <w:i w:val="0"/>
          <w:sz w:val="24"/>
          <w:szCs w:val="24"/>
        </w:rPr>
        <w:t xml:space="preserve">Household Size: (a) 1-3 () (b) 4-6 () (c) 7 &amp; above () </w:t>
      </w:r>
    </w:p>
    <w:p w:rsidR="007B1C73" w:rsidRPr="001D7972" w:rsidRDefault="007B1C73" w:rsidP="005B6D4E">
      <w:pPr>
        <w:pStyle w:val="Heading3"/>
        <w:spacing w:before="0" w:beforeAutospacing="0" w:after="0" w:afterAutospacing="0" w:line="360" w:lineRule="auto"/>
        <w:jc w:val="both"/>
        <w:rPr>
          <w:rStyle w:val="Emphasis"/>
          <w:rFonts w:eastAsia="SimSun"/>
          <w:i w:val="0"/>
          <w:sz w:val="24"/>
          <w:szCs w:val="24"/>
        </w:rPr>
      </w:pPr>
      <w:r w:rsidRPr="001D7972">
        <w:rPr>
          <w:rStyle w:val="Emphasis"/>
          <w:rFonts w:eastAsia="SimSun"/>
          <w:i w:val="0"/>
          <w:sz w:val="24"/>
          <w:szCs w:val="24"/>
        </w:rPr>
        <w:t>Section B</w:t>
      </w:r>
    </w:p>
    <w:p w:rsidR="007B1C73" w:rsidRPr="001D7972" w:rsidRDefault="007B1C73" w:rsidP="005B6D4E">
      <w:pPr>
        <w:pStyle w:val="NormalWeb"/>
        <w:spacing w:after="0" w:line="360" w:lineRule="auto"/>
        <w:jc w:val="both"/>
        <w:rPr>
          <w:rStyle w:val="Emphasis"/>
          <w:rFonts w:ascii="Times New Roman" w:hAnsi="Times New Roman" w:cs="Times New Roman"/>
          <w:i w:val="0"/>
        </w:rPr>
      </w:pPr>
      <w:r w:rsidRPr="001D7972">
        <w:rPr>
          <w:rStyle w:val="Emphasis"/>
          <w:rFonts w:ascii="Times New Roman" w:hAnsi="Times New Roman" w:cs="Times New Roman"/>
          <w:i w:val="0"/>
        </w:rPr>
        <w:t>Please indicate your level of agreement with each statement by ticking (</w:t>
      </w:r>
      <w:r w:rsidRPr="001D7972">
        <w:rPr>
          <w:rStyle w:val="Emphasis"/>
          <w:rFonts w:ascii="Times New Roman" w:eastAsia="MS Gothic" w:hAnsi="MS Gothic" w:cs="Times New Roman"/>
          <w:i w:val="0"/>
        </w:rPr>
        <w:t>✓</w:t>
      </w:r>
      <w:r w:rsidRPr="001D7972">
        <w:rPr>
          <w:rStyle w:val="Emphasis"/>
          <w:rFonts w:ascii="Times New Roman" w:hAnsi="Times New Roman" w:cs="Times New Roman"/>
          <w:i w:val="0"/>
        </w:rPr>
        <w:t>) the appropriate box using the scale below</w:t>
      </w:r>
      <w:proofErr w:type="gramStart"/>
      <w:r w:rsidRPr="001D7972">
        <w:rPr>
          <w:rStyle w:val="Emphasis"/>
          <w:rFonts w:ascii="Times New Roman" w:hAnsi="Times New Roman" w:cs="Times New Roman"/>
          <w:i w:val="0"/>
        </w:rPr>
        <w:t>:</w:t>
      </w:r>
      <w:proofErr w:type="gramEnd"/>
      <w:r w:rsidRPr="001D7972">
        <w:rPr>
          <w:rStyle w:val="Emphasis"/>
          <w:rFonts w:ascii="Times New Roman" w:hAnsi="Times New Roman" w:cs="Times New Roman"/>
          <w:i w:val="0"/>
        </w:rPr>
        <w:br/>
        <w:t>SA – Strongly Agree, A – Agree, I – Indifferent, D – Disagree, SD – Strongly Disagree</w:t>
      </w:r>
    </w:p>
    <w:p w:rsidR="007B1C73" w:rsidRPr="001D7972" w:rsidRDefault="007B1C73" w:rsidP="005B6D4E">
      <w:pPr>
        <w:pStyle w:val="NormalWeb"/>
        <w:spacing w:after="0" w:line="360" w:lineRule="auto"/>
        <w:jc w:val="both"/>
        <w:rPr>
          <w:rStyle w:val="Emphasis"/>
          <w:rFonts w:ascii="Times New Roman" w:hAnsi="Times New Roman" w:cs="Times New Roman"/>
          <w:i w:val="0"/>
        </w:rPr>
      </w:pPr>
      <w:r w:rsidRPr="005B6D4E">
        <w:rPr>
          <w:rStyle w:val="Emphasis"/>
          <w:rFonts w:ascii="Times New Roman" w:hAnsi="Times New Roman" w:cs="Times New Roman"/>
          <w:b/>
          <w:i w:val="0"/>
        </w:rPr>
        <w:t>SECTION B: MEDIA EXPOSURE AMONG CHILDRE</w:t>
      </w:r>
      <w:r w:rsidRPr="001D7972">
        <w:rPr>
          <w:rStyle w:val="Emphasis"/>
          <w:rFonts w:ascii="Times New Roman" w:hAnsi="Times New Roman" w:cs="Times New Roman"/>
          <w:i w:val="0"/>
        </w:rPr>
        <w:t>N</w:t>
      </w:r>
    </w:p>
    <w:tbl>
      <w:tblPr>
        <w:tblStyle w:val="TableGrid"/>
        <w:tblW w:w="0" w:type="auto"/>
        <w:tblLook w:val="04A0" w:firstRow="1" w:lastRow="0" w:firstColumn="1" w:lastColumn="0" w:noHBand="0" w:noVBand="1"/>
      </w:tblPr>
      <w:tblGrid>
        <w:gridCol w:w="590"/>
        <w:gridCol w:w="6864"/>
        <w:gridCol w:w="523"/>
        <w:gridCol w:w="390"/>
        <w:gridCol w:w="296"/>
        <w:gridCol w:w="390"/>
        <w:gridCol w:w="523"/>
      </w:tblGrid>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S/N</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Statements</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SA</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A</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I</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D</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SD</w:t>
            </w: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1</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 spends more than 3 hours daily on media consumption.</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2</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Television is the most frequently used media in my household</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lastRenderedPageBreak/>
              <w:t>3</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 owns or has access to a smartphone/tablet for media consumption</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4</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Social media is a major part of my child’s daily activities</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5</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 is exposed to media content without strict parental monitoring</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bl>
    <w:p w:rsidR="007B1C73" w:rsidRPr="005B6D4E" w:rsidRDefault="007B1C73" w:rsidP="005B6D4E">
      <w:pPr>
        <w:pStyle w:val="NormalWeb"/>
        <w:spacing w:after="0" w:line="360" w:lineRule="auto"/>
        <w:jc w:val="both"/>
        <w:rPr>
          <w:rStyle w:val="Emphasis"/>
          <w:rFonts w:ascii="Times New Roman" w:hAnsi="Times New Roman" w:cs="Times New Roman"/>
          <w:b/>
          <w:i w:val="0"/>
        </w:rPr>
      </w:pPr>
      <w:r w:rsidRPr="005B6D4E">
        <w:rPr>
          <w:rStyle w:val="Emphasis"/>
          <w:rFonts w:ascii="Times New Roman" w:hAnsi="Times New Roman" w:cs="Times New Roman"/>
          <w:b/>
          <w:i w:val="0"/>
        </w:rPr>
        <w:t>SECTION C: MEDIA EXPOSURE AND CHILD DEVELOPMENT</w:t>
      </w:r>
    </w:p>
    <w:tbl>
      <w:tblPr>
        <w:tblStyle w:val="TableGrid"/>
        <w:tblW w:w="0" w:type="auto"/>
        <w:tblLook w:val="04A0" w:firstRow="1" w:lastRow="0" w:firstColumn="1" w:lastColumn="0" w:noHBand="0" w:noVBand="1"/>
      </w:tblPr>
      <w:tblGrid>
        <w:gridCol w:w="590"/>
        <w:gridCol w:w="6755"/>
        <w:gridCol w:w="523"/>
        <w:gridCol w:w="390"/>
        <w:gridCol w:w="296"/>
        <w:gridCol w:w="390"/>
        <w:gridCol w:w="523"/>
      </w:tblGrid>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S/N</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Statements</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SA</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A</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I</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D</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SD</w:t>
            </w: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1</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Media exposure has enhanced my child's cognitive development</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2</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 learns new words and concepts through media</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3</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Excessive media consumption affects my child’s emotional stability</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4</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Media exposure helps improve my child’s social interaction skills</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5</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Too much screen time negatively affects my child’s attention span</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bl>
    <w:p w:rsidR="007B1C73" w:rsidRPr="005B6D4E" w:rsidRDefault="007B1C73" w:rsidP="005B6D4E">
      <w:pPr>
        <w:pStyle w:val="NormalWeb"/>
        <w:spacing w:after="0" w:line="360" w:lineRule="auto"/>
        <w:jc w:val="both"/>
        <w:rPr>
          <w:rStyle w:val="Emphasis"/>
          <w:rFonts w:ascii="Times New Roman" w:hAnsi="Times New Roman" w:cs="Times New Roman"/>
          <w:b/>
          <w:i w:val="0"/>
        </w:rPr>
      </w:pPr>
      <w:r w:rsidRPr="005B6D4E">
        <w:rPr>
          <w:rStyle w:val="Emphasis"/>
          <w:rFonts w:ascii="Times New Roman" w:hAnsi="Times New Roman" w:cs="Times New Roman"/>
          <w:b/>
          <w:i w:val="0"/>
        </w:rPr>
        <w:t>SECTION D: MEDIA EXPOSURE AND ACADEMIC PERFORMANCE</w:t>
      </w:r>
    </w:p>
    <w:tbl>
      <w:tblPr>
        <w:tblStyle w:val="TableGrid"/>
        <w:tblW w:w="0" w:type="auto"/>
        <w:tblLook w:val="04A0" w:firstRow="1" w:lastRow="0" w:firstColumn="1" w:lastColumn="0" w:noHBand="0" w:noVBand="1"/>
      </w:tblPr>
      <w:tblGrid>
        <w:gridCol w:w="590"/>
        <w:gridCol w:w="6864"/>
        <w:gridCol w:w="523"/>
        <w:gridCol w:w="390"/>
        <w:gridCol w:w="296"/>
        <w:gridCol w:w="390"/>
        <w:gridCol w:w="523"/>
      </w:tblGrid>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S/N</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Statements</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SA</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A</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I</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D</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SD</w:t>
            </w: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1</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child's media consumption affects their academic performance positively.</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2</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Watching educational programs improves my child’s learning</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3</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Social media usage negatively impacts my child's concentration on schoolwork</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4</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 prefers watching media content over doing homework</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5</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There is a noticeable decline in my child’s academic performance due to increased media exposure</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bl>
    <w:p w:rsidR="007B1C73" w:rsidRPr="00C32826" w:rsidRDefault="007B1C73" w:rsidP="005B6D4E">
      <w:pPr>
        <w:pStyle w:val="NormalWeb"/>
        <w:spacing w:after="0" w:line="360" w:lineRule="auto"/>
        <w:jc w:val="both"/>
        <w:rPr>
          <w:rStyle w:val="Emphasis"/>
          <w:rFonts w:ascii="Times New Roman" w:hAnsi="Times New Roman" w:cs="Times New Roman"/>
          <w:b/>
          <w:i w:val="0"/>
        </w:rPr>
      </w:pPr>
      <w:r w:rsidRPr="00C32826">
        <w:rPr>
          <w:rStyle w:val="Emphasis"/>
          <w:rFonts w:ascii="Times New Roman" w:hAnsi="Times New Roman" w:cs="Times New Roman"/>
          <w:b/>
          <w:i w:val="0"/>
        </w:rPr>
        <w:t>SECTION E: MEDIA EXPOSURE AND BEHAVIORAL ISSUES</w:t>
      </w:r>
    </w:p>
    <w:tbl>
      <w:tblPr>
        <w:tblStyle w:val="TableGrid"/>
        <w:tblW w:w="0" w:type="auto"/>
        <w:tblLook w:val="04A0" w:firstRow="1" w:lastRow="0" w:firstColumn="1" w:lastColumn="0" w:noHBand="0" w:noVBand="1"/>
      </w:tblPr>
      <w:tblGrid>
        <w:gridCol w:w="590"/>
        <w:gridCol w:w="6864"/>
        <w:gridCol w:w="523"/>
        <w:gridCol w:w="390"/>
        <w:gridCol w:w="296"/>
        <w:gridCol w:w="390"/>
        <w:gridCol w:w="523"/>
      </w:tblGrid>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S/N</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Statements</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SA</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A</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I</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D</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SD</w:t>
            </w: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1</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 imitates behaviors seen in media content.</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2</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Exposure to violent media content influences aggressive behavior in my child</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3</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 shows signs of addiction to digital media</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4</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Exposure to inappropriate media content affects my child's moral values</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lastRenderedPageBreak/>
              <w:t>5</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 prefers virtual interactions over physical socialization</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bl>
    <w:p w:rsidR="007B1C73" w:rsidRPr="001D7972" w:rsidRDefault="007B1C73" w:rsidP="005B6D4E">
      <w:pPr>
        <w:pStyle w:val="Heading3"/>
        <w:spacing w:before="0" w:beforeAutospacing="0" w:after="0" w:afterAutospacing="0" w:line="360" w:lineRule="auto"/>
        <w:jc w:val="both"/>
        <w:rPr>
          <w:rStyle w:val="Emphasis"/>
          <w:rFonts w:eastAsia="SimSun"/>
          <w:i w:val="0"/>
          <w:sz w:val="24"/>
          <w:szCs w:val="24"/>
        </w:rPr>
      </w:pPr>
    </w:p>
    <w:p w:rsidR="007B1C73" w:rsidRPr="001D7972" w:rsidRDefault="007B1C73" w:rsidP="005B6D4E">
      <w:pPr>
        <w:spacing w:after="0" w:line="360" w:lineRule="auto"/>
        <w:jc w:val="both"/>
        <w:rPr>
          <w:rStyle w:val="Emphasis"/>
          <w:rFonts w:ascii="Times New Roman" w:hAnsi="Times New Roman" w:cs="Times New Roman"/>
          <w:i w:val="0"/>
          <w:sz w:val="24"/>
          <w:szCs w:val="24"/>
        </w:rPr>
      </w:pPr>
    </w:p>
    <w:sectPr w:rsidR="007B1C73" w:rsidRPr="001D7972" w:rsidSect="00E37A9D">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A7F" w:rsidRDefault="00DC5A7F">
      <w:pPr>
        <w:spacing w:line="240" w:lineRule="auto"/>
      </w:pPr>
      <w:r>
        <w:separator/>
      </w:r>
    </w:p>
  </w:endnote>
  <w:endnote w:type="continuationSeparator" w:id="0">
    <w:p w:rsidR="00DC5A7F" w:rsidRDefault="00DC5A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Agency FB">
    <w:panose1 w:val="020B0503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698094"/>
      <w:docPartObj>
        <w:docPartGallery w:val="Page Numbers (Bottom of Page)"/>
        <w:docPartUnique/>
      </w:docPartObj>
    </w:sdtPr>
    <w:sdtContent>
      <w:p w:rsidR="006254BE" w:rsidRDefault="006254BE">
        <w:pPr>
          <w:pStyle w:val="Footer"/>
          <w:jc w:val="center"/>
        </w:pPr>
        <w:r>
          <w:fldChar w:fldCharType="begin"/>
        </w:r>
        <w:r>
          <w:instrText xml:space="preserve"> PAGE   \* MERGEFORMAT </w:instrText>
        </w:r>
        <w:r>
          <w:fldChar w:fldCharType="separate"/>
        </w:r>
        <w:r w:rsidR="002B66D7">
          <w:rPr>
            <w:noProof/>
          </w:rPr>
          <w:t>i</w:t>
        </w:r>
        <w:r>
          <w:rPr>
            <w:noProof/>
          </w:rPr>
          <w:fldChar w:fldCharType="end"/>
        </w:r>
      </w:p>
    </w:sdtContent>
  </w:sdt>
  <w:p w:rsidR="006254BE" w:rsidRDefault="006254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A7F" w:rsidRDefault="00DC5A7F">
      <w:pPr>
        <w:spacing w:after="0"/>
      </w:pPr>
      <w:r>
        <w:separator/>
      </w:r>
    </w:p>
  </w:footnote>
  <w:footnote w:type="continuationSeparator" w:id="0">
    <w:p w:rsidR="00DC5A7F" w:rsidRDefault="00DC5A7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445CD1"/>
    <w:multiLevelType w:val="multilevel"/>
    <w:tmpl w:val="5DB8C004"/>
    <w:lvl w:ilvl="0">
      <w:start w:val="1"/>
      <w:numFmt w:val="lowerRoman"/>
      <w:lvlText w:val="%1."/>
      <w:lvlJc w:val="righ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4BD333FE"/>
    <w:multiLevelType w:val="multilevel"/>
    <w:tmpl w:val="4BD333F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50825286"/>
    <w:multiLevelType w:val="hybridMultilevel"/>
    <w:tmpl w:val="5EB843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DE59F1"/>
    <w:multiLevelType w:val="multilevel"/>
    <w:tmpl w:val="8AA692AE"/>
    <w:lvl w:ilvl="0">
      <w:start w:val="1"/>
      <w:numFmt w:val="lowerRoman"/>
      <w:lvlText w:val="%1."/>
      <w:lvlJc w:val="righ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5A217F4E"/>
    <w:multiLevelType w:val="multilevel"/>
    <w:tmpl w:val="5A217F4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5C8DBCE1"/>
    <w:multiLevelType w:val="multilevel"/>
    <w:tmpl w:val="5C8DBCE1"/>
    <w:lvl w:ilvl="0">
      <w:start w:val="1"/>
      <w:numFmt w:val="decimal"/>
      <w:suff w:val="space"/>
      <w:lvlText w:val="%1."/>
      <w:lvlJc w:val="left"/>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6">
    <w:nsid w:val="61C6D534"/>
    <w:multiLevelType w:val="singleLevel"/>
    <w:tmpl w:val="61C6D534"/>
    <w:lvl w:ilvl="0">
      <w:start w:val="1"/>
      <w:numFmt w:val="lowerRoman"/>
      <w:lvlText w:val="%1."/>
      <w:lvlJc w:val="left"/>
      <w:pPr>
        <w:tabs>
          <w:tab w:val="left" w:pos="425"/>
        </w:tabs>
        <w:ind w:left="425" w:hanging="425"/>
      </w:pPr>
      <w:rPr>
        <w:rFonts w:hint="default"/>
      </w:rPr>
    </w:lvl>
  </w:abstractNum>
  <w:num w:numId="1">
    <w:abstractNumId w:val="0"/>
  </w:num>
  <w:num w:numId="2">
    <w:abstractNumId w:val="4"/>
  </w:num>
  <w:num w:numId="3">
    <w:abstractNumId w:val="1"/>
  </w:num>
  <w:num w:numId="4">
    <w:abstractNumId w:val="5"/>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86A"/>
    <w:rsid w:val="000066E0"/>
    <w:rsid w:val="000A079F"/>
    <w:rsid w:val="000C25E3"/>
    <w:rsid w:val="00143BC4"/>
    <w:rsid w:val="001C5D05"/>
    <w:rsid w:val="001D7972"/>
    <w:rsid w:val="0022504D"/>
    <w:rsid w:val="0026624A"/>
    <w:rsid w:val="002B1C6A"/>
    <w:rsid w:val="002B66D7"/>
    <w:rsid w:val="002D5ED3"/>
    <w:rsid w:val="00471C82"/>
    <w:rsid w:val="00473DD0"/>
    <w:rsid w:val="00492690"/>
    <w:rsid w:val="0054528E"/>
    <w:rsid w:val="005B2779"/>
    <w:rsid w:val="005B5F68"/>
    <w:rsid w:val="005B6D4E"/>
    <w:rsid w:val="005F7103"/>
    <w:rsid w:val="006254BE"/>
    <w:rsid w:val="006428AA"/>
    <w:rsid w:val="00664701"/>
    <w:rsid w:val="00665894"/>
    <w:rsid w:val="007B1C73"/>
    <w:rsid w:val="007D68B5"/>
    <w:rsid w:val="00823674"/>
    <w:rsid w:val="008E4E73"/>
    <w:rsid w:val="008E6692"/>
    <w:rsid w:val="00B16553"/>
    <w:rsid w:val="00B22A09"/>
    <w:rsid w:val="00B26BFA"/>
    <w:rsid w:val="00BE5561"/>
    <w:rsid w:val="00C32826"/>
    <w:rsid w:val="00C43333"/>
    <w:rsid w:val="00D67AE4"/>
    <w:rsid w:val="00DC5A7F"/>
    <w:rsid w:val="00DD09F1"/>
    <w:rsid w:val="00E37A9D"/>
    <w:rsid w:val="00EC186A"/>
    <w:rsid w:val="00ED0188"/>
    <w:rsid w:val="00ED5C1A"/>
    <w:rsid w:val="00EF4680"/>
    <w:rsid w:val="00F32637"/>
    <w:rsid w:val="00F76BD5"/>
    <w:rsid w:val="00FE1848"/>
    <w:rsid w:val="01415AE3"/>
    <w:rsid w:val="04A33260"/>
    <w:rsid w:val="05C53A26"/>
    <w:rsid w:val="0A99359C"/>
    <w:rsid w:val="0C6E4BEC"/>
    <w:rsid w:val="0E6D412F"/>
    <w:rsid w:val="10F808DC"/>
    <w:rsid w:val="11777905"/>
    <w:rsid w:val="118421E4"/>
    <w:rsid w:val="13922533"/>
    <w:rsid w:val="16F9237B"/>
    <w:rsid w:val="179E7383"/>
    <w:rsid w:val="1A4268EB"/>
    <w:rsid w:val="1AFF1175"/>
    <w:rsid w:val="22E83715"/>
    <w:rsid w:val="24B06811"/>
    <w:rsid w:val="25196DF7"/>
    <w:rsid w:val="25A20330"/>
    <w:rsid w:val="27743610"/>
    <w:rsid w:val="29604A90"/>
    <w:rsid w:val="2CB06C5C"/>
    <w:rsid w:val="2E8117B4"/>
    <w:rsid w:val="32673C7A"/>
    <w:rsid w:val="32EB0B99"/>
    <w:rsid w:val="35290C93"/>
    <w:rsid w:val="35726DFA"/>
    <w:rsid w:val="37033D24"/>
    <w:rsid w:val="39A32383"/>
    <w:rsid w:val="3A2A0158"/>
    <w:rsid w:val="3A5B6EE2"/>
    <w:rsid w:val="3CAB22F9"/>
    <w:rsid w:val="3CBA4519"/>
    <w:rsid w:val="3D997DD2"/>
    <w:rsid w:val="4DDE7151"/>
    <w:rsid w:val="4ED1595A"/>
    <w:rsid w:val="55B44479"/>
    <w:rsid w:val="56443CDA"/>
    <w:rsid w:val="59A31EB1"/>
    <w:rsid w:val="59FC1B7A"/>
    <w:rsid w:val="5AA65046"/>
    <w:rsid w:val="5B4700E5"/>
    <w:rsid w:val="5B5773E8"/>
    <w:rsid w:val="5C692729"/>
    <w:rsid w:val="5EB62ABA"/>
    <w:rsid w:val="5F342B25"/>
    <w:rsid w:val="5F7E324E"/>
    <w:rsid w:val="5FBC0782"/>
    <w:rsid w:val="632346CB"/>
    <w:rsid w:val="656F006A"/>
    <w:rsid w:val="67223AEA"/>
    <w:rsid w:val="68E80759"/>
    <w:rsid w:val="6A7E78F3"/>
    <w:rsid w:val="6AD851BC"/>
    <w:rsid w:val="6C106F05"/>
    <w:rsid w:val="6F244D97"/>
    <w:rsid w:val="71D026C6"/>
    <w:rsid w:val="72C14DEC"/>
    <w:rsid w:val="763371A8"/>
    <w:rsid w:val="78F2687F"/>
    <w:rsid w:val="795136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5E3"/>
    <w:pPr>
      <w:spacing w:after="200" w:line="276" w:lineRule="auto"/>
    </w:pPr>
    <w:rPr>
      <w:rFonts w:asciiTheme="minorHAnsi" w:eastAsiaTheme="minorHAnsi" w:hAnsiTheme="minorHAnsi" w:cstheme="minorBidi"/>
      <w:sz w:val="22"/>
      <w:szCs w:val="22"/>
    </w:rPr>
  </w:style>
  <w:style w:type="paragraph" w:styleId="Heading3">
    <w:name w:val="heading 3"/>
    <w:basedOn w:val="Normal"/>
    <w:link w:val="Heading3Char"/>
    <w:uiPriority w:val="99"/>
    <w:qFormat/>
    <w:rsid w:val="000C25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C25E3"/>
    <w:rPr>
      <w:i/>
      <w:iCs/>
    </w:rPr>
  </w:style>
  <w:style w:type="paragraph" w:styleId="NormalWeb">
    <w:name w:val="Normal (Web)"/>
    <w:basedOn w:val="Normal"/>
    <w:uiPriority w:val="99"/>
    <w:semiHidden/>
    <w:unhideWhenUsed/>
    <w:qFormat/>
    <w:rsid w:val="000C25E3"/>
    <w:rPr>
      <w:sz w:val="24"/>
      <w:szCs w:val="24"/>
    </w:rPr>
  </w:style>
  <w:style w:type="character" w:styleId="Strong">
    <w:name w:val="Strong"/>
    <w:basedOn w:val="DefaultParagraphFont"/>
    <w:uiPriority w:val="22"/>
    <w:qFormat/>
    <w:rsid w:val="000C25E3"/>
    <w:rPr>
      <w:b/>
      <w:bCs/>
    </w:rPr>
  </w:style>
  <w:style w:type="table" w:styleId="TableGrid">
    <w:name w:val="Table Grid"/>
    <w:basedOn w:val="TableNormal"/>
    <w:uiPriority w:val="59"/>
    <w:qFormat/>
    <w:rsid w:val="000C25E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C25E3"/>
    <w:pPr>
      <w:ind w:left="720"/>
      <w:contextualSpacing/>
    </w:pPr>
  </w:style>
  <w:style w:type="character" w:customStyle="1" w:styleId="Heading3Char">
    <w:name w:val="Heading 3 Char"/>
    <w:basedOn w:val="DefaultParagraphFont"/>
    <w:link w:val="Heading3"/>
    <w:uiPriority w:val="99"/>
    <w:qFormat/>
    <w:rsid w:val="000C25E3"/>
    <w:rPr>
      <w:rFonts w:ascii="Times New Roman" w:eastAsia="Times New Roman" w:hAnsi="Times New Roman" w:cs="Times New Roman"/>
      <w:b/>
      <w:bCs/>
      <w:sz w:val="27"/>
      <w:szCs w:val="27"/>
    </w:rPr>
  </w:style>
  <w:style w:type="character" w:customStyle="1" w:styleId="15">
    <w:name w:val="15"/>
    <w:basedOn w:val="DefaultParagraphFont"/>
    <w:qFormat/>
    <w:rsid w:val="000C25E3"/>
    <w:rPr>
      <w:rFonts w:ascii="Times New Roman" w:hAnsi="Times New Roman" w:cs="Times New Roman" w:hint="default"/>
      <w:b/>
      <w:bCs/>
    </w:rPr>
  </w:style>
  <w:style w:type="paragraph" w:styleId="BalloonText">
    <w:name w:val="Balloon Text"/>
    <w:basedOn w:val="Normal"/>
    <w:link w:val="BalloonTextChar"/>
    <w:uiPriority w:val="99"/>
    <w:semiHidden/>
    <w:unhideWhenUsed/>
    <w:rsid w:val="008E66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692"/>
    <w:rPr>
      <w:rFonts w:ascii="Tahoma" w:eastAsiaTheme="minorHAnsi" w:hAnsi="Tahoma" w:cs="Tahoma"/>
      <w:sz w:val="16"/>
      <w:szCs w:val="16"/>
    </w:rPr>
  </w:style>
  <w:style w:type="paragraph" w:styleId="Header">
    <w:name w:val="header"/>
    <w:basedOn w:val="Normal"/>
    <w:link w:val="HeaderChar"/>
    <w:uiPriority w:val="99"/>
    <w:semiHidden/>
    <w:unhideWhenUsed/>
    <w:rsid w:val="00C433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3333"/>
    <w:rPr>
      <w:rFonts w:asciiTheme="minorHAnsi" w:eastAsiaTheme="minorHAnsi" w:hAnsiTheme="minorHAnsi" w:cstheme="minorBidi"/>
      <w:sz w:val="22"/>
      <w:szCs w:val="22"/>
    </w:rPr>
  </w:style>
  <w:style w:type="paragraph" w:styleId="Footer">
    <w:name w:val="footer"/>
    <w:basedOn w:val="Normal"/>
    <w:link w:val="FooterChar"/>
    <w:uiPriority w:val="99"/>
    <w:unhideWhenUsed/>
    <w:rsid w:val="00C433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333"/>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5E3"/>
    <w:pPr>
      <w:spacing w:after="200" w:line="276" w:lineRule="auto"/>
    </w:pPr>
    <w:rPr>
      <w:rFonts w:asciiTheme="minorHAnsi" w:eastAsiaTheme="minorHAnsi" w:hAnsiTheme="minorHAnsi" w:cstheme="minorBidi"/>
      <w:sz w:val="22"/>
      <w:szCs w:val="22"/>
    </w:rPr>
  </w:style>
  <w:style w:type="paragraph" w:styleId="Heading3">
    <w:name w:val="heading 3"/>
    <w:basedOn w:val="Normal"/>
    <w:link w:val="Heading3Char"/>
    <w:uiPriority w:val="99"/>
    <w:qFormat/>
    <w:rsid w:val="000C25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C25E3"/>
    <w:rPr>
      <w:i/>
      <w:iCs/>
    </w:rPr>
  </w:style>
  <w:style w:type="paragraph" w:styleId="NormalWeb">
    <w:name w:val="Normal (Web)"/>
    <w:basedOn w:val="Normal"/>
    <w:uiPriority w:val="99"/>
    <w:semiHidden/>
    <w:unhideWhenUsed/>
    <w:qFormat/>
    <w:rsid w:val="000C25E3"/>
    <w:rPr>
      <w:sz w:val="24"/>
      <w:szCs w:val="24"/>
    </w:rPr>
  </w:style>
  <w:style w:type="character" w:styleId="Strong">
    <w:name w:val="Strong"/>
    <w:basedOn w:val="DefaultParagraphFont"/>
    <w:uiPriority w:val="22"/>
    <w:qFormat/>
    <w:rsid w:val="000C25E3"/>
    <w:rPr>
      <w:b/>
      <w:bCs/>
    </w:rPr>
  </w:style>
  <w:style w:type="table" w:styleId="TableGrid">
    <w:name w:val="Table Grid"/>
    <w:basedOn w:val="TableNormal"/>
    <w:uiPriority w:val="59"/>
    <w:qFormat/>
    <w:rsid w:val="000C25E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C25E3"/>
    <w:pPr>
      <w:ind w:left="720"/>
      <w:contextualSpacing/>
    </w:pPr>
  </w:style>
  <w:style w:type="character" w:customStyle="1" w:styleId="Heading3Char">
    <w:name w:val="Heading 3 Char"/>
    <w:basedOn w:val="DefaultParagraphFont"/>
    <w:link w:val="Heading3"/>
    <w:uiPriority w:val="99"/>
    <w:qFormat/>
    <w:rsid w:val="000C25E3"/>
    <w:rPr>
      <w:rFonts w:ascii="Times New Roman" w:eastAsia="Times New Roman" w:hAnsi="Times New Roman" w:cs="Times New Roman"/>
      <w:b/>
      <w:bCs/>
      <w:sz w:val="27"/>
      <w:szCs w:val="27"/>
    </w:rPr>
  </w:style>
  <w:style w:type="character" w:customStyle="1" w:styleId="15">
    <w:name w:val="15"/>
    <w:basedOn w:val="DefaultParagraphFont"/>
    <w:qFormat/>
    <w:rsid w:val="000C25E3"/>
    <w:rPr>
      <w:rFonts w:ascii="Times New Roman" w:hAnsi="Times New Roman" w:cs="Times New Roman" w:hint="default"/>
      <w:b/>
      <w:bCs/>
    </w:rPr>
  </w:style>
  <w:style w:type="paragraph" w:styleId="BalloonText">
    <w:name w:val="Balloon Text"/>
    <w:basedOn w:val="Normal"/>
    <w:link w:val="BalloonTextChar"/>
    <w:uiPriority w:val="99"/>
    <w:semiHidden/>
    <w:unhideWhenUsed/>
    <w:rsid w:val="008E66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692"/>
    <w:rPr>
      <w:rFonts w:ascii="Tahoma" w:eastAsiaTheme="minorHAnsi" w:hAnsi="Tahoma" w:cs="Tahoma"/>
      <w:sz w:val="16"/>
      <w:szCs w:val="16"/>
    </w:rPr>
  </w:style>
  <w:style w:type="paragraph" w:styleId="Header">
    <w:name w:val="header"/>
    <w:basedOn w:val="Normal"/>
    <w:link w:val="HeaderChar"/>
    <w:uiPriority w:val="99"/>
    <w:semiHidden/>
    <w:unhideWhenUsed/>
    <w:rsid w:val="00C433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3333"/>
    <w:rPr>
      <w:rFonts w:asciiTheme="minorHAnsi" w:eastAsiaTheme="minorHAnsi" w:hAnsiTheme="minorHAnsi" w:cstheme="minorBidi"/>
      <w:sz w:val="22"/>
      <w:szCs w:val="22"/>
    </w:rPr>
  </w:style>
  <w:style w:type="paragraph" w:styleId="Footer">
    <w:name w:val="footer"/>
    <w:basedOn w:val="Normal"/>
    <w:link w:val="FooterChar"/>
    <w:uiPriority w:val="99"/>
    <w:unhideWhenUsed/>
    <w:rsid w:val="00C433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333"/>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42068">
      <w:bodyDiv w:val="1"/>
      <w:marLeft w:val="0"/>
      <w:marRight w:val="0"/>
      <w:marTop w:val="0"/>
      <w:marBottom w:val="0"/>
      <w:divBdr>
        <w:top w:val="none" w:sz="0" w:space="0" w:color="auto"/>
        <w:left w:val="none" w:sz="0" w:space="0" w:color="auto"/>
        <w:bottom w:val="none" w:sz="0" w:space="0" w:color="auto"/>
        <w:right w:val="none" w:sz="0" w:space="0" w:color="auto"/>
      </w:divBdr>
    </w:div>
    <w:div w:id="671876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69</Pages>
  <Words>16812</Words>
  <Characters>95831</Characters>
  <Application>Microsoft Office Word</Application>
  <DocSecurity>0</DocSecurity>
  <Lines>798</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Dell-9th Gen</cp:lastModifiedBy>
  <cp:revision>2</cp:revision>
  <dcterms:created xsi:type="dcterms:W3CDTF">2025-10-16T21:18:00Z</dcterms:created>
  <dcterms:modified xsi:type="dcterms:W3CDTF">2025-10-16T21:18:00Z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73F21F7F33EC4615A50DC68199FE28DE_12</vt:lpwstr>
  </property>
</Properties>
</file>