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spacing w:lineRule="auto" w:line="240"/>
        <w:jc w:val="center"/>
        <w:rPr>
          <w:rFonts w:ascii="Bookman Old Style" w:cs="Bookman Old Style" w:eastAsia="Bookman Old Style" w:hAnsi="Bookman Old Style"/>
          <w:b/>
          <w:sz w:val="34"/>
          <w:szCs w:val="34"/>
        </w:rPr>
      </w:pPr>
      <w:r>
        <w:rPr>
          <w:rFonts w:ascii="Bookman Old Style" w:cs="Bookman Old Style" w:eastAsia="Bookman Old Style" w:hAnsi="Bookman Old Style"/>
          <w:b/>
          <w:sz w:val="34"/>
          <w:szCs w:val="34"/>
        </w:rPr>
        <w:t>Impact  of Customer Relationship Management on the Performance of Business Organizations.</w:t>
      </w:r>
    </w:p>
    <w:p>
      <w:pPr>
        <w:pStyle w:val="style0"/>
        <w:spacing w:lineRule="auto" w:line="240"/>
        <w:jc w:val="center"/>
        <w:rPr>
          <w:rFonts w:ascii="Bookman Old Style" w:cs="Bookman Old Style" w:eastAsia="Bookman Old Style" w:hAnsi="Bookman Old Style"/>
          <w:b/>
          <w:sz w:val="34"/>
          <w:szCs w:val="34"/>
        </w:rPr>
      </w:pPr>
      <w:r>
        <w:rPr>
          <w:rFonts w:ascii="Bookman Old Style" w:cs="Bookman Old Style" w:eastAsia="Bookman Old Style" w:hAnsi="Bookman Old Style"/>
          <w:b/>
          <w:sz w:val="34"/>
          <w:szCs w:val="34"/>
        </w:rPr>
        <w:t>(A Study of First Bank Nigeria Plc)</w:t>
      </w:r>
    </w:p>
    <w:p>
      <w:pPr>
        <w:pStyle w:val="style0"/>
        <w:spacing w:lineRule="auto" w:line="480"/>
        <w:jc w:val="center"/>
        <w:rPr>
          <w:rFonts w:ascii="Bookman Old Style" w:cs="Bookman Old Style" w:eastAsia="Bookman Old Style" w:hAnsi="Bookman Old Style"/>
          <w:b/>
          <w:sz w:val="40"/>
          <w:szCs w:val="40"/>
        </w:rPr>
      </w:pPr>
      <w:r>
        <w:rPr>
          <w:rFonts w:ascii="Bookman Old Style" w:cs="Bookman Old Style" w:eastAsia="Bookman Old Style" w:hAnsi="Bookman Old Style"/>
          <w:b/>
          <w:sz w:val="40"/>
          <w:szCs w:val="40"/>
        </w:rPr>
        <w:t xml:space="preserve">BY </w:t>
      </w:r>
    </w:p>
    <w:p>
      <w:pPr>
        <w:pStyle w:val="style0"/>
        <w:spacing w:lineRule="auto" w:line="480"/>
        <w:ind w:left="720" w:firstLine="0"/>
        <w:jc w:val="center"/>
        <w:rPr>
          <w:rFonts w:ascii="Cambria" w:cs="Cambria" w:eastAsia="Cambria" w:hAnsi="Cambria"/>
          <w:b/>
          <w:sz w:val="38"/>
          <w:szCs w:val="38"/>
        </w:rPr>
      </w:pPr>
      <w:r>
        <w:rPr>
          <w:rFonts w:ascii="Bookman Old Style" w:cs="Bookman Old Style" w:eastAsia="Bookman Old Style" w:hAnsi="Bookman Old Style"/>
          <w:b/>
          <w:sz w:val="40"/>
          <w:szCs w:val="40"/>
        </w:rPr>
        <w:t>IBRAHIM BOSEDE JOY</w:t>
      </w:r>
    </w:p>
    <w:p>
      <w:pPr>
        <w:pStyle w:val="style0"/>
        <w:spacing w:lineRule="auto" w:line="480"/>
        <w:ind w:left="720" w:firstLine="0"/>
        <w:jc w:val="center"/>
        <w:rPr>
          <w:rFonts w:ascii="Cambria" w:cs="Cambria" w:eastAsia="Cambria" w:hAnsi="Cambria"/>
          <w:b/>
          <w:sz w:val="38"/>
          <w:szCs w:val="38"/>
        </w:rPr>
      </w:pPr>
      <w:r>
        <w:rPr>
          <w:rFonts w:ascii="Cambria" w:cs="Cambria" w:eastAsia="Cambria" w:hAnsi="Cambria"/>
          <w:b/>
          <w:sz w:val="38"/>
          <w:szCs w:val="38"/>
        </w:rPr>
        <w:t>ND/23/BAM/PT/0626</w:t>
      </w:r>
    </w:p>
    <w:p>
      <w:pPr>
        <w:pStyle w:val="style0"/>
        <w:spacing w:after="0"/>
        <w:jc w:val="center"/>
        <w:rPr>
          <w:rFonts w:ascii="Bookman Old Style" w:cs="Bookman Old Style" w:eastAsia="Bookman Old Style" w:hAnsi="Bookman Old Style"/>
          <w:b/>
          <w:sz w:val="30"/>
          <w:szCs w:val="30"/>
        </w:rPr>
      </w:pPr>
    </w:p>
    <w:p>
      <w:pPr>
        <w:pStyle w:val="style0"/>
        <w:spacing w:after="0"/>
        <w:jc w:val="center"/>
        <w:rPr>
          <w:rFonts w:ascii="Bookman Old Style" w:cs="Bookman Old Style" w:eastAsia="Bookman Old Style" w:hAnsi="Bookman Old Style"/>
          <w:b/>
          <w:sz w:val="30"/>
          <w:szCs w:val="30"/>
        </w:rPr>
      </w:pPr>
      <w:r>
        <w:rPr>
          <w:rFonts w:ascii="Bookman Old Style" w:cs="Bookman Old Style" w:eastAsia="Bookman Old Style" w:hAnsi="Bookman Old Style"/>
          <w:b/>
          <w:sz w:val="30"/>
          <w:szCs w:val="30"/>
        </w:rPr>
        <w:t>SUBMITTED TO</w:t>
      </w:r>
    </w:p>
    <w:p>
      <w:pPr>
        <w:pStyle w:val="style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30"/>
          <w:szCs w:val="30"/>
        </w:rPr>
        <w:t>DEPARTMENT OF BUSINESS ADMINISTRATION</w:t>
      </w:r>
      <w:r>
        <w:rPr>
          <w:rFonts w:ascii="Bookman Old Style" w:cs="Bookman Old Style" w:eastAsia="Bookman Old Style" w:hAnsi="Bookman Old Style"/>
          <w:b/>
          <w:sz w:val="28"/>
          <w:szCs w:val="28"/>
        </w:rPr>
        <w:t xml:space="preserve"> AND MANAGEMENT </w:t>
      </w:r>
    </w:p>
    <w:p>
      <w:pPr>
        <w:pStyle w:val="style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INSTITUTE OF FINANCE MANAGEMENT STUDIES KWARA STATE POLYTECHNIC, ILORIN, KWARA STATE</w:t>
      </w:r>
    </w:p>
    <w:p>
      <w:pPr>
        <w:pStyle w:val="style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IN PARTIAL FULFILMENT OF THE REQUIREMENT FOR THE AWARD OF NATIONAL DIPLOMA (ND) IN BUSINESS ADMINISTRATION.</w:t>
      </w:r>
    </w:p>
    <w:p>
      <w:pPr>
        <w:pStyle w:val="style0"/>
        <w:jc w:val="center"/>
        <w:rPr>
          <w:rFonts w:ascii="Bookman Old Style" w:cs="Bookman Old Style" w:eastAsia="Bookman Old Style" w:hAnsi="Bookman Old Style"/>
          <w:b/>
          <w:sz w:val="30"/>
          <w:szCs w:val="30"/>
        </w:rPr>
      </w:pPr>
    </w:p>
    <w:p>
      <w:pPr>
        <w:pStyle w:val="style0"/>
        <w:ind w:left="5040" w:firstLine="720"/>
        <w:rPr>
          <w:rFonts w:ascii="Bookman Old Style" w:cs="Bookman Old Style" w:eastAsia="Bookman Old Style" w:hAnsi="Bookman Old Style"/>
          <w:b/>
          <w:sz w:val="28"/>
          <w:szCs w:val="28"/>
        </w:rPr>
      </w:pPr>
    </w:p>
    <w:p>
      <w:pPr>
        <w:pStyle w:val="style0"/>
        <w:ind w:left="5040" w:firstLine="720"/>
        <w:rPr>
          <w:rFonts w:ascii="Tahoma" w:cs="Tahoma" w:eastAsia="Tahoma" w:hAnsi="Tahoma"/>
          <w:b/>
          <w:sz w:val="26"/>
          <w:szCs w:val="26"/>
        </w:rPr>
      </w:pPr>
      <w:r>
        <w:rPr>
          <w:rFonts w:ascii="Bookman Old Style" w:cs="Bookman Old Style" w:eastAsia="Bookman Old Style" w:hAnsi="Bookman Old Style"/>
          <w:b/>
          <w:sz w:val="28"/>
          <w:szCs w:val="28"/>
        </w:rPr>
        <w:t xml:space="preserve">AUGUST, 2025. </w:t>
      </w: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ind w:left="5040" w:firstLine="720"/>
        <w:rPr>
          <w:rFonts w:ascii="Tahoma" w:cs="Tahoma" w:eastAsia="Tahoma" w:hAnsi="Tahoma"/>
          <w:b/>
          <w:sz w:val="26"/>
          <w:szCs w:val="26"/>
        </w:rPr>
      </w:pPr>
    </w:p>
    <w:p>
      <w:pPr>
        <w:pStyle w:val="style0"/>
        <w:rPr>
          <w:rFonts w:ascii="Bookman Old Style" w:cs="Bookman Old Style" w:eastAsia="Bookman Old Style" w:hAnsi="Bookman Old Style"/>
          <w:b/>
          <w:sz w:val="28"/>
          <w:szCs w:val="28"/>
        </w:rPr>
      </w:pPr>
      <w:r>
        <w:rPr>
          <w:rFonts w:ascii="Tahoma" w:cs="Tahoma" w:eastAsia="Tahoma" w:hAnsi="Tahoma"/>
          <w:b/>
          <w:sz w:val="26"/>
          <w:szCs w:val="26"/>
        </w:rPr>
        <w:t xml:space="preserve">                  </w:t>
      </w:r>
      <w:r>
        <w:rPr>
          <w:rFonts w:ascii="Times New Roman" w:cs="Times New Roman" w:eastAsia="Times New Roman" w:hAnsi="Times New Roman"/>
          <w:b/>
          <w:sz w:val="28"/>
          <w:szCs w:val="28"/>
        </w:rPr>
        <w:t>CERTIFICATION</w:t>
      </w:r>
      <w:r>
        <w:rPr>
          <w:rFonts w:ascii="Tahoma" w:cs="Tahoma" w:eastAsia="Tahoma" w:hAnsi="Tahoma"/>
          <w:b/>
          <w:sz w:val="26"/>
          <w:szCs w:val="26"/>
        </w:rPr>
        <w:t xml:space="preserve"> </w:t>
      </w:r>
    </w:p>
    <w:bookmarkStart w:id="0" w:name="_heading=h.gjdgxs" w:colFirst="0" w:colLast="0"/>
    <w:bookmarkEnd w:id="0"/>
    <w:p>
      <w:pPr>
        <w:pStyle w:val="style0"/>
        <w:spacing w:lineRule="auto" w:line="36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is to certify that this project was carried out by </w:t>
      </w:r>
      <w:r>
        <w:rPr>
          <w:rFonts w:ascii="Times New Roman" w:cs="Times New Roman" w:eastAsia="Times New Roman" w:hAnsi="Times New Roman"/>
          <w:b/>
          <w:sz w:val="28"/>
          <w:szCs w:val="28"/>
        </w:rPr>
        <w:t xml:space="preserve">ND/23/BAM/PT/0626. </w:t>
      </w:r>
      <w:r>
        <w:rPr>
          <w:rFonts w:ascii="Times New Roman" w:cs="Times New Roman" w:eastAsia="Times New Roman" w:hAnsi="Times New Roman"/>
          <w:sz w:val="28"/>
          <w:szCs w:val="28"/>
        </w:rPr>
        <w:t>This project has been read and approved as meeting part of the requirement for the award of National Diploma in Business Administration, Kwara State Polytechnic, Ilorin.</w:t>
      </w:r>
    </w:p>
    <w:p>
      <w:pPr>
        <w:pStyle w:val="style0"/>
        <w:rPr>
          <w:rFonts w:ascii="Tahoma" w:cs="Tahoma" w:eastAsia="Tahoma" w:hAnsi="Tahoma"/>
          <w:sz w:val="26"/>
          <w:szCs w:val="26"/>
        </w:rPr>
      </w:pPr>
    </w:p>
    <w:p>
      <w:pPr>
        <w:pStyle w:val="style0"/>
        <w:rPr>
          <w:rFonts w:ascii="Tahoma" w:cs="Tahoma" w:eastAsia="Tahoma" w:hAnsi="Tahoma"/>
          <w:sz w:val="26"/>
          <w:szCs w:val="26"/>
        </w:rPr>
      </w:pPr>
    </w:p>
    <w:p>
      <w:pPr>
        <w:pStyle w:val="style0"/>
        <w:spacing w:after="0" w:lineRule="auto" w:line="240"/>
        <w:rPr>
          <w:rFonts w:ascii="Tahoma" w:cs="Tahoma" w:eastAsia="Tahoma" w:hAnsi="Tahoma"/>
          <w:sz w:val="26"/>
          <w:szCs w:val="26"/>
        </w:rPr>
      </w:pPr>
      <w:r>
        <w:rPr>
          <w:rFonts w:ascii="Tahoma" w:cs="Tahoma" w:eastAsia="Tahoma" w:hAnsi="Tahoma"/>
          <w:sz w:val="26"/>
          <w:szCs w:val="26"/>
        </w:rPr>
        <w:t>_____________________</w:t>
      </w:r>
      <w:r>
        <w:rPr>
          <w:rFonts w:ascii="Tahoma" w:cs="Tahoma" w:eastAsia="Tahoma" w:hAnsi="Tahoma"/>
          <w:sz w:val="26"/>
          <w:szCs w:val="26"/>
        </w:rPr>
        <w:tab/>
      </w:r>
      <w:r>
        <w:rPr>
          <w:rFonts w:ascii="Tahoma" w:cs="Tahoma" w:eastAsia="Tahoma" w:hAnsi="Tahoma"/>
          <w:sz w:val="26"/>
          <w:szCs w:val="26"/>
        </w:rPr>
        <w:t xml:space="preserve"> </w:t>
      </w:r>
      <w:r>
        <w:rPr>
          <w:rFonts w:ascii="Tahoma" w:cs="Tahoma" w:eastAsia="Tahoma" w:hAnsi="Tahoma"/>
          <w:sz w:val="26"/>
          <w:szCs w:val="26"/>
        </w:rPr>
        <w:tab/>
      </w:r>
      <w:r>
        <w:rPr>
          <w:rFonts w:ascii="Tahoma" w:cs="Tahoma" w:eastAsia="Tahoma" w:hAnsi="Tahoma"/>
          <w:sz w:val="26"/>
          <w:szCs w:val="26"/>
        </w:rPr>
        <w:t xml:space="preserve">  </w:t>
      </w:r>
      <w:r>
        <w:rPr>
          <w:rFonts w:ascii="Tahoma" w:cs="Tahoma" w:eastAsia="Tahoma" w:hAnsi="Tahoma"/>
          <w:sz w:val="26"/>
          <w:szCs w:val="26"/>
        </w:rPr>
        <w:tab/>
      </w:r>
      <w:r>
        <w:rPr>
          <w:rFonts w:ascii="Tahoma" w:cs="Tahoma" w:eastAsia="Tahoma" w:hAnsi="Tahoma"/>
          <w:b/>
          <w:sz w:val="26"/>
          <w:szCs w:val="26"/>
        </w:rPr>
        <w:t xml:space="preserve">  MR. OLAGUNJU S. A. </w:t>
      </w:r>
      <w:r>
        <w:rPr>
          <w:rFonts w:ascii="Tahoma" w:cs="Tahoma" w:eastAsia="Tahoma" w:hAnsi="Tahoma"/>
          <w:sz w:val="26"/>
          <w:szCs w:val="26"/>
        </w:rPr>
        <w:tab/>
      </w:r>
      <w:r>
        <w:rPr>
          <w:rFonts w:ascii="Tahoma" w:cs="Tahoma" w:eastAsia="Tahoma" w:hAnsi="Tahoma"/>
          <w:sz w:val="26"/>
          <w:szCs w:val="26"/>
        </w:rPr>
        <w:t xml:space="preserve">    </w:t>
      </w:r>
    </w:p>
    <w:p>
      <w:pPr>
        <w:pStyle w:val="style0"/>
        <w:spacing w:after="0" w:lineRule="auto" w:line="240"/>
        <w:rPr>
          <w:rFonts w:ascii="Bookman Old Style" w:cs="Bookman Old Style" w:eastAsia="Bookman Old Style" w:hAnsi="Bookman Old Style"/>
          <w:b/>
          <w:sz w:val="28"/>
          <w:szCs w:val="28"/>
        </w:rPr>
      </w:pPr>
      <w:r>
        <w:rPr>
          <w:rFonts w:ascii="Tahoma" w:cs="Tahoma" w:eastAsia="Tahoma" w:hAnsi="Tahoma"/>
          <w:sz w:val="26"/>
          <w:szCs w:val="26"/>
        </w:rPr>
        <w:t xml:space="preserve">                              _____________</w:t>
      </w:r>
      <w:r>
        <w:rPr>
          <w:rFonts w:ascii="Bookman Old Style" w:cs="Bookman Old Style" w:eastAsia="Bookman Old Style" w:hAnsi="Bookman Old Style"/>
          <w:b/>
          <w:sz w:val="28"/>
          <w:szCs w:val="28"/>
        </w:rPr>
        <w:tab/>
      </w:r>
      <w:r>
        <w:rPr>
          <w:rFonts w:ascii="Bookman Old Style" w:cs="Bookman Old Style" w:eastAsia="Bookman Old Style" w:hAnsi="Bookman Old Style"/>
          <w:b/>
          <w:sz w:val="28"/>
          <w:szCs w:val="28"/>
        </w:rPr>
        <w:tab/>
      </w:r>
      <w:r>
        <w:rPr>
          <w:rFonts w:ascii="Bookman Old Style" w:cs="Bookman Old Style" w:eastAsia="Bookman Old Style" w:hAnsi="Bookman Old Style"/>
          <w:b/>
          <w:sz w:val="28"/>
          <w:szCs w:val="28"/>
        </w:rPr>
        <w:t xml:space="preserve">                         </w:t>
      </w:r>
    </w:p>
    <w:p>
      <w:pPr>
        <w:pStyle w:val="style0"/>
        <w:spacing w:after="0" w:lineRule="auto" w:line="240"/>
        <w:rPr>
          <w:rFonts w:ascii="Tahoma" w:cs="Tahoma" w:eastAsia="Tahoma" w:hAnsi="Tahoma"/>
          <w:sz w:val="26"/>
          <w:szCs w:val="26"/>
        </w:rPr>
      </w:pPr>
      <w:r>
        <w:rPr>
          <w:rFonts w:ascii="Bookman Old Style" w:cs="Bookman Old Style" w:eastAsia="Bookman Old Style" w:hAnsi="Bookman Old Style"/>
          <w:b/>
          <w:sz w:val="28"/>
          <w:szCs w:val="28"/>
        </w:rPr>
        <w:t xml:space="preserve">                                                DATE</w:t>
      </w:r>
    </w:p>
    <w:p>
      <w:pPr>
        <w:pStyle w:val="style0"/>
        <w:spacing w:after="0" w:lineRule="auto" w:line="240"/>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(PROJECT SUPERVISOR)     </w:t>
      </w:r>
    </w:p>
    <w:p>
      <w:pPr>
        <w:pStyle w:val="style0"/>
        <w:spacing w:after="0" w:lineRule="auto" w:line="240"/>
        <w:rPr>
          <w:rFonts w:ascii="Bookman Old Style" w:cs="Bookman Old Style" w:eastAsia="Bookman Old Style" w:hAnsi="Bookman Old Style"/>
          <w:sz w:val="28"/>
          <w:szCs w:val="28"/>
        </w:rPr>
      </w:pPr>
    </w:p>
    <w:p>
      <w:pPr>
        <w:pStyle w:val="style0"/>
        <w:spacing w:after="0" w:lineRule="auto" w:line="240"/>
        <w:rPr>
          <w:rFonts w:ascii="Bookman Old Style" w:cs="Bookman Old Style" w:eastAsia="Bookman Old Style" w:hAnsi="Bookman Old Style"/>
          <w:sz w:val="28"/>
          <w:szCs w:val="28"/>
        </w:rPr>
      </w:pPr>
    </w:p>
    <w:p>
      <w:pPr>
        <w:pStyle w:val="style0"/>
        <w:spacing w:after="0" w:lineRule="auto" w:line="240"/>
        <w:rPr>
          <w:rFonts w:ascii="Bookman Old Style" w:cs="Bookman Old Style" w:eastAsia="Bookman Old Style" w:hAnsi="Bookman Old Style"/>
          <w:sz w:val="28"/>
          <w:szCs w:val="28"/>
        </w:rPr>
      </w:pPr>
    </w:p>
    <w:p>
      <w:pPr>
        <w:pStyle w:val="style0"/>
        <w:spacing w:after="0" w:lineRule="auto" w:line="240"/>
        <w:rPr>
          <w:rFonts w:ascii="Bookman Old Style" w:cs="Bookman Old Style" w:eastAsia="Bookman Old Style" w:hAnsi="Bookman Old Style"/>
          <w:sz w:val="28"/>
          <w:szCs w:val="28"/>
        </w:rPr>
      </w:pPr>
    </w:p>
    <w:p>
      <w:pPr>
        <w:pStyle w:val="style0"/>
        <w:spacing w:after="0" w:lineRule="auto" w:line="240"/>
        <w:rPr>
          <w:rFonts w:ascii="Bookman Old Style" w:cs="Bookman Old Style" w:eastAsia="Bookman Old Style" w:hAnsi="Bookman Old Style"/>
          <w:sz w:val="28"/>
          <w:szCs w:val="28"/>
        </w:rPr>
      </w:pPr>
    </w:p>
    <w:p>
      <w:pPr>
        <w:pStyle w:val="style0"/>
        <w:spacing w:after="0" w:lineRule="auto" w:line="240"/>
        <w:rPr>
          <w:rFonts w:ascii="Bookman Old Style" w:cs="Bookman Old Style" w:eastAsia="Bookman Old Style" w:hAnsi="Bookman Old Style"/>
          <w:b/>
          <w:sz w:val="28"/>
          <w:szCs w:val="28"/>
        </w:rPr>
      </w:pPr>
      <w:r>
        <w:rPr>
          <w:rFonts w:ascii="Bookman Old Style" w:cs="Bookman Old Style" w:eastAsia="Bookman Old Style" w:hAnsi="Bookman Old Style"/>
          <w:sz w:val="28"/>
          <w:szCs w:val="28"/>
        </w:rPr>
        <w:t>____________________</w:t>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b/>
          <w:sz w:val="28"/>
          <w:szCs w:val="28"/>
        </w:rPr>
        <w:t xml:space="preserve">MR. KUDABO I. M. </w:t>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 xml:space="preserve">     ___________________</w:t>
      </w:r>
      <w:r>
        <w:rPr>
          <w:rFonts w:ascii="Bookman Old Style" w:cs="Bookman Old Style" w:eastAsia="Bookman Old Style" w:hAnsi="Bookman Old Style"/>
          <w:b/>
          <w:sz w:val="28"/>
          <w:szCs w:val="28"/>
        </w:rPr>
        <w:tab/>
      </w:r>
      <w:r>
        <w:rPr>
          <w:rFonts w:ascii="Bookman Old Style" w:cs="Bookman Old Style" w:eastAsia="Bookman Old Style" w:hAnsi="Bookman Old Style"/>
          <w:b/>
          <w:sz w:val="28"/>
          <w:szCs w:val="28"/>
        </w:rPr>
        <w:t xml:space="preserve">              DATE</w:t>
      </w:r>
    </w:p>
    <w:p>
      <w:pPr>
        <w:pStyle w:val="style0"/>
        <w:spacing w:after="0" w:lineRule="auto" w:line="240"/>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PROJECT CO-ORDINATOR)  </w:t>
      </w:r>
    </w:p>
    <w:p>
      <w:pPr>
        <w:pStyle w:val="style0"/>
        <w:spacing w:after="0"/>
        <w:rPr>
          <w:rFonts w:ascii="Bookman Old Style" w:cs="Bookman Old Style" w:eastAsia="Bookman Old Style" w:hAnsi="Bookman Old Style"/>
          <w:sz w:val="28"/>
          <w:szCs w:val="28"/>
        </w:rPr>
      </w:pPr>
    </w:p>
    <w:p>
      <w:pPr>
        <w:pStyle w:val="style0"/>
        <w:spacing w:lineRule="auto" w:line="480"/>
        <w:jc w:val="center"/>
        <w:rPr>
          <w:rFonts w:ascii="Tahoma" w:cs="Tahoma" w:eastAsia="Tahoma" w:hAnsi="Tahoma"/>
          <w:b/>
          <w:sz w:val="26"/>
          <w:szCs w:val="26"/>
        </w:rPr>
      </w:pPr>
    </w:p>
    <w:p>
      <w:pPr>
        <w:pStyle w:val="style0"/>
        <w:spacing w:lineRule="auto" w:line="480"/>
        <w:jc w:val="center"/>
        <w:rPr>
          <w:rFonts w:ascii="Tahoma" w:cs="Tahoma" w:eastAsia="Tahoma" w:hAnsi="Tahoma"/>
          <w:b/>
          <w:sz w:val="26"/>
          <w:szCs w:val="26"/>
        </w:rPr>
      </w:pPr>
    </w:p>
    <w:p>
      <w:pPr>
        <w:pStyle w:val="style0"/>
        <w:spacing w:after="0" w:lineRule="auto" w:line="240"/>
        <w:rPr>
          <w:rFonts w:ascii="Bookman Old Style" w:cs="Bookman Old Style" w:eastAsia="Bookman Old Style" w:hAnsi="Bookman Old Style"/>
          <w:sz w:val="28"/>
          <w:szCs w:val="28"/>
        </w:rPr>
      </w:pPr>
      <w:r>
        <w:rPr>
          <w:rFonts w:ascii="Bookman Old Style" w:cs="Bookman Old Style" w:eastAsia="Bookman Old Style" w:hAnsi="Bookman Old Style"/>
          <w:sz w:val="28"/>
          <w:szCs w:val="28"/>
        </w:rPr>
        <w:t>____________________</w:t>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ab/>
      </w:r>
      <w:r>
        <w:rPr>
          <w:rFonts w:ascii="Bookman Old Style" w:cs="Bookman Old Style" w:eastAsia="Bookman Old Style" w:hAnsi="Bookman Old Style"/>
          <w:sz w:val="28"/>
          <w:szCs w:val="28"/>
        </w:rPr>
        <w:t>____________________</w:t>
      </w:r>
    </w:p>
    <w:p>
      <w:pPr>
        <w:pStyle w:val="style0"/>
        <w:spacing w:after="0" w:lineRule="auto" w:line="240"/>
        <w:jc w:val="both"/>
        <w:rPr>
          <w:rFonts w:ascii="Bookman Old Style" w:cs="Bookman Old Style" w:eastAsia="Bookman Old Style" w:hAnsi="Bookman Old Style"/>
          <w:b/>
          <w:sz w:val="28"/>
          <w:szCs w:val="28"/>
        </w:rPr>
      </w:pPr>
      <w:r>
        <w:rPr>
          <w:rFonts w:ascii="Tahoma" w:cs="Tahoma" w:eastAsia="Tahoma" w:hAnsi="Tahoma"/>
          <w:b/>
          <w:sz w:val="26"/>
          <w:szCs w:val="26"/>
        </w:rPr>
        <w:t xml:space="preserve">MR. ALAKOSO I. </w:t>
      </w:r>
      <w:r>
        <w:rPr>
          <w:rFonts w:ascii="Bookman Old Style" w:cs="Bookman Old Style" w:eastAsia="Bookman Old Style" w:hAnsi="Bookman Old Style"/>
          <w:b/>
          <w:sz w:val="28"/>
          <w:szCs w:val="28"/>
        </w:rPr>
        <w:tab/>
      </w:r>
      <w:r>
        <w:rPr>
          <w:rFonts w:ascii="Bookman Old Style" w:cs="Bookman Old Style" w:eastAsia="Bookman Old Style" w:hAnsi="Bookman Old Style"/>
          <w:b/>
          <w:sz w:val="28"/>
          <w:szCs w:val="28"/>
        </w:rPr>
        <w:t xml:space="preserve">                            DATE</w:t>
      </w:r>
    </w:p>
    <w:p>
      <w:pPr>
        <w:pStyle w:val="style0"/>
        <w:spacing w:lineRule="auto" w:line="360"/>
        <w:jc w:val="both"/>
        <w:rPr>
          <w:rFonts w:ascii="Times New Roman" w:cs="Times New Roman" w:eastAsia="Times New Roman" w:hAnsi="Times New Roman"/>
          <w:sz w:val="28"/>
          <w:szCs w:val="28"/>
        </w:rPr>
      </w:pPr>
      <w:r>
        <w:rPr>
          <w:rFonts w:ascii="Bookman Old Style" w:cs="Bookman Old Style" w:eastAsia="Bookman Old Style" w:hAnsi="Bookman Old Style"/>
          <w:b/>
          <w:sz w:val="28"/>
          <w:szCs w:val="28"/>
        </w:rPr>
        <w:t>(HEAD Of DEPARTMENT)</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 </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This project work is dedicated to Almighty GOD for his blessings bestow on me and to my dearest parents</w:t>
      </w: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p>
    <w:p>
      <w:pPr>
        <w:pStyle w:val="style0"/>
        <w:ind w:left="1440" w:firstLine="720"/>
        <w:rPr>
          <w:rFonts w:ascii="Times New Roman" w:cs="Times New Roman" w:eastAsia="Times New Roman" w:hAnsi="Times New Roman"/>
          <w:b/>
          <w:sz w:val="28"/>
          <w:szCs w:val="28"/>
        </w:rPr>
      </w:pPr>
    </w:p>
    <w:p>
      <w:pPr>
        <w:pStyle w:val="style0"/>
        <w:rPr>
          <w:rFonts w:ascii="Bookman Old Style" w:cs="Bookman Old Style" w:eastAsia="Bookman Old Style" w:hAnsi="Bookman Old Style"/>
        </w:rPr>
      </w:pPr>
      <w:r>
        <w:rPr>
          <w:rFonts w:ascii="Times New Roman" w:cs="Times New Roman" w:eastAsia="Times New Roman" w:hAnsi="Times New Roman"/>
          <w:b/>
          <w:sz w:val="28"/>
          <w:szCs w:val="28"/>
        </w:rPr>
        <w:t xml:space="preserve">                ACKNOWLEDGEMENT </w:t>
      </w:r>
    </w:p>
    <w:p>
      <w:pPr>
        <w:pStyle w:val="style0"/>
        <w:spacing w:lineRule="auto" w:line="240"/>
        <w:rPr>
          <w:rFonts w:ascii="Bookman Old Style" w:cs="Bookman Old Style" w:eastAsia="Bookman Old Style" w:hAnsi="Bookman Old Style"/>
        </w:rPr>
      </w:pPr>
      <w:r>
        <w:rPr>
          <w:rFonts w:ascii="Bookman Old Style" w:cs="Bookman Old Style" w:eastAsia="Bookman Old Style" w:hAnsi="Bookman Old Style"/>
        </w:rPr>
        <w:t xml:space="preserve">   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pPr>
        <w:pStyle w:val="style0"/>
        <w:spacing w:lineRule="auto" w:line="240"/>
        <w:rPr>
          <w:rFonts w:ascii="Bookman Old Style" w:cs="Bookman Old Style" w:eastAsia="Bookman Old Style" w:hAnsi="Bookman Old Style"/>
        </w:rPr>
      </w:pPr>
      <w:r>
        <w:rPr>
          <w:rFonts w:ascii="Bookman Old Style" w:cs="Bookman Old Style" w:eastAsia="Bookman Old Style" w:hAnsi="Bookman Old Style"/>
        </w:rPr>
        <w:t xml:space="preserve">I am very grateful to my dearest and lovely parent Mr. and Mrs. </w:t>
      </w:r>
      <w:r>
        <w:rPr>
          <w:rFonts w:ascii="Bookman Old Style" w:cs="Bookman Old Style" w:eastAsia="Bookman Old Style" w:hAnsi="Bookman Old Style"/>
          <w:b/>
        </w:rPr>
        <w:t xml:space="preserve">IBRAHIM </w:t>
      </w:r>
      <w:r>
        <w:rPr>
          <w:rFonts w:ascii="Bookman Old Style" w:cs="Bookman Old Style" w:eastAsia="Bookman Old Style" w:hAnsi="Bookman Old Style"/>
        </w:rPr>
        <w:t>for how they nurtured me from infancy, prayer, encouragement and financial assistance. May your days be long to reap the fruit of your labor.</w:t>
      </w:r>
    </w:p>
    <w:p>
      <w:pPr>
        <w:pStyle w:val="style0"/>
        <w:spacing w:lineRule="auto" w:line="240"/>
        <w:rPr>
          <w:rFonts w:ascii="Bookman Old Style" w:cs="Bookman Old Style" w:eastAsia="Bookman Old Style" w:hAnsi="Bookman Old Style"/>
        </w:rPr>
      </w:pPr>
      <w:r>
        <w:rPr>
          <w:rFonts w:ascii="Bookman Old Style" w:cs="Bookman Old Style" w:eastAsia="Bookman Old Style" w:hAnsi="Bookman Old Style"/>
        </w:rPr>
        <w:t xml:space="preserve">I also use this medium to thank my Supervisor </w:t>
      </w:r>
      <w:r>
        <w:rPr>
          <w:rFonts w:ascii="Bookman Old Style" w:cs="Bookman Old Style" w:eastAsia="Bookman Old Style" w:hAnsi="Bookman Old Style"/>
          <w:b/>
        </w:rPr>
        <w:t>OLAGUNJU S. A</w:t>
      </w:r>
      <w:r>
        <w:rPr>
          <w:rFonts w:ascii="Bookman Old Style" w:cs="Bookman Old Style" w:eastAsia="Bookman Old Style" w:hAnsi="Bookman Old Style"/>
        </w:rPr>
        <w:t>. For his patience and constant kindness which he shown to me throughout this program, I pray he eat the true work of his hands (Amen).</w:t>
      </w:r>
    </w:p>
    <w:p>
      <w:pPr>
        <w:pStyle w:val="style0"/>
        <w:spacing w:lineRule="auto" w:line="240"/>
        <w:rPr>
          <w:rFonts w:ascii="Bookman Old Style" w:cs="Bookman Old Style" w:eastAsia="Bookman Old Style" w:hAnsi="Bookman Old Style"/>
        </w:rPr>
      </w:pPr>
      <w:r>
        <w:rPr>
          <w:rFonts w:ascii="Bookman Old Style" w:cs="Bookman Old Style" w:eastAsia="Bookman Old Style" w:hAnsi="Bookman Old Style"/>
        </w:rPr>
        <w:t xml:space="preserve">May God almighty bless u all </w:t>
      </w:r>
    </w:p>
    <w:p>
      <w:pPr>
        <w:pStyle w:val="style0"/>
        <w:spacing w:lineRule="auto" w:line="240"/>
        <w:rPr>
          <w:rFonts w:ascii="Bookman Old Style" w:cs="Bookman Old Style" w:eastAsia="Bookman Old Style" w:hAnsi="Bookman Old Style"/>
        </w:rPr>
      </w:pPr>
      <w:r>
        <w:rPr>
          <w:rFonts w:ascii="Bookman Old Style" w:cs="Bookman Old Style" w:eastAsia="Bookman Old Style" w:hAnsi="Bookman Old Style"/>
        </w:rPr>
        <w:t>Amen</w:t>
      </w: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Bookman Old Style" w:cs="Bookman Old Style" w:eastAsia="Bookman Old Style" w:hAnsi="Bookman Old Style"/>
        </w:rPr>
      </w:pPr>
    </w:p>
    <w:p>
      <w:pPr>
        <w:pStyle w:val="style0"/>
        <w:spacing w:lineRule="auto" w:line="240"/>
        <w:rPr>
          <w:rFonts w:ascii="Times New Roman" w:cs="Times New Roman" w:eastAsia="Times New Roman" w:hAnsi="Times New Roman"/>
          <w:b/>
          <w:sz w:val="28"/>
          <w:szCs w:val="28"/>
        </w:rPr>
      </w:pPr>
      <w:r>
        <w:rPr>
          <w:rFonts w:ascii="Bookman Old Style" w:cs="Bookman Old Style" w:eastAsia="Bookman Old Style" w:hAnsi="Bookman Old Style"/>
        </w:rPr>
        <w:t xml:space="preserve">                                      </w:t>
      </w:r>
      <w:r>
        <w:rPr>
          <w:rFonts w:ascii="Times New Roman" w:cs="Times New Roman" w:eastAsia="Times New Roman" w:hAnsi="Times New Roman"/>
          <w:b/>
          <w:sz w:val="28"/>
          <w:szCs w:val="28"/>
        </w:rPr>
        <w:t>TABLE OF CONTENT</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Title page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Certification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Dedication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iii</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Acknowledgement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iv-v</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Proposal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of content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vii-ix</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CHAPTER ONE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 Background of the Study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 Statement of the Problem</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5-6</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 Research Question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 Objectives of the Study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 Research Hypotheses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7-8</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 Significance of the Study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8-9</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 Scope of the Study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9</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1.8 Definition of Terms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9-10</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CHAPTER TWO</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Literature Review</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 Introduction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2.2 Conceptual Frame Work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11-23</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2.3 Theoretical Frame Work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2.4 Unitary Theory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23-30</w:t>
      </w:r>
    </w:p>
    <w:p>
      <w:pPr>
        <w:pStyle w:val="style0"/>
        <w:spacing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Methodology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3.1 Introduction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31</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3.2 Research Design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31-32</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3.3 Population of the Study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32</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3.4 Sample and Sampling Techniques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32-33</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3.5 Method of Data Collection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33</w:t>
      </w:r>
    </w:p>
    <w:p>
      <w:pPr>
        <w:pStyle w:val="style0"/>
        <w:spacing w:lineRule="auto" w:line="240"/>
        <w:jc w:val="both"/>
        <w:rPr/>
      </w:pPr>
      <w:r>
        <w:rPr>
          <w:rFonts w:ascii="Times New Roman" w:cs="Times New Roman" w:eastAsia="Times New Roman" w:hAnsi="Times New Roman"/>
          <w:sz w:val="28"/>
          <w:szCs w:val="28"/>
        </w:rPr>
        <w:t xml:space="preserve">3.6 Instrument of Data Collection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33-35</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3.7 Methods of Data Analysis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35-37</w:t>
      </w:r>
    </w:p>
    <w:p>
      <w:pPr>
        <w:pStyle w:val="style0"/>
        <w:spacing w:lineRule="auto" w:line="240"/>
        <w:jc w:val="both"/>
        <w:rPr/>
      </w:pPr>
      <w:r>
        <w:rPr>
          <w:rFonts w:ascii="Times New Roman" w:cs="Times New Roman" w:eastAsia="Times New Roman" w:hAnsi="Times New Roman"/>
          <w:sz w:val="28"/>
          <w:szCs w:val="28"/>
        </w:rPr>
        <w:t>3.8 Historical Background of the Case Study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37</w:t>
      </w:r>
    </w:p>
    <w:p>
      <w:pPr>
        <w:pStyle w:val="style0"/>
        <w:spacing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Presentation, Analysis, and Interpretation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4.0 Introduction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38</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4.1Presentation of Data</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38-39</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4.2 Data Analysis and Interpretations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40</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4.2.1 Demographic Profile of the Respondents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40-42</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4.3 Perception of employees on collective bargaining</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43-44</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4.4 Presentation and Analysis According to Key Questions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44-46</w:t>
      </w:r>
    </w:p>
    <w:p>
      <w:pPr>
        <w:pStyle w:val="style0"/>
        <w:spacing w:lineRule="auto" w:line="240"/>
        <w:jc w:val="both"/>
        <w:rPr/>
      </w:pPr>
      <w:r>
        <w:rPr>
          <w:rFonts w:ascii="Times New Roman" w:cs="Times New Roman" w:eastAsia="Times New Roman" w:hAnsi="Times New Roman"/>
          <w:sz w:val="28"/>
          <w:szCs w:val="28"/>
        </w:rPr>
        <w:t>4.5 Testing of Hypotheses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46-55</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4.6 Discussion of the Findings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55-57</w:t>
      </w:r>
    </w:p>
    <w:p>
      <w:pPr>
        <w:pStyle w:val="style0"/>
        <w:spacing w:lineRule="auto" w:line="240"/>
        <w:jc w:val="both"/>
        <w:rPr>
          <w:rFonts w:ascii="Times New Roman" w:cs="Times New Roman" w:eastAsia="Times New Roman" w:hAnsi="Times New Roman"/>
          <w:b/>
          <w:sz w:val="28"/>
          <w:szCs w:val="28"/>
        </w:rPr>
      </w:pPr>
    </w:p>
    <w:p>
      <w:pPr>
        <w:pStyle w:val="style0"/>
        <w:spacing w:lineRule="auto" w:line="240"/>
        <w:jc w:val="both"/>
        <w:rPr>
          <w:rFonts w:ascii="Times New Roman" w:cs="Times New Roman" w:eastAsia="Times New Roman" w:hAnsi="Times New Roman"/>
          <w:b/>
          <w:sz w:val="28"/>
          <w:szCs w:val="28"/>
        </w:rPr>
      </w:pPr>
    </w:p>
    <w:p>
      <w:pPr>
        <w:pStyle w:val="style0"/>
        <w:spacing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FIVE</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Summary of Findings, Conclusion and Recommendations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5.1 Summary of Findings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58-59</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5.2 Conclusion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59-60</w:t>
      </w:r>
    </w:p>
    <w:p>
      <w:pPr>
        <w:pStyle w:val="style0"/>
        <w:spacing w:lineRule="auto" w:line="240"/>
        <w:jc w:val="both"/>
        <w:rPr/>
      </w:pPr>
      <w:r>
        <w:rPr>
          <w:rFonts w:ascii="Times New Roman" w:cs="Times New Roman" w:eastAsia="Times New Roman" w:hAnsi="Times New Roman"/>
          <w:sz w:val="28"/>
          <w:szCs w:val="28"/>
        </w:rPr>
        <w:t xml:space="preserve">5.3 Recommendations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60-61</w:t>
      </w:r>
    </w:p>
    <w:p>
      <w:pPr>
        <w:pStyle w:val="style0"/>
        <w:spacing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REFERENCES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62-64</w:t>
      </w:r>
    </w:p>
    <w:p>
      <w:pPr>
        <w:pStyle w:val="style0"/>
        <w:spacing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QUESTIONNAIRE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65-66</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BACKGROUND TO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STATEMENT OF THE PROBLEM</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Frederick S. Sage, posited that there are five conditions (i.e. principles of consumerism) that must be met before competition in any industry can be termed effective. These principles are as follow </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able to identify their meds and wants.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offered products or services of varying quality and prices.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able to judge the differences in quality between the various products and services.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have a certain high level of bargaining power.</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16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Consumers must be free to purchase or not to purchase the products/services.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all the conditions/principles stated above must be attended to, and considered by the firm to avert competition and sales related problems.</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RESEARCH QUESTIONS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3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following questions were raised for this study;</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can customer relationship affects business operations?</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what extent can interactions among customers and workforce?</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What is the extent to which customer loyalty affects profitability?</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36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RESEARCH OBJECTIVES.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general objective of this study is to examine the effects of customer relationship management on businesses. The specific objectives are to;</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examine the role of customer relationship on Nigerian businesses.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evaluate the level of interactions among customers and workforce</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160" w:lineRule="auto" w:line="360"/>
        <w:ind w:left="108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determine the effects of customer loyalty on profitability</w:t>
      </w:r>
    </w:p>
    <w:p>
      <w:pPr>
        <w:pStyle w:val="style0"/>
        <w:spacing w:after="16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 RESEARCH HYPOTHESES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hypotheses were formulated for this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01</w:t>
      </w:r>
      <w:r>
        <w:rPr>
          <w:rFonts w:ascii="Times New Roman" w:cs="Times New Roman" w:eastAsia="Times New Roman" w:hAnsi="Times New Roman"/>
          <w:sz w:val="24"/>
          <w:szCs w:val="24"/>
        </w:rPr>
        <w:t>: customer relationship has no significant effects on businesses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02</w:t>
      </w:r>
      <w:r>
        <w:rPr>
          <w:rFonts w:ascii="Times New Roman" w:cs="Times New Roman" w:eastAsia="Times New Roman" w:hAnsi="Times New Roman"/>
          <w:sz w:val="24"/>
          <w:szCs w:val="24"/>
        </w:rPr>
        <w:t>: customer interactions has no significant effects on the workforce</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w:t>
      </w:r>
      <w:r>
        <w:rPr>
          <w:rFonts w:ascii="Times New Roman" w:cs="Times New Roman" w:eastAsia="Times New Roman" w:hAnsi="Times New Roman"/>
          <w:sz w:val="24"/>
          <w:szCs w:val="24"/>
          <w:vertAlign w:val="subscript"/>
        </w:rPr>
        <w:t>03</w:t>
      </w:r>
      <w:r>
        <w:rPr>
          <w:rFonts w:ascii="Times New Roman" w:cs="Times New Roman" w:eastAsia="Times New Roman" w:hAnsi="Times New Roman"/>
          <w:sz w:val="24"/>
          <w:szCs w:val="24"/>
        </w:rPr>
        <w:t>: customer loyalty has no significant effects on profitability</w:t>
      </w:r>
    </w:p>
    <w:p>
      <w:pPr>
        <w:pStyle w:val="style0"/>
        <w:spacing w:after="160" w:lineRule="auto" w:line="360"/>
        <w:jc w:val="both"/>
        <w:rPr>
          <w:rFonts w:ascii="Times New Roman" w:cs="Times New Roman" w:eastAsia="Times New Roman" w:hAnsi="Times New Roman"/>
          <w:sz w:val="24"/>
          <w:szCs w:val="24"/>
        </w:rPr>
      </w:pPr>
    </w:p>
    <w:p>
      <w:pPr>
        <w:pStyle w:val="style0"/>
        <w:keepNext w:val="false"/>
        <w:keepLines w:val="false"/>
        <w:pageBreakBefore w:val="false"/>
        <w:widowControl/>
        <w:numPr>
          <w:ilvl w:val="1"/>
          <w:numId w:val="12"/>
        </w:numPr>
        <w:pBdr>
          <w:left w:val="nil"/>
          <w:right w:val="nil"/>
          <w:top w:val="nil"/>
          <w:bottom w:val="nil"/>
          <w:between w:val="nil"/>
        </w:pBdr>
        <w:shd w:val="clear" w:color="auto" w:fill="auto"/>
        <w:spacing w:before="0" w:after="160" w:lineRule="auto" w:line="360"/>
        <w:ind w:left="375" w:right="0" w:hanging="375"/>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SIGNIFICANCE OF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will also delve extensively on how effectively good customer relationship has helped in increasing the sales of 7up Bottling Company Plc.</w:t>
      </w:r>
    </w:p>
    <w:p>
      <w:pPr>
        <w:pStyle w:val="style0"/>
        <w:keepNext w:val="false"/>
        <w:keepLines w:val="false"/>
        <w:pageBreakBefore w:val="false"/>
        <w:widowControl/>
        <w:numPr>
          <w:ilvl w:val="1"/>
          <w:numId w:val="12"/>
        </w:numPr>
        <w:pBdr>
          <w:left w:val="nil"/>
          <w:right w:val="nil"/>
          <w:top w:val="nil"/>
          <w:bottom w:val="nil"/>
          <w:between w:val="nil"/>
        </w:pBdr>
        <w:shd w:val="clear" w:color="auto" w:fill="auto"/>
        <w:spacing w:before="0" w:after="160" w:lineRule="auto" w:line="360"/>
        <w:ind w:left="375" w:right="0" w:hanging="375"/>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SCOPE OF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 customers of 7up bottling company plc cut across many countries of the world vis-a-vis the following:</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key accounts i.e. the distributions)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retailers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ultimate customers.</w:t>
      </w:r>
    </w:p>
    <w:p>
      <w:pPr>
        <w:pStyle w:val="style0"/>
        <w:keepNext w:val="false"/>
        <w:keepLines w:val="false"/>
        <w:pageBreakBefore w:val="false"/>
        <w:widowControl/>
        <w:numPr>
          <w:ilvl w:val="1"/>
          <w:numId w:val="12"/>
        </w:numPr>
        <w:pBdr>
          <w:left w:val="nil"/>
          <w:right w:val="nil"/>
          <w:top w:val="nil"/>
          <w:bottom w:val="nil"/>
          <w:between w:val="nil"/>
        </w:pBdr>
        <w:shd w:val="clear" w:color="auto" w:fill="auto"/>
        <w:spacing w:before="0" w:after="160" w:lineRule="auto" w:line="360"/>
        <w:ind w:left="375" w:right="0" w:hanging="375"/>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LIMITATIONS OF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Also, the time period given by the school authority to complete this work coupled with other school activities (i.e. assignments, tests and exams) are constraints to this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auto" w:line="360"/>
        <w:jc w:val="center"/>
        <w:rPr>
          <w:rFonts w:ascii="Times New Roman" w:cs="Times New Roman" w:eastAsia="Times New Roman" w:hAnsi="Times New Roman"/>
          <w:b/>
          <w:sz w:val="24"/>
          <w:szCs w:val="24"/>
        </w:rPr>
      </w:pPr>
      <w:r>
        <w:br w:type="column"/>
      </w:r>
      <w:r>
        <w:rPr>
          <w:rFonts w:ascii="Times New Roman" w:cs="Times New Roman" w:eastAsia="Times New Roman" w:hAnsi="Times New Roman"/>
          <w:b/>
          <w:sz w:val="24"/>
          <w:szCs w:val="24"/>
        </w:rPr>
        <w:t>CHAPTER TWO</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CONCEPTUAL CLARIFICATIONS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ORIGIN OF CUSTOMER RELATIONSHIP MANAGEMENT.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belief that customers are the real assets and not just the people in the audience.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realization of the benefit of utilizing information proactively rather than reactively.</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idea of focusing on customer satisfaction and loyalty rather than focusing on profit.</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realization that the traditional trends of manufacturing and sales are increasingly fading out of the current economic scenario.</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20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accepting of the fact that using high end technology and software makes the cost to reduce without compromising on quality of products.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FEATURES OF CUSTOMER RELATIONSHIP MANAGEMENT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NEEDS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 organization can never assume what actually a customer needs. Hence, it is extremely necessary to interview a customer about all the likes and dislikes so that the actual needs can be ascertained and prioritized.</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RESPONSE.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CUSTOMERS SATISFACTION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LOYALTY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RETENTION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COMPLAINTS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SERVICES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any organization, customer services is the process of delivering information and services regarding all the products. Customer satisfaction depends on quality of services provided by the supplier.</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CUSTOMER RELATIONSHIP AND SUPPLY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 positive growth of the business, all customers have to depend on good and reliable suppliers.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SATISFACTION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108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customers expect overall attention and convenience all departments to ensure smooth fulfillment of his needs. This includes quality, timelines, and ease of access and commitment conditions. He wants to believe that the suppliers care for him.</w:t>
      </w:r>
    </w:p>
    <w:p>
      <w:pPr>
        <w:pStyle w:val="style0"/>
        <w:keepNext w:val="false"/>
        <w:keepLines w:val="false"/>
        <w:pageBreakBefore w:val="false"/>
        <w:widowControl/>
        <w:numPr>
          <w:ilvl w:val="0"/>
          <w:numId w:val="14"/>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COMPETITIVENESS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108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Customers assess the supplier through competition base on the pricing and quality of their productivity, reliability technological background and industry trends.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2.3.1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CUSTOMER RELATIONSHIP AND MARKETING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WEB MARKETING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With the growing population of web, customers are tending towards web shopping. This helps both customer and suppliers to transact in real time environment irrespective of their locations.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 – MAIL  MARKETING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has a turned out to be more effective and inexpensive as compared to mail or phone based marketing which is data driven and leads to more accurate customer response and effective fulfillment of customer needs.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ANALYSING CUSTOMERS BUYING BEHAVIOR ONLINE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pPr>
        <w:pStyle w:val="style0"/>
        <w:keepNext w:val="false"/>
        <w:keepLines w:val="false"/>
        <w:pageBreakBefore w:val="false"/>
        <w:widowControl/>
        <w:numPr>
          <w:ilvl w:val="0"/>
          <w:numId w:val="1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BUILDING BUSINESS IMPACT MODELS: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It is important for an organization to have check on marketing performance regularly so that the techniques never deteriorates and always a match to yield greater result.</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2.3.2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CUSTOMER RELATIONSHIP AND HUMAN RESOURCES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resources are those constituents is of an organization that take care of human facets and needs of all employee within that organization. Key factors of human resources in an organization are:</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Employee recruitment and selection</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Transformation and change management </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Employee relationship management </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Structuring hierarchy of management </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Enhance training for employees according to skill sets</w:t>
      </w:r>
    </w:p>
    <w:p>
      <w:pPr>
        <w:pStyle w:val="style0"/>
        <w:keepNext w:val="false"/>
        <w:keepLines w:val="false"/>
        <w:pageBreakBefore w:val="false"/>
        <w:widowControl/>
        <w:numPr>
          <w:ilvl w:val="0"/>
          <w:numId w:val="16"/>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Hiring campaign management</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108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ORIENTATION OF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Orientation of customers mean how customer’s preference are possessed or in what areas of business the customers are conscious. A customer can be cost oriented, value oriented or technology oriented as discussed below:</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COST ORIENTED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VALULE ORIENTED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pPr>
        <w:pStyle w:val="style0"/>
        <w:keepNext w:val="false"/>
        <w:keepLines w:val="false"/>
        <w:pageBreakBefore w:val="false"/>
        <w:widowControl/>
        <w:numPr>
          <w:ilvl w:val="0"/>
          <w:numId w:val="17"/>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TECHNOLOGY ORIENTED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DIFFERENT TYPES OF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customers can be of any of the following types:</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LOYAL CUSTOMERS</w:t>
      </w:r>
    </w:p>
    <w:p>
      <w:pPr>
        <w:pStyle w:val="style0"/>
        <w:spacing w:lineRule="auto" w:line="360"/>
        <w:ind w:left="72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pPr>
        <w:pStyle w:val="style0"/>
        <w:spacing w:lineRule="auto" w:line="360"/>
        <w:ind w:left="720" w:firstLine="0"/>
        <w:jc w:val="both"/>
        <w:rPr>
          <w:rFonts w:ascii="Times New Roman" w:cs="Times New Roman" w:eastAsia="Times New Roman" w:hAnsi="Times New Roman"/>
          <w:sz w:val="24"/>
          <w:szCs w:val="24"/>
        </w:rPr>
      </w:pPr>
    </w:p>
    <w:p>
      <w:pPr>
        <w:pStyle w:val="style0"/>
        <w:spacing w:lineRule="auto" w:line="360"/>
        <w:ind w:left="720" w:firstLine="0"/>
        <w:jc w:val="both"/>
        <w:rPr>
          <w:rFonts w:ascii="Times New Roman" w:cs="Times New Roman" w:eastAsia="Times New Roman" w:hAnsi="Times New Roman"/>
          <w:sz w:val="24"/>
          <w:szCs w:val="24"/>
        </w:rPr>
      </w:pP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DISCOUNT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There are also frequent visitors but they are only part of business when offered unit discount on regular products or they buy only low cost product. The more the discount, the more they tend towards buying.</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IMPULSIVE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NEED BASED CUSTOMERS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customers are producer specific and only tend to buy items which they are habitual or have specific needs for.</w:t>
      </w:r>
    </w:p>
    <w:p>
      <w:pPr>
        <w:pStyle w:val="style0"/>
        <w:keepNext w:val="false"/>
        <w:keepLines w:val="false"/>
        <w:pageBreakBefore w:val="false"/>
        <w:widowControl/>
        <w:numPr>
          <w:ilvl w:val="0"/>
          <w:numId w:val="18"/>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WANDERING CUSTOMERS.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CUSTOMER RELATIONSHIP MEASUREMENT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 research or market survey is the tool that can be implemented to measure customer relationship, customer loyalty. This tool is to furnish accurate information on the following main facts of customer relationship.</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Loyalty</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Satisfaction </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behaviors</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Response</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Services</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compensation</w:t>
      </w:r>
    </w:p>
    <w:p>
      <w:pPr>
        <w:pStyle w:val="style0"/>
        <w:keepNext w:val="false"/>
        <w:keepLines w:val="false"/>
        <w:pageBreakBefore w:val="false"/>
        <w:widowControl/>
        <w:numPr>
          <w:ilvl w:val="0"/>
          <w:numId w:val="19"/>
        </w:numPr>
        <w:pBdr>
          <w:left w:val="nil"/>
          <w:right w:val="nil"/>
          <w:top w:val="nil"/>
          <w:bottom w:val="nil"/>
          <w:between w:val="nil"/>
        </w:pBdr>
        <w:shd w:val="clear" w:color="auto" w:fill="auto"/>
        <w:spacing w:before="0" w:after="200" w:lineRule="auto" w:line="360"/>
        <w:ind w:left="1080" w:right="0" w:hanging="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Customer needs.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tool furnishes the above information not only accuracy but also with their future aspects which is a very important asset for business perspectives.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knowing the future perspective of customer, it becomes easy and affective for suppliers to build a medium term or even long-term relationship with customer. These future perspectives of customers are related to the following factors:</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36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PRESENT CUSTOMERS NEEDS.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36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SUPPLIERS INFLUENCE ON PRODUCTS AND SERVICES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How the suppliers are influencing the customers by their products and services is an important factor for this research.</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36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COMPETITOR INFLUENCE ON PRODUCTS AND SERVICES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pPr>
        <w:pStyle w:val="style0"/>
        <w:keepNext w:val="false"/>
        <w:keepLines w:val="false"/>
        <w:pageBreakBefore w:val="false"/>
        <w:widowControl/>
        <w:numPr>
          <w:ilvl w:val="0"/>
          <w:numId w:val="20"/>
        </w:numPr>
        <w:pBdr>
          <w:left w:val="nil"/>
          <w:right w:val="nil"/>
          <w:top w:val="nil"/>
          <w:bottom w:val="nil"/>
          <w:between w:val="nil"/>
        </w:pBdr>
        <w:shd w:val="clear" w:color="auto" w:fill="auto"/>
        <w:spacing w:before="0" w:after="0" w:lineRule="auto" w:line="360"/>
        <w:ind w:left="144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ENVIRONMENTAL OR MARKET EFFECTS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21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By predicting the current market trend, supplier can analyze how the market is going to perform in the future. This includes deep analysis of financial and economic conditions.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NEEDS OF RELATIONSHIP WITH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BETTER CUSTOMER RECEPTIVENESS</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LEADS TO CUSTOMER SATISFACTION</w:t>
      </w:r>
    </w:p>
    <w:p>
      <w:pPr>
        <w:pStyle w:val="style0"/>
        <w:spacing w:lineRule="auto" w:line="360"/>
        <w:ind w:left="72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LEADS TO CUSTOMER RETENTION</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pPr>
        <w:pStyle w:val="style0"/>
        <w:spacing w:lineRule="auto" w:line="360"/>
        <w:ind w:left="360" w:firstLine="0"/>
        <w:jc w:val="both"/>
        <w:rPr>
          <w:rFonts w:ascii="Times New Roman" w:cs="Times New Roman" w:eastAsia="Times New Roman" w:hAnsi="Times New Roman"/>
          <w:sz w:val="24"/>
          <w:szCs w:val="24"/>
        </w:rPr>
      </w:pPr>
    </w:p>
    <w:p>
      <w:pPr>
        <w:pStyle w:val="style0"/>
        <w:spacing w:lineRule="auto" w:line="360"/>
        <w:ind w:left="360" w:firstLine="0"/>
        <w:jc w:val="both"/>
        <w:rPr>
          <w:rFonts w:ascii="Times New Roman" w:cs="Times New Roman" w:eastAsia="Times New Roman" w:hAnsi="Times New Roman"/>
          <w:sz w:val="24"/>
          <w:szCs w:val="24"/>
        </w:rPr>
      </w:pPr>
    </w:p>
    <w:p>
      <w:pPr>
        <w:pStyle w:val="style0"/>
        <w:spacing w:lineRule="auto" w:line="360"/>
        <w:ind w:left="360" w:firstLine="0"/>
        <w:jc w:val="both"/>
        <w:rPr>
          <w:rFonts w:ascii="Times New Roman" w:cs="Times New Roman" w:eastAsia="Times New Roman" w:hAnsi="Times New Roman"/>
          <w:sz w:val="24"/>
          <w:szCs w:val="24"/>
        </w:rPr>
      </w:pP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CHANCES OF GETTNG REFERRALS</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SERVICES COST IS RELATIVELY LOW</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the above substantial outcome, it is pertinent to know that creating and maintaining relationship with the customers are always a key to success.</w:t>
      </w:r>
    </w:p>
    <w:p>
      <w:pPr>
        <w:pStyle w:val="style0"/>
        <w:spacing w:lineRule="auto" w:line="360"/>
        <w:ind w:left="360" w:firstLin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2.7 AN OVERVIEW OF CUSTOMER RESPONESE </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Response have numerous combination of features and aspects by which questionnaire can be easily prod. The following are the situation a customers can fall into after they get response.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Customers can be totally satisfied by the type of response with positive feelings towards the respondents.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can be totally satisfied but without any form of strong feeling towards the respondents.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Slightly satisfied with the response but with or without any feelings toward the respondent depending on the efforts and types of response given.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can also be totally be dissatisfied by the respondent but no hard feelings towards the respondent as the respondent could deliver the items correctly and efficiently.</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They can also be totally dissatisfied by the response and with negative feelings towards the respondents as the respondents could have messed everything up.</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 2.7.2 MEDIUM OF CUSTOMERS RESPONSE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The response can be provided through any of the following media.</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FACE TO FACE INTERACTION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the most efficient medium and provides the probability to judge the emotions and body languages of the respondents.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TELEPHONE CONVERSATION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is also effective and plays an important role in business.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Telephone calls should always be answered when a customer calls, and if by any chance it is missed, a return call should be made.</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WRITTEN COMMUN ICATION</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Written communication [post, fax, email] should always be made when the subject matter of the discussion requires it.</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2.8   BUILDING QUALITY RELATIONSHIP WITH CUSTOMERS.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CHAPTER THREE</w:t>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METHODOLOGY </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INTRODUCTION.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chapter deals with the methods employed to collect data for this studies</w:t>
      </w:r>
    </w:p>
    <w:p>
      <w:pPr>
        <w:pStyle w:val="style0"/>
        <w:spacing w:after="0" w:lineRule="auto" w:line="360"/>
        <w:ind w:right="9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Design</w:t>
      </w:r>
    </w:p>
    <w:p>
      <w:pPr>
        <w:pStyle w:val="style0"/>
        <w:widowControl w:val="false"/>
        <w:spacing w:after="0" w:lineRule="auto" w:line="360"/>
        <w:ind w:right="116" w:firstLine="5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pPr>
        <w:pStyle w:val="style0"/>
        <w:widowControl w:val="false"/>
        <w:spacing w:after="0" w:lineRule="auto" w:line="360"/>
        <w:ind w:right="116"/>
        <w:rPr>
          <w:rFonts w:ascii="Times New Roman" w:cs="Times New Roman" w:eastAsia="Times New Roman" w:hAnsi="Times New Roman"/>
          <w:sz w:val="24"/>
          <w:szCs w:val="24"/>
        </w:rPr>
      </w:pPr>
      <w:r>
        <w:rPr>
          <w:rFonts w:ascii="Times New Roman" w:cs="Times New Roman" w:eastAsia="Times New Roman" w:hAnsi="Times New Roman"/>
          <w:b/>
          <w:sz w:val="24"/>
          <w:szCs w:val="24"/>
        </w:rPr>
        <w:t>3.2  POPULATION OF THE STUDY</w:t>
      </w:r>
    </w:p>
    <w:p>
      <w:pPr>
        <w:pStyle w:val="style0"/>
        <w:spacing w:after="0" w:lineRule="auto" w:line="360"/>
        <w:ind w:left="72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(50) persons representing Ilorin east, west and south local government area of Kwara state.</w:t>
      </w:r>
    </w:p>
    <w:p>
      <w:pPr>
        <w:pStyle w:val="style0"/>
        <w:spacing w:after="0" w:lineRule="auto" w:line="360"/>
        <w:ind w:left="720" w:firstLine="0"/>
        <w:rPr>
          <w:rFonts w:ascii="Times New Roman" w:cs="Times New Roman" w:eastAsia="Times New Roman" w:hAnsi="Times New Roman"/>
          <w:sz w:val="26"/>
          <w:szCs w:val="26"/>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 xml:space="preserve">3.3 </w:t>
      </w:r>
      <w:r>
        <w:rPr>
          <w:rFonts w:ascii="Times New Roman" w:cs="Times New Roman" w:eastAsia="Times New Roman" w:hAnsi="Times New Roman"/>
          <w:sz w:val="26"/>
          <w:szCs w:val="26"/>
        </w:rPr>
        <w:t>Sample Size and Sampling Technique. A sample was determined to obtain a broad view on the topic from the company under study. Based on this, the population of fifty (50) was targeted.  Thus, from the target population, the sample size was determined, using the formulae below:</w:t>
      </w:r>
    </w:p>
    <w:p>
      <w:pPr>
        <w:pStyle w:val="style0"/>
        <w:spacing w:after="0" w:lineRule="auto" w:line="360"/>
        <w:ind w:left="216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n =      N</w:t>
      </w:r>
    </w:p>
    <w:p>
      <w:pPr>
        <w:pStyle w:val="style0"/>
        <w:spacing w:after="0" w:lineRule="auto" w:line="360"/>
        <w:ind w:left="144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1+n (e)</w:t>
      </w:r>
      <w:r>
        <w:rPr>
          <w:rFonts w:ascii="Times New Roman" w:cs="Times New Roman" w:eastAsia="Times New Roman" w:hAnsi="Times New Roman"/>
          <w:sz w:val="26"/>
          <w:szCs w:val="26"/>
          <w:vertAlign w:val="superscript"/>
        </w:rPr>
        <w:t>2</w:t>
      </w:r>
      <w:r>
        <w:rPr/>
        <mc:AlternateContent>
          <mc:Choice Requires="wps">
            <w:drawing>
              <wp:anchor distT="0" distB="0" distL="0" distR="0" simplePos="false" relativeHeight="2" behindDoc="false" locked="false" layoutInCell="true" allowOverlap="true">
                <wp:simplePos x="0" y="0"/>
                <wp:positionH relativeFrom="column">
                  <wp:posOffset>1231900</wp:posOffset>
                </wp:positionH>
                <wp:positionV relativeFrom="paragraph">
                  <wp:posOffset>0</wp:posOffset>
                </wp:positionV>
                <wp:extent cx="12700" cy="12700"/>
                <wp:effectExtent l="0" t="0" r="0" b="0"/>
                <wp:wrapNone/>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straightConnector1"/>
                        <a:solidFill>
                          <a:srgbClr val="ffffff"/>
                        </a:solidFill>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color="white" style="position:absolute;margin-left:97.0pt;margin-top:0.0pt;width:1.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after="0" w:lineRule="auto" w:line="360"/>
        <w:ind w:left="72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Where n = sample size</w:t>
      </w:r>
    </w:p>
    <w:p>
      <w:pPr>
        <w:pStyle w:val="style0"/>
        <w:spacing w:after="0" w:lineRule="auto" w:line="360"/>
        <w:ind w:left="144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N = the target population (50)</w:t>
      </w:r>
    </w:p>
    <w:p>
      <w:pPr>
        <w:pStyle w:val="style0"/>
        <w:spacing w:after="0" w:lineRule="auto" w:line="360"/>
        <w:ind w:left="144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e = margin of error (5%)</w:t>
      </w:r>
    </w:p>
    <w:p>
      <w:pPr>
        <w:pStyle w:val="style0"/>
        <w:spacing w:after="0" w:lineRule="auto" w:line="360"/>
        <w:ind w:left="720" w:firstLine="0"/>
        <w:rPr>
          <w:rFonts w:ascii="Times New Roman" w:cs="Times New Roman" w:eastAsia="Times New Roman" w:hAnsi="Times New Roman"/>
          <w:sz w:val="26"/>
          <w:szCs w:val="26"/>
        </w:rPr>
      </w:pPr>
      <w:r>
        <w:rPr>
          <w:rFonts w:ascii="Noto Sans Symbols" w:cs="Noto Sans Symbols" w:eastAsia="Noto Sans Symbols" w:hAnsi="Noto Sans Symbols"/>
          <w:sz w:val="26"/>
          <w:szCs w:val="26"/>
        </w:rPr>
        <w:t>∴</w:t>
      </w:r>
      <w:r>
        <w:rPr>
          <w:rFonts w:ascii="Times New Roman" w:cs="Times New Roman" w:eastAsia="Times New Roman" w:hAnsi="Times New Roman"/>
          <w:sz w:val="26"/>
          <w:szCs w:val="26"/>
        </w:rPr>
        <w:t xml:space="preserve"> n =                     50</w:t>
      </w:r>
    </w:p>
    <w:p>
      <w:pPr>
        <w:pStyle w:val="style0"/>
        <w:spacing w:after="0" w:lineRule="auto" w:line="360"/>
        <w:ind w:left="720" w:firstLine="0"/>
        <w:rPr>
          <w:rFonts w:ascii="Times New Roman" w:cs="Times New Roman" w:eastAsia="Times New Roman" w:hAnsi="Times New Roman"/>
          <w:sz w:val="26"/>
          <w:szCs w:val="26"/>
          <w:vertAlign w:val="superscript"/>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1+50(0.05)</w:t>
      </w:r>
      <w:r>
        <w:rPr>
          <w:rFonts w:ascii="Times New Roman" w:cs="Times New Roman" w:eastAsia="Times New Roman" w:hAnsi="Times New Roman"/>
          <w:sz w:val="26"/>
          <w:szCs w:val="26"/>
          <w:vertAlign w:val="superscript"/>
        </w:rPr>
        <w:t>2</w:t>
      </w:r>
      <w:r>
        <w:rPr/>
        <mc:AlternateContent>
          <mc:Choice Requires="wps">
            <w:drawing>
              <wp:anchor distT="0" distB="0" distL="0" distR="0" simplePos="false" relativeHeight="3" behindDoc="false" locked="false" layoutInCell="true" allowOverlap="true">
                <wp:simplePos x="0" y="0"/>
                <wp:positionH relativeFrom="column">
                  <wp:posOffset>889000</wp:posOffset>
                </wp:positionH>
                <wp:positionV relativeFrom="paragraph">
                  <wp:posOffset>12700</wp:posOffset>
                </wp:positionV>
                <wp:extent cx="12700" cy="12700"/>
                <wp:effectExtent l="0" t="0" r="0" b="0"/>
                <wp:wrapNone/>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straightConnector1"/>
                        <a:solidFill>
                          <a:srgbClr val="ffffff"/>
                        </a:solidFill>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28" type="#_x0000_t32" fillcolor="white" style="position:absolute;margin-left:70.0pt;margin-top:1.0pt;width:1.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after="0" w:lineRule="auto" w:line="360"/>
        <w:ind w:left="144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 50 </w:t>
      </w:r>
      <w:r>
        <w:rPr>
          <w:rFonts w:ascii="Times New Roman" w:cs="Times New Roman" w:eastAsia="Times New Roman" w:hAnsi="Times New Roman"/>
          <w:sz w:val="26"/>
          <w:szCs w:val="26"/>
        </w:rPr>
        <w:tab/>
      </w:r>
      <w:r>
        <w:rPr/>
        <mc:AlternateContent>
          <mc:Choice Requires="wps">
            <w:drawing>
              <wp:anchor distT="0" distB="0" distL="0" distR="0" simplePos="false" relativeHeight="4" behindDoc="false" locked="false" layoutInCell="true" allowOverlap="true">
                <wp:simplePos x="0" y="0"/>
                <wp:positionH relativeFrom="column">
                  <wp:posOffset>774700</wp:posOffset>
                </wp:positionH>
                <wp:positionV relativeFrom="paragraph">
                  <wp:posOffset>152400</wp:posOffset>
                </wp:positionV>
                <wp:extent cx="12700" cy="12700"/>
                <wp:effectExtent l="0" t="0" r="0" b="0"/>
                <wp:wrapNone/>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straightConnector1"/>
                        <a:solidFill>
                          <a:srgbClr val="ffffff"/>
                        </a:solidFill>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29" type="#_x0000_t32" fillcolor="white" style="position:absolute;margin-left:61.0pt;margin-top:12.0pt;width:1.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after="0" w:lineRule="auto" w:line="360"/>
        <w:ind w:left="144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1+0.125</w:t>
      </w:r>
    </w:p>
    <w:p>
      <w:pPr>
        <w:pStyle w:val="style0"/>
        <w:spacing w:after="0" w:lineRule="auto" w:line="360"/>
        <w:ind w:left="72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50 </w:t>
      </w:r>
      <w:r>
        <w:rPr>
          <w:rFonts w:ascii="Times New Roman" w:cs="Times New Roman" w:eastAsia="Times New Roman" w:hAnsi="Times New Roman"/>
          <w:sz w:val="26"/>
          <w:szCs w:val="26"/>
        </w:rPr>
        <w:tab/>
      </w:r>
    </w:p>
    <w:p>
      <w:pPr>
        <w:pStyle w:val="style0"/>
        <w:spacing w:after="0" w:lineRule="auto" w:line="360"/>
        <w:ind w:left="144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1.125</w:t>
      </w:r>
      <w:r>
        <w:rPr>
          <w:rFonts w:ascii="Times New Roman" w:cs="Times New Roman" w:eastAsia="Times New Roman" w:hAnsi="Times New Roman"/>
          <w:sz w:val="26"/>
          <w:szCs w:val="26"/>
        </w:rPr>
        <w:tab/>
      </w:r>
      <w:r>
        <w:rPr/>
        <mc:AlternateContent>
          <mc:Choice Requires="wps">
            <w:drawing>
              <wp:anchor distT="0" distB="0" distL="0" distR="0" simplePos="false" relativeHeight="5" behindDoc="false" locked="false" layoutInCell="true" allowOverlap="true">
                <wp:simplePos x="0" y="0"/>
                <wp:positionH relativeFrom="column">
                  <wp:posOffset>431800</wp:posOffset>
                </wp:positionH>
                <wp:positionV relativeFrom="paragraph">
                  <wp:posOffset>0</wp:posOffset>
                </wp:positionV>
                <wp:extent cx="12700" cy="12700"/>
                <wp:effectExtent l="0" t="0" r="0" b="0"/>
                <wp:wrapNone/>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2700"/>
                        </a:xfrm>
                        <a:prstGeom prst="straightConnector1"/>
                        <a:solidFill>
                          <a:srgbClr val="ffffff"/>
                        </a:solidFill>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1030" type="#_x0000_t32" fillcolor="white" style="position:absolute;margin-left:34.0pt;margin-top:0.0pt;width:1.0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spacing w:after="0" w:lineRule="auto" w:line="360"/>
        <w:ind w:left="72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44</w:t>
      </w:r>
    </w:p>
    <w:p>
      <w:pPr>
        <w:pStyle w:val="style0"/>
        <w:spacing w:after="0" w:lineRule="auto" w:line="360"/>
        <w:ind w:left="216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This implies that a sample size of 44 will be required in this study to achieve a 95% precision from utilizing information and data collected from the sample.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Methods Of Data Collection</w:t>
      </w:r>
      <w:r>
        <w:rPr>
          <w:rFonts w:ascii="Times New Roman" w:cs="Times New Roman" w:eastAsia="Times New Roman" w:hAnsi="Times New Roman"/>
          <w:sz w:val="26"/>
          <w:szCs w:val="26"/>
        </w:rPr>
        <w:t xml:space="preserve"> </w:t>
      </w:r>
    </w:p>
    <w:p>
      <w:pPr>
        <w:pStyle w:val="style0"/>
        <w:widowControl w:val="false"/>
        <w:spacing w:after="0" w:lineRule="auto" w:line="360"/>
        <w:ind w:right="117"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pPr>
        <w:pStyle w:val="style0"/>
        <w:widowControl w:val="false"/>
        <w:spacing w:after="0" w:lineRule="auto" w:line="360"/>
        <w:ind w:right="117"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pPr>
        <w:pStyle w:val="style0"/>
        <w:widowControl w:val="false"/>
        <w:spacing w:after="0" w:lineRule="auto" w:line="360"/>
        <w:ind w:right="117"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pPr>
        <w:pStyle w:val="style0"/>
        <w:widowControl w:val="false"/>
        <w:spacing w:after="0" w:lineRule="auto" w:line="360"/>
        <w:ind w:right="117"/>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Instrument of Data Collection</w:t>
      </w:r>
    </w:p>
    <w:p>
      <w:pPr>
        <w:pStyle w:val="style0"/>
        <w:spacing w:after="0" w:lineRule="auto" w:line="360"/>
        <w:ind w:right="9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Primary data will be obtained from the GTBank staffs, customers and general public. Using questionnaire constituting of closed ended questionnaire targeted to GTBank, staffs customers and general public.</w:t>
      </w:r>
    </w:p>
    <w:p>
      <w:pPr>
        <w:pStyle w:val="style0"/>
        <w:spacing w:after="0" w:lineRule="auto" w:line="360"/>
        <w:ind w:right="90"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will consists of structural items to elicit information from the respondents; this is adopted because it allows a systematic collection of information about the object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right="0"/>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sz w:val="24"/>
          <w:szCs w:val="24"/>
        </w:rPr>
        <w:t>3.6</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METHOD OF DATA ANALYSIS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Number of observed respondents    x    100 </w:t>
      </w:r>
      <w:r>
        <w:rPr/>
        <mc:AlternateContent>
          <mc:Choice Requires="wps">
            <w:drawing>
              <wp:anchor distT="0" distB="0" distL="0" distR="0" simplePos="false" relativeHeight="6" behindDoc="false" locked="false" layoutInCell="true" allowOverlap="true">
                <wp:simplePos x="0" y="0"/>
                <wp:positionH relativeFrom="column">
                  <wp:posOffset>2413000</wp:posOffset>
                </wp:positionH>
                <wp:positionV relativeFrom="paragraph">
                  <wp:posOffset>114300</wp:posOffset>
                </wp:positionV>
                <wp:extent cx="1908175" cy="31750"/>
                <wp:effectExtent l="0" t="0" r="0" b="0"/>
                <wp:wrapNone/>
                <wp:docPr id="1031"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H="1">
                          <a:off x="0" y="0"/>
                          <a:ext cx="1908175" cy="31750"/>
                        </a:xfrm>
                        <a:custGeom>
                          <a:avLst/>
                          <a:gdLst/>
                          <a:ahLst/>
                          <a:rect l="l" t="t" r="r" b="b"/>
                          <a:pathLst>
                            <a:path w="1895475" h="19050" stroke="1">
                              <a:moveTo>
                                <a:pt x="0" y="0"/>
                              </a:moveTo>
                              <a:lnTo>
                                <a:pt x="1895475" y="19050"/>
                              </a:lnTo>
                            </a:path>
                          </a:pathLst>
                        </a:custGeom>
                        <a:solidFill>
                          <a:srgbClr val="ffffff"/>
                        </a:solidFill>
                        <a:ln cmpd="sng" cap="flat" w="12700">
                          <a:solidFill>
                            <a:srgbClr val="000000"/>
                          </a:solidFill>
                          <a:prstDash val="solid"/>
                          <a:round/>
                          <a:headEnd len="sm" w="sm" type="none"/>
                          <a:tailEnd len="sm" w="sm" type="none"/>
                        </a:ln>
                      </wps:spPr>
                      <wps:bodyPr>
                        <a:prstTxWarp prst="textNoShape"/>
                      </wps:bodyPr>
                    </wps:wsp>
                  </a:graphicData>
                </a:graphic>
              </wp:anchor>
            </w:drawing>
          </mc:Choice>
          <mc:Fallback>
            <w:pict>
              <v:shape id="1031" coordsize="1895475,19050" path="m0,0l1895475,19050e" fillcolor="white" stroked="t" style="position:absolute;margin-left:190.0pt;margin-top:9.0pt;width:150.25pt;height:2.5pt;z-index:6;mso-position-horizontal-relative:text;mso-position-vertical-relative:text;mso-width-relative:page;mso-height-relative:page;mso-wrap-distance-left:0.0pt;mso-wrap-distance-right:0.0pt;visibility:visible;rotation:11796480fd;flip:x;">
                <v:stroke startarrowwidth="narrow" startarrowlength="short" endarrowwidth="narrow" endarrowlength="short" weight="1.0pt"/>
                <v:fill/>
                <v:path textboxrect="0,0,1895475,19050"/>
              </v:shape>
            </w:pict>
          </mc:Fallback>
        </mc:AlternateConten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Total number of respondents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Lastly, the questionnaire designed for data collection is divided into two sections. Section A and B.</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Section A : Deals with demographic data such as age, sex, occupation and qualification of respondents.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Section B: Designed for the workers and customers of 7up bottling company plc.</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TECHNIQUES OF DATA PRESENTATION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bookmarkStart w:id="1" w:name="_heading=h.gjdgxs" w:colFirst="0" w:colLast="0"/>
    <w:bookmarkEnd w:id="1"/>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questions that were carefully prepared in the questionnaire and whose answers have been provided for were presented to tables, figures, pie charts, bar chart and histograms.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3.7. HISTORY OF 7UP BOTTLING        COMPANY PLC</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7up bottling company started business in Nigeria in 1960 as a limited company. The seven up bottling plc. is one of the largest independent manufactures and distribution of well-known widely consumed brand of soft drinks in Nigeria.</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 Lebanese, Muhammad el-khalil who came to Nigeria in 19926 founded the company. Muhammad is the father of the company’s current chairman Faysal el-lhalil.</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bookmarkStart w:id="2" w:name="_heading=h.pzv3rpbe5lzq" w:colFirst="0" w:colLast="0"/>
    <w:bookmarkEnd w:id="2"/>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firstLine="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DATA PRESENTATON AND ANALYSIS</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4.1. DATA PRESENTATION AND ANALYSIS</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 are shown in table 4.1 according to the geographical administration of questionnaire for vivid analysis of finding as shown below;</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4.1 DISTRIBUTION OF RESPONDENTS</w:t>
      </w:r>
    </w:p>
    <w:tbl>
      <w:tblPr>
        <w:tblStyle w:val="style4099"/>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LGA</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 OF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NUMBER</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RETURNED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Ilorin east</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Ilorin south</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Ilorin west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94.33%</w:t>
            </w:r>
          </w:p>
          <w:p>
            <w:pPr>
              <w:pStyle w:val="style0"/>
              <w:spacing w:lineRule="auto" w:line="360"/>
              <w:rPr>
                <w:rFonts w:ascii="Times New Roman" w:cs="Times New Roman" w:eastAsia="Times New Roman" w:hAnsi="Times New Roman"/>
                <w:sz w:val="24"/>
                <w:szCs w:val="24"/>
              </w:rPr>
            </w:pP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Computation,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4.2: DISTRIBUTION OF THE COMPANYS CUSTOMERS</w:t>
      </w:r>
    </w:p>
    <w:tbl>
      <w:tblPr>
        <w:tblStyle w:val="style4100"/>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MIDDLEMEN</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08</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FINAL CONSUMER</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275</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97.17%</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table 4.2, most of the respondents were final consumers of 7up products. The company’s ultimate consumers represent 97.17% of the respondents, while only 8 or 2.83% represent the middlemen.</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4.3 CUSTOMERS ARE THE MOST IMPORTANT ASSETS OF ANY BUSINESS.</w:t>
      </w:r>
    </w:p>
    <w:tbl>
      <w:tblPr>
        <w:tblStyle w:val="style4101"/>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74%</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272 respondent or 96% agreed that customers are very critical to the survival of any business, while 11 or 4% of the respondent disagreed.</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4.4 HOW OFTEN DO YOU PATRONISE THE COMPANYS PRODUCTS?</w:t>
      </w:r>
    </w:p>
    <w:tbl>
      <w:tblPr>
        <w:tblStyle w:val="style4102"/>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RESPONDENTS </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Daily</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1.83%</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Once a week</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43.40%</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Twice week</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143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50.53%</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Rarely </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4.24%</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4.5 HOW DO YOU RATE THE QUALITY OF PRODUCTS OFFERED BY 7UP PLC?</w:t>
      </w:r>
    </w:p>
    <w:tbl>
      <w:tblPr>
        <w:tblStyle w:val="style4103"/>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EXCELLENT </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GOOD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165</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INDIFFERENCE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5 above shows that 166 or 14% of the respondent stood that the quality of products offered by the company is excellent, while 165 of them said it’s good, 2 or 1% of them were indifferent.</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4.6 DO YOU FEEL SATISFIED WITH THE COMPANY PRODUCTS?</w:t>
      </w:r>
    </w:p>
    <w:tbl>
      <w:tblPr>
        <w:tblStyle w:val="style4104"/>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VERY SATISFIED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49.5%</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SATISFIED </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137</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48.4%</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NOT REALLY</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tc>
        <w:tc>
          <w:tcPr>
            <w:tcW w:w="0" w:type="auto"/>
            <w:tcBorders/>
          </w:tcPr>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table, 277 or 97.9% of the respondents agreed that they are satisfied with the products, while 6 of them were indifferent.</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4.7 GOOD CUSTOMER RELATION ENHANCED CUSTOMER LOYALTY TO THE PRODUCTS.</w:t>
      </w:r>
    </w:p>
    <w:tbl>
      <w:tblPr>
        <w:tblStyle w:val="style4105"/>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39.5%</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58.6</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above table, 278 or 98.1% of the respondent agreed with the statement, while 5 or 1.9% of them were indifferent.</w:t>
      </w:r>
      <w:r>
        <w:rPr>
          <w:rFonts w:ascii="Times New Roman" w:cs="Times New Roman" w:eastAsia="Times New Roman" w:hAnsi="Times New Roman"/>
          <w:sz w:val="24"/>
          <w:szCs w:val="24"/>
        </w:rPr>
        <w:tab/>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4.8 WHAT CHANGES WOULD YOU LIKE TO SEE IN THE PRODUCTS SO AS TO SERVE YOU BETTER?</w:t>
      </w:r>
    </w:p>
    <w:tbl>
      <w:tblPr>
        <w:tblStyle w:val="style4106"/>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PACKAGING</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PRICING</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ADVERTISEMENT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92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INDIFFERENT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22 or 8% of the respondents went for packaging 28 or 10% went for pricing, 92 or 32% went for advertisement while 141 or 50% were indifferent to the idea of introducing any change.</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4.9 OPINION ON PRICE</w:t>
      </w:r>
    </w:p>
    <w:tbl>
      <w:tblPr>
        <w:tblStyle w:val="style4107"/>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MODERATE</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HIGH</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sz w:val="24"/>
          <w:szCs w:val="24"/>
        </w:rPr>
        <w:t>The table above reveals that 232 or 82% of respondents considered the price of products to be moderate and reasonable, while 51 or 18% said the prices are high.</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10. REGARDLESS OF THE AMOUNT OF SALES AND PROFITS GENERATED THE COMPANY SHOULD CONTINUE TO ENSURE GOOD CUSTOMERS REGULATIONS.</w:t>
      </w:r>
    </w:p>
    <w:tbl>
      <w:tblPr>
        <w:tblStyle w:val="style4108"/>
        <w:tblW w:w="935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101</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32.6%</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63.6%</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0.8%</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c>
          <w:tcPr>
            <w:tcW w:w="0" w:type="auto"/>
            <w:tcBorders/>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table above, 281 or 99.2% of the respondents agreed with the statement, while 2 or 0.8% of them disagreed with it.</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SUMMARY, CONCLUSION AND RECOMMENDATIONS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5.1 SUMMARY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it was found that the respondents provided answers to the questionnaire based o their experiences with the company and its products.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5.2 CONCLUSION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it was found in the course of this work that customers should be seen as the real assets of the business and not just the people in the audience.</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5.3 RECOMMENDATION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summary and conclusion of this research work, the following recommendations are offered:</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Business organizations should ensure prompt response to queries and actions of customers since success depends totally on understanding and good interpretation of these actions thereby, working out modality to provide the best result for the company.</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Company managers should embark on a market survey in order to ascertain what the customers actually need and want so as to provide want satisfying products services to them</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keep supplier-customer relationship running at a profit manager should handle customer complaints in a manner that best suit them.</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Also managers should uphold the fact that regardless of sales and profits made, the company should continue to ensure good customer relations.</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Organization should note and work with the fact that customers are most assets of any business</w:t>
      </w:r>
    </w:p>
    <w:p>
      <w:pPr>
        <w:pStyle w:val="style0"/>
        <w:keepNext w:val="false"/>
        <w:keepLines w:val="false"/>
        <w:pageBreakBefore w:val="false"/>
        <w:widowControl/>
        <w:numPr>
          <w:ilvl w:val="0"/>
          <w:numId w:val="13"/>
        </w:numPr>
        <w:pBdr>
          <w:left w:val="nil"/>
          <w:right w:val="nil"/>
          <w:top w:val="nil"/>
          <w:bottom w:val="nil"/>
          <w:between w:val="nil"/>
        </w:pBdr>
        <w:shd w:val="clear" w:color="auto" w:fill="auto"/>
        <w:spacing w:before="0" w:after="20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Managers should work hard to ascertain the areas in which customers are conscious i.e. some customers are cost conscious; some are value oriented while others could be technology driven. Knowing all these could be valuable to a result oriented manager.</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nutshell, if all the above suggestions/recommendations among others are analyzed and properly implemented, 7up Bottling Company Plc is bound to experience an unprecedented growth and development in no distant time.</w:t>
      </w:r>
    </w:p>
    <w:p>
      <w:pPr>
        <w:pStyle w:val="style0"/>
        <w:spacing w:lineRule="auto" w:line="360"/>
        <w:ind w:left="360" w:firstLine="0"/>
        <w:jc w:val="center"/>
        <w:rPr>
          <w:rFonts w:ascii="Times New Roman" w:cs="Times New Roman" w:eastAsia="Times New Roman" w:hAnsi="Times New Roman"/>
          <w:b/>
          <w:sz w:val="24"/>
          <w:szCs w:val="24"/>
        </w:rPr>
      </w:pPr>
      <w:r>
        <w:br w:type="column"/>
      </w:r>
      <w:r>
        <w:rPr>
          <w:rFonts w:ascii="Times New Roman" w:cs="Times New Roman" w:eastAsia="Times New Roman" w:hAnsi="Times New Roman"/>
          <w:b/>
          <w:sz w:val="24"/>
          <w:szCs w:val="24"/>
        </w:rPr>
        <w:t>REFRENCES</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Adekeye, s.s (1996): Satisfying your customers. A yearly publication of the Association of Business Administration and Management Students.</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Lucky, N (2002): Organizzations and Corporate Social Responsibility. A 7up plc news.</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Moderm, A: (1998): Behavioural Aspect of Marketing. Mcgrawhill Book Company Hd, Uk</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Richard, R still et al (1989): Sales Management, Dcision, Strategies and cases. Prentice hall, New York.</w:t>
      </w:r>
    </w:p>
    <w:p>
      <w:pPr>
        <w:pStyle w:val="style0"/>
        <w:spacing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Sannie M.B (1990): Marketing Success Exan=m Data Sheeets. A Quartely Publication of the Charttered Institution of Marketing.</w:t>
      </w:r>
    </w:p>
    <w:p>
      <w:pPr>
        <w:pStyle w:val="style0"/>
        <w:spacing w:lineRule="auto" w:line="360"/>
        <w:ind w:left="360" w:firstLine="0"/>
        <w:jc w:val="center"/>
        <w:rPr>
          <w:rFonts w:ascii="Times New Roman" w:cs="Times New Roman" w:eastAsia="Times New Roman" w:hAnsi="Times New Roman"/>
          <w:b/>
          <w:sz w:val="24"/>
          <w:szCs w:val="24"/>
        </w:rPr>
      </w:pPr>
      <w:r>
        <w:br w:type="column"/>
      </w:r>
      <w:r>
        <w:rPr>
          <w:rFonts w:ascii="Times New Roman" w:cs="Times New Roman" w:eastAsia="Times New Roman" w:hAnsi="Times New Roman"/>
          <w:b/>
          <w:sz w:val="24"/>
          <w:szCs w:val="24"/>
        </w:rPr>
        <w:t>QUESTIONNAIRE TO RESPONDENTS</w:t>
      </w:r>
    </w:p>
    <w:p>
      <w:pPr>
        <w:pStyle w:val="style0"/>
        <w:spacing w:lineRule="auto" w:line="360"/>
        <w:ind w:left="432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Dept. of Business Administration and Management</w:t>
      </w:r>
    </w:p>
    <w:p>
      <w:pPr>
        <w:pStyle w:val="style0"/>
        <w:spacing w:lineRule="auto" w:line="36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Institute of Finance and Management Studies,</w:t>
      </w:r>
    </w:p>
    <w:p>
      <w:pPr>
        <w:pStyle w:val="style0"/>
        <w:spacing w:lineRule="auto" w:line="36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Kwara State Polytechnic,</w:t>
      </w:r>
    </w:p>
    <w:p>
      <w:pPr>
        <w:pStyle w:val="style0"/>
        <w:spacing w:lineRule="auto" w:line="36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P.M.B 1375,</w:t>
      </w:r>
    </w:p>
    <w:p>
      <w:pPr>
        <w:pStyle w:val="style0"/>
        <w:spacing w:lineRule="auto" w:line="360"/>
        <w:ind w:left="360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Ilorin, Kwara State.. Nigeria.</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 Plc.</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information required here is needed only for this work and not otherwise, the information will strictly be treated as confidential.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seek your optimum cooperation.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Thank you.</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Yours Faithfully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Ibrahim Bosede Joy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ND/23/BAM/PT/0626</w:t>
      </w:r>
    </w:p>
    <w:p>
      <w:pPr>
        <w:pStyle w:val="style0"/>
        <w:spacing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spacing w:after="0"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center"/>
        <w:rPr>
          <w:rFonts w:ascii="Times New Roman" w:cs="Times New Roman" w:eastAsia="Times New Roman" w:hAnsi="Times New Roman"/>
          <w:sz w:val="24"/>
          <w:szCs w:val="24"/>
        </w:rPr>
      </w:pP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QUESTIONNAIRE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Please kindly respond to the following questionnaire: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 A</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Gender: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Male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Female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Marital Status: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Single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Married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Divorced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Widow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20-30 yrs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31-40 yrs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41-50 yrs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51 yrs and above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Occupation: a. Civil Servant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Student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Trading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Qualification: a BSC (  ) b. HND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NCE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O’ level</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PART B:</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 Do you consume any of 7up products?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Yes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No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Not always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 How often do you patronize it? A. Daily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Once a week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Twice a week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Rarely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 What type of customer of &amp;up are you?</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Distributor (  ) b. Retailer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Final consumer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 If distributor/retailer, does the sales staff of 7up have good human relations?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Yes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No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How do you rate the quality of products offered by the company?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Excellent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Good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Average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Poor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 Do you feel satisfied by consuming the company’s products?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Very satisfied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Satisfied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Not really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 What changes would you like to see in the company in order to serve you better?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Packaging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Pricing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Promotion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 Customers are the most important assets of any business.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Strongly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Disagreed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Strongly disagreed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 Good customer relationship enhances customers loyalty is the company’s products.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Strongly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Disagreed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Strongly disagreed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 How many times have you participated in 7up market questionnaire?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First time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More than once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More than twice (  ) d. Many times (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 Regardless of the amount of sales and profit made, company should continue to ensure good customer relations.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Strongly 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Disagreed (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Strongly disagreed (  )</w:t>
      </w:r>
    </w:p>
    <w:p>
      <w:pPr>
        <w:pStyle w:val="style0"/>
        <w:spacing w:lineRule="auto" w:line="360"/>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
      <w:lvlJc w:val="left"/>
      <w:pPr>
        <w:ind w:left="720" w:hanging="360"/>
      </w:pPr>
    </w:lvl>
    <w:lvl w:ilvl="1">
      <w:start w:val="0"/>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nsid w:val="0000000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00000006"/>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07"/>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08"/>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FFFFFFFF"/>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0000000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0F"/>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3"/>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qFormat/>
    <w:pPr>
      <w:spacing w:after="200" w:lineRule="auto" w:line="276"/>
    </w:pPr>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099">
    <w:basedOn w:val="style105"/>
    <w:next w:val="style409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0">
    <w:basedOn w:val="style105"/>
    <w:next w:val="style410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1">
    <w:basedOn w:val="style105"/>
    <w:next w:val="style410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2">
    <w:basedOn w:val="style105"/>
    <w:next w:val="style410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3">
    <w:basedOn w:val="style105"/>
    <w:next w:val="style410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4">
    <w:basedOn w:val="style105"/>
    <w:next w:val="style410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5">
    <w:basedOn w:val="style105"/>
    <w:next w:val="style410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6">
    <w:basedOn w:val="style105"/>
    <w:next w:val="style410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7">
    <w:basedOn w:val="style105"/>
    <w:next w:val="style410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8">
    <w:basedOn w:val="style105"/>
    <w:next w:val="style4108"/>
    <w:pPr>
      <w:spacing w:after="0" w:lineRule="auto" w:line="240"/>
    </w:pPr>
    <w:rPr/>
    <w:tblPr>
      <w:tblStyleRowBandSize w:val="1"/>
      <w:tblStyleColBandSize w:val="1"/>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7946</Words>
  <Characters>42682</Characters>
  <Application>WPS Office</Application>
  <Paragraphs>765</Paragraphs>
  <CharactersWithSpaces>50938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2022-07-18T11:14:00Z</dcterms:created>
  <dc:creator>Ayomide</dc:creator>
  <lastModifiedBy>Infinix X6831</lastModifiedBy>
  <dcterms:modified xsi:type="dcterms:W3CDTF">2025-10-16T12:05:44Z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65960e1c00f147569d468e4a36f7d9d3</vt:lpwstr>
  </property>
</Properties>
</file>