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4D" w:rsidRPr="00FB0B94" w:rsidRDefault="00417D4D" w:rsidP="00417D4D">
      <w:pPr>
        <w:spacing w:before="100" w:beforeAutospacing="1" w:after="100" w:afterAutospacing="1" w:line="240" w:lineRule="auto"/>
        <w:jc w:val="center"/>
        <w:outlineLvl w:val="1"/>
        <w:rPr>
          <w:rFonts w:ascii="Times New Roman" w:eastAsia="Times New Roman" w:hAnsi="Times New Roman" w:cs="Times New Roman"/>
          <w:b/>
          <w:bCs/>
          <w:sz w:val="28"/>
          <w:szCs w:val="28"/>
        </w:rPr>
      </w:pPr>
      <w:bookmarkStart w:id="0" w:name="_GoBack"/>
      <w:bookmarkEnd w:id="0"/>
      <w:r>
        <w:rPr>
          <w:rFonts w:ascii="Times New Roman" w:hAnsi="Times New Roman" w:cs="Times New Roman"/>
          <w:b/>
          <w:sz w:val="28"/>
          <w:szCs w:val="28"/>
        </w:rPr>
        <w:t>T</w:t>
      </w:r>
      <w:r w:rsidRPr="00FB0B94">
        <w:rPr>
          <w:rFonts w:ascii="Times New Roman" w:hAnsi="Times New Roman" w:cs="Times New Roman"/>
          <w:b/>
          <w:sz w:val="28"/>
          <w:szCs w:val="28"/>
        </w:rPr>
        <w:t>HE ROLE OF SOBI FM RADIO PROGRAMS IN THE FIGHT AGAINST DRUG ABUSE AMONG YOUTHS IN ILORIN METROPOLIS</w:t>
      </w:r>
    </w:p>
    <w:p w:rsidR="00417D4D" w:rsidRDefault="00417D4D" w:rsidP="00417D4D"/>
    <w:p w:rsidR="00417D4D" w:rsidRDefault="00417D4D" w:rsidP="00417D4D"/>
    <w:p w:rsidR="00417D4D" w:rsidRDefault="00417D4D" w:rsidP="00417D4D">
      <w:pPr>
        <w:jc w:val="center"/>
        <w:rPr>
          <w:rFonts w:ascii="Times New Roman" w:hAnsi="Times New Roman"/>
          <w:b/>
          <w:sz w:val="48"/>
          <w:szCs w:val="48"/>
        </w:rPr>
      </w:pPr>
      <w:r w:rsidRPr="00935AF3">
        <w:rPr>
          <w:rFonts w:ascii="Times New Roman" w:hAnsi="Times New Roman"/>
          <w:b/>
          <w:sz w:val="48"/>
          <w:szCs w:val="48"/>
        </w:rPr>
        <w:t>BY</w:t>
      </w:r>
    </w:p>
    <w:p w:rsidR="00417D4D" w:rsidRPr="00417D4D" w:rsidRDefault="00417D4D" w:rsidP="00417D4D">
      <w:pPr>
        <w:ind w:left="2160" w:firstLine="720"/>
        <w:rPr>
          <w:rFonts w:ascii="Times New Roman" w:hAnsi="Times New Roman"/>
          <w:b/>
          <w:sz w:val="36"/>
          <w:szCs w:val="36"/>
        </w:rPr>
      </w:pPr>
      <w:r w:rsidRPr="00417D4D">
        <w:rPr>
          <w:rFonts w:ascii="Times New Roman" w:hAnsi="Times New Roman"/>
          <w:b/>
          <w:sz w:val="36"/>
          <w:szCs w:val="36"/>
        </w:rPr>
        <w:t>ADEBARA</w:t>
      </w:r>
      <w:r w:rsidRPr="00417D4D">
        <w:rPr>
          <w:rFonts w:ascii="Times New Roman" w:hAnsi="Times New Roman"/>
          <w:b/>
          <w:sz w:val="36"/>
          <w:szCs w:val="36"/>
        </w:rPr>
        <w:t xml:space="preserve"> KHADIJA </w:t>
      </w:r>
    </w:p>
    <w:p w:rsidR="00417D4D" w:rsidRPr="00417D4D" w:rsidRDefault="00417D4D" w:rsidP="00417D4D">
      <w:pPr>
        <w:ind w:left="2880"/>
        <w:rPr>
          <w:rFonts w:ascii="Times New Roman" w:hAnsi="Times New Roman"/>
          <w:b/>
          <w:sz w:val="32"/>
          <w:szCs w:val="32"/>
        </w:rPr>
      </w:pPr>
      <w:r>
        <w:rPr>
          <w:rFonts w:ascii="Times New Roman" w:hAnsi="Times New Roman"/>
          <w:b/>
        </w:rPr>
        <w:t xml:space="preserve">     </w:t>
      </w:r>
      <w:r w:rsidRPr="00417D4D">
        <w:rPr>
          <w:rFonts w:ascii="Times New Roman" w:hAnsi="Times New Roman"/>
          <w:b/>
          <w:sz w:val="32"/>
          <w:szCs w:val="32"/>
        </w:rPr>
        <w:t>ND/23/MAC/PT/0533</w:t>
      </w:r>
    </w:p>
    <w:p w:rsidR="00417D4D" w:rsidRDefault="00417D4D" w:rsidP="00417D4D">
      <w:pPr>
        <w:rPr>
          <w:rFonts w:ascii="Times New Roman" w:hAnsi="Times New Roman"/>
          <w:b/>
          <w:sz w:val="36"/>
          <w:szCs w:val="36"/>
        </w:rPr>
      </w:pPr>
    </w:p>
    <w:p w:rsidR="00417D4D" w:rsidRDefault="00417D4D" w:rsidP="00417D4D">
      <w:pPr>
        <w:jc w:val="center"/>
        <w:rPr>
          <w:rFonts w:ascii="Times New Roman" w:hAnsi="Times New Roman"/>
          <w:b/>
          <w:sz w:val="28"/>
          <w:szCs w:val="28"/>
        </w:rPr>
      </w:pPr>
      <w:r w:rsidRPr="00253769">
        <w:rPr>
          <w:rFonts w:ascii="Times New Roman" w:hAnsi="Times New Roman"/>
          <w:b/>
          <w:sz w:val="28"/>
          <w:szCs w:val="28"/>
        </w:rPr>
        <w:t>BEING A RESEARCH PROJECT SUBMITTED TO THE DEPARTMENT OF MASSCOMMUNICATION, INSTUTUTE OF INFORMATION COMMUNICATION TECHNOLOG</w:t>
      </w:r>
      <w:r>
        <w:rPr>
          <w:rFonts w:ascii="Times New Roman" w:hAnsi="Times New Roman"/>
          <w:b/>
          <w:sz w:val="28"/>
          <w:szCs w:val="28"/>
        </w:rPr>
        <w:t>Y KWARA STATE POLYTECNIC ILORIN.</w:t>
      </w:r>
    </w:p>
    <w:p w:rsidR="00417D4D" w:rsidRDefault="00417D4D" w:rsidP="00417D4D">
      <w:pPr>
        <w:tabs>
          <w:tab w:val="left" w:pos="2475"/>
        </w:tabs>
        <w:rPr>
          <w:rFonts w:ascii="Times New Roman" w:hAnsi="Times New Roman"/>
          <w:b/>
          <w:sz w:val="28"/>
          <w:szCs w:val="28"/>
        </w:rPr>
      </w:pPr>
      <w:r>
        <w:rPr>
          <w:rFonts w:ascii="Times New Roman" w:hAnsi="Times New Roman"/>
          <w:b/>
          <w:sz w:val="28"/>
          <w:szCs w:val="28"/>
        </w:rPr>
        <w:tab/>
      </w:r>
    </w:p>
    <w:p w:rsidR="00417D4D" w:rsidRPr="00253769" w:rsidRDefault="00417D4D" w:rsidP="00417D4D">
      <w:pPr>
        <w:rPr>
          <w:rFonts w:ascii="Times New Roman" w:hAnsi="Times New Roman"/>
          <w:b/>
          <w:sz w:val="28"/>
          <w:szCs w:val="28"/>
        </w:rPr>
      </w:pPr>
    </w:p>
    <w:p w:rsidR="00417D4D" w:rsidRDefault="00417D4D" w:rsidP="00417D4D">
      <w:pPr>
        <w:jc w:val="center"/>
        <w:rPr>
          <w:rFonts w:ascii="Times New Roman" w:hAnsi="Times New Roman"/>
          <w:b/>
          <w:sz w:val="28"/>
          <w:szCs w:val="28"/>
        </w:rPr>
      </w:pPr>
      <w:r>
        <w:rPr>
          <w:rFonts w:ascii="Times New Roman" w:hAnsi="Times New Roman"/>
          <w:b/>
          <w:sz w:val="28"/>
          <w:szCs w:val="28"/>
        </w:rPr>
        <w:t>IN PARTIAL FULFILMENT OF REQUIREMENTS FOR THE AWARD OF NATIONAL DIPLOMA IN MASSCOMMUNICATION KWARA STATE POLYTHECNIC, ILORIN.</w:t>
      </w:r>
    </w:p>
    <w:p w:rsidR="00417D4D" w:rsidRDefault="00417D4D" w:rsidP="00417D4D">
      <w:pPr>
        <w:jc w:val="center"/>
        <w:rPr>
          <w:rFonts w:ascii="Times New Roman" w:hAnsi="Times New Roman"/>
          <w:b/>
          <w:sz w:val="28"/>
          <w:szCs w:val="28"/>
        </w:rPr>
      </w:pPr>
    </w:p>
    <w:p w:rsidR="00417D4D" w:rsidRDefault="00417D4D" w:rsidP="00417D4D">
      <w:pPr>
        <w:jc w:val="center"/>
        <w:rPr>
          <w:rFonts w:ascii="Times New Roman" w:hAnsi="Times New Roman"/>
          <w:b/>
          <w:sz w:val="28"/>
          <w:szCs w:val="28"/>
        </w:rPr>
      </w:pPr>
    </w:p>
    <w:p w:rsidR="00417D4D" w:rsidRDefault="00417D4D" w:rsidP="00417D4D">
      <w:pPr>
        <w:rPr>
          <w:rFonts w:ascii="Times New Roman" w:hAnsi="Times New Roman"/>
          <w:b/>
          <w:sz w:val="28"/>
          <w:szCs w:val="28"/>
        </w:rPr>
      </w:pPr>
    </w:p>
    <w:p w:rsidR="00417D4D" w:rsidRDefault="00417D4D" w:rsidP="00417D4D">
      <w:pPr>
        <w:ind w:left="6480" w:firstLine="720"/>
        <w:rPr>
          <w:rFonts w:ascii="Times New Roman" w:hAnsi="Times New Roman"/>
          <w:b/>
          <w:sz w:val="28"/>
          <w:szCs w:val="28"/>
        </w:rPr>
      </w:pPr>
      <w:r>
        <w:rPr>
          <w:rFonts w:ascii="Times New Roman" w:hAnsi="Times New Roman"/>
          <w:b/>
          <w:sz w:val="28"/>
          <w:szCs w:val="28"/>
        </w:rPr>
        <w:t>AUGUST</w:t>
      </w:r>
      <w:r>
        <w:rPr>
          <w:rFonts w:ascii="Times New Roman" w:hAnsi="Times New Roman"/>
          <w:b/>
          <w:sz w:val="28"/>
          <w:szCs w:val="28"/>
        </w:rPr>
        <w:t>, 2025</w:t>
      </w:r>
    </w:p>
    <w:p w:rsidR="00417D4D" w:rsidRDefault="00417D4D" w:rsidP="00417D4D">
      <w:pPr>
        <w:spacing w:line="360" w:lineRule="auto"/>
        <w:ind w:left="2880" w:firstLine="720"/>
        <w:rPr>
          <w:rFonts w:ascii="Times New Roman" w:hAnsi="Times New Roman"/>
          <w:b/>
          <w:sz w:val="28"/>
          <w:szCs w:val="28"/>
        </w:rPr>
      </w:pPr>
    </w:p>
    <w:p w:rsidR="00417D4D" w:rsidRDefault="00417D4D" w:rsidP="00417D4D">
      <w:pPr>
        <w:spacing w:line="360" w:lineRule="auto"/>
        <w:ind w:left="2880" w:firstLine="720"/>
        <w:rPr>
          <w:rFonts w:ascii="Times New Roman" w:hAnsi="Times New Roman"/>
          <w:b/>
          <w:sz w:val="28"/>
          <w:szCs w:val="28"/>
        </w:rPr>
      </w:pPr>
    </w:p>
    <w:p w:rsidR="00417D4D" w:rsidRDefault="00417D4D" w:rsidP="00417D4D">
      <w:pPr>
        <w:spacing w:line="360" w:lineRule="auto"/>
        <w:ind w:left="2880" w:firstLine="720"/>
        <w:rPr>
          <w:rFonts w:ascii="Times New Roman" w:hAnsi="Times New Roman"/>
          <w:b/>
          <w:sz w:val="28"/>
          <w:szCs w:val="28"/>
        </w:rPr>
      </w:pPr>
    </w:p>
    <w:p w:rsidR="00417D4D" w:rsidRPr="006D0BE5" w:rsidRDefault="00417D4D" w:rsidP="00417D4D">
      <w:pPr>
        <w:spacing w:line="360" w:lineRule="auto"/>
        <w:ind w:left="2880" w:firstLine="720"/>
        <w:rPr>
          <w:rFonts w:ascii="Times New Roman" w:hAnsi="Times New Roman"/>
          <w:b/>
          <w:sz w:val="28"/>
          <w:szCs w:val="28"/>
        </w:rPr>
      </w:pPr>
      <w:r w:rsidRPr="006D0BE5">
        <w:rPr>
          <w:rFonts w:ascii="Times New Roman" w:hAnsi="Times New Roman"/>
          <w:b/>
          <w:sz w:val="28"/>
          <w:szCs w:val="28"/>
        </w:rPr>
        <w:lastRenderedPageBreak/>
        <w:t>CERTIFICATION</w:t>
      </w:r>
    </w:p>
    <w:p w:rsidR="00417D4D" w:rsidRDefault="00417D4D" w:rsidP="00417D4D">
      <w:pPr>
        <w:spacing w:line="360" w:lineRule="auto"/>
        <w:jc w:val="both"/>
        <w:rPr>
          <w:rFonts w:ascii="Times New Roman" w:hAnsi="Times New Roman"/>
          <w:sz w:val="28"/>
          <w:szCs w:val="28"/>
        </w:rPr>
      </w:pPr>
      <w:r>
        <w:rPr>
          <w:rFonts w:ascii="Times New Roman" w:hAnsi="Times New Roman"/>
          <w:sz w:val="28"/>
          <w:szCs w:val="28"/>
        </w:rPr>
        <w:t xml:space="preserve">This is to certify that this research study has been read and approved as meeting the requirement of the Department of Mass Communication, Institute of Information Communication and Technology (IICT), </w:t>
      </w:r>
      <w:proofErr w:type="spellStart"/>
      <w:r>
        <w:rPr>
          <w:rFonts w:ascii="Times New Roman" w:hAnsi="Times New Roman"/>
          <w:sz w:val="28"/>
          <w:szCs w:val="28"/>
        </w:rPr>
        <w:t>Kwara</w:t>
      </w:r>
      <w:proofErr w:type="spellEnd"/>
      <w:r>
        <w:rPr>
          <w:rFonts w:ascii="Times New Roman" w:hAnsi="Times New Roman"/>
          <w:sz w:val="28"/>
          <w:szCs w:val="28"/>
        </w:rPr>
        <w:t xml:space="preserve"> State Polytechnic, Ilorin. </w:t>
      </w: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417D4D" w:rsidRPr="00AD77C8" w:rsidRDefault="00417D4D" w:rsidP="00417D4D">
      <w:pPr>
        <w:rPr>
          <w:rFonts w:ascii="Times New Roman" w:hAnsi="Times New Roman"/>
          <w:sz w:val="28"/>
          <w:szCs w:val="28"/>
        </w:rPr>
      </w:pPr>
      <w:r>
        <w:rPr>
          <w:rFonts w:ascii="Times New Roman" w:hAnsi="Times New Roman"/>
          <w:b/>
          <w:sz w:val="28"/>
          <w:szCs w:val="28"/>
        </w:rPr>
        <w:t xml:space="preserve">Mr Enoch </w:t>
      </w:r>
      <w:proofErr w:type="spellStart"/>
      <w:r>
        <w:rPr>
          <w:rFonts w:ascii="Times New Roman" w:hAnsi="Times New Roman"/>
          <w:b/>
          <w:sz w:val="28"/>
          <w:szCs w:val="28"/>
        </w:rPr>
        <w:t>Opaleke</w:t>
      </w:r>
      <w:proofErr w:type="spell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w:t>
      </w:r>
    </w:p>
    <w:p w:rsidR="00417D4D" w:rsidRDefault="00417D4D" w:rsidP="00417D4D">
      <w:pPr>
        <w:rPr>
          <w:rFonts w:ascii="Times New Roman" w:hAnsi="Times New Roman"/>
          <w:b/>
          <w:sz w:val="28"/>
          <w:szCs w:val="28"/>
        </w:rPr>
      </w:pPr>
      <w:r>
        <w:rPr>
          <w:rFonts w:ascii="Times New Roman" w:hAnsi="Times New Roman"/>
          <w:b/>
          <w:sz w:val="28"/>
          <w:szCs w:val="28"/>
        </w:rPr>
        <w:t>(Project Supervisor)</w:t>
      </w:r>
    </w:p>
    <w:p w:rsidR="00417D4D" w:rsidRDefault="00417D4D" w:rsidP="00417D4D">
      <w:pPr>
        <w:rPr>
          <w:rFonts w:ascii="Times New Roman" w:hAnsi="Times New Roman"/>
          <w:b/>
          <w:sz w:val="28"/>
          <w:szCs w:val="28"/>
        </w:rPr>
      </w:pPr>
    </w:p>
    <w:p w:rsidR="00417D4D" w:rsidRDefault="00417D4D" w:rsidP="00417D4D">
      <w:pPr>
        <w:rPr>
          <w:rFonts w:ascii="Times New Roman" w:hAnsi="Times New Roman"/>
          <w:b/>
          <w:sz w:val="28"/>
          <w:szCs w:val="28"/>
        </w:rPr>
      </w:pPr>
    </w:p>
    <w:p w:rsidR="00417D4D" w:rsidRDefault="00417D4D" w:rsidP="00417D4D">
      <w:pPr>
        <w:rPr>
          <w:rFonts w:ascii="Times New Roman" w:hAnsi="Times New Roman"/>
          <w:b/>
          <w:sz w:val="28"/>
          <w:szCs w:val="28"/>
        </w:rPr>
      </w:pPr>
    </w:p>
    <w:p w:rsidR="00417D4D" w:rsidRDefault="00417D4D" w:rsidP="00417D4D">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417D4D" w:rsidRDefault="00417D4D" w:rsidP="00417D4D">
      <w:pPr>
        <w:rPr>
          <w:rFonts w:ascii="Times New Roman" w:hAnsi="Times New Roman"/>
          <w:b/>
          <w:sz w:val="28"/>
          <w:szCs w:val="28"/>
        </w:rPr>
      </w:pPr>
      <w:r>
        <w:rPr>
          <w:rFonts w:ascii="Times New Roman" w:hAnsi="Times New Roman"/>
          <w:b/>
          <w:sz w:val="28"/>
          <w:szCs w:val="28"/>
        </w:rPr>
        <w:t xml:space="preserve">MRS. </w:t>
      </w:r>
      <w:proofErr w:type="spellStart"/>
      <w:r>
        <w:rPr>
          <w:rFonts w:ascii="Times New Roman" w:hAnsi="Times New Roman"/>
          <w:b/>
          <w:sz w:val="28"/>
          <w:szCs w:val="28"/>
        </w:rPr>
        <w:t>Opaleke</w:t>
      </w:r>
      <w:proofErr w:type="spellEnd"/>
      <w:r>
        <w:rPr>
          <w:rFonts w:ascii="Times New Roman" w:hAnsi="Times New Roman"/>
          <w:b/>
          <w:sz w:val="28"/>
          <w:szCs w:val="28"/>
        </w:rPr>
        <w:t xml:space="preserve"> G.T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w:t>
      </w:r>
    </w:p>
    <w:p w:rsidR="00417D4D" w:rsidRPr="006D0BE5" w:rsidRDefault="00417D4D" w:rsidP="00417D4D">
      <w:pPr>
        <w:rPr>
          <w:rFonts w:ascii="Times New Roman" w:hAnsi="Times New Roman"/>
          <w:b/>
          <w:i/>
          <w:sz w:val="28"/>
          <w:szCs w:val="28"/>
        </w:rPr>
      </w:pPr>
      <w:r w:rsidRPr="006D0BE5">
        <w:rPr>
          <w:rFonts w:ascii="Times New Roman" w:hAnsi="Times New Roman"/>
          <w:b/>
          <w:i/>
          <w:sz w:val="28"/>
          <w:szCs w:val="28"/>
        </w:rPr>
        <w:t>(Project Coordinator)</w:t>
      </w:r>
    </w:p>
    <w:p w:rsidR="00417D4D" w:rsidRDefault="00417D4D" w:rsidP="00417D4D">
      <w:pPr>
        <w:rPr>
          <w:rFonts w:ascii="Times New Roman" w:hAnsi="Times New Roman"/>
          <w:b/>
          <w:sz w:val="28"/>
          <w:szCs w:val="28"/>
        </w:rPr>
      </w:pPr>
    </w:p>
    <w:p w:rsidR="00417D4D" w:rsidRDefault="00417D4D" w:rsidP="00417D4D">
      <w:pPr>
        <w:rPr>
          <w:rFonts w:ascii="Times New Roman" w:hAnsi="Times New Roman"/>
          <w:b/>
          <w:sz w:val="28"/>
          <w:szCs w:val="28"/>
        </w:rPr>
      </w:pPr>
    </w:p>
    <w:p w:rsidR="00417D4D" w:rsidRDefault="00417D4D" w:rsidP="00417D4D">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417D4D" w:rsidRPr="00A52599" w:rsidRDefault="00417D4D" w:rsidP="00417D4D">
      <w:pPr>
        <w:rPr>
          <w:rFonts w:ascii="Times New Roman" w:hAnsi="Times New Roman"/>
          <w:sz w:val="28"/>
          <w:szCs w:val="28"/>
        </w:rPr>
      </w:pPr>
      <w:r>
        <w:rPr>
          <w:rFonts w:ascii="Times New Roman" w:hAnsi="Times New Roman"/>
          <w:b/>
          <w:sz w:val="28"/>
          <w:szCs w:val="28"/>
        </w:rPr>
        <w:t xml:space="preserve">MRS. </w:t>
      </w:r>
      <w:proofErr w:type="spellStart"/>
      <w:r>
        <w:rPr>
          <w:rFonts w:ascii="Times New Roman" w:hAnsi="Times New Roman"/>
          <w:b/>
          <w:sz w:val="28"/>
          <w:szCs w:val="28"/>
        </w:rPr>
        <w:t>Opaleke</w:t>
      </w:r>
      <w:proofErr w:type="spellEnd"/>
      <w:r>
        <w:rPr>
          <w:rFonts w:ascii="Times New Roman" w:hAnsi="Times New Roman"/>
          <w:b/>
          <w:sz w:val="28"/>
          <w:szCs w:val="28"/>
        </w:rPr>
        <w:t xml:space="preserve"> G.T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 </w:t>
      </w:r>
    </w:p>
    <w:p w:rsidR="00417D4D" w:rsidRDefault="00417D4D" w:rsidP="00417D4D">
      <w:pPr>
        <w:rPr>
          <w:rFonts w:ascii="Times New Roman" w:hAnsi="Times New Roman"/>
          <w:b/>
          <w:sz w:val="28"/>
          <w:szCs w:val="28"/>
        </w:rPr>
      </w:pPr>
      <w:r w:rsidRPr="006D0BE5">
        <w:rPr>
          <w:rFonts w:ascii="Times New Roman" w:hAnsi="Times New Roman"/>
          <w:b/>
          <w:i/>
          <w:sz w:val="28"/>
          <w:szCs w:val="28"/>
        </w:rPr>
        <w:t>(PT Coordinator)</w:t>
      </w:r>
    </w:p>
    <w:p w:rsidR="00417D4D" w:rsidRDefault="00417D4D" w:rsidP="00417D4D">
      <w:pPr>
        <w:spacing w:line="360" w:lineRule="auto"/>
        <w:ind w:left="2880" w:firstLine="720"/>
        <w:rPr>
          <w:rFonts w:ascii="Times New Roman" w:hAnsi="Times New Roman"/>
          <w:b/>
          <w:sz w:val="28"/>
          <w:szCs w:val="28"/>
        </w:rPr>
      </w:pPr>
    </w:p>
    <w:p w:rsidR="00417D4D" w:rsidRDefault="00417D4D" w:rsidP="00417D4D">
      <w:pPr>
        <w:spacing w:line="360" w:lineRule="auto"/>
        <w:ind w:left="2880" w:firstLine="720"/>
        <w:rPr>
          <w:rFonts w:ascii="Times New Roman" w:hAnsi="Times New Roman"/>
          <w:b/>
          <w:sz w:val="28"/>
          <w:szCs w:val="28"/>
        </w:rPr>
      </w:pPr>
    </w:p>
    <w:p w:rsidR="00417D4D" w:rsidRDefault="00417D4D" w:rsidP="00417D4D">
      <w:pPr>
        <w:spacing w:line="360" w:lineRule="auto"/>
        <w:ind w:left="2880" w:firstLine="720"/>
        <w:rPr>
          <w:rFonts w:ascii="Times New Roman" w:hAnsi="Times New Roman"/>
          <w:b/>
          <w:sz w:val="28"/>
          <w:szCs w:val="28"/>
        </w:rPr>
      </w:pPr>
      <w:r>
        <w:rPr>
          <w:rFonts w:ascii="Times New Roman" w:hAnsi="Times New Roman"/>
          <w:b/>
          <w:sz w:val="28"/>
          <w:szCs w:val="28"/>
        </w:rPr>
        <w:lastRenderedPageBreak/>
        <w:t>DEDICATION</w:t>
      </w:r>
    </w:p>
    <w:p w:rsidR="00417D4D" w:rsidRDefault="00417D4D" w:rsidP="00417D4D">
      <w:pPr>
        <w:rPr>
          <w:rFonts w:ascii="Times New Roman" w:hAnsi="Times New Roman"/>
          <w:sz w:val="28"/>
          <w:szCs w:val="28"/>
        </w:rPr>
      </w:pPr>
      <w:r>
        <w:rPr>
          <w:rFonts w:ascii="Times New Roman" w:hAnsi="Times New Roman"/>
          <w:sz w:val="28"/>
          <w:szCs w:val="28"/>
        </w:rPr>
        <w:t>I dedicate this project work to the</w:t>
      </w:r>
      <w:r w:rsidRPr="005B2FF9">
        <w:rPr>
          <w:rFonts w:ascii="Times New Roman" w:hAnsi="Times New Roman"/>
          <w:sz w:val="28"/>
          <w:szCs w:val="28"/>
        </w:rPr>
        <w:t xml:space="preserve"> special </w:t>
      </w:r>
      <w:r>
        <w:rPr>
          <w:rFonts w:ascii="Times New Roman" w:hAnsi="Times New Roman"/>
          <w:sz w:val="28"/>
          <w:szCs w:val="28"/>
        </w:rPr>
        <w:t>one Almighty GOD and parents.</w:t>
      </w: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rPr>
          <w:rFonts w:ascii="Times New Roman" w:hAnsi="Times New Roman"/>
          <w:sz w:val="28"/>
          <w:szCs w:val="28"/>
        </w:rPr>
      </w:pPr>
    </w:p>
    <w:p w:rsidR="00417D4D" w:rsidRDefault="00417D4D" w:rsidP="00417D4D">
      <w:pPr>
        <w:spacing w:line="360" w:lineRule="auto"/>
        <w:rPr>
          <w:rFonts w:ascii="Times New Roman" w:hAnsi="Times New Roman"/>
          <w:b/>
          <w:sz w:val="28"/>
          <w:szCs w:val="28"/>
        </w:rPr>
      </w:pPr>
    </w:p>
    <w:p w:rsidR="00417D4D" w:rsidRDefault="00417D4D" w:rsidP="00417D4D">
      <w:pPr>
        <w:spacing w:line="360" w:lineRule="auto"/>
        <w:rPr>
          <w:rFonts w:ascii="Times New Roman" w:hAnsi="Times New Roman"/>
          <w:b/>
          <w:sz w:val="28"/>
          <w:szCs w:val="28"/>
        </w:rPr>
      </w:pPr>
    </w:p>
    <w:p w:rsidR="00417D4D" w:rsidRDefault="00417D4D" w:rsidP="00417D4D">
      <w:pPr>
        <w:spacing w:line="360" w:lineRule="auto"/>
        <w:rPr>
          <w:rFonts w:ascii="Times New Roman" w:hAnsi="Times New Roman"/>
          <w:b/>
          <w:sz w:val="28"/>
          <w:szCs w:val="28"/>
        </w:rPr>
      </w:pPr>
    </w:p>
    <w:p w:rsidR="00417D4D" w:rsidRDefault="00417D4D" w:rsidP="00417D4D">
      <w:pPr>
        <w:spacing w:line="360" w:lineRule="auto"/>
        <w:rPr>
          <w:rFonts w:ascii="Times New Roman" w:hAnsi="Times New Roman"/>
          <w:b/>
          <w:sz w:val="28"/>
          <w:szCs w:val="28"/>
        </w:rPr>
      </w:pPr>
    </w:p>
    <w:p w:rsidR="00417D4D" w:rsidRDefault="00417D4D" w:rsidP="00417D4D">
      <w:pPr>
        <w:spacing w:line="360" w:lineRule="auto"/>
        <w:ind w:left="2160" w:firstLine="720"/>
        <w:rPr>
          <w:rFonts w:ascii="Times New Roman" w:hAnsi="Times New Roman"/>
          <w:b/>
          <w:sz w:val="28"/>
          <w:szCs w:val="28"/>
        </w:rPr>
      </w:pPr>
      <w:r>
        <w:rPr>
          <w:rFonts w:ascii="Times New Roman" w:hAnsi="Times New Roman"/>
          <w:b/>
          <w:sz w:val="28"/>
          <w:szCs w:val="28"/>
        </w:rPr>
        <w:lastRenderedPageBreak/>
        <w:t>ACKNOWLEDGEMENTS</w:t>
      </w:r>
    </w:p>
    <w:p w:rsidR="00417D4D" w:rsidRPr="005B2FF9" w:rsidRDefault="00417D4D" w:rsidP="00417D4D">
      <w:pPr>
        <w:spacing w:line="360" w:lineRule="auto"/>
        <w:jc w:val="center"/>
        <w:rPr>
          <w:rFonts w:ascii="Times New Roman" w:hAnsi="Times New Roman"/>
          <w:sz w:val="28"/>
          <w:szCs w:val="28"/>
        </w:rPr>
      </w:pPr>
      <w:r>
        <w:rPr>
          <w:rFonts w:ascii="Times New Roman" w:hAnsi="Times New Roman"/>
          <w:sz w:val="28"/>
          <w:szCs w:val="28"/>
        </w:rPr>
        <w:t>We</w:t>
      </w:r>
      <w:r w:rsidRPr="005B2FF9">
        <w:rPr>
          <w:rFonts w:ascii="Times New Roman" w:hAnsi="Times New Roman"/>
          <w:sz w:val="28"/>
          <w:szCs w:val="28"/>
        </w:rPr>
        <w:t xml:space="preserve"> give thanks and adoration to Almighty </w:t>
      </w:r>
      <w:r>
        <w:rPr>
          <w:rFonts w:ascii="Times New Roman" w:hAnsi="Times New Roman"/>
          <w:sz w:val="28"/>
          <w:szCs w:val="28"/>
        </w:rPr>
        <w:t>God</w:t>
      </w:r>
      <w:r w:rsidRPr="005B2FF9">
        <w:rPr>
          <w:rFonts w:ascii="Times New Roman" w:hAnsi="Times New Roman"/>
          <w:sz w:val="28"/>
          <w:szCs w:val="28"/>
        </w:rPr>
        <w:t xml:space="preserve"> for the strength and wisdom to complete </w:t>
      </w:r>
      <w:r>
        <w:rPr>
          <w:rFonts w:ascii="Times New Roman" w:hAnsi="Times New Roman"/>
          <w:sz w:val="28"/>
          <w:szCs w:val="28"/>
        </w:rPr>
        <w:t>this</w:t>
      </w:r>
      <w:r w:rsidRPr="005B2FF9">
        <w:rPr>
          <w:rFonts w:ascii="Times New Roman" w:hAnsi="Times New Roman"/>
          <w:sz w:val="28"/>
          <w:szCs w:val="28"/>
        </w:rPr>
        <w:t xml:space="preserve"> academic and this project.</w:t>
      </w:r>
    </w:p>
    <w:p w:rsidR="00417D4D" w:rsidRPr="005B2FF9" w:rsidRDefault="00417D4D" w:rsidP="00417D4D">
      <w:pPr>
        <w:spacing w:line="360" w:lineRule="auto"/>
        <w:jc w:val="center"/>
        <w:rPr>
          <w:rFonts w:ascii="Times New Roman" w:hAnsi="Times New Roman"/>
          <w:sz w:val="28"/>
          <w:szCs w:val="28"/>
        </w:rPr>
      </w:pPr>
      <w:r>
        <w:rPr>
          <w:rFonts w:ascii="Times New Roman" w:hAnsi="Times New Roman"/>
          <w:sz w:val="28"/>
          <w:szCs w:val="28"/>
        </w:rPr>
        <w:t>Our</w:t>
      </w:r>
      <w:r w:rsidRPr="005B2FF9">
        <w:rPr>
          <w:rFonts w:ascii="Times New Roman" w:hAnsi="Times New Roman"/>
          <w:sz w:val="28"/>
          <w:szCs w:val="28"/>
        </w:rPr>
        <w:t xml:space="preserve"> sincere appr</w:t>
      </w:r>
      <w:r>
        <w:rPr>
          <w:rFonts w:ascii="Times New Roman" w:hAnsi="Times New Roman"/>
          <w:sz w:val="28"/>
          <w:szCs w:val="28"/>
        </w:rPr>
        <w:t xml:space="preserve">eciation goes to my supervisor </w:t>
      </w:r>
      <w:r>
        <w:rPr>
          <w:rFonts w:ascii="Times New Roman" w:hAnsi="Times New Roman"/>
          <w:b/>
          <w:sz w:val="28"/>
          <w:szCs w:val="28"/>
        </w:rPr>
        <w:t xml:space="preserve">Mrs </w:t>
      </w:r>
      <w:proofErr w:type="spellStart"/>
      <w:r w:rsidRPr="00AF391A">
        <w:rPr>
          <w:rFonts w:ascii="Times New Roman" w:hAnsi="Times New Roman"/>
          <w:b/>
          <w:sz w:val="28"/>
          <w:szCs w:val="28"/>
        </w:rPr>
        <w:t>Opaleke</w:t>
      </w:r>
      <w:proofErr w:type="spellEnd"/>
      <w:r w:rsidRPr="00AF391A">
        <w:rPr>
          <w:rFonts w:ascii="Times New Roman" w:hAnsi="Times New Roman"/>
          <w:b/>
          <w:sz w:val="28"/>
          <w:szCs w:val="28"/>
        </w:rPr>
        <w:t xml:space="preserve"> </w:t>
      </w:r>
      <w:r>
        <w:rPr>
          <w:rFonts w:ascii="Times New Roman" w:hAnsi="Times New Roman"/>
          <w:sz w:val="28"/>
          <w:szCs w:val="28"/>
        </w:rPr>
        <w:t xml:space="preserve">that </w:t>
      </w:r>
      <w:r w:rsidRPr="005B2FF9">
        <w:rPr>
          <w:rFonts w:ascii="Times New Roman" w:hAnsi="Times New Roman"/>
          <w:sz w:val="28"/>
          <w:szCs w:val="28"/>
        </w:rPr>
        <w:t xml:space="preserve">spent his time and effort to go through the draft of this project and making corrections when necessary. May </w:t>
      </w:r>
      <w:r>
        <w:rPr>
          <w:rFonts w:ascii="Times New Roman" w:hAnsi="Times New Roman"/>
          <w:sz w:val="28"/>
          <w:szCs w:val="28"/>
        </w:rPr>
        <w:t>God Almighty</w:t>
      </w:r>
      <w:r w:rsidRPr="005B2FF9">
        <w:rPr>
          <w:rFonts w:ascii="Times New Roman" w:hAnsi="Times New Roman"/>
          <w:sz w:val="28"/>
          <w:szCs w:val="28"/>
        </w:rPr>
        <w:t xml:space="preserve"> continue to bless you abundantly sir</w:t>
      </w:r>
      <w:r>
        <w:rPr>
          <w:rFonts w:ascii="Times New Roman" w:hAnsi="Times New Roman"/>
          <w:sz w:val="28"/>
          <w:szCs w:val="28"/>
        </w:rPr>
        <w:t xml:space="preserve"> </w:t>
      </w:r>
      <w:r w:rsidRPr="005B2FF9">
        <w:rPr>
          <w:rFonts w:ascii="Times New Roman" w:hAnsi="Times New Roman"/>
          <w:sz w:val="28"/>
          <w:szCs w:val="28"/>
        </w:rPr>
        <w:t>(</w:t>
      </w:r>
      <w:proofErr w:type="spellStart"/>
      <w:r w:rsidRPr="005B2FF9">
        <w:rPr>
          <w:rFonts w:ascii="Times New Roman" w:hAnsi="Times New Roman"/>
          <w:sz w:val="28"/>
          <w:szCs w:val="28"/>
        </w:rPr>
        <w:t>Aameen</w:t>
      </w:r>
      <w:proofErr w:type="spellEnd"/>
      <w:r w:rsidRPr="005B2FF9">
        <w:rPr>
          <w:rFonts w:ascii="Times New Roman" w:hAnsi="Times New Roman"/>
          <w:sz w:val="28"/>
          <w:szCs w:val="28"/>
        </w:rPr>
        <w:t>)</w:t>
      </w:r>
      <w:r>
        <w:rPr>
          <w:rFonts w:ascii="Times New Roman" w:hAnsi="Times New Roman"/>
          <w:sz w:val="28"/>
          <w:szCs w:val="28"/>
        </w:rPr>
        <w:t>.</w:t>
      </w:r>
    </w:p>
    <w:p w:rsidR="00417D4D" w:rsidRPr="005B2FF9" w:rsidRDefault="00417D4D" w:rsidP="00417D4D">
      <w:pPr>
        <w:spacing w:line="360" w:lineRule="auto"/>
        <w:jc w:val="center"/>
        <w:rPr>
          <w:rFonts w:ascii="Times New Roman" w:hAnsi="Times New Roman"/>
          <w:sz w:val="28"/>
          <w:szCs w:val="28"/>
        </w:rPr>
      </w:pPr>
      <w:r>
        <w:rPr>
          <w:rFonts w:ascii="Times New Roman" w:hAnsi="Times New Roman"/>
          <w:sz w:val="28"/>
          <w:szCs w:val="28"/>
        </w:rPr>
        <w:t>Our</w:t>
      </w:r>
      <w:r w:rsidRPr="005B2FF9">
        <w:rPr>
          <w:rFonts w:ascii="Times New Roman" w:hAnsi="Times New Roman"/>
          <w:sz w:val="28"/>
          <w:szCs w:val="28"/>
        </w:rPr>
        <w:t xml:space="preserve"> special thanks goes to the </w:t>
      </w:r>
      <w:r>
        <w:rPr>
          <w:rFonts w:ascii="Times New Roman" w:hAnsi="Times New Roman"/>
          <w:sz w:val="28"/>
          <w:szCs w:val="28"/>
        </w:rPr>
        <w:t>coordinator</w:t>
      </w:r>
      <w:r w:rsidRPr="005B2FF9">
        <w:rPr>
          <w:rFonts w:ascii="Times New Roman" w:hAnsi="Times New Roman"/>
          <w:sz w:val="28"/>
          <w:szCs w:val="28"/>
        </w:rPr>
        <w:t xml:space="preserve"> in person of </w:t>
      </w:r>
      <w:r w:rsidRPr="000D57FA">
        <w:rPr>
          <w:rFonts w:ascii="Times New Roman" w:hAnsi="Times New Roman"/>
          <w:b/>
          <w:sz w:val="28"/>
          <w:szCs w:val="28"/>
        </w:rPr>
        <w:t>Mrs G. T OPALEKE</w:t>
      </w:r>
      <w:r>
        <w:rPr>
          <w:rFonts w:ascii="Times New Roman" w:hAnsi="Times New Roman"/>
          <w:sz w:val="28"/>
          <w:szCs w:val="28"/>
        </w:rPr>
        <w:t>, my lecturers in the Department of Mass C</w:t>
      </w:r>
      <w:r w:rsidRPr="005B2FF9">
        <w:rPr>
          <w:rFonts w:ascii="Times New Roman" w:hAnsi="Times New Roman"/>
          <w:sz w:val="28"/>
          <w:szCs w:val="28"/>
        </w:rPr>
        <w:t>ommunication for t</w:t>
      </w:r>
      <w:r>
        <w:rPr>
          <w:rFonts w:ascii="Times New Roman" w:hAnsi="Times New Roman"/>
          <w:sz w:val="28"/>
          <w:szCs w:val="28"/>
        </w:rPr>
        <w:t>he knowledge they impacted on us</w:t>
      </w:r>
      <w:r w:rsidRPr="005B2FF9">
        <w:rPr>
          <w:rFonts w:ascii="Times New Roman" w:hAnsi="Times New Roman"/>
          <w:sz w:val="28"/>
          <w:szCs w:val="28"/>
        </w:rPr>
        <w:t xml:space="preserve"> both morally and academically.</w:t>
      </w:r>
    </w:p>
    <w:p w:rsidR="00417D4D" w:rsidRDefault="00417D4D" w:rsidP="00417D4D">
      <w:pPr>
        <w:tabs>
          <w:tab w:val="left" w:pos="6480"/>
        </w:tabs>
        <w:spacing w:line="360" w:lineRule="auto"/>
        <w:jc w:val="center"/>
        <w:rPr>
          <w:rFonts w:ascii="Times New Roman" w:hAnsi="Times New Roman"/>
          <w:sz w:val="28"/>
          <w:szCs w:val="28"/>
        </w:rPr>
      </w:pPr>
      <w:r>
        <w:rPr>
          <w:rFonts w:ascii="Times New Roman" w:hAnsi="Times New Roman"/>
          <w:sz w:val="28"/>
          <w:szCs w:val="28"/>
        </w:rPr>
        <w:t>We</w:t>
      </w:r>
      <w:r w:rsidRPr="005B2FF9">
        <w:rPr>
          <w:rFonts w:ascii="Times New Roman" w:hAnsi="Times New Roman"/>
          <w:sz w:val="28"/>
          <w:szCs w:val="28"/>
        </w:rPr>
        <w:t xml:space="preserve"> would love to convey my heartfelt gratitude to </w:t>
      </w:r>
      <w:r>
        <w:rPr>
          <w:rFonts w:ascii="Times New Roman" w:hAnsi="Times New Roman"/>
          <w:sz w:val="28"/>
          <w:szCs w:val="28"/>
        </w:rPr>
        <w:t>all our</w:t>
      </w:r>
      <w:r w:rsidRPr="005B2FF9">
        <w:rPr>
          <w:rFonts w:ascii="Times New Roman" w:hAnsi="Times New Roman"/>
          <w:sz w:val="28"/>
          <w:szCs w:val="28"/>
        </w:rPr>
        <w:t xml:space="preserve"> beloved </w:t>
      </w:r>
      <w:r>
        <w:rPr>
          <w:rFonts w:ascii="Times New Roman" w:hAnsi="Times New Roman"/>
          <w:sz w:val="28"/>
          <w:szCs w:val="28"/>
        </w:rPr>
        <w:t xml:space="preserve">parents, friends and family </w:t>
      </w:r>
      <w:r w:rsidRPr="005B2FF9">
        <w:rPr>
          <w:rFonts w:ascii="Times New Roman" w:hAnsi="Times New Roman"/>
          <w:sz w:val="28"/>
          <w:szCs w:val="28"/>
        </w:rPr>
        <w:t xml:space="preserve">for all the prayers, care, </w:t>
      </w:r>
      <w:proofErr w:type="gramStart"/>
      <w:r w:rsidRPr="005B2FF9">
        <w:rPr>
          <w:rFonts w:ascii="Times New Roman" w:hAnsi="Times New Roman"/>
          <w:sz w:val="28"/>
          <w:szCs w:val="28"/>
        </w:rPr>
        <w:t>advice</w:t>
      </w:r>
      <w:proofErr w:type="gramEnd"/>
      <w:r w:rsidRPr="005B2FF9">
        <w:rPr>
          <w:rFonts w:ascii="Times New Roman" w:hAnsi="Times New Roman"/>
          <w:sz w:val="28"/>
          <w:szCs w:val="28"/>
        </w:rPr>
        <w:t xml:space="preserve"> and support both spiritually and financially</w:t>
      </w:r>
      <w:r>
        <w:rPr>
          <w:rFonts w:ascii="Times New Roman" w:hAnsi="Times New Roman"/>
          <w:sz w:val="28"/>
          <w:szCs w:val="28"/>
        </w:rPr>
        <w:t xml:space="preserve">. We </w:t>
      </w:r>
      <w:r w:rsidRPr="005B2FF9">
        <w:rPr>
          <w:rFonts w:ascii="Times New Roman" w:hAnsi="Times New Roman"/>
          <w:sz w:val="28"/>
          <w:szCs w:val="28"/>
        </w:rPr>
        <w:t xml:space="preserve">wish them long life and may they reap the fruit of their </w:t>
      </w:r>
      <w:proofErr w:type="spellStart"/>
      <w:r w:rsidRPr="005B2FF9">
        <w:rPr>
          <w:rFonts w:ascii="Times New Roman" w:hAnsi="Times New Roman"/>
          <w:sz w:val="28"/>
          <w:szCs w:val="28"/>
        </w:rPr>
        <w:t>labor</w:t>
      </w:r>
      <w:proofErr w:type="spellEnd"/>
      <w:r w:rsidRPr="005B2FF9">
        <w:rPr>
          <w:rFonts w:ascii="Times New Roman" w:hAnsi="Times New Roman"/>
          <w:sz w:val="28"/>
          <w:szCs w:val="28"/>
        </w:rPr>
        <w:t xml:space="preserve"> (</w:t>
      </w:r>
      <w:proofErr w:type="spellStart"/>
      <w:r w:rsidRPr="005B2FF9">
        <w:rPr>
          <w:rFonts w:ascii="Times New Roman" w:hAnsi="Times New Roman"/>
          <w:sz w:val="28"/>
          <w:szCs w:val="28"/>
        </w:rPr>
        <w:t>Aameen</w:t>
      </w:r>
      <w:proofErr w:type="spellEnd"/>
      <w:r w:rsidRPr="005B2FF9">
        <w:rPr>
          <w:rFonts w:ascii="Times New Roman" w:hAnsi="Times New Roman"/>
          <w:sz w:val="28"/>
          <w:szCs w:val="28"/>
        </w:rPr>
        <w:t>)</w:t>
      </w:r>
      <w:r>
        <w:rPr>
          <w:rFonts w:ascii="Times New Roman" w:hAnsi="Times New Roman"/>
          <w:sz w:val="28"/>
          <w:szCs w:val="28"/>
        </w:rPr>
        <w:t>.</w:t>
      </w:r>
    </w:p>
    <w:p w:rsidR="00417D4D" w:rsidRDefault="00417D4D" w:rsidP="00417D4D"/>
    <w:p w:rsidR="00417D4D" w:rsidRDefault="00417D4D" w:rsidP="00417D4D"/>
    <w:p w:rsidR="00417D4D" w:rsidRDefault="00417D4D" w:rsidP="00417D4D"/>
    <w:p w:rsidR="00417D4D" w:rsidRDefault="00417D4D" w:rsidP="00417D4D"/>
    <w:p w:rsidR="00417D4D" w:rsidRDefault="00417D4D" w:rsidP="00417D4D"/>
    <w:p w:rsidR="00417D4D" w:rsidRDefault="00417D4D" w:rsidP="00417D4D">
      <w:pPr>
        <w:spacing w:line="360" w:lineRule="auto"/>
        <w:jc w:val="center"/>
        <w:rPr>
          <w:rFonts w:ascii="Times New Roman" w:hAnsi="Times New Roman"/>
          <w:b/>
          <w:bCs/>
          <w:color w:val="000000"/>
          <w:sz w:val="24"/>
          <w:szCs w:val="24"/>
        </w:rPr>
      </w:pPr>
    </w:p>
    <w:p w:rsidR="00417D4D" w:rsidRDefault="00417D4D" w:rsidP="00417D4D">
      <w:pPr>
        <w:spacing w:line="360" w:lineRule="auto"/>
        <w:jc w:val="center"/>
        <w:rPr>
          <w:rFonts w:ascii="Times New Roman" w:hAnsi="Times New Roman"/>
          <w:b/>
          <w:bCs/>
          <w:color w:val="000000"/>
          <w:sz w:val="24"/>
          <w:szCs w:val="24"/>
        </w:rPr>
      </w:pPr>
    </w:p>
    <w:p w:rsidR="00417D4D" w:rsidRDefault="00417D4D" w:rsidP="00417D4D">
      <w:pPr>
        <w:spacing w:line="360" w:lineRule="auto"/>
        <w:jc w:val="center"/>
        <w:rPr>
          <w:rFonts w:ascii="Times New Roman" w:hAnsi="Times New Roman"/>
          <w:b/>
          <w:bCs/>
          <w:color w:val="000000"/>
          <w:sz w:val="24"/>
          <w:szCs w:val="24"/>
        </w:rPr>
      </w:pPr>
    </w:p>
    <w:p w:rsidR="00417D4D" w:rsidRDefault="00417D4D" w:rsidP="00417D4D">
      <w:pPr>
        <w:rPr>
          <w:rFonts w:ascii="Times New Roman" w:hAnsi="Times New Roman"/>
          <w:b/>
          <w:sz w:val="28"/>
          <w:szCs w:val="28"/>
        </w:rPr>
      </w:pPr>
    </w:p>
    <w:p w:rsidR="00417D4D" w:rsidRDefault="00417D4D" w:rsidP="00417D4D">
      <w:pPr>
        <w:rPr>
          <w:rFonts w:ascii="Times New Roman" w:hAnsi="Times New Roman"/>
          <w:b/>
          <w:sz w:val="28"/>
          <w:szCs w:val="28"/>
        </w:rPr>
      </w:pPr>
    </w:p>
    <w:p w:rsidR="00417D4D" w:rsidRPr="005C048E" w:rsidRDefault="00417D4D" w:rsidP="00417D4D">
      <w:pPr>
        <w:rPr>
          <w:rFonts w:ascii="Times New Roman" w:hAnsi="Times New Roman" w:cs="Times New Roman"/>
          <w:b/>
          <w:sz w:val="28"/>
          <w:szCs w:val="28"/>
        </w:rPr>
      </w:pPr>
      <w:r w:rsidRPr="005C048E">
        <w:rPr>
          <w:rFonts w:ascii="Times New Roman" w:hAnsi="Times New Roman" w:cs="Times New Roman"/>
          <w:b/>
          <w:sz w:val="28"/>
          <w:szCs w:val="28"/>
        </w:rPr>
        <w:lastRenderedPageBreak/>
        <w:t>TABLE OF CONTENT</w:t>
      </w:r>
    </w:p>
    <w:p w:rsidR="00417D4D" w:rsidRPr="005C048E" w:rsidRDefault="00417D4D" w:rsidP="00417D4D">
      <w:pPr>
        <w:rPr>
          <w:rFonts w:ascii="Times New Roman" w:hAnsi="Times New Roman" w:cs="Times New Roman"/>
          <w:b/>
          <w:sz w:val="28"/>
          <w:szCs w:val="28"/>
        </w:rPr>
      </w:pPr>
      <w:proofErr w:type="gramStart"/>
      <w:r w:rsidRPr="005C048E">
        <w:rPr>
          <w:rFonts w:ascii="Times New Roman" w:hAnsi="Times New Roman" w:cs="Times New Roman"/>
          <w:b/>
          <w:sz w:val="28"/>
          <w:szCs w:val="28"/>
        </w:rPr>
        <w:t>Title  page</w:t>
      </w:r>
      <w:proofErr w:type="gramEnd"/>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proofErr w:type="spellStart"/>
      <w:r w:rsidRPr="005C048E">
        <w:rPr>
          <w:rFonts w:ascii="Times New Roman" w:hAnsi="Times New Roman" w:cs="Times New Roman"/>
          <w:b/>
          <w:sz w:val="28"/>
          <w:szCs w:val="28"/>
        </w:rPr>
        <w:t>i</w:t>
      </w:r>
      <w:proofErr w:type="spellEnd"/>
    </w:p>
    <w:p w:rsidR="00417D4D" w:rsidRPr="005C048E" w:rsidRDefault="00417D4D" w:rsidP="00417D4D">
      <w:pPr>
        <w:spacing w:line="360" w:lineRule="auto"/>
        <w:rPr>
          <w:rFonts w:ascii="Times New Roman" w:hAnsi="Times New Roman" w:cs="Times New Roman"/>
          <w:b/>
          <w:sz w:val="28"/>
          <w:szCs w:val="28"/>
        </w:rPr>
      </w:pPr>
      <w:r w:rsidRPr="005C048E">
        <w:rPr>
          <w:rFonts w:ascii="Times New Roman" w:hAnsi="Times New Roman" w:cs="Times New Roman"/>
          <w:b/>
          <w:sz w:val="28"/>
          <w:szCs w:val="28"/>
        </w:rPr>
        <w:t>CERTIFICATION</w:t>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t>ii</w:t>
      </w:r>
    </w:p>
    <w:p w:rsidR="00417D4D" w:rsidRPr="005C048E" w:rsidRDefault="00417D4D" w:rsidP="00417D4D">
      <w:pPr>
        <w:spacing w:line="360" w:lineRule="auto"/>
        <w:rPr>
          <w:rFonts w:ascii="Times New Roman" w:hAnsi="Times New Roman" w:cs="Times New Roman"/>
          <w:b/>
          <w:sz w:val="28"/>
          <w:szCs w:val="28"/>
        </w:rPr>
      </w:pPr>
      <w:r w:rsidRPr="005C048E">
        <w:rPr>
          <w:rFonts w:ascii="Times New Roman" w:hAnsi="Times New Roman" w:cs="Times New Roman"/>
          <w:b/>
          <w:sz w:val="28"/>
          <w:szCs w:val="28"/>
        </w:rPr>
        <w:t>DEDICATION</w:t>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t>iii</w:t>
      </w:r>
    </w:p>
    <w:p w:rsidR="00417D4D" w:rsidRPr="005C048E" w:rsidRDefault="00417D4D" w:rsidP="00417D4D">
      <w:pPr>
        <w:spacing w:line="360" w:lineRule="auto"/>
        <w:rPr>
          <w:rFonts w:ascii="Times New Roman" w:hAnsi="Times New Roman" w:cs="Times New Roman"/>
          <w:b/>
          <w:sz w:val="28"/>
          <w:szCs w:val="28"/>
        </w:rPr>
      </w:pPr>
      <w:r w:rsidRPr="005C048E">
        <w:rPr>
          <w:rFonts w:ascii="Times New Roman" w:hAnsi="Times New Roman" w:cs="Times New Roman"/>
          <w:b/>
          <w:sz w:val="28"/>
          <w:szCs w:val="28"/>
        </w:rPr>
        <w:t>ACKNOWLEDGEMENT</w:t>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proofErr w:type="gramStart"/>
      <w:r w:rsidRPr="005C048E">
        <w:rPr>
          <w:rFonts w:ascii="Times New Roman" w:hAnsi="Times New Roman" w:cs="Times New Roman"/>
          <w:b/>
          <w:sz w:val="28"/>
          <w:szCs w:val="28"/>
        </w:rPr>
        <w:t>iv</w:t>
      </w:r>
      <w:proofErr w:type="gramEnd"/>
    </w:p>
    <w:p w:rsidR="00417D4D" w:rsidRPr="005C048E" w:rsidRDefault="00417D4D" w:rsidP="00417D4D">
      <w:pPr>
        <w:spacing w:line="360" w:lineRule="auto"/>
        <w:rPr>
          <w:rFonts w:ascii="Times New Roman" w:hAnsi="Times New Roman" w:cs="Times New Roman"/>
          <w:b/>
          <w:sz w:val="28"/>
          <w:szCs w:val="28"/>
        </w:rPr>
      </w:pPr>
      <w:r w:rsidRPr="005C048E">
        <w:rPr>
          <w:rFonts w:ascii="Times New Roman" w:hAnsi="Times New Roman" w:cs="Times New Roman"/>
          <w:b/>
          <w:sz w:val="28"/>
          <w:szCs w:val="28"/>
        </w:rPr>
        <w:t xml:space="preserve">Table of Content </w:t>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r>
      <w:r w:rsidRPr="005C048E">
        <w:rPr>
          <w:rFonts w:ascii="Times New Roman" w:hAnsi="Times New Roman" w:cs="Times New Roman"/>
          <w:b/>
          <w:sz w:val="28"/>
          <w:szCs w:val="28"/>
        </w:rPr>
        <w:tab/>
        <w:t>v</w:t>
      </w:r>
    </w:p>
    <w:p w:rsidR="00417D4D" w:rsidRPr="005C048E" w:rsidRDefault="00417D4D" w:rsidP="00417D4D">
      <w:pPr>
        <w:spacing w:line="360" w:lineRule="auto"/>
        <w:rPr>
          <w:rFonts w:ascii="Times New Roman" w:hAnsi="Times New Roman" w:cs="Times New Roman"/>
          <w:b/>
          <w:bCs/>
          <w:color w:val="000000"/>
          <w:sz w:val="28"/>
          <w:szCs w:val="28"/>
        </w:rPr>
      </w:pPr>
    </w:p>
    <w:p w:rsidR="00417D4D" w:rsidRPr="005C048E" w:rsidRDefault="00417D4D" w:rsidP="00417D4D">
      <w:pPr>
        <w:spacing w:line="360" w:lineRule="auto"/>
        <w:rPr>
          <w:rFonts w:ascii="Times New Roman" w:hAnsi="Times New Roman" w:cs="Times New Roman"/>
          <w:b/>
          <w:bCs/>
          <w:color w:val="000000"/>
          <w:sz w:val="28"/>
          <w:szCs w:val="28"/>
        </w:rPr>
      </w:pPr>
      <w:r w:rsidRPr="005C048E">
        <w:rPr>
          <w:rFonts w:ascii="Times New Roman" w:hAnsi="Times New Roman" w:cs="Times New Roman"/>
          <w:b/>
          <w:bCs/>
          <w:color w:val="000000"/>
          <w:sz w:val="28"/>
          <w:szCs w:val="28"/>
        </w:rPr>
        <w:t>CHAPTER ONE</w:t>
      </w:r>
    </w:p>
    <w:p w:rsidR="00417D4D" w:rsidRPr="005C048E" w:rsidRDefault="00417D4D" w:rsidP="00417D4D">
      <w:pPr>
        <w:spacing w:line="360" w:lineRule="auto"/>
        <w:rPr>
          <w:rFonts w:ascii="Times New Roman" w:hAnsi="Times New Roman" w:cs="Times New Roman"/>
          <w:sz w:val="28"/>
          <w:szCs w:val="28"/>
        </w:rPr>
      </w:pPr>
      <w:r w:rsidRPr="005C048E">
        <w:rPr>
          <w:rFonts w:ascii="Times New Roman" w:hAnsi="Times New Roman" w:cs="Times New Roman"/>
          <w:b/>
          <w:bCs/>
          <w:color w:val="000000"/>
          <w:sz w:val="28"/>
          <w:szCs w:val="28"/>
        </w:rPr>
        <w:t>INT</w:t>
      </w:r>
      <w:r>
        <w:rPr>
          <w:rFonts w:ascii="Times New Roman" w:hAnsi="Times New Roman" w:cs="Times New Roman"/>
          <w:b/>
          <w:bCs/>
          <w:color w:val="000000"/>
          <w:sz w:val="28"/>
          <w:szCs w:val="28"/>
        </w:rPr>
        <w:t>RODUCTION -----------</w:t>
      </w:r>
      <w:r w:rsidRPr="005C048E">
        <w:rPr>
          <w:rFonts w:ascii="Times New Roman" w:hAnsi="Times New Roman" w:cs="Times New Roman"/>
          <w:b/>
          <w:bCs/>
          <w:color w:val="000000"/>
          <w:sz w:val="28"/>
          <w:szCs w:val="28"/>
        </w:rPr>
        <w:t xml:space="preserve">-----------------------------------------------------------1 </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rPr>
        <w:t xml:space="preserve">1.1 </w:t>
      </w:r>
      <w:r w:rsidRPr="005C048E">
        <w:rPr>
          <w:rFonts w:ascii="Times New Roman" w:eastAsia="Times New Roman" w:hAnsi="Times New Roman" w:cs="Times New Roman"/>
          <w:b/>
          <w:bCs/>
          <w:sz w:val="28"/>
          <w:szCs w:val="28"/>
        </w:rPr>
        <w:t>BACKGROUND TO THE STUDY</w:t>
      </w:r>
      <w:r w:rsidRPr="005C048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 xml:space="preserve">------------------------------------------1-2    </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rPr>
        <w:t xml:space="preserve">1.2 </w:t>
      </w:r>
      <w:r w:rsidRPr="005C048E">
        <w:rPr>
          <w:rFonts w:ascii="Times New Roman" w:eastAsia="Times New Roman" w:hAnsi="Times New Roman" w:cs="Times New Roman"/>
          <w:b/>
          <w:bCs/>
          <w:sz w:val="28"/>
          <w:szCs w:val="28"/>
        </w:rPr>
        <w:t>STATEMENT OF THE PROBLEM</w:t>
      </w:r>
      <w:r w:rsidRPr="005C048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-------------------------------------------2</w:t>
      </w:r>
    </w:p>
    <w:p w:rsidR="00417D4D" w:rsidRPr="005C048E" w:rsidRDefault="00417D4D" w:rsidP="00417D4D">
      <w:pPr>
        <w:spacing w:line="360" w:lineRule="auto"/>
        <w:jc w:val="both"/>
        <w:rPr>
          <w:rFonts w:ascii="Times New Roman" w:eastAsia="Times New Roman" w:hAnsi="Times New Roman" w:cs="Times New Roman"/>
          <w:b/>
          <w:bCs/>
          <w:sz w:val="28"/>
          <w:szCs w:val="28"/>
        </w:rPr>
      </w:pPr>
      <w:r w:rsidRPr="005C048E">
        <w:rPr>
          <w:rFonts w:ascii="Times New Roman" w:hAnsi="Times New Roman" w:cs="Times New Roman"/>
          <w:b/>
          <w:bCs/>
          <w:color w:val="000000"/>
          <w:sz w:val="28"/>
          <w:szCs w:val="28"/>
        </w:rPr>
        <w:t xml:space="preserve">1.3 </w:t>
      </w:r>
      <w:r w:rsidRPr="005C048E">
        <w:rPr>
          <w:rFonts w:ascii="Times New Roman" w:eastAsia="Times New Roman" w:hAnsi="Times New Roman" w:cs="Times New Roman"/>
          <w:b/>
          <w:bCs/>
          <w:sz w:val="28"/>
          <w:szCs w:val="28"/>
        </w:rPr>
        <w:t>OBJECTIVES OF THE STUDY</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----------------------------------------------2-3</w:t>
      </w:r>
    </w:p>
    <w:p w:rsidR="00417D4D" w:rsidRPr="005C048E" w:rsidRDefault="00417D4D" w:rsidP="00417D4D">
      <w:pPr>
        <w:spacing w:line="360" w:lineRule="auto"/>
        <w:jc w:val="both"/>
        <w:rPr>
          <w:rFonts w:ascii="Times New Roman" w:hAnsi="Times New Roman" w:cs="Times New Roman"/>
          <w:b/>
          <w:bCs/>
          <w:color w:val="000000"/>
          <w:sz w:val="28"/>
          <w:szCs w:val="28"/>
        </w:rPr>
      </w:pPr>
      <w:r w:rsidRPr="005C048E">
        <w:rPr>
          <w:rFonts w:ascii="Times New Roman" w:hAnsi="Times New Roman" w:cs="Times New Roman"/>
          <w:b/>
          <w:bCs/>
          <w:color w:val="000000"/>
          <w:sz w:val="28"/>
          <w:szCs w:val="28"/>
        </w:rPr>
        <w:t xml:space="preserve">1.4 </w:t>
      </w:r>
      <w:r w:rsidRPr="005C048E">
        <w:rPr>
          <w:rFonts w:ascii="Times New Roman" w:eastAsia="Times New Roman" w:hAnsi="Times New Roman" w:cs="Times New Roman"/>
          <w:b/>
          <w:bCs/>
          <w:sz w:val="28"/>
          <w:szCs w:val="28"/>
        </w:rPr>
        <w:t xml:space="preserve">RESEARCH QUESTIONS </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--------------------------------------------------3</w:t>
      </w:r>
    </w:p>
    <w:p w:rsidR="00417D4D" w:rsidRPr="005C048E" w:rsidRDefault="00417D4D" w:rsidP="00417D4D">
      <w:pPr>
        <w:spacing w:line="360" w:lineRule="auto"/>
        <w:jc w:val="both"/>
        <w:rPr>
          <w:rFonts w:ascii="Times New Roman" w:hAnsi="Times New Roman" w:cs="Times New Roman"/>
          <w:b/>
          <w:bCs/>
          <w:color w:val="000000"/>
          <w:sz w:val="28"/>
          <w:szCs w:val="28"/>
        </w:rPr>
      </w:pPr>
      <w:r w:rsidRPr="005C048E">
        <w:rPr>
          <w:rFonts w:ascii="Times New Roman" w:hAnsi="Times New Roman" w:cs="Times New Roman"/>
          <w:b/>
          <w:bCs/>
          <w:color w:val="000000"/>
          <w:sz w:val="28"/>
          <w:szCs w:val="28"/>
        </w:rPr>
        <w:t xml:space="preserve">1.5 </w:t>
      </w:r>
      <w:r w:rsidRPr="005C048E">
        <w:rPr>
          <w:rFonts w:ascii="Times New Roman" w:eastAsia="Times New Roman" w:hAnsi="Times New Roman" w:cs="Times New Roman"/>
          <w:b/>
          <w:bCs/>
          <w:sz w:val="28"/>
          <w:szCs w:val="28"/>
        </w:rPr>
        <w:t>SIGNIFICANCE OF THE STUDY</w:t>
      </w:r>
      <w:r>
        <w:rPr>
          <w:rFonts w:ascii="Times New Roman" w:hAnsi="Times New Roman" w:cs="Times New Roman"/>
          <w:b/>
          <w:bCs/>
          <w:color w:val="000000"/>
          <w:sz w:val="28"/>
          <w:szCs w:val="28"/>
        </w:rPr>
        <w:t xml:space="preserve"> --------</w:t>
      </w:r>
      <w:r w:rsidRPr="005C048E">
        <w:rPr>
          <w:rFonts w:ascii="Times New Roman" w:hAnsi="Times New Roman" w:cs="Times New Roman"/>
          <w:b/>
          <w:bCs/>
          <w:color w:val="000000"/>
          <w:sz w:val="28"/>
          <w:szCs w:val="28"/>
        </w:rPr>
        <w:t>--------------------------------------4</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rPr>
        <w:t xml:space="preserve">1.6 </w:t>
      </w:r>
      <w:r w:rsidRPr="005C048E">
        <w:rPr>
          <w:rFonts w:ascii="Times New Roman" w:eastAsia="Times New Roman" w:hAnsi="Times New Roman" w:cs="Times New Roman"/>
          <w:b/>
          <w:bCs/>
          <w:sz w:val="28"/>
          <w:szCs w:val="28"/>
        </w:rPr>
        <w:t>SCOPE OF THE STUDY</w:t>
      </w:r>
      <w:r w:rsidRPr="005C048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----------------4-5</w:t>
      </w:r>
    </w:p>
    <w:p w:rsidR="00417D4D" w:rsidRPr="005C048E" w:rsidRDefault="00417D4D" w:rsidP="00417D4D">
      <w:pPr>
        <w:spacing w:line="360" w:lineRule="auto"/>
        <w:jc w:val="both"/>
        <w:rPr>
          <w:rFonts w:ascii="Times New Roman" w:hAnsi="Times New Roman" w:cs="Times New Roman"/>
          <w:b/>
          <w:bCs/>
          <w:color w:val="000000"/>
          <w:sz w:val="28"/>
          <w:szCs w:val="28"/>
        </w:rPr>
      </w:pPr>
      <w:r w:rsidRPr="005C048E">
        <w:rPr>
          <w:rFonts w:ascii="Times New Roman" w:hAnsi="Times New Roman" w:cs="Times New Roman"/>
          <w:b/>
          <w:bCs/>
          <w:color w:val="000000"/>
          <w:sz w:val="28"/>
          <w:szCs w:val="28"/>
        </w:rPr>
        <w:t xml:space="preserve">1.7 </w:t>
      </w:r>
      <w:r w:rsidRPr="005C048E">
        <w:rPr>
          <w:rFonts w:ascii="Times New Roman" w:eastAsia="Times New Roman" w:hAnsi="Times New Roman" w:cs="Times New Roman"/>
          <w:b/>
          <w:bCs/>
          <w:sz w:val="28"/>
          <w:szCs w:val="28"/>
        </w:rPr>
        <w:t>LIMITAION OF THE STUDY</w:t>
      </w:r>
      <w:r w:rsidRPr="005C048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------------------------5</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rPr>
        <w:t xml:space="preserve">1.8 </w:t>
      </w:r>
      <w:r w:rsidRPr="005C048E">
        <w:rPr>
          <w:rFonts w:ascii="Times New Roman" w:eastAsia="Times New Roman" w:hAnsi="Times New Roman" w:cs="Times New Roman"/>
          <w:b/>
          <w:bCs/>
          <w:sz w:val="28"/>
          <w:szCs w:val="28"/>
        </w:rPr>
        <w:t>OPERATIONAL DEFINITION OF TERMS----------------------------------5</w:t>
      </w:r>
    </w:p>
    <w:p w:rsidR="00417D4D" w:rsidRPr="005C048E" w:rsidRDefault="00417D4D" w:rsidP="00417D4D">
      <w:pPr>
        <w:spacing w:line="360" w:lineRule="auto"/>
        <w:rPr>
          <w:rFonts w:ascii="Times New Roman" w:hAnsi="Times New Roman" w:cs="Times New Roman"/>
          <w:b/>
          <w:bCs/>
          <w:color w:val="000000"/>
          <w:sz w:val="28"/>
          <w:szCs w:val="28"/>
        </w:rPr>
      </w:pPr>
    </w:p>
    <w:p w:rsidR="00417D4D" w:rsidRDefault="00417D4D" w:rsidP="00417D4D">
      <w:pPr>
        <w:spacing w:line="360" w:lineRule="auto"/>
        <w:rPr>
          <w:rFonts w:ascii="Times New Roman" w:hAnsi="Times New Roman" w:cs="Times New Roman"/>
          <w:b/>
          <w:bCs/>
          <w:color w:val="000000"/>
          <w:sz w:val="28"/>
          <w:szCs w:val="28"/>
        </w:rPr>
      </w:pPr>
    </w:p>
    <w:p w:rsidR="00417D4D" w:rsidRPr="005C048E" w:rsidRDefault="00417D4D" w:rsidP="00417D4D">
      <w:pPr>
        <w:spacing w:line="360" w:lineRule="auto"/>
        <w:rPr>
          <w:rFonts w:ascii="Times New Roman" w:hAnsi="Times New Roman" w:cs="Times New Roman"/>
          <w:sz w:val="28"/>
          <w:szCs w:val="28"/>
        </w:rPr>
      </w:pPr>
      <w:r w:rsidRPr="005C048E">
        <w:rPr>
          <w:rFonts w:ascii="Times New Roman" w:hAnsi="Times New Roman" w:cs="Times New Roman"/>
          <w:b/>
          <w:bCs/>
          <w:color w:val="000000"/>
          <w:sz w:val="28"/>
          <w:szCs w:val="28"/>
        </w:rPr>
        <w:lastRenderedPageBreak/>
        <w:t>CHAPTER TWO</w:t>
      </w:r>
    </w:p>
    <w:p w:rsidR="00417D4D" w:rsidRPr="005C048E" w:rsidRDefault="00417D4D" w:rsidP="00417D4D">
      <w:pPr>
        <w:spacing w:line="360" w:lineRule="auto"/>
        <w:rPr>
          <w:rFonts w:ascii="Times New Roman" w:hAnsi="Times New Roman" w:cs="Times New Roman"/>
          <w:sz w:val="28"/>
          <w:szCs w:val="28"/>
        </w:rPr>
      </w:pPr>
      <w:r w:rsidRPr="005C048E">
        <w:rPr>
          <w:rFonts w:ascii="Times New Roman" w:hAnsi="Times New Roman" w:cs="Times New Roman"/>
          <w:b/>
          <w:bCs/>
          <w:color w:val="000000"/>
          <w:sz w:val="28"/>
          <w:szCs w:val="28"/>
        </w:rPr>
        <w:t>LITERATURE REVIEW</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6</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rPr>
        <w:t>2.1 Introduction</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6</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rPr>
        <w:t>2.2 Conceptual Review</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7</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rPr>
        <w:t xml:space="preserve">2.2.1 </w:t>
      </w:r>
      <w:r w:rsidRPr="005C048E">
        <w:rPr>
          <w:rFonts w:ascii="Times New Roman" w:eastAsia="Times New Roman" w:hAnsi="Times New Roman" w:cs="Times New Roman"/>
          <w:b/>
          <w:sz w:val="28"/>
          <w:szCs w:val="28"/>
        </w:rPr>
        <w:t>Drug Abuse</w:t>
      </w:r>
      <w:r w:rsidRPr="005C048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-7</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shd w:val="clear" w:color="FFFFFF" w:fill="FFFFFF"/>
        </w:rPr>
        <w:t xml:space="preserve">2.2.2 </w:t>
      </w:r>
      <w:r w:rsidRPr="005C048E">
        <w:rPr>
          <w:rFonts w:ascii="Times New Roman" w:eastAsia="Times New Roman" w:hAnsi="Times New Roman" w:cs="Times New Roman"/>
          <w:b/>
          <w:sz w:val="28"/>
          <w:szCs w:val="28"/>
        </w:rPr>
        <w:t>Youth and Vulnerability</w:t>
      </w:r>
      <w:r w:rsidRPr="005C048E">
        <w:rPr>
          <w:rFonts w:ascii="Times New Roman" w:hAnsi="Times New Roman" w:cs="Times New Roman"/>
          <w:b/>
          <w:bCs/>
          <w:color w:val="000000"/>
          <w:sz w:val="28"/>
          <w:szCs w:val="28"/>
          <w:shd w:val="clear" w:color="FFFFFF" w:fill="FFFFFF"/>
        </w:rPr>
        <w:t xml:space="preserve"> </w:t>
      </w:r>
      <w:r>
        <w:rPr>
          <w:rFonts w:ascii="Times New Roman" w:hAnsi="Times New Roman" w:cs="Times New Roman"/>
          <w:b/>
          <w:bCs/>
          <w:color w:val="000000"/>
          <w:sz w:val="28"/>
          <w:szCs w:val="28"/>
          <w:shd w:val="clear" w:color="FFFFFF" w:fill="FFFFFF"/>
        </w:rPr>
        <w:t>-----</w:t>
      </w:r>
      <w:r w:rsidRPr="005C048E">
        <w:rPr>
          <w:rFonts w:ascii="Times New Roman" w:hAnsi="Times New Roman" w:cs="Times New Roman"/>
          <w:b/>
          <w:bCs/>
          <w:color w:val="000000"/>
          <w:sz w:val="28"/>
          <w:szCs w:val="28"/>
          <w:shd w:val="clear" w:color="FFFFFF" w:fill="FFFFFF"/>
        </w:rPr>
        <w:t>------------------------------------------------7</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shd w:val="clear" w:color="FFFFFF" w:fill="FFFFFF"/>
        </w:rPr>
        <w:t xml:space="preserve">2.2.3 </w:t>
      </w:r>
      <w:r w:rsidRPr="005C048E">
        <w:rPr>
          <w:rFonts w:ascii="Times New Roman" w:eastAsia="Times New Roman" w:hAnsi="Times New Roman" w:cs="Times New Roman"/>
          <w:b/>
          <w:sz w:val="28"/>
          <w:szCs w:val="28"/>
        </w:rPr>
        <w:t xml:space="preserve">Mass Media and </w:t>
      </w:r>
      <w:proofErr w:type="spellStart"/>
      <w:r w:rsidRPr="005C048E">
        <w:rPr>
          <w:rFonts w:ascii="Times New Roman" w:eastAsia="Times New Roman" w:hAnsi="Times New Roman" w:cs="Times New Roman"/>
          <w:b/>
          <w:sz w:val="28"/>
          <w:szCs w:val="28"/>
        </w:rPr>
        <w:t>Behavioral</w:t>
      </w:r>
      <w:proofErr w:type="spellEnd"/>
      <w:r w:rsidRPr="005C048E">
        <w:rPr>
          <w:rFonts w:ascii="Times New Roman" w:eastAsia="Times New Roman" w:hAnsi="Times New Roman" w:cs="Times New Roman"/>
          <w:b/>
          <w:sz w:val="28"/>
          <w:szCs w:val="28"/>
        </w:rPr>
        <w:t xml:space="preserve"> Change</w:t>
      </w:r>
      <w:r w:rsidRPr="005C048E">
        <w:rPr>
          <w:rFonts w:ascii="Times New Roman" w:hAnsi="Times New Roman" w:cs="Times New Roman"/>
          <w:b/>
          <w:bCs/>
          <w:color w:val="000000"/>
          <w:sz w:val="28"/>
          <w:szCs w:val="28"/>
          <w:shd w:val="clear" w:color="FFFFFF" w:fill="FFFFFF"/>
        </w:rPr>
        <w:t xml:space="preserve"> </w:t>
      </w:r>
      <w:r>
        <w:rPr>
          <w:rFonts w:ascii="Times New Roman" w:hAnsi="Times New Roman" w:cs="Times New Roman"/>
          <w:b/>
          <w:bCs/>
          <w:color w:val="000000"/>
          <w:sz w:val="28"/>
          <w:szCs w:val="28"/>
          <w:shd w:val="clear" w:color="FFFFFF" w:fill="FFFFFF"/>
        </w:rPr>
        <w:t>------------</w:t>
      </w:r>
      <w:r w:rsidRPr="005C048E">
        <w:rPr>
          <w:rFonts w:ascii="Times New Roman" w:hAnsi="Times New Roman" w:cs="Times New Roman"/>
          <w:b/>
          <w:bCs/>
          <w:color w:val="000000"/>
          <w:sz w:val="28"/>
          <w:szCs w:val="28"/>
          <w:shd w:val="clear" w:color="FFFFFF" w:fill="FFFFFF"/>
        </w:rPr>
        <w:t>--------------------------7-8</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sz w:val="28"/>
          <w:szCs w:val="28"/>
        </w:rPr>
        <w:t>2.2.4</w:t>
      </w:r>
      <w:r w:rsidRPr="005C048E">
        <w:rPr>
          <w:rFonts w:ascii="Times New Roman" w:eastAsia="Times New Roman" w:hAnsi="Times New Roman" w:cs="Times New Roman"/>
          <w:sz w:val="28"/>
          <w:szCs w:val="28"/>
        </w:rPr>
        <w:t xml:space="preserve"> </w:t>
      </w:r>
      <w:r w:rsidRPr="005C048E">
        <w:rPr>
          <w:rFonts w:ascii="Times New Roman" w:eastAsia="Times New Roman" w:hAnsi="Times New Roman" w:cs="Times New Roman"/>
          <w:b/>
          <w:sz w:val="28"/>
          <w:szCs w:val="28"/>
        </w:rPr>
        <w:t>Radio as a Tool for Development Communication</w:t>
      </w:r>
      <w:r w:rsidRPr="005C048E">
        <w:rPr>
          <w:rFonts w:ascii="Times New Roman" w:hAnsi="Times New Roman" w:cs="Times New Roman"/>
          <w:b/>
          <w:bCs/>
          <w:sz w:val="28"/>
          <w:szCs w:val="28"/>
        </w:rPr>
        <w:t xml:space="preserve"> ----------</w:t>
      </w:r>
      <w:r>
        <w:rPr>
          <w:rFonts w:ascii="Times New Roman" w:hAnsi="Times New Roman" w:cs="Times New Roman"/>
          <w:b/>
          <w:bCs/>
          <w:sz w:val="28"/>
          <w:szCs w:val="28"/>
        </w:rPr>
        <w:t>-----</w:t>
      </w:r>
      <w:r w:rsidRPr="005C048E">
        <w:rPr>
          <w:rFonts w:ascii="Times New Roman" w:hAnsi="Times New Roman" w:cs="Times New Roman"/>
          <w:b/>
          <w:bCs/>
          <w:sz w:val="28"/>
          <w:szCs w:val="28"/>
        </w:rPr>
        <w:t>------8</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sz w:val="28"/>
          <w:szCs w:val="28"/>
        </w:rPr>
        <w:t xml:space="preserve">2.2.5 </w:t>
      </w:r>
      <w:r w:rsidRPr="005C048E">
        <w:rPr>
          <w:rFonts w:ascii="Times New Roman" w:eastAsia="Times New Roman" w:hAnsi="Times New Roman" w:cs="Times New Roman"/>
          <w:b/>
          <w:sz w:val="28"/>
          <w:szCs w:val="28"/>
        </w:rPr>
        <w:t xml:space="preserve">Influence of Radio Programs on Youth </w:t>
      </w:r>
      <w:proofErr w:type="spellStart"/>
      <w:r w:rsidRPr="005C048E">
        <w:rPr>
          <w:rFonts w:ascii="Times New Roman" w:eastAsia="Times New Roman" w:hAnsi="Times New Roman" w:cs="Times New Roman"/>
          <w:b/>
          <w:sz w:val="28"/>
          <w:szCs w:val="28"/>
        </w:rPr>
        <w:t>Behavior</w:t>
      </w:r>
      <w:proofErr w:type="spellEnd"/>
      <w:r w:rsidRPr="005C048E">
        <w:rPr>
          <w:rFonts w:ascii="Times New Roman" w:hAnsi="Times New Roman" w:cs="Times New Roman"/>
          <w:b/>
          <w:bCs/>
          <w:sz w:val="28"/>
          <w:szCs w:val="28"/>
        </w:rPr>
        <w:t xml:space="preserve"> -------------------</w:t>
      </w:r>
      <w:r>
        <w:rPr>
          <w:rFonts w:ascii="Times New Roman" w:hAnsi="Times New Roman" w:cs="Times New Roman"/>
          <w:b/>
          <w:bCs/>
          <w:sz w:val="28"/>
          <w:szCs w:val="28"/>
        </w:rPr>
        <w:t>-</w:t>
      </w:r>
      <w:r w:rsidRPr="005C048E">
        <w:rPr>
          <w:rFonts w:ascii="Times New Roman" w:hAnsi="Times New Roman" w:cs="Times New Roman"/>
          <w:b/>
          <w:bCs/>
          <w:sz w:val="28"/>
          <w:szCs w:val="28"/>
        </w:rPr>
        <w:t>---8-10</w:t>
      </w:r>
    </w:p>
    <w:p w:rsidR="00417D4D" w:rsidRPr="005C048E" w:rsidRDefault="00417D4D" w:rsidP="00417D4D">
      <w:pPr>
        <w:spacing w:line="360" w:lineRule="auto"/>
        <w:jc w:val="both"/>
        <w:rPr>
          <w:rFonts w:ascii="Times New Roman" w:hAnsi="Times New Roman" w:cs="Times New Roman"/>
          <w:b/>
          <w:bCs/>
          <w:sz w:val="28"/>
          <w:szCs w:val="28"/>
        </w:rPr>
      </w:pPr>
      <w:r w:rsidRPr="005C048E">
        <w:rPr>
          <w:rFonts w:ascii="Times New Roman" w:hAnsi="Times New Roman" w:cs="Times New Roman"/>
          <w:b/>
          <w:bCs/>
          <w:sz w:val="28"/>
          <w:szCs w:val="28"/>
        </w:rPr>
        <w:t xml:space="preserve">2.3 </w:t>
      </w:r>
      <w:r w:rsidRPr="005C048E">
        <w:rPr>
          <w:rFonts w:ascii="Times New Roman" w:eastAsia="Times New Roman" w:hAnsi="Times New Roman" w:cs="Times New Roman"/>
          <w:b/>
          <w:bCs/>
          <w:sz w:val="28"/>
          <w:szCs w:val="28"/>
        </w:rPr>
        <w:t>Theoretical Framework</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----------11</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eastAsia="Times New Roman" w:hAnsi="Times New Roman" w:cs="Times New Roman"/>
          <w:b/>
          <w:sz w:val="28"/>
          <w:szCs w:val="28"/>
        </w:rPr>
        <w:t>2.3.1 Agenda Setting Theory</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------------------11</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sz w:val="28"/>
          <w:szCs w:val="28"/>
        </w:rPr>
        <w:t xml:space="preserve">2.3.2 </w:t>
      </w:r>
      <w:r w:rsidRPr="005C048E">
        <w:rPr>
          <w:rFonts w:ascii="Times New Roman" w:eastAsia="Times New Roman" w:hAnsi="Times New Roman" w:cs="Times New Roman"/>
          <w:b/>
          <w:sz w:val="28"/>
          <w:szCs w:val="28"/>
        </w:rPr>
        <w:t>Uses and Gratification Theory</w:t>
      </w:r>
      <w:r w:rsidRPr="005C048E">
        <w:rPr>
          <w:rFonts w:ascii="Times New Roman" w:hAnsi="Times New Roman" w:cs="Times New Roman"/>
          <w:b/>
          <w:bCs/>
          <w:sz w:val="28"/>
          <w:szCs w:val="28"/>
        </w:rPr>
        <w:t xml:space="preserve"> ------------------------</w:t>
      </w:r>
      <w:r>
        <w:rPr>
          <w:rFonts w:ascii="Times New Roman" w:hAnsi="Times New Roman" w:cs="Times New Roman"/>
          <w:b/>
          <w:bCs/>
          <w:sz w:val="28"/>
          <w:szCs w:val="28"/>
        </w:rPr>
        <w:t>--</w:t>
      </w:r>
      <w:r w:rsidRPr="005C048E">
        <w:rPr>
          <w:rFonts w:ascii="Times New Roman" w:hAnsi="Times New Roman" w:cs="Times New Roman"/>
          <w:b/>
          <w:bCs/>
          <w:sz w:val="28"/>
          <w:szCs w:val="28"/>
        </w:rPr>
        <w:t>--------------------11</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sz w:val="28"/>
          <w:szCs w:val="28"/>
        </w:rPr>
        <w:t xml:space="preserve">2.3.3 </w:t>
      </w:r>
      <w:r w:rsidRPr="005C048E">
        <w:rPr>
          <w:rFonts w:ascii="Times New Roman" w:eastAsia="Times New Roman" w:hAnsi="Times New Roman" w:cs="Times New Roman"/>
          <w:b/>
          <w:sz w:val="28"/>
          <w:szCs w:val="28"/>
        </w:rPr>
        <w:t>Social Learning Theory</w:t>
      </w:r>
      <w:r w:rsidRPr="005C048E">
        <w:rPr>
          <w:rFonts w:ascii="Times New Roman" w:hAnsi="Times New Roman" w:cs="Times New Roman"/>
          <w:b/>
          <w:bCs/>
          <w:sz w:val="28"/>
          <w:szCs w:val="28"/>
        </w:rPr>
        <w:t xml:space="preserve"> -----------------</w:t>
      </w:r>
      <w:r>
        <w:rPr>
          <w:rFonts w:ascii="Times New Roman" w:hAnsi="Times New Roman" w:cs="Times New Roman"/>
          <w:b/>
          <w:bCs/>
          <w:sz w:val="28"/>
          <w:szCs w:val="28"/>
        </w:rPr>
        <w:t>-----------------------------</w:t>
      </w:r>
      <w:r w:rsidRPr="005C048E">
        <w:rPr>
          <w:rFonts w:ascii="Times New Roman" w:hAnsi="Times New Roman" w:cs="Times New Roman"/>
          <w:b/>
          <w:bCs/>
          <w:sz w:val="28"/>
          <w:szCs w:val="28"/>
        </w:rPr>
        <w:t>--------11</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rPr>
        <w:t xml:space="preserve">2.4 </w:t>
      </w:r>
      <w:r w:rsidRPr="005C048E">
        <w:rPr>
          <w:rFonts w:ascii="Times New Roman" w:eastAsia="Times New Roman" w:hAnsi="Times New Roman" w:cs="Times New Roman"/>
          <w:b/>
          <w:bCs/>
          <w:sz w:val="28"/>
          <w:szCs w:val="28"/>
        </w:rPr>
        <w:t>Empirical Review of Related Studies</w:t>
      </w:r>
      <w:r w:rsidRPr="005C048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-------11</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color w:val="000000"/>
          <w:sz w:val="28"/>
          <w:szCs w:val="28"/>
        </w:rPr>
        <w:t xml:space="preserve">2.4.1 </w:t>
      </w:r>
      <w:r w:rsidRPr="005C048E">
        <w:rPr>
          <w:rFonts w:ascii="Times New Roman" w:eastAsia="Times New Roman" w:hAnsi="Times New Roman" w:cs="Times New Roman"/>
          <w:b/>
          <w:sz w:val="28"/>
          <w:szCs w:val="28"/>
        </w:rPr>
        <w:t>Media and Drug Abuse Prevention</w:t>
      </w:r>
      <w:r w:rsidRPr="005C048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---------------11-12</w:t>
      </w:r>
    </w:p>
    <w:p w:rsidR="00417D4D" w:rsidRPr="005C048E" w:rsidRDefault="00417D4D" w:rsidP="00417D4D">
      <w:pPr>
        <w:spacing w:line="360" w:lineRule="auto"/>
        <w:jc w:val="both"/>
        <w:rPr>
          <w:rFonts w:ascii="Times New Roman" w:hAnsi="Times New Roman" w:cs="Times New Roman"/>
          <w:b/>
          <w:bCs/>
          <w:color w:val="000000"/>
          <w:sz w:val="28"/>
          <w:szCs w:val="28"/>
        </w:rPr>
      </w:pPr>
      <w:r w:rsidRPr="005C048E">
        <w:rPr>
          <w:rFonts w:ascii="Times New Roman" w:hAnsi="Times New Roman" w:cs="Times New Roman"/>
          <w:b/>
          <w:bCs/>
          <w:color w:val="000000"/>
          <w:sz w:val="28"/>
          <w:szCs w:val="28"/>
        </w:rPr>
        <w:t xml:space="preserve">2.4.2 </w:t>
      </w:r>
      <w:r w:rsidRPr="005C048E">
        <w:rPr>
          <w:rFonts w:ascii="Times New Roman" w:eastAsia="Times New Roman" w:hAnsi="Times New Roman" w:cs="Times New Roman"/>
          <w:b/>
          <w:sz w:val="28"/>
          <w:szCs w:val="28"/>
        </w:rPr>
        <w:t xml:space="preserve">Studies on </w:t>
      </w:r>
      <w:proofErr w:type="spellStart"/>
      <w:r w:rsidRPr="005C048E">
        <w:rPr>
          <w:rFonts w:ascii="Times New Roman" w:eastAsia="Times New Roman" w:hAnsi="Times New Roman" w:cs="Times New Roman"/>
          <w:b/>
          <w:sz w:val="28"/>
          <w:szCs w:val="28"/>
        </w:rPr>
        <w:t>Sobi</w:t>
      </w:r>
      <w:proofErr w:type="spellEnd"/>
      <w:r w:rsidRPr="005C048E">
        <w:rPr>
          <w:rFonts w:ascii="Times New Roman" w:eastAsia="Times New Roman" w:hAnsi="Times New Roman" w:cs="Times New Roman"/>
          <w:b/>
          <w:sz w:val="28"/>
          <w:szCs w:val="28"/>
        </w:rPr>
        <w:t xml:space="preserve"> FM or Similar Stations</w:t>
      </w:r>
      <w:r w:rsidRPr="005C048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12</w:t>
      </w:r>
    </w:p>
    <w:p w:rsidR="00417D4D" w:rsidRPr="005C048E" w:rsidRDefault="00417D4D" w:rsidP="00417D4D">
      <w:pPr>
        <w:spacing w:line="360" w:lineRule="auto"/>
        <w:jc w:val="both"/>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 xml:space="preserve">2.5 Brief History of </w:t>
      </w:r>
      <w:proofErr w:type="spellStart"/>
      <w:r w:rsidRPr="005C048E">
        <w:rPr>
          <w:rFonts w:ascii="Times New Roman" w:eastAsia="Times New Roman" w:hAnsi="Times New Roman" w:cs="Times New Roman"/>
          <w:b/>
          <w:bCs/>
          <w:sz w:val="28"/>
          <w:szCs w:val="28"/>
        </w:rPr>
        <w:t>Sobi</w:t>
      </w:r>
      <w:proofErr w:type="spellEnd"/>
      <w:r w:rsidRPr="005C048E">
        <w:rPr>
          <w:rFonts w:ascii="Times New Roman" w:eastAsia="Times New Roman" w:hAnsi="Times New Roman" w:cs="Times New Roman"/>
          <w:b/>
          <w:bCs/>
          <w:sz w:val="28"/>
          <w:szCs w:val="28"/>
        </w:rPr>
        <w:t xml:space="preserve"> FM Radio</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12</w:t>
      </w:r>
    </w:p>
    <w:p w:rsidR="00417D4D" w:rsidRPr="005C048E" w:rsidRDefault="00417D4D" w:rsidP="00417D4D">
      <w:pPr>
        <w:spacing w:line="360" w:lineRule="auto"/>
        <w:jc w:val="both"/>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2.6 Brief History of Ilorin Metropolis-----------------------</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---------------------12-13</w:t>
      </w:r>
    </w:p>
    <w:p w:rsidR="00417D4D" w:rsidRPr="00522C54" w:rsidRDefault="00417D4D" w:rsidP="00417D4D">
      <w:pPr>
        <w:spacing w:before="100" w:beforeAutospacing="1" w:after="100" w:afterAutospacing="1" w:line="240" w:lineRule="auto"/>
        <w:jc w:val="both"/>
        <w:rPr>
          <w:rFonts w:ascii="Times New Roman" w:eastAsia="Times New Roman" w:hAnsi="Times New Roman" w:cs="Times New Roman"/>
          <w:sz w:val="28"/>
          <w:szCs w:val="28"/>
        </w:rPr>
      </w:pPr>
      <w:r w:rsidRPr="005C048E">
        <w:rPr>
          <w:rFonts w:ascii="Times New Roman" w:eastAsia="Times New Roman" w:hAnsi="Times New Roman" w:cs="Times New Roman"/>
          <w:b/>
          <w:bCs/>
          <w:sz w:val="28"/>
          <w:szCs w:val="28"/>
        </w:rPr>
        <w:t>2.7 Summary of Literature Review----------------------------</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-------------------13</w:t>
      </w:r>
    </w:p>
    <w:p w:rsidR="00417D4D" w:rsidRDefault="00417D4D" w:rsidP="00417D4D">
      <w:pPr>
        <w:spacing w:line="360" w:lineRule="auto"/>
        <w:ind w:right="-360"/>
        <w:rPr>
          <w:rFonts w:ascii="Times New Roman" w:hAnsi="Times New Roman" w:cs="Times New Roman"/>
          <w:b/>
          <w:bCs/>
          <w:sz w:val="28"/>
          <w:szCs w:val="28"/>
        </w:rPr>
      </w:pPr>
    </w:p>
    <w:p w:rsidR="00417D4D" w:rsidRPr="005C048E" w:rsidRDefault="00417D4D" w:rsidP="00417D4D">
      <w:pPr>
        <w:spacing w:line="360" w:lineRule="auto"/>
        <w:ind w:right="-360"/>
        <w:rPr>
          <w:rFonts w:ascii="Times New Roman" w:hAnsi="Times New Roman" w:cs="Times New Roman"/>
          <w:sz w:val="28"/>
          <w:szCs w:val="28"/>
        </w:rPr>
      </w:pPr>
      <w:r w:rsidRPr="005C048E">
        <w:rPr>
          <w:rFonts w:ascii="Times New Roman" w:hAnsi="Times New Roman" w:cs="Times New Roman"/>
          <w:b/>
          <w:bCs/>
          <w:sz w:val="28"/>
          <w:szCs w:val="28"/>
        </w:rPr>
        <w:t>CHAPTER THREE</w:t>
      </w:r>
    </w:p>
    <w:p w:rsidR="00417D4D" w:rsidRPr="005C048E" w:rsidRDefault="00417D4D" w:rsidP="00417D4D">
      <w:pPr>
        <w:spacing w:line="360" w:lineRule="auto"/>
        <w:ind w:right="-360"/>
        <w:rPr>
          <w:rFonts w:ascii="Times New Roman" w:hAnsi="Times New Roman" w:cs="Times New Roman"/>
          <w:sz w:val="28"/>
          <w:szCs w:val="28"/>
        </w:rPr>
      </w:pPr>
      <w:r w:rsidRPr="005C048E">
        <w:rPr>
          <w:rFonts w:ascii="Times New Roman" w:hAnsi="Times New Roman" w:cs="Times New Roman"/>
          <w:b/>
          <w:bCs/>
          <w:sz w:val="28"/>
          <w:szCs w:val="28"/>
        </w:rPr>
        <w:t>METHODOLOGY----</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14</w:t>
      </w:r>
    </w:p>
    <w:p w:rsidR="00417D4D" w:rsidRPr="005C048E" w:rsidRDefault="00417D4D" w:rsidP="00417D4D">
      <w:pPr>
        <w:autoSpaceDE w:val="0"/>
        <w:autoSpaceDN w:val="0"/>
        <w:adjustRightInd w:val="0"/>
        <w:spacing w:line="360" w:lineRule="auto"/>
        <w:jc w:val="both"/>
        <w:rPr>
          <w:rFonts w:ascii="Times New Roman" w:hAnsi="Times New Roman" w:cs="Times New Roman"/>
          <w:sz w:val="28"/>
          <w:szCs w:val="28"/>
        </w:rPr>
      </w:pPr>
      <w:r w:rsidRPr="005C048E">
        <w:rPr>
          <w:rFonts w:ascii="Times New Roman" w:hAnsi="Times New Roman" w:cs="Times New Roman"/>
          <w:b/>
          <w:bCs/>
          <w:sz w:val="28"/>
          <w:szCs w:val="28"/>
        </w:rPr>
        <w:t>3.1 Research Design----</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14</w:t>
      </w:r>
    </w:p>
    <w:p w:rsidR="00417D4D" w:rsidRPr="005C048E" w:rsidRDefault="00417D4D" w:rsidP="00417D4D">
      <w:pPr>
        <w:autoSpaceDE w:val="0"/>
        <w:autoSpaceDN w:val="0"/>
        <w:adjustRightInd w:val="0"/>
        <w:spacing w:line="360" w:lineRule="auto"/>
        <w:jc w:val="both"/>
        <w:rPr>
          <w:rFonts w:ascii="Times New Roman" w:hAnsi="Times New Roman" w:cs="Times New Roman"/>
          <w:sz w:val="28"/>
          <w:szCs w:val="28"/>
        </w:rPr>
      </w:pPr>
      <w:r w:rsidRPr="005C048E">
        <w:rPr>
          <w:rFonts w:ascii="Times New Roman" w:hAnsi="Times New Roman" w:cs="Times New Roman"/>
          <w:b/>
          <w:bCs/>
          <w:sz w:val="28"/>
          <w:szCs w:val="28"/>
        </w:rPr>
        <w:t>3.2 Population of Study-</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15</w:t>
      </w:r>
    </w:p>
    <w:p w:rsidR="00417D4D" w:rsidRPr="005C048E" w:rsidRDefault="00417D4D" w:rsidP="00417D4D">
      <w:pPr>
        <w:autoSpaceDE w:val="0"/>
        <w:autoSpaceDN w:val="0"/>
        <w:adjustRightInd w:val="0"/>
        <w:spacing w:line="360" w:lineRule="auto"/>
        <w:jc w:val="both"/>
        <w:rPr>
          <w:rFonts w:ascii="Times New Roman" w:hAnsi="Times New Roman" w:cs="Times New Roman"/>
          <w:sz w:val="28"/>
          <w:szCs w:val="28"/>
        </w:rPr>
      </w:pPr>
      <w:r w:rsidRPr="005C048E">
        <w:rPr>
          <w:rFonts w:ascii="Times New Roman" w:hAnsi="Times New Roman" w:cs="Times New Roman"/>
          <w:b/>
          <w:bCs/>
          <w:sz w:val="28"/>
          <w:szCs w:val="28"/>
        </w:rPr>
        <w:t xml:space="preserve">3.3 </w:t>
      </w:r>
      <w:r w:rsidRPr="005C048E">
        <w:rPr>
          <w:rStyle w:val="Strong"/>
          <w:sz w:val="28"/>
          <w:szCs w:val="28"/>
        </w:rPr>
        <w:t>Sample Size and Sampling Techniques</w:t>
      </w:r>
      <w:r w:rsidRPr="005C048E">
        <w:rPr>
          <w:rFonts w:ascii="Times New Roman" w:hAnsi="Times New Roman" w:cs="Times New Roman"/>
          <w:b/>
          <w:bCs/>
          <w:sz w:val="28"/>
          <w:szCs w:val="28"/>
        </w:rPr>
        <w:t xml:space="preserve"> ---------------------</w:t>
      </w:r>
      <w:r>
        <w:rPr>
          <w:rFonts w:ascii="Times New Roman" w:hAnsi="Times New Roman" w:cs="Times New Roman"/>
          <w:b/>
          <w:bCs/>
          <w:sz w:val="28"/>
          <w:szCs w:val="28"/>
        </w:rPr>
        <w:t>-----------------</w:t>
      </w:r>
      <w:r w:rsidRPr="005C048E">
        <w:rPr>
          <w:rFonts w:ascii="Times New Roman" w:hAnsi="Times New Roman" w:cs="Times New Roman"/>
          <w:b/>
          <w:bCs/>
          <w:sz w:val="28"/>
          <w:szCs w:val="28"/>
        </w:rPr>
        <w:t>15</w:t>
      </w:r>
    </w:p>
    <w:p w:rsidR="00417D4D" w:rsidRPr="005C048E" w:rsidRDefault="00417D4D" w:rsidP="00417D4D">
      <w:pPr>
        <w:autoSpaceDE w:val="0"/>
        <w:autoSpaceDN w:val="0"/>
        <w:adjustRightInd w:val="0"/>
        <w:spacing w:line="360" w:lineRule="auto"/>
        <w:jc w:val="both"/>
        <w:rPr>
          <w:rFonts w:ascii="Times New Roman" w:hAnsi="Times New Roman" w:cs="Times New Roman"/>
          <w:sz w:val="28"/>
          <w:szCs w:val="28"/>
        </w:rPr>
      </w:pPr>
      <w:r w:rsidRPr="005C048E">
        <w:rPr>
          <w:rFonts w:ascii="Times New Roman" w:hAnsi="Times New Roman" w:cs="Times New Roman"/>
          <w:b/>
          <w:bCs/>
          <w:sz w:val="28"/>
          <w:szCs w:val="28"/>
        </w:rPr>
        <w:t xml:space="preserve">3.3.1 </w:t>
      </w:r>
      <w:r w:rsidRPr="005C048E">
        <w:rPr>
          <w:rStyle w:val="Strong"/>
          <w:sz w:val="28"/>
          <w:szCs w:val="28"/>
        </w:rPr>
        <w:t>Sample Size Determination</w:t>
      </w:r>
      <w:r w:rsidRPr="005C048E">
        <w:rPr>
          <w:rFonts w:ascii="Times New Roman" w:hAnsi="Times New Roman" w:cs="Times New Roman"/>
          <w:sz w:val="28"/>
          <w:szCs w:val="28"/>
        </w:rPr>
        <w:t xml:space="preserve"> </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15</w:t>
      </w:r>
    </w:p>
    <w:p w:rsidR="00417D4D" w:rsidRPr="005C048E" w:rsidRDefault="00417D4D" w:rsidP="00417D4D">
      <w:pPr>
        <w:spacing w:line="360" w:lineRule="auto"/>
        <w:ind w:right="-360"/>
        <w:jc w:val="both"/>
        <w:rPr>
          <w:rFonts w:ascii="Times New Roman" w:hAnsi="Times New Roman" w:cs="Times New Roman"/>
          <w:b/>
          <w:bCs/>
          <w:color w:val="000000"/>
          <w:sz w:val="28"/>
          <w:szCs w:val="28"/>
        </w:rPr>
      </w:pPr>
      <w:r w:rsidRPr="005C048E">
        <w:rPr>
          <w:rFonts w:ascii="Times New Roman" w:hAnsi="Times New Roman" w:cs="Times New Roman"/>
          <w:b/>
          <w:bCs/>
          <w:color w:val="000000"/>
          <w:sz w:val="28"/>
          <w:szCs w:val="28"/>
        </w:rPr>
        <w:t xml:space="preserve">3.3.2 </w:t>
      </w:r>
      <w:r w:rsidRPr="005C048E">
        <w:rPr>
          <w:rStyle w:val="Strong"/>
          <w:sz w:val="28"/>
          <w:szCs w:val="28"/>
        </w:rPr>
        <w:t>Sampling Techniques</w:t>
      </w:r>
      <w:r w:rsidRPr="005C048E">
        <w:rPr>
          <w:rFonts w:ascii="Times New Roman" w:hAnsi="Times New Roman" w:cs="Times New Roman"/>
          <w:sz w:val="28"/>
          <w:szCs w:val="28"/>
        </w:rPr>
        <w:t xml:space="preserve"> </w:t>
      </w:r>
      <w:r w:rsidRPr="005C048E">
        <w:rPr>
          <w:rFonts w:ascii="Times New Roman" w:hAnsi="Times New Roman" w:cs="Times New Roman"/>
          <w:b/>
          <w:bCs/>
          <w:color w:val="000000"/>
          <w:sz w:val="28"/>
          <w:szCs w:val="28"/>
        </w:rPr>
        <w:t>--------------------------------------</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15</w:t>
      </w:r>
    </w:p>
    <w:p w:rsidR="00417D4D" w:rsidRPr="005C048E" w:rsidRDefault="00417D4D" w:rsidP="00417D4D">
      <w:pPr>
        <w:spacing w:line="360" w:lineRule="auto"/>
        <w:ind w:right="-360"/>
        <w:jc w:val="both"/>
        <w:rPr>
          <w:rStyle w:val="Strong"/>
          <w:sz w:val="28"/>
          <w:szCs w:val="28"/>
        </w:rPr>
      </w:pPr>
      <w:r w:rsidRPr="005C048E">
        <w:rPr>
          <w:rStyle w:val="Strong"/>
          <w:sz w:val="28"/>
          <w:szCs w:val="28"/>
        </w:rPr>
        <w:t>3. 4 Research Instrument-----------------------------------------------------------</w:t>
      </w:r>
      <w:r>
        <w:rPr>
          <w:rStyle w:val="Strong"/>
          <w:sz w:val="28"/>
          <w:szCs w:val="28"/>
        </w:rPr>
        <w:t>-</w:t>
      </w:r>
      <w:r w:rsidRPr="005C048E">
        <w:rPr>
          <w:rStyle w:val="Strong"/>
          <w:sz w:val="28"/>
          <w:szCs w:val="28"/>
        </w:rPr>
        <w:t>15</w:t>
      </w:r>
    </w:p>
    <w:p w:rsidR="00417D4D" w:rsidRPr="005C048E" w:rsidRDefault="00417D4D" w:rsidP="00417D4D">
      <w:pPr>
        <w:pStyle w:val="NormalWeb"/>
        <w:jc w:val="both"/>
        <w:rPr>
          <w:rStyle w:val="Strong"/>
          <w:sz w:val="28"/>
          <w:szCs w:val="28"/>
        </w:rPr>
      </w:pPr>
      <w:r w:rsidRPr="005C048E">
        <w:rPr>
          <w:rStyle w:val="Strong"/>
          <w:sz w:val="28"/>
          <w:szCs w:val="28"/>
        </w:rPr>
        <w:t>3.5 Validity and Reliability of Instrument-----------</w:t>
      </w:r>
      <w:r>
        <w:rPr>
          <w:rStyle w:val="Strong"/>
          <w:sz w:val="28"/>
          <w:szCs w:val="28"/>
        </w:rPr>
        <w:t>----------------------------</w:t>
      </w:r>
      <w:r w:rsidRPr="005C048E">
        <w:rPr>
          <w:rStyle w:val="Strong"/>
          <w:sz w:val="28"/>
          <w:szCs w:val="28"/>
        </w:rPr>
        <w:t>16</w:t>
      </w:r>
    </w:p>
    <w:p w:rsidR="00417D4D" w:rsidRPr="005C048E" w:rsidRDefault="00417D4D" w:rsidP="00417D4D">
      <w:pPr>
        <w:pStyle w:val="NormalWeb"/>
        <w:jc w:val="both"/>
        <w:rPr>
          <w:rStyle w:val="Strong"/>
          <w:sz w:val="28"/>
          <w:szCs w:val="28"/>
        </w:rPr>
      </w:pPr>
      <w:r w:rsidRPr="005C048E">
        <w:rPr>
          <w:rStyle w:val="Strong"/>
          <w:sz w:val="28"/>
          <w:szCs w:val="28"/>
        </w:rPr>
        <w:t>3.5.1 Validity--------------------------------------------</w:t>
      </w:r>
      <w:r>
        <w:rPr>
          <w:rStyle w:val="Strong"/>
          <w:sz w:val="28"/>
          <w:szCs w:val="28"/>
        </w:rPr>
        <w:t>-------------------------------</w:t>
      </w:r>
      <w:r w:rsidRPr="005C048E">
        <w:rPr>
          <w:rStyle w:val="Strong"/>
          <w:sz w:val="28"/>
          <w:szCs w:val="28"/>
        </w:rPr>
        <w:t>16</w:t>
      </w:r>
    </w:p>
    <w:p w:rsidR="00417D4D" w:rsidRPr="005C048E" w:rsidRDefault="00417D4D" w:rsidP="00417D4D">
      <w:pPr>
        <w:pStyle w:val="NormalWeb"/>
        <w:jc w:val="both"/>
        <w:rPr>
          <w:rStyle w:val="Strong"/>
          <w:sz w:val="28"/>
          <w:szCs w:val="28"/>
        </w:rPr>
      </w:pPr>
      <w:r w:rsidRPr="005C048E">
        <w:rPr>
          <w:rStyle w:val="Strong"/>
          <w:sz w:val="28"/>
          <w:szCs w:val="28"/>
        </w:rPr>
        <w:t>3.5.2 Reliability------------------------------------------</w:t>
      </w:r>
      <w:r>
        <w:rPr>
          <w:rStyle w:val="Strong"/>
          <w:sz w:val="28"/>
          <w:szCs w:val="28"/>
        </w:rPr>
        <w:t>------------------------------</w:t>
      </w:r>
      <w:r w:rsidRPr="005C048E">
        <w:rPr>
          <w:rStyle w:val="Strong"/>
          <w:sz w:val="28"/>
          <w:szCs w:val="28"/>
        </w:rPr>
        <w:t>16</w:t>
      </w:r>
    </w:p>
    <w:p w:rsidR="00417D4D" w:rsidRPr="005C048E" w:rsidRDefault="00417D4D" w:rsidP="00417D4D">
      <w:pPr>
        <w:pStyle w:val="NormalWeb"/>
        <w:jc w:val="both"/>
        <w:rPr>
          <w:rStyle w:val="Strong"/>
          <w:sz w:val="28"/>
          <w:szCs w:val="28"/>
        </w:rPr>
      </w:pPr>
      <w:r w:rsidRPr="005C048E">
        <w:rPr>
          <w:rStyle w:val="Strong"/>
          <w:sz w:val="28"/>
          <w:szCs w:val="28"/>
        </w:rPr>
        <w:t>3.6 Method of Data-------------------------------------------------------------------16</w:t>
      </w:r>
    </w:p>
    <w:p w:rsidR="00417D4D" w:rsidRPr="005C048E" w:rsidRDefault="00417D4D" w:rsidP="00417D4D">
      <w:pPr>
        <w:pStyle w:val="NormalWeb"/>
        <w:jc w:val="both"/>
        <w:rPr>
          <w:rStyle w:val="Strong"/>
          <w:sz w:val="28"/>
          <w:szCs w:val="28"/>
        </w:rPr>
      </w:pPr>
      <w:r w:rsidRPr="005C048E">
        <w:rPr>
          <w:rStyle w:val="Strong"/>
          <w:sz w:val="28"/>
          <w:szCs w:val="28"/>
        </w:rPr>
        <w:t>3.7 Method of Data-------------------------------------------------------------------16</w:t>
      </w:r>
    </w:p>
    <w:p w:rsidR="00417D4D" w:rsidRPr="005C048E" w:rsidRDefault="00417D4D" w:rsidP="00417D4D">
      <w:pPr>
        <w:pStyle w:val="NormalWeb"/>
        <w:jc w:val="both"/>
        <w:rPr>
          <w:rStyle w:val="Strong"/>
          <w:sz w:val="28"/>
          <w:szCs w:val="28"/>
        </w:rPr>
      </w:pPr>
      <w:r w:rsidRPr="005C048E">
        <w:rPr>
          <w:rStyle w:val="Strong"/>
          <w:sz w:val="28"/>
          <w:szCs w:val="28"/>
        </w:rPr>
        <w:t>3.8 Ethical Considerations----------------------------------------------------------16</w:t>
      </w:r>
    </w:p>
    <w:p w:rsidR="00417D4D" w:rsidRDefault="00417D4D" w:rsidP="00417D4D">
      <w:pPr>
        <w:spacing w:line="360" w:lineRule="auto"/>
        <w:rPr>
          <w:rFonts w:ascii="Times New Roman" w:hAnsi="Times New Roman" w:cs="Times New Roman"/>
          <w:b/>
          <w:bCs/>
          <w:sz w:val="28"/>
          <w:szCs w:val="28"/>
        </w:rPr>
      </w:pPr>
    </w:p>
    <w:p w:rsidR="00417D4D" w:rsidRPr="005C048E" w:rsidRDefault="00417D4D" w:rsidP="00417D4D">
      <w:pPr>
        <w:spacing w:line="360" w:lineRule="auto"/>
        <w:rPr>
          <w:rFonts w:ascii="Times New Roman" w:hAnsi="Times New Roman" w:cs="Times New Roman"/>
          <w:sz w:val="28"/>
          <w:szCs w:val="28"/>
        </w:rPr>
      </w:pPr>
      <w:r w:rsidRPr="005C048E">
        <w:rPr>
          <w:rFonts w:ascii="Times New Roman" w:hAnsi="Times New Roman" w:cs="Times New Roman"/>
          <w:b/>
          <w:bCs/>
          <w:sz w:val="28"/>
          <w:szCs w:val="28"/>
        </w:rPr>
        <w:t>CHAPTER FOUR</w:t>
      </w:r>
    </w:p>
    <w:p w:rsidR="00417D4D" w:rsidRPr="005C048E" w:rsidRDefault="00417D4D" w:rsidP="00417D4D">
      <w:pPr>
        <w:spacing w:line="360" w:lineRule="auto"/>
        <w:rPr>
          <w:rFonts w:ascii="Times New Roman" w:hAnsi="Times New Roman" w:cs="Times New Roman"/>
          <w:sz w:val="28"/>
          <w:szCs w:val="28"/>
        </w:rPr>
      </w:pPr>
      <w:r w:rsidRPr="005C048E">
        <w:rPr>
          <w:rFonts w:ascii="Times New Roman" w:hAnsi="Times New Roman" w:cs="Times New Roman"/>
          <w:b/>
          <w:bCs/>
          <w:sz w:val="28"/>
          <w:szCs w:val="28"/>
        </w:rPr>
        <w:t>DATA ANALYSIS</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17</w:t>
      </w:r>
    </w:p>
    <w:p w:rsidR="00417D4D" w:rsidRPr="005C048E" w:rsidRDefault="00417D4D" w:rsidP="00417D4D">
      <w:pPr>
        <w:tabs>
          <w:tab w:val="left" w:pos="3480"/>
        </w:tabs>
        <w:spacing w:line="360" w:lineRule="auto"/>
        <w:jc w:val="both"/>
        <w:rPr>
          <w:rFonts w:ascii="Times New Roman" w:hAnsi="Times New Roman" w:cs="Times New Roman"/>
          <w:b/>
          <w:bCs/>
          <w:sz w:val="28"/>
          <w:szCs w:val="28"/>
        </w:rPr>
      </w:pPr>
      <w:r w:rsidRPr="005C048E">
        <w:rPr>
          <w:rFonts w:ascii="Times New Roman" w:hAnsi="Times New Roman" w:cs="Times New Roman"/>
          <w:b/>
          <w:bCs/>
          <w:sz w:val="28"/>
          <w:szCs w:val="28"/>
        </w:rPr>
        <w:t>4.1 Introduction----------------------</w:t>
      </w:r>
      <w:r>
        <w:rPr>
          <w:rFonts w:ascii="Times New Roman" w:hAnsi="Times New Roman" w:cs="Times New Roman"/>
          <w:b/>
          <w:bCs/>
          <w:sz w:val="28"/>
          <w:szCs w:val="28"/>
        </w:rPr>
        <w:t>------------------------------------------------</w:t>
      </w:r>
      <w:r w:rsidRPr="005C048E">
        <w:rPr>
          <w:rFonts w:ascii="Times New Roman" w:hAnsi="Times New Roman" w:cs="Times New Roman"/>
          <w:b/>
          <w:bCs/>
          <w:sz w:val="28"/>
          <w:szCs w:val="28"/>
        </w:rPr>
        <w:t>17</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lastRenderedPageBreak/>
        <w:t>4.2 Response Rate and Validity--------------------</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-------17</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 xml:space="preserve">4.3 Socio-Demographic Characteristics of </w:t>
      </w:r>
      <w:proofErr w:type="spellStart"/>
      <w:r w:rsidRPr="005C048E">
        <w:rPr>
          <w:rFonts w:ascii="Times New Roman" w:eastAsia="Times New Roman" w:hAnsi="Times New Roman" w:cs="Times New Roman"/>
          <w:b/>
          <w:bCs/>
          <w:sz w:val="28"/>
          <w:szCs w:val="28"/>
        </w:rPr>
        <w:t>Responden</w:t>
      </w:r>
      <w:proofErr w:type="spellEnd"/>
      <w:r>
        <w:rPr>
          <w:rFonts w:ascii="Times New Roman" w:hAnsi="Times New Roman" w:cs="Times New Roman"/>
          <w:b/>
          <w:bCs/>
          <w:sz w:val="28"/>
          <w:szCs w:val="28"/>
        </w:rPr>
        <w:t>----------------------</w:t>
      </w:r>
      <w:r w:rsidRPr="005C048E">
        <w:rPr>
          <w:rFonts w:ascii="Times New Roman" w:hAnsi="Times New Roman" w:cs="Times New Roman"/>
          <w:b/>
          <w:bCs/>
          <w:sz w:val="28"/>
          <w:szCs w:val="28"/>
        </w:rPr>
        <w:t>-18</w:t>
      </w:r>
    </w:p>
    <w:p w:rsidR="00417D4D" w:rsidRPr="005C048E" w:rsidRDefault="00417D4D" w:rsidP="00417D4D">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4.3.1 Gender Distribution---------------------------------</w:t>
      </w:r>
      <w:r>
        <w:rPr>
          <w:rFonts w:ascii="Times New Roman" w:hAnsi="Times New Roman" w:cs="Times New Roman"/>
          <w:b/>
          <w:bCs/>
          <w:sz w:val="28"/>
          <w:szCs w:val="28"/>
        </w:rPr>
        <w:t>-----------------------</w:t>
      </w:r>
      <w:r w:rsidRPr="005C048E">
        <w:rPr>
          <w:rFonts w:ascii="Times New Roman" w:hAnsi="Times New Roman" w:cs="Times New Roman"/>
          <w:b/>
          <w:bCs/>
          <w:sz w:val="28"/>
          <w:szCs w:val="28"/>
        </w:rPr>
        <w:t>--18</w:t>
      </w:r>
    </w:p>
    <w:p w:rsidR="00417D4D" w:rsidRPr="005C048E" w:rsidRDefault="00417D4D" w:rsidP="00417D4D">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4.3.2 Age Distribution------------------------------------</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---18</w:t>
      </w:r>
    </w:p>
    <w:p w:rsidR="00417D4D" w:rsidRPr="005C048E" w:rsidRDefault="00417D4D" w:rsidP="00417D4D">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4.3.3 Educational Qualification</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---------18</w:t>
      </w:r>
    </w:p>
    <w:p w:rsidR="00417D4D" w:rsidRPr="005C048E" w:rsidRDefault="00417D4D" w:rsidP="00417D4D">
      <w:pPr>
        <w:spacing w:before="100" w:beforeAutospacing="1" w:after="100" w:afterAutospacing="1" w:line="240" w:lineRule="auto"/>
        <w:jc w:val="both"/>
        <w:outlineLvl w:val="2"/>
        <w:rPr>
          <w:rFonts w:ascii="Times New Roman" w:hAnsi="Times New Roman" w:cs="Times New Roman"/>
          <w:b/>
          <w:bCs/>
          <w:sz w:val="28"/>
          <w:szCs w:val="28"/>
        </w:rPr>
      </w:pPr>
      <w:r w:rsidRPr="005C048E">
        <w:rPr>
          <w:rFonts w:ascii="Times New Roman" w:eastAsia="Times New Roman" w:hAnsi="Times New Roman" w:cs="Times New Roman"/>
          <w:b/>
          <w:bCs/>
          <w:sz w:val="28"/>
          <w:szCs w:val="28"/>
        </w:rPr>
        <w:t xml:space="preserve">4.4 Exposure and Listenership of </w:t>
      </w:r>
      <w:proofErr w:type="spellStart"/>
      <w:r w:rsidRPr="005C048E">
        <w:rPr>
          <w:rFonts w:ascii="Times New Roman" w:eastAsia="Times New Roman" w:hAnsi="Times New Roman" w:cs="Times New Roman"/>
          <w:b/>
          <w:bCs/>
          <w:sz w:val="28"/>
          <w:szCs w:val="28"/>
        </w:rPr>
        <w:t>Sobi</w:t>
      </w:r>
      <w:proofErr w:type="spellEnd"/>
      <w:r w:rsidRPr="005C048E">
        <w:rPr>
          <w:rFonts w:ascii="Times New Roman" w:eastAsia="Times New Roman" w:hAnsi="Times New Roman" w:cs="Times New Roman"/>
          <w:b/>
          <w:bCs/>
          <w:sz w:val="28"/>
          <w:szCs w:val="28"/>
        </w:rPr>
        <w:t xml:space="preserve"> FM</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------------------19</w:t>
      </w:r>
    </w:p>
    <w:p w:rsidR="00417D4D" w:rsidRPr="005C048E" w:rsidRDefault="00417D4D" w:rsidP="00417D4D">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4.4.1 Frequency of Listening------------------------</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19</w:t>
      </w:r>
    </w:p>
    <w:p w:rsidR="00417D4D" w:rsidRPr="005C048E" w:rsidRDefault="00417D4D" w:rsidP="00417D4D">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4.4.2 Mode of Access----------------------------------</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19</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4.5 Awareness of Anti-Drug Abuse Messages--------------------</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--19</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 xml:space="preserve">4.6 Perceived Effectiveness of </w:t>
      </w:r>
      <w:proofErr w:type="spellStart"/>
      <w:r w:rsidRPr="005C048E">
        <w:rPr>
          <w:rFonts w:ascii="Times New Roman" w:eastAsia="Times New Roman" w:hAnsi="Times New Roman" w:cs="Times New Roman"/>
          <w:b/>
          <w:bCs/>
          <w:sz w:val="28"/>
          <w:szCs w:val="28"/>
        </w:rPr>
        <w:t>Sobi</w:t>
      </w:r>
      <w:proofErr w:type="spellEnd"/>
      <w:r w:rsidRPr="005C048E">
        <w:rPr>
          <w:rFonts w:ascii="Times New Roman" w:eastAsia="Times New Roman" w:hAnsi="Times New Roman" w:cs="Times New Roman"/>
          <w:b/>
          <w:bCs/>
          <w:sz w:val="28"/>
          <w:szCs w:val="28"/>
        </w:rPr>
        <w:t xml:space="preserve"> FM Programs</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19</w:t>
      </w:r>
    </w:p>
    <w:p w:rsidR="00417D4D" w:rsidRPr="005C048E" w:rsidRDefault="00417D4D" w:rsidP="00417D4D">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4.6.1 Program Awareness-----------------------------</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19-20</w:t>
      </w:r>
    </w:p>
    <w:p w:rsidR="00417D4D" w:rsidRPr="005C048E" w:rsidRDefault="00417D4D" w:rsidP="00417D4D">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4.6.2 Informational Value---------------------------</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-20</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 xml:space="preserve">4.7 Impact on Knowledge, Attitude, and </w:t>
      </w:r>
      <w:proofErr w:type="spellStart"/>
      <w:r w:rsidRPr="005C048E">
        <w:rPr>
          <w:rFonts w:ascii="Times New Roman" w:eastAsia="Times New Roman" w:hAnsi="Times New Roman" w:cs="Times New Roman"/>
          <w:b/>
          <w:bCs/>
          <w:sz w:val="28"/>
          <w:szCs w:val="28"/>
        </w:rPr>
        <w:t>Behavior</w:t>
      </w:r>
      <w:proofErr w:type="spellEnd"/>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20</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4.8 Summary of Key Findings----------------------</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-20-21</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4.9 Ethical Disclosure on Sample Simulation---</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21</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p>
    <w:p w:rsidR="00417D4D" w:rsidRPr="005C048E" w:rsidRDefault="00417D4D" w:rsidP="00417D4D">
      <w:pPr>
        <w:tabs>
          <w:tab w:val="left" w:pos="2560"/>
        </w:tabs>
        <w:spacing w:line="360" w:lineRule="auto"/>
        <w:rPr>
          <w:rFonts w:ascii="Times New Roman" w:eastAsia="Times New Roman" w:hAnsi="Times New Roman" w:cs="Times New Roman"/>
          <w:b/>
          <w:bCs/>
          <w:sz w:val="28"/>
          <w:szCs w:val="28"/>
        </w:rPr>
      </w:pPr>
      <w:r w:rsidRPr="005C048E">
        <w:rPr>
          <w:rFonts w:ascii="Times New Roman" w:hAnsi="Times New Roman" w:cs="Times New Roman"/>
          <w:b/>
          <w:bCs/>
          <w:sz w:val="28"/>
          <w:szCs w:val="28"/>
        </w:rPr>
        <w:t>CHAPTER FIVE</w:t>
      </w:r>
    </w:p>
    <w:p w:rsidR="00417D4D" w:rsidRPr="005C048E" w:rsidRDefault="00417D4D" w:rsidP="00417D4D">
      <w:pPr>
        <w:tabs>
          <w:tab w:val="left" w:pos="2560"/>
        </w:tabs>
        <w:spacing w:line="360" w:lineRule="auto"/>
        <w:rPr>
          <w:rFonts w:ascii="Times New Roman" w:hAnsi="Times New Roman" w:cs="Times New Roman"/>
          <w:sz w:val="28"/>
          <w:szCs w:val="28"/>
        </w:rPr>
      </w:pPr>
      <w:r w:rsidRPr="005C048E">
        <w:rPr>
          <w:rFonts w:ascii="Times New Roman" w:eastAsia="Times New Roman" w:hAnsi="Times New Roman" w:cs="Times New Roman"/>
          <w:b/>
          <w:bCs/>
          <w:sz w:val="28"/>
          <w:szCs w:val="28"/>
        </w:rPr>
        <w:t>5.2.2 Uses and Gratifications Theory-------------</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23</w:t>
      </w:r>
      <w:r w:rsidRPr="00B047F8">
        <w:rPr>
          <w:rFonts w:ascii="Times New Roman" w:hAnsi="Times New Roman" w:cs="Times New Roman"/>
          <w:sz w:val="28"/>
          <w:szCs w:val="28"/>
        </w:rPr>
        <w:t xml:space="preserve"> </w:t>
      </w:r>
    </w:p>
    <w:p w:rsidR="00417D4D" w:rsidRPr="005C048E" w:rsidRDefault="00417D4D" w:rsidP="00417D4D">
      <w:pPr>
        <w:spacing w:line="360" w:lineRule="auto"/>
        <w:rPr>
          <w:rFonts w:ascii="Times New Roman" w:hAnsi="Times New Roman" w:cs="Times New Roman"/>
          <w:sz w:val="28"/>
          <w:szCs w:val="28"/>
        </w:rPr>
      </w:pPr>
      <w:r w:rsidRPr="005C048E">
        <w:rPr>
          <w:rFonts w:ascii="Times New Roman" w:hAnsi="Times New Roman" w:cs="Times New Roman"/>
          <w:b/>
          <w:bCs/>
          <w:sz w:val="28"/>
          <w:szCs w:val="28"/>
        </w:rPr>
        <w:t>SUMMARY CONCLUSION AND RECOMMENDATION</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-------22</w:t>
      </w:r>
    </w:p>
    <w:p w:rsidR="00417D4D" w:rsidRPr="005C048E" w:rsidRDefault="00417D4D" w:rsidP="00417D4D">
      <w:pPr>
        <w:spacing w:before="100" w:beforeAutospacing="1" w:after="100" w:afterAutospacing="1" w:line="240" w:lineRule="auto"/>
        <w:jc w:val="both"/>
        <w:outlineLvl w:val="2"/>
        <w:rPr>
          <w:rFonts w:ascii="Times New Roman" w:hAnsi="Times New Roman" w:cs="Times New Roman"/>
          <w:b/>
          <w:bCs/>
          <w:sz w:val="28"/>
          <w:szCs w:val="28"/>
        </w:rPr>
      </w:pPr>
      <w:r w:rsidRPr="005C048E">
        <w:rPr>
          <w:rFonts w:ascii="Times New Roman" w:eastAsia="Times New Roman" w:hAnsi="Times New Roman" w:cs="Times New Roman"/>
          <w:b/>
          <w:bCs/>
          <w:sz w:val="28"/>
          <w:szCs w:val="28"/>
        </w:rPr>
        <w:t>5.1 Discussion of Findings</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----22-23</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5.2 Theoretical Implications------------------------</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-----23</w:t>
      </w:r>
    </w:p>
    <w:p w:rsidR="00417D4D" w:rsidRPr="005C048E" w:rsidRDefault="00417D4D" w:rsidP="00417D4D">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lastRenderedPageBreak/>
        <w:t>5.2.1 Agenda Setting Theory-----------------------</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23</w:t>
      </w:r>
    </w:p>
    <w:p w:rsidR="00417D4D" w:rsidRPr="005C048E" w:rsidRDefault="00417D4D" w:rsidP="00417D4D">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5.2.3 Social Learning Theory---------------------------</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23</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5.3 Policy and Practical Implications--------------</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23</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sz w:val="28"/>
          <w:szCs w:val="28"/>
        </w:rPr>
        <w:t>5.4 Conclusion------------</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--23-24</w:t>
      </w:r>
    </w:p>
    <w:p w:rsidR="00417D4D" w:rsidRPr="005C048E" w:rsidRDefault="00417D4D" w:rsidP="00417D4D">
      <w:pPr>
        <w:spacing w:line="360" w:lineRule="auto"/>
        <w:jc w:val="both"/>
        <w:rPr>
          <w:rFonts w:ascii="Times New Roman" w:hAnsi="Times New Roman" w:cs="Times New Roman"/>
          <w:sz w:val="28"/>
          <w:szCs w:val="28"/>
        </w:rPr>
      </w:pPr>
      <w:r w:rsidRPr="005C048E">
        <w:rPr>
          <w:rFonts w:ascii="Times New Roman" w:hAnsi="Times New Roman" w:cs="Times New Roman"/>
          <w:b/>
          <w:bCs/>
          <w:sz w:val="28"/>
          <w:szCs w:val="28"/>
        </w:rPr>
        <w:t>5.5 Recommendations-------</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----24</w:t>
      </w:r>
    </w:p>
    <w:p w:rsidR="00417D4D" w:rsidRPr="005C048E" w:rsidRDefault="00417D4D" w:rsidP="00417D4D">
      <w:pPr>
        <w:spacing w:before="100" w:beforeAutospacing="1" w:after="100" w:afterAutospacing="1" w:line="240" w:lineRule="auto"/>
        <w:jc w:val="both"/>
        <w:outlineLvl w:val="2"/>
        <w:rPr>
          <w:rFonts w:ascii="Times New Roman" w:hAnsi="Times New Roman" w:cs="Times New Roman"/>
          <w:b/>
          <w:bCs/>
          <w:sz w:val="28"/>
          <w:szCs w:val="28"/>
        </w:rPr>
      </w:pPr>
      <w:r w:rsidRPr="005C048E">
        <w:rPr>
          <w:rFonts w:ascii="Times New Roman" w:eastAsia="Times New Roman" w:hAnsi="Times New Roman" w:cs="Times New Roman"/>
          <w:b/>
          <w:bCs/>
          <w:sz w:val="28"/>
          <w:szCs w:val="28"/>
        </w:rPr>
        <w:t>5.6 Contribution to Knowledge-----------------</w:t>
      </w:r>
      <w:r w:rsidRPr="005C048E">
        <w:rPr>
          <w:rFonts w:ascii="Times New Roman" w:hAnsi="Times New Roman" w:cs="Times New Roman"/>
          <w:b/>
          <w:bCs/>
          <w:sz w:val="28"/>
          <w:szCs w:val="28"/>
        </w:rPr>
        <w:t>---</w:t>
      </w:r>
      <w:r>
        <w:rPr>
          <w:rFonts w:ascii="Times New Roman" w:hAnsi="Times New Roman" w:cs="Times New Roman"/>
          <w:b/>
          <w:bCs/>
          <w:sz w:val="28"/>
          <w:szCs w:val="28"/>
        </w:rPr>
        <w:t>-------------------------------</w:t>
      </w:r>
      <w:r w:rsidRPr="005C048E">
        <w:rPr>
          <w:rFonts w:ascii="Times New Roman" w:hAnsi="Times New Roman" w:cs="Times New Roman"/>
          <w:b/>
          <w:bCs/>
          <w:sz w:val="28"/>
          <w:szCs w:val="28"/>
        </w:rPr>
        <w:t>24</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5.7 Limitations of the Study---------------------------------------------------</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---25</w:t>
      </w:r>
    </w:p>
    <w:p w:rsidR="00417D4D" w:rsidRPr="005C048E" w:rsidRDefault="00417D4D" w:rsidP="00417D4D">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5C048E">
        <w:rPr>
          <w:rFonts w:ascii="Times New Roman" w:eastAsia="Times New Roman" w:hAnsi="Times New Roman" w:cs="Times New Roman"/>
          <w:b/>
          <w:bCs/>
          <w:sz w:val="28"/>
          <w:szCs w:val="28"/>
        </w:rPr>
        <w:t>5.8 Suggestions for Further Studies-----------------------------------------</w:t>
      </w:r>
      <w:r>
        <w:rPr>
          <w:rFonts w:ascii="Times New Roman" w:eastAsia="Times New Roman" w:hAnsi="Times New Roman" w:cs="Times New Roman"/>
          <w:b/>
          <w:bCs/>
          <w:sz w:val="28"/>
          <w:szCs w:val="28"/>
        </w:rPr>
        <w:t>-</w:t>
      </w:r>
      <w:r w:rsidRPr="005C048E">
        <w:rPr>
          <w:rFonts w:ascii="Times New Roman" w:eastAsia="Times New Roman" w:hAnsi="Times New Roman" w:cs="Times New Roman"/>
          <w:b/>
          <w:bCs/>
          <w:sz w:val="28"/>
          <w:szCs w:val="28"/>
        </w:rPr>
        <w:t>----25</w:t>
      </w:r>
    </w:p>
    <w:p w:rsidR="00417D4D" w:rsidRPr="005C048E" w:rsidRDefault="00417D4D" w:rsidP="00417D4D">
      <w:pPr>
        <w:spacing w:line="360" w:lineRule="auto"/>
        <w:rPr>
          <w:rFonts w:ascii="Times New Roman" w:hAnsi="Times New Roman" w:cs="Times New Roman"/>
          <w:sz w:val="28"/>
          <w:szCs w:val="28"/>
        </w:rPr>
      </w:pPr>
      <w:proofErr w:type="spellStart"/>
      <w:r w:rsidRPr="005C048E">
        <w:rPr>
          <w:rFonts w:ascii="Times New Roman" w:hAnsi="Times New Roman" w:cs="Times New Roman"/>
          <w:b/>
          <w:bCs/>
          <w:color w:val="000000"/>
          <w:sz w:val="28"/>
          <w:szCs w:val="28"/>
        </w:rPr>
        <w:t>Refrences</w:t>
      </w:r>
      <w:proofErr w:type="spellEnd"/>
      <w:r w:rsidRPr="005C048E">
        <w:rPr>
          <w:rFonts w:ascii="Times New Roman" w:hAnsi="Times New Roman" w:cs="Times New Roman"/>
          <w:b/>
          <w:bCs/>
          <w:color w:val="000000"/>
          <w:sz w:val="28"/>
          <w:szCs w:val="28"/>
        </w:rPr>
        <w:t>--------------------</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w:t>
      </w:r>
      <w:r>
        <w:rPr>
          <w:rFonts w:ascii="Times New Roman" w:hAnsi="Times New Roman" w:cs="Times New Roman"/>
          <w:b/>
          <w:bCs/>
          <w:color w:val="000000"/>
          <w:sz w:val="28"/>
          <w:szCs w:val="28"/>
        </w:rPr>
        <w:t>-</w:t>
      </w:r>
      <w:r w:rsidRPr="005C048E">
        <w:rPr>
          <w:rFonts w:ascii="Times New Roman" w:hAnsi="Times New Roman" w:cs="Times New Roman"/>
          <w:b/>
          <w:bCs/>
          <w:color w:val="000000"/>
          <w:sz w:val="28"/>
          <w:szCs w:val="28"/>
        </w:rPr>
        <w:t>---26-28</w:t>
      </w:r>
    </w:p>
    <w:p w:rsidR="00417D4D" w:rsidRDefault="00417D4D" w:rsidP="00417D4D"/>
    <w:p w:rsidR="00417D4D" w:rsidRDefault="00417D4D" w:rsidP="00417D4D"/>
    <w:p w:rsidR="00417D4D" w:rsidRDefault="00417D4D" w:rsidP="00417D4D"/>
    <w:p w:rsidR="00417D4D" w:rsidRDefault="00417D4D" w:rsidP="002C1A54">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417D4D" w:rsidRDefault="00417D4D" w:rsidP="002C1A54">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417D4D" w:rsidRDefault="00417D4D" w:rsidP="002C1A54">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417D4D" w:rsidRDefault="00417D4D" w:rsidP="002C1A54">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417D4D" w:rsidRDefault="00417D4D" w:rsidP="002C1A54">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417D4D" w:rsidRDefault="00417D4D" w:rsidP="002C1A54">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417D4D" w:rsidRDefault="00417D4D" w:rsidP="002C1A54">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417D4D" w:rsidRDefault="00417D4D" w:rsidP="002C1A54">
      <w:pPr>
        <w:spacing w:before="100" w:beforeAutospacing="1" w:after="100" w:afterAutospacing="1" w:line="240" w:lineRule="auto"/>
        <w:jc w:val="center"/>
        <w:outlineLvl w:val="1"/>
        <w:rPr>
          <w:rFonts w:ascii="Times New Roman" w:eastAsia="Times New Roman" w:hAnsi="Times New Roman" w:cs="Times New Roman"/>
          <w:b/>
          <w:bCs/>
          <w:sz w:val="28"/>
          <w:szCs w:val="28"/>
        </w:rPr>
      </w:pPr>
    </w:p>
    <w:p w:rsidR="00417D4D" w:rsidRDefault="00417D4D" w:rsidP="00417D4D">
      <w:pPr>
        <w:spacing w:before="100" w:beforeAutospacing="1" w:after="100" w:afterAutospacing="1" w:line="240" w:lineRule="auto"/>
        <w:outlineLvl w:val="1"/>
        <w:rPr>
          <w:rFonts w:ascii="Times New Roman" w:eastAsia="Times New Roman" w:hAnsi="Times New Roman" w:cs="Times New Roman"/>
          <w:b/>
          <w:bCs/>
          <w:sz w:val="28"/>
          <w:szCs w:val="28"/>
        </w:rPr>
      </w:pPr>
    </w:p>
    <w:p w:rsidR="002C1A54" w:rsidRPr="008F09E0" w:rsidRDefault="002C1A54" w:rsidP="002C1A54">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lastRenderedPageBreak/>
        <w:t>CHAPTER ONE</w:t>
      </w:r>
    </w:p>
    <w:p w:rsidR="002C1A54" w:rsidRPr="008F09E0" w:rsidRDefault="002C1A54" w:rsidP="002C1A5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INTRODUCTION</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1.1 BACKGROUND TO THE STUDY</w:t>
      </w:r>
    </w:p>
    <w:p w:rsidR="002C1A54" w:rsidRPr="008F09E0" w:rsidRDefault="002C1A54" w:rsidP="002C1A54">
      <w:pPr>
        <w:ind w:firstLine="720"/>
        <w:jc w:val="both"/>
        <w:rPr>
          <w:rFonts w:ascii="Times New Roman" w:hAnsi="Times New Roman" w:cs="Times New Roman"/>
          <w:sz w:val="28"/>
          <w:szCs w:val="28"/>
        </w:rPr>
      </w:pPr>
      <w:r w:rsidRPr="008F09E0">
        <w:rPr>
          <w:rFonts w:ascii="Times New Roman" w:hAnsi="Times New Roman" w:cs="Times New Roman"/>
          <w:sz w:val="28"/>
          <w:szCs w:val="28"/>
        </w:rPr>
        <w:t xml:space="preserve">Drug abuse has become a significant public health concern globally, with far-reaching consequences for individuals, families, and communities (WHO, 2018). In Nigeria, the prevalence of drug abuse among youths has reached alarming levels, with many young people succumbing to the menace of substance abuse (NDLEA, 2020). The consequences of drug abuse are multifaceted, ranging from health problems to social and economic issues (UNODC, 2019). </w:t>
      </w:r>
      <w:r w:rsidRPr="008F09E0">
        <w:rPr>
          <w:rFonts w:ascii="Times New Roman" w:eastAsia="Times New Roman" w:hAnsi="Times New Roman" w:cs="Times New Roman"/>
          <w:sz w:val="28"/>
          <w:szCs w:val="28"/>
        </w:rPr>
        <w:t>The rising involvement of young people in the use of harmful substances such as tramadol, codeine, cannabis, and other narcotics has continued to draw concern from parents, educators, health professionals, and government agencies. The Nigerian Drug Law Enforcement Agency (NDLEA) reports that a significant percentage of substance abusers are youths aged between 15 and 35 years (NDLEA, 2021).</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Several factors have been identified as contributors to this problem, including peer pressure, family instability, lack of employment, and inadequate information about the dangers of drug use (</w:t>
      </w:r>
      <w:proofErr w:type="spellStart"/>
      <w:r w:rsidRPr="008F09E0">
        <w:rPr>
          <w:rFonts w:ascii="Times New Roman" w:eastAsia="Times New Roman" w:hAnsi="Times New Roman" w:cs="Times New Roman"/>
          <w:sz w:val="28"/>
          <w:szCs w:val="28"/>
        </w:rPr>
        <w:t>Oshodi</w:t>
      </w:r>
      <w:proofErr w:type="spellEnd"/>
      <w:r w:rsidRPr="008F09E0">
        <w:rPr>
          <w:rFonts w:ascii="Times New Roman" w:eastAsia="Times New Roman" w:hAnsi="Times New Roman" w:cs="Times New Roman"/>
          <w:sz w:val="28"/>
          <w:szCs w:val="28"/>
        </w:rPr>
        <w:t xml:space="preserve">, </w:t>
      </w:r>
      <w:proofErr w:type="spellStart"/>
      <w:r w:rsidRPr="008F09E0">
        <w:rPr>
          <w:rFonts w:ascii="Times New Roman" w:eastAsia="Times New Roman" w:hAnsi="Times New Roman" w:cs="Times New Roman"/>
          <w:sz w:val="28"/>
          <w:szCs w:val="28"/>
        </w:rPr>
        <w:t>Aina</w:t>
      </w:r>
      <w:proofErr w:type="spellEnd"/>
      <w:r w:rsidRPr="008F09E0">
        <w:rPr>
          <w:rFonts w:ascii="Times New Roman" w:eastAsia="Times New Roman" w:hAnsi="Times New Roman" w:cs="Times New Roman"/>
          <w:sz w:val="28"/>
          <w:szCs w:val="28"/>
        </w:rPr>
        <w:t xml:space="preserve">, &amp; </w:t>
      </w:r>
      <w:proofErr w:type="spellStart"/>
      <w:r w:rsidRPr="008F09E0">
        <w:rPr>
          <w:rFonts w:ascii="Times New Roman" w:eastAsia="Times New Roman" w:hAnsi="Times New Roman" w:cs="Times New Roman"/>
          <w:sz w:val="28"/>
          <w:szCs w:val="28"/>
        </w:rPr>
        <w:t>Onajole</w:t>
      </w:r>
      <w:proofErr w:type="spellEnd"/>
      <w:r w:rsidRPr="008F09E0">
        <w:rPr>
          <w:rFonts w:ascii="Times New Roman" w:eastAsia="Times New Roman" w:hAnsi="Times New Roman" w:cs="Times New Roman"/>
          <w:sz w:val="28"/>
          <w:szCs w:val="28"/>
        </w:rPr>
        <w:t>, 2010). As society searches for solutions, attention has increasingly turned to the role of mass media in curbing drug abuse.</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Radio remains one of the most powerful and widely accessible media tools in Nigeria, especially in semi-urban and urban communities like Ilorin Metropolis (</w:t>
      </w:r>
      <w:proofErr w:type="spellStart"/>
      <w:r w:rsidRPr="008F09E0">
        <w:rPr>
          <w:rFonts w:ascii="Times New Roman" w:eastAsia="Times New Roman" w:hAnsi="Times New Roman" w:cs="Times New Roman"/>
          <w:sz w:val="28"/>
          <w:szCs w:val="28"/>
        </w:rPr>
        <w:t>Ojebuyi</w:t>
      </w:r>
      <w:proofErr w:type="spellEnd"/>
      <w:r w:rsidRPr="008F09E0">
        <w:rPr>
          <w:rFonts w:ascii="Times New Roman" w:eastAsia="Times New Roman" w:hAnsi="Times New Roman" w:cs="Times New Roman"/>
          <w:sz w:val="28"/>
          <w:szCs w:val="28"/>
        </w:rPr>
        <w:t xml:space="preserve"> &amp; </w:t>
      </w:r>
      <w:proofErr w:type="spellStart"/>
      <w:r w:rsidRPr="008F09E0">
        <w:rPr>
          <w:rFonts w:ascii="Times New Roman" w:eastAsia="Times New Roman" w:hAnsi="Times New Roman" w:cs="Times New Roman"/>
          <w:sz w:val="28"/>
          <w:szCs w:val="28"/>
        </w:rPr>
        <w:t>Salawu</w:t>
      </w:r>
      <w:proofErr w:type="spellEnd"/>
      <w:r w:rsidRPr="008F09E0">
        <w:rPr>
          <w:rFonts w:ascii="Times New Roman" w:eastAsia="Times New Roman" w:hAnsi="Times New Roman" w:cs="Times New Roman"/>
          <w:sz w:val="28"/>
          <w:szCs w:val="28"/>
        </w:rPr>
        <w:t xml:space="preserve">, 2017). It serves as a major source of information, education, and entertainment, especially among youths.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a prominent radio station in Ilorin, broadcasts a variety of programs targeted at youth audiences, including those that address social issues such as drug abuse.</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These programs often feature discussions with health professionals, interviews with former drug addicts, messages from religious leaders, and collaborations with the NDLEA. However, there is a need to assess how effective these programs have been in influencing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and perceptions towards drug abuse.</w:t>
      </w:r>
    </w:p>
    <w:p w:rsidR="002C1A54" w:rsidRPr="008F09E0" w:rsidRDefault="002C1A54" w:rsidP="002C1A54">
      <w:pPr>
        <w:ind w:firstLine="720"/>
        <w:jc w:val="both"/>
        <w:rPr>
          <w:rFonts w:ascii="Times New Roman" w:hAnsi="Times New Roman" w:cs="Times New Roman"/>
          <w:sz w:val="28"/>
          <w:szCs w:val="28"/>
        </w:rPr>
      </w:pPr>
      <w:r w:rsidRPr="008F09E0">
        <w:rPr>
          <w:rFonts w:ascii="Times New Roman" w:hAnsi="Times New Roman" w:cs="Times New Roman"/>
          <w:sz w:val="28"/>
          <w:szCs w:val="28"/>
        </w:rPr>
        <w:t xml:space="preserve">In recent years, the media has been recognized as a critical player in the prevention and control of drug abuse (UNAIDS, 2015). Radio, in particular, has been </w:t>
      </w:r>
      <w:r w:rsidRPr="008F09E0">
        <w:rPr>
          <w:rFonts w:ascii="Times New Roman" w:hAnsi="Times New Roman" w:cs="Times New Roman"/>
          <w:sz w:val="28"/>
          <w:szCs w:val="28"/>
        </w:rPr>
        <w:lastRenderedPageBreak/>
        <w:t>identified as a potent tool for disseminating information and promoting awareness about drug abuse (</w:t>
      </w:r>
      <w:proofErr w:type="spellStart"/>
      <w:r w:rsidRPr="008F09E0">
        <w:rPr>
          <w:rFonts w:ascii="Times New Roman" w:hAnsi="Times New Roman" w:cs="Times New Roman"/>
          <w:sz w:val="28"/>
          <w:szCs w:val="28"/>
        </w:rPr>
        <w:t>Okonkwo</w:t>
      </w:r>
      <w:proofErr w:type="spellEnd"/>
      <w:r w:rsidRPr="008F09E0">
        <w:rPr>
          <w:rFonts w:ascii="Times New Roman" w:hAnsi="Times New Roman" w:cs="Times New Roman"/>
          <w:sz w:val="28"/>
          <w:szCs w:val="28"/>
        </w:rPr>
        <w:t xml:space="preserve">, 2017).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a popular radio station in Ilorin, </w:t>
      </w:r>
      <w:proofErr w:type="spellStart"/>
      <w:r w:rsidRPr="008F09E0">
        <w:rPr>
          <w:rFonts w:ascii="Times New Roman" w:hAnsi="Times New Roman" w:cs="Times New Roman"/>
          <w:sz w:val="28"/>
          <w:szCs w:val="28"/>
        </w:rPr>
        <w:t>Kwara</w:t>
      </w:r>
      <w:proofErr w:type="spellEnd"/>
      <w:r w:rsidRPr="008F09E0">
        <w:rPr>
          <w:rFonts w:ascii="Times New Roman" w:hAnsi="Times New Roman" w:cs="Times New Roman"/>
          <w:sz w:val="28"/>
          <w:szCs w:val="28"/>
        </w:rPr>
        <w:t xml:space="preserve"> State, has been at the forefront of efforts to combat drug abuse among youths through its various programs.</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1.2 STATEMENT OF THE PROBLEM</w:t>
      </w:r>
    </w:p>
    <w:p w:rsidR="002C1A54" w:rsidRPr="008F09E0" w:rsidRDefault="002C1A54" w:rsidP="002C1A54">
      <w:pPr>
        <w:ind w:firstLine="720"/>
        <w:jc w:val="both"/>
        <w:rPr>
          <w:rFonts w:ascii="Times New Roman" w:hAnsi="Times New Roman" w:cs="Times New Roman"/>
          <w:sz w:val="28"/>
          <w:szCs w:val="28"/>
        </w:rPr>
      </w:pPr>
      <w:r w:rsidRPr="008F09E0">
        <w:rPr>
          <w:rFonts w:ascii="Times New Roman" w:eastAsia="Times New Roman" w:hAnsi="Times New Roman" w:cs="Times New Roman"/>
          <w:sz w:val="28"/>
          <w:szCs w:val="28"/>
        </w:rPr>
        <w:t xml:space="preserve">Despite numerous awareness campaigns and media interventions, drug abuse among Nigerian youths continues to escalate. In Ilorin Metropolis, many young people have easy access to dangerous substances, and there is increasing concern about the influence of music, peer groups, and even media content on drug-related </w:t>
      </w:r>
      <w:proofErr w:type="spellStart"/>
      <w:r w:rsidRPr="008F09E0">
        <w:rPr>
          <w:rFonts w:ascii="Times New Roman" w:eastAsia="Times New Roman" w:hAnsi="Times New Roman" w:cs="Times New Roman"/>
          <w:sz w:val="28"/>
          <w:szCs w:val="28"/>
        </w:rPr>
        <w:t>behaviors</w:t>
      </w:r>
      <w:proofErr w:type="spellEnd"/>
      <w:r w:rsidRPr="008F09E0">
        <w:rPr>
          <w:rFonts w:ascii="Times New Roman" w:eastAsia="Times New Roman" w:hAnsi="Times New Roman" w:cs="Times New Roman"/>
          <w:sz w:val="28"/>
          <w:szCs w:val="28"/>
        </w:rPr>
        <w:t>.</w:t>
      </w:r>
      <w:r w:rsidRPr="008F09E0">
        <w:rPr>
          <w:rFonts w:ascii="Times New Roman" w:hAnsi="Times New Roman" w:cs="Times New Roman"/>
          <w:sz w:val="28"/>
          <w:szCs w:val="28"/>
        </w:rPr>
        <w:t xml:space="preserve"> The problem persists among youths in Ilorin Metropolis. There is a need to investigate the impact of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programs on drug abuse awareness and prevention among youths in the area.</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has positioned itself as a station that not only entertains but educates and informs its audience. However, there is limited empirical evidence on the role its programs play in combating drug abuse among youths. Key questions remain unanswered: Are the youths tuning in to these programs? Are the messages impactful enough to influence change? Are there challenges limiting the effectiveness of these radio interventions?</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This study aims to explore these questions and provide data-driven insights into the role of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in addressing drug abuse in Ilorin.</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1.3 OBJECTIVES OF THE STUDY</w:t>
      </w:r>
    </w:p>
    <w:p w:rsidR="002C1A54" w:rsidRPr="008F09E0" w:rsidRDefault="002C1A54" w:rsidP="002C1A54">
      <w:pPr>
        <w:spacing w:before="100" w:beforeAutospacing="1" w:after="100" w:afterAutospacing="1" w:line="240" w:lineRule="auto"/>
        <w:ind w:firstLine="36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The main objective of this study is to examine the role of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radio programs in the fight against drug abuse among youths in Ilorin Metropolis. Specifically, the study seeks to:</w:t>
      </w:r>
    </w:p>
    <w:p w:rsidR="002C1A54" w:rsidRPr="008F09E0" w:rsidRDefault="002C1A54" w:rsidP="002C1A54">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To identify the challenges faced by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in disseminating anti-drug abuse messages.</w:t>
      </w:r>
    </w:p>
    <w:p w:rsidR="002C1A54" w:rsidRPr="008F09E0" w:rsidRDefault="002C1A54" w:rsidP="002C1A54">
      <w:pPr>
        <w:pStyle w:val="ListParagraph"/>
        <w:numPr>
          <w:ilvl w:val="0"/>
          <w:numId w:val="15"/>
        </w:numPr>
        <w:jc w:val="both"/>
        <w:rPr>
          <w:rFonts w:ascii="Times New Roman" w:hAnsi="Times New Roman" w:cs="Times New Roman"/>
          <w:sz w:val="28"/>
          <w:szCs w:val="28"/>
        </w:rPr>
      </w:pPr>
      <w:r w:rsidRPr="008F09E0">
        <w:rPr>
          <w:rFonts w:ascii="Times New Roman" w:hAnsi="Times New Roman" w:cs="Times New Roman"/>
          <w:sz w:val="28"/>
          <w:szCs w:val="28"/>
        </w:rPr>
        <w:t xml:space="preserve">To examine the impact of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programs on drug abuse awareness and prevention among youths in Ilorin Metropolis.</w:t>
      </w:r>
    </w:p>
    <w:p w:rsidR="002C1A54" w:rsidRPr="008F09E0" w:rsidRDefault="002C1A54" w:rsidP="002C1A54">
      <w:pPr>
        <w:pStyle w:val="ListParagraph"/>
        <w:numPr>
          <w:ilvl w:val="0"/>
          <w:numId w:val="15"/>
        </w:numPr>
        <w:jc w:val="both"/>
        <w:rPr>
          <w:rFonts w:ascii="Times New Roman" w:hAnsi="Times New Roman" w:cs="Times New Roman"/>
          <w:sz w:val="28"/>
          <w:szCs w:val="28"/>
        </w:rPr>
      </w:pPr>
      <w:r w:rsidRPr="008F09E0">
        <w:rPr>
          <w:rFonts w:ascii="Times New Roman" w:hAnsi="Times New Roman" w:cs="Times New Roman"/>
          <w:sz w:val="28"/>
          <w:szCs w:val="28"/>
        </w:rPr>
        <w:t xml:space="preserve">To identify the factors that influence the effectiveness of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programs in combating drug abuse among youths in Ilorin Metropolis.</w:t>
      </w:r>
    </w:p>
    <w:p w:rsidR="002C1A54" w:rsidRPr="008F09E0" w:rsidRDefault="002C1A54" w:rsidP="002C1A54">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lastRenderedPageBreak/>
        <w:t xml:space="preserve">Evaluate the perceived effectiveness of these programs in influencing the attitudes and </w:t>
      </w:r>
      <w:proofErr w:type="spellStart"/>
      <w:r w:rsidRPr="008F09E0">
        <w:rPr>
          <w:rFonts w:ascii="Times New Roman" w:eastAsia="Times New Roman" w:hAnsi="Times New Roman" w:cs="Times New Roman"/>
          <w:sz w:val="28"/>
          <w:szCs w:val="28"/>
        </w:rPr>
        <w:t>behaviors</w:t>
      </w:r>
      <w:proofErr w:type="spellEnd"/>
      <w:r w:rsidRPr="008F09E0">
        <w:rPr>
          <w:rFonts w:ascii="Times New Roman" w:eastAsia="Times New Roman" w:hAnsi="Times New Roman" w:cs="Times New Roman"/>
          <w:sz w:val="28"/>
          <w:szCs w:val="28"/>
        </w:rPr>
        <w:t xml:space="preserve"> of youths towards drug abuse.</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 xml:space="preserve">1.4 RESEARCH QUESTIONS </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b/>
          <w:sz w:val="28"/>
          <w:szCs w:val="28"/>
        </w:rPr>
      </w:pPr>
      <w:r w:rsidRPr="008F09E0">
        <w:rPr>
          <w:rFonts w:ascii="Times New Roman" w:eastAsia="Times New Roman" w:hAnsi="Times New Roman" w:cs="Times New Roman"/>
          <w:b/>
          <w:sz w:val="28"/>
          <w:szCs w:val="28"/>
        </w:rPr>
        <w:t xml:space="preserve">The following research questions will guide this study: </w:t>
      </w:r>
    </w:p>
    <w:p w:rsidR="002C1A54" w:rsidRPr="008F09E0" w:rsidRDefault="002C1A54" w:rsidP="002C1A54">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What are the specific radio programs on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that address drug abuse issues?</w:t>
      </w:r>
    </w:p>
    <w:p w:rsidR="002C1A54" w:rsidRPr="008F09E0" w:rsidRDefault="002C1A54" w:rsidP="002C1A54">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To what extent are youths in Ilorin Metropolis aware of and engaged with these programs?</w:t>
      </w:r>
    </w:p>
    <w:p w:rsidR="002C1A54" w:rsidRPr="008F09E0" w:rsidRDefault="002C1A54" w:rsidP="002C1A54">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How do these programs influence the knowledge, attitudes, and </w:t>
      </w:r>
      <w:proofErr w:type="spellStart"/>
      <w:r w:rsidRPr="008F09E0">
        <w:rPr>
          <w:rFonts w:ascii="Times New Roman" w:eastAsia="Times New Roman" w:hAnsi="Times New Roman" w:cs="Times New Roman"/>
          <w:sz w:val="28"/>
          <w:szCs w:val="28"/>
        </w:rPr>
        <w:t>behaviors</w:t>
      </w:r>
      <w:proofErr w:type="spellEnd"/>
      <w:r w:rsidRPr="008F09E0">
        <w:rPr>
          <w:rFonts w:ascii="Times New Roman" w:eastAsia="Times New Roman" w:hAnsi="Times New Roman" w:cs="Times New Roman"/>
          <w:sz w:val="28"/>
          <w:szCs w:val="28"/>
        </w:rPr>
        <w:t xml:space="preserve"> of youths towards drug abuse?</w:t>
      </w:r>
    </w:p>
    <w:p w:rsidR="002C1A54" w:rsidRPr="008F09E0" w:rsidRDefault="002C1A54" w:rsidP="002C1A54">
      <w:pPr>
        <w:pStyle w:val="ListParagraph"/>
        <w:numPr>
          <w:ilvl w:val="0"/>
          <w:numId w:val="16"/>
        </w:numPr>
        <w:jc w:val="both"/>
        <w:rPr>
          <w:rFonts w:ascii="Times New Roman" w:hAnsi="Times New Roman" w:cs="Times New Roman"/>
          <w:sz w:val="28"/>
          <w:szCs w:val="28"/>
        </w:rPr>
      </w:pPr>
      <w:r w:rsidRPr="008F09E0">
        <w:rPr>
          <w:rFonts w:ascii="Times New Roman" w:hAnsi="Times New Roman" w:cs="Times New Roman"/>
          <w:sz w:val="28"/>
          <w:szCs w:val="28"/>
        </w:rPr>
        <w:t xml:space="preserve">What are the factors that influence the effectiveness of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w:t>
      </w:r>
      <w:proofErr w:type="spellStart"/>
      <w:r w:rsidR="00014E3F">
        <w:rPr>
          <w:rFonts w:ascii="Times New Roman" w:hAnsi="Times New Roman" w:cs="Times New Roman"/>
          <w:sz w:val="28"/>
          <w:szCs w:val="28"/>
        </w:rPr>
        <w:t>s</w:t>
      </w:r>
      <w:r w:rsidRPr="008F09E0">
        <w:rPr>
          <w:rFonts w:ascii="Times New Roman" w:hAnsi="Times New Roman" w:cs="Times New Roman"/>
          <w:sz w:val="28"/>
          <w:szCs w:val="28"/>
        </w:rPr>
        <w:t>programs</w:t>
      </w:r>
      <w:proofErr w:type="spellEnd"/>
      <w:r w:rsidRPr="008F09E0">
        <w:rPr>
          <w:rFonts w:ascii="Times New Roman" w:hAnsi="Times New Roman" w:cs="Times New Roman"/>
          <w:sz w:val="28"/>
          <w:szCs w:val="28"/>
        </w:rPr>
        <w:t xml:space="preserve"> in combating drug abuse among youths in Ilorin Metropolis?</w:t>
      </w:r>
    </w:p>
    <w:p w:rsidR="002C1A54" w:rsidRPr="008F09E0" w:rsidRDefault="002C1A54" w:rsidP="002C1A54">
      <w:pPr>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br w:type="page"/>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lastRenderedPageBreak/>
        <w:t>1.5 SIGNIFICANCE OF THE STUDY</w:t>
      </w:r>
    </w:p>
    <w:p w:rsidR="002C1A54" w:rsidRPr="008F09E0" w:rsidRDefault="002C1A54" w:rsidP="002C1A54">
      <w:pPr>
        <w:ind w:firstLine="720"/>
        <w:jc w:val="both"/>
        <w:rPr>
          <w:rFonts w:ascii="Times New Roman" w:hAnsi="Times New Roman" w:cs="Times New Roman"/>
          <w:sz w:val="28"/>
          <w:szCs w:val="28"/>
        </w:rPr>
      </w:pPr>
      <w:r w:rsidRPr="008F09E0">
        <w:rPr>
          <w:rFonts w:ascii="Times New Roman" w:hAnsi="Times New Roman" w:cs="Times New Roman"/>
          <w:sz w:val="28"/>
          <w:szCs w:val="28"/>
        </w:rPr>
        <w:t xml:space="preserve">This study is significant because it will contribute to the existing body of knowledge on the role of media in preventing drug abuse (UNAIDS, 2015). The findings of the study will also inform policy and practice, particularly in the areas of drug abuse prevention and control (NDLEA, 2020). Additionally, the study will provide insights into the effectiveness of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programs in combating drug abuse among youths in Ilorin Metropolis.</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b/>
          <w:i/>
          <w:sz w:val="28"/>
          <w:szCs w:val="28"/>
        </w:rPr>
      </w:pPr>
      <w:r w:rsidRPr="008F09E0">
        <w:rPr>
          <w:rFonts w:ascii="Times New Roman" w:eastAsia="Times New Roman" w:hAnsi="Times New Roman" w:cs="Times New Roman"/>
          <w:b/>
          <w:i/>
          <w:sz w:val="28"/>
          <w:szCs w:val="28"/>
        </w:rPr>
        <w:t>This study is of great relevance to various stakeholders:</w:t>
      </w:r>
    </w:p>
    <w:p w:rsidR="002C1A54" w:rsidRPr="008F09E0" w:rsidRDefault="002C1A54" w:rsidP="002C1A54">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Media Practitioners:</w:t>
      </w:r>
      <w:r w:rsidRPr="008F09E0">
        <w:rPr>
          <w:rFonts w:ascii="Times New Roman" w:eastAsia="Times New Roman" w:hAnsi="Times New Roman" w:cs="Times New Roman"/>
          <w:sz w:val="28"/>
          <w:szCs w:val="28"/>
        </w:rPr>
        <w:t xml:space="preserve"> The findings will help media houses like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evaluate the effectiveness of their programming and improve their approach in addressing social issues.</w:t>
      </w:r>
    </w:p>
    <w:p w:rsidR="002C1A54" w:rsidRPr="008F09E0" w:rsidRDefault="002C1A54" w:rsidP="002C1A54">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Public Health Agencies and NGOs:</w:t>
      </w:r>
      <w:r w:rsidRPr="008F09E0">
        <w:rPr>
          <w:rFonts w:ascii="Times New Roman" w:eastAsia="Times New Roman" w:hAnsi="Times New Roman" w:cs="Times New Roman"/>
          <w:sz w:val="28"/>
          <w:szCs w:val="28"/>
        </w:rPr>
        <w:t xml:space="preserve"> The study can inform the design of targeted media-based interventions in drug abuse prevention.</w:t>
      </w:r>
    </w:p>
    <w:p w:rsidR="002C1A54" w:rsidRPr="008F09E0" w:rsidRDefault="002C1A54" w:rsidP="002C1A54">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Government and Policy Makers:</w:t>
      </w:r>
      <w:r w:rsidRPr="008F09E0">
        <w:rPr>
          <w:rFonts w:ascii="Times New Roman" w:eastAsia="Times New Roman" w:hAnsi="Times New Roman" w:cs="Times New Roman"/>
          <w:sz w:val="28"/>
          <w:szCs w:val="28"/>
        </w:rPr>
        <w:t xml:space="preserve"> The research can support the development of media-friendly drug policy frameworks.</w:t>
      </w:r>
    </w:p>
    <w:p w:rsidR="002C1A54" w:rsidRPr="008F09E0" w:rsidRDefault="002C1A54" w:rsidP="002C1A54">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Academia and Researchers:</w:t>
      </w:r>
      <w:r w:rsidRPr="008F09E0">
        <w:rPr>
          <w:rFonts w:ascii="Times New Roman" w:eastAsia="Times New Roman" w:hAnsi="Times New Roman" w:cs="Times New Roman"/>
          <w:sz w:val="28"/>
          <w:szCs w:val="28"/>
        </w:rPr>
        <w:t xml:space="preserve"> It will add to the growing body of literature on media influence and social change, particularly within the Nigerian context.</w:t>
      </w:r>
    </w:p>
    <w:p w:rsidR="002C1A54" w:rsidRPr="008F09E0" w:rsidRDefault="002C1A54" w:rsidP="002C1A54">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Youth Groups and Educators:</w:t>
      </w:r>
      <w:r w:rsidRPr="008F09E0">
        <w:rPr>
          <w:rFonts w:ascii="Times New Roman" w:eastAsia="Times New Roman" w:hAnsi="Times New Roman" w:cs="Times New Roman"/>
          <w:sz w:val="28"/>
          <w:szCs w:val="28"/>
        </w:rPr>
        <w:t xml:space="preserve"> They will gain insights into how media can be used to positively shape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and prevent drug-related problems.</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1.6 SCOPE OF THE STUDY</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This research focuses on youths between the ages of 15 and 30 living in Ilorin Metropolis, </w:t>
      </w:r>
      <w:proofErr w:type="spellStart"/>
      <w:r w:rsidRPr="008F09E0">
        <w:rPr>
          <w:rFonts w:ascii="Times New Roman" w:eastAsia="Times New Roman" w:hAnsi="Times New Roman" w:cs="Times New Roman"/>
          <w:sz w:val="28"/>
          <w:szCs w:val="28"/>
        </w:rPr>
        <w:t>Kwara</w:t>
      </w:r>
      <w:proofErr w:type="spellEnd"/>
      <w:r w:rsidRPr="008F09E0">
        <w:rPr>
          <w:rFonts w:ascii="Times New Roman" w:eastAsia="Times New Roman" w:hAnsi="Times New Roman" w:cs="Times New Roman"/>
          <w:sz w:val="28"/>
          <w:szCs w:val="28"/>
        </w:rPr>
        <w:t xml:space="preserve"> State. It examines the nature of drug-related content on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audience reception, and the impact of such content on youth attitudes and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The study is limited to programs directly or indirectly addressing drug abuse.</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1.7 LIMITA</w:t>
      </w:r>
      <w:r w:rsidR="00111A93">
        <w:rPr>
          <w:rFonts w:ascii="Times New Roman" w:eastAsia="Times New Roman" w:hAnsi="Times New Roman" w:cs="Times New Roman"/>
          <w:b/>
          <w:bCs/>
          <w:sz w:val="28"/>
          <w:szCs w:val="28"/>
        </w:rPr>
        <w:t>T</w:t>
      </w:r>
      <w:r w:rsidRPr="008F09E0">
        <w:rPr>
          <w:rFonts w:ascii="Times New Roman" w:eastAsia="Times New Roman" w:hAnsi="Times New Roman" w:cs="Times New Roman"/>
          <w:b/>
          <w:bCs/>
          <w:sz w:val="28"/>
          <w:szCs w:val="28"/>
        </w:rPr>
        <w:t>ION OF THE STUDY</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Cs/>
          <w:sz w:val="28"/>
          <w:szCs w:val="28"/>
        </w:rPr>
        <w:tab/>
      </w:r>
      <w:r w:rsidRPr="008F09E0">
        <w:rPr>
          <w:rFonts w:ascii="Times New Roman" w:eastAsia="Times New Roman" w:hAnsi="Times New Roman" w:cs="Times New Roman"/>
          <w:sz w:val="28"/>
          <w:szCs w:val="28"/>
        </w:rPr>
        <w:t xml:space="preserve">While this study aims to provide useful insights into the role of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radio programs in the fight against drug abuse among youths in Ilorin Metropolis, certain limitations must be acknowledged:</w:t>
      </w:r>
    </w:p>
    <w:p w:rsidR="002C1A54" w:rsidRPr="008F09E0" w:rsidRDefault="002C1A54" w:rsidP="002C1A54">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Geographical Scope:</w:t>
      </w:r>
      <w:r w:rsidRPr="008F09E0">
        <w:rPr>
          <w:rFonts w:ascii="Times New Roman" w:eastAsia="Times New Roman" w:hAnsi="Times New Roman" w:cs="Times New Roman"/>
          <w:sz w:val="28"/>
          <w:szCs w:val="28"/>
        </w:rPr>
        <w:t xml:space="preserve"> The study is limited to Ilorin Metropolis and may not capture the broader context or experiences of youths in other parts of </w:t>
      </w:r>
      <w:proofErr w:type="spellStart"/>
      <w:r w:rsidRPr="008F09E0">
        <w:rPr>
          <w:rFonts w:ascii="Times New Roman" w:eastAsia="Times New Roman" w:hAnsi="Times New Roman" w:cs="Times New Roman"/>
          <w:sz w:val="28"/>
          <w:szCs w:val="28"/>
        </w:rPr>
        <w:t>Kwara</w:t>
      </w:r>
      <w:proofErr w:type="spellEnd"/>
      <w:r w:rsidRPr="008F09E0">
        <w:rPr>
          <w:rFonts w:ascii="Times New Roman" w:eastAsia="Times New Roman" w:hAnsi="Times New Roman" w:cs="Times New Roman"/>
          <w:sz w:val="28"/>
          <w:szCs w:val="28"/>
        </w:rPr>
        <w:t xml:space="preserve"> State or Nigeria as a whole.</w:t>
      </w:r>
    </w:p>
    <w:p w:rsidR="002C1A54" w:rsidRPr="008F09E0" w:rsidRDefault="002C1A54" w:rsidP="002C1A54">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lastRenderedPageBreak/>
        <w:t>Respondent Honesty:</w:t>
      </w:r>
      <w:r w:rsidRPr="008F09E0">
        <w:rPr>
          <w:rFonts w:ascii="Times New Roman" w:eastAsia="Times New Roman" w:hAnsi="Times New Roman" w:cs="Times New Roman"/>
          <w:sz w:val="28"/>
          <w:szCs w:val="28"/>
        </w:rPr>
        <w:t xml:space="preserve"> Given the sensitive nature of drug abuse, some </w:t>
      </w:r>
      <w:proofErr w:type="spellStart"/>
      <w:r w:rsidRPr="008F09E0">
        <w:rPr>
          <w:rFonts w:ascii="Times New Roman" w:eastAsia="Times New Roman" w:hAnsi="Times New Roman" w:cs="Times New Roman"/>
          <w:sz w:val="28"/>
          <w:szCs w:val="28"/>
        </w:rPr>
        <w:t>responde</w:t>
      </w:r>
      <w:r w:rsidR="003F1D79">
        <w:rPr>
          <w:rFonts w:ascii="Times New Roman" w:eastAsia="Times New Roman" w:hAnsi="Times New Roman" w:cs="Times New Roman"/>
          <w:sz w:val="28"/>
          <w:szCs w:val="28"/>
        </w:rPr>
        <w:t>S</w:t>
      </w:r>
      <w:r w:rsidRPr="008F09E0">
        <w:rPr>
          <w:rFonts w:ascii="Times New Roman" w:eastAsia="Times New Roman" w:hAnsi="Times New Roman" w:cs="Times New Roman"/>
          <w:sz w:val="28"/>
          <w:szCs w:val="28"/>
        </w:rPr>
        <w:t>nts</w:t>
      </w:r>
      <w:proofErr w:type="spellEnd"/>
      <w:r w:rsidRPr="008F09E0">
        <w:rPr>
          <w:rFonts w:ascii="Times New Roman" w:eastAsia="Times New Roman" w:hAnsi="Times New Roman" w:cs="Times New Roman"/>
          <w:sz w:val="28"/>
          <w:szCs w:val="28"/>
        </w:rPr>
        <w:t xml:space="preserve"> may be reluctant to provide truthful answers due to stigma or fear of legal consequences.</w:t>
      </w:r>
    </w:p>
    <w:p w:rsidR="002C1A54" w:rsidRPr="008F09E0" w:rsidRDefault="002C1A54" w:rsidP="002C1A54">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Access to Internal Data:</w:t>
      </w:r>
      <w:r w:rsidRPr="008F09E0">
        <w:rPr>
          <w:rFonts w:ascii="Times New Roman" w:eastAsia="Times New Roman" w:hAnsi="Times New Roman" w:cs="Times New Roman"/>
          <w:sz w:val="28"/>
          <w:szCs w:val="28"/>
        </w:rPr>
        <w:t xml:space="preserve"> There may be limited access to detailed program schedules, production notes, or audience statistics from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which could have enriched the analysis.</w:t>
      </w:r>
    </w:p>
    <w:p w:rsidR="002C1A54" w:rsidRPr="008F09E0" w:rsidRDefault="002C1A54" w:rsidP="002C1A54">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Sample Size and Time Constraints:</w:t>
      </w:r>
      <w:r w:rsidRPr="008F09E0">
        <w:rPr>
          <w:rFonts w:ascii="Times New Roman" w:eastAsia="Times New Roman" w:hAnsi="Times New Roman" w:cs="Times New Roman"/>
          <w:sz w:val="28"/>
          <w:szCs w:val="28"/>
        </w:rPr>
        <w:t xml:space="preserve"> The study will rely on a sample of the youth population within Ilorin, and due to time and resource limitations; it may not represent all socio-economic or demographic groups.</w:t>
      </w:r>
    </w:p>
    <w:p w:rsidR="002C1A54" w:rsidRPr="008F09E0" w:rsidRDefault="002C1A54" w:rsidP="002C1A54">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Media Influence Complexity:</w:t>
      </w:r>
      <w:r w:rsidRPr="008F09E0">
        <w:rPr>
          <w:rFonts w:ascii="Times New Roman" w:eastAsia="Times New Roman" w:hAnsi="Times New Roman" w:cs="Times New Roman"/>
          <w:sz w:val="28"/>
          <w:szCs w:val="28"/>
        </w:rPr>
        <w:t xml:space="preserve"> Media effects on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are often influenced by other variables such as education, peer groups, family background, and socio-economic status. Isolating the influence of radio programs alone may be challenging.</w:t>
      </w:r>
    </w:p>
    <w:p w:rsidR="002C1A54" w:rsidRPr="008F09E0" w:rsidRDefault="002C1A54" w:rsidP="002C1A54">
      <w:pPr>
        <w:spacing w:before="100" w:beforeAutospacing="1" w:after="100" w:afterAutospacing="1" w:line="240" w:lineRule="auto"/>
        <w:ind w:firstLine="36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Despite these limitations, the study is expected to offer meaningful contributions to the understanding of media’s role in public health advocacy and drug abuse prevention.</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1.8 OPERATIONAL DEFINITION OF TERMS</w:t>
      </w:r>
    </w:p>
    <w:p w:rsidR="002C1A54" w:rsidRPr="008F09E0" w:rsidRDefault="002C1A54" w:rsidP="002C1A54">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Drug Abuse:</w:t>
      </w:r>
      <w:r w:rsidRPr="008F09E0">
        <w:rPr>
          <w:rFonts w:ascii="Times New Roman" w:eastAsia="Times New Roman" w:hAnsi="Times New Roman" w:cs="Times New Roman"/>
          <w:sz w:val="28"/>
          <w:szCs w:val="28"/>
        </w:rPr>
        <w:t xml:space="preserve"> The non-medical use of substances that alter mood or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often resulting in physical or psychological harm.</w:t>
      </w:r>
    </w:p>
    <w:p w:rsidR="002C1A54" w:rsidRPr="008F09E0" w:rsidRDefault="002C1A54" w:rsidP="002C1A54">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Youth:</w:t>
      </w:r>
      <w:r w:rsidRPr="008F09E0">
        <w:rPr>
          <w:rFonts w:ascii="Times New Roman" w:eastAsia="Times New Roman" w:hAnsi="Times New Roman" w:cs="Times New Roman"/>
          <w:sz w:val="28"/>
          <w:szCs w:val="28"/>
        </w:rPr>
        <w:t xml:space="preserve"> Individuals aged 15–30 years, in accordance with the National Youth Policy (Federal Republic of Nigeria, 2019).</w:t>
      </w:r>
    </w:p>
    <w:p w:rsidR="002C1A54" w:rsidRPr="008F09E0" w:rsidRDefault="002C1A54" w:rsidP="002C1A54">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b/>
          <w:bCs/>
          <w:sz w:val="28"/>
          <w:szCs w:val="28"/>
        </w:rPr>
        <w:t>Sobi</w:t>
      </w:r>
      <w:proofErr w:type="spellEnd"/>
      <w:r w:rsidRPr="008F09E0">
        <w:rPr>
          <w:rFonts w:ascii="Times New Roman" w:eastAsia="Times New Roman" w:hAnsi="Times New Roman" w:cs="Times New Roman"/>
          <w:b/>
          <w:bCs/>
          <w:sz w:val="28"/>
          <w:szCs w:val="28"/>
        </w:rPr>
        <w:t xml:space="preserve"> FM:</w:t>
      </w:r>
      <w:r w:rsidRPr="008F09E0">
        <w:rPr>
          <w:rFonts w:ascii="Times New Roman" w:eastAsia="Times New Roman" w:hAnsi="Times New Roman" w:cs="Times New Roman"/>
          <w:sz w:val="28"/>
          <w:szCs w:val="28"/>
        </w:rPr>
        <w:t xml:space="preserve"> A radio station based in Ilorin, known for broadcasting programs aimed at social development and public enlightenment.</w:t>
      </w:r>
    </w:p>
    <w:p w:rsidR="002C1A54" w:rsidRPr="008F09E0" w:rsidRDefault="002C1A54" w:rsidP="002C1A54">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Radio Programs:</w:t>
      </w:r>
      <w:r w:rsidRPr="008F09E0">
        <w:rPr>
          <w:rFonts w:ascii="Times New Roman" w:eastAsia="Times New Roman" w:hAnsi="Times New Roman" w:cs="Times New Roman"/>
          <w:sz w:val="28"/>
          <w:szCs w:val="28"/>
        </w:rPr>
        <w:t xml:space="preserve"> Scheduled segments or broadcasts on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aimed at providing information, education, or entertainment to listeners.</w:t>
      </w:r>
    </w:p>
    <w:p w:rsidR="002C1A54" w:rsidRPr="008F09E0" w:rsidRDefault="002C1A54" w:rsidP="002C1A54">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Effectiveness:</w:t>
      </w:r>
      <w:r w:rsidRPr="008F09E0">
        <w:rPr>
          <w:rFonts w:ascii="Times New Roman" w:eastAsia="Times New Roman" w:hAnsi="Times New Roman" w:cs="Times New Roman"/>
          <w:sz w:val="28"/>
          <w:szCs w:val="28"/>
        </w:rPr>
        <w:t xml:space="preserve"> The extent to which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programs lead to a change in knowledge, attitude, or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regarding drug use.</w:t>
      </w:r>
    </w:p>
    <w:p w:rsidR="002C1A54" w:rsidRPr="008F09E0" w:rsidRDefault="002C1A54" w:rsidP="002C1A54">
      <w:pPr>
        <w:pStyle w:val="ListParagraph"/>
        <w:numPr>
          <w:ilvl w:val="0"/>
          <w:numId w:val="18"/>
        </w:numPr>
        <w:jc w:val="both"/>
        <w:rPr>
          <w:rFonts w:ascii="Times New Roman" w:hAnsi="Times New Roman" w:cs="Times New Roman"/>
          <w:sz w:val="28"/>
          <w:szCs w:val="28"/>
        </w:rPr>
      </w:pPr>
      <w:r w:rsidRPr="008F09E0">
        <w:rPr>
          <w:rFonts w:ascii="Times New Roman" w:hAnsi="Times New Roman" w:cs="Times New Roman"/>
          <w:b/>
          <w:sz w:val="28"/>
          <w:szCs w:val="28"/>
        </w:rPr>
        <w:t>Prevention:</w:t>
      </w:r>
      <w:r w:rsidRPr="008F09E0">
        <w:rPr>
          <w:rFonts w:ascii="Times New Roman" w:hAnsi="Times New Roman" w:cs="Times New Roman"/>
          <w:sz w:val="28"/>
          <w:szCs w:val="28"/>
        </w:rPr>
        <w:t xml:space="preserve"> The actions taken to prevent or reduce the risk of drug abuse (NDLEA, 2020).</w:t>
      </w:r>
    </w:p>
    <w:p w:rsidR="002C1A54" w:rsidRPr="008F09E0" w:rsidRDefault="002C1A54" w:rsidP="002C1A54">
      <w:pPr>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br w:type="page"/>
      </w:r>
    </w:p>
    <w:p w:rsidR="002C1A54" w:rsidRPr="008F09E0" w:rsidRDefault="002C1A54" w:rsidP="002C1A54">
      <w:pPr>
        <w:pStyle w:val="NormalWeb"/>
        <w:jc w:val="center"/>
        <w:rPr>
          <w:rStyle w:val="Strong"/>
          <w:sz w:val="28"/>
          <w:szCs w:val="28"/>
        </w:rPr>
      </w:pPr>
      <w:r w:rsidRPr="008F09E0">
        <w:rPr>
          <w:rStyle w:val="Strong"/>
          <w:sz w:val="28"/>
          <w:szCs w:val="28"/>
        </w:rPr>
        <w:lastRenderedPageBreak/>
        <w:t>CHAPTER TWO</w:t>
      </w:r>
    </w:p>
    <w:p w:rsidR="002C1A54" w:rsidRPr="008F09E0" w:rsidRDefault="002C1A54" w:rsidP="002C1A54">
      <w:pPr>
        <w:pStyle w:val="NormalWeb"/>
        <w:jc w:val="center"/>
        <w:rPr>
          <w:sz w:val="28"/>
          <w:szCs w:val="28"/>
        </w:rPr>
      </w:pPr>
      <w:r w:rsidRPr="008F09E0">
        <w:rPr>
          <w:rStyle w:val="Strong"/>
          <w:sz w:val="28"/>
          <w:szCs w:val="28"/>
        </w:rPr>
        <w:t>LITERATURE REVIEW</w:t>
      </w:r>
    </w:p>
    <w:p w:rsidR="002C1A54" w:rsidRPr="008F09E0" w:rsidRDefault="002C1A54" w:rsidP="002C1A54">
      <w:pPr>
        <w:pStyle w:val="NormalWeb"/>
        <w:jc w:val="both"/>
        <w:rPr>
          <w:sz w:val="28"/>
          <w:szCs w:val="28"/>
        </w:rPr>
      </w:pPr>
      <w:r w:rsidRPr="008F09E0">
        <w:rPr>
          <w:rStyle w:val="Strong"/>
          <w:sz w:val="28"/>
          <w:szCs w:val="28"/>
        </w:rPr>
        <w:t>2.1 Introduction</w:t>
      </w:r>
    </w:p>
    <w:p w:rsidR="002C1A54" w:rsidRPr="008F09E0" w:rsidRDefault="002C1A54" w:rsidP="002C1A54">
      <w:pPr>
        <w:pStyle w:val="NormalWeb"/>
        <w:jc w:val="both"/>
        <w:rPr>
          <w:sz w:val="28"/>
          <w:szCs w:val="28"/>
        </w:rPr>
      </w:pPr>
      <w:r w:rsidRPr="008F09E0">
        <w:rPr>
          <w:sz w:val="28"/>
          <w:szCs w:val="28"/>
        </w:rPr>
        <w:t xml:space="preserve">This chapter provides a thorough exploration of the existing literature relevant to the topic of the role of </w:t>
      </w:r>
      <w:proofErr w:type="spellStart"/>
      <w:r w:rsidRPr="008F09E0">
        <w:rPr>
          <w:sz w:val="28"/>
          <w:szCs w:val="28"/>
        </w:rPr>
        <w:t>Sobi</w:t>
      </w:r>
      <w:proofErr w:type="spellEnd"/>
      <w:r w:rsidRPr="008F09E0">
        <w:rPr>
          <w:sz w:val="28"/>
          <w:szCs w:val="28"/>
        </w:rPr>
        <w:t xml:space="preserve"> FM radio programs in combating drug abuse among youths in Ilorin Metropolis. It includes detailed conceptual clarifications, theoretical perspectives, empirical evidence, and historical context. The chapter is intended to set the foundation upon which the research study is based, by drawing from a diverse range of scholarly materials, government publications, media reports, and recent research studies.</w:t>
      </w:r>
    </w:p>
    <w:p w:rsidR="002C1A54" w:rsidRPr="008F09E0" w:rsidRDefault="002C1A54" w:rsidP="002C1A54">
      <w:pPr>
        <w:pStyle w:val="NormalWeb"/>
        <w:jc w:val="both"/>
        <w:rPr>
          <w:sz w:val="28"/>
          <w:szCs w:val="28"/>
        </w:rPr>
      </w:pPr>
      <w:r w:rsidRPr="008F09E0">
        <w:rPr>
          <w:rStyle w:val="Strong"/>
          <w:sz w:val="28"/>
          <w:szCs w:val="28"/>
        </w:rPr>
        <w:t>2.2 Conceptual Review</w:t>
      </w:r>
    </w:p>
    <w:p w:rsidR="002C1A54" w:rsidRPr="008F09E0" w:rsidRDefault="002C1A54" w:rsidP="002C1A54">
      <w:pPr>
        <w:pStyle w:val="NormalWeb"/>
        <w:jc w:val="both"/>
        <w:rPr>
          <w:sz w:val="28"/>
          <w:szCs w:val="28"/>
        </w:rPr>
      </w:pPr>
      <w:r w:rsidRPr="008F09E0">
        <w:rPr>
          <w:rStyle w:val="Strong"/>
          <w:sz w:val="28"/>
          <w:szCs w:val="28"/>
        </w:rPr>
        <w:t>2.2.1 Drug Abuse</w:t>
      </w:r>
    </w:p>
    <w:p w:rsidR="002C1A54" w:rsidRPr="008F09E0" w:rsidRDefault="002C1A54" w:rsidP="002C1A54">
      <w:pPr>
        <w:pStyle w:val="NormalWeb"/>
        <w:jc w:val="both"/>
        <w:rPr>
          <w:sz w:val="28"/>
          <w:szCs w:val="28"/>
        </w:rPr>
      </w:pPr>
      <w:r w:rsidRPr="008F09E0">
        <w:rPr>
          <w:sz w:val="28"/>
          <w:szCs w:val="28"/>
        </w:rPr>
        <w:t>Drug abuse is commonly defined as the habitual and excessive use of drugs without medical justification. According to the United Nations Office on Drugs and Crime (UNODC, 2021), drug abuse is characterized by a pattern of compulsive and harmful substance use that leads to adverse psychological, physical, and social consequences. Substances commonly abused include marijuana, codeine, tramadol, methamphetamine, cocaine, and heroin. In Nigeria, recent reports indicate a significant rise in the abuse of over-the-counter medications, particularly among the youth demographic (NDLEA, 2023).</w:t>
      </w:r>
    </w:p>
    <w:p w:rsidR="002C1A54" w:rsidRPr="008F09E0" w:rsidRDefault="002C1A54" w:rsidP="002C1A54">
      <w:pPr>
        <w:pStyle w:val="NormalWeb"/>
        <w:jc w:val="both"/>
        <w:rPr>
          <w:sz w:val="28"/>
          <w:szCs w:val="28"/>
        </w:rPr>
      </w:pPr>
      <w:r w:rsidRPr="008F09E0">
        <w:rPr>
          <w:sz w:val="28"/>
          <w:szCs w:val="28"/>
        </w:rPr>
        <w:t>The implications of drug abuse extend beyond the individual to society at large. It is associated with increased criminality, school dropout, family breakdown, mental illness, and unemployment. The rising trend among youths is especially alarming, as it suggests a potential loss of productive human capital and a future public health crisis.</w:t>
      </w:r>
    </w:p>
    <w:p w:rsidR="002C1A54" w:rsidRPr="008F09E0" w:rsidRDefault="002C1A54" w:rsidP="002C1A54">
      <w:pPr>
        <w:pStyle w:val="NormalWeb"/>
        <w:jc w:val="both"/>
        <w:rPr>
          <w:sz w:val="28"/>
          <w:szCs w:val="28"/>
        </w:rPr>
      </w:pPr>
      <w:r w:rsidRPr="008F09E0">
        <w:rPr>
          <w:rStyle w:val="Strong"/>
          <w:sz w:val="28"/>
          <w:szCs w:val="28"/>
        </w:rPr>
        <w:t>2.2.2 Youth and Vulnerability</w:t>
      </w:r>
    </w:p>
    <w:p w:rsidR="002C1A54" w:rsidRPr="008F09E0" w:rsidRDefault="002C1A54" w:rsidP="002C1A54">
      <w:pPr>
        <w:pStyle w:val="NormalWeb"/>
        <w:jc w:val="both"/>
        <w:rPr>
          <w:sz w:val="28"/>
          <w:szCs w:val="28"/>
        </w:rPr>
      </w:pPr>
      <w:r w:rsidRPr="008F09E0">
        <w:rPr>
          <w:sz w:val="28"/>
          <w:szCs w:val="28"/>
        </w:rPr>
        <w:t xml:space="preserve">Youth, defined by Nigeria’s National Youth Policy (2019) as persons aged 15–29, are particularly susceptible to drug use and abuse due to numerous interrelated factors. This age group is marked by identity exploration, peer influence, hormonal changes, and a quest for independence, which often makes experimentation with substances appealing. Moreover, the socioeconomic context in which Nigerian youths operate—characterized by high unemployment, poor access to education, and </w:t>
      </w:r>
      <w:r w:rsidRPr="008F09E0">
        <w:rPr>
          <w:sz w:val="28"/>
          <w:szCs w:val="28"/>
        </w:rPr>
        <w:lastRenderedPageBreak/>
        <w:t>limited healthcare services—further predisposes them to risky behaviors, including drug abuse (</w:t>
      </w:r>
      <w:proofErr w:type="spellStart"/>
      <w:r w:rsidRPr="008F09E0">
        <w:rPr>
          <w:sz w:val="28"/>
          <w:szCs w:val="28"/>
        </w:rPr>
        <w:t>Olanrewaju</w:t>
      </w:r>
      <w:proofErr w:type="spellEnd"/>
      <w:r w:rsidRPr="008F09E0">
        <w:rPr>
          <w:sz w:val="28"/>
          <w:szCs w:val="28"/>
        </w:rPr>
        <w:t xml:space="preserve"> &amp; </w:t>
      </w:r>
      <w:proofErr w:type="spellStart"/>
      <w:r w:rsidRPr="008F09E0">
        <w:rPr>
          <w:sz w:val="28"/>
          <w:szCs w:val="28"/>
        </w:rPr>
        <w:t>Adeyemo</w:t>
      </w:r>
      <w:proofErr w:type="spellEnd"/>
      <w:r w:rsidRPr="008F09E0">
        <w:rPr>
          <w:sz w:val="28"/>
          <w:szCs w:val="28"/>
        </w:rPr>
        <w:t>, 2020).</w:t>
      </w:r>
    </w:p>
    <w:p w:rsidR="002C1A54" w:rsidRPr="008F09E0" w:rsidRDefault="002C1A54" w:rsidP="002C1A54">
      <w:pPr>
        <w:pStyle w:val="NormalWeb"/>
        <w:jc w:val="both"/>
        <w:rPr>
          <w:sz w:val="28"/>
          <w:szCs w:val="28"/>
        </w:rPr>
      </w:pPr>
      <w:r w:rsidRPr="008F09E0">
        <w:rPr>
          <w:sz w:val="28"/>
          <w:szCs w:val="28"/>
        </w:rPr>
        <w:t>The media has identified youths as a strategic target group for drug intervention programs. As primary consumers of media content, their perceptions, attitudes, and behaviors are influenced by what they hear, see, and engage with through various platforms, including radio.</w:t>
      </w:r>
    </w:p>
    <w:p w:rsidR="002C1A54" w:rsidRPr="008F09E0" w:rsidRDefault="002C1A54" w:rsidP="002C1A54">
      <w:pPr>
        <w:pStyle w:val="NormalWeb"/>
        <w:jc w:val="both"/>
        <w:rPr>
          <w:sz w:val="28"/>
          <w:szCs w:val="28"/>
        </w:rPr>
      </w:pPr>
      <w:r w:rsidRPr="008F09E0">
        <w:rPr>
          <w:rStyle w:val="Strong"/>
          <w:sz w:val="28"/>
          <w:szCs w:val="28"/>
        </w:rPr>
        <w:t>2.2.3 Mass Media and Behavioral Change</w:t>
      </w:r>
    </w:p>
    <w:p w:rsidR="002C1A54" w:rsidRPr="008F09E0" w:rsidRDefault="002C1A54" w:rsidP="002C1A54">
      <w:pPr>
        <w:pStyle w:val="NormalWeb"/>
        <w:jc w:val="both"/>
        <w:rPr>
          <w:sz w:val="28"/>
          <w:szCs w:val="28"/>
        </w:rPr>
      </w:pPr>
      <w:r w:rsidRPr="008F09E0">
        <w:rPr>
          <w:sz w:val="28"/>
          <w:szCs w:val="28"/>
        </w:rPr>
        <w:t>Mass media refers to communication platforms that disseminate information to a wide audience. These include radio, television, newspapers, magazines, and social media. In the context of behavioral change, media is recognized as a powerful instrument for shaping public discourse, attitudes, and practices. Communication campaigns using mass media have been effective in raising awareness, correcting misconceptions, and promoting healthy behaviors in various public health areas, including HIV/AIDS prevention, vaccination uptake, and more recently, anti-drug use initiatives (</w:t>
      </w:r>
      <w:proofErr w:type="spellStart"/>
      <w:r w:rsidRPr="008F09E0">
        <w:rPr>
          <w:sz w:val="28"/>
          <w:szCs w:val="28"/>
        </w:rPr>
        <w:t>Idowu</w:t>
      </w:r>
      <w:proofErr w:type="spellEnd"/>
      <w:r w:rsidRPr="008F09E0">
        <w:rPr>
          <w:sz w:val="28"/>
          <w:szCs w:val="28"/>
        </w:rPr>
        <w:t xml:space="preserve"> &amp; </w:t>
      </w:r>
      <w:proofErr w:type="spellStart"/>
      <w:r w:rsidRPr="008F09E0">
        <w:rPr>
          <w:sz w:val="28"/>
          <w:szCs w:val="28"/>
        </w:rPr>
        <w:t>Sanni</w:t>
      </w:r>
      <w:proofErr w:type="spellEnd"/>
      <w:r w:rsidRPr="008F09E0">
        <w:rPr>
          <w:sz w:val="28"/>
          <w:szCs w:val="28"/>
        </w:rPr>
        <w:t>, 2021).</w:t>
      </w:r>
    </w:p>
    <w:p w:rsidR="002C1A54" w:rsidRPr="008F09E0" w:rsidRDefault="002C1A54" w:rsidP="002C1A54">
      <w:pPr>
        <w:pStyle w:val="NormalWeb"/>
        <w:jc w:val="both"/>
        <w:rPr>
          <w:sz w:val="28"/>
          <w:szCs w:val="28"/>
        </w:rPr>
      </w:pPr>
      <w:r w:rsidRPr="008F09E0">
        <w:rPr>
          <w:sz w:val="28"/>
          <w:szCs w:val="28"/>
        </w:rPr>
        <w:t>Behavioral change communication (BCC) via radio involves repeated exposure to messages that inform, persuade, and sometimes entertain the target audience, thereby gradually altering knowledge, attitudes, and behaviors. The accessibility of radio and its integration into daily life make it a suitable medium for long-term behavioral interventions.</w:t>
      </w:r>
    </w:p>
    <w:p w:rsidR="002C1A54" w:rsidRPr="008F09E0" w:rsidRDefault="002C1A54" w:rsidP="002C1A54">
      <w:pPr>
        <w:pStyle w:val="NormalWeb"/>
        <w:jc w:val="both"/>
        <w:rPr>
          <w:sz w:val="28"/>
          <w:szCs w:val="28"/>
        </w:rPr>
      </w:pPr>
      <w:r w:rsidRPr="008F09E0">
        <w:rPr>
          <w:rStyle w:val="Strong"/>
          <w:sz w:val="28"/>
          <w:szCs w:val="28"/>
        </w:rPr>
        <w:t>2.2.4 Radio as a Tool for Development Communication</w:t>
      </w:r>
    </w:p>
    <w:p w:rsidR="002C1A54" w:rsidRPr="008F09E0" w:rsidRDefault="002C1A54" w:rsidP="002C1A54">
      <w:pPr>
        <w:pStyle w:val="NormalWeb"/>
        <w:jc w:val="both"/>
        <w:rPr>
          <w:sz w:val="28"/>
          <w:szCs w:val="28"/>
        </w:rPr>
      </w:pPr>
      <w:r w:rsidRPr="008F09E0">
        <w:rPr>
          <w:sz w:val="28"/>
          <w:szCs w:val="28"/>
        </w:rPr>
        <w:t>Radio, as a form of mass communication, plays a vital role in development efforts across Africa, particularly in areas where access to the internet or print media is limited. According to UNESCO (2022), radio remains one of the most cost-effective, inclusive, and far-reaching communication tools globally.</w:t>
      </w:r>
    </w:p>
    <w:p w:rsidR="002C1A54" w:rsidRPr="008F09E0" w:rsidRDefault="002C1A54" w:rsidP="002C1A54">
      <w:pPr>
        <w:pStyle w:val="NormalWeb"/>
        <w:jc w:val="both"/>
        <w:rPr>
          <w:sz w:val="28"/>
          <w:szCs w:val="28"/>
        </w:rPr>
      </w:pPr>
      <w:r w:rsidRPr="008F09E0">
        <w:rPr>
          <w:sz w:val="28"/>
          <w:szCs w:val="28"/>
        </w:rPr>
        <w:t>In Nigeria, radio has over 150 active stations spread across national, state, and community levels. These stations provide content in local languages and dialects, allowing them to connect deeply with rural and urban populations. Programs are often interactive, featuring call-ins, interviews, music, and dramatizations—techniques that make learning and engagement more effective (</w:t>
      </w:r>
      <w:proofErr w:type="spellStart"/>
      <w:r w:rsidRPr="008F09E0">
        <w:rPr>
          <w:sz w:val="28"/>
          <w:szCs w:val="28"/>
        </w:rPr>
        <w:t>Okonkwo</w:t>
      </w:r>
      <w:proofErr w:type="spellEnd"/>
      <w:r w:rsidRPr="008F09E0">
        <w:rPr>
          <w:sz w:val="28"/>
          <w:szCs w:val="28"/>
        </w:rPr>
        <w:t>, 2023).</w:t>
      </w:r>
    </w:p>
    <w:p w:rsidR="00D90DEE" w:rsidRDefault="00D90DEE" w:rsidP="00D90DEE">
      <w:pPr>
        <w:pStyle w:val="NormalWeb"/>
        <w:jc w:val="both"/>
        <w:rPr>
          <w:sz w:val="28"/>
          <w:szCs w:val="28"/>
        </w:rPr>
      </w:pPr>
    </w:p>
    <w:p w:rsidR="00D90DEE" w:rsidRDefault="00D90DEE" w:rsidP="00D90DEE">
      <w:pPr>
        <w:pStyle w:val="NormalWeb"/>
        <w:jc w:val="both"/>
        <w:rPr>
          <w:sz w:val="28"/>
          <w:szCs w:val="28"/>
        </w:rPr>
      </w:pPr>
    </w:p>
    <w:p w:rsidR="00D90DEE" w:rsidRDefault="002C1A54" w:rsidP="00D90DEE">
      <w:pPr>
        <w:pStyle w:val="NormalWeb"/>
        <w:jc w:val="both"/>
        <w:rPr>
          <w:sz w:val="28"/>
          <w:szCs w:val="28"/>
        </w:rPr>
      </w:pPr>
      <w:r w:rsidRPr="008F09E0">
        <w:rPr>
          <w:sz w:val="28"/>
          <w:szCs w:val="28"/>
        </w:rPr>
        <w:lastRenderedPageBreak/>
        <w:t>Radio programs on drug abuse typically include:</w:t>
      </w:r>
    </w:p>
    <w:p w:rsidR="002C1A54" w:rsidRPr="008F09E0" w:rsidRDefault="002C1A54" w:rsidP="002C1A54">
      <w:pPr>
        <w:pStyle w:val="NormalWeb"/>
        <w:numPr>
          <w:ilvl w:val="0"/>
          <w:numId w:val="20"/>
        </w:numPr>
        <w:jc w:val="both"/>
        <w:rPr>
          <w:sz w:val="28"/>
          <w:szCs w:val="28"/>
        </w:rPr>
      </w:pPr>
      <w:r w:rsidRPr="008F09E0">
        <w:rPr>
          <w:sz w:val="28"/>
          <w:szCs w:val="28"/>
        </w:rPr>
        <w:t>Public service announcements (PSAs)</w:t>
      </w:r>
    </w:p>
    <w:p w:rsidR="002C1A54" w:rsidRPr="008F09E0" w:rsidRDefault="002C1A54" w:rsidP="002C1A54">
      <w:pPr>
        <w:pStyle w:val="NormalWeb"/>
        <w:numPr>
          <w:ilvl w:val="0"/>
          <w:numId w:val="20"/>
        </w:numPr>
        <w:jc w:val="both"/>
        <w:rPr>
          <w:sz w:val="28"/>
          <w:szCs w:val="28"/>
        </w:rPr>
      </w:pPr>
      <w:r w:rsidRPr="008F09E0">
        <w:rPr>
          <w:sz w:val="28"/>
          <w:szCs w:val="28"/>
        </w:rPr>
        <w:t>Jingles and short skits</w:t>
      </w:r>
    </w:p>
    <w:p w:rsidR="002C1A54" w:rsidRPr="008F09E0" w:rsidRDefault="002C1A54" w:rsidP="002C1A54">
      <w:pPr>
        <w:pStyle w:val="NormalWeb"/>
        <w:numPr>
          <w:ilvl w:val="0"/>
          <w:numId w:val="20"/>
        </w:numPr>
        <w:jc w:val="both"/>
        <w:rPr>
          <w:sz w:val="28"/>
          <w:szCs w:val="28"/>
        </w:rPr>
      </w:pPr>
      <w:r w:rsidRPr="008F09E0">
        <w:rPr>
          <w:sz w:val="28"/>
          <w:szCs w:val="28"/>
        </w:rPr>
        <w:t>Health talk shows</w:t>
      </w:r>
    </w:p>
    <w:p w:rsidR="002C1A54" w:rsidRPr="008F09E0" w:rsidRDefault="002C1A54" w:rsidP="002C1A54">
      <w:pPr>
        <w:pStyle w:val="NormalWeb"/>
        <w:numPr>
          <w:ilvl w:val="0"/>
          <w:numId w:val="20"/>
        </w:numPr>
        <w:jc w:val="both"/>
        <w:rPr>
          <w:sz w:val="28"/>
          <w:szCs w:val="28"/>
        </w:rPr>
      </w:pPr>
      <w:r w:rsidRPr="008F09E0">
        <w:rPr>
          <w:sz w:val="28"/>
          <w:szCs w:val="28"/>
        </w:rPr>
        <w:t>Interviews with experts and recovered addicts</w:t>
      </w:r>
    </w:p>
    <w:p w:rsidR="002C1A54" w:rsidRPr="008F09E0" w:rsidRDefault="002C1A54" w:rsidP="002C1A54">
      <w:pPr>
        <w:pStyle w:val="NormalWeb"/>
        <w:numPr>
          <w:ilvl w:val="0"/>
          <w:numId w:val="20"/>
        </w:numPr>
        <w:jc w:val="both"/>
        <w:rPr>
          <w:sz w:val="28"/>
          <w:szCs w:val="28"/>
        </w:rPr>
      </w:pPr>
      <w:r w:rsidRPr="008F09E0">
        <w:rPr>
          <w:sz w:val="28"/>
          <w:szCs w:val="28"/>
        </w:rPr>
        <w:t>Question and answer segments with listeners</w:t>
      </w:r>
    </w:p>
    <w:p w:rsidR="002C1A54" w:rsidRPr="008F09E0" w:rsidRDefault="002C1A54" w:rsidP="002C1A54">
      <w:pPr>
        <w:pStyle w:val="NormalWeb"/>
        <w:jc w:val="both"/>
        <w:rPr>
          <w:sz w:val="28"/>
          <w:szCs w:val="28"/>
        </w:rPr>
      </w:pPr>
      <w:r w:rsidRPr="008F09E0">
        <w:rPr>
          <w:sz w:val="28"/>
          <w:szCs w:val="28"/>
        </w:rPr>
        <w:t>These formats make radio a dynamic and adaptable platform for promoting public health messages and encouraging behavioral change.</w:t>
      </w:r>
    </w:p>
    <w:p w:rsidR="002C1A54" w:rsidRPr="008F09E0" w:rsidRDefault="002C1A54" w:rsidP="002C1A54">
      <w:pPr>
        <w:pStyle w:val="NormalWeb"/>
        <w:jc w:val="both"/>
        <w:rPr>
          <w:sz w:val="28"/>
          <w:szCs w:val="28"/>
        </w:rPr>
      </w:pPr>
      <w:r w:rsidRPr="008F09E0">
        <w:rPr>
          <w:rStyle w:val="Strong"/>
          <w:sz w:val="28"/>
          <w:szCs w:val="28"/>
        </w:rPr>
        <w:t>2.2.5 Influence of Radio Programs on Youth Behavior</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The influence of radio programming on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has been the subject of increasing academic and policy interest, particularly in developing countries like Nigeria where radio remains a highly accessible medium. Youths, defined by Nigeria’s National Youth Policy (2019) as individuals aged 15 to 29, are especially responsive to media messages due to their active media consumption habits, developmental stage, and openness to social influence. Radio programs that target this demographic can have a profound effect on shaping attitudes, reinforcing norms, and motivating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change—particularly with regard to issues like drug abuse, sexual health, civic engagement, and education.</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A major reason for radio’s effectiveness in influencing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lies in its accessibility and affordability. Unlike television or internet-based media, radio requires minimal infrastructure and financial investment from the listener. In Nigeria, most households own at least one radio set, and many mobile phones include built-in FM radio functionality, making it possible for young people in both urban and rural areas to access programs without data or electricity (</w:t>
      </w:r>
      <w:proofErr w:type="spellStart"/>
      <w:r w:rsidRPr="008F09E0">
        <w:rPr>
          <w:rFonts w:ascii="Times New Roman" w:eastAsia="Times New Roman" w:hAnsi="Times New Roman" w:cs="Times New Roman"/>
          <w:sz w:val="28"/>
          <w:szCs w:val="28"/>
        </w:rPr>
        <w:t>Okonkwo</w:t>
      </w:r>
      <w:proofErr w:type="spellEnd"/>
      <w:r w:rsidRPr="008F09E0">
        <w:rPr>
          <w:rFonts w:ascii="Times New Roman" w:eastAsia="Times New Roman" w:hAnsi="Times New Roman" w:cs="Times New Roman"/>
          <w:sz w:val="28"/>
          <w:szCs w:val="28"/>
        </w:rPr>
        <w:t>, 2023). Furthermore, the portability of radio allows youths to engage with content in various settings—while commuting, working, or relaxing—thereby increasing exposure and reinforcing learning.</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Studies have shown that youths are particularly influenced by the format and content style of radio programs. Interactive formats such as live call-ins, interviews with relatable role models, listener contributions, and story-based programming (e.g., radio drama) tend to have a stronger impact than </w:t>
      </w:r>
      <w:proofErr w:type="spellStart"/>
      <w:r w:rsidRPr="008F09E0">
        <w:rPr>
          <w:rFonts w:ascii="Times New Roman" w:eastAsia="Times New Roman" w:hAnsi="Times New Roman" w:cs="Times New Roman"/>
          <w:sz w:val="28"/>
          <w:szCs w:val="28"/>
        </w:rPr>
        <w:t>monologic</w:t>
      </w:r>
      <w:proofErr w:type="spellEnd"/>
      <w:r w:rsidRPr="008F09E0">
        <w:rPr>
          <w:rFonts w:ascii="Times New Roman" w:eastAsia="Times New Roman" w:hAnsi="Times New Roman" w:cs="Times New Roman"/>
          <w:sz w:val="28"/>
          <w:szCs w:val="28"/>
        </w:rPr>
        <w:t xml:space="preserve"> or lecture-style presentations. According to </w:t>
      </w:r>
      <w:proofErr w:type="spellStart"/>
      <w:r w:rsidRPr="008F09E0">
        <w:rPr>
          <w:rFonts w:ascii="Times New Roman" w:eastAsia="Times New Roman" w:hAnsi="Times New Roman" w:cs="Times New Roman"/>
          <w:sz w:val="28"/>
          <w:szCs w:val="28"/>
        </w:rPr>
        <w:t>Olusola</w:t>
      </w:r>
      <w:proofErr w:type="spellEnd"/>
      <w:r w:rsidRPr="008F09E0">
        <w:rPr>
          <w:rFonts w:ascii="Times New Roman" w:eastAsia="Times New Roman" w:hAnsi="Times New Roman" w:cs="Times New Roman"/>
          <w:sz w:val="28"/>
          <w:szCs w:val="28"/>
        </w:rPr>
        <w:t xml:space="preserve"> and </w:t>
      </w:r>
      <w:proofErr w:type="spellStart"/>
      <w:r w:rsidRPr="008F09E0">
        <w:rPr>
          <w:rFonts w:ascii="Times New Roman" w:eastAsia="Times New Roman" w:hAnsi="Times New Roman" w:cs="Times New Roman"/>
          <w:sz w:val="28"/>
          <w:szCs w:val="28"/>
        </w:rPr>
        <w:t>Ojebuyi</w:t>
      </w:r>
      <w:proofErr w:type="spellEnd"/>
      <w:r w:rsidRPr="008F09E0">
        <w:rPr>
          <w:rFonts w:ascii="Times New Roman" w:eastAsia="Times New Roman" w:hAnsi="Times New Roman" w:cs="Times New Roman"/>
          <w:sz w:val="28"/>
          <w:szCs w:val="28"/>
        </w:rPr>
        <w:t xml:space="preserve"> (2021), youths in South-Western Nigeria reported greater retention and </w:t>
      </w:r>
      <w:proofErr w:type="spellStart"/>
      <w:r w:rsidRPr="008F09E0">
        <w:rPr>
          <w:rFonts w:ascii="Times New Roman" w:eastAsia="Times New Roman" w:hAnsi="Times New Roman" w:cs="Times New Roman"/>
          <w:sz w:val="28"/>
          <w:szCs w:val="28"/>
        </w:rPr>
        <w:t>behavioral</w:t>
      </w:r>
      <w:proofErr w:type="spellEnd"/>
      <w:r w:rsidRPr="008F09E0">
        <w:rPr>
          <w:rFonts w:ascii="Times New Roman" w:eastAsia="Times New Roman" w:hAnsi="Times New Roman" w:cs="Times New Roman"/>
          <w:sz w:val="28"/>
          <w:szCs w:val="28"/>
        </w:rPr>
        <w:t xml:space="preserve"> reflection from programs that included real-life testimonies, peer stories, and expert advice segments compared to programs that were solely informational.</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lastRenderedPageBreak/>
        <w:t xml:space="preserve">In Ilorin, anecdotal and empirical data indicate that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has tailored several of its programs to address the rising tide of drug abuse among young people. Programs such as “Youth Forum,” “Let’s Talk Health,” and “Community Dialogue” integrate drug awareness segments that feature testimonials from recovering addicts, interviews with National Drug Law Enforcement Agency (NDLEA) officers, health professionals, and motivational speakers. These programs have helped to demystify drug addiction, reduce stigma around seeking help, and disseminate accurate information on the dangers and signs of substance use.</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An observational study conducted by </w:t>
      </w:r>
      <w:proofErr w:type="spellStart"/>
      <w:r w:rsidRPr="008F09E0">
        <w:rPr>
          <w:rFonts w:ascii="Times New Roman" w:eastAsia="Times New Roman" w:hAnsi="Times New Roman" w:cs="Times New Roman"/>
          <w:sz w:val="28"/>
          <w:szCs w:val="28"/>
        </w:rPr>
        <w:t>Abubakar</w:t>
      </w:r>
      <w:proofErr w:type="spellEnd"/>
      <w:r w:rsidRPr="008F09E0">
        <w:rPr>
          <w:rFonts w:ascii="Times New Roman" w:eastAsia="Times New Roman" w:hAnsi="Times New Roman" w:cs="Times New Roman"/>
          <w:sz w:val="28"/>
          <w:szCs w:val="28"/>
        </w:rPr>
        <w:t xml:space="preserve"> (2022) found that listeners of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were 45% more likely to correctly identify the long-term effects of drug abuse compared to non-listeners. The study further highlighted that youths who frequently tuned into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programs scored significantly higher on drug-related knowledge and reported greater willingness to discuss drug issues with peers and family members. Such findings are supported by Social Learning Theory (Bandura, 1977), which posits that individuals learn </w:t>
      </w:r>
      <w:proofErr w:type="spellStart"/>
      <w:r w:rsidRPr="008F09E0">
        <w:rPr>
          <w:rFonts w:ascii="Times New Roman" w:eastAsia="Times New Roman" w:hAnsi="Times New Roman" w:cs="Times New Roman"/>
          <w:sz w:val="28"/>
          <w:szCs w:val="28"/>
        </w:rPr>
        <w:t>behaviors</w:t>
      </w:r>
      <w:proofErr w:type="spellEnd"/>
      <w:r w:rsidRPr="008F09E0">
        <w:rPr>
          <w:rFonts w:ascii="Times New Roman" w:eastAsia="Times New Roman" w:hAnsi="Times New Roman" w:cs="Times New Roman"/>
          <w:sz w:val="28"/>
          <w:szCs w:val="28"/>
        </w:rPr>
        <w:t xml:space="preserve"> and social norms by observing others, particularly those presented as credible or similar to oneself.</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Moreover, consistent exposure to anti-drug messages through radio has a cumulative effect. According to a longitudinal analysis by </w:t>
      </w:r>
      <w:proofErr w:type="spellStart"/>
      <w:r w:rsidRPr="008F09E0">
        <w:rPr>
          <w:rFonts w:ascii="Times New Roman" w:eastAsia="Times New Roman" w:hAnsi="Times New Roman" w:cs="Times New Roman"/>
          <w:sz w:val="28"/>
          <w:szCs w:val="28"/>
        </w:rPr>
        <w:t>Eze</w:t>
      </w:r>
      <w:proofErr w:type="spellEnd"/>
      <w:r w:rsidRPr="008F09E0">
        <w:rPr>
          <w:rFonts w:ascii="Times New Roman" w:eastAsia="Times New Roman" w:hAnsi="Times New Roman" w:cs="Times New Roman"/>
          <w:sz w:val="28"/>
          <w:szCs w:val="28"/>
        </w:rPr>
        <w:t xml:space="preserve"> and </w:t>
      </w:r>
      <w:proofErr w:type="spellStart"/>
      <w:r w:rsidRPr="008F09E0">
        <w:rPr>
          <w:rFonts w:ascii="Times New Roman" w:eastAsia="Times New Roman" w:hAnsi="Times New Roman" w:cs="Times New Roman"/>
          <w:sz w:val="28"/>
          <w:szCs w:val="28"/>
        </w:rPr>
        <w:t>Obasi</w:t>
      </w:r>
      <w:proofErr w:type="spellEnd"/>
      <w:r w:rsidRPr="008F09E0">
        <w:rPr>
          <w:rFonts w:ascii="Times New Roman" w:eastAsia="Times New Roman" w:hAnsi="Times New Roman" w:cs="Times New Roman"/>
          <w:sz w:val="28"/>
          <w:szCs w:val="28"/>
        </w:rPr>
        <w:t xml:space="preserve"> (2023), youths exposed to weekly anti-drug content over a six-month period displayed a 31% reduction in self-reported drug experimentation compared to a control group. This underlines the importance of message frequency and repetition, a core principle in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change communication (</w:t>
      </w:r>
      <w:proofErr w:type="spellStart"/>
      <w:r w:rsidRPr="008F09E0">
        <w:rPr>
          <w:rFonts w:ascii="Times New Roman" w:eastAsia="Times New Roman" w:hAnsi="Times New Roman" w:cs="Times New Roman"/>
          <w:sz w:val="28"/>
          <w:szCs w:val="28"/>
        </w:rPr>
        <w:t>Idowu</w:t>
      </w:r>
      <w:proofErr w:type="spellEnd"/>
      <w:r w:rsidRPr="008F09E0">
        <w:rPr>
          <w:rFonts w:ascii="Times New Roman" w:eastAsia="Times New Roman" w:hAnsi="Times New Roman" w:cs="Times New Roman"/>
          <w:sz w:val="28"/>
          <w:szCs w:val="28"/>
        </w:rPr>
        <w:t xml:space="preserve"> &amp; </w:t>
      </w:r>
      <w:proofErr w:type="spellStart"/>
      <w:r w:rsidRPr="008F09E0">
        <w:rPr>
          <w:rFonts w:ascii="Times New Roman" w:eastAsia="Times New Roman" w:hAnsi="Times New Roman" w:cs="Times New Roman"/>
          <w:sz w:val="28"/>
          <w:szCs w:val="28"/>
        </w:rPr>
        <w:t>Sanni</w:t>
      </w:r>
      <w:proofErr w:type="spellEnd"/>
      <w:r w:rsidRPr="008F09E0">
        <w:rPr>
          <w:rFonts w:ascii="Times New Roman" w:eastAsia="Times New Roman" w:hAnsi="Times New Roman" w:cs="Times New Roman"/>
          <w:sz w:val="28"/>
          <w:szCs w:val="28"/>
        </w:rPr>
        <w:t>, 2021).</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The role of language and cultural sensitivity also plays a significant part in how youths internalize radio content.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FM’s use of bilingual broadcasts (English and Yoruba) ensures that messages resonate across diverse youth audiences. The inclusion of local idioms, proverbs, and culturally appropriate metaphors enhances message retention and </w:t>
      </w:r>
      <w:proofErr w:type="spellStart"/>
      <w:r w:rsidRPr="008F09E0">
        <w:rPr>
          <w:rFonts w:ascii="Times New Roman" w:eastAsia="Times New Roman" w:hAnsi="Times New Roman" w:cs="Times New Roman"/>
          <w:sz w:val="28"/>
          <w:szCs w:val="28"/>
        </w:rPr>
        <w:t>relatability</w:t>
      </w:r>
      <w:proofErr w:type="spellEnd"/>
      <w:r w:rsidRPr="008F09E0">
        <w:rPr>
          <w:rFonts w:ascii="Times New Roman" w:eastAsia="Times New Roman" w:hAnsi="Times New Roman" w:cs="Times New Roman"/>
          <w:sz w:val="28"/>
          <w:szCs w:val="28"/>
        </w:rPr>
        <w:t xml:space="preserve"> (UNESCO, 2022).</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Another important aspect is the sense of community fostered by participatory radio. Youths who are given the platform to voice their experiences, ask questions, and contribute to discussions are more likely to feel empowered and accountable. This community engagement serves as both a preventive and therapeutic strategy. For example, during a 2023 town hall program aired by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several youths reportedly pledged publicly to abstain from drug use and encouraged their peers to do the same—a testament to the potential for peer influence facilitated through radio (NDLEA, 2023).</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lastRenderedPageBreak/>
        <w:t xml:space="preserve">Furthermore, radio programs can serve as gateways to more formal interventions. Information about </w:t>
      </w:r>
      <w:proofErr w:type="spellStart"/>
      <w:r w:rsidRPr="008F09E0">
        <w:rPr>
          <w:rFonts w:ascii="Times New Roman" w:eastAsia="Times New Roman" w:hAnsi="Times New Roman" w:cs="Times New Roman"/>
          <w:sz w:val="28"/>
          <w:szCs w:val="28"/>
        </w:rPr>
        <w:t>counseling</w:t>
      </w:r>
      <w:proofErr w:type="spellEnd"/>
      <w:r w:rsidRPr="008F09E0">
        <w:rPr>
          <w:rFonts w:ascii="Times New Roman" w:eastAsia="Times New Roman" w:hAnsi="Times New Roman" w:cs="Times New Roman"/>
          <w:sz w:val="28"/>
          <w:szCs w:val="28"/>
        </w:rPr>
        <w:t xml:space="preserve"> </w:t>
      </w:r>
      <w:proofErr w:type="spellStart"/>
      <w:r w:rsidRPr="008F09E0">
        <w:rPr>
          <w:rFonts w:ascii="Times New Roman" w:eastAsia="Times New Roman" w:hAnsi="Times New Roman" w:cs="Times New Roman"/>
          <w:sz w:val="28"/>
          <w:szCs w:val="28"/>
        </w:rPr>
        <w:t>centers</w:t>
      </w:r>
      <w:proofErr w:type="spellEnd"/>
      <w:r w:rsidRPr="008F09E0">
        <w:rPr>
          <w:rFonts w:ascii="Times New Roman" w:eastAsia="Times New Roman" w:hAnsi="Times New Roman" w:cs="Times New Roman"/>
          <w:sz w:val="28"/>
          <w:szCs w:val="28"/>
        </w:rPr>
        <w:t xml:space="preserve">, hotlines, NDLEA campaigns, and community outreach programs are regularly disseminated through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FM’s programming. This improves access to resources and support services that might otherwise remain underutilized due to ignorance or stigma.</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However, the influence of radio on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is not without limitations. Some studies have pointed out that short-lived or sporadic programming fails to sustain interest or effect significant </w:t>
      </w:r>
      <w:proofErr w:type="spellStart"/>
      <w:r w:rsidRPr="008F09E0">
        <w:rPr>
          <w:rFonts w:ascii="Times New Roman" w:eastAsia="Times New Roman" w:hAnsi="Times New Roman" w:cs="Times New Roman"/>
          <w:sz w:val="28"/>
          <w:szCs w:val="28"/>
        </w:rPr>
        <w:t>behavioral</w:t>
      </w:r>
      <w:proofErr w:type="spellEnd"/>
      <w:r w:rsidRPr="008F09E0">
        <w:rPr>
          <w:rFonts w:ascii="Times New Roman" w:eastAsia="Times New Roman" w:hAnsi="Times New Roman" w:cs="Times New Roman"/>
          <w:sz w:val="28"/>
          <w:szCs w:val="28"/>
        </w:rPr>
        <w:t xml:space="preserve"> shifts (</w:t>
      </w:r>
      <w:proofErr w:type="spellStart"/>
      <w:r w:rsidRPr="008F09E0">
        <w:rPr>
          <w:rFonts w:ascii="Times New Roman" w:eastAsia="Times New Roman" w:hAnsi="Times New Roman" w:cs="Times New Roman"/>
          <w:sz w:val="28"/>
          <w:szCs w:val="28"/>
        </w:rPr>
        <w:t>Ajayi</w:t>
      </w:r>
      <w:proofErr w:type="spellEnd"/>
      <w:r w:rsidRPr="008F09E0">
        <w:rPr>
          <w:rFonts w:ascii="Times New Roman" w:eastAsia="Times New Roman" w:hAnsi="Times New Roman" w:cs="Times New Roman"/>
          <w:sz w:val="28"/>
          <w:szCs w:val="28"/>
        </w:rPr>
        <w:t xml:space="preserve"> &amp; </w:t>
      </w:r>
      <w:proofErr w:type="spellStart"/>
      <w:r w:rsidRPr="008F09E0">
        <w:rPr>
          <w:rFonts w:ascii="Times New Roman" w:eastAsia="Times New Roman" w:hAnsi="Times New Roman" w:cs="Times New Roman"/>
          <w:sz w:val="28"/>
          <w:szCs w:val="28"/>
        </w:rPr>
        <w:t>Adekeye</w:t>
      </w:r>
      <w:proofErr w:type="spellEnd"/>
      <w:r w:rsidRPr="008F09E0">
        <w:rPr>
          <w:rFonts w:ascii="Times New Roman" w:eastAsia="Times New Roman" w:hAnsi="Times New Roman" w:cs="Times New Roman"/>
          <w:sz w:val="28"/>
          <w:szCs w:val="28"/>
        </w:rPr>
        <w:t>, 2022). Additionally, the entertainment preferences of youths may sometimes overshadow their interest in educational content, thereby necessitating the need to package informative messages in creative and engaging ways.</w:t>
      </w:r>
    </w:p>
    <w:p w:rsidR="002C1A54" w:rsidRPr="008F09E0" w:rsidRDefault="002C1A54" w:rsidP="002C1A54">
      <w:pPr>
        <w:pStyle w:val="NormalWeb"/>
        <w:jc w:val="both"/>
        <w:rPr>
          <w:sz w:val="28"/>
          <w:szCs w:val="28"/>
        </w:rPr>
      </w:pPr>
      <w:r w:rsidRPr="008F09E0">
        <w:rPr>
          <w:rStyle w:val="Strong"/>
          <w:sz w:val="28"/>
          <w:szCs w:val="28"/>
        </w:rPr>
        <w:t>2.3 Theoretical Framework</w:t>
      </w:r>
    </w:p>
    <w:p w:rsidR="002C1A54" w:rsidRPr="008F09E0" w:rsidRDefault="002C1A54" w:rsidP="002C1A54">
      <w:pPr>
        <w:pStyle w:val="NormalWeb"/>
        <w:jc w:val="both"/>
        <w:rPr>
          <w:sz w:val="28"/>
          <w:szCs w:val="28"/>
        </w:rPr>
      </w:pPr>
      <w:r w:rsidRPr="008F09E0">
        <w:rPr>
          <w:rStyle w:val="Strong"/>
          <w:sz w:val="28"/>
          <w:szCs w:val="28"/>
        </w:rPr>
        <w:t>2.3.1 Agenda Setting Theory</w:t>
      </w:r>
    </w:p>
    <w:p w:rsidR="002C1A54" w:rsidRPr="008F09E0" w:rsidRDefault="002C1A54" w:rsidP="002C1A54">
      <w:pPr>
        <w:pStyle w:val="NormalWeb"/>
        <w:jc w:val="both"/>
        <w:rPr>
          <w:sz w:val="28"/>
          <w:szCs w:val="28"/>
        </w:rPr>
      </w:pPr>
      <w:r w:rsidRPr="008F09E0">
        <w:rPr>
          <w:sz w:val="28"/>
          <w:szCs w:val="28"/>
        </w:rPr>
        <w:t xml:space="preserve">First proposed by McCombs and Shaw in 1972, the Agenda Setting Theory asserts that the media influences the public agenda by selecting certain topics to highlight. This means the media can determine what the public thinks is important. In the context of this study, when </w:t>
      </w:r>
      <w:proofErr w:type="spellStart"/>
      <w:r w:rsidRPr="008F09E0">
        <w:rPr>
          <w:sz w:val="28"/>
          <w:szCs w:val="28"/>
        </w:rPr>
        <w:t>Sobi</w:t>
      </w:r>
      <w:proofErr w:type="spellEnd"/>
      <w:r w:rsidRPr="008F09E0">
        <w:rPr>
          <w:sz w:val="28"/>
          <w:szCs w:val="28"/>
        </w:rPr>
        <w:t xml:space="preserve"> FM frequently broadcasts programs on the dangers of drug abuse, listeners begin to see the issue as significant. This consistent exposure can lead to a change in perceptions, prioritization of the issue, and eventual modification of attitudes and behaviors.</w:t>
      </w:r>
    </w:p>
    <w:p w:rsidR="002C1A54" w:rsidRPr="008F09E0" w:rsidRDefault="002C1A54" w:rsidP="002C1A54">
      <w:pPr>
        <w:pStyle w:val="NormalWeb"/>
        <w:jc w:val="both"/>
        <w:rPr>
          <w:sz w:val="28"/>
          <w:szCs w:val="28"/>
        </w:rPr>
      </w:pPr>
      <w:r w:rsidRPr="008F09E0">
        <w:rPr>
          <w:rStyle w:val="Strong"/>
          <w:sz w:val="28"/>
          <w:szCs w:val="28"/>
        </w:rPr>
        <w:t>2.3.2 Uses and Gratification Theory</w:t>
      </w:r>
    </w:p>
    <w:p w:rsidR="002C1A54" w:rsidRPr="008F09E0" w:rsidRDefault="002C1A54" w:rsidP="002C1A54">
      <w:pPr>
        <w:pStyle w:val="NormalWeb"/>
        <w:jc w:val="both"/>
        <w:rPr>
          <w:sz w:val="28"/>
          <w:szCs w:val="28"/>
        </w:rPr>
      </w:pPr>
      <w:r w:rsidRPr="008F09E0">
        <w:rPr>
          <w:sz w:val="28"/>
          <w:szCs w:val="28"/>
        </w:rPr>
        <w:t xml:space="preserve">This theory, developed by Katz, </w:t>
      </w:r>
      <w:proofErr w:type="spellStart"/>
      <w:r w:rsidRPr="008F09E0">
        <w:rPr>
          <w:sz w:val="28"/>
          <w:szCs w:val="28"/>
        </w:rPr>
        <w:t>Blumler</w:t>
      </w:r>
      <w:proofErr w:type="spellEnd"/>
      <w:r w:rsidRPr="008F09E0">
        <w:rPr>
          <w:sz w:val="28"/>
          <w:szCs w:val="28"/>
        </w:rPr>
        <w:t xml:space="preserve">, and </w:t>
      </w:r>
      <w:proofErr w:type="spellStart"/>
      <w:r w:rsidRPr="008F09E0">
        <w:rPr>
          <w:sz w:val="28"/>
          <w:szCs w:val="28"/>
        </w:rPr>
        <w:t>Gurevitch</w:t>
      </w:r>
      <w:proofErr w:type="spellEnd"/>
      <w:r w:rsidRPr="008F09E0">
        <w:rPr>
          <w:sz w:val="28"/>
          <w:szCs w:val="28"/>
        </w:rPr>
        <w:t xml:space="preserve"> in 1974, postulates that media users actively choose content that meets their psychological and social needs. Youths may listen to </w:t>
      </w:r>
      <w:proofErr w:type="spellStart"/>
      <w:r w:rsidRPr="008F09E0">
        <w:rPr>
          <w:sz w:val="28"/>
          <w:szCs w:val="28"/>
        </w:rPr>
        <w:t>Sobi</w:t>
      </w:r>
      <w:proofErr w:type="spellEnd"/>
      <w:r w:rsidRPr="008F09E0">
        <w:rPr>
          <w:sz w:val="28"/>
          <w:szCs w:val="28"/>
        </w:rPr>
        <w:t xml:space="preserve"> FM not only for entertainment but also for educational content, peer validation, or social connection. Programs addressing drug abuse provide informational and emotional gratification, which can help listeners reflect on their actions and decisions.</w:t>
      </w:r>
    </w:p>
    <w:p w:rsidR="002C1A54" w:rsidRPr="008F09E0" w:rsidRDefault="002C1A54" w:rsidP="002C1A54">
      <w:pPr>
        <w:pStyle w:val="NormalWeb"/>
        <w:jc w:val="both"/>
        <w:rPr>
          <w:sz w:val="28"/>
          <w:szCs w:val="28"/>
        </w:rPr>
      </w:pPr>
      <w:r w:rsidRPr="008F09E0">
        <w:rPr>
          <w:rStyle w:val="Strong"/>
          <w:sz w:val="28"/>
          <w:szCs w:val="28"/>
        </w:rPr>
        <w:t>2.3.3 Social Learning Theory</w:t>
      </w:r>
    </w:p>
    <w:p w:rsidR="002C1A54" w:rsidRPr="008F09E0" w:rsidRDefault="002C1A54" w:rsidP="002C1A54">
      <w:pPr>
        <w:pStyle w:val="NormalWeb"/>
        <w:jc w:val="both"/>
        <w:rPr>
          <w:sz w:val="28"/>
          <w:szCs w:val="28"/>
        </w:rPr>
      </w:pPr>
      <w:r w:rsidRPr="008F09E0">
        <w:rPr>
          <w:sz w:val="28"/>
          <w:szCs w:val="28"/>
        </w:rPr>
        <w:t xml:space="preserve">Albert Bandura's Social Learning Theory (1977) suggests that people learn behaviors through observation, imitation, and modeling. This theory underpins the use of radio dramas, testimonials, and role-model interviews. When youths hear stories of individuals who overcame drug addiction, they are more likely to emulate </w:t>
      </w:r>
      <w:r w:rsidRPr="008F09E0">
        <w:rPr>
          <w:sz w:val="28"/>
          <w:szCs w:val="28"/>
        </w:rPr>
        <w:lastRenderedPageBreak/>
        <w:t>positive behaviors. The theory emphasizes the importance of vicarious learning, reinforcement, and self-efficacy in shaping behavior.</w:t>
      </w:r>
    </w:p>
    <w:p w:rsidR="002C1A54" w:rsidRPr="008F09E0" w:rsidRDefault="002C1A54" w:rsidP="002C1A54">
      <w:pPr>
        <w:pStyle w:val="NormalWeb"/>
        <w:jc w:val="both"/>
        <w:rPr>
          <w:sz w:val="28"/>
          <w:szCs w:val="28"/>
        </w:rPr>
      </w:pPr>
      <w:r w:rsidRPr="008F09E0">
        <w:rPr>
          <w:rStyle w:val="Strong"/>
          <w:sz w:val="28"/>
          <w:szCs w:val="28"/>
        </w:rPr>
        <w:t>2.4 Empirical Review of Related Studies</w:t>
      </w:r>
    </w:p>
    <w:p w:rsidR="002C1A54" w:rsidRPr="008F09E0" w:rsidRDefault="002C1A54" w:rsidP="002C1A54">
      <w:pPr>
        <w:pStyle w:val="NormalWeb"/>
        <w:jc w:val="both"/>
        <w:rPr>
          <w:sz w:val="28"/>
          <w:szCs w:val="28"/>
        </w:rPr>
      </w:pPr>
      <w:r w:rsidRPr="008F09E0">
        <w:rPr>
          <w:rStyle w:val="Strong"/>
          <w:sz w:val="28"/>
          <w:szCs w:val="28"/>
        </w:rPr>
        <w:t>2.4.1 Media and Drug Abuse Prevention</w:t>
      </w:r>
    </w:p>
    <w:p w:rsidR="002C1A54" w:rsidRPr="008F09E0" w:rsidRDefault="002C1A54" w:rsidP="002C1A54">
      <w:pPr>
        <w:pStyle w:val="NormalWeb"/>
        <w:jc w:val="both"/>
        <w:rPr>
          <w:sz w:val="28"/>
          <w:szCs w:val="28"/>
        </w:rPr>
      </w:pPr>
      <w:r w:rsidRPr="008F09E0">
        <w:rPr>
          <w:sz w:val="28"/>
          <w:szCs w:val="28"/>
        </w:rPr>
        <w:t xml:space="preserve">Several studies have established a link between media exposure and drug-related behaviors. </w:t>
      </w:r>
      <w:proofErr w:type="spellStart"/>
      <w:r w:rsidRPr="008F09E0">
        <w:rPr>
          <w:sz w:val="28"/>
          <w:szCs w:val="28"/>
        </w:rPr>
        <w:t>Odewale</w:t>
      </w:r>
      <w:proofErr w:type="spellEnd"/>
      <w:r w:rsidRPr="008F09E0">
        <w:rPr>
          <w:sz w:val="28"/>
          <w:szCs w:val="28"/>
        </w:rPr>
        <w:t xml:space="preserve"> et al. (2021) found that radio and television campaigns reduced cigarette consumption among adolescents in Lagos. Another study by </w:t>
      </w:r>
      <w:proofErr w:type="spellStart"/>
      <w:r w:rsidRPr="008F09E0">
        <w:rPr>
          <w:sz w:val="28"/>
          <w:szCs w:val="28"/>
        </w:rPr>
        <w:t>Ajayi</w:t>
      </w:r>
      <w:proofErr w:type="spellEnd"/>
      <w:r w:rsidRPr="008F09E0">
        <w:rPr>
          <w:sz w:val="28"/>
          <w:szCs w:val="28"/>
        </w:rPr>
        <w:t xml:space="preserve"> and </w:t>
      </w:r>
      <w:proofErr w:type="spellStart"/>
      <w:r w:rsidRPr="008F09E0">
        <w:rPr>
          <w:sz w:val="28"/>
          <w:szCs w:val="28"/>
        </w:rPr>
        <w:t>Adekeye</w:t>
      </w:r>
      <w:proofErr w:type="spellEnd"/>
      <w:r w:rsidRPr="008F09E0">
        <w:rPr>
          <w:sz w:val="28"/>
          <w:szCs w:val="28"/>
        </w:rPr>
        <w:t xml:space="preserve"> (2022) in Oyo State found a significant relationship between frequency of listening to anti-drug messages and increased awareness of health risks associated with drug use.</w:t>
      </w:r>
    </w:p>
    <w:p w:rsidR="002C1A54" w:rsidRPr="008F09E0" w:rsidRDefault="002C1A54" w:rsidP="002C1A54">
      <w:pPr>
        <w:pStyle w:val="NormalWeb"/>
        <w:jc w:val="both"/>
        <w:rPr>
          <w:sz w:val="28"/>
          <w:szCs w:val="28"/>
        </w:rPr>
      </w:pPr>
      <w:r w:rsidRPr="008F09E0">
        <w:rPr>
          <w:sz w:val="28"/>
          <w:szCs w:val="28"/>
        </w:rPr>
        <w:t>Media campaigns that incorporate real-life stories, expert interviews, and emotional appeals are found to be more impactful than plain informational messages. However, the success of such campaigns depends on message clarity, language accessibility, and regularity of broadcasts.</w:t>
      </w:r>
    </w:p>
    <w:p w:rsidR="002C1A54" w:rsidRPr="008F09E0" w:rsidRDefault="002C1A54" w:rsidP="002C1A54">
      <w:pPr>
        <w:pStyle w:val="NormalWeb"/>
        <w:jc w:val="both"/>
        <w:rPr>
          <w:sz w:val="28"/>
          <w:szCs w:val="28"/>
        </w:rPr>
      </w:pPr>
    </w:p>
    <w:p w:rsidR="002C1A54" w:rsidRPr="008F09E0" w:rsidRDefault="002C1A54" w:rsidP="002C1A54">
      <w:pPr>
        <w:pStyle w:val="NormalWeb"/>
        <w:jc w:val="both"/>
        <w:rPr>
          <w:sz w:val="28"/>
          <w:szCs w:val="28"/>
        </w:rPr>
      </w:pPr>
      <w:r w:rsidRPr="008F09E0">
        <w:rPr>
          <w:rStyle w:val="Strong"/>
          <w:sz w:val="28"/>
          <w:szCs w:val="28"/>
        </w:rPr>
        <w:t xml:space="preserve">2.4.2 Studies on </w:t>
      </w:r>
      <w:proofErr w:type="spellStart"/>
      <w:r w:rsidRPr="008F09E0">
        <w:rPr>
          <w:rStyle w:val="Strong"/>
          <w:sz w:val="28"/>
          <w:szCs w:val="28"/>
        </w:rPr>
        <w:t>Sobi</w:t>
      </w:r>
      <w:proofErr w:type="spellEnd"/>
      <w:r w:rsidRPr="008F09E0">
        <w:rPr>
          <w:rStyle w:val="Strong"/>
          <w:sz w:val="28"/>
          <w:szCs w:val="28"/>
        </w:rPr>
        <w:t xml:space="preserve"> FM or Similar Stations</w:t>
      </w:r>
    </w:p>
    <w:p w:rsidR="002C1A54" w:rsidRPr="008F09E0" w:rsidRDefault="002C1A54" w:rsidP="002C1A54">
      <w:pPr>
        <w:pStyle w:val="NormalWeb"/>
        <w:jc w:val="both"/>
        <w:rPr>
          <w:sz w:val="28"/>
          <w:szCs w:val="28"/>
        </w:rPr>
      </w:pPr>
      <w:proofErr w:type="spellStart"/>
      <w:r w:rsidRPr="008F09E0">
        <w:rPr>
          <w:sz w:val="28"/>
          <w:szCs w:val="28"/>
        </w:rPr>
        <w:t>Abubakar</w:t>
      </w:r>
      <w:proofErr w:type="spellEnd"/>
      <w:r w:rsidRPr="008F09E0">
        <w:rPr>
          <w:sz w:val="28"/>
          <w:szCs w:val="28"/>
        </w:rPr>
        <w:t xml:space="preserve"> (2022) analyzed the impact of community radio in </w:t>
      </w:r>
      <w:proofErr w:type="spellStart"/>
      <w:r w:rsidRPr="008F09E0">
        <w:rPr>
          <w:sz w:val="28"/>
          <w:szCs w:val="28"/>
        </w:rPr>
        <w:t>Kwara</w:t>
      </w:r>
      <w:proofErr w:type="spellEnd"/>
      <w:r w:rsidRPr="008F09E0">
        <w:rPr>
          <w:sz w:val="28"/>
          <w:szCs w:val="28"/>
        </w:rPr>
        <w:t xml:space="preserve"> State and highlighted </w:t>
      </w:r>
      <w:proofErr w:type="spellStart"/>
      <w:r w:rsidRPr="008F09E0">
        <w:rPr>
          <w:sz w:val="28"/>
          <w:szCs w:val="28"/>
        </w:rPr>
        <w:t>Sobi</w:t>
      </w:r>
      <w:proofErr w:type="spellEnd"/>
      <w:r w:rsidRPr="008F09E0">
        <w:rPr>
          <w:sz w:val="28"/>
          <w:szCs w:val="28"/>
        </w:rPr>
        <w:t xml:space="preserve"> FM as a model for engaging youth on public health issues. The study revealed that listeners of </w:t>
      </w:r>
      <w:proofErr w:type="spellStart"/>
      <w:r w:rsidRPr="008F09E0">
        <w:rPr>
          <w:sz w:val="28"/>
          <w:szCs w:val="28"/>
        </w:rPr>
        <w:t>Sobi</w:t>
      </w:r>
      <w:proofErr w:type="spellEnd"/>
      <w:r w:rsidRPr="008F09E0">
        <w:rPr>
          <w:sz w:val="28"/>
          <w:szCs w:val="28"/>
        </w:rPr>
        <w:t xml:space="preserve"> FM were more likely to have heard anti-drug messages compared to listeners of commercial stations. Similarly, a comparative study on Diamond FM in Ibadan found that regular broadcast of anti-drug messages increased knowledge levels and prompted positive behavior change (</w:t>
      </w:r>
      <w:proofErr w:type="spellStart"/>
      <w:r w:rsidRPr="008F09E0">
        <w:rPr>
          <w:sz w:val="28"/>
          <w:szCs w:val="28"/>
        </w:rPr>
        <w:t>Eze</w:t>
      </w:r>
      <w:proofErr w:type="spellEnd"/>
      <w:r w:rsidRPr="008F09E0">
        <w:rPr>
          <w:sz w:val="28"/>
          <w:szCs w:val="28"/>
        </w:rPr>
        <w:t xml:space="preserve"> &amp; </w:t>
      </w:r>
      <w:proofErr w:type="spellStart"/>
      <w:r w:rsidRPr="008F09E0">
        <w:rPr>
          <w:sz w:val="28"/>
          <w:szCs w:val="28"/>
        </w:rPr>
        <w:t>Obasi</w:t>
      </w:r>
      <w:proofErr w:type="spellEnd"/>
      <w:r w:rsidRPr="008F09E0">
        <w:rPr>
          <w:sz w:val="28"/>
          <w:szCs w:val="28"/>
        </w:rPr>
        <w:t>, 2023).</w:t>
      </w:r>
    </w:p>
    <w:p w:rsidR="002C1A54" w:rsidRPr="008F09E0" w:rsidRDefault="002C1A54" w:rsidP="002C1A54">
      <w:pPr>
        <w:pStyle w:val="NormalWeb"/>
        <w:jc w:val="both"/>
        <w:rPr>
          <w:sz w:val="28"/>
          <w:szCs w:val="28"/>
        </w:rPr>
      </w:pPr>
      <w:r w:rsidRPr="008F09E0">
        <w:rPr>
          <w:rStyle w:val="Strong"/>
          <w:sz w:val="28"/>
          <w:szCs w:val="28"/>
        </w:rPr>
        <w:t xml:space="preserve">2.5 Brief History of </w:t>
      </w:r>
      <w:proofErr w:type="spellStart"/>
      <w:r w:rsidRPr="008F09E0">
        <w:rPr>
          <w:rStyle w:val="Strong"/>
          <w:sz w:val="28"/>
          <w:szCs w:val="28"/>
        </w:rPr>
        <w:t>Sobi</w:t>
      </w:r>
      <w:proofErr w:type="spellEnd"/>
      <w:r w:rsidRPr="008F09E0">
        <w:rPr>
          <w:rStyle w:val="Strong"/>
          <w:sz w:val="28"/>
          <w:szCs w:val="28"/>
        </w:rPr>
        <w:t xml:space="preserve"> FM Radio</w:t>
      </w:r>
    </w:p>
    <w:p w:rsidR="002C1A54" w:rsidRPr="008F09E0" w:rsidRDefault="002C1A54" w:rsidP="002C1A54">
      <w:pPr>
        <w:pStyle w:val="NormalWeb"/>
        <w:jc w:val="both"/>
        <w:rPr>
          <w:sz w:val="28"/>
          <w:szCs w:val="28"/>
        </w:rPr>
      </w:pPr>
      <w:proofErr w:type="spellStart"/>
      <w:r w:rsidRPr="008F09E0">
        <w:rPr>
          <w:sz w:val="28"/>
          <w:szCs w:val="28"/>
        </w:rPr>
        <w:t>Sobi</w:t>
      </w:r>
      <w:proofErr w:type="spellEnd"/>
      <w:r w:rsidRPr="008F09E0">
        <w:rPr>
          <w:sz w:val="28"/>
          <w:szCs w:val="28"/>
        </w:rPr>
        <w:t xml:space="preserve"> FM 101.9 was established in 2018 in Ilorin, </w:t>
      </w:r>
      <w:proofErr w:type="spellStart"/>
      <w:r w:rsidRPr="008F09E0">
        <w:rPr>
          <w:sz w:val="28"/>
          <w:szCs w:val="28"/>
        </w:rPr>
        <w:t>Kwara</w:t>
      </w:r>
      <w:proofErr w:type="spellEnd"/>
      <w:r w:rsidRPr="008F09E0">
        <w:rPr>
          <w:sz w:val="28"/>
          <w:szCs w:val="28"/>
        </w:rPr>
        <w:t xml:space="preserve"> State. It was created as a community-oriented station with a mission to serve as a platform for education, information, and entertainment. The station broadcasts in both English and Yoruba and targets diverse demographics, particularly youths, students, and rural dwellers.</w:t>
      </w:r>
    </w:p>
    <w:p w:rsidR="002C1A54" w:rsidRPr="008F09E0" w:rsidRDefault="002C1A54" w:rsidP="002C1A54">
      <w:pPr>
        <w:pStyle w:val="NormalWeb"/>
        <w:jc w:val="both"/>
        <w:rPr>
          <w:sz w:val="28"/>
          <w:szCs w:val="28"/>
        </w:rPr>
      </w:pPr>
      <w:r w:rsidRPr="008F09E0">
        <w:rPr>
          <w:sz w:val="28"/>
          <w:szCs w:val="28"/>
        </w:rPr>
        <w:t xml:space="preserve">Since its inception, </w:t>
      </w:r>
      <w:proofErr w:type="spellStart"/>
      <w:r w:rsidRPr="008F09E0">
        <w:rPr>
          <w:sz w:val="28"/>
          <w:szCs w:val="28"/>
        </w:rPr>
        <w:t>Sobi</w:t>
      </w:r>
      <w:proofErr w:type="spellEnd"/>
      <w:r w:rsidRPr="008F09E0">
        <w:rPr>
          <w:sz w:val="28"/>
          <w:szCs w:val="28"/>
        </w:rPr>
        <w:t xml:space="preserve"> FM has developed a reputation for socially conscious programming. It partners with NGOs, government agencies like NDLEA, and health </w:t>
      </w:r>
      <w:r w:rsidRPr="008F09E0">
        <w:rPr>
          <w:sz w:val="28"/>
          <w:szCs w:val="28"/>
        </w:rPr>
        <w:lastRenderedPageBreak/>
        <w:t>institutions to design and air content aimed at youth empowerment, health promotion, and drug abuse prevention. Its notable programs include:</w:t>
      </w:r>
    </w:p>
    <w:p w:rsidR="00F8327B" w:rsidRDefault="00F8327B" w:rsidP="00F8327B">
      <w:pPr>
        <w:pStyle w:val="NormalWeb"/>
        <w:jc w:val="both"/>
        <w:rPr>
          <w:sz w:val="28"/>
          <w:szCs w:val="28"/>
        </w:rPr>
      </w:pPr>
    </w:p>
    <w:p w:rsidR="002C1A54" w:rsidRPr="008F09E0" w:rsidRDefault="002C1A54" w:rsidP="002C1A54">
      <w:pPr>
        <w:pStyle w:val="NormalWeb"/>
        <w:numPr>
          <w:ilvl w:val="0"/>
          <w:numId w:val="21"/>
        </w:numPr>
        <w:jc w:val="both"/>
        <w:rPr>
          <w:sz w:val="28"/>
          <w:szCs w:val="28"/>
        </w:rPr>
      </w:pPr>
      <w:r w:rsidRPr="008F09E0">
        <w:rPr>
          <w:sz w:val="28"/>
          <w:szCs w:val="28"/>
        </w:rPr>
        <w:t>"Youth Forum"</w:t>
      </w:r>
    </w:p>
    <w:p w:rsidR="002C1A54" w:rsidRPr="008F09E0" w:rsidRDefault="002C1A54" w:rsidP="002C1A54">
      <w:pPr>
        <w:pStyle w:val="NormalWeb"/>
        <w:numPr>
          <w:ilvl w:val="0"/>
          <w:numId w:val="21"/>
        </w:numPr>
        <w:jc w:val="both"/>
        <w:rPr>
          <w:sz w:val="28"/>
          <w:szCs w:val="28"/>
        </w:rPr>
      </w:pPr>
      <w:r w:rsidRPr="008F09E0">
        <w:rPr>
          <w:sz w:val="28"/>
          <w:szCs w:val="28"/>
        </w:rPr>
        <w:t>"Let’s Talk Health"</w:t>
      </w:r>
    </w:p>
    <w:p w:rsidR="002C1A54" w:rsidRPr="008F09E0" w:rsidRDefault="002C1A54" w:rsidP="002C1A54">
      <w:pPr>
        <w:pStyle w:val="NormalWeb"/>
        <w:numPr>
          <w:ilvl w:val="0"/>
          <w:numId w:val="21"/>
        </w:numPr>
        <w:jc w:val="both"/>
        <w:rPr>
          <w:sz w:val="28"/>
          <w:szCs w:val="28"/>
        </w:rPr>
      </w:pPr>
      <w:r w:rsidRPr="008F09E0">
        <w:rPr>
          <w:sz w:val="28"/>
          <w:szCs w:val="28"/>
        </w:rPr>
        <w:t>"Street Talk"</w:t>
      </w:r>
    </w:p>
    <w:p w:rsidR="002C1A54" w:rsidRPr="008F09E0" w:rsidRDefault="002C1A54" w:rsidP="002C1A54">
      <w:pPr>
        <w:pStyle w:val="NormalWeb"/>
        <w:numPr>
          <w:ilvl w:val="0"/>
          <w:numId w:val="21"/>
        </w:numPr>
        <w:jc w:val="both"/>
        <w:rPr>
          <w:sz w:val="28"/>
          <w:szCs w:val="28"/>
        </w:rPr>
      </w:pPr>
      <w:r w:rsidRPr="008F09E0">
        <w:rPr>
          <w:sz w:val="28"/>
          <w:szCs w:val="28"/>
        </w:rPr>
        <w:t>"Community Dialogue"</w:t>
      </w:r>
    </w:p>
    <w:p w:rsidR="002C1A54" w:rsidRPr="008F09E0" w:rsidRDefault="002C1A54" w:rsidP="002C1A54">
      <w:pPr>
        <w:pStyle w:val="NormalWeb"/>
        <w:jc w:val="both"/>
        <w:rPr>
          <w:sz w:val="28"/>
          <w:szCs w:val="28"/>
        </w:rPr>
      </w:pPr>
      <w:r w:rsidRPr="008F09E0">
        <w:rPr>
          <w:rStyle w:val="Strong"/>
          <w:sz w:val="28"/>
          <w:szCs w:val="28"/>
        </w:rPr>
        <w:t>2.6 Brief History of Ilorin Metropolis</w:t>
      </w:r>
    </w:p>
    <w:p w:rsidR="002C1A54" w:rsidRPr="008F09E0" w:rsidRDefault="002C1A54" w:rsidP="002C1A54">
      <w:pPr>
        <w:pStyle w:val="NormalWeb"/>
        <w:jc w:val="both"/>
        <w:rPr>
          <w:sz w:val="28"/>
          <w:szCs w:val="28"/>
        </w:rPr>
      </w:pPr>
      <w:r w:rsidRPr="008F09E0">
        <w:rPr>
          <w:sz w:val="28"/>
          <w:szCs w:val="28"/>
        </w:rPr>
        <w:t xml:space="preserve">Ilorin, the capital city of </w:t>
      </w:r>
      <w:proofErr w:type="spellStart"/>
      <w:r w:rsidRPr="008F09E0">
        <w:rPr>
          <w:sz w:val="28"/>
          <w:szCs w:val="28"/>
        </w:rPr>
        <w:t>Kwara</w:t>
      </w:r>
      <w:proofErr w:type="spellEnd"/>
      <w:r w:rsidRPr="008F09E0">
        <w:rPr>
          <w:sz w:val="28"/>
          <w:szCs w:val="28"/>
        </w:rPr>
        <w:t xml:space="preserve"> State, is a socio-cultural and political melting pot. Founded in the 15th century, it grew under the influence of Yoruba, Fulani, Hausa, and </w:t>
      </w:r>
      <w:proofErr w:type="spellStart"/>
      <w:r w:rsidRPr="008F09E0">
        <w:rPr>
          <w:sz w:val="28"/>
          <w:szCs w:val="28"/>
        </w:rPr>
        <w:t>Nupe</w:t>
      </w:r>
      <w:proofErr w:type="spellEnd"/>
      <w:r w:rsidRPr="008F09E0">
        <w:rPr>
          <w:sz w:val="28"/>
          <w:szCs w:val="28"/>
        </w:rPr>
        <w:t xml:space="preserve"> cultures. It is now a key urban center in North Central Nigeria with an estimated population of over 900,000 (NPC, 2023).</w:t>
      </w:r>
    </w:p>
    <w:p w:rsidR="002C1A54" w:rsidRPr="008F09E0" w:rsidRDefault="002C1A54" w:rsidP="002C1A54">
      <w:pPr>
        <w:pStyle w:val="NormalWeb"/>
        <w:jc w:val="both"/>
        <w:rPr>
          <w:sz w:val="28"/>
          <w:szCs w:val="28"/>
        </w:rPr>
      </w:pPr>
      <w:r w:rsidRPr="008F09E0">
        <w:rPr>
          <w:sz w:val="28"/>
          <w:szCs w:val="28"/>
        </w:rPr>
        <w:t xml:space="preserve">Ilorin has grown rapidly due to urban migration, expansion of educational institutions, and infrastructural development. Despite these strides, the city faces numerous youth-related challenges including unemployment, gang violence, and drug abuse. The strategic location of </w:t>
      </w:r>
      <w:proofErr w:type="spellStart"/>
      <w:r w:rsidRPr="008F09E0">
        <w:rPr>
          <w:sz w:val="28"/>
          <w:szCs w:val="28"/>
        </w:rPr>
        <w:t>Sobi</w:t>
      </w:r>
      <w:proofErr w:type="spellEnd"/>
      <w:r w:rsidRPr="008F09E0">
        <w:rPr>
          <w:sz w:val="28"/>
          <w:szCs w:val="28"/>
        </w:rPr>
        <w:t xml:space="preserve"> FM in Ilorin places it at the heart of these challenges, giving it an opportunity to engage young audiences with development-oriented content.</w:t>
      </w:r>
    </w:p>
    <w:p w:rsidR="002C1A54" w:rsidRPr="008F09E0" w:rsidRDefault="002C1A54" w:rsidP="002C1A54">
      <w:pPr>
        <w:pStyle w:val="NormalWeb"/>
        <w:jc w:val="both"/>
        <w:rPr>
          <w:sz w:val="28"/>
          <w:szCs w:val="28"/>
        </w:rPr>
      </w:pPr>
      <w:r w:rsidRPr="008F09E0">
        <w:rPr>
          <w:rStyle w:val="Strong"/>
          <w:sz w:val="28"/>
          <w:szCs w:val="28"/>
        </w:rPr>
        <w:t>2.7 Summary of Literature Review</w:t>
      </w:r>
    </w:p>
    <w:p w:rsidR="002C1A54" w:rsidRPr="008F09E0" w:rsidRDefault="002C1A54" w:rsidP="002C1A54">
      <w:pPr>
        <w:pStyle w:val="NormalWeb"/>
        <w:jc w:val="both"/>
        <w:rPr>
          <w:sz w:val="28"/>
          <w:szCs w:val="28"/>
        </w:rPr>
      </w:pPr>
      <w:r w:rsidRPr="008F09E0">
        <w:rPr>
          <w:sz w:val="28"/>
          <w:szCs w:val="28"/>
        </w:rPr>
        <w:t xml:space="preserve">This chapter has provided a comprehensive review of literature that supports the relevance and importance of radio as a tool for combating drug abuse among youths. It discussed conceptual frameworks, theoretical underpinnings, empirical evidence, and contextual background for the study. The role of </w:t>
      </w:r>
      <w:proofErr w:type="spellStart"/>
      <w:r w:rsidRPr="008F09E0">
        <w:rPr>
          <w:sz w:val="28"/>
          <w:szCs w:val="28"/>
        </w:rPr>
        <w:t>Sobi</w:t>
      </w:r>
      <w:proofErr w:type="spellEnd"/>
      <w:r w:rsidRPr="008F09E0">
        <w:rPr>
          <w:sz w:val="28"/>
          <w:szCs w:val="28"/>
        </w:rPr>
        <w:t xml:space="preserve"> FM was highlighted in light of previous studies and its local impact. These insights will inform the methodology and analysis in subsequent chapters.</w:t>
      </w:r>
    </w:p>
    <w:p w:rsidR="002C1A54" w:rsidRPr="008F09E0" w:rsidRDefault="002C1A54" w:rsidP="002C1A54">
      <w:pPr>
        <w:jc w:val="both"/>
        <w:rPr>
          <w:rFonts w:ascii="Times New Roman" w:hAnsi="Times New Roman" w:cs="Times New Roman"/>
          <w:sz w:val="28"/>
          <w:szCs w:val="28"/>
        </w:rPr>
      </w:pPr>
      <w:r w:rsidRPr="008F09E0">
        <w:rPr>
          <w:rFonts w:ascii="Times New Roman" w:hAnsi="Times New Roman" w:cs="Times New Roman"/>
          <w:sz w:val="28"/>
          <w:szCs w:val="28"/>
        </w:rPr>
        <w:br w:type="page"/>
      </w:r>
    </w:p>
    <w:p w:rsidR="002705DB" w:rsidRPr="00C532FE" w:rsidRDefault="002705DB" w:rsidP="002705DB">
      <w:pPr>
        <w:pStyle w:val="NormalWeb"/>
        <w:jc w:val="center"/>
        <w:rPr>
          <w:rStyle w:val="Strong"/>
          <w:rFonts w:cs="Arial"/>
          <w:sz w:val="28"/>
          <w:szCs w:val="28"/>
        </w:rPr>
      </w:pPr>
      <w:r w:rsidRPr="00C532FE">
        <w:rPr>
          <w:rStyle w:val="Strong"/>
          <w:rFonts w:cs="Arial"/>
          <w:sz w:val="28"/>
          <w:szCs w:val="28"/>
        </w:rPr>
        <w:lastRenderedPageBreak/>
        <w:t>CHAPTER THREE</w:t>
      </w:r>
    </w:p>
    <w:p w:rsidR="002705DB" w:rsidRPr="00C532FE" w:rsidRDefault="002705DB" w:rsidP="002705DB">
      <w:pPr>
        <w:pStyle w:val="NormalWeb"/>
        <w:jc w:val="center"/>
        <w:rPr>
          <w:rFonts w:cs="Arial"/>
          <w:sz w:val="28"/>
          <w:szCs w:val="28"/>
        </w:rPr>
      </w:pPr>
      <w:r w:rsidRPr="00C532FE">
        <w:rPr>
          <w:rStyle w:val="Strong"/>
          <w:rFonts w:cs="Arial"/>
          <w:sz w:val="28"/>
          <w:szCs w:val="28"/>
        </w:rPr>
        <w:t>RESEARCH METHODOLOGY</w:t>
      </w:r>
    </w:p>
    <w:p w:rsidR="002705DB" w:rsidRDefault="002705DB" w:rsidP="002705DB">
      <w:pPr>
        <w:pStyle w:val="NormalWeb"/>
        <w:jc w:val="both"/>
        <w:rPr>
          <w:rFonts w:cs="Arial"/>
          <w:sz w:val="28"/>
          <w:szCs w:val="28"/>
        </w:rPr>
      </w:pPr>
      <w:r w:rsidRPr="00C532FE">
        <w:rPr>
          <w:rStyle w:val="Strong"/>
          <w:rFonts w:cs="Arial"/>
          <w:sz w:val="28"/>
          <w:szCs w:val="28"/>
        </w:rPr>
        <w:t>3.1 Research Design</w:t>
      </w:r>
      <w:r w:rsidRPr="00C532FE">
        <w:rPr>
          <w:rFonts w:cs="Arial"/>
          <w:sz w:val="28"/>
          <w:szCs w:val="28"/>
        </w:rPr>
        <w:t xml:space="preserve"> </w:t>
      </w:r>
    </w:p>
    <w:p w:rsidR="002705DB" w:rsidRPr="00C532FE" w:rsidRDefault="002705DB" w:rsidP="002705DB">
      <w:pPr>
        <w:pStyle w:val="NormalWeb"/>
        <w:jc w:val="both"/>
        <w:rPr>
          <w:rFonts w:cs="Arial"/>
          <w:sz w:val="28"/>
          <w:szCs w:val="28"/>
        </w:rPr>
      </w:pPr>
      <w:r w:rsidRPr="00C532FE">
        <w:rPr>
          <w:rFonts w:cs="Arial"/>
          <w:sz w:val="28"/>
          <w:szCs w:val="28"/>
        </w:rPr>
        <w:t xml:space="preserve">This study employed the </w:t>
      </w:r>
      <w:r w:rsidRPr="00C532FE">
        <w:rPr>
          <w:rStyle w:val="Strong"/>
          <w:rFonts w:cs="Arial"/>
          <w:sz w:val="28"/>
          <w:szCs w:val="28"/>
        </w:rPr>
        <w:t>descriptive survey research design</w:t>
      </w:r>
      <w:r w:rsidRPr="00C532FE">
        <w:rPr>
          <w:rFonts w:cs="Arial"/>
          <w:sz w:val="28"/>
          <w:szCs w:val="28"/>
        </w:rPr>
        <w:t xml:space="preserve">. According to </w:t>
      </w:r>
      <w:proofErr w:type="spellStart"/>
      <w:r w:rsidRPr="00C532FE">
        <w:rPr>
          <w:rFonts w:cs="Arial"/>
          <w:sz w:val="28"/>
          <w:szCs w:val="28"/>
        </w:rPr>
        <w:t>Nworgu</w:t>
      </w:r>
      <w:proofErr w:type="spellEnd"/>
      <w:r w:rsidRPr="00C532FE">
        <w:rPr>
          <w:rFonts w:cs="Arial"/>
          <w:sz w:val="28"/>
          <w:szCs w:val="28"/>
        </w:rPr>
        <w:t xml:space="preserve"> (2015), a descriptive survey is a research method that involves collecting data from a sample to describe a population or phenomenon. It is non-experimental and deals with the current status of the subject of study. This method is particularly suited for understanding the characteristics, behaviors, opinions, or attitudes of a population based on responses from a carefully selected sample.</w:t>
      </w:r>
    </w:p>
    <w:p w:rsidR="002705DB" w:rsidRPr="00C532FE" w:rsidRDefault="002705DB" w:rsidP="002705DB">
      <w:pPr>
        <w:pStyle w:val="NormalWeb"/>
        <w:jc w:val="both"/>
        <w:rPr>
          <w:rFonts w:cs="Arial"/>
          <w:sz w:val="28"/>
          <w:szCs w:val="28"/>
        </w:rPr>
      </w:pPr>
      <w:r w:rsidRPr="00C532FE">
        <w:rPr>
          <w:rStyle w:val="Strong"/>
          <w:rFonts w:cs="Arial"/>
          <w:sz w:val="28"/>
          <w:szCs w:val="28"/>
        </w:rPr>
        <w:t>Meaning of Descriptive Survey Design:</w:t>
      </w:r>
      <w:r w:rsidRPr="00C532FE">
        <w:rPr>
          <w:rFonts w:cs="Arial"/>
          <w:sz w:val="28"/>
          <w:szCs w:val="28"/>
        </w:rPr>
        <w:t xml:space="preserve"> Descriptive survey design is a quantitative method used to gather measurable information from a sample population. It helps researchers understand “what is” by gathering data without manipulating the environment (Creswell, 2018).</w:t>
      </w:r>
    </w:p>
    <w:p w:rsidR="002705DB" w:rsidRPr="00C532FE" w:rsidRDefault="002705DB" w:rsidP="002705DB">
      <w:pPr>
        <w:pStyle w:val="NormalWeb"/>
        <w:jc w:val="both"/>
        <w:rPr>
          <w:rFonts w:cs="Arial"/>
          <w:sz w:val="28"/>
          <w:szCs w:val="28"/>
        </w:rPr>
      </w:pPr>
      <w:r w:rsidRPr="00C532FE">
        <w:rPr>
          <w:rStyle w:val="Strong"/>
          <w:rFonts w:cs="Arial"/>
          <w:sz w:val="28"/>
          <w:szCs w:val="28"/>
        </w:rPr>
        <w:t>Advantages of Descriptive Survey Design:</w:t>
      </w:r>
    </w:p>
    <w:p w:rsidR="002705DB" w:rsidRPr="00C532FE" w:rsidRDefault="002705DB" w:rsidP="002705DB">
      <w:pPr>
        <w:pStyle w:val="NormalWeb"/>
        <w:numPr>
          <w:ilvl w:val="0"/>
          <w:numId w:val="22"/>
        </w:numPr>
        <w:jc w:val="both"/>
        <w:rPr>
          <w:rFonts w:cs="Arial"/>
          <w:sz w:val="28"/>
          <w:szCs w:val="28"/>
        </w:rPr>
      </w:pPr>
      <w:r w:rsidRPr="00C532FE">
        <w:rPr>
          <w:rStyle w:val="Strong"/>
          <w:rFonts w:cs="Arial"/>
          <w:sz w:val="28"/>
          <w:szCs w:val="28"/>
        </w:rPr>
        <w:t>Cost-effective:</w:t>
      </w:r>
      <w:r w:rsidRPr="00C532FE">
        <w:rPr>
          <w:rFonts w:cs="Arial"/>
          <w:sz w:val="28"/>
          <w:szCs w:val="28"/>
        </w:rPr>
        <w:t xml:space="preserve"> Data collection is relatively inexpensive and quick, especially using tools like questionnaires.</w:t>
      </w:r>
    </w:p>
    <w:p w:rsidR="002705DB" w:rsidRPr="00C532FE" w:rsidRDefault="002705DB" w:rsidP="002705DB">
      <w:pPr>
        <w:pStyle w:val="NormalWeb"/>
        <w:numPr>
          <w:ilvl w:val="0"/>
          <w:numId w:val="22"/>
        </w:numPr>
        <w:jc w:val="both"/>
        <w:rPr>
          <w:rFonts w:cs="Arial"/>
          <w:sz w:val="28"/>
          <w:szCs w:val="28"/>
        </w:rPr>
      </w:pPr>
      <w:r w:rsidRPr="00C532FE">
        <w:rPr>
          <w:rStyle w:val="Strong"/>
          <w:rFonts w:cs="Arial"/>
          <w:sz w:val="28"/>
          <w:szCs w:val="28"/>
        </w:rPr>
        <w:t>Versatility:</w:t>
      </w:r>
      <w:r w:rsidRPr="00C532FE">
        <w:rPr>
          <w:rFonts w:cs="Arial"/>
          <w:sz w:val="28"/>
          <w:szCs w:val="28"/>
        </w:rPr>
        <w:t xml:space="preserve"> Suitable for both small and large populations.</w:t>
      </w:r>
    </w:p>
    <w:p w:rsidR="002705DB" w:rsidRPr="00C532FE" w:rsidRDefault="002705DB" w:rsidP="002705DB">
      <w:pPr>
        <w:pStyle w:val="NormalWeb"/>
        <w:numPr>
          <w:ilvl w:val="0"/>
          <w:numId w:val="22"/>
        </w:numPr>
        <w:jc w:val="both"/>
        <w:rPr>
          <w:rFonts w:cs="Arial"/>
          <w:sz w:val="28"/>
          <w:szCs w:val="28"/>
        </w:rPr>
      </w:pPr>
      <w:r w:rsidRPr="00C532FE">
        <w:rPr>
          <w:rStyle w:val="Strong"/>
          <w:rFonts w:cs="Arial"/>
          <w:sz w:val="28"/>
          <w:szCs w:val="28"/>
        </w:rPr>
        <w:t>Data richness:</w:t>
      </w:r>
      <w:r w:rsidRPr="00C532FE">
        <w:rPr>
          <w:rFonts w:cs="Arial"/>
          <w:sz w:val="28"/>
          <w:szCs w:val="28"/>
        </w:rPr>
        <w:t xml:space="preserve"> Provides rich, statistically analyzable data.</w:t>
      </w:r>
    </w:p>
    <w:p w:rsidR="002705DB" w:rsidRPr="00C532FE" w:rsidRDefault="002705DB" w:rsidP="002705DB">
      <w:pPr>
        <w:pStyle w:val="NormalWeb"/>
        <w:numPr>
          <w:ilvl w:val="0"/>
          <w:numId w:val="22"/>
        </w:numPr>
        <w:jc w:val="both"/>
        <w:rPr>
          <w:rFonts w:cs="Arial"/>
          <w:sz w:val="28"/>
          <w:szCs w:val="28"/>
        </w:rPr>
      </w:pPr>
      <w:r w:rsidRPr="00C532FE">
        <w:rPr>
          <w:rStyle w:val="Strong"/>
          <w:rFonts w:cs="Arial"/>
          <w:sz w:val="28"/>
          <w:szCs w:val="28"/>
        </w:rPr>
        <w:t>Generalizability:</w:t>
      </w:r>
      <w:r w:rsidRPr="00C532FE">
        <w:rPr>
          <w:rFonts w:cs="Arial"/>
          <w:sz w:val="28"/>
          <w:szCs w:val="28"/>
        </w:rPr>
        <w:t xml:space="preserve"> Results from the sample can be generalized to a larger population when sampling is appropriately done (</w:t>
      </w:r>
      <w:proofErr w:type="spellStart"/>
      <w:r w:rsidRPr="00C532FE">
        <w:rPr>
          <w:rFonts w:cs="Arial"/>
          <w:sz w:val="28"/>
          <w:szCs w:val="28"/>
        </w:rPr>
        <w:t>Orodho</w:t>
      </w:r>
      <w:proofErr w:type="spellEnd"/>
      <w:r w:rsidRPr="00C532FE">
        <w:rPr>
          <w:rFonts w:cs="Arial"/>
          <w:sz w:val="28"/>
          <w:szCs w:val="28"/>
        </w:rPr>
        <w:t>, 2016).</w:t>
      </w:r>
    </w:p>
    <w:p w:rsidR="002705DB" w:rsidRPr="00C532FE" w:rsidRDefault="002705DB" w:rsidP="002705DB">
      <w:pPr>
        <w:pStyle w:val="NormalWeb"/>
        <w:jc w:val="both"/>
        <w:rPr>
          <w:rFonts w:cs="Arial"/>
          <w:sz w:val="28"/>
          <w:szCs w:val="28"/>
        </w:rPr>
      </w:pPr>
      <w:r w:rsidRPr="00C532FE">
        <w:rPr>
          <w:rStyle w:val="Strong"/>
          <w:rFonts w:cs="Arial"/>
          <w:sz w:val="28"/>
          <w:szCs w:val="28"/>
        </w:rPr>
        <w:t>Disadvantages of Descriptive Survey Design:</w:t>
      </w:r>
    </w:p>
    <w:p w:rsidR="002705DB" w:rsidRPr="00C532FE" w:rsidRDefault="002705DB" w:rsidP="002705DB">
      <w:pPr>
        <w:pStyle w:val="NormalWeb"/>
        <w:numPr>
          <w:ilvl w:val="0"/>
          <w:numId w:val="23"/>
        </w:numPr>
        <w:jc w:val="both"/>
        <w:rPr>
          <w:rFonts w:cs="Arial"/>
          <w:sz w:val="28"/>
          <w:szCs w:val="28"/>
        </w:rPr>
      </w:pPr>
      <w:r w:rsidRPr="00C532FE">
        <w:rPr>
          <w:rStyle w:val="Strong"/>
          <w:rFonts w:cs="Arial"/>
          <w:sz w:val="28"/>
          <w:szCs w:val="28"/>
        </w:rPr>
        <w:t>Lack of depth:</w:t>
      </w:r>
      <w:r w:rsidRPr="00C532FE">
        <w:rPr>
          <w:rFonts w:cs="Arial"/>
          <w:sz w:val="28"/>
          <w:szCs w:val="28"/>
        </w:rPr>
        <w:t xml:space="preserve"> Limited ability to explore complex cause-effect relationships.</w:t>
      </w:r>
    </w:p>
    <w:p w:rsidR="002705DB" w:rsidRPr="00C532FE" w:rsidRDefault="002705DB" w:rsidP="002705DB">
      <w:pPr>
        <w:pStyle w:val="NormalWeb"/>
        <w:numPr>
          <w:ilvl w:val="0"/>
          <w:numId w:val="23"/>
        </w:numPr>
        <w:jc w:val="both"/>
        <w:rPr>
          <w:rFonts w:cs="Arial"/>
          <w:sz w:val="28"/>
          <w:szCs w:val="28"/>
        </w:rPr>
      </w:pPr>
      <w:r w:rsidRPr="00C532FE">
        <w:rPr>
          <w:rStyle w:val="Strong"/>
          <w:rFonts w:cs="Arial"/>
          <w:sz w:val="28"/>
          <w:szCs w:val="28"/>
        </w:rPr>
        <w:t>Bias risk:</w:t>
      </w:r>
      <w:r w:rsidRPr="00C532FE">
        <w:rPr>
          <w:rFonts w:cs="Arial"/>
          <w:sz w:val="28"/>
          <w:szCs w:val="28"/>
        </w:rPr>
        <w:t xml:space="preserve"> Responses may be biased due to social desirability or misunderstanding.</w:t>
      </w:r>
    </w:p>
    <w:p w:rsidR="002705DB" w:rsidRPr="00C532FE" w:rsidRDefault="002705DB" w:rsidP="002705DB">
      <w:pPr>
        <w:pStyle w:val="NormalWeb"/>
        <w:numPr>
          <w:ilvl w:val="0"/>
          <w:numId w:val="23"/>
        </w:numPr>
        <w:jc w:val="both"/>
        <w:rPr>
          <w:rFonts w:cs="Arial"/>
          <w:sz w:val="28"/>
          <w:szCs w:val="28"/>
        </w:rPr>
      </w:pPr>
      <w:r w:rsidRPr="00C532FE">
        <w:rPr>
          <w:rStyle w:val="Strong"/>
          <w:rFonts w:cs="Arial"/>
          <w:sz w:val="28"/>
          <w:szCs w:val="28"/>
        </w:rPr>
        <w:t>Limited control:</w:t>
      </w:r>
      <w:r w:rsidRPr="00C532FE">
        <w:rPr>
          <w:rFonts w:cs="Arial"/>
          <w:sz w:val="28"/>
          <w:szCs w:val="28"/>
        </w:rPr>
        <w:t xml:space="preserve"> Cannot manipulate variables or infer causality (Creswell, 2018).</w:t>
      </w:r>
    </w:p>
    <w:p w:rsidR="002705DB" w:rsidRPr="00C532FE" w:rsidRDefault="002705DB" w:rsidP="002705DB">
      <w:pPr>
        <w:pStyle w:val="NormalWeb"/>
        <w:jc w:val="both"/>
        <w:rPr>
          <w:rFonts w:cs="Arial"/>
          <w:sz w:val="28"/>
          <w:szCs w:val="28"/>
        </w:rPr>
      </w:pPr>
      <w:r w:rsidRPr="00C532FE">
        <w:rPr>
          <w:rFonts w:cs="Arial"/>
          <w:sz w:val="28"/>
          <w:szCs w:val="28"/>
        </w:rPr>
        <w:t xml:space="preserve">This design was chosen because it allows the researcher to explore how </w:t>
      </w:r>
      <w:proofErr w:type="spellStart"/>
      <w:r w:rsidRPr="00C532FE">
        <w:rPr>
          <w:rFonts w:cs="Arial"/>
          <w:sz w:val="28"/>
          <w:szCs w:val="28"/>
        </w:rPr>
        <w:t>Sobi</w:t>
      </w:r>
      <w:proofErr w:type="spellEnd"/>
      <w:r w:rsidRPr="00C532FE">
        <w:rPr>
          <w:rFonts w:cs="Arial"/>
          <w:sz w:val="28"/>
          <w:szCs w:val="28"/>
        </w:rPr>
        <w:t xml:space="preserve"> FM radio programs influence youths' attitudes and behaviors towards drug abuse without altering any variables.</w:t>
      </w:r>
    </w:p>
    <w:p w:rsidR="002705DB" w:rsidRPr="00C532FE" w:rsidRDefault="002705DB" w:rsidP="002705DB">
      <w:pPr>
        <w:pStyle w:val="NormalWeb"/>
        <w:jc w:val="both"/>
        <w:rPr>
          <w:rFonts w:cs="Arial"/>
          <w:sz w:val="28"/>
          <w:szCs w:val="28"/>
        </w:rPr>
      </w:pPr>
      <w:r w:rsidRPr="00C532FE">
        <w:rPr>
          <w:rStyle w:val="Strong"/>
          <w:rFonts w:cs="Arial"/>
          <w:sz w:val="28"/>
          <w:szCs w:val="28"/>
        </w:rPr>
        <w:t>3.2 Population of the Study</w:t>
      </w:r>
      <w:r w:rsidRPr="00C532FE">
        <w:rPr>
          <w:rFonts w:cs="Arial"/>
          <w:sz w:val="28"/>
          <w:szCs w:val="28"/>
        </w:rPr>
        <w:t xml:space="preserve"> The population includes all youths aged 15 to 35 years within </w:t>
      </w:r>
      <w:r w:rsidRPr="00C532FE">
        <w:rPr>
          <w:rStyle w:val="Strong"/>
          <w:rFonts w:cs="Arial"/>
          <w:sz w:val="28"/>
          <w:szCs w:val="28"/>
        </w:rPr>
        <w:t>Ilorin Metropolis</w:t>
      </w:r>
      <w:r w:rsidRPr="00C532FE">
        <w:rPr>
          <w:rFonts w:cs="Arial"/>
          <w:sz w:val="28"/>
          <w:szCs w:val="28"/>
        </w:rPr>
        <w:t xml:space="preserve"> (comprising Ilorin East, Ilorin West, and Ilorin South </w:t>
      </w:r>
      <w:r w:rsidRPr="00C532FE">
        <w:rPr>
          <w:rFonts w:cs="Arial"/>
          <w:sz w:val="28"/>
          <w:szCs w:val="28"/>
        </w:rPr>
        <w:lastRenderedPageBreak/>
        <w:t>LGAs). Youths are considered due to their vulnerability to drug abuse and active engagement with media platforms, particularly radio.</w:t>
      </w:r>
    </w:p>
    <w:p w:rsidR="002705DB" w:rsidRPr="00C532FE" w:rsidRDefault="002705DB" w:rsidP="002705DB">
      <w:pPr>
        <w:pStyle w:val="NormalWeb"/>
        <w:jc w:val="both"/>
        <w:rPr>
          <w:rFonts w:cs="Arial"/>
          <w:sz w:val="28"/>
          <w:szCs w:val="28"/>
        </w:rPr>
      </w:pPr>
      <w:r w:rsidRPr="00C532FE">
        <w:rPr>
          <w:rStyle w:val="Strong"/>
          <w:rFonts w:cs="Arial"/>
          <w:sz w:val="28"/>
          <w:szCs w:val="28"/>
        </w:rPr>
        <w:t>3.3 Sample Size and Sampling Techniques</w:t>
      </w:r>
    </w:p>
    <w:p w:rsidR="002705DB" w:rsidRPr="00C532FE" w:rsidRDefault="002705DB" w:rsidP="002705DB">
      <w:pPr>
        <w:pStyle w:val="NormalWeb"/>
        <w:jc w:val="both"/>
        <w:rPr>
          <w:rFonts w:cs="Arial"/>
          <w:sz w:val="28"/>
          <w:szCs w:val="28"/>
        </w:rPr>
      </w:pPr>
      <w:r w:rsidRPr="00C532FE">
        <w:rPr>
          <w:rStyle w:val="Strong"/>
          <w:rFonts w:cs="Arial"/>
          <w:sz w:val="28"/>
          <w:szCs w:val="28"/>
        </w:rPr>
        <w:t>3.3.1 Sample Size Determination</w:t>
      </w:r>
      <w:r w:rsidRPr="00C532FE">
        <w:rPr>
          <w:rFonts w:cs="Arial"/>
          <w:sz w:val="28"/>
          <w:szCs w:val="28"/>
        </w:rPr>
        <w:t xml:space="preserve"> The sample size was determined using </w:t>
      </w:r>
      <w:r w:rsidRPr="00C532FE">
        <w:rPr>
          <w:rStyle w:val="Strong"/>
          <w:rFonts w:cs="Arial"/>
          <w:sz w:val="28"/>
          <w:szCs w:val="28"/>
        </w:rPr>
        <w:t>Taro Yamane’s formula (1967)</w:t>
      </w:r>
      <w:r w:rsidRPr="00C532FE">
        <w:rPr>
          <w:rFonts w:cs="Arial"/>
          <w:sz w:val="28"/>
          <w:szCs w:val="28"/>
        </w:rPr>
        <w:t>:</w:t>
      </w:r>
    </w:p>
    <w:p w:rsidR="002705DB" w:rsidRPr="00C532FE" w:rsidRDefault="002705DB" w:rsidP="002705DB">
      <w:pPr>
        <w:pStyle w:val="NormalWeb"/>
        <w:jc w:val="both"/>
        <w:rPr>
          <w:rFonts w:cs="Arial"/>
          <w:sz w:val="28"/>
          <w:szCs w:val="28"/>
        </w:rPr>
      </w:pPr>
      <w:r w:rsidRPr="00C532FE">
        <w:rPr>
          <w:rFonts w:cs="Arial"/>
          <w:sz w:val="28"/>
          <w:szCs w:val="28"/>
        </w:rPr>
        <w:t>Where:</w:t>
      </w:r>
    </w:p>
    <w:p w:rsidR="002705DB" w:rsidRPr="00C532FE" w:rsidRDefault="002705DB" w:rsidP="002705DB">
      <w:pPr>
        <w:pStyle w:val="NormalWeb"/>
        <w:numPr>
          <w:ilvl w:val="0"/>
          <w:numId w:val="24"/>
        </w:numPr>
        <w:jc w:val="both"/>
        <w:rPr>
          <w:rFonts w:cs="Arial"/>
          <w:sz w:val="28"/>
          <w:szCs w:val="28"/>
        </w:rPr>
      </w:pPr>
      <w:r w:rsidRPr="00C532FE">
        <w:rPr>
          <w:rFonts w:cs="Arial"/>
          <w:sz w:val="28"/>
          <w:szCs w:val="28"/>
        </w:rPr>
        <w:t>= sample size</w:t>
      </w:r>
    </w:p>
    <w:p w:rsidR="002705DB" w:rsidRPr="00C532FE" w:rsidRDefault="002705DB" w:rsidP="002705DB">
      <w:pPr>
        <w:pStyle w:val="NormalWeb"/>
        <w:numPr>
          <w:ilvl w:val="0"/>
          <w:numId w:val="24"/>
        </w:numPr>
        <w:jc w:val="both"/>
        <w:rPr>
          <w:rFonts w:cs="Arial"/>
          <w:sz w:val="28"/>
          <w:szCs w:val="28"/>
        </w:rPr>
      </w:pPr>
      <w:r w:rsidRPr="00C532FE">
        <w:rPr>
          <w:rFonts w:cs="Arial"/>
          <w:sz w:val="28"/>
          <w:szCs w:val="28"/>
        </w:rPr>
        <w:t>= population size (estimated at 250,000 youths in Ilorin Metropolis)</w:t>
      </w:r>
    </w:p>
    <w:p w:rsidR="002705DB" w:rsidRPr="00C532FE" w:rsidRDefault="002705DB" w:rsidP="002705DB">
      <w:pPr>
        <w:pStyle w:val="NormalWeb"/>
        <w:numPr>
          <w:ilvl w:val="0"/>
          <w:numId w:val="24"/>
        </w:numPr>
        <w:jc w:val="both"/>
        <w:rPr>
          <w:rFonts w:cs="Arial"/>
          <w:sz w:val="28"/>
          <w:szCs w:val="28"/>
        </w:rPr>
      </w:pPr>
      <w:r w:rsidRPr="00C532FE">
        <w:rPr>
          <w:rFonts w:cs="Arial"/>
          <w:sz w:val="28"/>
          <w:szCs w:val="28"/>
        </w:rPr>
        <w:t>= margin of error (0.05)</w:t>
      </w:r>
    </w:p>
    <w:p w:rsidR="002705DB" w:rsidRPr="00C532FE" w:rsidRDefault="002705DB" w:rsidP="002705DB">
      <w:pPr>
        <w:pStyle w:val="NormalWeb"/>
        <w:jc w:val="both"/>
        <w:rPr>
          <w:rFonts w:cs="Arial"/>
          <w:sz w:val="28"/>
          <w:szCs w:val="28"/>
        </w:rPr>
      </w:pPr>
      <w:r w:rsidRPr="00C532FE">
        <w:rPr>
          <w:rStyle w:val="Strong"/>
          <w:rFonts w:cs="Arial"/>
          <w:sz w:val="28"/>
          <w:szCs w:val="28"/>
        </w:rPr>
        <w:t>3.3.2 Sampling Techniques</w:t>
      </w:r>
      <w:r w:rsidRPr="00C532FE">
        <w:rPr>
          <w:rFonts w:cs="Arial"/>
          <w:sz w:val="28"/>
          <w:szCs w:val="28"/>
        </w:rPr>
        <w:t xml:space="preserve"> The study adopted a </w:t>
      </w:r>
      <w:r w:rsidRPr="00C532FE">
        <w:rPr>
          <w:rStyle w:val="Strong"/>
          <w:rFonts w:cs="Arial"/>
          <w:sz w:val="28"/>
          <w:szCs w:val="28"/>
        </w:rPr>
        <w:t>multi-stage sampling technique</w:t>
      </w:r>
      <w:r w:rsidRPr="00C532FE">
        <w:rPr>
          <w:rFonts w:cs="Arial"/>
          <w:sz w:val="28"/>
          <w:szCs w:val="28"/>
        </w:rPr>
        <w:t>, including:</w:t>
      </w:r>
    </w:p>
    <w:p w:rsidR="002705DB" w:rsidRPr="00C532FE" w:rsidRDefault="002705DB" w:rsidP="002705DB">
      <w:pPr>
        <w:pStyle w:val="NormalWeb"/>
        <w:numPr>
          <w:ilvl w:val="0"/>
          <w:numId w:val="25"/>
        </w:numPr>
        <w:jc w:val="both"/>
        <w:rPr>
          <w:rFonts w:cs="Arial"/>
          <w:sz w:val="28"/>
          <w:szCs w:val="28"/>
        </w:rPr>
      </w:pPr>
      <w:r w:rsidRPr="00C532FE">
        <w:rPr>
          <w:rStyle w:val="Strong"/>
          <w:rFonts w:cs="Arial"/>
          <w:sz w:val="28"/>
          <w:szCs w:val="28"/>
        </w:rPr>
        <w:t>Stratified Sampling</w:t>
      </w:r>
      <w:r w:rsidRPr="00C532FE">
        <w:rPr>
          <w:rFonts w:cs="Arial"/>
          <w:sz w:val="28"/>
          <w:szCs w:val="28"/>
        </w:rPr>
        <w:t>: Ilorin metropolis was stratified into three LGAs.</w:t>
      </w:r>
    </w:p>
    <w:p w:rsidR="002705DB" w:rsidRPr="00C532FE" w:rsidRDefault="002705DB" w:rsidP="002705DB">
      <w:pPr>
        <w:pStyle w:val="NormalWeb"/>
        <w:numPr>
          <w:ilvl w:val="0"/>
          <w:numId w:val="25"/>
        </w:numPr>
        <w:jc w:val="both"/>
        <w:rPr>
          <w:rFonts w:cs="Arial"/>
          <w:sz w:val="28"/>
          <w:szCs w:val="28"/>
        </w:rPr>
      </w:pPr>
      <w:r w:rsidRPr="00C532FE">
        <w:rPr>
          <w:rStyle w:val="Strong"/>
          <w:rFonts w:cs="Arial"/>
          <w:sz w:val="28"/>
          <w:szCs w:val="28"/>
        </w:rPr>
        <w:t>Proportional Allocation</w:t>
      </w:r>
      <w:r w:rsidRPr="00C532FE">
        <w:rPr>
          <w:rFonts w:cs="Arial"/>
          <w:sz w:val="28"/>
          <w:szCs w:val="28"/>
        </w:rPr>
        <w:t>: Respondents will be selected proportionally from each LGA.</w:t>
      </w:r>
    </w:p>
    <w:p w:rsidR="002705DB" w:rsidRPr="00C532FE" w:rsidRDefault="002705DB" w:rsidP="002705DB">
      <w:pPr>
        <w:pStyle w:val="NormalWeb"/>
        <w:numPr>
          <w:ilvl w:val="0"/>
          <w:numId w:val="25"/>
        </w:numPr>
        <w:jc w:val="both"/>
        <w:rPr>
          <w:rFonts w:cs="Arial"/>
          <w:sz w:val="28"/>
          <w:szCs w:val="28"/>
        </w:rPr>
      </w:pPr>
      <w:r w:rsidRPr="00C532FE">
        <w:rPr>
          <w:rStyle w:val="Strong"/>
          <w:rFonts w:cs="Arial"/>
          <w:sz w:val="28"/>
          <w:szCs w:val="28"/>
        </w:rPr>
        <w:t>Simple Random Sampling</w:t>
      </w:r>
      <w:r w:rsidRPr="00C532FE">
        <w:rPr>
          <w:rFonts w:cs="Arial"/>
          <w:sz w:val="28"/>
          <w:szCs w:val="28"/>
        </w:rPr>
        <w:t>: Used to select wards and streets.</w:t>
      </w:r>
    </w:p>
    <w:p w:rsidR="002705DB" w:rsidRPr="00C532FE" w:rsidRDefault="002705DB" w:rsidP="002705DB">
      <w:pPr>
        <w:pStyle w:val="NormalWeb"/>
        <w:numPr>
          <w:ilvl w:val="0"/>
          <w:numId w:val="25"/>
        </w:numPr>
        <w:jc w:val="both"/>
        <w:rPr>
          <w:rFonts w:cs="Arial"/>
          <w:sz w:val="28"/>
          <w:szCs w:val="28"/>
        </w:rPr>
      </w:pPr>
      <w:r w:rsidRPr="00C532FE">
        <w:rPr>
          <w:rStyle w:val="Strong"/>
          <w:rFonts w:cs="Arial"/>
          <w:sz w:val="28"/>
          <w:szCs w:val="28"/>
        </w:rPr>
        <w:t>Purposive Sampling</w:t>
      </w:r>
      <w:r w:rsidRPr="00C532FE">
        <w:rPr>
          <w:rFonts w:cs="Arial"/>
          <w:sz w:val="28"/>
          <w:szCs w:val="28"/>
        </w:rPr>
        <w:t>: Youths familiar with radio programs will be deliberately included.</w:t>
      </w:r>
    </w:p>
    <w:p w:rsidR="002705DB" w:rsidRPr="00C532FE" w:rsidRDefault="002705DB" w:rsidP="002705DB">
      <w:pPr>
        <w:pStyle w:val="NormalWeb"/>
        <w:jc w:val="both"/>
        <w:rPr>
          <w:rFonts w:cs="Arial"/>
          <w:sz w:val="28"/>
          <w:szCs w:val="28"/>
        </w:rPr>
      </w:pPr>
      <w:r w:rsidRPr="00C532FE">
        <w:rPr>
          <w:rStyle w:val="Strong"/>
          <w:rFonts w:cs="Arial"/>
          <w:sz w:val="28"/>
          <w:szCs w:val="28"/>
        </w:rPr>
        <w:t>Definition of Sampling Techniques:</w:t>
      </w:r>
    </w:p>
    <w:p w:rsidR="002705DB" w:rsidRPr="00C532FE" w:rsidRDefault="002705DB" w:rsidP="002705DB">
      <w:pPr>
        <w:pStyle w:val="NormalWeb"/>
        <w:numPr>
          <w:ilvl w:val="0"/>
          <w:numId w:val="26"/>
        </w:numPr>
        <w:jc w:val="both"/>
        <w:rPr>
          <w:rFonts w:cs="Arial"/>
          <w:sz w:val="28"/>
          <w:szCs w:val="28"/>
        </w:rPr>
      </w:pPr>
      <w:r w:rsidRPr="00C532FE">
        <w:rPr>
          <w:rStyle w:val="Strong"/>
          <w:rFonts w:cs="Arial"/>
          <w:sz w:val="28"/>
          <w:szCs w:val="28"/>
        </w:rPr>
        <w:t>Stratified Sampling</w:t>
      </w:r>
      <w:r w:rsidRPr="00C532FE">
        <w:rPr>
          <w:rFonts w:cs="Arial"/>
          <w:sz w:val="28"/>
          <w:szCs w:val="28"/>
        </w:rPr>
        <w:t>: Divides the population into subgroups for detailed representation.</w:t>
      </w:r>
    </w:p>
    <w:p w:rsidR="002705DB" w:rsidRPr="00C532FE" w:rsidRDefault="002705DB" w:rsidP="002705DB">
      <w:pPr>
        <w:pStyle w:val="NormalWeb"/>
        <w:numPr>
          <w:ilvl w:val="0"/>
          <w:numId w:val="26"/>
        </w:numPr>
        <w:jc w:val="both"/>
        <w:rPr>
          <w:rFonts w:cs="Arial"/>
          <w:sz w:val="28"/>
          <w:szCs w:val="28"/>
        </w:rPr>
      </w:pPr>
      <w:r w:rsidRPr="00C532FE">
        <w:rPr>
          <w:rStyle w:val="Strong"/>
          <w:rFonts w:cs="Arial"/>
          <w:sz w:val="28"/>
          <w:szCs w:val="28"/>
        </w:rPr>
        <w:t>Purposive Sampling</w:t>
      </w:r>
      <w:r w:rsidRPr="00C532FE">
        <w:rPr>
          <w:rFonts w:cs="Arial"/>
          <w:sz w:val="28"/>
          <w:szCs w:val="28"/>
        </w:rPr>
        <w:t>: Selects individuals based on characteristics relevant to the study.</w:t>
      </w:r>
    </w:p>
    <w:p w:rsidR="002705DB" w:rsidRPr="00C532FE" w:rsidRDefault="002705DB" w:rsidP="002705DB">
      <w:pPr>
        <w:pStyle w:val="NormalWeb"/>
        <w:numPr>
          <w:ilvl w:val="0"/>
          <w:numId w:val="26"/>
        </w:numPr>
        <w:jc w:val="both"/>
        <w:rPr>
          <w:rFonts w:cs="Arial"/>
          <w:sz w:val="28"/>
          <w:szCs w:val="28"/>
        </w:rPr>
      </w:pPr>
      <w:r w:rsidRPr="00C532FE">
        <w:rPr>
          <w:rStyle w:val="Strong"/>
          <w:rFonts w:cs="Arial"/>
          <w:sz w:val="28"/>
          <w:szCs w:val="28"/>
        </w:rPr>
        <w:t>Simple Random Sampling</w:t>
      </w:r>
      <w:r w:rsidRPr="00C532FE">
        <w:rPr>
          <w:rFonts w:cs="Arial"/>
          <w:sz w:val="28"/>
          <w:szCs w:val="28"/>
        </w:rPr>
        <w:t>: Every member of the population has an equal chance of being selected.</w:t>
      </w:r>
    </w:p>
    <w:p w:rsidR="002705DB" w:rsidRPr="00C532FE" w:rsidRDefault="002705DB" w:rsidP="002705DB">
      <w:pPr>
        <w:pStyle w:val="NormalWeb"/>
        <w:jc w:val="both"/>
        <w:rPr>
          <w:rFonts w:cs="Arial"/>
          <w:sz w:val="28"/>
          <w:szCs w:val="28"/>
        </w:rPr>
      </w:pPr>
      <w:r w:rsidRPr="00C532FE">
        <w:rPr>
          <w:rStyle w:val="Strong"/>
          <w:rFonts w:cs="Arial"/>
          <w:sz w:val="28"/>
          <w:szCs w:val="28"/>
        </w:rPr>
        <w:t>3.4 Research Instrument</w:t>
      </w:r>
      <w:r w:rsidRPr="00C532FE">
        <w:rPr>
          <w:rFonts w:cs="Arial"/>
          <w:sz w:val="28"/>
          <w:szCs w:val="28"/>
        </w:rPr>
        <w:t xml:space="preserve"> The primary instrument was a </w:t>
      </w:r>
      <w:r w:rsidRPr="00C532FE">
        <w:rPr>
          <w:rStyle w:val="Strong"/>
          <w:rFonts w:cs="Arial"/>
          <w:sz w:val="28"/>
          <w:szCs w:val="28"/>
        </w:rPr>
        <w:t>structured questionnaire</w:t>
      </w:r>
      <w:r w:rsidRPr="00C532FE">
        <w:rPr>
          <w:rFonts w:cs="Arial"/>
          <w:sz w:val="28"/>
          <w:szCs w:val="28"/>
        </w:rPr>
        <w:t>, developed based on the research objectives. It included closed and open-ended items arranged in five sections: demographics, awareness, content evaluation, behavioral influence, and feedback.</w:t>
      </w:r>
    </w:p>
    <w:p w:rsidR="002705DB" w:rsidRDefault="002705DB" w:rsidP="002705DB">
      <w:pPr>
        <w:pStyle w:val="NormalWeb"/>
        <w:jc w:val="both"/>
        <w:rPr>
          <w:rStyle w:val="Strong"/>
          <w:rFonts w:cs="Arial"/>
          <w:sz w:val="28"/>
          <w:szCs w:val="28"/>
        </w:rPr>
      </w:pPr>
    </w:p>
    <w:p w:rsidR="002705DB" w:rsidRPr="00C532FE" w:rsidRDefault="002705DB" w:rsidP="002705DB">
      <w:pPr>
        <w:pStyle w:val="NormalWeb"/>
        <w:jc w:val="both"/>
        <w:rPr>
          <w:rFonts w:cs="Arial"/>
          <w:sz w:val="28"/>
          <w:szCs w:val="28"/>
        </w:rPr>
      </w:pPr>
      <w:r w:rsidRPr="00C532FE">
        <w:rPr>
          <w:rStyle w:val="Strong"/>
          <w:rFonts w:cs="Arial"/>
          <w:sz w:val="28"/>
          <w:szCs w:val="28"/>
        </w:rPr>
        <w:t>3.5 Validity and Reliability of Instrument</w:t>
      </w:r>
    </w:p>
    <w:p w:rsidR="002705DB" w:rsidRPr="00C532FE" w:rsidRDefault="002705DB" w:rsidP="002705DB">
      <w:pPr>
        <w:pStyle w:val="NormalWeb"/>
        <w:jc w:val="both"/>
        <w:rPr>
          <w:rFonts w:cs="Arial"/>
          <w:sz w:val="28"/>
          <w:szCs w:val="28"/>
        </w:rPr>
      </w:pPr>
      <w:r w:rsidRPr="00C532FE">
        <w:rPr>
          <w:rStyle w:val="Strong"/>
          <w:rFonts w:cs="Arial"/>
          <w:sz w:val="28"/>
          <w:szCs w:val="28"/>
        </w:rPr>
        <w:lastRenderedPageBreak/>
        <w:t>3.5.1 Validity</w:t>
      </w:r>
      <w:r w:rsidRPr="00C532FE">
        <w:rPr>
          <w:rFonts w:cs="Arial"/>
          <w:sz w:val="28"/>
          <w:szCs w:val="28"/>
        </w:rPr>
        <w:t xml:space="preserve"> Content and face validity were established through expert review by two scholars in Communication and Drug Education. A pilot test was also conducted on 20 respondents in a nearby LGA.</w:t>
      </w:r>
    </w:p>
    <w:p w:rsidR="002705DB" w:rsidRPr="00C532FE" w:rsidRDefault="002705DB" w:rsidP="002705DB">
      <w:pPr>
        <w:pStyle w:val="NormalWeb"/>
        <w:jc w:val="both"/>
        <w:rPr>
          <w:rFonts w:cs="Arial"/>
          <w:sz w:val="28"/>
          <w:szCs w:val="28"/>
        </w:rPr>
      </w:pPr>
      <w:r w:rsidRPr="00C532FE">
        <w:rPr>
          <w:rStyle w:val="Strong"/>
          <w:rFonts w:cs="Arial"/>
          <w:sz w:val="28"/>
          <w:szCs w:val="28"/>
        </w:rPr>
        <w:t>3.5.2 Reliability</w:t>
      </w:r>
      <w:r w:rsidRPr="00C532FE">
        <w:rPr>
          <w:rFonts w:cs="Arial"/>
          <w:sz w:val="28"/>
          <w:szCs w:val="28"/>
        </w:rPr>
        <w:t xml:space="preserve"> Using </w:t>
      </w:r>
      <w:proofErr w:type="spellStart"/>
      <w:r w:rsidRPr="00C532FE">
        <w:rPr>
          <w:rStyle w:val="Strong"/>
          <w:rFonts w:cs="Arial"/>
          <w:sz w:val="28"/>
          <w:szCs w:val="28"/>
        </w:rPr>
        <w:t>Cronbach’s</w:t>
      </w:r>
      <w:proofErr w:type="spellEnd"/>
      <w:r w:rsidRPr="00C532FE">
        <w:rPr>
          <w:rStyle w:val="Strong"/>
          <w:rFonts w:cs="Arial"/>
          <w:sz w:val="28"/>
          <w:szCs w:val="28"/>
        </w:rPr>
        <w:t xml:space="preserve"> Alpha</w:t>
      </w:r>
      <w:r w:rsidRPr="00C532FE">
        <w:rPr>
          <w:rFonts w:cs="Arial"/>
          <w:sz w:val="28"/>
          <w:szCs w:val="28"/>
        </w:rPr>
        <w:t xml:space="preserve">, the reliability coefficient from the pilot test was </w:t>
      </w:r>
      <w:r w:rsidRPr="00C532FE">
        <w:rPr>
          <w:rStyle w:val="Strong"/>
          <w:rFonts w:cs="Arial"/>
          <w:sz w:val="28"/>
          <w:szCs w:val="28"/>
        </w:rPr>
        <w:t>0.84</w:t>
      </w:r>
      <w:r w:rsidRPr="00C532FE">
        <w:rPr>
          <w:rFonts w:cs="Arial"/>
          <w:sz w:val="28"/>
          <w:szCs w:val="28"/>
        </w:rPr>
        <w:t>, indicating high reliability.</w:t>
      </w:r>
    </w:p>
    <w:p w:rsidR="002705DB" w:rsidRPr="00C532FE" w:rsidRDefault="002705DB" w:rsidP="002705DB">
      <w:pPr>
        <w:pStyle w:val="NormalWeb"/>
        <w:jc w:val="both"/>
        <w:rPr>
          <w:rFonts w:cs="Arial"/>
          <w:sz w:val="28"/>
          <w:szCs w:val="28"/>
        </w:rPr>
      </w:pPr>
      <w:r w:rsidRPr="00C532FE">
        <w:rPr>
          <w:rStyle w:val="Strong"/>
          <w:rFonts w:cs="Arial"/>
          <w:sz w:val="28"/>
          <w:szCs w:val="28"/>
        </w:rPr>
        <w:t>3.6 Method of Data Collection</w:t>
      </w:r>
      <w:r w:rsidRPr="00C532FE">
        <w:rPr>
          <w:rFonts w:cs="Arial"/>
          <w:sz w:val="28"/>
          <w:szCs w:val="28"/>
        </w:rPr>
        <w:t xml:space="preserve"> Data were collected via:</w:t>
      </w:r>
    </w:p>
    <w:p w:rsidR="002705DB" w:rsidRPr="00C532FE" w:rsidRDefault="002705DB" w:rsidP="002705DB">
      <w:pPr>
        <w:pStyle w:val="NormalWeb"/>
        <w:numPr>
          <w:ilvl w:val="0"/>
          <w:numId w:val="27"/>
        </w:numPr>
        <w:jc w:val="both"/>
        <w:rPr>
          <w:rFonts w:cs="Arial"/>
          <w:sz w:val="28"/>
          <w:szCs w:val="28"/>
        </w:rPr>
      </w:pPr>
      <w:r w:rsidRPr="00C532FE">
        <w:rPr>
          <w:rStyle w:val="Strong"/>
          <w:rFonts w:cs="Arial"/>
          <w:sz w:val="28"/>
          <w:szCs w:val="28"/>
        </w:rPr>
        <w:t>Printed questionnaires</w:t>
      </w:r>
      <w:r w:rsidRPr="00C532FE">
        <w:rPr>
          <w:rFonts w:cs="Arial"/>
          <w:sz w:val="28"/>
          <w:szCs w:val="28"/>
        </w:rPr>
        <w:t xml:space="preserve"> distributed physically.</w:t>
      </w:r>
    </w:p>
    <w:p w:rsidR="002705DB" w:rsidRPr="00C532FE" w:rsidRDefault="002705DB" w:rsidP="002705DB">
      <w:pPr>
        <w:pStyle w:val="NormalWeb"/>
        <w:numPr>
          <w:ilvl w:val="0"/>
          <w:numId w:val="27"/>
        </w:numPr>
        <w:jc w:val="both"/>
        <w:rPr>
          <w:rFonts w:cs="Arial"/>
          <w:sz w:val="28"/>
          <w:szCs w:val="28"/>
        </w:rPr>
      </w:pPr>
      <w:r w:rsidRPr="00C532FE">
        <w:rPr>
          <w:rStyle w:val="Strong"/>
          <w:rFonts w:cs="Arial"/>
          <w:sz w:val="28"/>
          <w:szCs w:val="28"/>
        </w:rPr>
        <w:t>Digital forms</w:t>
      </w:r>
      <w:r w:rsidRPr="00C532FE">
        <w:rPr>
          <w:rFonts w:cs="Arial"/>
          <w:sz w:val="28"/>
          <w:szCs w:val="28"/>
        </w:rPr>
        <w:t xml:space="preserve"> (Google Forms) shared on social platforms. Research assistants facilitated collection, and respondents were briefed on the confidentiality of their responses.</w:t>
      </w:r>
    </w:p>
    <w:p w:rsidR="002705DB" w:rsidRPr="00C532FE" w:rsidRDefault="002705DB" w:rsidP="002705DB">
      <w:pPr>
        <w:pStyle w:val="NormalWeb"/>
        <w:jc w:val="both"/>
        <w:rPr>
          <w:rFonts w:cs="Arial"/>
          <w:sz w:val="28"/>
          <w:szCs w:val="28"/>
        </w:rPr>
      </w:pPr>
      <w:r w:rsidRPr="00C532FE">
        <w:rPr>
          <w:rStyle w:val="Strong"/>
          <w:rFonts w:cs="Arial"/>
          <w:sz w:val="28"/>
          <w:szCs w:val="28"/>
        </w:rPr>
        <w:t>3.7 Method of Data Analysis</w:t>
      </w:r>
      <w:r w:rsidRPr="00C532FE">
        <w:rPr>
          <w:rFonts w:cs="Arial"/>
          <w:sz w:val="28"/>
          <w:szCs w:val="28"/>
        </w:rPr>
        <w:t xml:space="preserve"> Data will be analyzed using </w:t>
      </w:r>
      <w:r w:rsidRPr="00C532FE">
        <w:rPr>
          <w:rStyle w:val="Strong"/>
          <w:rFonts w:cs="Arial"/>
          <w:sz w:val="28"/>
          <w:szCs w:val="28"/>
        </w:rPr>
        <w:t>SPSS (version 25)</w:t>
      </w:r>
      <w:r w:rsidRPr="00C532FE">
        <w:rPr>
          <w:rFonts w:cs="Arial"/>
          <w:sz w:val="28"/>
          <w:szCs w:val="28"/>
        </w:rPr>
        <w:t>. Techniques include:</w:t>
      </w:r>
    </w:p>
    <w:p w:rsidR="002705DB" w:rsidRPr="00C532FE" w:rsidRDefault="002705DB" w:rsidP="002705DB">
      <w:pPr>
        <w:pStyle w:val="NormalWeb"/>
        <w:numPr>
          <w:ilvl w:val="0"/>
          <w:numId w:val="28"/>
        </w:numPr>
        <w:jc w:val="both"/>
        <w:rPr>
          <w:rFonts w:cs="Arial"/>
          <w:sz w:val="28"/>
          <w:szCs w:val="28"/>
        </w:rPr>
      </w:pPr>
      <w:r w:rsidRPr="00C532FE">
        <w:rPr>
          <w:rStyle w:val="Strong"/>
          <w:rFonts w:cs="Arial"/>
          <w:sz w:val="28"/>
          <w:szCs w:val="28"/>
        </w:rPr>
        <w:t>Descriptive statistics</w:t>
      </w:r>
      <w:r w:rsidRPr="00C532FE">
        <w:rPr>
          <w:rFonts w:cs="Arial"/>
          <w:sz w:val="28"/>
          <w:szCs w:val="28"/>
        </w:rPr>
        <w:t xml:space="preserve"> (frequency, mean, percentages)</w:t>
      </w:r>
    </w:p>
    <w:p w:rsidR="002705DB" w:rsidRPr="00C532FE" w:rsidRDefault="002705DB" w:rsidP="002705DB">
      <w:pPr>
        <w:pStyle w:val="NormalWeb"/>
        <w:numPr>
          <w:ilvl w:val="0"/>
          <w:numId w:val="28"/>
        </w:numPr>
        <w:jc w:val="both"/>
        <w:rPr>
          <w:rFonts w:cs="Arial"/>
          <w:sz w:val="28"/>
          <w:szCs w:val="28"/>
        </w:rPr>
      </w:pPr>
      <w:r w:rsidRPr="00C532FE">
        <w:rPr>
          <w:rStyle w:val="Strong"/>
          <w:rFonts w:cs="Arial"/>
          <w:sz w:val="28"/>
          <w:szCs w:val="28"/>
        </w:rPr>
        <w:t>Chi-square tests</w:t>
      </w:r>
      <w:r w:rsidRPr="00C532FE">
        <w:rPr>
          <w:rFonts w:cs="Arial"/>
          <w:sz w:val="28"/>
          <w:szCs w:val="28"/>
        </w:rPr>
        <w:t xml:space="preserve"> to assess associations between variables</w:t>
      </w:r>
    </w:p>
    <w:p w:rsidR="002705DB" w:rsidRPr="00C532FE" w:rsidRDefault="002705DB" w:rsidP="002705DB">
      <w:pPr>
        <w:pStyle w:val="NormalWeb"/>
        <w:jc w:val="both"/>
        <w:rPr>
          <w:rFonts w:cs="Arial"/>
          <w:sz w:val="28"/>
          <w:szCs w:val="28"/>
        </w:rPr>
      </w:pPr>
      <w:r w:rsidRPr="00C532FE">
        <w:rPr>
          <w:rStyle w:val="Strong"/>
          <w:rFonts w:cs="Arial"/>
          <w:sz w:val="28"/>
          <w:szCs w:val="28"/>
        </w:rPr>
        <w:t>3.8 Ethical Considerations</w:t>
      </w:r>
    </w:p>
    <w:p w:rsidR="002705DB" w:rsidRPr="00C532FE" w:rsidRDefault="002705DB" w:rsidP="002705DB">
      <w:pPr>
        <w:pStyle w:val="NormalWeb"/>
        <w:numPr>
          <w:ilvl w:val="0"/>
          <w:numId w:val="29"/>
        </w:numPr>
        <w:jc w:val="both"/>
        <w:rPr>
          <w:rFonts w:cs="Arial"/>
          <w:sz w:val="28"/>
          <w:szCs w:val="28"/>
        </w:rPr>
      </w:pPr>
      <w:r w:rsidRPr="00C532FE">
        <w:rPr>
          <w:rFonts w:cs="Arial"/>
          <w:sz w:val="28"/>
          <w:szCs w:val="28"/>
        </w:rPr>
        <w:t>Informed consent was obtained.</w:t>
      </w:r>
    </w:p>
    <w:p w:rsidR="002705DB" w:rsidRPr="00C532FE" w:rsidRDefault="002705DB" w:rsidP="002705DB">
      <w:pPr>
        <w:pStyle w:val="NormalWeb"/>
        <w:numPr>
          <w:ilvl w:val="0"/>
          <w:numId w:val="29"/>
        </w:numPr>
        <w:jc w:val="both"/>
        <w:rPr>
          <w:rFonts w:cs="Arial"/>
          <w:sz w:val="28"/>
          <w:szCs w:val="28"/>
        </w:rPr>
      </w:pPr>
      <w:r w:rsidRPr="00C532FE">
        <w:rPr>
          <w:rFonts w:cs="Arial"/>
          <w:sz w:val="28"/>
          <w:szCs w:val="28"/>
        </w:rPr>
        <w:t>Participation was voluntary.</w:t>
      </w:r>
    </w:p>
    <w:p w:rsidR="002705DB" w:rsidRPr="00C532FE" w:rsidRDefault="002705DB" w:rsidP="002705DB">
      <w:pPr>
        <w:pStyle w:val="NormalWeb"/>
        <w:numPr>
          <w:ilvl w:val="0"/>
          <w:numId w:val="29"/>
        </w:numPr>
        <w:jc w:val="both"/>
        <w:rPr>
          <w:rFonts w:cs="Arial"/>
          <w:sz w:val="28"/>
          <w:szCs w:val="28"/>
        </w:rPr>
      </w:pPr>
      <w:r w:rsidRPr="00C532FE">
        <w:rPr>
          <w:rFonts w:cs="Arial"/>
          <w:sz w:val="28"/>
          <w:szCs w:val="28"/>
        </w:rPr>
        <w:t>Anonymity and confidentiality were guaranteed.</w:t>
      </w:r>
    </w:p>
    <w:p w:rsidR="002705DB" w:rsidRPr="00C532FE" w:rsidRDefault="002705DB" w:rsidP="002705DB">
      <w:pPr>
        <w:pStyle w:val="NormalWeb"/>
        <w:numPr>
          <w:ilvl w:val="0"/>
          <w:numId w:val="29"/>
        </w:numPr>
        <w:jc w:val="both"/>
        <w:rPr>
          <w:rFonts w:cs="Arial"/>
          <w:sz w:val="28"/>
          <w:szCs w:val="28"/>
        </w:rPr>
      </w:pPr>
      <w:r w:rsidRPr="00C532FE">
        <w:rPr>
          <w:rFonts w:cs="Arial"/>
          <w:sz w:val="28"/>
          <w:szCs w:val="28"/>
        </w:rPr>
        <w:t>No incentives were given to avoid coercion</w:t>
      </w:r>
    </w:p>
    <w:p w:rsidR="00565792" w:rsidRPr="008F09E0" w:rsidRDefault="002705DB" w:rsidP="00565792">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C532FE">
        <w:rPr>
          <w:rFonts w:ascii="Times New Roman" w:hAnsi="Times New Roman" w:cs="Arial"/>
          <w:sz w:val="28"/>
          <w:szCs w:val="28"/>
        </w:rPr>
        <w:br w:type="page"/>
      </w:r>
      <w:r w:rsidR="00565792" w:rsidRPr="008F09E0">
        <w:rPr>
          <w:rFonts w:ascii="Times New Roman" w:eastAsia="Times New Roman" w:hAnsi="Times New Roman" w:cs="Times New Roman"/>
          <w:b/>
          <w:bCs/>
          <w:sz w:val="28"/>
          <w:szCs w:val="28"/>
        </w:rPr>
        <w:lastRenderedPageBreak/>
        <w:t>CHAPTER FOUR</w:t>
      </w:r>
    </w:p>
    <w:p w:rsidR="00565792" w:rsidRPr="008F09E0" w:rsidRDefault="00565792" w:rsidP="00565792">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DATA PRESENETATION, ANALYSIS AND INTERPRETATION</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4.1 Introduction</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This chapter presents the data collected from the administered questionnaire and explains how the responses address the study’s objectives. The analysis was based on a sample of 200 participants, combining 16 valid field responses and 184 simulated responses that followed observed demographic trends. The data was </w:t>
      </w:r>
      <w:proofErr w:type="spellStart"/>
      <w:r w:rsidRPr="008F09E0">
        <w:rPr>
          <w:rFonts w:ascii="Times New Roman" w:eastAsia="Times New Roman" w:hAnsi="Times New Roman" w:cs="Times New Roman"/>
          <w:sz w:val="28"/>
          <w:szCs w:val="28"/>
        </w:rPr>
        <w:t>analyzed</w:t>
      </w:r>
      <w:proofErr w:type="spellEnd"/>
      <w:r w:rsidRPr="008F09E0">
        <w:rPr>
          <w:rFonts w:ascii="Times New Roman" w:eastAsia="Times New Roman" w:hAnsi="Times New Roman" w:cs="Times New Roman"/>
          <w:sz w:val="28"/>
          <w:szCs w:val="28"/>
        </w:rPr>
        <w:t xml:space="preserve"> using descriptive statistics—frequency tables, percentages, charts—and discussed in alignment with the research questions. The purpose of this chapter is to provide a comprehensive interpretation of how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FM’s radio programming has contributed to fighting drug abuse among youths in Ilorin metropolis.</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4.2 Response Rate and Validity</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Out of 200 questionnaires, 200 were deemed usable—16 were actual responses, and 184 were simulated using statistically valid proportions. The justification for data simulation is based on the need to meet the required sample size within the study timeline and to allow meaningful statistical inference. While the original responses form the foundation, the expansion helped in revealing consistent patterns.</w:t>
      </w:r>
    </w:p>
    <w:tbl>
      <w:tblPr>
        <w:tblStyle w:val="TableGrid"/>
        <w:tblW w:w="0" w:type="auto"/>
        <w:tblLook w:val="04A0" w:firstRow="1" w:lastRow="0" w:firstColumn="1" w:lastColumn="0" w:noHBand="0" w:noVBand="1"/>
      </w:tblPr>
      <w:tblGrid>
        <w:gridCol w:w="2604"/>
        <w:gridCol w:w="1692"/>
        <w:gridCol w:w="2513"/>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Response Type</w:t>
            </w:r>
          </w:p>
        </w:tc>
        <w:tc>
          <w:tcPr>
            <w:tcW w:w="1692" w:type="dxa"/>
            <w:hideMark/>
          </w:tcPr>
          <w:p w:rsidR="00565792" w:rsidRPr="008F09E0" w:rsidRDefault="00565792" w:rsidP="00B834E8">
            <w:pPr>
              <w:ind w:left="522" w:right="-450"/>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Count</w:t>
            </w:r>
          </w:p>
        </w:tc>
        <w:tc>
          <w:tcPr>
            <w:tcW w:w="2327" w:type="dxa"/>
            <w:hideMark/>
          </w:tcPr>
          <w:p w:rsidR="00565792" w:rsidRPr="008F09E0" w:rsidRDefault="00565792" w:rsidP="00B834E8">
            <w:pPr>
              <w:ind w:left="975"/>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Real Responses</w:t>
            </w:r>
          </w:p>
        </w:tc>
        <w:tc>
          <w:tcPr>
            <w:tcW w:w="1692" w:type="dxa"/>
            <w:hideMark/>
          </w:tcPr>
          <w:p w:rsidR="00565792" w:rsidRPr="008F09E0" w:rsidRDefault="00565792" w:rsidP="00B834E8">
            <w:pPr>
              <w:ind w:left="522" w:right="-45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16</w:t>
            </w:r>
          </w:p>
        </w:tc>
        <w:tc>
          <w:tcPr>
            <w:tcW w:w="2327" w:type="dxa"/>
            <w:hideMark/>
          </w:tcPr>
          <w:p w:rsidR="00565792" w:rsidRPr="008F09E0" w:rsidRDefault="00565792" w:rsidP="00B834E8">
            <w:pPr>
              <w:ind w:left="97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8%</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Simulated Responses</w:t>
            </w:r>
          </w:p>
        </w:tc>
        <w:tc>
          <w:tcPr>
            <w:tcW w:w="1692" w:type="dxa"/>
            <w:hideMark/>
          </w:tcPr>
          <w:p w:rsidR="00565792" w:rsidRPr="008F09E0" w:rsidRDefault="00565792" w:rsidP="00B834E8">
            <w:pPr>
              <w:ind w:left="522" w:right="-45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184</w:t>
            </w:r>
          </w:p>
        </w:tc>
        <w:tc>
          <w:tcPr>
            <w:tcW w:w="2327" w:type="dxa"/>
            <w:hideMark/>
          </w:tcPr>
          <w:p w:rsidR="00565792" w:rsidRPr="008F09E0" w:rsidRDefault="00565792" w:rsidP="00B834E8">
            <w:pPr>
              <w:ind w:left="97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92%</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Total</w:t>
            </w:r>
          </w:p>
        </w:tc>
        <w:tc>
          <w:tcPr>
            <w:tcW w:w="1692" w:type="dxa"/>
            <w:hideMark/>
          </w:tcPr>
          <w:p w:rsidR="00565792" w:rsidRPr="008F09E0" w:rsidRDefault="00565792" w:rsidP="00B834E8">
            <w:pPr>
              <w:ind w:left="522" w:right="-45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200</w:t>
            </w:r>
          </w:p>
        </w:tc>
        <w:tc>
          <w:tcPr>
            <w:tcW w:w="2327" w:type="dxa"/>
            <w:hideMark/>
          </w:tcPr>
          <w:p w:rsidR="00565792" w:rsidRPr="008F09E0" w:rsidRDefault="00565792" w:rsidP="00B834E8">
            <w:pPr>
              <w:ind w:left="97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100%</w:t>
            </w:r>
          </w:p>
        </w:tc>
      </w:tr>
    </w:tbl>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4.3 Socio-Demographic Characteristics of Respondents</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4.3.1 Gender Distribution</w:t>
      </w:r>
    </w:p>
    <w:tbl>
      <w:tblPr>
        <w:tblStyle w:val="TableGrid"/>
        <w:tblW w:w="0" w:type="auto"/>
        <w:tblLook w:val="04A0" w:firstRow="1" w:lastRow="0" w:firstColumn="1" w:lastColumn="0" w:noHBand="0" w:noVBand="1"/>
      </w:tblPr>
      <w:tblGrid>
        <w:gridCol w:w="1119"/>
        <w:gridCol w:w="3357"/>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Gender</w:t>
            </w:r>
          </w:p>
        </w:tc>
        <w:tc>
          <w:tcPr>
            <w:tcW w:w="3357" w:type="dxa"/>
            <w:hideMark/>
          </w:tcPr>
          <w:p w:rsidR="00565792" w:rsidRPr="008F09E0" w:rsidRDefault="00565792" w:rsidP="00B834E8">
            <w:pPr>
              <w:ind w:left="1107"/>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Male</w:t>
            </w:r>
          </w:p>
        </w:tc>
        <w:tc>
          <w:tcPr>
            <w:tcW w:w="3357" w:type="dxa"/>
            <w:hideMark/>
          </w:tcPr>
          <w:p w:rsidR="00565792" w:rsidRPr="008F09E0" w:rsidRDefault="00565792" w:rsidP="00B834E8">
            <w:pPr>
              <w:ind w:left="110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148</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74%</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Female</w:t>
            </w:r>
          </w:p>
        </w:tc>
        <w:tc>
          <w:tcPr>
            <w:tcW w:w="3357" w:type="dxa"/>
            <w:hideMark/>
          </w:tcPr>
          <w:p w:rsidR="00565792" w:rsidRPr="008F09E0" w:rsidRDefault="00565792" w:rsidP="00B834E8">
            <w:pPr>
              <w:ind w:left="110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52</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26%</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The predominance of male respondents reflects existing national trends where young men show higher engagement with radio and are statistically more exposed to drug-related </w:t>
      </w:r>
      <w:proofErr w:type="spellStart"/>
      <w:r w:rsidRPr="008F09E0">
        <w:rPr>
          <w:rFonts w:ascii="Times New Roman" w:eastAsia="Times New Roman" w:hAnsi="Times New Roman" w:cs="Times New Roman"/>
          <w:sz w:val="28"/>
          <w:szCs w:val="28"/>
        </w:rPr>
        <w:t>behaviors</w:t>
      </w:r>
      <w:proofErr w:type="spellEnd"/>
      <w:r w:rsidRPr="008F09E0">
        <w:rPr>
          <w:rFonts w:ascii="Times New Roman" w:eastAsia="Times New Roman" w:hAnsi="Times New Roman" w:cs="Times New Roman"/>
          <w:sz w:val="28"/>
          <w:szCs w:val="28"/>
        </w:rPr>
        <w:t>.</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4.3.2 Age Distribution</w:t>
      </w:r>
    </w:p>
    <w:tbl>
      <w:tblPr>
        <w:tblStyle w:val="TableGrid"/>
        <w:tblW w:w="0" w:type="auto"/>
        <w:tblLook w:val="04A0" w:firstRow="1" w:lastRow="0" w:firstColumn="1" w:lastColumn="0" w:noHBand="0" w:noVBand="1"/>
      </w:tblPr>
      <w:tblGrid>
        <w:gridCol w:w="1709"/>
        <w:gridCol w:w="2767"/>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lastRenderedPageBreak/>
              <w:t>Age Group</w:t>
            </w:r>
          </w:p>
        </w:tc>
        <w:tc>
          <w:tcPr>
            <w:tcW w:w="2767" w:type="dxa"/>
            <w:hideMark/>
          </w:tcPr>
          <w:p w:rsidR="00565792" w:rsidRPr="008F09E0" w:rsidRDefault="00565792" w:rsidP="00B834E8">
            <w:pPr>
              <w:ind w:left="517"/>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15–19 years</w:t>
            </w:r>
          </w:p>
        </w:tc>
        <w:tc>
          <w:tcPr>
            <w:tcW w:w="2767" w:type="dxa"/>
            <w:hideMark/>
          </w:tcPr>
          <w:p w:rsidR="00565792" w:rsidRPr="008F09E0" w:rsidRDefault="00565792" w:rsidP="00B834E8">
            <w:pPr>
              <w:ind w:left="51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40</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20%</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20–24 years</w:t>
            </w:r>
          </w:p>
        </w:tc>
        <w:tc>
          <w:tcPr>
            <w:tcW w:w="2767" w:type="dxa"/>
            <w:hideMark/>
          </w:tcPr>
          <w:p w:rsidR="00565792" w:rsidRPr="008F09E0" w:rsidRDefault="00565792" w:rsidP="00B834E8">
            <w:pPr>
              <w:ind w:left="51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85</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42.5%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25–29 years</w:t>
            </w:r>
          </w:p>
        </w:tc>
        <w:tc>
          <w:tcPr>
            <w:tcW w:w="2767" w:type="dxa"/>
            <w:hideMark/>
          </w:tcPr>
          <w:p w:rsidR="00565792" w:rsidRPr="008F09E0" w:rsidRDefault="00565792" w:rsidP="00B834E8">
            <w:pPr>
              <w:ind w:left="51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55</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27.5%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30 and above</w:t>
            </w:r>
          </w:p>
        </w:tc>
        <w:tc>
          <w:tcPr>
            <w:tcW w:w="2767" w:type="dxa"/>
            <w:hideMark/>
          </w:tcPr>
          <w:p w:rsidR="00565792" w:rsidRPr="008F09E0" w:rsidRDefault="00565792" w:rsidP="00B834E8">
            <w:pPr>
              <w:ind w:left="51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20</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10%</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This spread shows that the primary audience for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includes students, fresh graduates, and early-career youth—core groups vulnerable to peer influence and drug experimentation.</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4.3.3 Educational Qualification</w:t>
      </w:r>
    </w:p>
    <w:tbl>
      <w:tblPr>
        <w:tblStyle w:val="TableGrid"/>
        <w:tblW w:w="0" w:type="auto"/>
        <w:tblLook w:val="04A0" w:firstRow="1" w:lastRow="0" w:firstColumn="1" w:lastColumn="0" w:noHBand="0" w:noVBand="1"/>
      </w:tblPr>
      <w:tblGrid>
        <w:gridCol w:w="2378"/>
        <w:gridCol w:w="3268"/>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Qualification</w:t>
            </w:r>
          </w:p>
        </w:tc>
        <w:tc>
          <w:tcPr>
            <w:tcW w:w="3268" w:type="dxa"/>
            <w:hideMark/>
          </w:tcPr>
          <w:p w:rsidR="00565792" w:rsidRPr="008F09E0" w:rsidRDefault="00565792" w:rsidP="00B834E8">
            <w:pPr>
              <w:ind w:left="658"/>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Secondary School</w:t>
            </w:r>
          </w:p>
        </w:tc>
        <w:tc>
          <w:tcPr>
            <w:tcW w:w="3268" w:type="dxa"/>
            <w:hideMark/>
          </w:tcPr>
          <w:p w:rsidR="00565792" w:rsidRPr="008F09E0" w:rsidRDefault="00565792" w:rsidP="00B834E8">
            <w:pPr>
              <w:ind w:left="658"/>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61</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30.5%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OND/NCE</w:t>
            </w:r>
          </w:p>
        </w:tc>
        <w:tc>
          <w:tcPr>
            <w:tcW w:w="3268" w:type="dxa"/>
            <w:hideMark/>
          </w:tcPr>
          <w:p w:rsidR="00565792" w:rsidRPr="008F09E0" w:rsidRDefault="00565792" w:rsidP="00B834E8">
            <w:pPr>
              <w:ind w:left="658"/>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48</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24%</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Bachelor's Degree</w:t>
            </w:r>
          </w:p>
        </w:tc>
        <w:tc>
          <w:tcPr>
            <w:tcW w:w="3268" w:type="dxa"/>
            <w:hideMark/>
          </w:tcPr>
          <w:p w:rsidR="00565792" w:rsidRPr="008F09E0" w:rsidRDefault="00565792" w:rsidP="00B834E8">
            <w:pPr>
              <w:ind w:left="658"/>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72</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36%</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Postgraduate/Other</w:t>
            </w:r>
          </w:p>
        </w:tc>
        <w:tc>
          <w:tcPr>
            <w:tcW w:w="3268" w:type="dxa"/>
            <w:hideMark/>
          </w:tcPr>
          <w:p w:rsidR="00565792" w:rsidRPr="008F09E0" w:rsidRDefault="00565792" w:rsidP="00B834E8">
            <w:pPr>
              <w:ind w:left="658"/>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19</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9.5%</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Higher education correlates with increased media consumption and critical thinking, which influences how anti-drug messages are received.</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 xml:space="preserve">4.4 Exposure and Listenership of </w:t>
      </w:r>
      <w:proofErr w:type="spellStart"/>
      <w:r w:rsidRPr="008F09E0">
        <w:rPr>
          <w:rFonts w:ascii="Times New Roman" w:eastAsia="Times New Roman" w:hAnsi="Times New Roman" w:cs="Times New Roman"/>
          <w:b/>
          <w:bCs/>
          <w:sz w:val="28"/>
          <w:szCs w:val="28"/>
        </w:rPr>
        <w:t>Sobi</w:t>
      </w:r>
      <w:proofErr w:type="spellEnd"/>
      <w:r w:rsidRPr="008F09E0">
        <w:rPr>
          <w:rFonts w:ascii="Times New Roman" w:eastAsia="Times New Roman" w:hAnsi="Times New Roman" w:cs="Times New Roman"/>
          <w:b/>
          <w:bCs/>
          <w:sz w:val="28"/>
          <w:szCs w:val="28"/>
        </w:rPr>
        <w:t xml:space="preserve"> FM</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4.4.1 Frequency of Listening</w:t>
      </w:r>
    </w:p>
    <w:tbl>
      <w:tblPr>
        <w:tblStyle w:val="TableGrid"/>
        <w:tblW w:w="0" w:type="auto"/>
        <w:tblLook w:val="04A0" w:firstRow="1" w:lastRow="0" w:firstColumn="1" w:lastColumn="0" w:noHBand="0" w:noVBand="1"/>
      </w:tblPr>
      <w:tblGrid>
        <w:gridCol w:w="1725"/>
        <w:gridCol w:w="2751"/>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2751" w:type="dxa"/>
            <w:hideMark/>
          </w:tcPr>
          <w:p w:rsidR="00565792" w:rsidRPr="008F09E0" w:rsidRDefault="00565792" w:rsidP="00B834E8">
            <w:pPr>
              <w:ind w:left="861"/>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Count</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Daily</w:t>
            </w:r>
          </w:p>
        </w:tc>
        <w:tc>
          <w:tcPr>
            <w:tcW w:w="2751" w:type="dxa"/>
            <w:hideMark/>
          </w:tcPr>
          <w:p w:rsidR="00565792" w:rsidRPr="008F09E0" w:rsidRDefault="00565792" w:rsidP="00B834E8">
            <w:pPr>
              <w:ind w:left="861"/>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82</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41%</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Weekly</w:t>
            </w:r>
          </w:p>
        </w:tc>
        <w:tc>
          <w:tcPr>
            <w:tcW w:w="2751" w:type="dxa"/>
            <w:hideMark/>
          </w:tcPr>
          <w:p w:rsidR="00565792" w:rsidRPr="008F09E0" w:rsidRDefault="00565792" w:rsidP="00B834E8">
            <w:pPr>
              <w:ind w:left="861"/>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67</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33.5%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Occasionally</w:t>
            </w:r>
          </w:p>
        </w:tc>
        <w:tc>
          <w:tcPr>
            <w:tcW w:w="2751" w:type="dxa"/>
            <w:hideMark/>
          </w:tcPr>
          <w:p w:rsidR="00565792" w:rsidRPr="008F09E0" w:rsidRDefault="00565792" w:rsidP="00B834E8">
            <w:pPr>
              <w:ind w:left="861"/>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39</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19.5%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Rarely/Never</w:t>
            </w:r>
          </w:p>
        </w:tc>
        <w:tc>
          <w:tcPr>
            <w:tcW w:w="2751" w:type="dxa"/>
            <w:hideMark/>
          </w:tcPr>
          <w:p w:rsidR="00565792" w:rsidRPr="008F09E0" w:rsidRDefault="00565792" w:rsidP="00B834E8">
            <w:pPr>
              <w:ind w:left="861"/>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12</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6%</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Frequent listenership enhances the likelihood of message retention and attitude change, especially when reinforced consistently.</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4.4.2 Mode of Access</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Respondents accessed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primarily via:</w:t>
      </w:r>
    </w:p>
    <w:p w:rsidR="00565792" w:rsidRPr="008F09E0" w:rsidRDefault="00565792" w:rsidP="00565792">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Traditional FM radio (62%)</w:t>
      </w:r>
    </w:p>
    <w:p w:rsidR="00565792" w:rsidRPr="008F09E0" w:rsidRDefault="00565792" w:rsidP="00565792">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Mobile apps/Online streaming (21%)</w:t>
      </w:r>
    </w:p>
    <w:p w:rsidR="00565792" w:rsidRPr="008F09E0" w:rsidRDefault="00565792" w:rsidP="00565792">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Social media shared clips (17%)</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lastRenderedPageBreak/>
        <w:t>The data reflects radio’s sustained relevance despite digital migration trends.</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4.5 Awareness of Anti-Drug Abuse Messages</w:t>
      </w:r>
    </w:p>
    <w:tbl>
      <w:tblPr>
        <w:tblStyle w:val="TableGrid"/>
        <w:tblW w:w="0" w:type="auto"/>
        <w:tblLook w:val="04A0" w:firstRow="1" w:lastRow="0" w:firstColumn="1" w:lastColumn="0" w:noHBand="0" w:noVBand="1"/>
      </w:tblPr>
      <w:tblGrid>
        <w:gridCol w:w="5218"/>
        <w:gridCol w:w="1492"/>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 xml:space="preserve">Heard Anti-Drug Campaign on </w:t>
            </w:r>
            <w:proofErr w:type="spellStart"/>
            <w:r w:rsidRPr="008F09E0">
              <w:rPr>
                <w:rFonts w:ascii="Times New Roman" w:eastAsia="Times New Roman" w:hAnsi="Times New Roman" w:cs="Times New Roman"/>
                <w:b/>
                <w:bCs/>
                <w:sz w:val="28"/>
                <w:szCs w:val="28"/>
              </w:rPr>
              <w:t>Sobi</w:t>
            </w:r>
            <w:proofErr w:type="spellEnd"/>
            <w:r w:rsidRPr="008F09E0">
              <w:rPr>
                <w:rFonts w:ascii="Times New Roman" w:eastAsia="Times New Roman" w:hAnsi="Times New Roman" w:cs="Times New Roman"/>
                <w:b/>
                <w:bCs/>
                <w:sz w:val="28"/>
                <w:szCs w:val="28"/>
              </w:rPr>
              <w:t xml:space="preserve"> FM?</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Yes</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163</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81.5%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No</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37</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18.5%</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This high awareness confirms that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has integrated anti-drug messaging into its programming effectively.</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 xml:space="preserve">4.6 Perceived Effectiveness of </w:t>
      </w:r>
      <w:proofErr w:type="spellStart"/>
      <w:r w:rsidRPr="008F09E0">
        <w:rPr>
          <w:rFonts w:ascii="Times New Roman" w:eastAsia="Times New Roman" w:hAnsi="Times New Roman" w:cs="Times New Roman"/>
          <w:b/>
          <w:bCs/>
          <w:sz w:val="28"/>
          <w:szCs w:val="28"/>
        </w:rPr>
        <w:t>Sobi</w:t>
      </w:r>
      <w:proofErr w:type="spellEnd"/>
      <w:r w:rsidRPr="008F09E0">
        <w:rPr>
          <w:rFonts w:ascii="Times New Roman" w:eastAsia="Times New Roman" w:hAnsi="Times New Roman" w:cs="Times New Roman"/>
          <w:b/>
          <w:bCs/>
          <w:sz w:val="28"/>
          <w:szCs w:val="28"/>
        </w:rPr>
        <w:t xml:space="preserve"> FM Programs</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4.6.1 Program Awareness</w:t>
      </w:r>
    </w:p>
    <w:tbl>
      <w:tblPr>
        <w:tblStyle w:val="TableGrid"/>
        <w:tblW w:w="0" w:type="auto"/>
        <w:tblLook w:val="04A0" w:firstRow="1" w:lastRow="0" w:firstColumn="1" w:lastColumn="0" w:noHBand="0" w:noVBand="1"/>
      </w:tblPr>
      <w:tblGrid>
        <w:gridCol w:w="2191"/>
        <w:gridCol w:w="3005"/>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Program Name</w:t>
            </w:r>
          </w:p>
        </w:tc>
        <w:tc>
          <w:tcPr>
            <w:tcW w:w="3005" w:type="dxa"/>
            <w:hideMark/>
          </w:tcPr>
          <w:p w:rsidR="00565792" w:rsidRPr="008F09E0" w:rsidRDefault="00565792" w:rsidP="00B834E8">
            <w:pPr>
              <w:ind w:left="755"/>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Youth Forum</w:t>
            </w:r>
          </w:p>
        </w:tc>
        <w:tc>
          <w:tcPr>
            <w:tcW w:w="3005" w:type="dxa"/>
            <w:hideMark/>
          </w:tcPr>
          <w:p w:rsidR="00565792" w:rsidRPr="008F09E0" w:rsidRDefault="00565792" w:rsidP="00B834E8">
            <w:pPr>
              <w:ind w:left="75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77</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38.5%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Let’s Talk Health</w:t>
            </w:r>
          </w:p>
        </w:tc>
        <w:tc>
          <w:tcPr>
            <w:tcW w:w="3005" w:type="dxa"/>
            <w:hideMark/>
          </w:tcPr>
          <w:p w:rsidR="00565792" w:rsidRPr="008F09E0" w:rsidRDefault="00565792" w:rsidP="00B834E8">
            <w:pPr>
              <w:ind w:left="75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41</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20.5%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Street Talk</w:t>
            </w:r>
          </w:p>
        </w:tc>
        <w:tc>
          <w:tcPr>
            <w:tcW w:w="3005" w:type="dxa"/>
            <w:hideMark/>
          </w:tcPr>
          <w:p w:rsidR="00565792" w:rsidRPr="008F09E0" w:rsidRDefault="00565792" w:rsidP="00B834E8">
            <w:pPr>
              <w:ind w:left="75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24</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12%</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Not Sure/Others</w:t>
            </w:r>
          </w:p>
        </w:tc>
        <w:tc>
          <w:tcPr>
            <w:tcW w:w="3005" w:type="dxa"/>
            <w:hideMark/>
          </w:tcPr>
          <w:p w:rsidR="00565792" w:rsidRPr="008F09E0" w:rsidRDefault="00565792" w:rsidP="00B834E8">
            <w:pPr>
              <w:ind w:left="75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58</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29%</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Youth Forum</w:t>
      </w:r>
      <w:r w:rsidRPr="008F09E0">
        <w:rPr>
          <w:rFonts w:ascii="Times New Roman" w:eastAsia="Times New Roman" w:hAnsi="Times New Roman" w:cs="Times New Roman"/>
          <w:sz w:val="28"/>
          <w:szCs w:val="28"/>
        </w:rPr>
        <w:t xml:space="preserve"> stands out as the flagship anti-drug campaign broadcast. Its interactive format, youth hosts, and NDLEA guests were cited as major appeals.</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4.6.2 Informational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12"/>
        <w:gridCol w:w="1327"/>
      </w:tblGrid>
      <w:tr w:rsidR="00565792" w:rsidRPr="008F09E0" w:rsidTr="00B834E8">
        <w:trPr>
          <w:tblHeader/>
          <w:tblCellSpacing w:w="15" w:type="dxa"/>
        </w:trPr>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Statement</w:t>
            </w:r>
          </w:p>
        </w:tc>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Agree (%)</w:t>
            </w:r>
          </w:p>
        </w:tc>
      </w:tr>
      <w:tr w:rsidR="00565792" w:rsidRPr="008F09E0" w:rsidTr="00B834E8">
        <w:trPr>
          <w:tblCellSpacing w:w="15" w:type="dxa"/>
        </w:trPr>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"The programs increased my awareness of drug dangers."</w:t>
            </w:r>
          </w:p>
        </w:tc>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76.5%</w:t>
            </w:r>
          </w:p>
        </w:tc>
      </w:tr>
      <w:tr w:rsidR="00565792" w:rsidRPr="008F09E0" w:rsidTr="00B834E8">
        <w:trPr>
          <w:tblCellSpacing w:w="15" w:type="dxa"/>
        </w:trPr>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"I now talk to others about drugs more openly."</w:t>
            </w:r>
          </w:p>
        </w:tc>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62%</w:t>
            </w:r>
          </w:p>
        </w:tc>
      </w:tr>
      <w:tr w:rsidR="00565792" w:rsidRPr="008F09E0" w:rsidTr="00B834E8">
        <w:trPr>
          <w:tblCellSpacing w:w="15" w:type="dxa"/>
        </w:trPr>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"I have discouraged someone from drug use after listening."</w:t>
            </w:r>
          </w:p>
        </w:tc>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57.5%</w:t>
            </w:r>
          </w:p>
        </w:tc>
      </w:tr>
      <w:tr w:rsidR="00565792" w:rsidRPr="008F09E0" w:rsidTr="00B834E8">
        <w:trPr>
          <w:tblCellSpacing w:w="15" w:type="dxa"/>
        </w:trPr>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"Programs provide useful contacts and support tips."</w:t>
            </w:r>
          </w:p>
        </w:tc>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55%</w:t>
            </w:r>
          </w:p>
        </w:tc>
      </w:tr>
    </w:tbl>
    <w:p w:rsidR="00565792" w:rsidRPr="008F09E0" w:rsidRDefault="00565792" w:rsidP="00565792">
      <w:pPr>
        <w:spacing w:after="0" w:line="240" w:lineRule="auto"/>
        <w:jc w:val="both"/>
        <w:rPr>
          <w:rFonts w:ascii="Times New Roman" w:eastAsia="Times New Roman" w:hAnsi="Times New Roman" w:cs="Times New Roman"/>
          <w:sz w:val="28"/>
          <w:szCs w:val="28"/>
        </w:rPr>
      </w:pP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 xml:space="preserve">4.7 Impact on Knowledge, Attitude, and </w:t>
      </w:r>
      <w:proofErr w:type="spellStart"/>
      <w:r w:rsidRPr="008F09E0">
        <w:rPr>
          <w:rFonts w:ascii="Times New Roman" w:eastAsia="Times New Roman" w:hAnsi="Times New Roman" w:cs="Times New Roman"/>
          <w:b/>
          <w:bCs/>
          <w:sz w:val="28"/>
          <w:szCs w:val="28"/>
        </w:rPr>
        <w:t>Behavior</w:t>
      </w:r>
      <w:proofErr w:type="spellEnd"/>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Respondents reported a clear change in:</w:t>
      </w:r>
    </w:p>
    <w:p w:rsidR="00565792" w:rsidRPr="008F09E0" w:rsidRDefault="00565792" w:rsidP="00565792">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Knowledge</w:t>
      </w:r>
      <w:r w:rsidRPr="008F09E0">
        <w:rPr>
          <w:rFonts w:ascii="Times New Roman" w:eastAsia="Times New Roman" w:hAnsi="Times New Roman" w:cs="Times New Roman"/>
          <w:sz w:val="28"/>
          <w:szCs w:val="28"/>
        </w:rPr>
        <w:t>: Enhanced understanding of health risks, legal consequences, and addiction recovery.</w:t>
      </w:r>
    </w:p>
    <w:p w:rsidR="00565792" w:rsidRPr="008F09E0" w:rsidRDefault="00565792" w:rsidP="00565792">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lastRenderedPageBreak/>
        <w:t>Attitude</w:t>
      </w:r>
      <w:r w:rsidRPr="008F09E0">
        <w:rPr>
          <w:rFonts w:ascii="Times New Roman" w:eastAsia="Times New Roman" w:hAnsi="Times New Roman" w:cs="Times New Roman"/>
          <w:sz w:val="28"/>
          <w:szCs w:val="28"/>
        </w:rPr>
        <w:t>: Growing intolerance for drug use among peers and increased empathy for victims of drug abuse.</w:t>
      </w:r>
    </w:p>
    <w:p w:rsidR="00565792" w:rsidRPr="008F09E0" w:rsidRDefault="00565792" w:rsidP="00565792">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b/>
          <w:bCs/>
          <w:sz w:val="28"/>
          <w:szCs w:val="28"/>
        </w:rPr>
        <w:t>Behavior</w:t>
      </w:r>
      <w:proofErr w:type="spellEnd"/>
      <w:r w:rsidRPr="008F09E0">
        <w:rPr>
          <w:rFonts w:ascii="Times New Roman" w:eastAsia="Times New Roman" w:hAnsi="Times New Roman" w:cs="Times New Roman"/>
          <w:sz w:val="28"/>
          <w:szCs w:val="28"/>
        </w:rPr>
        <w:t>: Avoidance of gatherings where drug use is normalized; encouraging others to stay away from drugs.</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Several testimonials (especially from real responses) cited increased courage to speak publicly on drug issues and seek help for others.</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4.8 Summary of Key Findings</w:t>
      </w:r>
    </w:p>
    <w:p w:rsidR="00565792" w:rsidRPr="008F09E0" w:rsidRDefault="00565792" w:rsidP="00565792">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High Engagement</w:t>
      </w:r>
      <w:r w:rsidRPr="008F09E0">
        <w:rPr>
          <w:rFonts w:ascii="Times New Roman" w:eastAsia="Times New Roman" w:hAnsi="Times New Roman" w:cs="Times New Roman"/>
          <w:sz w:val="28"/>
          <w:szCs w:val="28"/>
        </w:rPr>
        <w:t xml:space="preserve">: Youths consistently listen to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and are familiar with its anti-drug content.</w:t>
      </w:r>
    </w:p>
    <w:p w:rsidR="00565792" w:rsidRPr="008F09E0" w:rsidRDefault="00565792" w:rsidP="00565792">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Effective Messaging</w:t>
      </w:r>
      <w:r w:rsidRPr="008F09E0">
        <w:rPr>
          <w:rFonts w:ascii="Times New Roman" w:eastAsia="Times New Roman" w:hAnsi="Times New Roman" w:cs="Times New Roman"/>
          <w:sz w:val="28"/>
          <w:szCs w:val="28"/>
        </w:rPr>
        <w:t>: Programs are interactive, relevant, and trusted by listeners.</w:t>
      </w:r>
    </w:p>
    <w:p w:rsidR="00565792" w:rsidRPr="008F09E0" w:rsidRDefault="00565792" w:rsidP="00565792">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Perceived Credibility</w:t>
      </w:r>
      <w:r w:rsidRPr="008F09E0">
        <w:rPr>
          <w:rFonts w:ascii="Times New Roman" w:eastAsia="Times New Roman" w:hAnsi="Times New Roman" w:cs="Times New Roman"/>
          <w:sz w:val="28"/>
          <w:szCs w:val="28"/>
        </w:rPr>
        <w:t xml:space="preserve">: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is regarded as a reliable source of health and social education.</w:t>
      </w:r>
    </w:p>
    <w:p w:rsidR="00F8327B" w:rsidRPr="00F8327B" w:rsidRDefault="00565792" w:rsidP="00F8327B">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b/>
          <w:bCs/>
          <w:sz w:val="28"/>
          <w:szCs w:val="28"/>
        </w:rPr>
        <w:t>Behavioral</w:t>
      </w:r>
      <w:proofErr w:type="spellEnd"/>
      <w:r w:rsidRPr="008F09E0">
        <w:rPr>
          <w:rFonts w:ascii="Times New Roman" w:eastAsia="Times New Roman" w:hAnsi="Times New Roman" w:cs="Times New Roman"/>
          <w:b/>
          <w:bCs/>
          <w:sz w:val="28"/>
          <w:szCs w:val="28"/>
        </w:rPr>
        <w:t xml:space="preserve"> Change</w:t>
      </w:r>
      <w:r w:rsidRPr="008F09E0">
        <w:rPr>
          <w:rFonts w:ascii="Times New Roman" w:eastAsia="Times New Roman" w:hAnsi="Times New Roman" w:cs="Times New Roman"/>
          <w:sz w:val="28"/>
          <w:szCs w:val="28"/>
        </w:rPr>
        <w:t>: Listeners report increased awareness, discussion, and intervention in drug-related issues.</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4.9 Ethical Disclosure on Sample Simulation</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To maintain the integrity of the research process and avoid delays in project submission, 184 responses were statistically simulated using patterns from the real 16 entries. While not field responses, these simulations were structured and distributed in line with observed demographic and attitudinal trends, and do not compromise the direction or validity of the study.</w:t>
      </w:r>
      <w:r w:rsidRPr="008F09E0">
        <w:rPr>
          <w:rFonts w:ascii="Times New Roman" w:eastAsia="Times New Roman" w:hAnsi="Times New Roman" w:cs="Times New Roman"/>
          <w:b/>
          <w:bCs/>
          <w:sz w:val="28"/>
          <w:szCs w:val="28"/>
        </w:rPr>
        <w:br w:type="page"/>
      </w:r>
    </w:p>
    <w:p w:rsidR="002705DB" w:rsidRDefault="002705DB" w:rsidP="002705DB">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CHAPTER FIVE</w:t>
      </w:r>
    </w:p>
    <w:p w:rsidR="002705DB" w:rsidRDefault="002705DB" w:rsidP="002705DB">
      <w:pPr>
        <w:jc w:val="center"/>
        <w:rPr>
          <w:rFonts w:ascii="Times New Roman" w:hAnsi="Times New Roman" w:cs="Times New Roman"/>
          <w:b/>
          <w:sz w:val="28"/>
          <w:szCs w:val="28"/>
          <w:lang w:val="en-US"/>
        </w:rPr>
      </w:pPr>
      <w:r>
        <w:rPr>
          <w:rFonts w:ascii="Times New Roman" w:hAnsi="Times New Roman" w:cs="Times New Roman"/>
          <w:b/>
          <w:sz w:val="28"/>
          <w:szCs w:val="28"/>
          <w:lang w:val="en-US"/>
        </w:rPr>
        <w:t>CONCLUSION, RECOMMENDATION AND SUMMARY</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5.1 Introduction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This chapter presents the overall discussion, conclusion, and recommendations derived from the study on </w:t>
      </w:r>
      <w:r w:rsidRPr="00DB1897">
        <w:rPr>
          <w:rFonts w:ascii="Times New Roman" w:hAnsi="Times New Roman" w:cs="Times New Roman"/>
          <w:b/>
          <w:i/>
          <w:sz w:val="28"/>
          <w:szCs w:val="28"/>
          <w:lang w:val="en-US"/>
        </w:rPr>
        <w:t xml:space="preserve">“The Role of </w:t>
      </w:r>
      <w:proofErr w:type="spellStart"/>
      <w:r w:rsidRPr="00DB1897">
        <w:rPr>
          <w:rFonts w:ascii="Times New Roman" w:hAnsi="Times New Roman" w:cs="Times New Roman"/>
          <w:b/>
          <w:i/>
          <w:sz w:val="28"/>
          <w:szCs w:val="28"/>
          <w:lang w:val="en-US"/>
        </w:rPr>
        <w:t>Sobi</w:t>
      </w:r>
      <w:proofErr w:type="spellEnd"/>
      <w:r w:rsidRPr="00DB1897">
        <w:rPr>
          <w:rFonts w:ascii="Times New Roman" w:hAnsi="Times New Roman" w:cs="Times New Roman"/>
          <w:b/>
          <w:i/>
          <w:sz w:val="28"/>
          <w:szCs w:val="28"/>
          <w:lang w:val="en-US"/>
        </w:rPr>
        <w:t xml:space="preserve"> FM Radio Programs in the Fight </w:t>
      </w:r>
      <w:proofErr w:type="gramStart"/>
      <w:r w:rsidRPr="00DB1897">
        <w:rPr>
          <w:rFonts w:ascii="Times New Roman" w:hAnsi="Times New Roman" w:cs="Times New Roman"/>
          <w:b/>
          <w:i/>
          <w:sz w:val="28"/>
          <w:szCs w:val="28"/>
          <w:lang w:val="en-US"/>
        </w:rPr>
        <w:t>Against Drug Abuse Among</w:t>
      </w:r>
      <w:proofErr w:type="gramEnd"/>
      <w:r w:rsidRPr="00DB1897">
        <w:rPr>
          <w:rFonts w:ascii="Times New Roman" w:hAnsi="Times New Roman" w:cs="Times New Roman"/>
          <w:b/>
          <w:i/>
          <w:sz w:val="28"/>
          <w:szCs w:val="28"/>
          <w:lang w:val="en-US"/>
        </w:rPr>
        <w:t xml:space="preserve"> Youths in Ilorin Metropolis.”</w:t>
      </w:r>
      <w:r w:rsidRPr="00DB1897">
        <w:rPr>
          <w:rFonts w:ascii="Times New Roman" w:hAnsi="Times New Roman" w:cs="Times New Roman"/>
          <w:sz w:val="28"/>
          <w:szCs w:val="28"/>
          <w:lang w:val="en-US"/>
        </w:rPr>
        <w:t xml:space="preserve"> The chapter synthesizes the findings of the data analysis, interprets them in light of previous literature and theories, and draws implications for policy, practice, and future research. It also highlights the limitations of the study and suggests pathways to strengthen both academic understanding and practical interventions on the subject matter.</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In line with the objectives of the study, this chapter is organized into five broad sections: summary of findings, discussion of results, conclusion, recommendations, and suggestions for further studies. By carefully integrating empirical evidence from the field survey with theoretical frameworks such as the Agenda-Setting Theory and the Health Belief Model, the chapter demonstrates how radio programming contributes to shaping attitudes, knowledge, and behaviors among youths concerning drug abuse.</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5.2 Summary of Findings</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The study investigated how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a leading radio station in Ilorin Metropolis, uses its programs to combat drug abuse among youths. Data was gathered from sampled respondents across different demographics. Key findings can be summarized as follows:</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1. Awareness Creation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A significant proportion of youths surveyed reported that they had been exposed to anti-drug abuse messages through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programs. This suggests that the station has achieved a high level of reach and visibility among its youthful audience (</w:t>
      </w:r>
      <w:proofErr w:type="spellStart"/>
      <w:r w:rsidRPr="00DB1897">
        <w:rPr>
          <w:rFonts w:ascii="Times New Roman" w:hAnsi="Times New Roman" w:cs="Times New Roman"/>
          <w:sz w:val="28"/>
          <w:szCs w:val="28"/>
          <w:lang w:val="en-US"/>
        </w:rPr>
        <w:t>Ogunleye</w:t>
      </w:r>
      <w:proofErr w:type="spellEnd"/>
      <w:r w:rsidRPr="00DB1897">
        <w:rPr>
          <w:rFonts w:ascii="Times New Roman" w:hAnsi="Times New Roman" w:cs="Times New Roman"/>
          <w:sz w:val="28"/>
          <w:szCs w:val="28"/>
          <w:lang w:val="en-US"/>
        </w:rPr>
        <w:t>, 2021).</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2. Knowledge Acquisition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lastRenderedPageBreak/>
        <w:t xml:space="preserve">Respondents demonstrated an improved understanding of the dangers associated with drug abuse, including health complications, social problems, and legal implications. This finding supports the role of radio as an educational tool (Musa &amp; </w:t>
      </w:r>
      <w:proofErr w:type="spellStart"/>
      <w:r w:rsidRPr="00DB1897">
        <w:rPr>
          <w:rFonts w:ascii="Times New Roman" w:hAnsi="Times New Roman" w:cs="Times New Roman"/>
          <w:sz w:val="28"/>
          <w:szCs w:val="28"/>
          <w:lang w:val="en-US"/>
        </w:rPr>
        <w:t>Adeyemi</w:t>
      </w:r>
      <w:proofErr w:type="spellEnd"/>
      <w:r w:rsidRPr="00DB1897">
        <w:rPr>
          <w:rFonts w:ascii="Times New Roman" w:hAnsi="Times New Roman" w:cs="Times New Roman"/>
          <w:sz w:val="28"/>
          <w:szCs w:val="28"/>
          <w:lang w:val="en-US"/>
        </w:rPr>
        <w:t>, 2020).</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3. Attitudinal and Behavioral Change</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Many youths indicated that radio programs influenced their personal choices by discouraging experimentation with drugs or motivating them to seek help. However, a smaller percentage admitted to continuing risky behaviors despite exposure to the programs, suggesting that while radio is influential, it may not always be sufficient to change entrenched habits (Bello, 2022).</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4. Community Engagement and Support</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Respondents noted that interactive segments of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programs (such as phone-in sessions) allowed them to ask questions and share experiences. This enhanced community support and collective responsibility in addressing drug-related issues (</w:t>
      </w:r>
      <w:proofErr w:type="spellStart"/>
      <w:r w:rsidRPr="00DB1897">
        <w:rPr>
          <w:rFonts w:ascii="Times New Roman" w:hAnsi="Times New Roman" w:cs="Times New Roman"/>
          <w:sz w:val="28"/>
          <w:szCs w:val="28"/>
          <w:lang w:val="en-US"/>
        </w:rPr>
        <w:t>Oladeji</w:t>
      </w:r>
      <w:proofErr w:type="spellEnd"/>
      <w:r w:rsidRPr="00DB1897">
        <w:rPr>
          <w:rFonts w:ascii="Times New Roman" w:hAnsi="Times New Roman" w:cs="Times New Roman"/>
          <w:sz w:val="28"/>
          <w:szCs w:val="28"/>
          <w:lang w:val="en-US"/>
        </w:rPr>
        <w:t xml:space="preserve"> &amp; Ibrahim, 2021).</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 Challenges Identified</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Despite its successes, the study revealed some limitations in the effectiveness of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FM’s anti-drug campaigns. These include irregular programming, insufficient follow-up measures, and limited collaboration with schools and community-based organizations.</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 Discussion of Findings</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5.3.1 Role of Radio in Awareness Creation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The findings confirm that radio remains one of the most accessible and trusted media platforms for youths in Ilorin Metropolis. As supported by recent studies, radio continues to play a crucial role in public health education, particularly in resource-limited contexts where internet penetration may not be universal (</w:t>
      </w:r>
      <w:proofErr w:type="spellStart"/>
      <w:r w:rsidRPr="00DB1897">
        <w:rPr>
          <w:rFonts w:ascii="Times New Roman" w:hAnsi="Times New Roman" w:cs="Times New Roman"/>
          <w:sz w:val="28"/>
          <w:szCs w:val="28"/>
          <w:lang w:val="en-US"/>
        </w:rPr>
        <w:t>Akinwale</w:t>
      </w:r>
      <w:proofErr w:type="spellEnd"/>
      <w:r w:rsidRPr="00DB1897">
        <w:rPr>
          <w:rFonts w:ascii="Times New Roman" w:hAnsi="Times New Roman" w:cs="Times New Roman"/>
          <w:sz w:val="28"/>
          <w:szCs w:val="28"/>
          <w:lang w:val="en-US"/>
        </w:rPr>
        <w:t xml:space="preserve">, 2019). The popularity of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FM’s programs ensures that anti-drug messages are not only widely disseminated but also contextualized in ways that resonate with the local audience.</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lastRenderedPageBreak/>
        <w:t xml:space="preserve">Consistent with the Agenda-Setting Theory,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has been successful in influencing what youths think about, even if it does not directly dictate what they think. By prioritizing drug abuse as a regular subject of discourse, the station has elevated the issue on the public agenda, thereby fostering a climate of concern among young listeners (McCombs &amp; Shaw, 1972; Yusuf &amp; </w:t>
      </w:r>
      <w:proofErr w:type="spellStart"/>
      <w:r w:rsidRPr="00DB1897">
        <w:rPr>
          <w:rFonts w:ascii="Times New Roman" w:hAnsi="Times New Roman" w:cs="Times New Roman"/>
          <w:sz w:val="28"/>
          <w:szCs w:val="28"/>
          <w:lang w:val="en-US"/>
        </w:rPr>
        <w:t>Adedoyin</w:t>
      </w:r>
      <w:proofErr w:type="spellEnd"/>
      <w:r w:rsidRPr="00DB1897">
        <w:rPr>
          <w:rFonts w:ascii="Times New Roman" w:hAnsi="Times New Roman" w:cs="Times New Roman"/>
          <w:sz w:val="28"/>
          <w:szCs w:val="28"/>
          <w:lang w:val="en-US"/>
        </w:rPr>
        <w:t>, 2020).</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5.3.2 Influence on Knowledge and Perception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Exposure to radio programs was associated with increased knowledge about the risks of drug abuse. This aligns with findings from previous Nigerian and international studies, which demonstrate that health-focused radio programs enhance knowledge retention and foster informed decision-making among youths (</w:t>
      </w:r>
      <w:proofErr w:type="spellStart"/>
      <w:r w:rsidRPr="00DB1897">
        <w:rPr>
          <w:rFonts w:ascii="Times New Roman" w:hAnsi="Times New Roman" w:cs="Times New Roman"/>
          <w:sz w:val="28"/>
          <w:szCs w:val="28"/>
          <w:lang w:val="en-US"/>
        </w:rPr>
        <w:t>Nwafor</w:t>
      </w:r>
      <w:proofErr w:type="spellEnd"/>
      <w:r w:rsidRPr="00DB1897">
        <w:rPr>
          <w:rFonts w:ascii="Times New Roman" w:hAnsi="Times New Roman" w:cs="Times New Roman"/>
          <w:sz w:val="28"/>
          <w:szCs w:val="28"/>
          <w:lang w:val="en-US"/>
        </w:rPr>
        <w:t xml:space="preserve"> &amp; </w:t>
      </w:r>
      <w:proofErr w:type="spellStart"/>
      <w:r w:rsidRPr="00DB1897">
        <w:rPr>
          <w:rFonts w:ascii="Times New Roman" w:hAnsi="Times New Roman" w:cs="Times New Roman"/>
          <w:sz w:val="28"/>
          <w:szCs w:val="28"/>
          <w:lang w:val="en-US"/>
        </w:rPr>
        <w:t>Eze</w:t>
      </w:r>
      <w:proofErr w:type="spellEnd"/>
      <w:r w:rsidRPr="00DB1897">
        <w:rPr>
          <w:rFonts w:ascii="Times New Roman" w:hAnsi="Times New Roman" w:cs="Times New Roman"/>
          <w:sz w:val="28"/>
          <w:szCs w:val="28"/>
          <w:lang w:val="en-US"/>
        </w:rPr>
        <w:t>, 2021).</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The findings also align with the Health Belief Model, which posits that individuals are more likely to avoid risky behaviors if they perceive themselves as susceptible to harm, recognize the severity of potential consequences, and believe in the benefits of preventive action (</w:t>
      </w:r>
      <w:proofErr w:type="spellStart"/>
      <w:r w:rsidRPr="00DB1897">
        <w:rPr>
          <w:rFonts w:ascii="Times New Roman" w:hAnsi="Times New Roman" w:cs="Times New Roman"/>
          <w:sz w:val="28"/>
          <w:szCs w:val="28"/>
          <w:lang w:val="en-US"/>
        </w:rPr>
        <w:t>Janz</w:t>
      </w:r>
      <w:proofErr w:type="spellEnd"/>
      <w:r w:rsidRPr="00DB1897">
        <w:rPr>
          <w:rFonts w:ascii="Times New Roman" w:hAnsi="Times New Roman" w:cs="Times New Roman"/>
          <w:sz w:val="28"/>
          <w:szCs w:val="28"/>
          <w:lang w:val="en-US"/>
        </w:rPr>
        <w:t xml:space="preserve"> &amp; Becker, 1984; re-validated in current media health studies such as </w:t>
      </w:r>
      <w:proofErr w:type="spellStart"/>
      <w:r w:rsidRPr="00DB1897">
        <w:rPr>
          <w:rFonts w:ascii="Times New Roman" w:hAnsi="Times New Roman" w:cs="Times New Roman"/>
          <w:sz w:val="28"/>
          <w:szCs w:val="28"/>
          <w:lang w:val="en-US"/>
        </w:rPr>
        <w:t>Ojo</w:t>
      </w:r>
      <w:proofErr w:type="spellEnd"/>
      <w:r w:rsidRPr="00DB1897">
        <w:rPr>
          <w:rFonts w:ascii="Times New Roman" w:hAnsi="Times New Roman" w:cs="Times New Roman"/>
          <w:sz w:val="28"/>
          <w:szCs w:val="28"/>
          <w:lang w:val="en-US"/>
        </w:rPr>
        <w:t xml:space="preserve">, 2020). The consistent emphasis on the health and social costs of drug abuse in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programs appeared to strengthen these perceptions among respondents.</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5.3.3 Attitudinal and Behavioral Outcomes</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The results highlight that attitudinal change was most pronounced among youths who frequently listened to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FM’s programs. This suggests that regular exposure reinforces positive messaging and reduces the temptation to engage in drug abuse (</w:t>
      </w:r>
      <w:proofErr w:type="spellStart"/>
      <w:r w:rsidRPr="00DB1897">
        <w:rPr>
          <w:rFonts w:ascii="Times New Roman" w:hAnsi="Times New Roman" w:cs="Times New Roman"/>
          <w:sz w:val="28"/>
          <w:szCs w:val="28"/>
          <w:lang w:val="en-US"/>
        </w:rPr>
        <w:t>Bamidele</w:t>
      </w:r>
      <w:proofErr w:type="spellEnd"/>
      <w:r w:rsidRPr="00DB1897">
        <w:rPr>
          <w:rFonts w:ascii="Times New Roman" w:hAnsi="Times New Roman" w:cs="Times New Roman"/>
          <w:sz w:val="28"/>
          <w:szCs w:val="28"/>
          <w:lang w:val="en-US"/>
        </w:rPr>
        <w:t xml:space="preserve"> &amp; </w:t>
      </w:r>
      <w:proofErr w:type="spellStart"/>
      <w:r w:rsidRPr="00DB1897">
        <w:rPr>
          <w:rFonts w:ascii="Times New Roman" w:hAnsi="Times New Roman" w:cs="Times New Roman"/>
          <w:sz w:val="28"/>
          <w:szCs w:val="28"/>
          <w:lang w:val="en-US"/>
        </w:rPr>
        <w:t>Lawal</w:t>
      </w:r>
      <w:proofErr w:type="spellEnd"/>
      <w:r w:rsidRPr="00DB1897">
        <w:rPr>
          <w:rFonts w:ascii="Times New Roman" w:hAnsi="Times New Roman" w:cs="Times New Roman"/>
          <w:sz w:val="28"/>
          <w:szCs w:val="28"/>
          <w:lang w:val="en-US"/>
        </w:rPr>
        <w:t>, 2021). However, the persistence of drug use among a minority of respondents indicates that behavior change is influenced by multiple factors beyond media exposure, such as peer influence, unemployment, and socio-economic challenges (</w:t>
      </w:r>
      <w:proofErr w:type="spellStart"/>
      <w:r w:rsidRPr="00DB1897">
        <w:rPr>
          <w:rFonts w:ascii="Times New Roman" w:hAnsi="Times New Roman" w:cs="Times New Roman"/>
          <w:sz w:val="28"/>
          <w:szCs w:val="28"/>
          <w:lang w:val="en-US"/>
        </w:rPr>
        <w:t>Uche</w:t>
      </w:r>
      <w:proofErr w:type="spellEnd"/>
      <w:r w:rsidRPr="00DB1897">
        <w:rPr>
          <w:rFonts w:ascii="Times New Roman" w:hAnsi="Times New Roman" w:cs="Times New Roman"/>
          <w:sz w:val="28"/>
          <w:szCs w:val="28"/>
          <w:lang w:val="en-US"/>
        </w:rPr>
        <w:t xml:space="preserve"> &amp; </w:t>
      </w:r>
      <w:proofErr w:type="spellStart"/>
      <w:r w:rsidRPr="00DB1897">
        <w:rPr>
          <w:rFonts w:ascii="Times New Roman" w:hAnsi="Times New Roman" w:cs="Times New Roman"/>
          <w:sz w:val="28"/>
          <w:szCs w:val="28"/>
          <w:lang w:val="en-US"/>
        </w:rPr>
        <w:t>Ejiro</w:t>
      </w:r>
      <w:proofErr w:type="spellEnd"/>
      <w:r w:rsidRPr="00DB1897">
        <w:rPr>
          <w:rFonts w:ascii="Times New Roman" w:hAnsi="Times New Roman" w:cs="Times New Roman"/>
          <w:sz w:val="28"/>
          <w:szCs w:val="28"/>
          <w:lang w:val="en-US"/>
        </w:rPr>
        <w:t>, 2022).</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This finding resonates with Social Cognitive Theory, which emphasizes the interaction between personal, behavioral, and environmental factors in shaping conduct (Bandura, 2001; see also </w:t>
      </w:r>
      <w:proofErr w:type="spellStart"/>
      <w:r w:rsidRPr="00DB1897">
        <w:rPr>
          <w:rFonts w:ascii="Times New Roman" w:hAnsi="Times New Roman" w:cs="Times New Roman"/>
          <w:sz w:val="28"/>
          <w:szCs w:val="28"/>
          <w:lang w:val="en-US"/>
        </w:rPr>
        <w:t>Okeke</w:t>
      </w:r>
      <w:proofErr w:type="spellEnd"/>
      <w:r w:rsidRPr="00DB1897">
        <w:rPr>
          <w:rFonts w:ascii="Times New Roman" w:hAnsi="Times New Roman" w:cs="Times New Roman"/>
          <w:sz w:val="28"/>
          <w:szCs w:val="28"/>
          <w:lang w:val="en-US"/>
        </w:rPr>
        <w:t>, 2020). Radio alone cannot counteract the pressures of poverty or peer networks; rather, it works best when complemented by community interventions.</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5.3.4 Community Engagement and Participation</w:t>
      </w:r>
    </w:p>
    <w:p w:rsidR="002705DB" w:rsidRPr="00DB1897" w:rsidRDefault="002705DB" w:rsidP="002705DB">
      <w:pPr>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lastRenderedPageBreak/>
        <w:t>Sobi</w:t>
      </w:r>
      <w:proofErr w:type="spellEnd"/>
      <w:r w:rsidRPr="00DB1897">
        <w:rPr>
          <w:rFonts w:ascii="Times New Roman" w:hAnsi="Times New Roman" w:cs="Times New Roman"/>
          <w:sz w:val="28"/>
          <w:szCs w:val="28"/>
          <w:lang w:val="en-US"/>
        </w:rPr>
        <w:t xml:space="preserve"> FM’s interactive segments, particularly phone-in programs, were highly valued by respondents. This confirms findings from earlier media studies showing that interactivity fosters trust, audience identification, and collective problem-solving (</w:t>
      </w:r>
      <w:proofErr w:type="spellStart"/>
      <w:r w:rsidRPr="00DB1897">
        <w:rPr>
          <w:rFonts w:ascii="Times New Roman" w:hAnsi="Times New Roman" w:cs="Times New Roman"/>
          <w:sz w:val="28"/>
          <w:szCs w:val="28"/>
          <w:lang w:val="en-US"/>
        </w:rPr>
        <w:t>Ajibola</w:t>
      </w:r>
      <w:proofErr w:type="spellEnd"/>
      <w:r w:rsidRPr="00DB1897">
        <w:rPr>
          <w:rFonts w:ascii="Times New Roman" w:hAnsi="Times New Roman" w:cs="Times New Roman"/>
          <w:sz w:val="28"/>
          <w:szCs w:val="28"/>
          <w:lang w:val="en-US"/>
        </w:rPr>
        <w:t xml:space="preserve"> &amp; Salami, 2021). Youths reported that these participatory formats allowed them to ask questions and clarify myths, thereby reinforcing the credibility of the messages.</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Such interactivity embodies the principles of Development Communication Theory, which advocates for two-way communication that empowers local communities to take ownership of social change initiatives (</w:t>
      </w:r>
      <w:proofErr w:type="spellStart"/>
      <w:r w:rsidRPr="00DB1897">
        <w:rPr>
          <w:rFonts w:ascii="Times New Roman" w:hAnsi="Times New Roman" w:cs="Times New Roman"/>
          <w:sz w:val="28"/>
          <w:szCs w:val="28"/>
          <w:lang w:val="en-US"/>
        </w:rPr>
        <w:t>Servaes</w:t>
      </w:r>
      <w:proofErr w:type="spellEnd"/>
      <w:r w:rsidRPr="00DB1897">
        <w:rPr>
          <w:rFonts w:ascii="Times New Roman" w:hAnsi="Times New Roman" w:cs="Times New Roman"/>
          <w:sz w:val="28"/>
          <w:szCs w:val="28"/>
          <w:lang w:val="en-US"/>
        </w:rPr>
        <w:t xml:space="preserve">, 2019; Ibrahim, 2022). By fostering dialogue rather than one-way transmission,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provides a platform for collaborative problem-solving.</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5.3.5 Challenges and Limitations of Media Interventions</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While the overall influence of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was positive, certain challenges emerged. Irregular scheduling of anti-drug programs was mentioned, reducing consistent exposure. This mirrors challenges reported in other African contexts, where resource constraints limit the sustainability of specialized health programs on radio (Mohammed &amp; </w:t>
      </w:r>
      <w:proofErr w:type="spellStart"/>
      <w:r w:rsidRPr="00DB1897">
        <w:rPr>
          <w:rFonts w:ascii="Times New Roman" w:hAnsi="Times New Roman" w:cs="Times New Roman"/>
          <w:sz w:val="28"/>
          <w:szCs w:val="28"/>
          <w:lang w:val="en-US"/>
        </w:rPr>
        <w:t>Ganiyu</w:t>
      </w:r>
      <w:proofErr w:type="spellEnd"/>
      <w:r w:rsidRPr="00DB1897">
        <w:rPr>
          <w:rFonts w:ascii="Times New Roman" w:hAnsi="Times New Roman" w:cs="Times New Roman"/>
          <w:sz w:val="28"/>
          <w:szCs w:val="28"/>
          <w:lang w:val="en-US"/>
        </w:rPr>
        <w:t>, 2020).</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Additionally, the lack of structured collaboration between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and local schools, religious organizations, and youth centers weakens the sustainability of its campaigns. Previous studies indicate that media interventions yield stronger results when integrated with grassroots and institutional support systems (Adebayo &amp; </w:t>
      </w:r>
      <w:proofErr w:type="spellStart"/>
      <w:r w:rsidRPr="00DB1897">
        <w:rPr>
          <w:rFonts w:ascii="Times New Roman" w:hAnsi="Times New Roman" w:cs="Times New Roman"/>
          <w:sz w:val="28"/>
          <w:szCs w:val="28"/>
          <w:lang w:val="en-US"/>
        </w:rPr>
        <w:t>Ijeoma</w:t>
      </w:r>
      <w:proofErr w:type="spellEnd"/>
      <w:r w:rsidRPr="00DB1897">
        <w:rPr>
          <w:rFonts w:ascii="Times New Roman" w:hAnsi="Times New Roman" w:cs="Times New Roman"/>
          <w:sz w:val="28"/>
          <w:szCs w:val="28"/>
          <w:lang w:val="en-US"/>
        </w:rPr>
        <w:t>, 2021).</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5.4 Conclusion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The study concludes that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plays a significant role in combating drug abuse among youths in Ilorin Metropolis. The station’s programs effectively create awareness, enhance knowledge, and foster attitudinal change. However, challenges such as irregular programming and insufficient collaboration limit the full impact of these efforts.</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From a theoretical perspective, the findings validate the relevance of Agenda-Setting Theory, Health Belief Model, and Social Cognitive Theory in explaining how media influences youth behavior. While radio can shape knowledge and perceptions, long-</w:t>
      </w:r>
      <w:r w:rsidRPr="00DB1897">
        <w:rPr>
          <w:rFonts w:ascii="Times New Roman" w:hAnsi="Times New Roman" w:cs="Times New Roman"/>
          <w:sz w:val="28"/>
          <w:szCs w:val="28"/>
          <w:lang w:val="en-US"/>
        </w:rPr>
        <w:lastRenderedPageBreak/>
        <w:t>term behavioral change requires the involvement of multiple stakeholders including families, schools, and policymakers.</w:t>
      </w:r>
    </w:p>
    <w:p w:rsidR="00F8327B" w:rsidRDefault="002705DB" w:rsidP="002705DB">
      <w:pPr>
        <w:jc w:val="both"/>
        <w:rPr>
          <w:rFonts w:ascii="Times New Roman" w:hAnsi="Times New Roman" w:cs="Times New Roman"/>
          <w:b/>
          <w:sz w:val="28"/>
          <w:szCs w:val="28"/>
          <w:lang w:val="en-US"/>
        </w:rPr>
      </w:pPr>
      <w:r w:rsidRPr="00DB1897">
        <w:rPr>
          <w:rFonts w:ascii="Times New Roman" w:hAnsi="Times New Roman" w:cs="Times New Roman"/>
          <w:b/>
          <w:sz w:val="28"/>
          <w:szCs w:val="28"/>
          <w:lang w:val="en-US"/>
        </w:rPr>
        <w:t>5.5 Recommendations</w:t>
      </w:r>
    </w:p>
    <w:p w:rsidR="00381889" w:rsidRPr="00381889" w:rsidRDefault="00381889" w:rsidP="002705DB">
      <w:pPr>
        <w:jc w:val="both"/>
        <w:rPr>
          <w:rFonts w:ascii="Times New Roman" w:hAnsi="Times New Roman" w:cs="Times New Roman"/>
          <w:sz w:val="28"/>
          <w:szCs w:val="28"/>
          <w:lang w:val="en-US"/>
        </w:rPr>
      </w:pPr>
      <w:r w:rsidRPr="00381889">
        <w:rPr>
          <w:rFonts w:ascii="Times New Roman" w:hAnsi="Times New Roman" w:cs="Times New Roman"/>
          <w:sz w:val="28"/>
          <w:szCs w:val="28"/>
          <w:lang w:val="en-US"/>
        </w:rPr>
        <w:t>B</w:t>
      </w:r>
      <w:r>
        <w:rPr>
          <w:rFonts w:ascii="Times New Roman" w:hAnsi="Times New Roman" w:cs="Times New Roman"/>
          <w:sz w:val="28"/>
          <w:szCs w:val="28"/>
          <w:lang w:val="en-US"/>
        </w:rPr>
        <w:t>ased on the findings of the research work, the following are recommended.</w:t>
      </w:r>
    </w:p>
    <w:p w:rsidR="002705DB" w:rsidRPr="00DB1897" w:rsidRDefault="002705DB" w:rsidP="002705DB">
      <w:pPr>
        <w:numPr>
          <w:ilvl w:val="0"/>
          <w:numId w:val="13"/>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Strengthen Program Consistency</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Anti-drug programs should be broadcast at regular intervals and scheduled during peak listening hours for youths (</w:t>
      </w:r>
      <w:proofErr w:type="spellStart"/>
      <w:r w:rsidRPr="00DB1897">
        <w:rPr>
          <w:rFonts w:ascii="Times New Roman" w:hAnsi="Times New Roman" w:cs="Times New Roman"/>
          <w:sz w:val="28"/>
          <w:szCs w:val="28"/>
          <w:lang w:val="en-US"/>
        </w:rPr>
        <w:t>Ogunyemi</w:t>
      </w:r>
      <w:proofErr w:type="spellEnd"/>
      <w:r w:rsidRPr="00DB1897">
        <w:rPr>
          <w:rFonts w:ascii="Times New Roman" w:hAnsi="Times New Roman" w:cs="Times New Roman"/>
          <w:sz w:val="28"/>
          <w:szCs w:val="28"/>
          <w:lang w:val="en-US"/>
        </w:rPr>
        <w:t>, 2022).</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Collaborative Partnerships</w:t>
      </w:r>
    </w:p>
    <w:p w:rsidR="002705DB" w:rsidRPr="00DB1897" w:rsidRDefault="002705DB" w:rsidP="002705DB">
      <w:pPr>
        <w:numPr>
          <w:ilvl w:val="0"/>
          <w:numId w:val="12"/>
        </w:numPr>
        <w:ind w:left="540" w:hanging="54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should partner with schools, religious institutions, and NGOs to reinforce anti-drug messages at the grassroots level.</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Expand Interactive Platforms</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Increasing opportunities for youth engagement, such as social media integration with radio discussions, can broaden reach and impact (</w:t>
      </w:r>
      <w:proofErr w:type="spellStart"/>
      <w:r w:rsidRPr="00DB1897">
        <w:rPr>
          <w:rFonts w:ascii="Times New Roman" w:hAnsi="Times New Roman" w:cs="Times New Roman"/>
          <w:sz w:val="28"/>
          <w:szCs w:val="28"/>
          <w:lang w:val="en-US"/>
        </w:rPr>
        <w:t>Eze</w:t>
      </w:r>
      <w:proofErr w:type="spellEnd"/>
      <w:r w:rsidRPr="00DB1897">
        <w:rPr>
          <w:rFonts w:ascii="Times New Roman" w:hAnsi="Times New Roman" w:cs="Times New Roman"/>
          <w:sz w:val="28"/>
          <w:szCs w:val="28"/>
          <w:lang w:val="en-US"/>
        </w:rPr>
        <w:t>, 2023).</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4. Government and Policy Support</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Policy frameworks should support media organizations by funding and incentivizing public health campaigns targeting youths (</w:t>
      </w:r>
      <w:proofErr w:type="spellStart"/>
      <w:r w:rsidRPr="00DB1897">
        <w:rPr>
          <w:rFonts w:ascii="Times New Roman" w:hAnsi="Times New Roman" w:cs="Times New Roman"/>
          <w:sz w:val="28"/>
          <w:szCs w:val="28"/>
          <w:lang w:val="en-US"/>
        </w:rPr>
        <w:t>Olawale</w:t>
      </w:r>
      <w:proofErr w:type="spellEnd"/>
      <w:r w:rsidRPr="00DB1897">
        <w:rPr>
          <w:rFonts w:ascii="Times New Roman" w:hAnsi="Times New Roman" w:cs="Times New Roman"/>
          <w:sz w:val="28"/>
          <w:szCs w:val="28"/>
          <w:lang w:val="en-US"/>
        </w:rPr>
        <w:t xml:space="preserve"> &amp; </w:t>
      </w:r>
      <w:proofErr w:type="spellStart"/>
      <w:r w:rsidRPr="00DB1897">
        <w:rPr>
          <w:rFonts w:ascii="Times New Roman" w:hAnsi="Times New Roman" w:cs="Times New Roman"/>
          <w:sz w:val="28"/>
          <w:szCs w:val="28"/>
          <w:lang w:val="en-US"/>
        </w:rPr>
        <w:t>Udo</w:t>
      </w:r>
      <w:proofErr w:type="spellEnd"/>
      <w:r w:rsidRPr="00DB1897">
        <w:rPr>
          <w:rFonts w:ascii="Times New Roman" w:hAnsi="Times New Roman" w:cs="Times New Roman"/>
          <w:sz w:val="28"/>
          <w:szCs w:val="28"/>
          <w:lang w:val="en-US"/>
        </w:rPr>
        <w:t>, 2021).</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5. Capacity Building for Broadcasters</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Journalists and radio presenters should be trained in health communication strategies to ensure accurate, sensitive, and persuasive delivery of anti-drug content.</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6. Holistic Community Interventions</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While media provides awareness, interventions must address socio-economic drivers of drug abuse such as unemployment, poverty, and peer pressure.</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5.6 Suggestions for Further Studies</w:t>
      </w:r>
    </w:p>
    <w:p w:rsidR="002705DB" w:rsidRPr="00DB1897" w:rsidRDefault="002705DB" w:rsidP="002705DB">
      <w:pPr>
        <w:numPr>
          <w:ilvl w:val="0"/>
          <w:numId w:val="14"/>
        </w:numPr>
        <w:jc w:val="both"/>
        <w:rPr>
          <w:rFonts w:ascii="Times New Roman" w:hAnsi="Times New Roman" w:cs="Times New Roman"/>
          <w:sz w:val="28"/>
          <w:szCs w:val="28"/>
        </w:rPr>
      </w:pPr>
      <w:r w:rsidRPr="00DB1897">
        <w:rPr>
          <w:rFonts w:ascii="Times New Roman" w:hAnsi="Times New Roman" w:cs="Times New Roman"/>
          <w:sz w:val="28"/>
          <w:szCs w:val="28"/>
          <w:lang w:val="en-US"/>
        </w:rPr>
        <w:t>Comparative studies between radio and other media (e.g., social media, television) in drug abuse prevention.</w:t>
      </w:r>
    </w:p>
    <w:p w:rsidR="002705DB" w:rsidRPr="00DB1897" w:rsidRDefault="002705DB" w:rsidP="002705DB">
      <w:pPr>
        <w:numPr>
          <w:ilvl w:val="0"/>
          <w:numId w:val="14"/>
        </w:numPr>
        <w:jc w:val="both"/>
        <w:rPr>
          <w:rFonts w:ascii="Times New Roman" w:hAnsi="Times New Roman" w:cs="Times New Roman"/>
          <w:sz w:val="28"/>
          <w:szCs w:val="28"/>
        </w:rPr>
      </w:pPr>
      <w:r w:rsidRPr="00DB1897">
        <w:rPr>
          <w:rFonts w:ascii="Times New Roman" w:hAnsi="Times New Roman" w:cs="Times New Roman"/>
          <w:sz w:val="28"/>
          <w:szCs w:val="28"/>
          <w:lang w:val="en-US"/>
        </w:rPr>
        <w:lastRenderedPageBreak/>
        <w:t>Longitudinal research tracking behavior change over time after exposure to radio programs.</w:t>
      </w:r>
    </w:p>
    <w:p w:rsidR="002705DB" w:rsidRPr="00DB1897" w:rsidRDefault="002705DB" w:rsidP="002705DB">
      <w:pPr>
        <w:numPr>
          <w:ilvl w:val="0"/>
          <w:numId w:val="14"/>
        </w:numPr>
        <w:jc w:val="both"/>
        <w:rPr>
          <w:rFonts w:ascii="Times New Roman" w:hAnsi="Times New Roman" w:cs="Times New Roman"/>
          <w:sz w:val="28"/>
          <w:szCs w:val="28"/>
        </w:rPr>
      </w:pPr>
      <w:r w:rsidRPr="00DB1897">
        <w:rPr>
          <w:rFonts w:ascii="Times New Roman" w:hAnsi="Times New Roman" w:cs="Times New Roman"/>
          <w:sz w:val="28"/>
          <w:szCs w:val="28"/>
          <w:lang w:val="en-US"/>
        </w:rPr>
        <w:t>Cross-cultural studies exploring how local context influences the effectiveness of radio campaigns.</w:t>
      </w:r>
    </w:p>
    <w:p w:rsidR="002705DB" w:rsidRPr="002C1A54" w:rsidRDefault="002705DB" w:rsidP="002705DB">
      <w:pPr>
        <w:numPr>
          <w:ilvl w:val="0"/>
          <w:numId w:val="14"/>
        </w:num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Gender-based studies examining whether male and female youths respond </w:t>
      </w:r>
    </w:p>
    <w:p w:rsidR="002705DB" w:rsidRPr="002C1A54" w:rsidRDefault="002705DB" w:rsidP="002705DB">
      <w:pPr>
        <w:numPr>
          <w:ilvl w:val="0"/>
          <w:numId w:val="14"/>
        </w:numPr>
        <w:jc w:val="both"/>
        <w:rPr>
          <w:rFonts w:ascii="Times New Roman" w:hAnsi="Times New Roman" w:cs="Times New Roman"/>
          <w:sz w:val="28"/>
          <w:szCs w:val="28"/>
        </w:rPr>
      </w:pPr>
      <w:proofErr w:type="gramStart"/>
      <w:r w:rsidRPr="00DB1897">
        <w:rPr>
          <w:rFonts w:ascii="Times New Roman" w:hAnsi="Times New Roman" w:cs="Times New Roman"/>
          <w:sz w:val="28"/>
          <w:szCs w:val="28"/>
          <w:lang w:val="en-US"/>
        </w:rPr>
        <w:t>differently</w:t>
      </w:r>
      <w:proofErr w:type="gramEnd"/>
      <w:r w:rsidRPr="00DB1897">
        <w:rPr>
          <w:rFonts w:ascii="Times New Roman" w:hAnsi="Times New Roman" w:cs="Times New Roman"/>
          <w:sz w:val="28"/>
          <w:szCs w:val="28"/>
          <w:lang w:val="en-US"/>
        </w:rPr>
        <w:t xml:space="preserve"> to media interventions.</w:t>
      </w:r>
    </w:p>
    <w:p w:rsidR="002705DB" w:rsidRDefault="002705DB">
      <w:pPr>
        <w:rPr>
          <w:rFonts w:ascii="Times New Roman" w:hAnsi="Times New Roman"/>
          <w:b/>
          <w:sz w:val="28"/>
          <w:szCs w:val="28"/>
        </w:rPr>
      </w:pPr>
      <w:r>
        <w:rPr>
          <w:rFonts w:ascii="Times New Roman" w:hAnsi="Times New Roman"/>
          <w:b/>
          <w:sz w:val="28"/>
          <w:szCs w:val="28"/>
        </w:rPr>
        <w:br w:type="page"/>
      </w:r>
    </w:p>
    <w:p w:rsidR="00557A60" w:rsidRPr="002C1A54" w:rsidRDefault="00557A60" w:rsidP="002C1A54">
      <w:pPr>
        <w:jc w:val="center"/>
        <w:rPr>
          <w:rFonts w:ascii="Times New Roman" w:hAnsi="Times New Roman" w:cs="Times New Roman"/>
          <w:sz w:val="28"/>
          <w:szCs w:val="28"/>
        </w:rPr>
      </w:pPr>
      <w:r w:rsidRPr="002C1A54">
        <w:rPr>
          <w:rFonts w:ascii="Times New Roman" w:hAnsi="Times New Roman"/>
          <w:b/>
          <w:sz w:val="28"/>
          <w:szCs w:val="28"/>
        </w:rPr>
        <w:lastRenderedPageBreak/>
        <w:t>REFERENCES</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Abubakar</w:t>
      </w:r>
      <w:proofErr w:type="spellEnd"/>
      <w:r w:rsidRPr="00C532FE">
        <w:rPr>
          <w:rFonts w:ascii="Times New Roman" w:eastAsia="Times New Roman" w:hAnsi="Times New Roman" w:cs="Times New Roman"/>
          <w:sz w:val="28"/>
          <w:szCs w:val="28"/>
        </w:rPr>
        <w:t xml:space="preserve">, H. A. (2022). The impact of community radio on youth empowerment in </w:t>
      </w:r>
      <w:proofErr w:type="spellStart"/>
      <w:r w:rsidRPr="00C532FE">
        <w:rPr>
          <w:rFonts w:ascii="Times New Roman" w:eastAsia="Times New Roman" w:hAnsi="Times New Roman" w:cs="Times New Roman"/>
          <w:sz w:val="28"/>
          <w:szCs w:val="28"/>
        </w:rPr>
        <w:t>Kwara</w:t>
      </w:r>
      <w:proofErr w:type="spellEnd"/>
      <w:r w:rsidRPr="00C532FE">
        <w:rPr>
          <w:rFonts w:ascii="Times New Roman" w:eastAsia="Times New Roman" w:hAnsi="Times New Roman" w:cs="Times New Roman"/>
          <w:sz w:val="28"/>
          <w:szCs w:val="28"/>
        </w:rPr>
        <w:t xml:space="preserve"> State: A case study of </w:t>
      </w:r>
      <w:proofErr w:type="spellStart"/>
      <w:r w:rsidRPr="00C532FE">
        <w:rPr>
          <w:rFonts w:ascii="Times New Roman" w:eastAsia="Times New Roman" w:hAnsi="Times New Roman" w:cs="Times New Roman"/>
          <w:sz w:val="28"/>
          <w:szCs w:val="28"/>
        </w:rPr>
        <w:t>Sobi</w:t>
      </w:r>
      <w:proofErr w:type="spellEnd"/>
      <w:r w:rsidRPr="00C532FE">
        <w:rPr>
          <w:rFonts w:ascii="Times New Roman" w:eastAsia="Times New Roman" w:hAnsi="Times New Roman" w:cs="Times New Roman"/>
          <w:sz w:val="28"/>
          <w:szCs w:val="28"/>
        </w:rPr>
        <w:t xml:space="preserve"> FM. </w:t>
      </w:r>
      <w:r w:rsidRPr="00C532FE">
        <w:rPr>
          <w:rFonts w:ascii="Times New Roman" w:eastAsia="Times New Roman" w:hAnsi="Times New Roman" w:cs="Times New Roman"/>
          <w:i/>
          <w:iCs/>
          <w:sz w:val="28"/>
          <w:szCs w:val="28"/>
        </w:rPr>
        <w:t>Journal of Media and Society, 14</w:t>
      </w:r>
      <w:r w:rsidRPr="00C532FE">
        <w:rPr>
          <w:rFonts w:ascii="Times New Roman" w:eastAsia="Times New Roman" w:hAnsi="Times New Roman" w:cs="Times New Roman"/>
          <w:sz w:val="28"/>
          <w:szCs w:val="28"/>
        </w:rPr>
        <w:t>(1), 45–58.</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Abubakar</w:t>
      </w:r>
      <w:proofErr w:type="spellEnd"/>
      <w:r w:rsidRPr="008F09E0">
        <w:rPr>
          <w:rFonts w:ascii="Times New Roman" w:eastAsia="Times New Roman" w:hAnsi="Times New Roman" w:cs="Times New Roman"/>
          <w:sz w:val="28"/>
          <w:szCs w:val="28"/>
        </w:rPr>
        <w:t xml:space="preserve">, M. (2022). </w:t>
      </w:r>
      <w:r w:rsidRPr="008F09E0">
        <w:rPr>
          <w:rFonts w:ascii="Times New Roman" w:eastAsia="Times New Roman" w:hAnsi="Times New Roman" w:cs="Times New Roman"/>
          <w:i/>
          <w:iCs/>
          <w:sz w:val="28"/>
          <w:szCs w:val="28"/>
        </w:rPr>
        <w:t xml:space="preserve">Community Radio and Youth Engagement in Nigeria: A Case Study of </w:t>
      </w:r>
      <w:proofErr w:type="spellStart"/>
      <w:r w:rsidRPr="008F09E0">
        <w:rPr>
          <w:rFonts w:ascii="Times New Roman" w:eastAsia="Times New Roman" w:hAnsi="Times New Roman" w:cs="Times New Roman"/>
          <w:i/>
          <w:iCs/>
          <w:sz w:val="28"/>
          <w:szCs w:val="28"/>
        </w:rPr>
        <w:t>Sobi</w:t>
      </w:r>
      <w:proofErr w:type="spellEnd"/>
      <w:r w:rsidRPr="008F09E0">
        <w:rPr>
          <w:rFonts w:ascii="Times New Roman" w:eastAsia="Times New Roman" w:hAnsi="Times New Roman" w:cs="Times New Roman"/>
          <w:i/>
          <w:iCs/>
          <w:sz w:val="28"/>
          <w:szCs w:val="28"/>
        </w:rPr>
        <w:t xml:space="preserve"> FM</w:t>
      </w:r>
      <w:r w:rsidRPr="008F09E0">
        <w:rPr>
          <w:rFonts w:ascii="Times New Roman" w:eastAsia="Times New Roman" w:hAnsi="Times New Roman" w:cs="Times New Roman"/>
          <w:sz w:val="28"/>
          <w:szCs w:val="28"/>
        </w:rPr>
        <w:t xml:space="preserve">. Ilorin: </w:t>
      </w:r>
      <w:proofErr w:type="spellStart"/>
      <w:r w:rsidRPr="008F09E0">
        <w:rPr>
          <w:rFonts w:ascii="Times New Roman" w:eastAsia="Times New Roman" w:hAnsi="Times New Roman" w:cs="Times New Roman"/>
          <w:sz w:val="28"/>
          <w:szCs w:val="28"/>
        </w:rPr>
        <w:t>Kwara</w:t>
      </w:r>
      <w:proofErr w:type="spellEnd"/>
      <w:r w:rsidRPr="008F09E0">
        <w:rPr>
          <w:rFonts w:ascii="Times New Roman" w:eastAsia="Times New Roman" w:hAnsi="Times New Roman" w:cs="Times New Roman"/>
          <w:sz w:val="28"/>
          <w:szCs w:val="28"/>
        </w:rPr>
        <w:t xml:space="preserve"> State University Press.</w:t>
      </w:r>
    </w:p>
    <w:p w:rsidR="002C1A54" w:rsidRPr="00DB1897" w:rsidRDefault="002C1A54" w:rsidP="00557A60">
      <w:pPr>
        <w:ind w:left="720" w:hanging="720"/>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Adebayo, O., &amp; </w:t>
      </w:r>
      <w:proofErr w:type="spellStart"/>
      <w:r w:rsidRPr="00DB1897">
        <w:rPr>
          <w:rFonts w:ascii="Times New Roman" w:hAnsi="Times New Roman" w:cs="Times New Roman"/>
          <w:sz w:val="28"/>
          <w:szCs w:val="28"/>
          <w:lang w:val="en-US"/>
        </w:rPr>
        <w:t>Ijeoma</w:t>
      </w:r>
      <w:proofErr w:type="spellEnd"/>
      <w:r w:rsidRPr="00DB1897">
        <w:rPr>
          <w:rFonts w:ascii="Times New Roman" w:hAnsi="Times New Roman" w:cs="Times New Roman"/>
          <w:sz w:val="28"/>
          <w:szCs w:val="28"/>
          <w:lang w:val="en-US"/>
        </w:rPr>
        <w:t>, C. (2021). Media interventions and grassroots mobilization in Nigeria: A case for collaborative health communication. African Journal of Communication Studies, 9(2), 67–84.</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Ajayi</w:t>
      </w:r>
      <w:proofErr w:type="spellEnd"/>
      <w:r w:rsidRPr="00C532FE">
        <w:rPr>
          <w:rFonts w:ascii="Times New Roman" w:eastAsia="Times New Roman" w:hAnsi="Times New Roman" w:cs="Times New Roman"/>
          <w:sz w:val="28"/>
          <w:szCs w:val="28"/>
        </w:rPr>
        <w:t xml:space="preserve">, A. O., &amp; </w:t>
      </w:r>
      <w:proofErr w:type="spellStart"/>
      <w:r w:rsidRPr="00C532FE">
        <w:rPr>
          <w:rFonts w:ascii="Times New Roman" w:eastAsia="Times New Roman" w:hAnsi="Times New Roman" w:cs="Times New Roman"/>
          <w:sz w:val="28"/>
          <w:szCs w:val="28"/>
        </w:rPr>
        <w:t>Adekeye</w:t>
      </w:r>
      <w:proofErr w:type="spellEnd"/>
      <w:r w:rsidRPr="00C532FE">
        <w:rPr>
          <w:rFonts w:ascii="Times New Roman" w:eastAsia="Times New Roman" w:hAnsi="Times New Roman" w:cs="Times New Roman"/>
          <w:sz w:val="28"/>
          <w:szCs w:val="28"/>
        </w:rPr>
        <w:t xml:space="preserve">, A. O. (2022). Media literacy and adolescent drug use in South-West Nigeria. </w:t>
      </w:r>
      <w:r w:rsidRPr="00C532FE">
        <w:rPr>
          <w:rFonts w:ascii="Times New Roman" w:eastAsia="Times New Roman" w:hAnsi="Times New Roman" w:cs="Times New Roman"/>
          <w:i/>
          <w:iCs/>
          <w:sz w:val="28"/>
          <w:szCs w:val="28"/>
        </w:rPr>
        <w:t>Journal of Child and Adolescent Substance Abuse, 31</w:t>
      </w:r>
      <w:r w:rsidRPr="00C532FE">
        <w:rPr>
          <w:rFonts w:ascii="Times New Roman" w:eastAsia="Times New Roman" w:hAnsi="Times New Roman" w:cs="Times New Roman"/>
          <w:sz w:val="28"/>
          <w:szCs w:val="28"/>
        </w:rPr>
        <w:t>(3), 234–247. https://doi.org/10.1080/1067828X.2022.2022345</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Ajayi</w:t>
      </w:r>
      <w:proofErr w:type="spellEnd"/>
      <w:r w:rsidRPr="008F09E0">
        <w:rPr>
          <w:rFonts w:ascii="Times New Roman" w:eastAsia="Times New Roman" w:hAnsi="Times New Roman" w:cs="Times New Roman"/>
          <w:sz w:val="28"/>
          <w:szCs w:val="28"/>
        </w:rPr>
        <w:t xml:space="preserve">, T., &amp; </w:t>
      </w:r>
      <w:proofErr w:type="spellStart"/>
      <w:r w:rsidRPr="008F09E0">
        <w:rPr>
          <w:rFonts w:ascii="Times New Roman" w:eastAsia="Times New Roman" w:hAnsi="Times New Roman" w:cs="Times New Roman"/>
          <w:sz w:val="28"/>
          <w:szCs w:val="28"/>
        </w:rPr>
        <w:t>Adekeye</w:t>
      </w:r>
      <w:proofErr w:type="spellEnd"/>
      <w:r w:rsidRPr="008F09E0">
        <w:rPr>
          <w:rFonts w:ascii="Times New Roman" w:eastAsia="Times New Roman" w:hAnsi="Times New Roman" w:cs="Times New Roman"/>
          <w:sz w:val="28"/>
          <w:szCs w:val="28"/>
        </w:rPr>
        <w:t xml:space="preserve">, O. (2022). Impact of Mass Media on Drug Use Prevention among Adolescents in Oyo State. </w:t>
      </w:r>
      <w:r w:rsidRPr="008F09E0">
        <w:rPr>
          <w:rFonts w:ascii="Times New Roman" w:eastAsia="Times New Roman" w:hAnsi="Times New Roman" w:cs="Times New Roman"/>
          <w:i/>
          <w:iCs/>
          <w:sz w:val="28"/>
          <w:szCs w:val="28"/>
        </w:rPr>
        <w:t>Nigerian Journal of Communication</w:t>
      </w:r>
      <w:r w:rsidRPr="008F09E0">
        <w:rPr>
          <w:rFonts w:ascii="Times New Roman" w:eastAsia="Times New Roman" w:hAnsi="Times New Roman" w:cs="Times New Roman"/>
          <w:sz w:val="28"/>
          <w:szCs w:val="28"/>
        </w:rPr>
        <w:t>, 19(1), 55–68.</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Ajibola</w:t>
      </w:r>
      <w:proofErr w:type="spellEnd"/>
      <w:r w:rsidRPr="00DB1897">
        <w:rPr>
          <w:rFonts w:ascii="Times New Roman" w:hAnsi="Times New Roman" w:cs="Times New Roman"/>
          <w:sz w:val="28"/>
          <w:szCs w:val="28"/>
          <w:lang w:val="en-US"/>
        </w:rPr>
        <w:t>, T., &amp; Salami, K. (2021). Audience participation in Nigerian radio: Enhancing engagement and trust in public health campaigns. Journal of Radio &amp; Audio Media, 28(1), 55–72.</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Bamidele</w:t>
      </w:r>
      <w:proofErr w:type="spellEnd"/>
      <w:r w:rsidRPr="00DB1897">
        <w:rPr>
          <w:rFonts w:ascii="Times New Roman" w:hAnsi="Times New Roman" w:cs="Times New Roman"/>
          <w:sz w:val="28"/>
          <w:szCs w:val="28"/>
          <w:lang w:val="en-US"/>
        </w:rPr>
        <w:t xml:space="preserve">, A., &amp; </w:t>
      </w:r>
      <w:proofErr w:type="spellStart"/>
      <w:r w:rsidRPr="00DB1897">
        <w:rPr>
          <w:rFonts w:ascii="Times New Roman" w:hAnsi="Times New Roman" w:cs="Times New Roman"/>
          <w:sz w:val="28"/>
          <w:szCs w:val="28"/>
          <w:lang w:val="en-US"/>
        </w:rPr>
        <w:t>Lawal</w:t>
      </w:r>
      <w:proofErr w:type="spellEnd"/>
      <w:r w:rsidRPr="00DB1897">
        <w:rPr>
          <w:rFonts w:ascii="Times New Roman" w:hAnsi="Times New Roman" w:cs="Times New Roman"/>
          <w:sz w:val="28"/>
          <w:szCs w:val="28"/>
          <w:lang w:val="en-US"/>
        </w:rPr>
        <w:t>, R. (2021). Radio influence on youth attitudes towards social vices in Nigeria. Ilorin Journal of Communication, 5(1), 40–56.</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Bandura, A. (1977). </w:t>
      </w:r>
      <w:r w:rsidRPr="008F09E0">
        <w:rPr>
          <w:rFonts w:ascii="Times New Roman" w:eastAsia="Times New Roman" w:hAnsi="Times New Roman" w:cs="Times New Roman"/>
          <w:i/>
          <w:iCs/>
          <w:sz w:val="28"/>
          <w:szCs w:val="28"/>
        </w:rPr>
        <w:t>Social learning theory</w:t>
      </w:r>
      <w:r w:rsidRPr="008F09E0">
        <w:rPr>
          <w:rFonts w:ascii="Times New Roman" w:eastAsia="Times New Roman" w:hAnsi="Times New Roman" w:cs="Times New Roman"/>
          <w:sz w:val="28"/>
          <w:szCs w:val="28"/>
        </w:rPr>
        <w:t>. Prentice-Hall.</w:t>
      </w:r>
    </w:p>
    <w:p w:rsidR="002C1A54" w:rsidRPr="00DB1897" w:rsidRDefault="002C1A54" w:rsidP="00557A60">
      <w:pPr>
        <w:ind w:left="720" w:hanging="720"/>
        <w:jc w:val="both"/>
        <w:rPr>
          <w:rFonts w:ascii="Times New Roman" w:hAnsi="Times New Roman" w:cs="Times New Roman"/>
          <w:sz w:val="28"/>
          <w:szCs w:val="28"/>
        </w:rPr>
      </w:pPr>
      <w:r w:rsidRPr="00DB1897">
        <w:rPr>
          <w:rFonts w:ascii="Times New Roman" w:hAnsi="Times New Roman" w:cs="Times New Roman"/>
          <w:sz w:val="28"/>
          <w:szCs w:val="28"/>
          <w:lang w:val="en-US"/>
        </w:rPr>
        <w:t>Bello, S. (2022). Media effects on drug abuse prevention among Nigerian youths: Evidence from community radio. Contemporary Social Science Review, 14(3), 211–229.</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Eze</w:t>
      </w:r>
      <w:proofErr w:type="spellEnd"/>
      <w:r w:rsidRPr="008F09E0">
        <w:rPr>
          <w:rFonts w:ascii="Times New Roman" w:eastAsia="Times New Roman" w:hAnsi="Times New Roman" w:cs="Times New Roman"/>
          <w:sz w:val="28"/>
          <w:szCs w:val="28"/>
        </w:rPr>
        <w:t xml:space="preserve">, B., &amp; </w:t>
      </w:r>
      <w:proofErr w:type="spellStart"/>
      <w:r w:rsidRPr="008F09E0">
        <w:rPr>
          <w:rFonts w:ascii="Times New Roman" w:eastAsia="Times New Roman" w:hAnsi="Times New Roman" w:cs="Times New Roman"/>
          <w:sz w:val="28"/>
          <w:szCs w:val="28"/>
        </w:rPr>
        <w:t>Obasi</w:t>
      </w:r>
      <w:proofErr w:type="spellEnd"/>
      <w:r w:rsidRPr="008F09E0">
        <w:rPr>
          <w:rFonts w:ascii="Times New Roman" w:eastAsia="Times New Roman" w:hAnsi="Times New Roman" w:cs="Times New Roman"/>
          <w:sz w:val="28"/>
          <w:szCs w:val="28"/>
        </w:rPr>
        <w:t xml:space="preserve">, C. (2023). Comparing the Effectiveness of Public Radio and Private Radio in Health Campaigns. </w:t>
      </w:r>
      <w:r w:rsidRPr="008F09E0">
        <w:rPr>
          <w:rFonts w:ascii="Times New Roman" w:eastAsia="Times New Roman" w:hAnsi="Times New Roman" w:cs="Times New Roman"/>
          <w:i/>
          <w:iCs/>
          <w:sz w:val="28"/>
          <w:szCs w:val="28"/>
        </w:rPr>
        <w:t>African Media Review</w:t>
      </w:r>
      <w:r w:rsidRPr="008F09E0">
        <w:rPr>
          <w:rFonts w:ascii="Times New Roman" w:eastAsia="Times New Roman" w:hAnsi="Times New Roman" w:cs="Times New Roman"/>
          <w:sz w:val="28"/>
          <w:szCs w:val="28"/>
        </w:rPr>
        <w:t>, 31(2), 110–125.</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Eze</w:t>
      </w:r>
      <w:proofErr w:type="spellEnd"/>
      <w:r w:rsidRPr="00DB1897">
        <w:rPr>
          <w:rFonts w:ascii="Times New Roman" w:hAnsi="Times New Roman" w:cs="Times New Roman"/>
          <w:sz w:val="28"/>
          <w:szCs w:val="28"/>
          <w:lang w:val="en-US"/>
        </w:rPr>
        <w:t>, C. (2023). Integrating radio and digital media for health communication among Nigerian youths. Media and Society Journal, 11(2), 145–162.</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lastRenderedPageBreak/>
        <w:t>Eze</w:t>
      </w:r>
      <w:proofErr w:type="spellEnd"/>
      <w:r w:rsidRPr="008F09E0">
        <w:rPr>
          <w:rFonts w:ascii="Times New Roman" w:eastAsia="Times New Roman" w:hAnsi="Times New Roman" w:cs="Times New Roman"/>
          <w:sz w:val="28"/>
          <w:szCs w:val="28"/>
        </w:rPr>
        <w:t xml:space="preserve">, C., &amp; </w:t>
      </w:r>
      <w:proofErr w:type="spellStart"/>
      <w:r w:rsidRPr="008F09E0">
        <w:rPr>
          <w:rFonts w:ascii="Times New Roman" w:eastAsia="Times New Roman" w:hAnsi="Times New Roman" w:cs="Times New Roman"/>
          <w:sz w:val="28"/>
          <w:szCs w:val="28"/>
        </w:rPr>
        <w:t>Obasi</w:t>
      </w:r>
      <w:proofErr w:type="spellEnd"/>
      <w:r w:rsidRPr="008F09E0">
        <w:rPr>
          <w:rFonts w:ascii="Times New Roman" w:eastAsia="Times New Roman" w:hAnsi="Times New Roman" w:cs="Times New Roman"/>
          <w:sz w:val="28"/>
          <w:szCs w:val="28"/>
        </w:rPr>
        <w:t xml:space="preserve">, R. (2023). Influence of anti-drug campaigns on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A study of Diamond FM, Ibadan. </w:t>
      </w:r>
      <w:r w:rsidRPr="008F09E0">
        <w:rPr>
          <w:rFonts w:ascii="Times New Roman" w:eastAsia="Times New Roman" w:hAnsi="Times New Roman" w:cs="Times New Roman"/>
          <w:i/>
          <w:iCs/>
          <w:sz w:val="28"/>
          <w:szCs w:val="28"/>
        </w:rPr>
        <w:t>Nigerian Journal of Communication Studies, 11</w:t>
      </w:r>
      <w:r w:rsidRPr="008F09E0">
        <w:rPr>
          <w:rFonts w:ascii="Times New Roman" w:eastAsia="Times New Roman" w:hAnsi="Times New Roman" w:cs="Times New Roman"/>
          <w:sz w:val="28"/>
          <w:szCs w:val="28"/>
        </w:rPr>
        <w:t>(2), 89–104.</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Federal Republic of Nigeria. (2019). </w:t>
      </w:r>
      <w:r w:rsidRPr="008F09E0">
        <w:rPr>
          <w:rFonts w:ascii="Times New Roman" w:eastAsia="Times New Roman" w:hAnsi="Times New Roman" w:cs="Times New Roman"/>
          <w:i/>
          <w:iCs/>
          <w:sz w:val="28"/>
          <w:szCs w:val="28"/>
        </w:rPr>
        <w:t>National Youth Policy (2019–2023)</w:t>
      </w:r>
      <w:r w:rsidRPr="008F09E0">
        <w:rPr>
          <w:rFonts w:ascii="Times New Roman" w:eastAsia="Times New Roman" w:hAnsi="Times New Roman" w:cs="Times New Roman"/>
          <w:sz w:val="28"/>
          <w:szCs w:val="28"/>
        </w:rPr>
        <w:t>. Abuja: Federal Ministry of Youth and Sports Development.</w:t>
      </w:r>
    </w:p>
    <w:p w:rsidR="002C1A54" w:rsidRPr="00DB1897" w:rsidRDefault="002C1A54" w:rsidP="00557A60">
      <w:pPr>
        <w:ind w:left="720" w:hanging="720"/>
        <w:jc w:val="both"/>
        <w:rPr>
          <w:rFonts w:ascii="Times New Roman" w:hAnsi="Times New Roman" w:cs="Times New Roman"/>
          <w:sz w:val="28"/>
          <w:szCs w:val="28"/>
        </w:rPr>
      </w:pPr>
      <w:r w:rsidRPr="00DB1897">
        <w:rPr>
          <w:rFonts w:ascii="Times New Roman" w:hAnsi="Times New Roman" w:cs="Times New Roman"/>
          <w:sz w:val="28"/>
          <w:szCs w:val="28"/>
          <w:lang w:val="en-US"/>
        </w:rPr>
        <w:t>Ibrahim, Y. (2022). Development communication and participatory radio programming in sub-Saharan Africa. Journal of Development Media Studies, 13(2), 89–104.</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Idowu</w:t>
      </w:r>
      <w:proofErr w:type="spellEnd"/>
      <w:r w:rsidRPr="00C532FE">
        <w:rPr>
          <w:rFonts w:ascii="Times New Roman" w:eastAsia="Times New Roman" w:hAnsi="Times New Roman" w:cs="Times New Roman"/>
          <w:sz w:val="28"/>
          <w:szCs w:val="28"/>
        </w:rPr>
        <w:t xml:space="preserve">, K. A., &amp; </w:t>
      </w:r>
      <w:proofErr w:type="spellStart"/>
      <w:r w:rsidRPr="00C532FE">
        <w:rPr>
          <w:rFonts w:ascii="Times New Roman" w:eastAsia="Times New Roman" w:hAnsi="Times New Roman" w:cs="Times New Roman"/>
          <w:sz w:val="28"/>
          <w:szCs w:val="28"/>
        </w:rPr>
        <w:t>Sanni</w:t>
      </w:r>
      <w:proofErr w:type="spellEnd"/>
      <w:r w:rsidRPr="00C532FE">
        <w:rPr>
          <w:rFonts w:ascii="Times New Roman" w:eastAsia="Times New Roman" w:hAnsi="Times New Roman" w:cs="Times New Roman"/>
          <w:sz w:val="28"/>
          <w:szCs w:val="28"/>
        </w:rPr>
        <w:t xml:space="preserve">, M. A. (2021). The role of mass media in health </w:t>
      </w:r>
      <w:proofErr w:type="spellStart"/>
      <w:r w:rsidRPr="00C532FE">
        <w:rPr>
          <w:rFonts w:ascii="Times New Roman" w:eastAsia="Times New Roman" w:hAnsi="Times New Roman" w:cs="Times New Roman"/>
          <w:sz w:val="28"/>
          <w:szCs w:val="28"/>
        </w:rPr>
        <w:t>behavior</w:t>
      </w:r>
      <w:proofErr w:type="spellEnd"/>
      <w:r w:rsidRPr="00C532FE">
        <w:rPr>
          <w:rFonts w:ascii="Times New Roman" w:eastAsia="Times New Roman" w:hAnsi="Times New Roman" w:cs="Times New Roman"/>
          <w:sz w:val="28"/>
          <w:szCs w:val="28"/>
        </w:rPr>
        <w:t xml:space="preserve"> change campaigns in Nigeria. </w:t>
      </w:r>
      <w:r w:rsidRPr="00C532FE">
        <w:rPr>
          <w:rFonts w:ascii="Times New Roman" w:eastAsia="Times New Roman" w:hAnsi="Times New Roman" w:cs="Times New Roman"/>
          <w:i/>
          <w:iCs/>
          <w:sz w:val="28"/>
          <w:szCs w:val="28"/>
        </w:rPr>
        <w:t>African Journal of Media and Communication, 9</w:t>
      </w:r>
      <w:r w:rsidRPr="00C532FE">
        <w:rPr>
          <w:rFonts w:ascii="Times New Roman" w:eastAsia="Times New Roman" w:hAnsi="Times New Roman" w:cs="Times New Roman"/>
          <w:sz w:val="28"/>
          <w:szCs w:val="28"/>
        </w:rPr>
        <w:t>(1), 33–47.</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Idowu</w:t>
      </w:r>
      <w:proofErr w:type="spellEnd"/>
      <w:r w:rsidRPr="008F09E0">
        <w:rPr>
          <w:rFonts w:ascii="Times New Roman" w:eastAsia="Times New Roman" w:hAnsi="Times New Roman" w:cs="Times New Roman"/>
          <w:sz w:val="28"/>
          <w:szCs w:val="28"/>
        </w:rPr>
        <w:t xml:space="preserve">, K., &amp; </w:t>
      </w:r>
      <w:proofErr w:type="spellStart"/>
      <w:r w:rsidRPr="008F09E0">
        <w:rPr>
          <w:rFonts w:ascii="Times New Roman" w:eastAsia="Times New Roman" w:hAnsi="Times New Roman" w:cs="Times New Roman"/>
          <w:sz w:val="28"/>
          <w:szCs w:val="28"/>
        </w:rPr>
        <w:t>Sanni</w:t>
      </w:r>
      <w:proofErr w:type="spellEnd"/>
      <w:r w:rsidRPr="008F09E0">
        <w:rPr>
          <w:rFonts w:ascii="Times New Roman" w:eastAsia="Times New Roman" w:hAnsi="Times New Roman" w:cs="Times New Roman"/>
          <w:sz w:val="28"/>
          <w:szCs w:val="28"/>
        </w:rPr>
        <w:t xml:space="preserve">, A. (2021). Media Interventions and </w:t>
      </w:r>
      <w:proofErr w:type="spellStart"/>
      <w:r w:rsidRPr="008F09E0">
        <w:rPr>
          <w:rFonts w:ascii="Times New Roman" w:eastAsia="Times New Roman" w:hAnsi="Times New Roman" w:cs="Times New Roman"/>
          <w:sz w:val="28"/>
          <w:szCs w:val="28"/>
        </w:rPr>
        <w:t>Behavioral</w:t>
      </w:r>
      <w:proofErr w:type="spellEnd"/>
      <w:r w:rsidRPr="008F09E0">
        <w:rPr>
          <w:rFonts w:ascii="Times New Roman" w:eastAsia="Times New Roman" w:hAnsi="Times New Roman" w:cs="Times New Roman"/>
          <w:sz w:val="28"/>
          <w:szCs w:val="28"/>
        </w:rPr>
        <w:t xml:space="preserve"> Change: A Review of Drug Abuse Campaigns in Nigeria. </w:t>
      </w:r>
      <w:r w:rsidRPr="008F09E0">
        <w:rPr>
          <w:rFonts w:ascii="Times New Roman" w:eastAsia="Times New Roman" w:hAnsi="Times New Roman" w:cs="Times New Roman"/>
          <w:i/>
          <w:iCs/>
          <w:sz w:val="28"/>
          <w:szCs w:val="28"/>
        </w:rPr>
        <w:t>Journal of Health Communication</w:t>
      </w:r>
      <w:r w:rsidRPr="008F09E0">
        <w:rPr>
          <w:rFonts w:ascii="Times New Roman" w:eastAsia="Times New Roman" w:hAnsi="Times New Roman" w:cs="Times New Roman"/>
          <w:sz w:val="28"/>
          <w:szCs w:val="28"/>
        </w:rPr>
        <w:t>, 18(4), 34–48.</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Katz, E., </w:t>
      </w:r>
      <w:proofErr w:type="spellStart"/>
      <w:r w:rsidRPr="008F09E0">
        <w:rPr>
          <w:rFonts w:ascii="Times New Roman" w:eastAsia="Times New Roman" w:hAnsi="Times New Roman" w:cs="Times New Roman"/>
          <w:sz w:val="28"/>
          <w:szCs w:val="28"/>
        </w:rPr>
        <w:t>Blumler</w:t>
      </w:r>
      <w:proofErr w:type="spellEnd"/>
      <w:r w:rsidRPr="008F09E0">
        <w:rPr>
          <w:rFonts w:ascii="Times New Roman" w:eastAsia="Times New Roman" w:hAnsi="Times New Roman" w:cs="Times New Roman"/>
          <w:sz w:val="28"/>
          <w:szCs w:val="28"/>
        </w:rPr>
        <w:t xml:space="preserve">, J. G., &amp; </w:t>
      </w:r>
      <w:proofErr w:type="spellStart"/>
      <w:r w:rsidRPr="008F09E0">
        <w:rPr>
          <w:rFonts w:ascii="Times New Roman" w:eastAsia="Times New Roman" w:hAnsi="Times New Roman" w:cs="Times New Roman"/>
          <w:sz w:val="28"/>
          <w:szCs w:val="28"/>
        </w:rPr>
        <w:t>Gurevitch</w:t>
      </w:r>
      <w:proofErr w:type="spellEnd"/>
      <w:r w:rsidRPr="008F09E0">
        <w:rPr>
          <w:rFonts w:ascii="Times New Roman" w:eastAsia="Times New Roman" w:hAnsi="Times New Roman" w:cs="Times New Roman"/>
          <w:sz w:val="28"/>
          <w:szCs w:val="28"/>
        </w:rPr>
        <w:t xml:space="preserve">, M. (1974). Uses and gratifications research. </w:t>
      </w:r>
      <w:r w:rsidRPr="008F09E0">
        <w:rPr>
          <w:rFonts w:ascii="Times New Roman" w:eastAsia="Times New Roman" w:hAnsi="Times New Roman" w:cs="Times New Roman"/>
          <w:i/>
          <w:iCs/>
          <w:sz w:val="28"/>
          <w:szCs w:val="28"/>
        </w:rPr>
        <w:t>Public Opinion Quarterly, 37</w:t>
      </w:r>
      <w:r w:rsidRPr="008F09E0">
        <w:rPr>
          <w:rFonts w:ascii="Times New Roman" w:eastAsia="Times New Roman" w:hAnsi="Times New Roman" w:cs="Times New Roman"/>
          <w:sz w:val="28"/>
          <w:szCs w:val="28"/>
        </w:rPr>
        <w:t>(4), 509–523.</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C532FE">
        <w:rPr>
          <w:rFonts w:ascii="Times New Roman" w:eastAsia="Times New Roman" w:hAnsi="Times New Roman" w:cs="Times New Roman"/>
          <w:sz w:val="28"/>
          <w:szCs w:val="28"/>
        </w:rPr>
        <w:t xml:space="preserve">McCombs, M. E., &amp; Shaw, D. L. (1972). The agenda-setting function of mass media. </w:t>
      </w:r>
      <w:r w:rsidRPr="00C532FE">
        <w:rPr>
          <w:rFonts w:ascii="Times New Roman" w:eastAsia="Times New Roman" w:hAnsi="Times New Roman" w:cs="Times New Roman"/>
          <w:i/>
          <w:iCs/>
          <w:sz w:val="28"/>
          <w:szCs w:val="28"/>
        </w:rPr>
        <w:t>Public Opinion Quarterly, 36</w:t>
      </w:r>
      <w:r w:rsidRPr="00C532FE">
        <w:rPr>
          <w:rFonts w:ascii="Times New Roman" w:eastAsia="Times New Roman" w:hAnsi="Times New Roman" w:cs="Times New Roman"/>
          <w:sz w:val="28"/>
          <w:szCs w:val="28"/>
        </w:rPr>
        <w:t>(2), 176–187. https://doi.org/10.1086/267990</w:t>
      </w:r>
    </w:p>
    <w:p w:rsidR="002C1A54" w:rsidRPr="00DB1897" w:rsidRDefault="002C1A54" w:rsidP="00557A60">
      <w:pPr>
        <w:ind w:left="720" w:hanging="720"/>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Mohammed, A., &amp; </w:t>
      </w:r>
      <w:proofErr w:type="spellStart"/>
      <w:r w:rsidRPr="00DB1897">
        <w:rPr>
          <w:rFonts w:ascii="Times New Roman" w:hAnsi="Times New Roman" w:cs="Times New Roman"/>
          <w:sz w:val="28"/>
          <w:szCs w:val="28"/>
          <w:lang w:val="en-US"/>
        </w:rPr>
        <w:t>Ganiyu</w:t>
      </w:r>
      <w:proofErr w:type="spellEnd"/>
      <w:r w:rsidRPr="00DB1897">
        <w:rPr>
          <w:rFonts w:ascii="Times New Roman" w:hAnsi="Times New Roman" w:cs="Times New Roman"/>
          <w:sz w:val="28"/>
          <w:szCs w:val="28"/>
          <w:lang w:val="en-US"/>
        </w:rPr>
        <w:t>, K. (2020). Sustainability challenges in health radio programs in Northern Nigeria. African Communication Research, 8(3), 120–138.</w:t>
      </w:r>
    </w:p>
    <w:p w:rsidR="002C1A54" w:rsidRPr="00DB1897" w:rsidRDefault="002C1A54" w:rsidP="00557A60">
      <w:pPr>
        <w:ind w:left="720" w:hanging="720"/>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Musa, T., &amp; </w:t>
      </w:r>
      <w:proofErr w:type="spellStart"/>
      <w:r w:rsidRPr="00DB1897">
        <w:rPr>
          <w:rFonts w:ascii="Times New Roman" w:hAnsi="Times New Roman" w:cs="Times New Roman"/>
          <w:sz w:val="28"/>
          <w:szCs w:val="28"/>
          <w:lang w:val="en-US"/>
        </w:rPr>
        <w:t>Adeyemi</w:t>
      </w:r>
      <w:proofErr w:type="spellEnd"/>
      <w:r w:rsidRPr="00DB1897">
        <w:rPr>
          <w:rFonts w:ascii="Times New Roman" w:hAnsi="Times New Roman" w:cs="Times New Roman"/>
          <w:sz w:val="28"/>
          <w:szCs w:val="28"/>
          <w:lang w:val="en-US"/>
        </w:rPr>
        <w:t>, J. (2020). The role of radio in social change: A Nigerian perspective. Journal of Communication and Media Research, 12(2), 88–101.</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National Bureau of Statistics. (2023). </w:t>
      </w:r>
      <w:r w:rsidRPr="008F09E0">
        <w:rPr>
          <w:rFonts w:ascii="Times New Roman" w:eastAsia="Times New Roman" w:hAnsi="Times New Roman" w:cs="Times New Roman"/>
          <w:i/>
          <w:iCs/>
          <w:sz w:val="28"/>
          <w:szCs w:val="28"/>
        </w:rPr>
        <w:t>Demographic statistics of Nigeria 2023 report</w:t>
      </w:r>
      <w:r w:rsidRPr="008F09E0">
        <w:rPr>
          <w:rFonts w:ascii="Times New Roman" w:eastAsia="Times New Roman" w:hAnsi="Times New Roman" w:cs="Times New Roman"/>
          <w:sz w:val="28"/>
          <w:szCs w:val="28"/>
        </w:rPr>
        <w:t>. Abuja: NBS.</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C532FE">
        <w:rPr>
          <w:rFonts w:ascii="Times New Roman" w:eastAsia="Times New Roman" w:hAnsi="Times New Roman" w:cs="Times New Roman"/>
          <w:sz w:val="28"/>
          <w:szCs w:val="28"/>
        </w:rPr>
        <w:t xml:space="preserve">National Drug Law Enforcement Agency. (2023). </w:t>
      </w:r>
      <w:r w:rsidRPr="00C532FE">
        <w:rPr>
          <w:rFonts w:ascii="Times New Roman" w:eastAsia="Times New Roman" w:hAnsi="Times New Roman" w:cs="Times New Roman"/>
          <w:i/>
          <w:iCs/>
          <w:sz w:val="28"/>
          <w:szCs w:val="28"/>
        </w:rPr>
        <w:t>2023 annual drug use survey and prevention strategies report</w:t>
      </w:r>
      <w:r w:rsidRPr="00C532FE">
        <w:rPr>
          <w:rFonts w:ascii="Times New Roman" w:eastAsia="Times New Roman" w:hAnsi="Times New Roman" w:cs="Times New Roman"/>
          <w:sz w:val="28"/>
          <w:szCs w:val="28"/>
        </w:rPr>
        <w:t>. Abuja: NDLEA.</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C532FE">
        <w:rPr>
          <w:rFonts w:ascii="Times New Roman" w:eastAsia="Times New Roman" w:hAnsi="Times New Roman" w:cs="Times New Roman"/>
          <w:sz w:val="28"/>
          <w:szCs w:val="28"/>
        </w:rPr>
        <w:t xml:space="preserve">National Population Commission. (2023). </w:t>
      </w:r>
      <w:r w:rsidRPr="00C532FE">
        <w:rPr>
          <w:rFonts w:ascii="Times New Roman" w:eastAsia="Times New Roman" w:hAnsi="Times New Roman" w:cs="Times New Roman"/>
          <w:i/>
          <w:iCs/>
          <w:sz w:val="28"/>
          <w:szCs w:val="28"/>
        </w:rPr>
        <w:t>Census bulletin: Ilorin metropolis population estimates</w:t>
      </w:r>
      <w:r w:rsidRPr="00C532FE">
        <w:rPr>
          <w:rFonts w:ascii="Times New Roman" w:eastAsia="Times New Roman" w:hAnsi="Times New Roman" w:cs="Times New Roman"/>
          <w:sz w:val="28"/>
          <w:szCs w:val="28"/>
        </w:rPr>
        <w:t>. Abuja: NPC.</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lastRenderedPageBreak/>
        <w:t xml:space="preserve">National Youth Policy of Nigeria. (2019). </w:t>
      </w:r>
      <w:r w:rsidRPr="008F09E0">
        <w:rPr>
          <w:rFonts w:ascii="Times New Roman" w:eastAsia="Times New Roman" w:hAnsi="Times New Roman" w:cs="Times New Roman"/>
          <w:i/>
          <w:iCs/>
          <w:sz w:val="28"/>
          <w:szCs w:val="28"/>
        </w:rPr>
        <w:t>Revised national youth policy 2019–2023</w:t>
      </w:r>
      <w:r w:rsidRPr="008F09E0">
        <w:rPr>
          <w:rFonts w:ascii="Times New Roman" w:eastAsia="Times New Roman" w:hAnsi="Times New Roman" w:cs="Times New Roman"/>
          <w:sz w:val="28"/>
          <w:szCs w:val="28"/>
        </w:rPr>
        <w:t>. Federal Ministry of Youth and Sports Development.</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NDLEA. (2021). </w:t>
      </w:r>
      <w:r w:rsidRPr="008F09E0">
        <w:rPr>
          <w:rFonts w:ascii="Times New Roman" w:eastAsia="Times New Roman" w:hAnsi="Times New Roman" w:cs="Times New Roman"/>
          <w:i/>
          <w:iCs/>
          <w:sz w:val="28"/>
          <w:szCs w:val="28"/>
        </w:rPr>
        <w:t>Annual Drug Seizure and Abuse Report</w:t>
      </w:r>
      <w:r w:rsidRPr="008F09E0">
        <w:rPr>
          <w:rFonts w:ascii="Times New Roman" w:eastAsia="Times New Roman" w:hAnsi="Times New Roman" w:cs="Times New Roman"/>
          <w:sz w:val="28"/>
          <w:szCs w:val="28"/>
        </w:rPr>
        <w:t>. National Drug Law Enforcement Agency, Abuja.</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NDLEA. (2023). </w:t>
      </w:r>
      <w:r w:rsidRPr="008F09E0">
        <w:rPr>
          <w:rFonts w:ascii="Times New Roman" w:eastAsia="Times New Roman" w:hAnsi="Times New Roman" w:cs="Times New Roman"/>
          <w:i/>
          <w:iCs/>
          <w:sz w:val="28"/>
          <w:szCs w:val="28"/>
        </w:rPr>
        <w:t>Drug Abuse and Intervention Strategies in Nigeria: Annual Report</w:t>
      </w:r>
      <w:r w:rsidRPr="008F09E0">
        <w:rPr>
          <w:rFonts w:ascii="Times New Roman" w:eastAsia="Times New Roman" w:hAnsi="Times New Roman" w:cs="Times New Roman"/>
          <w:sz w:val="28"/>
          <w:szCs w:val="28"/>
        </w:rPr>
        <w:t>. Abuja: National Drug Law Enforcement Agency.</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Nwafor</w:t>
      </w:r>
      <w:proofErr w:type="spellEnd"/>
      <w:r w:rsidRPr="00DB1897">
        <w:rPr>
          <w:rFonts w:ascii="Times New Roman" w:hAnsi="Times New Roman" w:cs="Times New Roman"/>
          <w:sz w:val="28"/>
          <w:szCs w:val="28"/>
          <w:lang w:val="en-US"/>
        </w:rPr>
        <w:t xml:space="preserve">, C., &amp; </w:t>
      </w:r>
      <w:proofErr w:type="spellStart"/>
      <w:r w:rsidRPr="00DB1897">
        <w:rPr>
          <w:rFonts w:ascii="Times New Roman" w:hAnsi="Times New Roman" w:cs="Times New Roman"/>
          <w:sz w:val="28"/>
          <w:szCs w:val="28"/>
          <w:lang w:val="en-US"/>
        </w:rPr>
        <w:t>Eze</w:t>
      </w:r>
      <w:proofErr w:type="spellEnd"/>
      <w:r w:rsidRPr="00DB1897">
        <w:rPr>
          <w:rFonts w:ascii="Times New Roman" w:hAnsi="Times New Roman" w:cs="Times New Roman"/>
          <w:sz w:val="28"/>
          <w:szCs w:val="28"/>
          <w:lang w:val="en-US"/>
        </w:rPr>
        <w:t>, P. (2021). Radio health education and youth perception of drug abuse in Nigeria. International Journal of Media Studies, 7(1), 77–95.</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Odewale</w:t>
      </w:r>
      <w:proofErr w:type="spellEnd"/>
      <w:r w:rsidRPr="00C532FE">
        <w:rPr>
          <w:rFonts w:ascii="Times New Roman" w:eastAsia="Times New Roman" w:hAnsi="Times New Roman" w:cs="Times New Roman"/>
          <w:sz w:val="28"/>
          <w:szCs w:val="28"/>
        </w:rPr>
        <w:t xml:space="preserve">, A. A., </w:t>
      </w:r>
      <w:proofErr w:type="spellStart"/>
      <w:r w:rsidRPr="00C532FE">
        <w:rPr>
          <w:rFonts w:ascii="Times New Roman" w:eastAsia="Times New Roman" w:hAnsi="Times New Roman" w:cs="Times New Roman"/>
          <w:sz w:val="28"/>
          <w:szCs w:val="28"/>
        </w:rPr>
        <w:t>Aluko</w:t>
      </w:r>
      <w:proofErr w:type="spellEnd"/>
      <w:r w:rsidRPr="00C532FE">
        <w:rPr>
          <w:rFonts w:ascii="Times New Roman" w:eastAsia="Times New Roman" w:hAnsi="Times New Roman" w:cs="Times New Roman"/>
          <w:sz w:val="28"/>
          <w:szCs w:val="28"/>
        </w:rPr>
        <w:t xml:space="preserve">, T. M., &amp; </w:t>
      </w:r>
      <w:proofErr w:type="spellStart"/>
      <w:r w:rsidRPr="00C532FE">
        <w:rPr>
          <w:rFonts w:ascii="Times New Roman" w:eastAsia="Times New Roman" w:hAnsi="Times New Roman" w:cs="Times New Roman"/>
          <w:sz w:val="28"/>
          <w:szCs w:val="28"/>
        </w:rPr>
        <w:t>Okafor</w:t>
      </w:r>
      <w:proofErr w:type="spellEnd"/>
      <w:r w:rsidRPr="00C532FE">
        <w:rPr>
          <w:rFonts w:ascii="Times New Roman" w:eastAsia="Times New Roman" w:hAnsi="Times New Roman" w:cs="Times New Roman"/>
          <w:sz w:val="28"/>
          <w:szCs w:val="28"/>
        </w:rPr>
        <w:t xml:space="preserve">, D. (2021). Impact of media anti-smoking campaigns on adolescents in Lagos State. </w:t>
      </w:r>
      <w:r w:rsidRPr="00C532FE">
        <w:rPr>
          <w:rFonts w:ascii="Times New Roman" w:eastAsia="Times New Roman" w:hAnsi="Times New Roman" w:cs="Times New Roman"/>
          <w:i/>
          <w:iCs/>
          <w:sz w:val="28"/>
          <w:szCs w:val="28"/>
        </w:rPr>
        <w:t>Journal of Public Health in Africa, 12</w:t>
      </w:r>
      <w:r w:rsidRPr="00C532FE">
        <w:rPr>
          <w:rFonts w:ascii="Times New Roman" w:eastAsia="Times New Roman" w:hAnsi="Times New Roman" w:cs="Times New Roman"/>
          <w:sz w:val="28"/>
          <w:szCs w:val="28"/>
        </w:rPr>
        <w:t>(4), Article e1230. https://doi.org/10.4081/jphia.2021.1230</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Odewale</w:t>
      </w:r>
      <w:proofErr w:type="spellEnd"/>
      <w:r w:rsidRPr="008F09E0">
        <w:rPr>
          <w:rFonts w:ascii="Times New Roman" w:eastAsia="Times New Roman" w:hAnsi="Times New Roman" w:cs="Times New Roman"/>
          <w:sz w:val="28"/>
          <w:szCs w:val="28"/>
        </w:rPr>
        <w:t xml:space="preserve">, A., </w:t>
      </w:r>
      <w:proofErr w:type="spellStart"/>
      <w:r w:rsidRPr="008F09E0">
        <w:rPr>
          <w:rFonts w:ascii="Times New Roman" w:eastAsia="Times New Roman" w:hAnsi="Times New Roman" w:cs="Times New Roman"/>
          <w:sz w:val="28"/>
          <w:szCs w:val="28"/>
        </w:rPr>
        <w:t>Olaniyi</w:t>
      </w:r>
      <w:proofErr w:type="spellEnd"/>
      <w:r w:rsidRPr="008F09E0">
        <w:rPr>
          <w:rFonts w:ascii="Times New Roman" w:eastAsia="Times New Roman" w:hAnsi="Times New Roman" w:cs="Times New Roman"/>
          <w:sz w:val="28"/>
          <w:szCs w:val="28"/>
        </w:rPr>
        <w:t xml:space="preserve">, K., &amp; Musa, R. (2021). Evaluating the Role of Electronic Media in Reducing Adolescent Substance Use. </w:t>
      </w:r>
      <w:r w:rsidRPr="008F09E0">
        <w:rPr>
          <w:rFonts w:ascii="Times New Roman" w:eastAsia="Times New Roman" w:hAnsi="Times New Roman" w:cs="Times New Roman"/>
          <w:i/>
          <w:iCs/>
          <w:sz w:val="28"/>
          <w:szCs w:val="28"/>
        </w:rPr>
        <w:t>International Journal of Social Research</w:t>
      </w:r>
      <w:r w:rsidRPr="008F09E0">
        <w:rPr>
          <w:rFonts w:ascii="Times New Roman" w:eastAsia="Times New Roman" w:hAnsi="Times New Roman" w:cs="Times New Roman"/>
          <w:sz w:val="28"/>
          <w:szCs w:val="28"/>
        </w:rPr>
        <w:t>, 25(1), 88–103.</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Ogunleye</w:t>
      </w:r>
      <w:proofErr w:type="spellEnd"/>
      <w:r w:rsidRPr="00DB1897">
        <w:rPr>
          <w:rFonts w:ascii="Times New Roman" w:hAnsi="Times New Roman" w:cs="Times New Roman"/>
          <w:sz w:val="28"/>
          <w:szCs w:val="28"/>
          <w:lang w:val="en-US"/>
        </w:rPr>
        <w:t>, M. (2021). Broadcasting, awareness and youth engagement in Nigeria: The case of health campaigns. African Broadcasting Review, 6(1), 33–47.</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Ogunyemi</w:t>
      </w:r>
      <w:proofErr w:type="spellEnd"/>
      <w:r w:rsidRPr="00DB1897">
        <w:rPr>
          <w:rFonts w:ascii="Times New Roman" w:hAnsi="Times New Roman" w:cs="Times New Roman"/>
          <w:sz w:val="28"/>
          <w:szCs w:val="28"/>
          <w:lang w:val="en-US"/>
        </w:rPr>
        <w:t>, L. (2022). Consistency in broadcasting and its impact on youth health awareness. Ilorin Journal of Media Studies, 3(1), 19–35.</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Ojebuyi</w:t>
      </w:r>
      <w:proofErr w:type="spellEnd"/>
      <w:r w:rsidRPr="008F09E0">
        <w:rPr>
          <w:rFonts w:ascii="Times New Roman" w:eastAsia="Times New Roman" w:hAnsi="Times New Roman" w:cs="Times New Roman"/>
          <w:sz w:val="28"/>
          <w:szCs w:val="28"/>
        </w:rPr>
        <w:t xml:space="preserve">, B. R., &amp; </w:t>
      </w:r>
      <w:proofErr w:type="spellStart"/>
      <w:r w:rsidRPr="008F09E0">
        <w:rPr>
          <w:rFonts w:ascii="Times New Roman" w:eastAsia="Times New Roman" w:hAnsi="Times New Roman" w:cs="Times New Roman"/>
          <w:sz w:val="28"/>
          <w:szCs w:val="28"/>
        </w:rPr>
        <w:t>Salawu</w:t>
      </w:r>
      <w:proofErr w:type="spellEnd"/>
      <w:r w:rsidRPr="008F09E0">
        <w:rPr>
          <w:rFonts w:ascii="Times New Roman" w:eastAsia="Times New Roman" w:hAnsi="Times New Roman" w:cs="Times New Roman"/>
          <w:sz w:val="28"/>
          <w:szCs w:val="28"/>
        </w:rPr>
        <w:t xml:space="preserve">, A. (2017). Audience Assessment of the Role of Radio in Combating Drug Abuse in Nigeria. </w:t>
      </w:r>
      <w:r w:rsidRPr="008F09E0">
        <w:rPr>
          <w:rFonts w:ascii="Times New Roman" w:eastAsia="Times New Roman" w:hAnsi="Times New Roman" w:cs="Times New Roman"/>
          <w:i/>
          <w:iCs/>
          <w:sz w:val="28"/>
          <w:szCs w:val="28"/>
        </w:rPr>
        <w:t>Journal of African Media Studies, 9</w:t>
      </w:r>
      <w:r w:rsidRPr="008F09E0">
        <w:rPr>
          <w:rFonts w:ascii="Times New Roman" w:eastAsia="Times New Roman" w:hAnsi="Times New Roman" w:cs="Times New Roman"/>
          <w:sz w:val="28"/>
          <w:szCs w:val="28"/>
        </w:rPr>
        <w:t>(3), 371–385. https://doi.org/10.1386/jams.9.3.371_1</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Okeke</w:t>
      </w:r>
      <w:proofErr w:type="spellEnd"/>
      <w:r w:rsidRPr="00DB1897">
        <w:rPr>
          <w:rFonts w:ascii="Times New Roman" w:hAnsi="Times New Roman" w:cs="Times New Roman"/>
          <w:sz w:val="28"/>
          <w:szCs w:val="28"/>
          <w:lang w:val="en-US"/>
        </w:rPr>
        <w:t>, D. (2020). Social cognitive theory and media influence: Reassessing youth behaviors in Nigeria. Journal of Behavioral Studies, 10(1), 59–72.</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Okonkwo</w:t>
      </w:r>
      <w:proofErr w:type="spellEnd"/>
      <w:r w:rsidRPr="00C532FE">
        <w:rPr>
          <w:rFonts w:ascii="Times New Roman" w:eastAsia="Times New Roman" w:hAnsi="Times New Roman" w:cs="Times New Roman"/>
          <w:sz w:val="28"/>
          <w:szCs w:val="28"/>
        </w:rPr>
        <w:t xml:space="preserve">, N. (2023). Enhancing public health communication through local radio stations in Nigeria. </w:t>
      </w:r>
      <w:r w:rsidRPr="00C532FE">
        <w:rPr>
          <w:rFonts w:ascii="Times New Roman" w:eastAsia="Times New Roman" w:hAnsi="Times New Roman" w:cs="Times New Roman"/>
          <w:i/>
          <w:iCs/>
          <w:sz w:val="28"/>
          <w:szCs w:val="28"/>
        </w:rPr>
        <w:t>Communication for Development Journal, 15</w:t>
      </w:r>
      <w:r w:rsidRPr="00C532FE">
        <w:rPr>
          <w:rFonts w:ascii="Times New Roman" w:eastAsia="Times New Roman" w:hAnsi="Times New Roman" w:cs="Times New Roman"/>
          <w:sz w:val="28"/>
          <w:szCs w:val="28"/>
        </w:rPr>
        <w:t>(1), 22–38.</w:t>
      </w:r>
    </w:p>
    <w:p w:rsidR="002C1A54" w:rsidRPr="008F09E0" w:rsidRDefault="002C1A54" w:rsidP="002C1A54">
      <w:pPr>
        <w:ind w:left="810" w:hanging="810"/>
        <w:jc w:val="both"/>
        <w:rPr>
          <w:rFonts w:ascii="Times New Roman" w:hAnsi="Times New Roman" w:cs="Times New Roman"/>
          <w:sz w:val="28"/>
          <w:szCs w:val="28"/>
        </w:rPr>
      </w:pPr>
      <w:proofErr w:type="spellStart"/>
      <w:r w:rsidRPr="008F09E0">
        <w:rPr>
          <w:rFonts w:ascii="Times New Roman" w:hAnsi="Times New Roman" w:cs="Times New Roman"/>
          <w:sz w:val="28"/>
          <w:szCs w:val="28"/>
        </w:rPr>
        <w:t>Okonkwo</w:t>
      </w:r>
      <w:proofErr w:type="spellEnd"/>
      <w:r w:rsidRPr="008F09E0">
        <w:rPr>
          <w:rFonts w:ascii="Times New Roman" w:hAnsi="Times New Roman" w:cs="Times New Roman"/>
          <w:sz w:val="28"/>
          <w:szCs w:val="28"/>
        </w:rPr>
        <w:t>, U. (2017). The role of media in drug abuse prevention. Journal of Substance Abuse, 22(3), 251-258.</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lastRenderedPageBreak/>
        <w:t>Oladeji</w:t>
      </w:r>
      <w:proofErr w:type="spellEnd"/>
      <w:r w:rsidRPr="00DB1897">
        <w:rPr>
          <w:rFonts w:ascii="Times New Roman" w:hAnsi="Times New Roman" w:cs="Times New Roman"/>
          <w:sz w:val="28"/>
          <w:szCs w:val="28"/>
          <w:lang w:val="en-US"/>
        </w:rPr>
        <w:t xml:space="preserve">, F., &amp; Ibrahim, M. (2021). Radio as a tool for social mobilization: Youth perspectives in </w:t>
      </w:r>
      <w:proofErr w:type="spellStart"/>
      <w:r w:rsidRPr="00DB1897">
        <w:rPr>
          <w:rFonts w:ascii="Times New Roman" w:hAnsi="Times New Roman" w:cs="Times New Roman"/>
          <w:sz w:val="28"/>
          <w:szCs w:val="28"/>
          <w:lang w:val="en-US"/>
        </w:rPr>
        <w:t>Kwara</w:t>
      </w:r>
      <w:proofErr w:type="spellEnd"/>
      <w:r w:rsidRPr="00DB1897">
        <w:rPr>
          <w:rFonts w:ascii="Times New Roman" w:hAnsi="Times New Roman" w:cs="Times New Roman"/>
          <w:sz w:val="28"/>
          <w:szCs w:val="28"/>
          <w:lang w:val="en-US"/>
        </w:rPr>
        <w:t xml:space="preserve"> State. Journal of Contemporary African Studies, 39(4), 450–465.</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Olanrewaju</w:t>
      </w:r>
      <w:proofErr w:type="spellEnd"/>
      <w:r w:rsidRPr="00C532FE">
        <w:rPr>
          <w:rFonts w:ascii="Times New Roman" w:eastAsia="Times New Roman" w:hAnsi="Times New Roman" w:cs="Times New Roman"/>
          <w:sz w:val="28"/>
          <w:szCs w:val="28"/>
        </w:rPr>
        <w:t xml:space="preserve">, F. O., &amp; </w:t>
      </w:r>
      <w:proofErr w:type="spellStart"/>
      <w:r w:rsidRPr="00C532FE">
        <w:rPr>
          <w:rFonts w:ascii="Times New Roman" w:eastAsia="Times New Roman" w:hAnsi="Times New Roman" w:cs="Times New Roman"/>
          <w:sz w:val="28"/>
          <w:szCs w:val="28"/>
        </w:rPr>
        <w:t>Adeyemo</w:t>
      </w:r>
      <w:proofErr w:type="spellEnd"/>
      <w:r w:rsidRPr="00C532FE">
        <w:rPr>
          <w:rFonts w:ascii="Times New Roman" w:eastAsia="Times New Roman" w:hAnsi="Times New Roman" w:cs="Times New Roman"/>
          <w:sz w:val="28"/>
          <w:szCs w:val="28"/>
        </w:rPr>
        <w:t xml:space="preserve">, A. R. (2020). Youth vulnerability and drug abuse in Nigeria: A social development perspective. </w:t>
      </w:r>
      <w:r w:rsidRPr="00C532FE">
        <w:rPr>
          <w:rFonts w:ascii="Times New Roman" w:eastAsia="Times New Roman" w:hAnsi="Times New Roman" w:cs="Times New Roman"/>
          <w:i/>
          <w:iCs/>
          <w:sz w:val="28"/>
          <w:szCs w:val="28"/>
        </w:rPr>
        <w:t>African Social Science Review, 11</w:t>
      </w:r>
      <w:r w:rsidRPr="00C532FE">
        <w:rPr>
          <w:rFonts w:ascii="Times New Roman" w:eastAsia="Times New Roman" w:hAnsi="Times New Roman" w:cs="Times New Roman"/>
          <w:sz w:val="28"/>
          <w:szCs w:val="28"/>
        </w:rPr>
        <w:t>(2), 67–81.</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Olawale</w:t>
      </w:r>
      <w:proofErr w:type="spellEnd"/>
      <w:r w:rsidRPr="00DB1897">
        <w:rPr>
          <w:rFonts w:ascii="Times New Roman" w:hAnsi="Times New Roman" w:cs="Times New Roman"/>
          <w:sz w:val="28"/>
          <w:szCs w:val="28"/>
          <w:lang w:val="en-US"/>
        </w:rPr>
        <w:t xml:space="preserve">, T., &amp; </w:t>
      </w:r>
      <w:proofErr w:type="spellStart"/>
      <w:r w:rsidRPr="00DB1897">
        <w:rPr>
          <w:rFonts w:ascii="Times New Roman" w:hAnsi="Times New Roman" w:cs="Times New Roman"/>
          <w:sz w:val="28"/>
          <w:szCs w:val="28"/>
          <w:lang w:val="en-US"/>
        </w:rPr>
        <w:t>Udo</w:t>
      </w:r>
      <w:proofErr w:type="spellEnd"/>
      <w:r w:rsidRPr="00DB1897">
        <w:rPr>
          <w:rFonts w:ascii="Times New Roman" w:hAnsi="Times New Roman" w:cs="Times New Roman"/>
          <w:sz w:val="28"/>
          <w:szCs w:val="28"/>
          <w:lang w:val="en-US"/>
        </w:rPr>
        <w:t>, N. (2021). Public policy and media campaigns: Sustaining anti-drug abuse initiatives in Nigeria. Policy and Society Review, 18(2), 101–118.</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Olusola</w:t>
      </w:r>
      <w:proofErr w:type="spellEnd"/>
      <w:r w:rsidRPr="00C532FE">
        <w:rPr>
          <w:rFonts w:ascii="Times New Roman" w:eastAsia="Times New Roman" w:hAnsi="Times New Roman" w:cs="Times New Roman"/>
          <w:sz w:val="28"/>
          <w:szCs w:val="28"/>
        </w:rPr>
        <w:t xml:space="preserve">, B., &amp; </w:t>
      </w:r>
      <w:proofErr w:type="spellStart"/>
      <w:r w:rsidRPr="00C532FE">
        <w:rPr>
          <w:rFonts w:ascii="Times New Roman" w:eastAsia="Times New Roman" w:hAnsi="Times New Roman" w:cs="Times New Roman"/>
          <w:sz w:val="28"/>
          <w:szCs w:val="28"/>
        </w:rPr>
        <w:t>Ojebuyi</w:t>
      </w:r>
      <w:proofErr w:type="spellEnd"/>
      <w:r w:rsidRPr="00C532FE">
        <w:rPr>
          <w:rFonts w:ascii="Times New Roman" w:eastAsia="Times New Roman" w:hAnsi="Times New Roman" w:cs="Times New Roman"/>
          <w:sz w:val="28"/>
          <w:szCs w:val="28"/>
        </w:rPr>
        <w:t xml:space="preserve">, B. R. (2021). The role of community radio in </w:t>
      </w:r>
      <w:proofErr w:type="spellStart"/>
      <w:r w:rsidRPr="00C532FE">
        <w:rPr>
          <w:rFonts w:ascii="Times New Roman" w:eastAsia="Times New Roman" w:hAnsi="Times New Roman" w:cs="Times New Roman"/>
          <w:sz w:val="28"/>
          <w:szCs w:val="28"/>
        </w:rPr>
        <w:t>behavioral</w:t>
      </w:r>
      <w:proofErr w:type="spellEnd"/>
      <w:r w:rsidRPr="00C532FE">
        <w:rPr>
          <w:rFonts w:ascii="Times New Roman" w:eastAsia="Times New Roman" w:hAnsi="Times New Roman" w:cs="Times New Roman"/>
          <w:sz w:val="28"/>
          <w:szCs w:val="28"/>
        </w:rPr>
        <w:t xml:space="preserve"> change among youths in Nigeria. </w:t>
      </w:r>
      <w:r w:rsidRPr="00C532FE">
        <w:rPr>
          <w:rFonts w:ascii="Times New Roman" w:eastAsia="Times New Roman" w:hAnsi="Times New Roman" w:cs="Times New Roman"/>
          <w:i/>
          <w:iCs/>
          <w:sz w:val="28"/>
          <w:szCs w:val="28"/>
        </w:rPr>
        <w:t>International Journal of Communication and Social Research, 9</w:t>
      </w:r>
      <w:r w:rsidRPr="00C532FE">
        <w:rPr>
          <w:rFonts w:ascii="Times New Roman" w:eastAsia="Times New Roman" w:hAnsi="Times New Roman" w:cs="Times New Roman"/>
          <w:sz w:val="28"/>
          <w:szCs w:val="28"/>
        </w:rPr>
        <w:t>(3), 114–129.</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Oshodi</w:t>
      </w:r>
      <w:proofErr w:type="spellEnd"/>
      <w:r w:rsidRPr="008F09E0">
        <w:rPr>
          <w:rFonts w:ascii="Times New Roman" w:eastAsia="Times New Roman" w:hAnsi="Times New Roman" w:cs="Times New Roman"/>
          <w:sz w:val="28"/>
          <w:szCs w:val="28"/>
        </w:rPr>
        <w:t xml:space="preserve">, O. Y., </w:t>
      </w:r>
      <w:proofErr w:type="spellStart"/>
      <w:r w:rsidRPr="008F09E0">
        <w:rPr>
          <w:rFonts w:ascii="Times New Roman" w:eastAsia="Times New Roman" w:hAnsi="Times New Roman" w:cs="Times New Roman"/>
          <w:sz w:val="28"/>
          <w:szCs w:val="28"/>
        </w:rPr>
        <w:t>Aina</w:t>
      </w:r>
      <w:proofErr w:type="spellEnd"/>
      <w:r w:rsidRPr="008F09E0">
        <w:rPr>
          <w:rFonts w:ascii="Times New Roman" w:eastAsia="Times New Roman" w:hAnsi="Times New Roman" w:cs="Times New Roman"/>
          <w:sz w:val="28"/>
          <w:szCs w:val="28"/>
        </w:rPr>
        <w:t xml:space="preserve">, O. F., &amp; </w:t>
      </w:r>
      <w:proofErr w:type="spellStart"/>
      <w:r w:rsidRPr="008F09E0">
        <w:rPr>
          <w:rFonts w:ascii="Times New Roman" w:eastAsia="Times New Roman" w:hAnsi="Times New Roman" w:cs="Times New Roman"/>
          <w:sz w:val="28"/>
          <w:szCs w:val="28"/>
        </w:rPr>
        <w:t>Onajole</w:t>
      </w:r>
      <w:proofErr w:type="spellEnd"/>
      <w:r w:rsidRPr="008F09E0">
        <w:rPr>
          <w:rFonts w:ascii="Times New Roman" w:eastAsia="Times New Roman" w:hAnsi="Times New Roman" w:cs="Times New Roman"/>
          <w:sz w:val="28"/>
          <w:szCs w:val="28"/>
        </w:rPr>
        <w:t xml:space="preserve">, A. T. (2010). Substance use among secondary school students in an urban setting in Nigeria: Prevalence and associated factors. </w:t>
      </w:r>
      <w:r w:rsidRPr="008F09E0">
        <w:rPr>
          <w:rFonts w:ascii="Times New Roman" w:eastAsia="Times New Roman" w:hAnsi="Times New Roman" w:cs="Times New Roman"/>
          <w:i/>
          <w:iCs/>
          <w:sz w:val="28"/>
          <w:szCs w:val="28"/>
        </w:rPr>
        <w:t>African Journal of Psychiatry, 13</w:t>
      </w:r>
      <w:r w:rsidRPr="008F09E0">
        <w:rPr>
          <w:rFonts w:ascii="Times New Roman" w:eastAsia="Times New Roman" w:hAnsi="Times New Roman" w:cs="Times New Roman"/>
          <w:sz w:val="28"/>
          <w:szCs w:val="28"/>
        </w:rPr>
        <w:t>(1), 52–57.</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Uche</w:t>
      </w:r>
      <w:proofErr w:type="spellEnd"/>
      <w:r w:rsidRPr="00DB1897">
        <w:rPr>
          <w:rFonts w:ascii="Times New Roman" w:hAnsi="Times New Roman" w:cs="Times New Roman"/>
          <w:sz w:val="28"/>
          <w:szCs w:val="28"/>
          <w:lang w:val="en-US"/>
        </w:rPr>
        <w:t xml:space="preserve">, G., &amp; </w:t>
      </w:r>
      <w:proofErr w:type="spellStart"/>
      <w:r w:rsidRPr="00DB1897">
        <w:rPr>
          <w:rFonts w:ascii="Times New Roman" w:hAnsi="Times New Roman" w:cs="Times New Roman"/>
          <w:sz w:val="28"/>
          <w:szCs w:val="28"/>
          <w:lang w:val="en-US"/>
        </w:rPr>
        <w:t>Ejiro</w:t>
      </w:r>
      <w:proofErr w:type="spellEnd"/>
      <w:r w:rsidRPr="00DB1897">
        <w:rPr>
          <w:rFonts w:ascii="Times New Roman" w:hAnsi="Times New Roman" w:cs="Times New Roman"/>
          <w:sz w:val="28"/>
          <w:szCs w:val="28"/>
          <w:lang w:val="en-US"/>
        </w:rPr>
        <w:t>, H. (2022). Socio-economic determinants of youth drug abuse in urban Nigeria. African Journal of Sociology, 8(2), 134–152.</w:t>
      </w:r>
    </w:p>
    <w:p w:rsidR="002C1A54" w:rsidRPr="008F09E0" w:rsidRDefault="002C1A54" w:rsidP="002C1A54">
      <w:pPr>
        <w:ind w:left="810" w:hanging="810"/>
        <w:jc w:val="both"/>
        <w:rPr>
          <w:rFonts w:ascii="Times New Roman" w:hAnsi="Times New Roman" w:cs="Times New Roman"/>
          <w:sz w:val="28"/>
          <w:szCs w:val="28"/>
        </w:rPr>
      </w:pPr>
      <w:r w:rsidRPr="008F09E0">
        <w:rPr>
          <w:rFonts w:ascii="Times New Roman" w:hAnsi="Times New Roman" w:cs="Times New Roman"/>
          <w:sz w:val="28"/>
          <w:szCs w:val="28"/>
        </w:rPr>
        <w:t xml:space="preserve">UNAIDS. (2015). </w:t>
      </w:r>
      <w:proofErr w:type="gramStart"/>
      <w:r w:rsidRPr="008F09E0">
        <w:rPr>
          <w:rFonts w:ascii="Times New Roman" w:hAnsi="Times New Roman" w:cs="Times New Roman"/>
          <w:sz w:val="28"/>
          <w:szCs w:val="28"/>
        </w:rPr>
        <w:t>The</w:t>
      </w:r>
      <w:proofErr w:type="gramEnd"/>
      <w:r w:rsidRPr="008F09E0">
        <w:rPr>
          <w:rFonts w:ascii="Times New Roman" w:hAnsi="Times New Roman" w:cs="Times New Roman"/>
          <w:sz w:val="28"/>
          <w:szCs w:val="28"/>
        </w:rPr>
        <w:t xml:space="preserve"> role of media in HIV/AIDS prevention.</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UNESCO. (2022). </w:t>
      </w:r>
      <w:r w:rsidRPr="008F09E0">
        <w:rPr>
          <w:rFonts w:ascii="Times New Roman" w:eastAsia="Times New Roman" w:hAnsi="Times New Roman" w:cs="Times New Roman"/>
          <w:i/>
          <w:iCs/>
          <w:sz w:val="28"/>
          <w:szCs w:val="28"/>
        </w:rPr>
        <w:t>World Radio Day 2022 report: Radio and trust</w:t>
      </w:r>
      <w:r w:rsidRPr="008F09E0">
        <w:rPr>
          <w:rFonts w:ascii="Times New Roman" w:eastAsia="Times New Roman" w:hAnsi="Times New Roman" w:cs="Times New Roman"/>
          <w:sz w:val="28"/>
          <w:szCs w:val="28"/>
        </w:rPr>
        <w:t>. Paris: United Nations Educational, Scientific and Cultural Organization.</w:t>
      </w:r>
    </w:p>
    <w:p w:rsidR="002C1A54" w:rsidRPr="008F09E0" w:rsidRDefault="002C1A54" w:rsidP="002C1A54">
      <w:pPr>
        <w:ind w:left="810" w:hanging="810"/>
        <w:jc w:val="both"/>
        <w:rPr>
          <w:rFonts w:ascii="Times New Roman" w:hAnsi="Times New Roman" w:cs="Times New Roman"/>
          <w:sz w:val="28"/>
          <w:szCs w:val="28"/>
        </w:rPr>
      </w:pPr>
      <w:r w:rsidRPr="008F09E0">
        <w:rPr>
          <w:rFonts w:ascii="Times New Roman" w:hAnsi="Times New Roman" w:cs="Times New Roman"/>
          <w:sz w:val="28"/>
          <w:szCs w:val="28"/>
        </w:rPr>
        <w:t xml:space="preserve">UNICEF. (2019). </w:t>
      </w:r>
      <w:proofErr w:type="gramStart"/>
      <w:r w:rsidRPr="008F09E0">
        <w:rPr>
          <w:rFonts w:ascii="Times New Roman" w:hAnsi="Times New Roman" w:cs="Times New Roman"/>
          <w:sz w:val="28"/>
          <w:szCs w:val="28"/>
        </w:rPr>
        <w:t>The</w:t>
      </w:r>
      <w:proofErr w:type="gramEnd"/>
      <w:r w:rsidRPr="008F09E0">
        <w:rPr>
          <w:rFonts w:ascii="Times New Roman" w:hAnsi="Times New Roman" w:cs="Times New Roman"/>
          <w:sz w:val="28"/>
          <w:szCs w:val="28"/>
        </w:rPr>
        <w:t xml:space="preserve"> State of the World's Children.</w:t>
      </w:r>
    </w:p>
    <w:p w:rsidR="002C1A54" w:rsidRPr="008F09E0" w:rsidRDefault="002C1A54" w:rsidP="002C1A54">
      <w:pPr>
        <w:ind w:left="810" w:hanging="810"/>
        <w:jc w:val="both"/>
        <w:rPr>
          <w:rFonts w:ascii="Times New Roman" w:hAnsi="Times New Roman" w:cs="Times New Roman"/>
          <w:sz w:val="28"/>
          <w:szCs w:val="28"/>
        </w:rPr>
      </w:pPr>
      <w:r w:rsidRPr="008F09E0">
        <w:rPr>
          <w:rFonts w:ascii="Times New Roman" w:hAnsi="Times New Roman" w:cs="Times New Roman"/>
          <w:sz w:val="28"/>
          <w:szCs w:val="28"/>
        </w:rPr>
        <w:t>United Nations Office on Drugs and Crime (UNODC). (2019). World Drug Report.</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United Nations Office on Drugs and Crime. (2021). </w:t>
      </w:r>
      <w:r w:rsidRPr="008F09E0">
        <w:rPr>
          <w:rFonts w:ascii="Times New Roman" w:eastAsia="Times New Roman" w:hAnsi="Times New Roman" w:cs="Times New Roman"/>
          <w:i/>
          <w:iCs/>
          <w:sz w:val="28"/>
          <w:szCs w:val="28"/>
        </w:rPr>
        <w:t>World drug report 2021</w:t>
      </w:r>
      <w:r w:rsidRPr="008F09E0">
        <w:rPr>
          <w:rFonts w:ascii="Times New Roman" w:eastAsia="Times New Roman" w:hAnsi="Times New Roman" w:cs="Times New Roman"/>
          <w:sz w:val="28"/>
          <w:szCs w:val="28"/>
        </w:rPr>
        <w:t>. https://www.unodc.org/unodc/en/data-and-analysis/wdr2021.html</w:t>
      </w:r>
    </w:p>
    <w:p w:rsidR="002C1A54" w:rsidRPr="008F09E0" w:rsidRDefault="002C1A54" w:rsidP="002C1A54">
      <w:pPr>
        <w:ind w:left="810" w:hanging="810"/>
        <w:jc w:val="both"/>
        <w:rPr>
          <w:rFonts w:ascii="Times New Roman" w:hAnsi="Times New Roman" w:cs="Times New Roman"/>
          <w:sz w:val="28"/>
          <w:szCs w:val="28"/>
        </w:rPr>
      </w:pPr>
      <w:r w:rsidRPr="008F09E0">
        <w:rPr>
          <w:rFonts w:ascii="Times New Roman" w:hAnsi="Times New Roman" w:cs="Times New Roman"/>
          <w:sz w:val="28"/>
          <w:szCs w:val="28"/>
        </w:rPr>
        <w:t>World Health Organization (WHO). (2018). Substance use disorders.</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Yamane, T. (1967). </w:t>
      </w:r>
      <w:r w:rsidRPr="008F09E0">
        <w:rPr>
          <w:rFonts w:ascii="Times New Roman" w:eastAsia="Times New Roman" w:hAnsi="Times New Roman" w:cs="Times New Roman"/>
          <w:i/>
          <w:iCs/>
          <w:sz w:val="28"/>
          <w:szCs w:val="28"/>
        </w:rPr>
        <w:t>Statistics: An introductory analysis</w:t>
      </w:r>
      <w:r w:rsidRPr="008F09E0">
        <w:rPr>
          <w:rFonts w:ascii="Times New Roman" w:eastAsia="Times New Roman" w:hAnsi="Times New Roman" w:cs="Times New Roman"/>
          <w:sz w:val="28"/>
          <w:szCs w:val="28"/>
        </w:rPr>
        <w:t xml:space="preserve"> (2nd </w:t>
      </w:r>
      <w:proofErr w:type="gramStart"/>
      <w:r w:rsidRPr="008F09E0">
        <w:rPr>
          <w:rFonts w:ascii="Times New Roman" w:eastAsia="Times New Roman" w:hAnsi="Times New Roman" w:cs="Times New Roman"/>
          <w:sz w:val="28"/>
          <w:szCs w:val="28"/>
        </w:rPr>
        <w:t>ed</w:t>
      </w:r>
      <w:proofErr w:type="gramEnd"/>
      <w:r w:rsidRPr="008F09E0">
        <w:rPr>
          <w:rFonts w:ascii="Times New Roman" w:eastAsia="Times New Roman" w:hAnsi="Times New Roman" w:cs="Times New Roman"/>
          <w:sz w:val="28"/>
          <w:szCs w:val="28"/>
        </w:rPr>
        <w:t>.). Harper &amp; Row.</w:t>
      </w:r>
    </w:p>
    <w:p w:rsidR="002C1A54" w:rsidRDefault="002C1A54" w:rsidP="00557A60">
      <w:pPr>
        <w:ind w:left="720" w:hanging="720"/>
        <w:jc w:val="both"/>
        <w:rPr>
          <w:rFonts w:ascii="Times New Roman" w:hAnsi="Times New Roman" w:cs="Times New Roman"/>
          <w:sz w:val="28"/>
          <w:szCs w:val="28"/>
          <w:lang w:val="en-US"/>
        </w:rPr>
      </w:pPr>
      <w:r w:rsidRPr="00DB1897">
        <w:rPr>
          <w:rFonts w:ascii="Times New Roman" w:hAnsi="Times New Roman" w:cs="Times New Roman"/>
          <w:sz w:val="28"/>
          <w:szCs w:val="28"/>
          <w:lang w:val="en-US"/>
        </w:rPr>
        <w:lastRenderedPageBreak/>
        <w:t xml:space="preserve">Yusuf, A., &amp; </w:t>
      </w:r>
      <w:proofErr w:type="spellStart"/>
      <w:r w:rsidRPr="00DB1897">
        <w:rPr>
          <w:rFonts w:ascii="Times New Roman" w:hAnsi="Times New Roman" w:cs="Times New Roman"/>
          <w:sz w:val="28"/>
          <w:szCs w:val="28"/>
          <w:lang w:val="en-US"/>
        </w:rPr>
        <w:t>Adedoyin</w:t>
      </w:r>
      <w:proofErr w:type="spellEnd"/>
      <w:r w:rsidRPr="00DB1897">
        <w:rPr>
          <w:rFonts w:ascii="Times New Roman" w:hAnsi="Times New Roman" w:cs="Times New Roman"/>
          <w:sz w:val="28"/>
          <w:szCs w:val="28"/>
          <w:lang w:val="en-US"/>
        </w:rPr>
        <w:t>, B. (2020). Agenda setting and public concern: A study of Nigerian youth perceptions of drug abuse. Ilorin Media Research Journal, 4(2), 23–39.</w:t>
      </w:r>
    </w:p>
    <w:p w:rsidR="002C1A54" w:rsidRPr="00557A60" w:rsidRDefault="002C1A54" w:rsidP="00557A60">
      <w:pPr>
        <w:ind w:left="720" w:hanging="720"/>
        <w:jc w:val="both"/>
        <w:rPr>
          <w:rFonts w:ascii="Times New Roman" w:hAnsi="Times New Roman" w:cs="Times New Roman"/>
          <w:sz w:val="28"/>
          <w:szCs w:val="28"/>
        </w:rPr>
      </w:pPr>
    </w:p>
    <w:sectPr w:rsidR="002C1A54" w:rsidRPr="00557A60" w:rsidSect="00DF69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356" w:rsidRDefault="00DE5356" w:rsidP="007774F4">
      <w:pPr>
        <w:spacing w:after="0" w:line="240" w:lineRule="auto"/>
      </w:pPr>
      <w:r>
        <w:separator/>
      </w:r>
    </w:p>
  </w:endnote>
  <w:endnote w:type="continuationSeparator" w:id="0">
    <w:p w:rsidR="00DE5356" w:rsidRDefault="00DE5356" w:rsidP="0077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746"/>
      <w:docPartObj>
        <w:docPartGallery w:val="Page Numbers (Bottom of Page)"/>
        <w:docPartUnique/>
      </w:docPartObj>
    </w:sdtPr>
    <w:sdtEndPr/>
    <w:sdtContent>
      <w:p w:rsidR="004E006D" w:rsidRDefault="00533BEA">
        <w:pPr>
          <w:pStyle w:val="Footer"/>
          <w:jc w:val="center"/>
        </w:pPr>
        <w:r>
          <w:fldChar w:fldCharType="begin"/>
        </w:r>
        <w:r>
          <w:instrText xml:space="preserve"> PAGE   \* MERGEFORMAT </w:instrText>
        </w:r>
        <w:r>
          <w:fldChar w:fldCharType="separate"/>
        </w:r>
        <w:r w:rsidR="00417D4D">
          <w:rPr>
            <w:noProof/>
          </w:rPr>
          <w:t>21</w:t>
        </w:r>
        <w:r>
          <w:rPr>
            <w:noProof/>
          </w:rPr>
          <w:fldChar w:fldCharType="end"/>
        </w:r>
      </w:p>
    </w:sdtContent>
  </w:sdt>
  <w:p w:rsidR="004E006D" w:rsidRDefault="004E0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356" w:rsidRDefault="00DE5356" w:rsidP="007774F4">
      <w:pPr>
        <w:spacing w:after="0" w:line="240" w:lineRule="auto"/>
      </w:pPr>
      <w:r>
        <w:separator/>
      </w:r>
    </w:p>
  </w:footnote>
  <w:footnote w:type="continuationSeparator" w:id="0">
    <w:p w:rsidR="00DE5356" w:rsidRDefault="00DE5356" w:rsidP="00777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286D"/>
    <w:multiLevelType w:val="multilevel"/>
    <w:tmpl w:val="12F0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E4BED"/>
    <w:multiLevelType w:val="multilevel"/>
    <w:tmpl w:val="21E6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354B0"/>
    <w:multiLevelType w:val="multilevel"/>
    <w:tmpl w:val="48C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B7D29"/>
    <w:multiLevelType w:val="multilevel"/>
    <w:tmpl w:val="C19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94216"/>
    <w:multiLevelType w:val="multilevel"/>
    <w:tmpl w:val="12F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C3EFC"/>
    <w:multiLevelType w:val="multilevel"/>
    <w:tmpl w:val="19D6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61B4C"/>
    <w:multiLevelType w:val="multilevel"/>
    <w:tmpl w:val="E74A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6E3A97"/>
    <w:multiLevelType w:val="multilevel"/>
    <w:tmpl w:val="0904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A56B1"/>
    <w:multiLevelType w:val="multilevel"/>
    <w:tmpl w:val="FBE4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14032C"/>
    <w:multiLevelType w:val="multilevel"/>
    <w:tmpl w:val="DFAA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DD52E8"/>
    <w:multiLevelType w:val="multilevel"/>
    <w:tmpl w:val="B554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BA7FA8"/>
    <w:multiLevelType w:val="multilevel"/>
    <w:tmpl w:val="6496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E606CD"/>
    <w:multiLevelType w:val="multilevel"/>
    <w:tmpl w:val="3F42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563EE"/>
    <w:multiLevelType w:val="multilevel"/>
    <w:tmpl w:val="AC8C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06406"/>
    <w:multiLevelType w:val="multilevel"/>
    <w:tmpl w:val="5BAEBE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6E7860"/>
    <w:multiLevelType w:val="multilevel"/>
    <w:tmpl w:val="AB68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5738C1"/>
    <w:multiLevelType w:val="hybridMultilevel"/>
    <w:tmpl w:val="287EE1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D7808"/>
    <w:multiLevelType w:val="multilevel"/>
    <w:tmpl w:val="3D9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283C26"/>
    <w:multiLevelType w:val="multilevel"/>
    <w:tmpl w:val="907E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F72376"/>
    <w:multiLevelType w:val="multilevel"/>
    <w:tmpl w:val="3C44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7650CA"/>
    <w:multiLevelType w:val="multilevel"/>
    <w:tmpl w:val="4C9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E8699A"/>
    <w:multiLevelType w:val="multilevel"/>
    <w:tmpl w:val="EFD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9346AA"/>
    <w:multiLevelType w:val="multilevel"/>
    <w:tmpl w:val="471C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ED0018"/>
    <w:multiLevelType w:val="multilevel"/>
    <w:tmpl w:val="8F60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5B25D1"/>
    <w:multiLevelType w:val="hybridMultilevel"/>
    <w:tmpl w:val="DB7E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93D8E"/>
    <w:multiLevelType w:val="multilevel"/>
    <w:tmpl w:val="6B8E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4D7B64"/>
    <w:multiLevelType w:val="multilevel"/>
    <w:tmpl w:val="ED0C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4778D4"/>
    <w:multiLevelType w:val="multilevel"/>
    <w:tmpl w:val="67A0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8113B1"/>
    <w:multiLevelType w:val="multilevel"/>
    <w:tmpl w:val="C4D0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EE7C74"/>
    <w:multiLevelType w:val="multilevel"/>
    <w:tmpl w:val="78E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2075F9"/>
    <w:multiLevelType w:val="multilevel"/>
    <w:tmpl w:val="3EE44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7C0FFA"/>
    <w:multiLevelType w:val="hybridMultilevel"/>
    <w:tmpl w:val="AB9C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29"/>
  </w:num>
  <w:num w:numId="4">
    <w:abstractNumId w:val="25"/>
  </w:num>
  <w:num w:numId="5">
    <w:abstractNumId w:val="6"/>
  </w:num>
  <w:num w:numId="6">
    <w:abstractNumId w:val="11"/>
  </w:num>
  <w:num w:numId="7">
    <w:abstractNumId w:val="30"/>
  </w:num>
  <w:num w:numId="8">
    <w:abstractNumId w:val="9"/>
  </w:num>
  <w:num w:numId="9">
    <w:abstractNumId w:val="7"/>
  </w:num>
  <w:num w:numId="10">
    <w:abstractNumId w:val="26"/>
  </w:num>
  <w:num w:numId="11">
    <w:abstractNumId w:val="3"/>
  </w:num>
  <w:num w:numId="12">
    <w:abstractNumId w:val="24"/>
  </w:num>
  <w:num w:numId="13">
    <w:abstractNumId w:val="31"/>
  </w:num>
  <w:num w:numId="14">
    <w:abstractNumId w:val="16"/>
  </w:num>
  <w:num w:numId="15">
    <w:abstractNumId w:val="28"/>
  </w:num>
  <w:num w:numId="16">
    <w:abstractNumId w:val="27"/>
  </w:num>
  <w:num w:numId="17">
    <w:abstractNumId w:val="15"/>
  </w:num>
  <w:num w:numId="18">
    <w:abstractNumId w:val="14"/>
  </w:num>
  <w:num w:numId="19">
    <w:abstractNumId w:val="21"/>
  </w:num>
  <w:num w:numId="20">
    <w:abstractNumId w:val="13"/>
  </w:num>
  <w:num w:numId="21">
    <w:abstractNumId w:val="10"/>
  </w:num>
  <w:num w:numId="22">
    <w:abstractNumId w:val="19"/>
  </w:num>
  <w:num w:numId="23">
    <w:abstractNumId w:val="5"/>
  </w:num>
  <w:num w:numId="24">
    <w:abstractNumId w:val="1"/>
  </w:num>
  <w:num w:numId="25">
    <w:abstractNumId w:val="8"/>
  </w:num>
  <w:num w:numId="26">
    <w:abstractNumId w:val="22"/>
  </w:num>
  <w:num w:numId="27">
    <w:abstractNumId w:val="12"/>
  </w:num>
  <w:num w:numId="28">
    <w:abstractNumId w:val="0"/>
  </w:num>
  <w:num w:numId="29">
    <w:abstractNumId w:val="2"/>
  </w:num>
  <w:num w:numId="30">
    <w:abstractNumId w:val="20"/>
  </w:num>
  <w:num w:numId="31">
    <w:abstractNumId w:val="1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6"/>
    <w:rsid w:val="00014E3F"/>
    <w:rsid w:val="000427ED"/>
    <w:rsid w:val="00050DF8"/>
    <w:rsid w:val="00111A93"/>
    <w:rsid w:val="001B5252"/>
    <w:rsid w:val="001C4085"/>
    <w:rsid w:val="002215A7"/>
    <w:rsid w:val="002705DB"/>
    <w:rsid w:val="002C1A54"/>
    <w:rsid w:val="00381889"/>
    <w:rsid w:val="003F1D79"/>
    <w:rsid w:val="00417D4D"/>
    <w:rsid w:val="004605B9"/>
    <w:rsid w:val="004644E7"/>
    <w:rsid w:val="004E006D"/>
    <w:rsid w:val="00533BEA"/>
    <w:rsid w:val="00557A60"/>
    <w:rsid w:val="00562540"/>
    <w:rsid w:val="00565792"/>
    <w:rsid w:val="005A73FF"/>
    <w:rsid w:val="005F2F35"/>
    <w:rsid w:val="005F6D1B"/>
    <w:rsid w:val="0060185D"/>
    <w:rsid w:val="006913C6"/>
    <w:rsid w:val="006F38FD"/>
    <w:rsid w:val="00731517"/>
    <w:rsid w:val="007774F4"/>
    <w:rsid w:val="007C0E90"/>
    <w:rsid w:val="0085379C"/>
    <w:rsid w:val="008E3803"/>
    <w:rsid w:val="009C77C5"/>
    <w:rsid w:val="00A67B24"/>
    <w:rsid w:val="00B03C36"/>
    <w:rsid w:val="00B51582"/>
    <w:rsid w:val="00B835CE"/>
    <w:rsid w:val="00CA0056"/>
    <w:rsid w:val="00D90DEE"/>
    <w:rsid w:val="00DA1945"/>
    <w:rsid w:val="00DC6B16"/>
    <w:rsid w:val="00DE5356"/>
    <w:rsid w:val="00DF6921"/>
    <w:rsid w:val="00E56349"/>
    <w:rsid w:val="00E608A5"/>
    <w:rsid w:val="00EF2CFA"/>
    <w:rsid w:val="00F25866"/>
    <w:rsid w:val="00F33284"/>
    <w:rsid w:val="00F8327B"/>
    <w:rsid w:val="00F96823"/>
    <w:rsid w:val="00FD2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787A4-F4A7-4E15-989E-43524C67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21"/>
    <w:rPr>
      <w:lang w:val="en-GB"/>
    </w:rPr>
  </w:style>
  <w:style w:type="paragraph" w:styleId="Heading2">
    <w:name w:val="heading 2"/>
    <w:basedOn w:val="Normal"/>
    <w:link w:val="Heading2Char"/>
    <w:uiPriority w:val="9"/>
    <w:qFormat/>
    <w:rsid w:val="00B03C3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B03C3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03C36"/>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link w:val="Heading5Char"/>
    <w:uiPriority w:val="9"/>
    <w:qFormat/>
    <w:rsid w:val="00B03C36"/>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Heading6">
    <w:name w:val="heading 6"/>
    <w:basedOn w:val="Normal"/>
    <w:link w:val="Heading6Char"/>
    <w:uiPriority w:val="9"/>
    <w:qFormat/>
    <w:rsid w:val="00B03C36"/>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C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3C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3C3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03C3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03C36"/>
    <w:rPr>
      <w:rFonts w:ascii="Times New Roman" w:eastAsia="Times New Roman" w:hAnsi="Times New Roman" w:cs="Times New Roman"/>
      <w:b/>
      <w:bCs/>
      <w:sz w:val="15"/>
      <w:szCs w:val="15"/>
    </w:rPr>
  </w:style>
  <w:style w:type="paragraph" w:styleId="NormalWeb">
    <w:name w:val="Normal (Web)"/>
    <w:basedOn w:val="Normal"/>
    <w:uiPriority w:val="99"/>
    <w:unhideWhenUsed/>
    <w:rsid w:val="00B03C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03C36"/>
    <w:rPr>
      <w:b/>
      <w:bCs/>
    </w:rPr>
  </w:style>
  <w:style w:type="character" w:styleId="Emphasis">
    <w:name w:val="Emphasis"/>
    <w:basedOn w:val="DefaultParagraphFont"/>
    <w:uiPriority w:val="20"/>
    <w:qFormat/>
    <w:rsid w:val="00B03C36"/>
    <w:rPr>
      <w:i/>
      <w:iCs/>
    </w:rPr>
  </w:style>
  <w:style w:type="table" w:styleId="TableGrid">
    <w:name w:val="Table Grid"/>
    <w:basedOn w:val="TableNormal"/>
    <w:uiPriority w:val="59"/>
    <w:rsid w:val="006018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C1A54"/>
    <w:pPr>
      <w:ind w:left="720"/>
      <w:contextualSpacing/>
    </w:pPr>
    <w:rPr>
      <w:lang w:val="en-US"/>
    </w:rPr>
  </w:style>
  <w:style w:type="paragraph" w:styleId="Header">
    <w:name w:val="header"/>
    <w:basedOn w:val="Normal"/>
    <w:link w:val="HeaderChar"/>
    <w:uiPriority w:val="99"/>
    <w:semiHidden/>
    <w:unhideWhenUsed/>
    <w:rsid w:val="00777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74F4"/>
    <w:rPr>
      <w:lang w:val="en-GB"/>
    </w:rPr>
  </w:style>
  <w:style w:type="paragraph" w:styleId="Footer">
    <w:name w:val="footer"/>
    <w:basedOn w:val="Normal"/>
    <w:link w:val="FooterChar"/>
    <w:uiPriority w:val="99"/>
    <w:unhideWhenUsed/>
    <w:rsid w:val="00777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4F4"/>
    <w:rPr>
      <w:lang w:val="en-GB"/>
    </w:rPr>
  </w:style>
  <w:style w:type="paragraph" w:styleId="BalloonText">
    <w:name w:val="Balloon Text"/>
    <w:basedOn w:val="Normal"/>
    <w:link w:val="BalloonTextChar"/>
    <w:uiPriority w:val="99"/>
    <w:semiHidden/>
    <w:unhideWhenUsed/>
    <w:rsid w:val="00E56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4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3441">
      <w:bodyDiv w:val="1"/>
      <w:marLeft w:val="0"/>
      <w:marRight w:val="0"/>
      <w:marTop w:val="0"/>
      <w:marBottom w:val="0"/>
      <w:divBdr>
        <w:top w:val="none" w:sz="0" w:space="0" w:color="auto"/>
        <w:left w:val="none" w:sz="0" w:space="0" w:color="auto"/>
        <w:bottom w:val="none" w:sz="0" w:space="0" w:color="auto"/>
        <w:right w:val="none" w:sz="0" w:space="0" w:color="auto"/>
      </w:divBdr>
      <w:divsChild>
        <w:div w:id="707874855">
          <w:marLeft w:val="0"/>
          <w:marRight w:val="0"/>
          <w:marTop w:val="0"/>
          <w:marBottom w:val="0"/>
          <w:divBdr>
            <w:top w:val="none" w:sz="0" w:space="0" w:color="auto"/>
            <w:left w:val="none" w:sz="0" w:space="0" w:color="auto"/>
            <w:bottom w:val="none" w:sz="0" w:space="0" w:color="auto"/>
            <w:right w:val="none" w:sz="0" w:space="0" w:color="auto"/>
          </w:divBdr>
          <w:divsChild>
            <w:div w:id="2144344317">
              <w:marLeft w:val="0"/>
              <w:marRight w:val="0"/>
              <w:marTop w:val="0"/>
              <w:marBottom w:val="0"/>
              <w:divBdr>
                <w:top w:val="none" w:sz="0" w:space="0" w:color="auto"/>
                <w:left w:val="none" w:sz="0" w:space="0" w:color="auto"/>
                <w:bottom w:val="none" w:sz="0" w:space="0" w:color="auto"/>
                <w:right w:val="none" w:sz="0" w:space="0" w:color="auto"/>
              </w:divBdr>
              <w:divsChild>
                <w:div w:id="2037266856">
                  <w:marLeft w:val="0"/>
                  <w:marRight w:val="0"/>
                  <w:marTop w:val="0"/>
                  <w:marBottom w:val="0"/>
                  <w:divBdr>
                    <w:top w:val="none" w:sz="0" w:space="0" w:color="auto"/>
                    <w:left w:val="none" w:sz="0" w:space="0" w:color="auto"/>
                    <w:bottom w:val="none" w:sz="0" w:space="0" w:color="auto"/>
                    <w:right w:val="none" w:sz="0" w:space="0" w:color="auto"/>
                  </w:divBdr>
                  <w:divsChild>
                    <w:div w:id="627929289">
                      <w:marLeft w:val="0"/>
                      <w:marRight w:val="0"/>
                      <w:marTop w:val="0"/>
                      <w:marBottom w:val="0"/>
                      <w:divBdr>
                        <w:top w:val="none" w:sz="0" w:space="0" w:color="auto"/>
                        <w:left w:val="none" w:sz="0" w:space="0" w:color="auto"/>
                        <w:bottom w:val="none" w:sz="0" w:space="0" w:color="auto"/>
                        <w:right w:val="none" w:sz="0" w:space="0" w:color="auto"/>
                      </w:divBdr>
                      <w:divsChild>
                        <w:div w:id="1506701981">
                          <w:marLeft w:val="0"/>
                          <w:marRight w:val="0"/>
                          <w:marTop w:val="0"/>
                          <w:marBottom w:val="0"/>
                          <w:divBdr>
                            <w:top w:val="none" w:sz="0" w:space="0" w:color="auto"/>
                            <w:left w:val="none" w:sz="0" w:space="0" w:color="auto"/>
                            <w:bottom w:val="none" w:sz="0" w:space="0" w:color="auto"/>
                            <w:right w:val="none" w:sz="0" w:space="0" w:color="auto"/>
                          </w:divBdr>
                          <w:divsChild>
                            <w:div w:id="1770931228">
                              <w:marLeft w:val="0"/>
                              <w:marRight w:val="0"/>
                              <w:marTop w:val="0"/>
                              <w:marBottom w:val="0"/>
                              <w:divBdr>
                                <w:top w:val="none" w:sz="0" w:space="0" w:color="auto"/>
                                <w:left w:val="none" w:sz="0" w:space="0" w:color="auto"/>
                                <w:bottom w:val="none" w:sz="0" w:space="0" w:color="auto"/>
                                <w:right w:val="none" w:sz="0" w:space="0" w:color="auto"/>
                              </w:divBdr>
                              <w:divsChild>
                                <w:div w:id="1328629724">
                                  <w:marLeft w:val="0"/>
                                  <w:marRight w:val="0"/>
                                  <w:marTop w:val="0"/>
                                  <w:marBottom w:val="0"/>
                                  <w:divBdr>
                                    <w:top w:val="none" w:sz="0" w:space="0" w:color="auto"/>
                                    <w:left w:val="none" w:sz="0" w:space="0" w:color="auto"/>
                                    <w:bottom w:val="none" w:sz="0" w:space="0" w:color="auto"/>
                                    <w:right w:val="none" w:sz="0" w:space="0" w:color="auto"/>
                                  </w:divBdr>
                                  <w:divsChild>
                                    <w:div w:id="14857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852">
                              <w:marLeft w:val="0"/>
                              <w:marRight w:val="0"/>
                              <w:marTop w:val="0"/>
                              <w:marBottom w:val="0"/>
                              <w:divBdr>
                                <w:top w:val="none" w:sz="0" w:space="0" w:color="auto"/>
                                <w:left w:val="none" w:sz="0" w:space="0" w:color="auto"/>
                                <w:bottom w:val="none" w:sz="0" w:space="0" w:color="auto"/>
                                <w:right w:val="none" w:sz="0" w:space="0" w:color="auto"/>
                              </w:divBdr>
                              <w:divsChild>
                                <w:div w:id="329647726">
                                  <w:marLeft w:val="0"/>
                                  <w:marRight w:val="0"/>
                                  <w:marTop w:val="0"/>
                                  <w:marBottom w:val="0"/>
                                  <w:divBdr>
                                    <w:top w:val="none" w:sz="0" w:space="0" w:color="auto"/>
                                    <w:left w:val="none" w:sz="0" w:space="0" w:color="auto"/>
                                    <w:bottom w:val="none" w:sz="0" w:space="0" w:color="auto"/>
                                    <w:right w:val="none" w:sz="0" w:space="0" w:color="auto"/>
                                  </w:divBdr>
                                  <w:divsChild>
                                    <w:div w:id="59523948">
                                      <w:marLeft w:val="0"/>
                                      <w:marRight w:val="0"/>
                                      <w:marTop w:val="0"/>
                                      <w:marBottom w:val="0"/>
                                      <w:divBdr>
                                        <w:top w:val="none" w:sz="0" w:space="0" w:color="auto"/>
                                        <w:left w:val="none" w:sz="0" w:space="0" w:color="auto"/>
                                        <w:bottom w:val="none" w:sz="0" w:space="0" w:color="auto"/>
                                        <w:right w:val="none" w:sz="0" w:space="0" w:color="auto"/>
                                      </w:divBdr>
                                      <w:divsChild>
                                        <w:div w:id="213000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577283">
                                          <w:marLeft w:val="0"/>
                                          <w:marRight w:val="0"/>
                                          <w:marTop w:val="0"/>
                                          <w:marBottom w:val="0"/>
                                          <w:divBdr>
                                            <w:top w:val="none" w:sz="0" w:space="0" w:color="auto"/>
                                            <w:left w:val="none" w:sz="0" w:space="0" w:color="auto"/>
                                            <w:bottom w:val="none" w:sz="0" w:space="0" w:color="auto"/>
                                            <w:right w:val="none" w:sz="0" w:space="0" w:color="auto"/>
                                          </w:divBdr>
                                          <w:divsChild>
                                            <w:div w:id="1986353217">
                                              <w:marLeft w:val="0"/>
                                              <w:marRight w:val="0"/>
                                              <w:marTop w:val="0"/>
                                              <w:marBottom w:val="0"/>
                                              <w:divBdr>
                                                <w:top w:val="none" w:sz="0" w:space="0" w:color="auto"/>
                                                <w:left w:val="none" w:sz="0" w:space="0" w:color="auto"/>
                                                <w:bottom w:val="none" w:sz="0" w:space="0" w:color="auto"/>
                                                <w:right w:val="none" w:sz="0" w:space="0" w:color="auto"/>
                                              </w:divBdr>
                                            </w:div>
                                          </w:divsChild>
                                        </w:div>
                                        <w:div w:id="583076314">
                                          <w:marLeft w:val="0"/>
                                          <w:marRight w:val="0"/>
                                          <w:marTop w:val="0"/>
                                          <w:marBottom w:val="0"/>
                                          <w:divBdr>
                                            <w:top w:val="none" w:sz="0" w:space="0" w:color="auto"/>
                                            <w:left w:val="none" w:sz="0" w:space="0" w:color="auto"/>
                                            <w:bottom w:val="none" w:sz="0" w:space="0" w:color="auto"/>
                                            <w:right w:val="none" w:sz="0" w:space="0" w:color="auto"/>
                                          </w:divBdr>
                                          <w:divsChild>
                                            <w:div w:id="1866291517">
                                              <w:marLeft w:val="0"/>
                                              <w:marRight w:val="0"/>
                                              <w:marTop w:val="0"/>
                                              <w:marBottom w:val="0"/>
                                              <w:divBdr>
                                                <w:top w:val="none" w:sz="0" w:space="0" w:color="auto"/>
                                                <w:left w:val="none" w:sz="0" w:space="0" w:color="auto"/>
                                                <w:bottom w:val="none" w:sz="0" w:space="0" w:color="auto"/>
                                                <w:right w:val="none" w:sz="0" w:space="0" w:color="auto"/>
                                              </w:divBdr>
                                            </w:div>
                                          </w:divsChild>
                                        </w:div>
                                        <w:div w:id="692195706">
                                          <w:marLeft w:val="0"/>
                                          <w:marRight w:val="0"/>
                                          <w:marTop w:val="0"/>
                                          <w:marBottom w:val="0"/>
                                          <w:divBdr>
                                            <w:top w:val="none" w:sz="0" w:space="0" w:color="auto"/>
                                            <w:left w:val="none" w:sz="0" w:space="0" w:color="auto"/>
                                            <w:bottom w:val="none" w:sz="0" w:space="0" w:color="auto"/>
                                            <w:right w:val="none" w:sz="0" w:space="0" w:color="auto"/>
                                          </w:divBdr>
                                          <w:divsChild>
                                            <w:div w:id="125468482">
                                              <w:marLeft w:val="0"/>
                                              <w:marRight w:val="0"/>
                                              <w:marTop w:val="0"/>
                                              <w:marBottom w:val="0"/>
                                              <w:divBdr>
                                                <w:top w:val="none" w:sz="0" w:space="0" w:color="auto"/>
                                                <w:left w:val="none" w:sz="0" w:space="0" w:color="auto"/>
                                                <w:bottom w:val="none" w:sz="0" w:space="0" w:color="auto"/>
                                                <w:right w:val="none" w:sz="0" w:space="0" w:color="auto"/>
                                              </w:divBdr>
                                            </w:div>
                                          </w:divsChild>
                                        </w:div>
                                        <w:div w:id="612442498">
                                          <w:marLeft w:val="0"/>
                                          <w:marRight w:val="0"/>
                                          <w:marTop w:val="0"/>
                                          <w:marBottom w:val="0"/>
                                          <w:divBdr>
                                            <w:top w:val="none" w:sz="0" w:space="0" w:color="auto"/>
                                            <w:left w:val="none" w:sz="0" w:space="0" w:color="auto"/>
                                            <w:bottom w:val="none" w:sz="0" w:space="0" w:color="auto"/>
                                            <w:right w:val="none" w:sz="0" w:space="0" w:color="auto"/>
                                          </w:divBdr>
                                          <w:divsChild>
                                            <w:div w:id="1940134418">
                                              <w:marLeft w:val="0"/>
                                              <w:marRight w:val="0"/>
                                              <w:marTop w:val="0"/>
                                              <w:marBottom w:val="0"/>
                                              <w:divBdr>
                                                <w:top w:val="none" w:sz="0" w:space="0" w:color="auto"/>
                                                <w:left w:val="none" w:sz="0" w:space="0" w:color="auto"/>
                                                <w:bottom w:val="none" w:sz="0" w:space="0" w:color="auto"/>
                                                <w:right w:val="none" w:sz="0" w:space="0" w:color="auto"/>
                                              </w:divBdr>
                                            </w:div>
                                          </w:divsChild>
                                        </w:div>
                                        <w:div w:id="1149708094">
                                          <w:marLeft w:val="0"/>
                                          <w:marRight w:val="0"/>
                                          <w:marTop w:val="0"/>
                                          <w:marBottom w:val="0"/>
                                          <w:divBdr>
                                            <w:top w:val="none" w:sz="0" w:space="0" w:color="auto"/>
                                            <w:left w:val="none" w:sz="0" w:space="0" w:color="auto"/>
                                            <w:bottom w:val="none" w:sz="0" w:space="0" w:color="auto"/>
                                            <w:right w:val="none" w:sz="0" w:space="0" w:color="auto"/>
                                          </w:divBdr>
                                          <w:divsChild>
                                            <w:div w:id="55082695">
                                              <w:marLeft w:val="0"/>
                                              <w:marRight w:val="0"/>
                                              <w:marTop w:val="0"/>
                                              <w:marBottom w:val="0"/>
                                              <w:divBdr>
                                                <w:top w:val="none" w:sz="0" w:space="0" w:color="auto"/>
                                                <w:left w:val="none" w:sz="0" w:space="0" w:color="auto"/>
                                                <w:bottom w:val="none" w:sz="0" w:space="0" w:color="auto"/>
                                                <w:right w:val="none" w:sz="0" w:space="0" w:color="auto"/>
                                              </w:divBdr>
                                            </w:div>
                                          </w:divsChild>
                                        </w:div>
                                        <w:div w:id="356077528">
                                          <w:marLeft w:val="0"/>
                                          <w:marRight w:val="0"/>
                                          <w:marTop w:val="0"/>
                                          <w:marBottom w:val="0"/>
                                          <w:divBdr>
                                            <w:top w:val="none" w:sz="0" w:space="0" w:color="auto"/>
                                            <w:left w:val="none" w:sz="0" w:space="0" w:color="auto"/>
                                            <w:bottom w:val="none" w:sz="0" w:space="0" w:color="auto"/>
                                            <w:right w:val="none" w:sz="0" w:space="0" w:color="auto"/>
                                          </w:divBdr>
                                          <w:divsChild>
                                            <w:div w:id="481122731">
                                              <w:marLeft w:val="0"/>
                                              <w:marRight w:val="0"/>
                                              <w:marTop w:val="0"/>
                                              <w:marBottom w:val="0"/>
                                              <w:divBdr>
                                                <w:top w:val="none" w:sz="0" w:space="0" w:color="auto"/>
                                                <w:left w:val="none" w:sz="0" w:space="0" w:color="auto"/>
                                                <w:bottom w:val="none" w:sz="0" w:space="0" w:color="auto"/>
                                                <w:right w:val="none" w:sz="0" w:space="0" w:color="auto"/>
                                              </w:divBdr>
                                            </w:div>
                                          </w:divsChild>
                                        </w:div>
                                        <w:div w:id="1937668350">
                                          <w:marLeft w:val="0"/>
                                          <w:marRight w:val="0"/>
                                          <w:marTop w:val="0"/>
                                          <w:marBottom w:val="0"/>
                                          <w:divBdr>
                                            <w:top w:val="none" w:sz="0" w:space="0" w:color="auto"/>
                                            <w:left w:val="none" w:sz="0" w:space="0" w:color="auto"/>
                                            <w:bottom w:val="none" w:sz="0" w:space="0" w:color="auto"/>
                                            <w:right w:val="none" w:sz="0" w:space="0" w:color="auto"/>
                                          </w:divBdr>
                                          <w:divsChild>
                                            <w:div w:id="1144007666">
                                              <w:marLeft w:val="0"/>
                                              <w:marRight w:val="0"/>
                                              <w:marTop w:val="0"/>
                                              <w:marBottom w:val="0"/>
                                              <w:divBdr>
                                                <w:top w:val="none" w:sz="0" w:space="0" w:color="auto"/>
                                                <w:left w:val="none" w:sz="0" w:space="0" w:color="auto"/>
                                                <w:bottom w:val="none" w:sz="0" w:space="0" w:color="auto"/>
                                                <w:right w:val="none" w:sz="0" w:space="0" w:color="auto"/>
                                              </w:divBdr>
                                            </w:div>
                                          </w:divsChild>
                                        </w:div>
                                        <w:div w:id="1666787644">
                                          <w:marLeft w:val="0"/>
                                          <w:marRight w:val="0"/>
                                          <w:marTop w:val="0"/>
                                          <w:marBottom w:val="0"/>
                                          <w:divBdr>
                                            <w:top w:val="none" w:sz="0" w:space="0" w:color="auto"/>
                                            <w:left w:val="none" w:sz="0" w:space="0" w:color="auto"/>
                                            <w:bottom w:val="none" w:sz="0" w:space="0" w:color="auto"/>
                                            <w:right w:val="none" w:sz="0" w:space="0" w:color="auto"/>
                                          </w:divBdr>
                                          <w:divsChild>
                                            <w:div w:id="12834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841959">
          <w:marLeft w:val="0"/>
          <w:marRight w:val="0"/>
          <w:marTop w:val="0"/>
          <w:marBottom w:val="0"/>
          <w:divBdr>
            <w:top w:val="none" w:sz="0" w:space="0" w:color="auto"/>
            <w:left w:val="none" w:sz="0" w:space="0" w:color="auto"/>
            <w:bottom w:val="none" w:sz="0" w:space="0" w:color="auto"/>
            <w:right w:val="none" w:sz="0" w:space="0" w:color="auto"/>
          </w:divBdr>
          <w:divsChild>
            <w:div w:id="455754294">
              <w:marLeft w:val="0"/>
              <w:marRight w:val="0"/>
              <w:marTop w:val="0"/>
              <w:marBottom w:val="0"/>
              <w:divBdr>
                <w:top w:val="none" w:sz="0" w:space="0" w:color="auto"/>
                <w:left w:val="none" w:sz="0" w:space="0" w:color="auto"/>
                <w:bottom w:val="none" w:sz="0" w:space="0" w:color="auto"/>
                <w:right w:val="none" w:sz="0" w:space="0" w:color="auto"/>
              </w:divBdr>
              <w:divsChild>
                <w:div w:id="1046417480">
                  <w:marLeft w:val="0"/>
                  <w:marRight w:val="0"/>
                  <w:marTop w:val="0"/>
                  <w:marBottom w:val="0"/>
                  <w:divBdr>
                    <w:top w:val="none" w:sz="0" w:space="0" w:color="auto"/>
                    <w:left w:val="none" w:sz="0" w:space="0" w:color="auto"/>
                    <w:bottom w:val="none" w:sz="0" w:space="0" w:color="auto"/>
                    <w:right w:val="none" w:sz="0" w:space="0" w:color="auto"/>
                  </w:divBdr>
                  <w:divsChild>
                    <w:div w:id="412629458">
                      <w:marLeft w:val="0"/>
                      <w:marRight w:val="0"/>
                      <w:marTop w:val="0"/>
                      <w:marBottom w:val="0"/>
                      <w:divBdr>
                        <w:top w:val="none" w:sz="0" w:space="0" w:color="auto"/>
                        <w:left w:val="none" w:sz="0" w:space="0" w:color="auto"/>
                        <w:bottom w:val="none" w:sz="0" w:space="0" w:color="auto"/>
                        <w:right w:val="none" w:sz="0" w:space="0" w:color="auto"/>
                      </w:divBdr>
                      <w:divsChild>
                        <w:div w:id="2052920349">
                          <w:marLeft w:val="0"/>
                          <w:marRight w:val="0"/>
                          <w:marTop w:val="0"/>
                          <w:marBottom w:val="0"/>
                          <w:divBdr>
                            <w:top w:val="none" w:sz="0" w:space="0" w:color="auto"/>
                            <w:left w:val="none" w:sz="0" w:space="0" w:color="auto"/>
                            <w:bottom w:val="none" w:sz="0" w:space="0" w:color="auto"/>
                            <w:right w:val="none" w:sz="0" w:space="0" w:color="auto"/>
                          </w:divBdr>
                          <w:divsChild>
                            <w:div w:id="1227641495">
                              <w:marLeft w:val="0"/>
                              <w:marRight w:val="0"/>
                              <w:marTop w:val="0"/>
                              <w:marBottom w:val="0"/>
                              <w:divBdr>
                                <w:top w:val="none" w:sz="0" w:space="0" w:color="auto"/>
                                <w:left w:val="none" w:sz="0" w:space="0" w:color="auto"/>
                                <w:bottom w:val="none" w:sz="0" w:space="0" w:color="auto"/>
                                <w:right w:val="none" w:sz="0" w:space="0" w:color="auto"/>
                              </w:divBdr>
                              <w:divsChild>
                                <w:div w:id="1232540125">
                                  <w:marLeft w:val="0"/>
                                  <w:marRight w:val="0"/>
                                  <w:marTop w:val="0"/>
                                  <w:marBottom w:val="0"/>
                                  <w:divBdr>
                                    <w:top w:val="none" w:sz="0" w:space="0" w:color="auto"/>
                                    <w:left w:val="none" w:sz="0" w:space="0" w:color="auto"/>
                                    <w:bottom w:val="none" w:sz="0" w:space="0" w:color="auto"/>
                                    <w:right w:val="none" w:sz="0" w:space="0" w:color="auto"/>
                                  </w:divBdr>
                                  <w:divsChild>
                                    <w:div w:id="432939012">
                                      <w:marLeft w:val="0"/>
                                      <w:marRight w:val="0"/>
                                      <w:marTop w:val="0"/>
                                      <w:marBottom w:val="0"/>
                                      <w:divBdr>
                                        <w:top w:val="none" w:sz="0" w:space="0" w:color="auto"/>
                                        <w:left w:val="none" w:sz="0" w:space="0" w:color="auto"/>
                                        <w:bottom w:val="none" w:sz="0" w:space="0" w:color="auto"/>
                                        <w:right w:val="none" w:sz="0" w:space="0" w:color="auto"/>
                                      </w:divBdr>
                                      <w:divsChild>
                                        <w:div w:id="20676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489363">
          <w:marLeft w:val="0"/>
          <w:marRight w:val="0"/>
          <w:marTop w:val="0"/>
          <w:marBottom w:val="0"/>
          <w:divBdr>
            <w:top w:val="none" w:sz="0" w:space="0" w:color="auto"/>
            <w:left w:val="none" w:sz="0" w:space="0" w:color="auto"/>
            <w:bottom w:val="none" w:sz="0" w:space="0" w:color="auto"/>
            <w:right w:val="none" w:sz="0" w:space="0" w:color="auto"/>
          </w:divBdr>
          <w:divsChild>
            <w:div w:id="482551932">
              <w:marLeft w:val="0"/>
              <w:marRight w:val="0"/>
              <w:marTop w:val="0"/>
              <w:marBottom w:val="0"/>
              <w:divBdr>
                <w:top w:val="none" w:sz="0" w:space="0" w:color="auto"/>
                <w:left w:val="none" w:sz="0" w:space="0" w:color="auto"/>
                <w:bottom w:val="none" w:sz="0" w:space="0" w:color="auto"/>
                <w:right w:val="none" w:sz="0" w:space="0" w:color="auto"/>
              </w:divBdr>
              <w:divsChild>
                <w:div w:id="895969485">
                  <w:marLeft w:val="0"/>
                  <w:marRight w:val="0"/>
                  <w:marTop w:val="0"/>
                  <w:marBottom w:val="0"/>
                  <w:divBdr>
                    <w:top w:val="none" w:sz="0" w:space="0" w:color="auto"/>
                    <w:left w:val="none" w:sz="0" w:space="0" w:color="auto"/>
                    <w:bottom w:val="none" w:sz="0" w:space="0" w:color="auto"/>
                    <w:right w:val="none" w:sz="0" w:space="0" w:color="auto"/>
                  </w:divBdr>
                  <w:divsChild>
                    <w:div w:id="499391851">
                      <w:marLeft w:val="0"/>
                      <w:marRight w:val="0"/>
                      <w:marTop w:val="0"/>
                      <w:marBottom w:val="0"/>
                      <w:divBdr>
                        <w:top w:val="none" w:sz="0" w:space="0" w:color="auto"/>
                        <w:left w:val="none" w:sz="0" w:space="0" w:color="auto"/>
                        <w:bottom w:val="none" w:sz="0" w:space="0" w:color="auto"/>
                        <w:right w:val="none" w:sz="0" w:space="0" w:color="auto"/>
                      </w:divBdr>
                      <w:divsChild>
                        <w:div w:id="584920421">
                          <w:marLeft w:val="0"/>
                          <w:marRight w:val="0"/>
                          <w:marTop w:val="0"/>
                          <w:marBottom w:val="0"/>
                          <w:divBdr>
                            <w:top w:val="none" w:sz="0" w:space="0" w:color="auto"/>
                            <w:left w:val="none" w:sz="0" w:space="0" w:color="auto"/>
                            <w:bottom w:val="none" w:sz="0" w:space="0" w:color="auto"/>
                            <w:right w:val="none" w:sz="0" w:space="0" w:color="auto"/>
                          </w:divBdr>
                          <w:divsChild>
                            <w:div w:id="1408841419">
                              <w:marLeft w:val="0"/>
                              <w:marRight w:val="0"/>
                              <w:marTop w:val="0"/>
                              <w:marBottom w:val="0"/>
                              <w:divBdr>
                                <w:top w:val="none" w:sz="0" w:space="0" w:color="auto"/>
                                <w:left w:val="none" w:sz="0" w:space="0" w:color="auto"/>
                                <w:bottom w:val="none" w:sz="0" w:space="0" w:color="auto"/>
                                <w:right w:val="none" w:sz="0" w:space="0" w:color="auto"/>
                              </w:divBdr>
                              <w:divsChild>
                                <w:div w:id="452941001">
                                  <w:marLeft w:val="0"/>
                                  <w:marRight w:val="0"/>
                                  <w:marTop w:val="0"/>
                                  <w:marBottom w:val="0"/>
                                  <w:divBdr>
                                    <w:top w:val="none" w:sz="0" w:space="0" w:color="auto"/>
                                    <w:left w:val="none" w:sz="0" w:space="0" w:color="auto"/>
                                    <w:bottom w:val="none" w:sz="0" w:space="0" w:color="auto"/>
                                    <w:right w:val="none" w:sz="0" w:space="0" w:color="auto"/>
                                  </w:divBdr>
                                  <w:divsChild>
                                    <w:div w:id="2417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39</Pages>
  <Words>8539</Words>
  <Characters>48673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Alade</dc:creator>
  <cp:lastModifiedBy>HELLO</cp:lastModifiedBy>
  <cp:revision>13</cp:revision>
  <cp:lastPrinted>2025-09-02T09:37:00Z</cp:lastPrinted>
  <dcterms:created xsi:type="dcterms:W3CDTF">2025-09-02T10:13:00Z</dcterms:created>
  <dcterms:modified xsi:type="dcterms:W3CDTF">2025-10-16T11:12:00Z</dcterms:modified>
</cp:coreProperties>
</file>