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C77" w:rsidRPr="00A7399E" w:rsidRDefault="00585C77" w:rsidP="00585C77">
      <w:pPr>
        <w:spacing w:after="0" w:line="240" w:lineRule="auto"/>
        <w:jc w:val="center"/>
        <w:rPr>
          <w:rFonts w:ascii="Arial Black" w:hAnsi="Arial Black" w:cs="Times New Roman"/>
          <w:b/>
          <w:bCs/>
          <w:sz w:val="36"/>
          <w:szCs w:val="36"/>
        </w:rPr>
      </w:pPr>
      <w:r w:rsidRPr="00A7399E">
        <w:rPr>
          <w:rFonts w:ascii="Arial Black" w:hAnsi="Arial Black" w:cs="Times New Roman"/>
          <w:b/>
          <w:sz w:val="36"/>
          <w:szCs w:val="36"/>
        </w:rPr>
        <w:t>IMPACT OF BROADCAST MEDIA AS A TOOLS FOR CURBING SUBSIDY REMOVAL CRISIS AMONG ILORIN METROPOLIS</w:t>
      </w: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rsidR="00585C77" w:rsidRDefault="00585C77" w:rsidP="00585C77">
      <w:pPr>
        <w:spacing w:line="240" w:lineRule="auto"/>
        <w:jc w:val="center"/>
        <w:rPr>
          <w:rFonts w:ascii="Arial Black" w:hAnsi="Arial Black" w:cs="Aharoni"/>
          <w:b/>
          <w:sz w:val="36"/>
          <w:szCs w:val="36"/>
        </w:rPr>
      </w:pPr>
    </w:p>
    <w:p w:rsidR="00585C77" w:rsidRPr="00A7399E" w:rsidRDefault="00585C77" w:rsidP="00585C77">
      <w:pPr>
        <w:spacing w:after="0"/>
        <w:ind w:firstLine="720"/>
        <w:jc w:val="center"/>
        <w:rPr>
          <w:rFonts w:ascii="Eras Bold ITC" w:hAnsi="Eras Bold ITC" w:cs="Arial"/>
          <w:bCs/>
          <w:sz w:val="36"/>
          <w:szCs w:val="36"/>
        </w:rPr>
      </w:pPr>
      <w:bookmarkStart w:id="0" w:name="_GoBack"/>
      <w:r w:rsidRPr="00A7399E">
        <w:rPr>
          <w:rFonts w:ascii="Eras Bold ITC" w:hAnsi="Eras Bold ITC"/>
          <w:sz w:val="36"/>
          <w:szCs w:val="36"/>
        </w:rPr>
        <w:t>ARANSIOLA ABIMBOLA TOMIWA</w:t>
      </w:r>
      <w:r w:rsidRPr="00A7399E">
        <w:rPr>
          <w:rFonts w:ascii="Eras Bold ITC" w:hAnsi="Eras Bold ITC" w:cs="Arial"/>
          <w:bCs/>
          <w:sz w:val="36"/>
          <w:szCs w:val="36"/>
        </w:rPr>
        <w:t xml:space="preserve"> </w:t>
      </w:r>
    </w:p>
    <w:bookmarkEnd w:id="0"/>
    <w:p w:rsidR="00585C77" w:rsidRDefault="00585C77" w:rsidP="00585C77">
      <w:pPr>
        <w:spacing w:after="0"/>
        <w:ind w:firstLine="720"/>
        <w:jc w:val="center"/>
        <w:rPr>
          <w:rFonts w:ascii="Eras Bold ITC" w:hAnsi="Eras Bold ITC" w:cs="Arial"/>
          <w:bCs/>
          <w:sz w:val="36"/>
          <w:szCs w:val="36"/>
        </w:rPr>
      </w:pPr>
      <w:r>
        <w:rPr>
          <w:rFonts w:ascii="Eras Bold ITC" w:hAnsi="Eras Bold ITC" w:cs="Arial"/>
          <w:bCs/>
          <w:sz w:val="36"/>
          <w:szCs w:val="36"/>
        </w:rPr>
        <w:t>ND/23/MAC/PT/0174</w:t>
      </w:r>
    </w:p>
    <w:p w:rsidR="00585C77" w:rsidRDefault="00585C77" w:rsidP="00585C77">
      <w:pPr>
        <w:spacing w:after="0"/>
        <w:rPr>
          <w:rFonts w:ascii="Eras Bold ITC" w:hAnsi="Eras Bold ITC" w:cs="Arial"/>
          <w:bCs/>
          <w:sz w:val="36"/>
          <w:szCs w:val="24"/>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rsidR="00585C77" w:rsidRDefault="00585C77" w:rsidP="00585C77">
      <w:pPr>
        <w:spacing w:after="0" w:line="240" w:lineRule="auto"/>
        <w:rPr>
          <w:rFonts w:asciiTheme="majorHAnsi" w:hAnsiTheme="majorHAnsi" w:cs="Aharoni"/>
          <w:b/>
          <w:sz w:val="32"/>
          <w:szCs w:val="26"/>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rsidR="00585C77" w:rsidRDefault="00585C77" w:rsidP="00585C77">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585C77" w:rsidRDefault="00585C77" w:rsidP="00585C77">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rsidR="00585C77" w:rsidRDefault="00585C77" w:rsidP="00585C77">
      <w:pPr>
        <w:spacing w:after="0" w:line="360" w:lineRule="auto"/>
        <w:jc w:val="both"/>
        <w:rPr>
          <w:rFonts w:ascii="Times New Roman" w:hAnsi="Times New Roman"/>
          <w:sz w:val="24"/>
        </w:rPr>
      </w:pPr>
    </w:p>
    <w:p w:rsidR="00585C77" w:rsidRDefault="00585C77" w:rsidP="00585C77">
      <w:pPr>
        <w:spacing w:after="0" w:line="360" w:lineRule="auto"/>
        <w:jc w:val="both"/>
        <w:rPr>
          <w:rFonts w:ascii="Arial Black" w:hAnsi="Arial Black"/>
          <w:b/>
          <w:sz w:val="32"/>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i/>
          <w:sz w:val="24"/>
        </w:rPr>
      </w:pPr>
      <w:r>
        <w:rPr>
          <w:rFonts w:ascii="Times New Roman" w:hAnsi="Times New Roman"/>
          <w:b/>
          <w:sz w:val="24"/>
        </w:rPr>
        <w:t>MR. MUSA MURITALA BADA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(Project supervisor)</w:t>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(PT Coordinator)</w:t>
      </w:r>
    </w:p>
    <w:p w:rsidR="00585C77" w:rsidRDefault="00585C77" w:rsidP="00585C77">
      <w:pPr>
        <w:spacing w:after="0" w:line="360" w:lineRule="auto"/>
        <w:rPr>
          <w:rFonts w:ascii="Times New Roman" w:hAnsi="Times New Roman"/>
          <w:b/>
          <w:i/>
          <w:sz w:val="24"/>
        </w:rPr>
      </w:pPr>
    </w:p>
    <w:p w:rsidR="00585C77" w:rsidRDefault="00585C77" w:rsidP="00585C77">
      <w:pPr>
        <w:pStyle w:val="Heading1"/>
        <w:rPr>
          <w:rStyle w:val="Strong"/>
          <w:rFonts w:cstheme="majorHAnsi"/>
        </w:rPr>
      </w:pPr>
      <w:bookmarkStart w:id="2" w:name="_Toc140121975"/>
      <w:bookmarkStart w:id="3" w:name="_Toc139621223"/>
    </w:p>
    <w:p w:rsidR="00585C77" w:rsidRDefault="00585C77" w:rsidP="00585C77"/>
    <w:p w:rsidR="00585C77" w:rsidRDefault="00585C77" w:rsidP="00585C77"/>
    <w:p w:rsidR="00585C77" w:rsidRDefault="00585C77" w:rsidP="00585C7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rsidR="00585C77" w:rsidRDefault="00585C77" w:rsidP="00585C77">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rsidR="00585C77" w:rsidRDefault="00585C77" w:rsidP="00585C77">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Mr Musa Murutala Bada, for </w:t>
      </w:r>
      <w:bookmarkStart w:id="8" w:name="_Hlk207639240"/>
      <w:r>
        <w:rPr>
          <w:rFonts w:ascii="Times New Roman" w:hAnsi="Times New Roman" w:cs="Times New Roman"/>
          <w:sz w:val="24"/>
          <w:szCs w:val="24"/>
        </w:rPr>
        <w:t>her assistance and support throughout the project work.</w:t>
      </w:r>
    </w:p>
    <w:bookmarkEnd w:id="7"/>
    <w:bookmarkEnd w:id="8"/>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Two: Literature Review</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Three: Research Methodology</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Four</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Data analysis and Presentation</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Five</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Summary, Conclusion and Recommendations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585C77" w:rsidRDefault="00585C77" w:rsidP="00585C7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585C77" w:rsidRDefault="00585C77" w:rsidP="00585C77">
      <w:pPr>
        <w:ind w:firstLine="720"/>
        <w:rPr>
          <w:rFonts w:ascii="Times New Roman" w:hAnsi="Times New Roman" w:cs="Times New Roman"/>
          <w:sz w:val="26"/>
          <w:szCs w:val="26"/>
        </w:rPr>
        <w:sectPr w:rsidR="00585C77"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D60B05" w:rsidRPr="00B53AEF" w:rsidRDefault="00D60B05" w:rsidP="00D53BF9">
      <w:pPr>
        <w:pStyle w:val="NormalWeb"/>
        <w:spacing w:before="0" w:beforeAutospacing="0" w:after="0" w:afterAutospacing="0" w:line="276" w:lineRule="auto"/>
        <w:jc w:val="center"/>
        <w:rPr>
          <w:b/>
        </w:rPr>
      </w:pPr>
      <w:r w:rsidRPr="00B53AEF">
        <w:rPr>
          <w:b/>
        </w:rPr>
        <w:lastRenderedPageBreak/>
        <w:t>CHAPTER ONE</w:t>
      </w:r>
    </w:p>
    <w:p w:rsidR="00D60B05" w:rsidRPr="00B53AEF" w:rsidRDefault="00D60B05" w:rsidP="00D53BF9">
      <w:pPr>
        <w:pStyle w:val="NormalWeb"/>
        <w:spacing w:before="0" w:beforeAutospacing="0" w:after="0" w:afterAutospacing="0" w:line="276" w:lineRule="auto"/>
        <w:jc w:val="center"/>
        <w:rPr>
          <w:b/>
        </w:rPr>
      </w:pPr>
      <w:r w:rsidRPr="00B53AEF">
        <w:rPr>
          <w:b/>
        </w:rPr>
        <w:t>INTRODUCTION</w:t>
      </w:r>
    </w:p>
    <w:p w:rsidR="00D60B05" w:rsidRPr="00B53AEF" w:rsidRDefault="00D60B05" w:rsidP="00D53BF9">
      <w:pPr>
        <w:pStyle w:val="NormalWeb"/>
        <w:spacing w:before="0" w:beforeAutospacing="0" w:after="0" w:afterAutospacing="0" w:line="276" w:lineRule="auto"/>
        <w:jc w:val="both"/>
        <w:rPr>
          <w:b/>
        </w:rPr>
      </w:pPr>
      <w:r w:rsidRPr="00B53AEF">
        <w:rPr>
          <w:b/>
        </w:rPr>
        <w:t xml:space="preserve">1.0 </w:t>
      </w:r>
      <w:r w:rsidRPr="00B53AEF">
        <w:rPr>
          <w:b/>
        </w:rPr>
        <w:tab/>
        <w:t>Background of the Study</w:t>
      </w:r>
    </w:p>
    <w:p w:rsidR="00D60B05" w:rsidRPr="00B53AEF" w:rsidRDefault="00D60B05" w:rsidP="00D53BF9">
      <w:pPr>
        <w:pStyle w:val="NormalWeb"/>
        <w:spacing w:before="0" w:beforeAutospacing="0" w:after="0" w:afterAutospacing="0" w:line="276" w:lineRule="auto"/>
        <w:jc w:val="both"/>
      </w:pPr>
      <w:r w:rsidRPr="00B53AEF">
        <w:t>The removal of fuel subsidies has been a contentious issue in Nigeria, generating intense public debates and reactions. Subsidy policies are often implemented as part of economic reforms to reduce government expenditure and channel resources into critical infrastructure development. However, the removal of subsidies is frequently met with resistance, as it leads to increased fuel prices, higher transportation costs, and a rise in the cost of living. These repercussions often result in widespread protests, strikes, and public unrest, creating a significant challenge for the government to effectively communicate the rationale behind such policies and address public concerns.</w:t>
      </w:r>
    </w:p>
    <w:p w:rsidR="00D60B05" w:rsidRPr="00B53AEF" w:rsidRDefault="00D60B05" w:rsidP="00D53BF9">
      <w:pPr>
        <w:pStyle w:val="NormalWeb"/>
        <w:spacing w:before="0" w:beforeAutospacing="0" w:after="0" w:afterAutospacing="0" w:line="276" w:lineRule="auto"/>
        <w:ind w:firstLine="720"/>
        <w:jc w:val="both"/>
      </w:pPr>
      <w:r w:rsidRPr="00B53AEF">
        <w:t>In times of economic policy shifts like subsidy removal, the media plays a crucial role in disseminating information, educating the public, and bridging the gap between policymakers and citizens. Broadcast media, in particular, has proven to be a powerful tool for public enlightenment due to its ability to reach diverse audiences quickly and effectively. Radio and television stations serve as platforms for dialogue, offering government officials, analysts, and civil society representatives opportunities to explain the reasons for subsidy removal, its expected benefits, and measures to cushion its impact.</w:t>
      </w:r>
    </w:p>
    <w:p w:rsidR="00D60B05" w:rsidRPr="00B53AEF" w:rsidRDefault="00D60B05" w:rsidP="00D53BF9">
      <w:pPr>
        <w:pStyle w:val="NormalWeb"/>
        <w:spacing w:before="0" w:beforeAutospacing="0" w:after="0" w:afterAutospacing="0" w:line="276" w:lineRule="auto"/>
        <w:ind w:firstLine="720"/>
        <w:jc w:val="both"/>
      </w:pPr>
      <w:r w:rsidRPr="00B53AEF">
        <w:t>The case of Ilorin Metropolis, a rapidly growing urban area in Nigeria, highlights the need for effective use of broadcast media in mitigating the challenges posed by subsidy removal. The city, with its mix of urban and semi-urban populations, reflects diverse socio-economic conditions that require targeted communication strategies. Effective crisis communication through broadcast media can help reduce misinformation, manage public expectations, and promote understanding, ultimately preventing potential unrest.</w:t>
      </w:r>
    </w:p>
    <w:p w:rsidR="00D60B05" w:rsidRPr="00B53AEF" w:rsidRDefault="00D60B05" w:rsidP="00D53BF9">
      <w:pPr>
        <w:pStyle w:val="NormalWeb"/>
        <w:spacing w:before="0" w:beforeAutospacing="0" w:after="0" w:afterAutospacing="0" w:line="276" w:lineRule="auto"/>
        <w:ind w:firstLine="720"/>
        <w:jc w:val="both"/>
      </w:pPr>
      <w:r w:rsidRPr="00B53AEF">
        <w:t>This study examines the impact of broadcast media in curbing the subsidy removal crisis in Ilorin Metropolis. It seeks to evaluate the role of radio and television in providing accurate information, shaping public perception, and fostering dialogue between the government and citizens. By analyzing the strategies employed by broadcast media, this research aims to contribute to the broader discourse on the significance of media in managing socio-economic challenges in Nigeria.</w:t>
      </w:r>
    </w:p>
    <w:p w:rsidR="00D60B05" w:rsidRPr="00B53AEF" w:rsidRDefault="00D60B05" w:rsidP="00D53BF9">
      <w:pPr>
        <w:pStyle w:val="NormalWeb"/>
        <w:spacing w:before="0" w:beforeAutospacing="0" w:after="0" w:afterAutospacing="0" w:line="276" w:lineRule="auto"/>
        <w:jc w:val="both"/>
      </w:pPr>
      <w:r w:rsidRPr="00B53AEF">
        <w:t xml:space="preserve">The removal of fuel subsidies has long been a polarizing issue in Nigeria, often eliciting strong reactions from the populace. Subsidies, introduced to make fuel affordable for citizens, have historically constituted a significant portion of Nigeria’s national expenditure. However, over time, successive governments have argued that the subsidy </w:t>
      </w:r>
      <w:r w:rsidRPr="00B53AEF">
        <w:lastRenderedPageBreak/>
        <w:t>system is unsustainable, plagued by corruption, inefficiencies, and an undue burden on national resources. The decision to remove subsidies is typically presented as a necessary step toward redirecting public funds to critical sectors such as healthcare, education, and infrastructure. Yet, the immediate consequences of subsidy removal—sharp increases in fuel prices, inflation, and reduced purchasing power—frequently spark widespread discontent and unrest.</w:t>
      </w:r>
    </w:p>
    <w:p w:rsidR="00D60B05" w:rsidRPr="00B53AEF" w:rsidRDefault="00D60B05" w:rsidP="00D53BF9">
      <w:pPr>
        <w:pStyle w:val="NormalWeb"/>
        <w:spacing w:before="0" w:beforeAutospacing="0" w:after="0" w:afterAutospacing="0" w:line="276" w:lineRule="auto"/>
        <w:ind w:firstLine="720"/>
        <w:jc w:val="both"/>
      </w:pPr>
      <w:r w:rsidRPr="00B53AEF">
        <w:t>Ilorin Metropolis, a city with a blend of urban and semi-urban communities, provides a microcosm of the challenges and responses to subsidy removal in Nigeria. The city’s population, comprising civil servants, traders, students, and low-income earners, is particularly sensitive to economic policy changes. In such contexts, the role of effective communication becomes critical to mitigating public backlash and fostering understanding. Misinformation and lack of clarity regarding the rationale, timing, and expected outcomes of subsidy removal often exacerbate tensions, leading to protests, strikes, and, in some cases, disruptions to social order.</w:t>
      </w:r>
    </w:p>
    <w:p w:rsidR="00D60B05" w:rsidRPr="00B53AEF" w:rsidRDefault="00D60B05" w:rsidP="00D53BF9">
      <w:pPr>
        <w:pStyle w:val="NormalWeb"/>
        <w:spacing w:before="0" w:beforeAutospacing="0" w:after="0" w:afterAutospacing="0" w:line="276" w:lineRule="auto"/>
        <w:jc w:val="both"/>
      </w:pPr>
      <w:r w:rsidRPr="00B53AEF">
        <w:t>Broadcast media, encompassing radio and television, stands out as a crucial instrument for managing public perception during economic policy shifts. With its ability to reach large audiences simultaneously, broadcast media plays a dual role: disseminating timely and accurate information and serving as a platform for dialogue and engagement. Radio stations, often regarded as the most accessible medium, especially in semi-urban and rural areas, provide avenues for public enlightenment through news broadcasts, talk shows, and expert analyses. Television, on the other hand, combines visuals with audio to deliver more impactful messaging, capturing the attention of diverse demographic groups.</w:t>
      </w:r>
    </w:p>
    <w:p w:rsidR="00D60B05" w:rsidRPr="00B53AEF" w:rsidRDefault="00D60B05" w:rsidP="00D53BF9">
      <w:pPr>
        <w:pStyle w:val="NormalWeb"/>
        <w:spacing w:before="0" w:beforeAutospacing="0" w:after="0" w:afterAutospacing="0" w:line="276" w:lineRule="auto"/>
        <w:ind w:firstLine="720"/>
        <w:jc w:val="both"/>
      </w:pPr>
      <w:r w:rsidRPr="00B53AEF">
        <w:t>In times of economic crises like subsidy removal, broadcast media has the potential to bridge the communication gap between the government and the people. By creating awareness about the reasons for subsidy removal, its anticipated benefits, and the measures being put in place to cushion the effects, broadcast media can reduce misinformation and build public trust. Furthermore, the media can provide a forum for citizens to voice their concerns and seek clarification, fostering a sense of inclusion and transparency.</w:t>
      </w:r>
    </w:p>
    <w:p w:rsidR="00D60B05" w:rsidRPr="00B53AEF" w:rsidRDefault="00D60B05" w:rsidP="00D53BF9">
      <w:pPr>
        <w:pStyle w:val="NormalWeb"/>
        <w:spacing w:before="0" w:beforeAutospacing="0" w:after="0" w:afterAutospacing="0" w:line="276" w:lineRule="auto"/>
        <w:jc w:val="both"/>
      </w:pPr>
      <w:r w:rsidRPr="00B53AEF">
        <w:t>However, the effectiveness of broadcast media in managing such crises is contingent on its ability to maintain objectivity and avoid sensationalism. In some instances, biased or poorly researched reporting has been known to inflame tensions rather than diffuse them. This underscores the importance of equipping media professionals with the skills and tools necessary for responsible reporting, especially during periods of heightened public sensitivity.</w:t>
      </w:r>
    </w:p>
    <w:p w:rsidR="00D60B05" w:rsidRPr="00B53AEF" w:rsidRDefault="00D60B05" w:rsidP="00D53BF9">
      <w:pPr>
        <w:pStyle w:val="NormalWeb"/>
        <w:spacing w:before="0" w:beforeAutospacing="0" w:after="0" w:afterAutospacing="0" w:line="276" w:lineRule="auto"/>
        <w:ind w:firstLine="720"/>
        <w:jc w:val="both"/>
      </w:pPr>
      <w:r w:rsidRPr="00B53AEF">
        <w:lastRenderedPageBreak/>
        <w:t>Fuel subsidy removal in Nigeria has consistently sparked significant socio-economic debates, protests, and public unrest, making it one of the most sensitive policy decisions a government can undertake. Subsidies on petroleum products were introduced to stabilize fuel prices, support low-income earners, and prevent inflationary effects on essential goods and services. However, over the years, the subsidy regime has been criticized for being riddled with inefficiencies, fraud, and unsustainable financial costs. For instance, billions of naira are spent annually to maintain the subsidies, depriving other critical sectors such as education, health, and infrastructure of necessary funding. As the government continues to push for economic reforms, subsidy removal remains a contentious issue, evoking fear and frustration among the populace, who often bear the brunt of the economic consequences.</w:t>
      </w:r>
    </w:p>
    <w:p w:rsidR="00D60B05" w:rsidRPr="00B53AEF" w:rsidRDefault="00D60B05" w:rsidP="00D53BF9">
      <w:pPr>
        <w:pStyle w:val="NormalWeb"/>
        <w:spacing w:before="0" w:beforeAutospacing="0" w:after="0" w:afterAutospacing="0" w:line="276" w:lineRule="auto"/>
        <w:jc w:val="both"/>
      </w:pPr>
      <w:r w:rsidRPr="00B53AEF">
        <w:t>Ilorin Metropolis, like many other parts of Nigeria, is not insulated from the ripple effects of subsidy removal. The metropolis, which is home to a diverse socio-economic population including students, traders, civil servants, and artisans, experiences a direct impact on transportation costs, commodity prices, and general living standards whenever such policies are implemented. The increase in fuel prices leads to higher transportation fares, which, in turn, affects the prices of food and other essential goods, creating a chain reaction of economic hardship. The people’s frustration is further compounded by the perceived lack of transparency and inadequate communication from the government regarding how the funds saved from subsidy removal will be utilized.</w:t>
      </w:r>
    </w:p>
    <w:p w:rsidR="00D60B05" w:rsidRPr="00B53AEF" w:rsidRDefault="00D60B05" w:rsidP="00D53BF9">
      <w:pPr>
        <w:pStyle w:val="NormalWeb"/>
        <w:spacing w:before="0" w:beforeAutospacing="0" w:after="0" w:afterAutospacing="0" w:line="276" w:lineRule="auto"/>
        <w:ind w:firstLine="720"/>
        <w:jc w:val="both"/>
      </w:pPr>
      <w:r w:rsidRPr="00B53AEF">
        <w:t>In this context, the role of broadcast media becomes indispensable. Broadcast media, which includes radio and television, has historically been one of the most influential channels for disseminating information and shaping public opinion in Nigeria. These media platforms have the potential to function as a bridge between the government and the citizens by providing timely, accurate, and comprehensive information about subsidy removal. They can also serve as platforms for public engagement, allowing citizens to express their concerns, ask questions, and receive answers from policymakers and experts.</w:t>
      </w:r>
    </w:p>
    <w:p w:rsidR="00D60B05" w:rsidRPr="00B53AEF" w:rsidRDefault="00D60B05" w:rsidP="00D53BF9">
      <w:pPr>
        <w:pStyle w:val="NormalWeb"/>
        <w:spacing w:before="0" w:beforeAutospacing="0" w:after="0" w:afterAutospacing="0" w:line="276" w:lineRule="auto"/>
        <w:jc w:val="both"/>
      </w:pPr>
      <w:r w:rsidRPr="00B53AEF">
        <w:t xml:space="preserve">Radio, in particular, holds a unique position in Ilorin Metropolis due to its affordability and accessibility, especially in rural and semi-urban areas. Many residents rely on radio for their daily news, making it an effective tool for reaching a broad audience with critical information about government policies. Talk shows, interviews with stakeholders, and interactive programs on radio stations provide opportunities for the government to clarify misconceptions, dispel rumors, and build public trust. Television, on the other hand, enhances communication by combining visuals with audio, making it possible to </w:t>
      </w:r>
      <w:r w:rsidRPr="00B53AEF">
        <w:lastRenderedPageBreak/>
        <w:t>present data, charts, and live discussions that deepen understanding of complex issues like subsidy removal.</w:t>
      </w:r>
    </w:p>
    <w:p w:rsidR="00D60B05" w:rsidRPr="00B53AEF" w:rsidRDefault="00D60B05" w:rsidP="00D53BF9">
      <w:pPr>
        <w:pStyle w:val="NormalWeb"/>
        <w:spacing w:before="0" w:beforeAutospacing="0" w:after="0" w:afterAutospacing="0" w:line="276" w:lineRule="auto"/>
        <w:jc w:val="both"/>
      </w:pPr>
      <w:r w:rsidRPr="00B53AEF">
        <w:t>Despite these advantages, the effectiveness of broadcast media in curbing subsidy removal crises is not without challenges. Media outlets often face pressure from political interests, which can lead to biased reporting or sensationalism. In some cases, inadequate funding and a lack of professional training hinder journalists from providing balanced and factual coverage. Additionally, misinformation and fake news, often spread through alternative media channels, can undermine the credibility of broadcast media and escalate public tensions.</w:t>
      </w:r>
    </w:p>
    <w:p w:rsidR="00D60B05" w:rsidRPr="00B53AEF" w:rsidRDefault="00D60B05" w:rsidP="00D53BF9">
      <w:pPr>
        <w:pStyle w:val="NormalWeb"/>
        <w:spacing w:before="0" w:beforeAutospacing="0" w:after="0" w:afterAutospacing="0" w:line="276" w:lineRule="auto"/>
        <w:ind w:firstLine="720"/>
        <w:jc w:val="both"/>
      </w:pPr>
      <w:r w:rsidRPr="00B53AEF">
        <w:t>The situation in Ilorin Metropolis underscores the need for a strategic approach to media communication during periods of economic reforms. When utilized effectively, broadcast media can play a transformative role in reducing public unrest, promoting dialogue, and fostering a more informed citizenry. This study seeks to examine how broadcast media has been deployed in Ilorin Metropolis to address the challenges associated with subsidy removal. It will evaluate the extent to which media platforms have been able to educate the public, influence perceptions, and promote peaceful discourse during such crises. By analyzing the successes and shortcomings of these efforts, the study aims to provide valuable insights for media practitioners, policymakers, and scholars interested in the role of communication in governance and public engagement.</w:t>
      </w:r>
    </w:p>
    <w:p w:rsidR="00D60B05" w:rsidRPr="00B53AEF" w:rsidRDefault="00D60B05" w:rsidP="00D53BF9">
      <w:pPr>
        <w:pStyle w:val="NormalWeb"/>
        <w:spacing w:before="0" w:beforeAutospacing="0" w:after="0" w:afterAutospacing="0" w:line="276" w:lineRule="auto"/>
        <w:jc w:val="both"/>
      </w:pPr>
      <w:r w:rsidRPr="00B53AEF">
        <w:t>In a broader context, this research highlights the critical intersection of media and governance in a democratic society. It emphasizes the need for effective communication strategies that prioritize transparency, inclusivity, and accountability. By understanding the impact of broadcast media during subsidy removal crises, stakeholders can develop more robust approaches to managing similar challenges in the future, ensuring that economic reforms are implemented with minimal disruption to social harmony.</w:t>
      </w: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1.2 Statement of the Problem</w:t>
      </w:r>
    </w:p>
    <w:p w:rsidR="00D60B05" w:rsidRPr="00B53AEF" w:rsidRDefault="00D60B05" w:rsidP="00D53BF9">
      <w:pPr>
        <w:pStyle w:val="NormalWeb"/>
        <w:spacing w:before="0" w:beforeAutospacing="0" w:after="0" w:afterAutospacing="0" w:line="276" w:lineRule="auto"/>
        <w:ind w:firstLine="720"/>
        <w:jc w:val="both"/>
      </w:pPr>
      <w:r w:rsidRPr="00B53AEF">
        <w:t xml:space="preserve">The removal of fuel subsidies in Nigeria has consistently been met with widespread public outcry, protests, and economic instability. While the government often justifies the removal of subsidies as a necessary measure to address fiscal challenges, reduce corruption, and redirect resources to critical sectors such as education, healthcare, and infrastructure, the immediate effects on citizens are severe. The sudden increase in fuel prices leads to a cascade of economic challenges, including higher transportation costs, inflated prices of goods and services, and a decline in the purchasing power of the average Nigerian. In Ilorin Metropolis, a city with a mixed socio-economic population, </w:t>
      </w:r>
      <w:r w:rsidRPr="00B53AEF">
        <w:lastRenderedPageBreak/>
        <w:t>these effects are particularly pronounced, sparking frustration and a sense of alienation among residents.</w:t>
      </w:r>
    </w:p>
    <w:p w:rsidR="00D60B05" w:rsidRPr="00B53AEF" w:rsidRDefault="00D60B05" w:rsidP="00D53BF9">
      <w:pPr>
        <w:pStyle w:val="NormalWeb"/>
        <w:spacing w:before="0" w:beforeAutospacing="0" w:after="0" w:afterAutospacing="0" w:line="276" w:lineRule="auto"/>
        <w:jc w:val="both"/>
      </w:pPr>
      <w:r w:rsidRPr="00B53AEF">
        <w:t>A major challenge during subsidy removal crises is the lack of effective communication between the government and the populace. The absence of timely and clear information often leads to misunderstandings, rumors, and misinformation. Citizens are left questioning the rationale behind the policy and whether the purported benefits will ever materialize. This communication gap exacerbates public distrust in government policies, fueling protests and social unrest. The inability to adequately address public concerns and fears further weakens the government’s credibility and complicates efforts to implement necessary economic reforms.</w:t>
      </w:r>
    </w:p>
    <w:p w:rsidR="00D60B05" w:rsidRPr="00B53AEF" w:rsidRDefault="00D60B05" w:rsidP="00D53BF9">
      <w:pPr>
        <w:pStyle w:val="NormalWeb"/>
        <w:spacing w:before="0" w:beforeAutospacing="0" w:after="0" w:afterAutospacing="0" w:line="276" w:lineRule="auto"/>
        <w:ind w:firstLine="720"/>
        <w:jc w:val="both"/>
      </w:pPr>
      <w:r w:rsidRPr="00B53AEF">
        <w:t>Broadcast media, encompassing radio and television, has a unique role to play in addressing these challenges. As platforms with broad reach and significant influence, they have the potential to shape public perception, dispel misinformation, and foster dialogue. In times of economic uncertainty, broadcast media can serve as a bridge between the government and citizens, providing a space for policy explanation, expert analysis, and public engagement. However, in practice, the effectiveness of broadcast media in curbing crises such as subsidy removal has been inconsistent. Media outlets often struggle with challenges such as political bias, sensationalism, and limited resources, which hinder their ability to fulfill their role effectively.</w:t>
      </w:r>
    </w:p>
    <w:p w:rsidR="00D60B05" w:rsidRPr="00B53AEF" w:rsidRDefault="00D60B05" w:rsidP="00D53BF9">
      <w:pPr>
        <w:pStyle w:val="NormalWeb"/>
        <w:spacing w:before="0" w:beforeAutospacing="0" w:after="0" w:afterAutospacing="0" w:line="276" w:lineRule="auto"/>
        <w:jc w:val="both"/>
      </w:pPr>
      <w:r w:rsidRPr="00B53AEF">
        <w:t>In Ilorin Metropolis, the reliance on radio and television for information makes these platforms critical tools for managing public discourse during subsidy removal crises. Yet, the extent to which these media have been successful in promoting understanding, addressing public grievances, and mitigating unrest remains unclear. While some media programs focus on enlightening the public and facilitating dialogue, others may amplify tensions through biased or poorly researched reporting. This raises important questions about the strategies employed by broadcast media to manage such crises and the factors that influence their effectiveness.</w:t>
      </w:r>
    </w:p>
    <w:p w:rsidR="00D60B05" w:rsidRPr="00B53AEF" w:rsidRDefault="00D60B05" w:rsidP="00D53BF9">
      <w:pPr>
        <w:pStyle w:val="NormalWeb"/>
        <w:spacing w:before="0" w:beforeAutospacing="0" w:after="0" w:afterAutospacing="0" w:line="276" w:lineRule="auto"/>
        <w:ind w:firstLine="720"/>
        <w:jc w:val="both"/>
      </w:pPr>
      <w:r w:rsidRPr="00B53AEF">
        <w:t>This study seeks to address the gap in understanding how broadcast media impacts the management of subsidy removal crises in Ilorin Metropolis. It aims to explore the challenges and opportunities faced by media practitioners in fulfilling their roles and to evaluate the extent to which broadcast media has contributed to reducing public tension and promoting constructive dialogue. By doing so, the research will provide valuable insights for policymakers, media professionals, and other stakeholders seeking to enhance the role of communication in economic reforms.</w:t>
      </w:r>
    </w:p>
    <w:p w:rsidR="00D53BF9" w:rsidRDefault="00D53BF9" w:rsidP="00D53BF9">
      <w:pPr>
        <w:spacing w:after="0"/>
        <w:jc w:val="both"/>
        <w:rPr>
          <w:rFonts w:ascii="Times New Roman" w:hAnsi="Times New Roman" w:cs="Times New Roman"/>
          <w:b/>
        </w:rPr>
      </w:pPr>
    </w:p>
    <w:p w:rsidR="00D53BF9" w:rsidRDefault="00D53BF9" w:rsidP="00D53BF9">
      <w:pPr>
        <w:spacing w:after="0"/>
        <w:jc w:val="both"/>
        <w:rPr>
          <w:rFonts w:ascii="Times New Roman" w:hAnsi="Times New Roman" w:cs="Times New Roman"/>
          <w:b/>
        </w:rPr>
      </w:pP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lastRenderedPageBreak/>
        <w:t xml:space="preserve">1.3 </w:t>
      </w:r>
      <w:r w:rsidR="003E5B52" w:rsidRPr="00B53AEF">
        <w:rPr>
          <w:rFonts w:ascii="Times New Roman" w:hAnsi="Times New Roman" w:cs="Times New Roman"/>
          <w:b/>
        </w:rPr>
        <w:t>Objective of the Study</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1. </w:t>
      </w:r>
      <w:r w:rsidR="003E5B52" w:rsidRPr="00B53AEF">
        <w:rPr>
          <w:rStyle w:val="Strong"/>
          <w:b w:val="0"/>
        </w:rPr>
        <w:t>To analyze the role of broadcast media in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2. </w:t>
      </w:r>
      <w:r w:rsidR="003E5B52" w:rsidRPr="00B53AEF">
        <w:rPr>
          <w:rStyle w:val="Strong"/>
          <w:b w:val="0"/>
        </w:rPr>
        <w:t>To evaluate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3. </w:t>
      </w:r>
      <w:r w:rsidR="003E5B52" w:rsidRPr="00B53AEF">
        <w:rPr>
          <w:rStyle w:val="Strong"/>
          <w:b w:val="0"/>
        </w:rPr>
        <w:t>To assess the effectiveness of broadcast media as a platform for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1.4 Research Questions</w:t>
      </w:r>
    </w:p>
    <w:p w:rsidR="003E5B52" w:rsidRPr="00B53AEF" w:rsidRDefault="003F01C6" w:rsidP="00D53BF9">
      <w:pPr>
        <w:pStyle w:val="NormalWeb"/>
        <w:spacing w:before="0" w:beforeAutospacing="0" w:after="0" w:afterAutospacing="0" w:line="276" w:lineRule="auto"/>
        <w:jc w:val="both"/>
      </w:pPr>
      <w:r w:rsidRPr="00B53AEF">
        <w:t xml:space="preserve">1. </w:t>
      </w:r>
      <w:r w:rsidR="003E5B52" w:rsidRPr="00B53AEF">
        <w:t>How does broadcast media contribute to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pPr>
      <w:r w:rsidRPr="00B53AEF">
        <w:t xml:space="preserve">2. </w:t>
      </w:r>
      <w:r w:rsidR="003E5B52" w:rsidRPr="00B53AEF">
        <w:t>What is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pPr>
      <w:r w:rsidRPr="00B53AEF">
        <w:t xml:space="preserve">3. </w:t>
      </w:r>
      <w:r w:rsidR="003E5B52" w:rsidRPr="00B53AEF">
        <w:t>How effective are broadcast media platforms in fostering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1.5 Significance of the Study</w:t>
      </w:r>
    </w:p>
    <w:p w:rsidR="003E5B52" w:rsidRPr="00B53AEF" w:rsidRDefault="003E5B52" w:rsidP="00D53BF9">
      <w:pPr>
        <w:pStyle w:val="NormalWeb"/>
        <w:spacing w:before="0" w:beforeAutospacing="0" w:after="0" w:afterAutospacing="0" w:line="276" w:lineRule="auto"/>
        <w:ind w:firstLine="720"/>
        <w:jc w:val="both"/>
      </w:pPr>
      <w:r w:rsidRPr="00B53AEF">
        <w:t>This study holds considerable significance for various sectors, particularly in the context of governance, media practices, and public policy communication. By examining the impact of broadcast media in curbing the subsidy removal crisis in Ilorin Metropolis, it provides a deeper understanding of the role communication plays in influencing public opinion and managing crises. The outcomes of this study will provide valuable lessons for policymakers and other stakeholders involved in the design and communication of public policies.</w:t>
      </w:r>
    </w:p>
    <w:p w:rsidR="003E5B52" w:rsidRPr="00B53AEF" w:rsidRDefault="003E5B52" w:rsidP="00D53BF9">
      <w:pPr>
        <w:pStyle w:val="NormalWeb"/>
        <w:spacing w:before="0" w:beforeAutospacing="0" w:after="0" w:afterAutospacing="0" w:line="276" w:lineRule="auto"/>
        <w:jc w:val="both"/>
      </w:pPr>
      <w:r w:rsidRPr="00B53AEF">
        <w:t xml:space="preserve">For </w:t>
      </w:r>
      <w:r w:rsidRPr="00B53AEF">
        <w:rPr>
          <w:rStyle w:val="Strong"/>
          <w:b w:val="0"/>
        </w:rPr>
        <w:t>policymakers</w:t>
      </w:r>
      <w:r w:rsidRPr="00B53AEF">
        <w:t>, the study's insights into the role of broadcast media in shaping public perception during subsidy removal crises are crucial. Policymakers are often faced with the challenge of justifying controversial economic reforms, and this research will shed light on how effectively broadcast media can assist in reducing confusion and mitigating backlash. With the increasing importance of media in shaping public opinion, this study provides policymakers with recommendations for using broadcast media as an effective tool for public education. This could lead to more transparent, consistent, and well-structured communication strategies that foster a better understanding of the government’s economic policies. In turn, this will likely result in greater public cooperation and a smoother implementation of future reforms.</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media practitioners</w:t>
      </w:r>
      <w:r w:rsidRPr="00B53AEF">
        <w:rPr>
          <w:b/>
        </w:rPr>
        <w:t>,</w:t>
      </w:r>
      <w:r w:rsidRPr="00B53AEF">
        <w:t xml:space="preserve"> the study is significant in providing a critical examination of how media outlets function during times of national crises. It will highlight the strengths and weaknesses in broadcast media's coverage of the subsidy removal crisis, offering insight into how news organizations can enhance their reporting practices. The </w:t>
      </w:r>
      <w:r w:rsidRPr="00B53AEF">
        <w:lastRenderedPageBreak/>
        <w:t>research underscores the need for ethical journalism, especially during high-stakes political and economic changes. By pinpointing the role of media in curbing misinformation, the study will guide broadcasters in ensuring that their programming contributes to informed public discourse rather than fueling unrest. It also highlights the potential for media to serve as a conduit for dialogue between citizens and the government, encouraging journalists to embrace their role in fostering constructive communication.</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academics and researchers</w:t>
      </w:r>
      <w:r w:rsidRPr="00B53AEF">
        <w:t>, this study contributes significantly to the growing body of knowledge in media studies, political communication, and public policy analysis. It explores the interplay between broadcast media and public policy in a developing nation context, offering insights into how media can help manage societal crises triggered by policy shifts. By focusing on subsidy removal, the study fills a gap in research related to media’s role in times of economic hardship, providing both a theoretical and practical framework for future investigations. Scholars will benefit from the detailed exploration of media's role in crisis communication and the study’s recommendations for improving media-government relations during periods of national policy change.</w:t>
      </w:r>
    </w:p>
    <w:p w:rsidR="003E5B52" w:rsidRPr="00B53AEF" w:rsidRDefault="003E5B52" w:rsidP="00D53BF9">
      <w:pPr>
        <w:pStyle w:val="NormalWeb"/>
        <w:spacing w:before="0" w:beforeAutospacing="0" w:after="0" w:afterAutospacing="0" w:line="276" w:lineRule="auto"/>
        <w:jc w:val="both"/>
      </w:pPr>
      <w:r w:rsidRPr="00B53AEF">
        <w:t xml:space="preserve">For the </w:t>
      </w:r>
      <w:r w:rsidRPr="00B53AEF">
        <w:rPr>
          <w:rStyle w:val="Strong"/>
          <w:b w:val="0"/>
        </w:rPr>
        <w:t>general public</w:t>
      </w:r>
      <w:r w:rsidRPr="00B53AEF">
        <w:t>, the study is significant in fostering a more informed citizenry. As broadcast media remains one of the most widely consumed sources of information, this research demonstrates the critical role the media plays in disseminating important policy information that directly affects people’s daily lives. The study emphasizes how citizens can actively engage with the media to better understand government actions, express concerns, and seek clarity on policies like subsidy removal. This sense of empowerment through knowledge is vital for promoting a more participatory democracy, where citizens are not passive recipients of government decisions but active participants in the national discourse. Moreover, it highlights the importance of balanced media coverage in preventing the spread of misinformation, which can fuel unrest and destabilize society.</w:t>
      </w:r>
    </w:p>
    <w:p w:rsidR="003E5B52" w:rsidRPr="00B53AEF" w:rsidRDefault="003E5B52" w:rsidP="00D53BF9">
      <w:pPr>
        <w:pStyle w:val="NormalWeb"/>
        <w:spacing w:before="0" w:beforeAutospacing="0" w:after="0" w:afterAutospacing="0" w:line="276" w:lineRule="auto"/>
        <w:ind w:firstLine="720"/>
        <w:jc w:val="both"/>
      </w:pPr>
      <w:r w:rsidRPr="00B53AEF">
        <w:t xml:space="preserve">Additionally, the </w:t>
      </w:r>
      <w:r w:rsidRPr="00B53AEF">
        <w:rPr>
          <w:rStyle w:val="Strong"/>
          <w:b w:val="0"/>
        </w:rPr>
        <w:t>societal significance</w:t>
      </w:r>
      <w:r w:rsidRPr="00B53AEF">
        <w:t xml:space="preserve"> of the study is notable. By analyzing the media's ability to foster dialogue, transparency, and trust, the research can provide guidance on how communication tools can be used to mitigate social unrest during crises. It offers recommendations for improving public engagement strategies in times of policy upheaval, suggesting ways in which media can act as a bridge to facilitate better understanding and reduce the potential for social conflict. These strategies could not only improve the management of subsidy removal crises but also inform the handling of other national policy challenges that require effective communication and public cooperation.</w:t>
      </w:r>
    </w:p>
    <w:p w:rsidR="003E5B52" w:rsidRPr="00B53AEF" w:rsidRDefault="003E5B52" w:rsidP="00D53BF9">
      <w:pPr>
        <w:pStyle w:val="NormalWeb"/>
        <w:spacing w:before="0" w:beforeAutospacing="0" w:after="0" w:afterAutospacing="0" w:line="276" w:lineRule="auto"/>
        <w:jc w:val="both"/>
      </w:pPr>
      <w:r w:rsidRPr="00B53AEF">
        <w:t xml:space="preserve">In conclusion, the significance of this study extends beyond the immediate context of subsidy removal in Ilorin Metropolis. Its findings have the potential to influence policy </w:t>
      </w:r>
      <w:r w:rsidRPr="00B53AEF">
        <w:lastRenderedPageBreak/>
        <w:t>communication and media practices across Nigeria and similar contexts. By exploring how broadcast media can shape public understanding, encourage dialogue, and mitigate misinformation, the study aims to contribute to more effective crisis management, more transparent governance, and a more informed, engaged citizenry in the future.</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1.6 Scope of the Study</w:t>
      </w:r>
    </w:p>
    <w:p w:rsidR="00AF124D" w:rsidRPr="00B53AEF" w:rsidRDefault="00AF124D" w:rsidP="00D53BF9">
      <w:pPr>
        <w:pStyle w:val="NormalWeb"/>
        <w:spacing w:before="0" w:beforeAutospacing="0" w:after="0" w:afterAutospacing="0" w:line="276" w:lineRule="auto"/>
        <w:ind w:firstLine="720"/>
        <w:jc w:val="both"/>
      </w:pPr>
      <w:r w:rsidRPr="00B53AEF">
        <w:t>The scope of this study is focused on examining the role of broadcast media in curbing the subsidy removal crisis within the context of Ilorin Metropolis, Kwara State, Nigeria. Specifically, the study concentrates on the effectiveness of radio and television as communication tools during the subsidy removal process and their influence on public perception and understanding of the policy. The study will explore how these media platforms have been used to disseminate information, address misinformation, and provide a platform for public dialogue during this period of economic change.</w:t>
      </w:r>
    </w:p>
    <w:p w:rsidR="00AF124D" w:rsidRPr="00B53AEF" w:rsidRDefault="00AF124D" w:rsidP="00D53BF9">
      <w:pPr>
        <w:pStyle w:val="NormalWeb"/>
        <w:spacing w:before="0" w:beforeAutospacing="0" w:after="0" w:afterAutospacing="0" w:line="276" w:lineRule="auto"/>
        <w:jc w:val="both"/>
      </w:pPr>
      <w:r w:rsidRPr="00B53AEF">
        <w:t>Geographically, the study is limited to Ilorin Metropolis, which is the capital city of Kwara State. The choice of Ilorin Metropolis is due to its relatively high population density, diverse socio-economic demographic, and its position as a major urban center in the state. The study aims to assess how broadcast media in this specific locality has been instrumental in managing the communication of subsidy removal policies, as well as its role in influencing public attitudes and behaviors in response to the policy.</w:t>
      </w:r>
    </w:p>
    <w:p w:rsidR="00AF124D" w:rsidRPr="00B53AEF" w:rsidRDefault="00AF124D" w:rsidP="00D53BF9">
      <w:pPr>
        <w:pStyle w:val="NormalWeb"/>
        <w:spacing w:before="0" w:beforeAutospacing="0" w:after="0" w:afterAutospacing="0" w:line="276" w:lineRule="auto"/>
        <w:jc w:val="both"/>
      </w:pPr>
      <w:r w:rsidRPr="00B53AEF">
        <w:t>In terms of content, the study will focus on the programming strategies employed by local radio and television stations in Ilorin. This includes analyzing news coverage, public service announcements, talk shows, interviews, and other relevant programming during the period of subsidy removal. The research will examine how media outlets present information about the reasons for subsidy removal, its expected outcomes, and any accompanying economic measures or support programs. Furthermore, the study will assess how effectively the media have engaged with the public to address concerns, answer questions, and provide clarifications on the impact of the subsidy removal.</w:t>
      </w:r>
    </w:p>
    <w:p w:rsidR="00AF124D" w:rsidRPr="00B53AEF" w:rsidRDefault="00AF124D" w:rsidP="00D53BF9">
      <w:pPr>
        <w:pStyle w:val="NormalWeb"/>
        <w:spacing w:before="0" w:beforeAutospacing="0" w:after="0" w:afterAutospacing="0" w:line="276" w:lineRule="auto"/>
        <w:jc w:val="both"/>
      </w:pPr>
      <w:r w:rsidRPr="00B53AEF">
        <w:t>The study will also explore the extent to which broadcast media has been able to bridge the communication gap between the government and the citizens of Ilorin Metropolis. This involves investigating the role of the media in facilitating dialogue between the public and government representatives, as well as the overall effectiveness of media outlets in fostering a cooperative environment during the crisis.</w:t>
      </w:r>
    </w:p>
    <w:p w:rsidR="00AF124D" w:rsidRPr="00B53AEF" w:rsidRDefault="00AF124D" w:rsidP="00D53BF9">
      <w:pPr>
        <w:pStyle w:val="NormalWeb"/>
        <w:spacing w:before="0" w:beforeAutospacing="0" w:after="0" w:afterAutospacing="0" w:line="276" w:lineRule="auto"/>
        <w:jc w:val="both"/>
      </w:pPr>
      <w:r w:rsidRPr="00B53AEF">
        <w:t xml:space="preserve">In summary, the scope of this study is confined to the role of broadcast media in Ilorin Metropolis during the subsidy removal crisis, with an emphasis on the effectiveness of these media platforms in disseminating information, influencing public perception, and facilitating dialogue between the government and the public. The study will address the </w:t>
      </w:r>
      <w:r w:rsidRPr="00B53AEF">
        <w:lastRenderedPageBreak/>
        <w:t>challenges faced by the media and provide insights into improving communication strategies during future policy reforms.</w:t>
      </w:r>
    </w:p>
    <w:p w:rsidR="00AF124D" w:rsidRPr="00B53AEF" w:rsidRDefault="00BA53F5" w:rsidP="00D53BF9">
      <w:pPr>
        <w:pStyle w:val="Heading3"/>
        <w:spacing w:before="0" w:beforeAutospacing="0" w:after="0" w:afterAutospacing="0" w:line="276" w:lineRule="auto"/>
        <w:jc w:val="both"/>
      </w:pPr>
      <w:r w:rsidRPr="00B53AEF">
        <w:t xml:space="preserve">1.7 </w:t>
      </w:r>
      <w:r w:rsidR="00AF124D" w:rsidRPr="00B53AEF">
        <w:t>Definition of Terms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Impact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significant effect or influence that broadcast media has on public perception, behavior, and understanding regarding the subsidy removal crisis. This could include how broadcast media informs the public, shapes opinions, reduces misinformation, and ultimately contributes to managing or mitigating the consequences of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Broadcast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transmission of information, news, and entertainment through electronic media, specifically radio and television. In this study, broadcast pertains to how radio and television stations in Ilorin Metropolis disseminate information about the subsidy removal policy, engage the public, and play a role in shaping the community’s response to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Curbing</w:t>
      </w:r>
      <w:r w:rsidRPr="00B53AEF">
        <w:rPr>
          <w:rFonts w:ascii="Times New Roman" w:eastAsia="Times New Roman" w:hAnsi="Times New Roman" w:cs="Times New Roman"/>
          <w:sz w:val="24"/>
          <w:szCs w:val="24"/>
        </w:rPr>
        <w:t xml:space="preserve"> refers to the act of controlling, reducing, or preventing the escalation of an issue or problem. In this study, curbing relates to how broadcast media contributes to managing the subsidy removal crisis by addressing misinformation, promoting public understanding, and preventing unrest or confusion that could arise from the policy change.</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Subsidy Removal</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government’s decision to eliminate financial subsidies that have been used to reduce the cost of goods or services, particularly fuel. The removal of subsidies often results in higher prices, which can cause economic hardship. In this study, subsidy removal refers specifically to the fuel subsidy removal policy in Nigeria, which has triggered widespread debate and potential socio-economic impacts.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Crisis</w:t>
      </w:r>
      <w:r w:rsidRPr="00B53AEF">
        <w:rPr>
          <w:rFonts w:ascii="Times New Roman" w:eastAsia="Times New Roman" w:hAnsi="Times New Roman" w:cs="Times New Roman"/>
          <w:sz w:val="24"/>
          <w:szCs w:val="24"/>
        </w:rPr>
        <w:t xml:space="preserve"> refers to a critical situation that requires immediate attention and response due to its potential to cause significant harm or disruption. In this study, the crisis refers to the economic and social upheaval resulting from the government’s subsidy removal policy. This may include public protests, confusion, and widespread discontent among the population, which can be exacerbated by misinformation.</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Ilorin Metropolis</w:t>
      </w:r>
      <w:r w:rsidRPr="00B53AEF">
        <w:rPr>
          <w:rFonts w:ascii="Times New Roman" w:eastAsia="Times New Roman" w:hAnsi="Times New Roman" w:cs="Times New Roman"/>
          <w:sz w:val="24"/>
          <w:szCs w:val="24"/>
        </w:rPr>
        <w:t xml:space="preserve"> refers to the urban area surrounding Ilorin, the capital city of Kwara State in Nigeria. This study focuses on Ilorin Metropolis because it is an important cultural, political, and economic hub, providing a diverse representation of the public’s response to subsidy removal policies. The research examines how broadcast media in this specific region addresses the subsidy removal crisis and its impact on the local population.</w:t>
      </w:r>
    </w:p>
    <w:p w:rsidR="00AF124D" w:rsidRPr="00B53AEF" w:rsidRDefault="00AF124D"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lastRenderedPageBreak/>
        <w:t>CHAPTER TWO</w:t>
      </w:r>
    </w:p>
    <w:p w:rsidR="00F6319D"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LITERATURE REVIEW</w:t>
      </w:r>
    </w:p>
    <w:p w:rsidR="002805E7" w:rsidRPr="00701BC2" w:rsidRDefault="00F6319D" w:rsidP="00D53BF9">
      <w:pPr>
        <w:pStyle w:val="Heading3"/>
        <w:spacing w:before="0" w:beforeAutospacing="0" w:after="0" w:afterAutospacing="0" w:line="276" w:lineRule="auto"/>
        <w:rPr>
          <w:sz w:val="24"/>
          <w:szCs w:val="24"/>
        </w:rPr>
      </w:pPr>
      <w:r w:rsidRPr="00B53AEF">
        <w:t xml:space="preserve">2.1 </w:t>
      </w:r>
      <w:r w:rsidRPr="00B53AEF">
        <w:tab/>
      </w:r>
      <w:r w:rsidR="002805E7" w:rsidRPr="00701BC2">
        <w:rPr>
          <w:sz w:val="24"/>
          <w:szCs w:val="24"/>
        </w:rPr>
        <w:t>Conceptual Review</w:t>
      </w:r>
    </w:p>
    <w:p w:rsidR="00D923BC" w:rsidRPr="00701BC2" w:rsidRDefault="002805E7" w:rsidP="00D53BF9">
      <w:pPr>
        <w:pStyle w:val="Heading3"/>
        <w:spacing w:before="0" w:beforeAutospacing="0" w:after="0" w:afterAutospacing="0" w:line="276" w:lineRule="auto"/>
        <w:rPr>
          <w:sz w:val="24"/>
          <w:szCs w:val="24"/>
        </w:rPr>
      </w:pPr>
      <w:r w:rsidRPr="00701BC2">
        <w:rPr>
          <w:sz w:val="24"/>
          <w:szCs w:val="24"/>
        </w:rPr>
        <w:t>2.1.1</w:t>
      </w:r>
      <w:r w:rsidRPr="00701BC2">
        <w:rPr>
          <w:sz w:val="24"/>
          <w:szCs w:val="24"/>
        </w:rPr>
        <w:tab/>
      </w:r>
      <w:r w:rsidR="00D923BC" w:rsidRPr="00701BC2">
        <w:rPr>
          <w:sz w:val="24"/>
          <w:szCs w:val="24"/>
        </w:rPr>
        <w:t>Overview of Broadcast Media</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Broadcast media refers to the dissemination of audio and visual content to a large audience, typically through television, radio, and other similar platforms. These media outlets are crucial in shaping public opinion, informing communities, and facilitating social interactions. Broadcast media operates on the principle of reaching the mass audience simultaneously, making it a powerful tool for mass communication (Baran, 2019). It is one of the most influential communication channels, particularly in regions with high illiteracy rates, as it does not require the audience to be literate to understand the message. As a result, broadcast media plays a central role in education, information dissemination, and entertainment.</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role of broadcast media in society is significant, as it provides a platform for public discussions, educates the masses, and aids in government communication. Television and radio are particularly important in developing countries like Nigeria, where literacy levels are relatively low, and access to the internet may be limited. These media have a broad reach, with local, regional, and national stations serving as primary sources of information for millions of people. Broadcast media’s role in shaping political discourse, managing crises, and influencing social change is well-documented. For instance, during elections, the media serves as a critical tool for informing voters, and during national crises, it acts as a channel for government messages and public updates (McQuail, 2010).</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effectiveness of broadcast media, however, depends on various factors, such as the credibility of the station, the quality of content, and its ability to adapt to the needs of the audience. In times of crisis, broadcast media is expected to provide accurate, timely, and clear information to avoid panic, reduce confusion, and guide public behavior. This makes broadcast media indispensable in times of national crises, such as during economic reforms or policy changes like subsidy removal. However, the media can also be susceptible to political influence and bias, which can impact the objectivity and reliability of the information provided. As noted by Curran and Seaton (2010), media outlets are often influenced by political, economic, and social forces, which can sometimes distort their coverage of events.</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 xml:space="preserve">In the context of Nigeria, broadcast media has evolved to meet the challenges of modern communication while maintaining its central role in public discourse. Radio stations, especially, have a long history of being a trusted source of information in both urban and </w:t>
      </w:r>
      <w:r w:rsidRPr="00D923BC">
        <w:rPr>
          <w:rFonts w:ascii="Times New Roman" w:eastAsia="Times New Roman" w:hAnsi="Times New Roman" w:cs="Times New Roman"/>
          <w:sz w:val="24"/>
          <w:szCs w:val="24"/>
        </w:rPr>
        <w:lastRenderedPageBreak/>
        <w:t>rural areas. In recent years, television networks have expanded their reach with digital broadcasts and satellite connections, making it easier for citizens to access news and entertainment. In crises, such as the subsidy removal, broadcast media in Nigeria has been vital in providing updates on government policies, addressing misinformation, and offering a platform for public debate and government engagement (Ladipo, 2015).</w:t>
      </w:r>
    </w:p>
    <w:p w:rsidR="00D923BC" w:rsidRPr="00701BC2" w:rsidRDefault="00D923BC" w:rsidP="00D53BF9">
      <w:pPr>
        <w:pStyle w:val="NormalWeb"/>
        <w:spacing w:before="0" w:beforeAutospacing="0" w:after="0" w:afterAutospacing="0" w:line="276" w:lineRule="auto"/>
        <w:jc w:val="both"/>
      </w:pPr>
      <w:r w:rsidRPr="00701BC2">
        <w:t>Broadcast media, particularly radio and television, has been at the forefront of shaping public perceptions, influencing political ideologies, and managing crises across the globe. Its impact is not limited to entertainment or information, but it plays a crucial role in the formation of public opinion and societal values. The appeal of broadcast media lies in its wide reach and accessibility, allowing it to connect with diverse audiences across different regions, especially in developing countries like Nigeria, where traditional media still holds sway despite the growing influence of digital platforms (Wasserman &amp; Deuze, 2018).</w:t>
      </w:r>
    </w:p>
    <w:p w:rsidR="00D923BC" w:rsidRPr="00701BC2" w:rsidRDefault="00D923BC" w:rsidP="00D53BF9">
      <w:pPr>
        <w:pStyle w:val="NormalWeb"/>
        <w:spacing w:before="0" w:beforeAutospacing="0" w:after="0" w:afterAutospacing="0" w:line="276" w:lineRule="auto"/>
        <w:ind w:firstLine="720"/>
        <w:jc w:val="both"/>
      </w:pPr>
      <w:r w:rsidRPr="00701BC2">
        <w:t>In the case of Nigeria, broadcast media has had a profound influence on the political landscape, especially during times of national policy changes and crises. The Nigerian media, particularly radio, has historically served as a vital source of information in rural and underserved areas, where other forms of communication, such as print media and the internet, may be less accessible. Radio stations often serve as the primary source of information in these areas, delivering government messages, educational content, and public service announcements (Folarin, 2014). Television, on the other hand, reaches a more urban and cosmopolitan audience, providing a platform for in-depth discussions and visual representations of events. Both forms of media are critical in ensuring that citizens are informed and empowered to make decisions in their personal and political lives.</w:t>
      </w:r>
    </w:p>
    <w:p w:rsidR="00D923BC" w:rsidRPr="00701BC2" w:rsidRDefault="00D923BC" w:rsidP="00D53BF9">
      <w:pPr>
        <w:pStyle w:val="NormalWeb"/>
        <w:spacing w:before="0" w:beforeAutospacing="0" w:after="0" w:afterAutospacing="0" w:line="276" w:lineRule="auto"/>
        <w:jc w:val="both"/>
      </w:pPr>
      <w:r w:rsidRPr="00701BC2">
        <w:t>Broadcast media’s power extends beyond the provision of information; it also helps shape public responses during moments of national crisis. During crises such as the subsidy removal, broadcast media not only delivers news but also plays a key role in framing the issue. The way a media outlet presents an issue—whether through sensational headlines or balanced reporting—can significantly influence how the public perceives the government’s actions and the potential consequences of policy changes (Gitlin, 2003). Therefore, broadcast media must adhere to ethical standards of reporting to ensure that its audience is adequately informed, and that misinformation or panic is avoided. This becomes particularly important during crises like subsidy removal, which can have widespread economic implications, such as rising fuel prices, inflation, and potential social unrest.</w:t>
      </w:r>
    </w:p>
    <w:p w:rsidR="00D923BC" w:rsidRPr="00701BC2" w:rsidRDefault="00D923BC" w:rsidP="00D53BF9">
      <w:pPr>
        <w:pStyle w:val="NormalWeb"/>
        <w:spacing w:before="0" w:beforeAutospacing="0" w:after="0" w:afterAutospacing="0" w:line="276" w:lineRule="auto"/>
        <w:jc w:val="both"/>
      </w:pPr>
      <w:r w:rsidRPr="00701BC2">
        <w:t xml:space="preserve">Moreover, broadcast media’s ability to facilitate dialogue and create a platform for public engagement has made it an essential tool for crisis management. During periods of </w:t>
      </w:r>
      <w:r w:rsidRPr="00701BC2">
        <w:lastRenderedPageBreak/>
        <w:t>national upheaval, such as the subsidy removal crisis in Nigeria, broadcast media provides a forum for citizens to voice concerns, express their opinions, and interact with government officials. Talk shows, call-in programs, and news discussions offer a space for diverse voices to be heard, allowing for transparency in government communication. This form of public dialogue is important in maintaining social stability, as it can lead to greater understanding and cooperation between the government and its citizens (McCombs &amp; Shaw, 1972).</w:t>
      </w:r>
    </w:p>
    <w:p w:rsidR="00D923BC" w:rsidRPr="00701BC2" w:rsidRDefault="00D923BC" w:rsidP="00D53BF9">
      <w:pPr>
        <w:pStyle w:val="NormalWeb"/>
        <w:spacing w:before="0" w:beforeAutospacing="0" w:after="0" w:afterAutospacing="0" w:line="276" w:lineRule="auto"/>
        <w:ind w:firstLine="720"/>
        <w:jc w:val="both"/>
      </w:pPr>
      <w:r w:rsidRPr="00701BC2">
        <w:t>The rise of digital technologies has further amplified the role of broadcast media, allowing it to reach wider audiences through online streaming and social media platforms. The integration of traditional broadcast media with digital platforms has transformed how content is consumed and shared, making it even more accessible to the younger, tech-savvy generation. This convergence has enabled broadcast media to be more responsive and dynamic in addressing public concerns and shaping discourse around issues like subsidy removal. Despite the challenges posed by fake news and social media misinformation, traditional broadcast media remains a trusted source for many, as it is perceived to be more regulated and accountable (Akinfeleye, 2012).</w:t>
      </w:r>
    </w:p>
    <w:p w:rsidR="00D923BC" w:rsidRPr="00701BC2" w:rsidRDefault="00D923BC" w:rsidP="00D53BF9">
      <w:pPr>
        <w:pStyle w:val="NormalWeb"/>
        <w:spacing w:before="0" w:beforeAutospacing="0" w:after="0" w:afterAutospacing="0" w:line="276" w:lineRule="auto"/>
        <w:jc w:val="both"/>
      </w:pPr>
      <w:r w:rsidRPr="00701BC2">
        <w:t>In conclusion, broadcast media serves a critical role in shaping public understanding and response to significant events like the subsidy removal crisis in Nigeria. Through its wide reach and accessibility, broadcast media facilitates public dialogue, combats misinformation, and provides crucial updates that help manage crises. By adhering to ethical standards of journalism and fostering transparent communication between the government and the public, broadcast media can mitigate social unrest and contribute to better policy acceptance. As the media landscape continues to evolve, broadcast media remains a key player in shaping national discourse and ensuring that the public is adequately informed during times of change.</w:t>
      </w:r>
    </w:p>
    <w:p w:rsidR="002805E7" w:rsidRPr="00701BC2" w:rsidRDefault="002805E7" w:rsidP="00D53BF9">
      <w:pPr>
        <w:pStyle w:val="NormalWeb"/>
        <w:spacing w:before="0" w:beforeAutospacing="0" w:after="0" w:afterAutospacing="0" w:line="276" w:lineRule="auto"/>
        <w:jc w:val="both"/>
      </w:pPr>
      <w:r w:rsidRPr="00701BC2">
        <w:t>The ability of broadcast media to reach a wide demographic, including those in remote and underserved areas, makes it a particularly important tool in crisis situations. In many rural parts of Nigeria, where literacy rates are lower and access to the internet is limited, radio remains a primary source of information. Radio stations in these areas can provide real-time updates on the subsidy removal, ensuring that even the most marginalized communities are not left in the dark. Moreover, the auditory nature of radio makes it an excellent tool for reaching older generations and individuals who may not be as comfortable with newer technologies, such as smartphones or the internet. For this reason, radio's role in crisis communication in Nigeria is both significant and irreplaceable (Folarin, 2014).</w:t>
      </w:r>
    </w:p>
    <w:p w:rsidR="002805E7" w:rsidRPr="00701BC2" w:rsidRDefault="002805E7" w:rsidP="00D53BF9">
      <w:pPr>
        <w:pStyle w:val="NormalWeb"/>
        <w:spacing w:before="0" w:beforeAutospacing="0" w:after="0" w:afterAutospacing="0" w:line="276" w:lineRule="auto"/>
        <w:ind w:firstLine="720"/>
        <w:jc w:val="both"/>
      </w:pPr>
      <w:r w:rsidRPr="00701BC2">
        <w:lastRenderedPageBreak/>
        <w:t>Television, on the other hand, adds the dimension of visual communication to broadcast media. In times of crisis, visual media can be especially impactful, as it provides a more immediate and emotional connection to events. Television broadcasts can show live footage, interviews, and expert opinions, helping to humanize the issues and make the information more relatable for the audience. The combination of visual and auditory content in television programming enhances the capacity of broadcast media to influence public perceptions and behaviors, making it an indispensable tool for managing public opinion during periods of national crisis (Folarin &amp; Taiwo, 2012).</w:t>
      </w:r>
    </w:p>
    <w:p w:rsidR="002805E7" w:rsidRPr="00701BC2" w:rsidRDefault="002805E7" w:rsidP="00D53BF9">
      <w:pPr>
        <w:pStyle w:val="NormalWeb"/>
        <w:spacing w:before="0" w:beforeAutospacing="0" w:after="0" w:afterAutospacing="0" w:line="276" w:lineRule="auto"/>
        <w:ind w:firstLine="720"/>
        <w:jc w:val="both"/>
      </w:pPr>
      <w:r w:rsidRPr="00701BC2">
        <w:t>In conclusion, the role of broadcast media in managing crises, such as the subsidy removal in Nigeria, cannot be overstated. Radio and television serve as crucial platforms for informing the public, fostering public debate, and facilitating government communication. Through effective crisis communication strategies, broadcast media can mitigate the negative effects of a crisis, reduce misinformation, and promote social stability. In a world of rapidly changing communication technologies, broadcast media remains a central player in shaping public discourse and ensuring that citizens remain informed, engaged, and prepared to respond to national challenges. The continued relevance of broadcast media in an increasingly digital world speaks to its unique capacity to reach diverse audiences, manage crises, and influence public opinion in meaningful ways.</w:t>
      </w:r>
    </w:p>
    <w:p w:rsidR="006328BD" w:rsidRPr="00701BC2" w:rsidRDefault="002805E7" w:rsidP="00D53BF9">
      <w:pPr>
        <w:pStyle w:val="Heading3"/>
        <w:spacing w:before="0" w:beforeAutospacing="0" w:after="0" w:afterAutospacing="0" w:line="276" w:lineRule="auto"/>
        <w:rPr>
          <w:sz w:val="24"/>
          <w:szCs w:val="24"/>
        </w:rPr>
      </w:pPr>
      <w:r w:rsidRPr="00701BC2">
        <w:rPr>
          <w:sz w:val="24"/>
          <w:szCs w:val="24"/>
        </w:rPr>
        <w:t>2.1.2</w:t>
      </w:r>
      <w:r w:rsidRPr="00701BC2">
        <w:rPr>
          <w:sz w:val="24"/>
          <w:szCs w:val="24"/>
        </w:rPr>
        <w:tab/>
      </w:r>
      <w:r w:rsidR="006328BD" w:rsidRPr="00701BC2">
        <w:rPr>
          <w:sz w:val="24"/>
          <w:szCs w:val="24"/>
        </w:rPr>
        <w:t>Broadcast Media</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Broadcast media refers to the dissemination of information to a wide audience through mass communication channels such as radio, television, and increasingly, digital platforms. It plays a crucial role in informing, educating, and entertaining the public. Broadcast media has the unique ability to reach a vast and diverse audience simultaneously, making it an essential tool for mass communication. Unlike print media, which may have limitations in terms of reach, broadcast media can instantly broadcast information to people in both urban and rural areas. This widespread accessibility ensures that broadcast media is often considered the most effective medium for conveying messages, particularly in regions where other forms of communication might not be as effective or easily accessible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 xml:space="preserve">In the context of crisis communication, broadcast media plays a dual role. First, it acts as a channel through which authorities, such as government officials or agencies, can transmit crucial information to the public. Whether through radio, television, or digital broadcasts, the real-time nature of broadcast media ensures that important updates, emergency alerts, and official statements reach a broad audience almost immediately. Second, broadcast media serves as a platform for public discourse, allowing citizens to </w:t>
      </w:r>
      <w:r w:rsidRPr="006328BD">
        <w:rPr>
          <w:rFonts w:ascii="Times New Roman" w:eastAsia="Times New Roman" w:hAnsi="Times New Roman" w:cs="Times New Roman"/>
          <w:sz w:val="24"/>
          <w:szCs w:val="24"/>
        </w:rPr>
        <w:lastRenderedPageBreak/>
        <w:t>express their views, concerns, and feedback. Programs like talk shows, interviews, and phone-in segments give the public an opportunity to interact with the media and, in some cases, with policymakers. This dynamic interaction helps foster dialogue and can mitigate confusion or misinterpretation of crisis situations. During politically sensitive issues, such as the subsidy removal crisis, broadcast media becomes an indispensable tool for the government to manage public sentiment by providing factual information, addressing public concerns, and preventing the spread of misinformation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Furthermore, broadcast media's ability to provide expert opinions, interviews with government officials, and discussions with affected members of society is crucial during times of crisis. This diverse content serves to inform the public not just about the issue at hand but also about potential solutions, expert analysis, and government actions. In the case of subsidy removal, broadcast media can help the government articulate the rationale behind the policy, explain its expected benefits, and address public fears regarding its impact on the economy and daily life. Through regular updates and interactive platforms, broadcast media ensures that the public remains informed and can make sense of rapidly unfolding events. The role of broadcast media in crisis management, particularly during politically sensitive issues such as subsidy removal, cannot be overstated, as it serves as both a communication tool and a forum for public engagement, ultimately helping to shape public opinion (Folarin, 2014).</w:t>
      </w:r>
    </w:p>
    <w:p w:rsidR="006328BD" w:rsidRPr="00701BC2" w:rsidRDefault="006328BD" w:rsidP="00D53BF9">
      <w:pPr>
        <w:pStyle w:val="NormalWeb"/>
        <w:spacing w:before="0" w:beforeAutospacing="0" w:after="0" w:afterAutospacing="0" w:line="276" w:lineRule="auto"/>
        <w:jc w:val="both"/>
      </w:pPr>
      <w:r w:rsidRPr="00701BC2">
        <w:t>Broadcast media is one of the most powerful tools of mass communication, particularly because of its reach and immediacy. Unlike print media, which may have distribution delays, broadcast media allows information to be shared with the public almost instantaneously. This feature is especially important in situations where time-sensitive updates are required, such as during a national crisis, natural disaster, or major political event. Whether it's a radio broadcast or a live television segment, the ability to reach a broad audience makes broadcast media a crucial tool for shaping public understanding, managing perception, and even influencing public behavior.</w:t>
      </w:r>
    </w:p>
    <w:p w:rsidR="006328BD" w:rsidRPr="00701BC2" w:rsidRDefault="006328BD" w:rsidP="00D53BF9">
      <w:pPr>
        <w:pStyle w:val="NormalWeb"/>
        <w:spacing w:before="0" w:beforeAutospacing="0" w:after="0" w:afterAutospacing="0" w:line="276" w:lineRule="auto"/>
        <w:jc w:val="both"/>
      </w:pPr>
      <w:r w:rsidRPr="00701BC2">
        <w:t xml:space="preserve">In addition to its reach, broadcast media’s ability to present information in multiple formats (audio, visual, and text) allows for a comprehensive presentation of issues. For example, television can combine visual images, interviews, and expert commentary to help convey complex information in an engaging and easily understandable way. Similarly, radio broadcasts can provide immediate, real-time updates, using sound to evoke emotional responses and provide a sense of urgency or solidarity. In the case of subsidy removal, the information presented on these platforms could include expert economic analyses, government representatives explaining the policy shift, as well as on-the-ground reporting from citizens affected by the policy changes. This diversity in </w:t>
      </w:r>
      <w:r w:rsidRPr="00701BC2">
        <w:lastRenderedPageBreak/>
        <w:t>content format plays a key role in maintaining audience engagement and ensuring that the public remains informed during a crisis (Larkin &amp; Rothenbuhler, 2012).</w:t>
      </w:r>
    </w:p>
    <w:p w:rsidR="006328BD" w:rsidRPr="00701BC2" w:rsidRDefault="006328BD" w:rsidP="00D53BF9">
      <w:pPr>
        <w:pStyle w:val="NormalWeb"/>
        <w:spacing w:before="0" w:beforeAutospacing="0" w:after="0" w:afterAutospacing="0" w:line="276" w:lineRule="auto"/>
        <w:ind w:firstLine="720"/>
        <w:jc w:val="both"/>
      </w:pPr>
      <w:r w:rsidRPr="00701BC2">
        <w:t>Another important aspect of broadcast media in crisis communication is its ability to promote government transparency. In situations where public trust may be low, especially during crises involving policy shifts like subsidy removal, broadcast media can act as a bridge between the government and the citizens. By regularly updating the public on the government’s plans, progress, and responses, broadcast media can help reduce suspicion and provide transparency in government decision-making. Additionally, by providing a platform for public opinion and offering a space for citizens to voice their concerns, broadcast media enables a two-way communication flow. This open exchange not only informs the public but also allows the government to gauge public sentiment, adjust strategies if needed, and build trust (Grunig &amp; Grunig, 2001).</w:t>
      </w:r>
    </w:p>
    <w:p w:rsidR="006328BD" w:rsidRPr="00701BC2" w:rsidRDefault="006328BD" w:rsidP="00D53BF9">
      <w:pPr>
        <w:pStyle w:val="NormalWeb"/>
        <w:spacing w:before="0" w:beforeAutospacing="0" w:after="0" w:afterAutospacing="0" w:line="276" w:lineRule="auto"/>
        <w:jc w:val="both"/>
      </w:pPr>
      <w:r w:rsidRPr="00701BC2">
        <w:t>Lastly, broadcast media plays a significant role in mobilizing public opinion. The framing of issues in news reports, the tone of commentary, and the emphasis placed on certain aspects of the crisis can significantly influence how the public perceives the situation. For example, the way broadcast media covers subsidy removal, highlighting its potential benefits, the necessity of the policy, and its long-term goals, can shape the way people react to the policy. If broadcast media emphasizes the negative consequences or focuses too heavily on protests, it can exacerbate the crisis by fueling anger and resistance. Conversely, by highlighting government efforts to address concerns and providing diverse perspectives, media outlets can help create a more balanced and nuanced understanding of the situation, potentially softening public opposition to the policy (Benoit, 1995).</w:t>
      </w:r>
    </w:p>
    <w:p w:rsidR="006328BD" w:rsidRPr="00701BC2" w:rsidRDefault="006328BD" w:rsidP="00D53BF9">
      <w:pPr>
        <w:pStyle w:val="NormalWeb"/>
        <w:spacing w:before="0" w:beforeAutospacing="0" w:after="0" w:afterAutospacing="0" w:line="276" w:lineRule="auto"/>
        <w:jc w:val="both"/>
      </w:pPr>
      <w:r w:rsidRPr="00701BC2">
        <w:t>Broadcast media plays an even more prominent role in times of national crises by shaping the discourse around complex issues, such as the subsidy removal crisis in Nigeria. Its ability to reach millions of people in real-time and communicate important information makes it an indispensable tool for both the government and the public. During such crises, broadcast media becomes an arena not only for disseminating government policies and plans but also for fostering public debates and discussions, which are critical for transparent governance and public trust.</w:t>
      </w:r>
    </w:p>
    <w:p w:rsidR="006328BD" w:rsidRPr="00701BC2" w:rsidRDefault="006328BD" w:rsidP="00D53BF9">
      <w:pPr>
        <w:pStyle w:val="NormalWeb"/>
        <w:spacing w:before="0" w:beforeAutospacing="0" w:after="0" w:afterAutospacing="0" w:line="276" w:lineRule="auto"/>
        <w:jc w:val="both"/>
      </w:pPr>
      <w:r w:rsidRPr="00701BC2">
        <w:t xml:space="preserve">In particular, television and radio have an unparalleled ability to provide live coverage, interviews, and expert opinions, which help to clarify complicated issues. This is especially important when dealing with policy changes such as the subsidy removal, which directly affects the economic wellbeing of the citizens. Broadcast media allows for the inclusion of diverse voices, including that of government officials, industry experts, and ordinary citizens who are affected by the policy changes. The inclusion of various </w:t>
      </w:r>
      <w:r w:rsidRPr="00701BC2">
        <w:lastRenderedPageBreak/>
        <w:t>perspectives creates a balanced view and provides the public with a more comprehensive understanding of the situation, thus preventing the spread of misinformation and rumors that often flourish during times of crisis (Dudo et al., 2011).</w:t>
      </w:r>
    </w:p>
    <w:p w:rsidR="006328BD" w:rsidRPr="00701BC2" w:rsidRDefault="006328BD" w:rsidP="00D53BF9">
      <w:pPr>
        <w:pStyle w:val="NormalWeb"/>
        <w:spacing w:before="0" w:beforeAutospacing="0" w:after="0" w:afterAutospacing="0" w:line="276" w:lineRule="auto"/>
        <w:ind w:firstLine="720"/>
        <w:jc w:val="both"/>
      </w:pPr>
      <w:r w:rsidRPr="00701BC2">
        <w:t>Broadcast media also serves as a vital tool for education and awareness during a crisis. In the case of subsidy removal, many people may not fully understand the rationale behind the policy or its broader implications for the country's economy. Broadcast media provides an opportunity for in-depth discussions and explanations that can educate the public about the reasons for subsidy removal, its potential impacts, and the long-term benefits. This educational role is critical in reducing misinformation and helping the public better navigate the crisis. Programs such as panel discussions, interviews with economists, and government briefings on television and radio help to demystify policy changes and provide citizens with the knowledge necessary to form informed opinions (Folarin, 2014).</w:t>
      </w:r>
    </w:p>
    <w:p w:rsidR="006328BD" w:rsidRPr="00701BC2" w:rsidRDefault="006328BD" w:rsidP="00D53BF9">
      <w:pPr>
        <w:pStyle w:val="NormalWeb"/>
        <w:spacing w:before="0" w:beforeAutospacing="0" w:after="0" w:afterAutospacing="0" w:line="276" w:lineRule="auto"/>
        <w:ind w:firstLine="720"/>
        <w:jc w:val="both"/>
      </w:pPr>
      <w:r w:rsidRPr="00701BC2">
        <w:t>The immediacy of broadcast media also allows for rapid responses in times of crisis. When misinformation or misunderstandings spread, broadcast media can step in quickly to clarify the facts. For instance, during the subsidy removal crisis, if there were any widespread rumors about fuel price hikes or shortages, television and radio programs could immediately provide corrective information, preventing panic and reducing the potential for social unrest. In this way, broadcast media not only informs but also helps to stabilize the public mood during times of uncertainty by providing a reliable and trusted source of information.</w:t>
      </w:r>
    </w:p>
    <w:p w:rsidR="006328BD" w:rsidRPr="00701BC2" w:rsidRDefault="006328BD" w:rsidP="00D53BF9">
      <w:pPr>
        <w:pStyle w:val="NormalWeb"/>
        <w:spacing w:before="0" w:beforeAutospacing="0" w:after="0" w:afterAutospacing="0" w:line="276" w:lineRule="auto"/>
        <w:ind w:firstLine="720"/>
        <w:jc w:val="both"/>
      </w:pPr>
      <w:r w:rsidRPr="00701BC2">
        <w:t>Another aspect of broadcast media’s significance in crisis communication is its ability to provide a platform for crisis management strategies. Effective crisis communication requires that a government be seen as responsive and competent. Broadcast media is a crucial medium for disseminating the government's crisis management strategies, including details about any safety nets or compensatory programs designed to mitigate the adverse effects of subsidy removal. For instance, if the government were to introduce price stabilization programs or social safety nets to help low-income citizens, broadcast media would be essential for communicating these measures to the public. This ensures that the public is aware of the government's efforts to alleviate the impact of the policy and helps to foster a sense of transparency and trust between the government and its citizens (Coombs, 2007).</w:t>
      </w:r>
    </w:p>
    <w:p w:rsidR="006328BD" w:rsidRPr="00701BC2" w:rsidRDefault="006328BD" w:rsidP="00D53BF9">
      <w:pPr>
        <w:pStyle w:val="NormalWeb"/>
        <w:spacing w:before="0" w:beforeAutospacing="0" w:after="0" w:afterAutospacing="0" w:line="276" w:lineRule="auto"/>
        <w:jc w:val="both"/>
      </w:pPr>
      <w:r w:rsidRPr="00701BC2">
        <w:t xml:space="preserve">Broadcast media’s role in providing real-time coverage is also critical in an environment where the public may be prone to rumors and misinformation. The immediacy of news broadcasts allows for the rapid dispelling of false information. During the subsidy removal crisis, for example, rumors about fuel shortages or government corruption may </w:t>
      </w:r>
      <w:r w:rsidRPr="00701BC2">
        <w:lastRenderedPageBreak/>
        <w:t>have spread rapidly, creating public anxiety. Broadcast media can act quickly to address these rumors with factual information and statements from credible sources, such as government representatives or industry experts, thereby reducing the likelihood of panic and confusion among the public. This function of broadcast media is especially important in times of national policy shifts, where misinformation can escalate tensions and hinder effective communication.</w:t>
      </w:r>
    </w:p>
    <w:p w:rsidR="006328BD" w:rsidRPr="00701BC2" w:rsidRDefault="006328BD" w:rsidP="00D53BF9">
      <w:pPr>
        <w:pStyle w:val="NormalWeb"/>
        <w:spacing w:before="0" w:beforeAutospacing="0" w:after="0" w:afterAutospacing="0" w:line="276" w:lineRule="auto"/>
        <w:ind w:firstLine="720"/>
        <w:jc w:val="both"/>
      </w:pPr>
      <w:r w:rsidRPr="00701BC2">
        <w:t>Finally, broadcast media’s role extends beyond the immediate crisis communication phase. After the crisis has passed, broadcast media continues to play an important role in post-crisis recovery by providing a platform for reflection, evaluation, and discussion. In the case of subsidy removal, broadcast media would be essential for evaluating the long-term effects of the policy and providing updates on its outcomes. This continued engagement helps the government maintain accountability and allows citizens to voice their opinions on the impact of the policy, thereby contributing to future policy decisions.</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2.1.3</w:t>
      </w:r>
      <w:r w:rsidRPr="00701BC2">
        <w:rPr>
          <w:sz w:val="24"/>
          <w:szCs w:val="24"/>
        </w:rPr>
        <w:tab/>
        <w:t>Crisis Communication</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Crisis communication is the process of managing communication during and after an event that threatens the reputation, stability, or safety of an organization, government, or society. It involves preparing for, responding to, and recovering from a crisis, with the primary goal of mitigating the negative impact on the public, maintaining trust, and restoring normalcy. Effective crisis communication is vital in times of uncertainty, as it helps manage public emotions, reduce confusion, and ensure the dissemination of accurate and timely information. In many cases, the way a crisis is communicated can significantly influence the outcomes, either alleviating or exacerbating the situation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One of the key functions of crisis communication is to reduce uncertainty. During a crisis, people often experience heightened emotions, confusion, and fear due to a lack of information. This is particularly true in politically sensitive situations like subsidy removal, where the policy change can have widespread implications for citizens' economic wellbeing. In such times, clear, transparent, and timely communication is essential to help the public understand the rationale behind the decisions being made. A failure to communicate effectively can lead to rumors, misinformation, and public unrest. Crisis communication helps to control the narrative, ensuring that accurate information is conveyed and that the government’s intentions are clearly understood by the public (Fearn-Banks, 2011).</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Crisis communication typically involves several strategies, such as crisis management planning, media engagement, public announcements, and strategic messaging. Effective </w:t>
      </w:r>
      <w:r w:rsidRPr="00B640ED">
        <w:rPr>
          <w:rFonts w:ascii="Times New Roman" w:eastAsia="Times New Roman" w:hAnsi="Times New Roman" w:cs="Times New Roman"/>
          <w:sz w:val="24"/>
          <w:szCs w:val="24"/>
        </w:rPr>
        <w:lastRenderedPageBreak/>
        <w:t>crisis communication requires prior planning, as organizations and governments need to anticipate potential crises and develop communication strategies to address them. This proactive approach ensures that key messages are ready to be delivered when the crisis occurs. For example, in the case of subsidy removal, a pre-established crisis communication plan would include talking points that explain the reasons for the policy change, the anticipated benefits, and the measures taken to mitigate its negative effects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Media engagement is another crucial component of crisis communication. In times of crisis, the media acts as a critical channel for disseminating information to the public. Broadcast media, such as television and radio, plays a pivotal role in communicating official statements and updates from government authorities. It provides real-time coverage and offers a platform for government representatives, experts, and other stakeholders to explain the details of the crisis and clarify any public misconceptions. Through regular updates and interviews, broadcast media ensures that the public is informed about the situation, preventing the spread of false information that could worsen the crisis (Folarin, 2014).</w:t>
      </w:r>
    </w:p>
    <w:p w:rsidR="00B640ED" w:rsidRPr="00701BC2"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Furthermore, effective messaging is essential in managing public perceptions during a crisis. The content, tone, and timing of the messages play a significant role in determining how the public responds to the crisis. For example, during the subsidy removal crisis, the government needed to carefully craft its messages to explain the necessity of the policy, highlight its long-term benefits, and assure the public that measures were being taken to address the economic challenges it might pose. Strategic messaging also involves responding to public concerns, addressing complaints, and acknowledging the difficulties people may face during the transition. By acknowledging the challenges, the government can demonstrate empathy and build trust with the public, which is crucial for maintaining social stability during a crisis (Grunig &amp; Grunig, 2001).</w:t>
      </w:r>
      <w:r w:rsidRPr="00701BC2">
        <w:rPr>
          <w:rFonts w:ascii="Times New Roman" w:eastAsia="Times New Roman" w:hAnsi="Times New Roman" w:cs="Times New Roman"/>
          <w:sz w:val="24"/>
          <w:szCs w:val="24"/>
        </w:rPr>
        <w:t xml:space="preserve"> C</w:t>
      </w:r>
      <w:r w:rsidRPr="00B640ED">
        <w:rPr>
          <w:rFonts w:ascii="Times New Roman" w:eastAsia="Times New Roman" w:hAnsi="Times New Roman" w:cs="Times New Roman"/>
          <w:sz w:val="24"/>
          <w:szCs w:val="24"/>
        </w:rPr>
        <w:t>risis communication is an essential component of crisis management, especially in politically sensitive situations like subsidy removal. The role of communication during a crisis is to reduce uncertainty, manage public emotions, and ensure that the public is informed with accurate, timely, and clear information. By using tools such as media engagement, strategic messaging, and crisis management planning, government officials can help mitigate the negative impacts of a crisis, maintain public trust, and restore normalcy. In the case of subsidy removal, broadcast media serves as an invaluable tool for communicating government actions and addressing public concerns, thereby helping to manage the crisis effectively (Coombs, 2007).</w:t>
      </w:r>
    </w:p>
    <w:p w:rsidR="00B640ED" w:rsidRPr="00701BC2" w:rsidRDefault="00B640ED" w:rsidP="00D53BF9">
      <w:pPr>
        <w:pStyle w:val="NormalWeb"/>
        <w:spacing w:before="0" w:beforeAutospacing="0" w:after="0" w:afterAutospacing="0" w:line="276" w:lineRule="auto"/>
        <w:jc w:val="both"/>
      </w:pPr>
      <w:r w:rsidRPr="00701BC2">
        <w:lastRenderedPageBreak/>
        <w:t>Crisis communication goes beyond simply conveying information to the public; it also involves managing the emotional response of the audience and framing the narrative in a way that minimizes negative repercussions. In the case of subsidy removal, public reactions can vary, from fear of economic hardship to outrage about perceived government mismanagement. This emotional response can be volatile and, if not handled properly, can escalate into protests, strikes, or other forms of public dissent. Effective crisis communication seeks to not only inform but also calm the public by acknowledging their concerns and offering reassurance. By providing consistent, empathetic communication, the government can prevent a crisis from escalating into something more damaging, such as a political crisis or widespread unrest (Grunig &amp; Grunig, 2001).</w:t>
      </w:r>
    </w:p>
    <w:p w:rsidR="00B640ED" w:rsidRPr="00701BC2" w:rsidRDefault="00B640ED" w:rsidP="00D53BF9">
      <w:pPr>
        <w:pStyle w:val="NormalWeb"/>
        <w:spacing w:before="0" w:beforeAutospacing="0" w:after="0" w:afterAutospacing="0" w:line="276" w:lineRule="auto"/>
        <w:jc w:val="both"/>
      </w:pPr>
      <w:r w:rsidRPr="00701BC2">
        <w:t>A critical part of crisis communication is maintaining transparency and credibility. In many cases, the public's trust in the government or the institution at the center of the crisis can be fragile. Misinformation, government silence, or contradictory statements can erode this trust, leading to further complications. Therefore, during a crisis like subsidy removal, it is important for the government to openly acknowledge both the benefits and the potential negative effects of the policy. By being transparent about the policy's intent and the measures in place to support vulnerable groups, the government can build trust with the public and maintain credibility. Broadcast media, with its wide reach and immediacy, can facilitate this by quickly disseminating key government messages, providing real-time updates, and creating spaces for dialogue between authorities and the public (Coombs, 2007).</w:t>
      </w:r>
    </w:p>
    <w:p w:rsidR="00B640ED" w:rsidRPr="00701BC2" w:rsidRDefault="00B640ED" w:rsidP="00D53BF9">
      <w:pPr>
        <w:pStyle w:val="NormalWeb"/>
        <w:spacing w:before="0" w:beforeAutospacing="0" w:after="0" w:afterAutospacing="0" w:line="276" w:lineRule="auto"/>
        <w:jc w:val="both"/>
      </w:pPr>
      <w:r w:rsidRPr="00701BC2">
        <w:t>Moreover, crisis communication is an ongoing process. It doesn't stop once the immediate crisis has passed. The post-crisis phase is just as crucial for rebuilding relationships, managing long-term impacts, and evaluating the effectiveness of the communication strategy. After the subsidy removal crisis, it would be important for the government to assess how well its communication strategies were received by the public. Were citizens well-informed about the reasons for the policy change? Did the messaging help mitigate negative reactions? Did the broadcast media play a constructive role in calming public fears or fueling anger? These questions need to be addressed as part of the post-crisis communication evaluation. In this phase, media outlets, especially broadcast media, can continue to report on the long-term effects of the policy, assess its impact on the economy, and provide ongoing updates to keep the public engaged and informed.</w:t>
      </w:r>
    </w:p>
    <w:p w:rsidR="00B640ED" w:rsidRPr="00701BC2" w:rsidRDefault="00B640ED" w:rsidP="00D53BF9">
      <w:pPr>
        <w:pStyle w:val="NormalWeb"/>
        <w:spacing w:before="0" w:beforeAutospacing="0" w:after="0" w:afterAutospacing="0" w:line="276" w:lineRule="auto"/>
        <w:ind w:firstLine="720"/>
        <w:jc w:val="both"/>
      </w:pPr>
      <w:r w:rsidRPr="00701BC2">
        <w:t xml:space="preserve">Finally, the role of public relations professionals becomes more pronounced in crisis communication. Skilled public relations teams are critical in helping shape the crisis communication strategy, preparing messages that are not only factually accurate but also emotionally intelligent. These professionals work closely with government officials </w:t>
      </w:r>
      <w:r w:rsidRPr="00701BC2">
        <w:lastRenderedPageBreak/>
        <w:t>to anticipate public reactions, craft appropriate responses, and engage with the media effectively. During the subsidy removal crisis, public relations experts could have helped anticipate potential public concerns and prepared key talking points to address them, ensuring that the government's communication remained consistent and on message. They also help in managing relationships with the media, ensuring that accurate information is provided and that the government is portrayed in a favorable light (Grunig &amp; Grunig, 2001).</w:t>
      </w:r>
    </w:p>
    <w:p w:rsidR="00B640ED" w:rsidRPr="00701BC2" w:rsidRDefault="00B640ED" w:rsidP="00D53BF9">
      <w:pPr>
        <w:pStyle w:val="NormalWeb"/>
        <w:spacing w:before="0" w:beforeAutospacing="0" w:after="0" w:afterAutospacing="0" w:line="276" w:lineRule="auto"/>
        <w:jc w:val="both"/>
      </w:pPr>
      <w:r w:rsidRPr="00701BC2">
        <w:t>In summary, crisis communication is a complex and multifaceted process that requires careful planning, real-time management, and post-crisis evaluation. In a situation like subsidy removal, the role of broadcast media in communicating government actions, managing public emotions, and ensuring transparency cannot be overstated. Effective crisis communication not only involves disseminating information but also addressing public concerns, building trust, and framing the crisis in a way that minimizes long-term negative consequences. By integrating traditional media strategies with modern digital communication, governments can enhance their ability to manage crises and maintain stability, even in the face of significant public resistance.</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2.1.4</w:t>
      </w:r>
      <w:r w:rsidRPr="00701BC2">
        <w:rPr>
          <w:sz w:val="24"/>
          <w:szCs w:val="24"/>
        </w:rPr>
        <w:tab/>
        <w:t>Subsidy Removal as a Socio-Economic Issue</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Subsidy removal refers to the process of eliminating government financial assistance or support aimed at reducing the cost of certain goods or services for the public. In many countries, subsidies are used as a means to protect consumers from volatile prices, particularly for essential goods such as food, fuel, and electricity. In Nigeria, the most prominent subsidy has been the fuel subsidy, which the government provides to lower the cost of petroleum products for its citizens. The subsidy has been a significant part of Nigeria’s economic policy, intended to make fuel affordable for the population, especially in a country heavily reliant on petroleum for both energy and transportation. However, despite its intention to reduce living costs, the subsidy system has been controversial and criticized for its long-term economic implications.</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The fuel subsidy in Nigeria has placed an immense burden on the country's finances. The government has spent billions of dollars annually to maintain the subsidy, which has strained public resources and contributed to fiscal deficits. Critics argue that the subsidy has created economic distortions, favoring the wealthy, who disproportionately benefit from the low cost of fuel, while doing little to assist the poor. Additionally, the subsidy has led to inefficiencies in the market and contributed to corruption, as there have been cases of fuel smuggling and fraud in the distribution of subsidized products (Olawoye, 2016). In light of these issues, the government has periodically sought to remove or reduce the subsidy, with the aim of redirecting funds </w:t>
      </w:r>
      <w:r w:rsidRPr="00B640ED">
        <w:rPr>
          <w:rFonts w:ascii="Times New Roman" w:eastAsia="Times New Roman" w:hAnsi="Times New Roman" w:cs="Times New Roman"/>
          <w:sz w:val="24"/>
          <w:szCs w:val="24"/>
        </w:rPr>
        <w:lastRenderedPageBreak/>
        <w:t>towards more productive sectors, such as education, infrastructure, and social welfare. However, these efforts often face significant opposition, particularly from those who fear the economic repercussions of subsidy removal.</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decision to remove subsidies, especially fuel subsidies, often triggers public backlash due to its immediate impact on the cost of living. One of the primary concerns is the increase in fuel prices, which directly affects transportation costs. As fuel prices rise, the cost of goods and services also increases, leading to inflation and economic hardship for ordinary citizens. For many Nigerians, fuel is an essential part of daily life, and any price hike can have a ripple effect on their purchasing power. The removal of the subsidy thus becomes a socio-economic issue that affects the daily lives of millions of people. In response to this, protests, strikes, and social unrest are common reactions from the public, as many perceive the policy as a burden that disproportionately impacts the poor (Moghalu, 2013).</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Beyond the immediate economic impact, subsidy removal can also affect public trust in the government. Many Nigerians view the subsidy as a form of government support and protection, and its removal is often interpreted as a sign that the government is not prioritizing the needs of the people. This perception can undermine social cohesion and lead to a breakdown in the relationship between the government and its citizens. Moreover, there is a widespread belief that the funds saved from subsidy removal are not always reinvested in ways that benefit the public, further exacerbating feelings of distrust (Ikejiaku, 2012).</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In this context, effective communication becomes essential to mitigate the negative impact of subsidy removal. The government needs to explain the rationale behind the policy shift, provide clear information on the benefits of subsidy removal, and reassure the public that the funds saved will be redirected to sectors that improve social welfare. Without clear and transparent communication, the removal of subsidies can lead to misinformation, confusion, and social unrest. Broadcast media, including radio and television, plays a crucial role in crisis communication, as it reaches a wide audience and provides a platform for public dialogue. The government can use broadcast media to address concerns, explain the necessity of the policy, and counter misinformation. Through these platforms, citizens can also express their concerns, ask questions, and engage with policymakers, helping to build trust and understanding in a period of economic transition (Folarin, 2014).</w:t>
      </w:r>
      <w:r w:rsidRPr="00701BC2">
        <w:rPr>
          <w:rFonts w:ascii="Times New Roman" w:eastAsia="Times New Roman" w:hAnsi="Times New Roman" w:cs="Times New Roman"/>
          <w:sz w:val="24"/>
          <w:szCs w:val="24"/>
        </w:rPr>
        <w:t xml:space="preserve"> S</w:t>
      </w:r>
      <w:r w:rsidRPr="00B640ED">
        <w:rPr>
          <w:rFonts w:ascii="Times New Roman" w:eastAsia="Times New Roman" w:hAnsi="Times New Roman" w:cs="Times New Roman"/>
          <w:sz w:val="24"/>
          <w:szCs w:val="24"/>
        </w:rPr>
        <w:t xml:space="preserve">ubsidy removal, particularly the removal of fuel subsidies, is a complex socio-economic issue that has wide-ranging implications for both the economy and society. While the policy is seen by some as a necessary step to address fiscal imbalances and promote economic efficiency, its impact on the cost of living and </w:t>
      </w:r>
      <w:r w:rsidRPr="00B640ED">
        <w:rPr>
          <w:rFonts w:ascii="Times New Roman" w:eastAsia="Times New Roman" w:hAnsi="Times New Roman" w:cs="Times New Roman"/>
          <w:sz w:val="24"/>
          <w:szCs w:val="24"/>
        </w:rPr>
        <w:lastRenderedPageBreak/>
        <w:t>public perception can be profound. Effective crisis communication, particularly through broadcast media, is essential in helping the government navigate the challenges of subsidy removal and ensuring that the public understands the reasons behind the policy change. By providing accurate information and fostering dialogue, the government can reduce the negative impact of subsidy removal and build trust with the public.</w:t>
      </w:r>
    </w:p>
    <w:p w:rsidR="00B640ED" w:rsidRPr="00701BC2" w:rsidRDefault="00B640ED" w:rsidP="00D53BF9">
      <w:pPr>
        <w:pStyle w:val="NormalWeb"/>
        <w:spacing w:before="0" w:beforeAutospacing="0" w:after="0" w:afterAutospacing="0" w:line="276" w:lineRule="auto"/>
        <w:ind w:firstLine="720"/>
        <w:jc w:val="both"/>
      </w:pPr>
      <w:r w:rsidRPr="00701BC2">
        <w:t>Subsidy removal in Nigeria is a contentious issue that affects both the macroeconomic stability of the country and the everyday lives of its citizens. While it is widely accepted that the removal of subsidies can result in fiscal relief for the government, this relief comes with significant social and economic consequences. The decision to remove subsidies, especially fuel subsidies, often puts the government in a difficult position of balancing long-term economic benefits against the immediate public discomfort that may arise. It is essential to understand that while the short-term effects of subsidy removal may be painful for the population, the broader economic policy shift aims to promote long-term development by freeing up government resources to be allocated to more productive areas of the economy, such as education, healthcare, and infrastructure.</w:t>
      </w:r>
    </w:p>
    <w:p w:rsidR="00B640ED" w:rsidRPr="00701BC2" w:rsidRDefault="00B640ED" w:rsidP="00D53BF9">
      <w:pPr>
        <w:pStyle w:val="NormalWeb"/>
        <w:spacing w:before="0" w:beforeAutospacing="0" w:after="0" w:afterAutospacing="0" w:line="276" w:lineRule="auto"/>
        <w:ind w:firstLine="720"/>
        <w:jc w:val="both"/>
      </w:pPr>
      <w:r w:rsidRPr="00701BC2">
        <w:t>However, the negative implications of subsidy removal cannot be dismissed easily. The most visible consequence is the sharp rise in fuel prices, which leads to an increase in transportation and production costs. In a country like Nigeria, where many goods and services rely heavily on fuel for transportation and production, an increase in fuel prices can trigger a spike in inflation. The cost of living rises, particularly for lower-income groups, who are already grappling with poverty and unemployment. As these groups struggle to adjust to higher living costs, dissatisfaction and frustration among the populace grow. Public outcry, protests, and strikes become common forms of expression, often escalating into social unrest. This dynamic is not unique to Nigeria; across the globe, subsidy removal has historically led to similar patterns of resistance, especially in developing economies where the subsidies are seen as a form of social protection (Adeniran, 2017).</w:t>
      </w:r>
    </w:p>
    <w:p w:rsidR="00B640ED" w:rsidRPr="00701BC2" w:rsidRDefault="00B640ED" w:rsidP="00D53BF9">
      <w:pPr>
        <w:pStyle w:val="NormalWeb"/>
        <w:spacing w:before="0" w:beforeAutospacing="0" w:after="0" w:afterAutospacing="0" w:line="276" w:lineRule="auto"/>
        <w:ind w:firstLine="720"/>
        <w:jc w:val="both"/>
      </w:pPr>
      <w:r w:rsidRPr="00701BC2">
        <w:t xml:space="preserve">The political ramifications of subsidy removal cannot be understated either. The public’s perception of the government's motives plays a significant role in how the policy is received. In Nigeria, where politics often intersects with ethnic, regional, and religious considerations, subsidy removal can be seen as a politically charged issue. Some political analysts argue that subsidy removal is not only an economic issue but also a political one, with the potential to deepen divisions within the country (Moghalu, 2013). In such a context, the role of the media becomes critical. While traditional media outlets like radio and television can offer platforms for political debates and discussions, social media also </w:t>
      </w:r>
      <w:r w:rsidRPr="00701BC2">
        <w:lastRenderedPageBreak/>
        <w:t>plays a role in framing the public's response. The ability of the media to effectively manage this issue, by providing clear, balanced, and truthful information, can significantly influence the policy's success or failure.</w:t>
      </w:r>
    </w:p>
    <w:p w:rsidR="00B640ED" w:rsidRPr="00701BC2" w:rsidRDefault="00B640ED" w:rsidP="00D53BF9">
      <w:pPr>
        <w:pStyle w:val="NormalWeb"/>
        <w:spacing w:before="0" w:beforeAutospacing="0" w:after="0" w:afterAutospacing="0" w:line="276" w:lineRule="auto"/>
        <w:ind w:firstLine="720"/>
        <w:jc w:val="both"/>
      </w:pPr>
      <w:r w:rsidRPr="00701BC2">
        <w:t>In conclusion, subsidy removal is not just an economic policy decision; it is a socio-political issue with significant consequences for the government’s relationship with the public. While the benefits of subsidy removal may include fiscal sustainability and improved public sector investment, the immediate social and economic impacts, especially on the cost of living, require careful management. Effective communication, particularly through broadcast media, plays a vital role in bridging the gap between government intentions and public understanding, ultimately determining the success or failure of such a policy. As Nigeria continues to grapple with the challenges of subsidy removal, it is essential that the government prioritizes transparency, accountability, and public engagement in order to manage the socio-economic impact of this policy shift effectively.</w:t>
      </w: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2.1.5</w:t>
      </w:r>
      <w:r w:rsidRPr="00701BC2">
        <w:rPr>
          <w:sz w:val="24"/>
          <w:szCs w:val="24"/>
        </w:rPr>
        <w:tab/>
        <w:t>Public Opinion Management</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Public opinion management refers to the deliberate efforts made by governments, organizations, or individuals to shape or influence the views, attitudes, and beliefs of the public. In times of crisis, such as subsidy removal, public opinion management becomes especially critical, as the government must work to prevent widespread dissent, protests, or social unrest. Public opinion is fluid and can be influenced by various factors, including media coverage, public discourse, political figures, and government messaging. When dealing with contentious issues like subsidy removal, managing public opinion effectively can help reduce resistance to the policy and, ideally, build public support for the government's actions.</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media, particularly broadcast media, plays a crucial role in shaping public opinion. Broadcast media includes radio, television, and increasingly digital platforms, all of which have a far-reaching impact on society. Broadcast media has the unique ability to reach a vast audience simultaneously, making it one of the most effective channels for influencing public perception. Whether through news reports, talk shows, expert interviews, or live broadcasts of government briefings, the media can shape how the public perceives important issues like subsidy removal. For instance, by presenting government statements and policies in a clear and persuasive manner, broadcast media can foster understanding and support for the actions being taken.</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In the case of subsidy removal, broadcast media can influence public opinion by providing information on why the policy is necessary, explaining its potential benefits, and addressing concerns raised by citizens. By offering a platform for government </w:t>
      </w:r>
      <w:r w:rsidRPr="006C3507">
        <w:rPr>
          <w:rFonts w:ascii="Times New Roman" w:eastAsia="Times New Roman" w:hAnsi="Times New Roman" w:cs="Times New Roman"/>
          <w:sz w:val="24"/>
          <w:szCs w:val="24"/>
        </w:rPr>
        <w:lastRenderedPageBreak/>
        <w:t>representatives, economists, and experts to explain the rationale behind the policy, broadcast media can reduce the spread of misinformation and provide the public with accurate facts. This is essential in times of crisis, as misinformation or confusion can lead to widespread panic or opposition. The government’s ability to manage public opinion during such a crisis depends on its skill in communicating effectively, presenting transparent information, and engaging with citizens through the media.</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traditional media, digital platforms such as social media have become increasingly influential in shaping public opinion. Social media allows for immediate and direct interaction between government representatives and the public, making it a vital tool in managing crises. However, while social media provides a platform for dialogue, it can also spread misinformation or amplify negative sentiments if not handled properly. Therefore, the government’s communication strategy must be comprehensive, ensuring that both traditional broadcast media and digital platforms work together to manage public opinion effectively (Grunig &amp; Grunig, 2001).</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Effective public opinion management in crisis situations can lead to greater public support for the government's policies, or at the very least, a reduction in resistance. In the case of subsidy removal, managing public opinion is essential for minimizing opposition and ensuring that citizens understand the government's long-term objectives. This can ultimately result in a smoother policy implementation process and less social unrest. Therefore, broadcast media serves as an indispensable tool for governments in managing public perception, especially in times of crisis, by informing, educating, and engaging the public.</w:t>
      </w:r>
    </w:p>
    <w:p w:rsidR="006C3507" w:rsidRPr="00701BC2" w:rsidRDefault="006C3507" w:rsidP="00D53BF9">
      <w:pPr>
        <w:pStyle w:val="NormalWeb"/>
        <w:spacing w:before="0" w:beforeAutospacing="0" w:after="0" w:afterAutospacing="0" w:line="276" w:lineRule="auto"/>
        <w:jc w:val="both"/>
      </w:pPr>
      <w:r w:rsidRPr="00701BC2">
        <w:t>Public opinion management in the context of a crisis such as subsidy removal goes beyond just the dissemination of information. It involves carefully crafted strategies aimed at ensuring that the public remains engaged, informed, and, ideally, supportive of government decisions. One key aspect of effective public opinion management is the establishment of trust. The government must demonstrate its credibility through transparent communication and consistent messaging. Without trust, no matter how much information is provided, it is unlikely to convince the public of the validity of the policy or the necessity of the subsidy removal. This is particularly important in countries like Nigeria, where historical mistrust in government actions, due to past corruption scandals and inefficient policies, can heighten skepticism about the motives behind government decisions (Adeniran, 2017).</w:t>
      </w:r>
    </w:p>
    <w:p w:rsidR="006C3507" w:rsidRPr="00701BC2" w:rsidRDefault="006C3507" w:rsidP="00D53BF9">
      <w:pPr>
        <w:pStyle w:val="NormalWeb"/>
        <w:spacing w:before="0" w:beforeAutospacing="0" w:after="0" w:afterAutospacing="0" w:line="276" w:lineRule="auto"/>
        <w:jc w:val="both"/>
      </w:pPr>
      <w:r w:rsidRPr="00701BC2">
        <w:t xml:space="preserve">In order to manage public opinion effectively during subsidy removal, the government must not only focus on the content of the message but also on the timing and delivery of that message. Crisis communication theories emphasize the importance of providing </w:t>
      </w:r>
      <w:r w:rsidRPr="00701BC2">
        <w:lastRenderedPageBreak/>
        <w:t>timely information, as delays in addressing public concerns can escalate tensions. The media, especially broadcast outlets, are key to this process. Timely and clear communication about the government's plans, the potential outcomes of the subsidy removal, and the rationale behind the policy is necessary to reduce uncertainty. Broadcast media outlets such as radio and television can serve as immediate, widespread channels for addressing misinformation or negative sentiments and can provide a platform for the government to offer reassurances to the public.</w:t>
      </w:r>
    </w:p>
    <w:p w:rsidR="006C3507" w:rsidRPr="00701BC2" w:rsidRDefault="006C3507" w:rsidP="00D53BF9">
      <w:pPr>
        <w:pStyle w:val="NormalWeb"/>
        <w:spacing w:before="0" w:beforeAutospacing="0" w:after="0" w:afterAutospacing="0" w:line="276" w:lineRule="auto"/>
        <w:ind w:firstLine="720"/>
        <w:jc w:val="both"/>
      </w:pPr>
      <w:r w:rsidRPr="00701BC2">
        <w:t>The role of media in public opinion management extends beyond merely disseminating official statements. Media outlets, particularly those with a high level of trust and influence, can act as mediators between the government and the public. They provide a space for the public to voice their concerns, express their frustrations, and receive feedback from government representatives. This two-way communication process helps in not only managing public opinion but also in building public engagement and fostering a sense of ownership over policy decisions. When citizens feel that their voices are heard and that the government is willing to engage in dialogue, they are more likely to accept difficult policy changes, even if they initially disagree with them (Folarin, 2014).</w:t>
      </w:r>
    </w:p>
    <w:p w:rsidR="006C3507" w:rsidRPr="00701BC2" w:rsidRDefault="006C3507" w:rsidP="00D53BF9">
      <w:pPr>
        <w:pStyle w:val="NormalWeb"/>
        <w:spacing w:before="0" w:beforeAutospacing="0" w:after="0" w:afterAutospacing="0" w:line="276" w:lineRule="auto"/>
        <w:ind w:firstLine="720"/>
        <w:jc w:val="both"/>
      </w:pPr>
      <w:r w:rsidRPr="00701BC2">
        <w:t>Lastly, public opinion management should also consider the role of crisis communication in the long-term aftermath of a policy change like subsidy removal. Even after the policy is implemented, the communication process should continue to ensure that the public is kept informed about the outcomes and benefits of the change. Regular updates on the success of the policy, the allocation of saved funds, and the impact on the broader economy will help maintain public support and alleviate lingering concerns. Broadcast media can be utilized to showcase success stories, highlight progress, and provide evidence that the policy is indeed achieving its intended outcomes. This ongoing communication ensures that the public remains engaged and supportive, reducing the likelihood of future crises or public backlash.</w:t>
      </w:r>
    </w:p>
    <w:p w:rsidR="00B640ED" w:rsidRPr="00B640ED" w:rsidRDefault="006C3507" w:rsidP="00D53BF9">
      <w:pPr>
        <w:pStyle w:val="NormalWeb"/>
        <w:spacing w:before="0" w:beforeAutospacing="0" w:after="0" w:afterAutospacing="0" w:line="276" w:lineRule="auto"/>
        <w:jc w:val="both"/>
      </w:pPr>
      <w:r w:rsidRPr="00701BC2">
        <w:t>In conclusion, public opinion management is a critical component of crisis communication during events such as subsidy removal. The media, especially broadcast platforms, serves as a powerful tool for influencing public perceptions, shaping attitudes, and guiding the public through the crisis. By providing timely, transparent, and balanced information, broadcast media can help mitigate the negative impacts of subsidy removal, build public trust, and foster understanding of the government’s policies. Through a proactive and inclusive communication strategy, public opinion can be shaped in a way that supports the successful implementation of such policies.</w:t>
      </w:r>
    </w:p>
    <w:p w:rsidR="00D53BF9" w:rsidRDefault="00D53BF9" w:rsidP="00D53BF9">
      <w:pPr>
        <w:pStyle w:val="Heading3"/>
        <w:spacing w:before="0" w:beforeAutospacing="0" w:after="0" w:afterAutospacing="0" w:line="276" w:lineRule="auto"/>
        <w:rPr>
          <w:sz w:val="24"/>
          <w:szCs w:val="24"/>
        </w:rPr>
      </w:pP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lastRenderedPageBreak/>
        <w:t xml:space="preserve">2.1.6 </w:t>
      </w:r>
      <w:r w:rsidRPr="00701BC2">
        <w:rPr>
          <w:sz w:val="24"/>
          <w:szCs w:val="24"/>
        </w:rPr>
        <w:tab/>
        <w:t>Impact of Broadcast Media in Crisis Management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impact of broadcast media in crisis management is profound, as it provides the means for rapid and widespread communication during times of emergency or significant policy shifts. Broadcast media, including radio, television, and online platforms, enables real-time dissemination of information, which is essential in managing public perception and ensuring that citizens are well-informed about the crisis at hand. In the context of subsidy removal, where rapid communication is necessary to address public concerns and prevent the spread of misinformation, broadcast media plays a pivotal role. It provides a forum for governments to communicate their messages clearly, while also offering a space for citizens to voice their concerns and questions. This two-way communication is critical in managing the crisis effectively.</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One of the key roles of broadcast media in crisis management is providing immediate access to information. During a crisis such as subsidy removal, citizens need to be quickly informed about the policy changes, the rationale behind them, and the expected outcomes. Broadcast media, through news updates, interviews with policymakers, and expert opinions, offers an efficient and timely mechanism for informing the public. This helps to reduce uncertainty and confusion, which can lead to widespread fear or unrest. Furthermore, broadcast media allows for the presentation of diverse viewpoints, including those of government officials, economists, and representatives from various sectors, providing a well-rounded perspective on the crisis. This balance of information is crucial for ensuring that the public is not swayed by sensationalized or biased narratives.</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Broadcast media also plays a significant role in fostering social cohesion during crises. A crisis like subsidy removal often divides public opinion, with different segments of society reacting in diverse ways. Broadcast media, with its wide reach and accessibility, provides a shared platform for all citizens to access the same information. This helps create a sense of unity, as people from various backgrounds and regions receive consistent messages. Furthermore, the media can facilitate discussions and debates on the issue, offering a space for people to air their grievances and for policymakers to respond. By fostering dialogue, broadcast media contributes to reducing social tensions and mitigating the risk of unrest.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In addition to offering informational updates, broadcast media also contributes to shaping public opinion by framing the crisis in a certain light. Through strategic messaging and careful selection of content, broadcast outlets can influence how the public perceives the subsidy removal. For example, media coverage can highlight the government’s efforts to implement the policy in a transparent manner or emphasize the </w:t>
      </w:r>
      <w:r w:rsidRPr="006C3507">
        <w:rPr>
          <w:rFonts w:ascii="Times New Roman" w:eastAsia="Times New Roman" w:hAnsi="Times New Roman" w:cs="Times New Roman"/>
          <w:sz w:val="24"/>
          <w:szCs w:val="24"/>
        </w:rPr>
        <w:lastRenderedPageBreak/>
        <w:t>positive impacts on the economy in the long run. By framing the crisis in a way that aligns with the government's objectives, broadcast media can help garner support for the policy or, at the very least, reduce the level of public opposition.</w:t>
      </w:r>
    </w:p>
    <w:p w:rsidR="003F01C6" w:rsidRPr="00701BC2" w:rsidRDefault="003F01C6" w:rsidP="00D53BF9">
      <w:pPr>
        <w:spacing w:after="0"/>
        <w:jc w:val="both"/>
        <w:rPr>
          <w:rFonts w:ascii="Times New Roman" w:hAnsi="Times New Roman" w:cs="Times New Roman"/>
          <w:sz w:val="24"/>
          <w:szCs w:val="24"/>
        </w:rPr>
      </w:pPr>
    </w:p>
    <w:p w:rsidR="006C3507" w:rsidRPr="00701BC2" w:rsidRDefault="006C3507" w:rsidP="00D53BF9">
      <w:pPr>
        <w:pStyle w:val="NormalWeb"/>
        <w:spacing w:before="0" w:beforeAutospacing="0" w:after="0" w:afterAutospacing="0" w:line="276" w:lineRule="auto"/>
        <w:jc w:val="both"/>
      </w:pPr>
      <w:r w:rsidRPr="00701BC2">
        <w:t>Broadcast media’s role in crisis management is not limited to just disseminating information; it also plays a significant part in shaping the public’s emotional response to the crisis. During a critical situation such as subsidy removal, the emotional tone of broadcast media coverage can influence how the public reacts. Media outlets, through their choice of language, tone, and framing, can either exacerbate public anxiety or provide calming reassurances. For instance, during a fuel price hike following subsidy removal, the media's portrayal of the government’s intentions and the policy’s economic benefits can mitigate panic and help the public understand the broader economic context. On the other hand, media coverage that emphasizes scarcity, rising prices, and the immediate discomfort of citizens may amplify public fears and dissent. Hence, the emotional framing of news coverage is a powerful tool that can steer public sentiment either toward support or opposition (Seeger, Sellnow, &amp; Ulmer, 2003).</w:t>
      </w:r>
    </w:p>
    <w:p w:rsidR="006C3507" w:rsidRPr="00701BC2" w:rsidRDefault="006C3507" w:rsidP="00D53BF9">
      <w:pPr>
        <w:pStyle w:val="NormalWeb"/>
        <w:spacing w:before="0" w:beforeAutospacing="0" w:after="0" w:afterAutospacing="0" w:line="276" w:lineRule="auto"/>
        <w:jc w:val="both"/>
      </w:pPr>
      <w:r w:rsidRPr="00701BC2">
        <w:t>Another important aspect of broadcast media’s impact in crisis management is its role in facilitating governmental accountability. In crisis situations like subsidy removal, the public often seeks reassurance that the government is acting in their best interests and is accountable for the outcomes of such policies. Broadcast media, by interviewing key government officials, airing press briefings, and conducting live discussions, offers a platform where the government can justify its actions and answer public concerns. Through such transparency, broadcast media helps to maintain a connection between government actions and the public’s expectations, which can help mitigate dissatisfaction and avoid distrust.</w:t>
      </w:r>
    </w:p>
    <w:p w:rsidR="006C3507" w:rsidRPr="00701BC2" w:rsidRDefault="006C3507" w:rsidP="00D53BF9">
      <w:pPr>
        <w:pStyle w:val="NormalWeb"/>
        <w:spacing w:before="0" w:beforeAutospacing="0" w:after="0" w:afterAutospacing="0" w:line="276" w:lineRule="auto"/>
        <w:ind w:firstLine="720"/>
        <w:jc w:val="both"/>
      </w:pPr>
      <w:r w:rsidRPr="00701BC2">
        <w:t>Broadcast media also plays a key role in preventing the spread of violence and social unrest. In societies where political tension and economic hardship can lead to protests or even violent demonstrations, broadcast media is essential for providing real-time updates on ongoing situations. It can also serve as a platform for calming messages from authorities or civil society organizations, helping to prevent the escalation of protests into riots or violent confrontations. During subsidy removal crises, as protests and strikes often occur in reaction to policy changes, live broadcasts or pre-recorded statements from political leaders or security forces can be pivotal in guiding public reactions and mitigating violence. In this way, broadcast media helps maintain public order by providing timely, clear communication that either discourages harmful actions or redirects public energies into peaceful discourse.</w:t>
      </w:r>
    </w:p>
    <w:p w:rsidR="006C3507" w:rsidRPr="00701BC2" w:rsidRDefault="006C3507" w:rsidP="00D53BF9">
      <w:pPr>
        <w:pStyle w:val="NormalWeb"/>
        <w:spacing w:before="0" w:beforeAutospacing="0" w:after="0" w:afterAutospacing="0" w:line="276" w:lineRule="auto"/>
        <w:jc w:val="both"/>
      </w:pPr>
      <w:r w:rsidRPr="00701BC2">
        <w:lastRenderedPageBreak/>
        <w:t>Importantly, the effectiveness of broadcast media in crisis management depends heavily on the professionalism and credibility of the outlets involved. In crisis scenarios, where trust is fragile and public anxiety is high, the public tends to be skeptical of misinformation or biased reports. Media outlets must adhere to high standards of journalistic integrity, ensuring that the information they provide is accurate, balanced, and reliable. When broadcast media engages in sensationalism or spreads unverified rumors, it undermines its credibility and exacerbates the crisis by further stirring public anxiety. Therefore, responsible and ethical reporting is vital in ensuring that broadcast media acts as a positive force in crisis management rather than contributing to the problem (Folarin, 2014).</w:t>
      </w:r>
    </w:p>
    <w:p w:rsidR="006C3507" w:rsidRPr="00701BC2" w:rsidRDefault="006C3507" w:rsidP="00D53BF9">
      <w:pPr>
        <w:pStyle w:val="NormalWeb"/>
        <w:spacing w:before="0" w:beforeAutospacing="0" w:after="0" w:afterAutospacing="0" w:line="276" w:lineRule="auto"/>
        <w:ind w:firstLine="720"/>
        <w:jc w:val="both"/>
      </w:pPr>
      <w:r w:rsidRPr="00701BC2">
        <w:t>Lastly, the role of broadcast media extends into post-crisis management. After the immediate threat or crisis has passed, broadcast media continues to play a role in restoring normalcy and rebuilding public trust. In the aftermath of subsidy removal, for example, broadcast media can provide updates on the impact of the policy and showcase any positive outcomes, such as improvements in public infrastructure or better allocation of government funds. It can also highlight success stories of individuals or communities that have adapted to the new economic conditions, providing a sense of hope and resilience for the broader population. By maintaining communication long after the crisis has subsided, broadcast media ensures that public trust is rebuilt and that any lingering doubts or concerns are addressed.</w:t>
      </w:r>
    </w:p>
    <w:p w:rsidR="006C3507" w:rsidRPr="00701BC2" w:rsidRDefault="006C3507" w:rsidP="00D53BF9">
      <w:pPr>
        <w:pStyle w:val="NormalWeb"/>
        <w:spacing w:before="0" w:beforeAutospacing="0" w:after="0" w:afterAutospacing="0" w:line="276" w:lineRule="auto"/>
        <w:ind w:firstLine="720"/>
        <w:jc w:val="both"/>
      </w:pPr>
      <w:r w:rsidRPr="00701BC2">
        <w:t>In conclusion, broadcast media serves as an indispensable tool in crisis management, offering immediate access to information, serving as a platform for corrective communication, and helping to shape public opinion. It plays a pivotal role in reducing confusion, fostering social cohesion, preventing the spread of misinformation, and maintaining public order. Through effective communication, broadcast media can ensure that the public is well-informed, engaged, and able to respond to the crisis in a calm and rational manner. By upholding ethical standards and providing balanced, accurate coverage, broadcast media contributes significantly to the effective management and resolution of crises like subsidy removal.</w:t>
      </w:r>
    </w:p>
    <w:p w:rsidR="003F01C6" w:rsidRPr="00701BC2" w:rsidRDefault="00B53AEF"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2.2 Theoretical Framework</w:t>
      </w:r>
    </w:p>
    <w:p w:rsidR="00B53AEF" w:rsidRPr="00B53AEF" w:rsidRDefault="00B53AEF" w:rsidP="00D53BF9">
      <w:pPr>
        <w:spacing w:after="0"/>
        <w:outlineLvl w:val="2"/>
        <w:rPr>
          <w:rFonts w:ascii="Times New Roman" w:eastAsia="Times New Roman" w:hAnsi="Times New Roman" w:cs="Times New Roman"/>
          <w:b/>
          <w:bCs/>
          <w:sz w:val="24"/>
          <w:szCs w:val="24"/>
        </w:rPr>
      </w:pPr>
      <w:r w:rsidRPr="00701BC2">
        <w:rPr>
          <w:rFonts w:ascii="Times New Roman" w:eastAsia="Times New Roman" w:hAnsi="Times New Roman" w:cs="Times New Roman"/>
          <w:b/>
          <w:bCs/>
          <w:sz w:val="24"/>
          <w:szCs w:val="24"/>
        </w:rPr>
        <w:t>2.2.1</w:t>
      </w:r>
      <w:r w:rsidRPr="00701BC2">
        <w:rPr>
          <w:rFonts w:ascii="Times New Roman" w:eastAsia="Times New Roman" w:hAnsi="Times New Roman" w:cs="Times New Roman"/>
          <w:b/>
          <w:bCs/>
          <w:sz w:val="24"/>
          <w:szCs w:val="24"/>
        </w:rPr>
        <w:tab/>
      </w:r>
      <w:r w:rsidRPr="00B53AEF">
        <w:rPr>
          <w:rFonts w:ascii="Times New Roman" w:eastAsia="Times New Roman" w:hAnsi="Times New Roman" w:cs="Times New Roman"/>
          <w:b/>
          <w:bCs/>
          <w:sz w:val="24"/>
          <w:szCs w:val="24"/>
        </w:rPr>
        <w:t>Agenda-Setting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Agenda-setting theory, first proposed by Maxwell McCombs and Donald Shaw in the 1970s, explores the role of media in influencing the public agenda by determining which issues are considered important. The theory suggests that while the media may not always tell people what to think, they are highly effective in shaping what people think about. In other words, the media has the power to focus public attention on specific issues </w:t>
      </w:r>
      <w:r w:rsidRPr="00B53AEF">
        <w:rPr>
          <w:rFonts w:ascii="Times New Roman" w:eastAsia="Times New Roman" w:hAnsi="Times New Roman" w:cs="Times New Roman"/>
          <w:sz w:val="24"/>
          <w:szCs w:val="24"/>
        </w:rPr>
        <w:lastRenderedPageBreak/>
        <w:t>by giving them prominence in news coverage. This can lead to these issues becoming central topics in public discourse, potentially influencing political decisions, public opinion, and social behaviors.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The agenda-setting function of the media is particularly relevant during times of crisis, where issues of public concern need to be highlighted and discussed. In the context of subsidy removal, broadcast media plays a significant role in framing the issue and setting the agenda for public discussion. By giving more airtime to the consequences of subsidy removal, such as economic hardships or policy benefits, the media influences how the public perceives the policy. The theory argues that by constantly highlighting specific aspects of the subsidy removal—whether it’s economic hardship or government transparency—broadcast media can direct the public’s focus toward these elements, thereby shaping opinions and creating an informed, albeit potentially biased, public discourse (McCombs &amp; Shaw, 1972).</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is a process that is influenced by the media's gatekeeping role, in which editors and news producers decide what information is worthy of inclusion in the news. These decisions are often influenced by factors such as the importance of the issue, political relevance, and the potential for public engagement. For example, during the subsidy removal crisis, broadcast media outlets may choose to emphasize particular issues such as price hikes or government corruption, which could generate more public interest and debate. As a result, these issues are elevated in public awareness, often overshadowing others that may not be as prominently covered. Thus, broadcast media can act as a powerful tool in shaping the public's understanding of a crisis, and in turn, influencing policy debates, public support, and government responses.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The agenda-setting function of media is not a one-way process, as public concerns can also influence the media agenda. This interaction is sometimes referred to as the "public agenda-setting" aspect of the theory, where the public's demands and issues may compel the media to focus on certain topics. For instance, if citizens protest the subsidy removal or demand greater accountability from the government, media outlets may respond by intensifying their coverage of these issues. This reciprocal relationship further strengthens the power of broadcast media in influencing public discourse and policy decisions.</w:t>
      </w:r>
      <w:r w:rsidRPr="00701BC2">
        <w:rPr>
          <w:rFonts w:ascii="Times New Roman" w:eastAsia="Times New Roman" w:hAnsi="Times New Roman" w:cs="Times New Roman"/>
          <w:sz w:val="24"/>
          <w:szCs w:val="24"/>
        </w:rPr>
        <w:t xml:space="preserve"> A</w:t>
      </w:r>
      <w:r w:rsidRPr="00B53AEF">
        <w:rPr>
          <w:rFonts w:ascii="Times New Roman" w:eastAsia="Times New Roman" w:hAnsi="Times New Roman" w:cs="Times New Roman"/>
          <w:sz w:val="24"/>
          <w:szCs w:val="24"/>
        </w:rPr>
        <w:t>genda-setting theory emphasizes the critical role of broadcast media in shaping public perception by prioritizing certain issues over others. By strategically emphasizing particular aspects of a crisis like subsidy removal, broadcast media has the power to influence public debate, political discourse, and social behavior. This ability to set the agenda can lead to significant consequences for how policies are received by the public and how government actions are scrutinized.</w:t>
      </w:r>
    </w:p>
    <w:p w:rsidR="00B53AEF" w:rsidRPr="00701BC2" w:rsidRDefault="00B53AEF" w:rsidP="00D53BF9">
      <w:pPr>
        <w:pStyle w:val="NormalWeb"/>
        <w:spacing w:before="0" w:beforeAutospacing="0" w:after="0" w:afterAutospacing="0" w:line="276" w:lineRule="auto"/>
        <w:ind w:firstLine="720"/>
        <w:jc w:val="both"/>
      </w:pPr>
      <w:r w:rsidRPr="00701BC2">
        <w:lastRenderedPageBreak/>
        <w:t xml:space="preserve">Agenda-setting theory has evolved over time to encompass several key concepts that further highlight its significance in mass communication and crisis management. One important development is the concept of </w:t>
      </w:r>
      <w:r w:rsidRPr="00701BC2">
        <w:rPr>
          <w:rStyle w:val="Emphasis"/>
          <w:i w:val="0"/>
        </w:rPr>
        <w:t>second-level agenda-setting</w:t>
      </w:r>
      <w:r w:rsidRPr="00701BC2">
        <w:t>, which builds on the initial theory by focusing on the media's ability to shape not only which issues are important but also how those issues are perceived. Second-level agenda-setting suggests that media doesn’t just focus on an issue, but it also frames that issue in a particular way, influencing public opinion on how the issue should be understood. In the case of subsidy removal, for example, broadcast media may not only focus on the fuel price increase but also frame the policy as either a necessary reform for the economy or an unjust burden on the people. This framing can have a significant impact on how the public views the policy and the government's motives.</w:t>
      </w:r>
    </w:p>
    <w:p w:rsidR="00B53AEF" w:rsidRPr="00701BC2" w:rsidRDefault="00B53AEF" w:rsidP="00D53BF9">
      <w:pPr>
        <w:pStyle w:val="NormalWeb"/>
        <w:spacing w:before="0" w:beforeAutospacing="0" w:after="0" w:afterAutospacing="0" w:line="276" w:lineRule="auto"/>
        <w:ind w:firstLine="720"/>
        <w:jc w:val="both"/>
      </w:pPr>
      <w:r w:rsidRPr="00701BC2">
        <w:t xml:space="preserve">Another key element in agenda-setting theory is the role of </w:t>
      </w:r>
      <w:r w:rsidRPr="00701BC2">
        <w:rPr>
          <w:rStyle w:val="Emphasis"/>
          <w:i w:val="0"/>
        </w:rPr>
        <w:t>media conglomerates</w:t>
      </w:r>
      <w:r w:rsidRPr="00701BC2">
        <w:t xml:space="preserve"> and their influence on the media agenda. In a highly fragmented media landscape, where numerous media outlets compete for attention, the agenda-setting process is also shaped by the priorities of media owners and producers. These conglomerates may have specific economic, political, or social interests that influence the issues they choose to highlight. For example, during the subsidy removal crisis, some media outlets may prioritize coverage that aligns with their editorial stance or their audience’s interests. This selective agenda-setting can lead to a skewed public perception, depending on the sources people rely on for information. This is especially important in the age of digital media, where the public has access to an even wider range of information sources that may or may not align with traditional broadcast media channels.</w:t>
      </w:r>
    </w:p>
    <w:p w:rsidR="00B53AEF" w:rsidRPr="00701BC2" w:rsidRDefault="00B53AEF" w:rsidP="00D53BF9">
      <w:pPr>
        <w:pStyle w:val="NormalWeb"/>
        <w:spacing w:before="0" w:beforeAutospacing="0" w:after="0" w:afterAutospacing="0" w:line="276" w:lineRule="auto"/>
        <w:ind w:firstLine="720"/>
        <w:jc w:val="both"/>
      </w:pPr>
      <w:r w:rsidRPr="00701BC2">
        <w:t xml:space="preserve">Further, agenda-setting theory has been expanded by scholars to include the concept of </w:t>
      </w:r>
      <w:r w:rsidRPr="00701BC2">
        <w:rPr>
          <w:rStyle w:val="Emphasis"/>
          <w:i w:val="0"/>
        </w:rPr>
        <w:t>policy agenda-setting</w:t>
      </w:r>
      <w:r w:rsidRPr="00701BC2">
        <w:t>. This refers to the process through which media coverage not only influences public opinion but also drives political action. Media’s emphasis on certain issues, particularly during crises like subsidy removal, can pressure policymakers to act. For instance, constant media coverage of the economic hardships caused by the removal could push the government to introduce compensatory measures, such as subsidies for public transport or social safety nets for the most affected. In this way, broadcast media helps shape not only the public's perception of an issue but also the political agenda, influencing both the public and government’s priorities in response to the crisis.</w:t>
      </w:r>
    </w:p>
    <w:p w:rsidR="00B53AEF" w:rsidRPr="00701BC2" w:rsidRDefault="00B53AEF" w:rsidP="00D53BF9">
      <w:pPr>
        <w:pStyle w:val="NormalWeb"/>
        <w:spacing w:before="0" w:beforeAutospacing="0" w:after="0" w:afterAutospacing="0" w:line="276" w:lineRule="auto"/>
        <w:jc w:val="both"/>
      </w:pPr>
      <w:r w:rsidRPr="00701BC2">
        <w:t xml:space="preserve">In addition, the theory also emphasizes </w:t>
      </w:r>
      <w:r w:rsidRPr="00701BC2">
        <w:rPr>
          <w:rStyle w:val="Emphasis"/>
          <w:i w:val="0"/>
        </w:rPr>
        <w:t>issue salience</w:t>
      </w:r>
      <w:r w:rsidRPr="00701BC2">
        <w:t xml:space="preserve">, or the significance of an issue as perceived by the public. The more the media emphasizes an issue, the more likely it is to become salient in the public’s mind. Broadcast media, due to its wide reach and immediacy, can play a key role in increasing the salience of an issue by constantly </w:t>
      </w:r>
      <w:r w:rsidRPr="00701BC2">
        <w:lastRenderedPageBreak/>
        <w:t>covering it, providing updates, and offering expert analysis. This is particularly important during crises like subsidy removal, where the public may have little knowledge or understanding of the policy's broader economic implications. Through consistent media coverage, broadcast outlets can help increase the public's awareness and knowledge of the issue, making it more salient in their daily lives and decisions.</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also highlights the role of </w:t>
      </w:r>
      <w:r w:rsidRPr="00701BC2">
        <w:rPr>
          <w:rStyle w:val="Emphasis"/>
          <w:i w:val="0"/>
        </w:rPr>
        <w:t>audience interpretation</w:t>
      </w:r>
      <w:r w:rsidRPr="00701BC2">
        <w:t xml:space="preserve"> in shaping how the media agenda impacts public opinion. While media outlets may attempt to prioritize certain issues, the audience plays an active role in interpreting and responding to the messages. People’s preexisting attitudes, beliefs, and experiences shape how they interpret media messages, and this can either reinforce or challenge the media’s agenda-setting efforts. For instance, individuals who already oppose the subsidy removal may interpret media coverage as biased in favor of the government, while those who support it may view the same coverage as informative and reassuring. This active audience participation complicates the direct influence of media in setting the agenda, as media content is filtered through the individual’s perspective.</w:t>
      </w:r>
    </w:p>
    <w:p w:rsidR="00B53AEF" w:rsidRPr="00701BC2" w:rsidRDefault="00B53AEF" w:rsidP="00D53BF9">
      <w:pPr>
        <w:pStyle w:val="NormalWeb"/>
        <w:spacing w:before="0" w:beforeAutospacing="0" w:after="0" w:afterAutospacing="0" w:line="276" w:lineRule="auto"/>
        <w:ind w:firstLine="720"/>
        <w:jc w:val="both"/>
      </w:pPr>
      <w:r w:rsidRPr="00701BC2">
        <w:t>In conclusion, agenda-setting theory provides a valuable framework for understanding the powerful role broadcast media plays in shaping public opinion and political discourse during crises. By selecting certain issues to focus on and framing them in particular ways, media outlets have the capacity to prioritize issues in the public’s consciousness, guide political discussions, and influence public policy. In the case of subsidy removal, the media’s role in agenda-setting can be crucial in shaping how the public perceives the policy, its justifications, and its consequences. As crises unfold, the media’s agenda-setting function helps steer the direction of public debate, government response, and ultimately, public action.</w:t>
      </w:r>
    </w:p>
    <w:p w:rsidR="00B53AEF" w:rsidRPr="00701BC2" w:rsidRDefault="00B53AEF" w:rsidP="00D53BF9">
      <w:pPr>
        <w:pStyle w:val="Heading3"/>
        <w:spacing w:before="0" w:beforeAutospacing="0" w:after="0" w:afterAutospacing="0" w:line="276" w:lineRule="auto"/>
        <w:rPr>
          <w:sz w:val="24"/>
          <w:szCs w:val="24"/>
        </w:rPr>
      </w:pPr>
      <w:r w:rsidRPr="00701BC2">
        <w:rPr>
          <w:sz w:val="24"/>
          <w:szCs w:val="24"/>
        </w:rPr>
        <w:t>2.2.2</w:t>
      </w:r>
      <w:r w:rsidRPr="00701BC2">
        <w:rPr>
          <w:sz w:val="24"/>
          <w:szCs w:val="24"/>
        </w:rPr>
        <w:tab/>
        <w:t>Public Sphere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concept of the </w:t>
      </w:r>
      <w:r w:rsidRPr="00701BC2">
        <w:rPr>
          <w:rFonts w:ascii="Times New Roman" w:eastAsia="Times New Roman" w:hAnsi="Times New Roman" w:cs="Times New Roman"/>
          <w:iCs/>
          <w:sz w:val="24"/>
          <w:szCs w:val="24"/>
        </w:rPr>
        <w:t>public sphere</w:t>
      </w:r>
      <w:r w:rsidRPr="00B53AEF">
        <w:rPr>
          <w:rFonts w:ascii="Times New Roman" w:eastAsia="Times New Roman" w:hAnsi="Times New Roman" w:cs="Times New Roman"/>
          <w:sz w:val="24"/>
          <w:szCs w:val="24"/>
        </w:rPr>
        <w:t xml:space="preserve"> was first introduced by philosopher Jürgen Habermas in his seminal work </w:t>
      </w:r>
      <w:r w:rsidRPr="00701BC2">
        <w:rPr>
          <w:rFonts w:ascii="Times New Roman" w:eastAsia="Times New Roman" w:hAnsi="Times New Roman" w:cs="Times New Roman"/>
          <w:iCs/>
          <w:sz w:val="24"/>
          <w:szCs w:val="24"/>
        </w:rPr>
        <w:t>The Structural Transformation of the Public Sphere</w:t>
      </w:r>
      <w:r w:rsidRPr="00B53AEF">
        <w:rPr>
          <w:rFonts w:ascii="Times New Roman" w:eastAsia="Times New Roman" w:hAnsi="Times New Roman" w:cs="Times New Roman"/>
          <w:sz w:val="24"/>
          <w:szCs w:val="24"/>
        </w:rPr>
        <w:t xml:space="preserve"> (1962), where he explored the role of public communication in modern democracies. According to Habermas, the public sphere is a space where individuals come together to discuss and debate societal issues, share ideas, and form public opinions independent of governmental or economic control. The ideal public sphere is characterized by open access, inclusivity, rational discourse, and the free exchange of ideas. In this space, citizens engage in deliberative dialogue, which can shape political agendas and influence public policies. The public sphere is often conceptualized as a vital part of democratic society, as it allows for the collective discussion of issues that affect the public and helps to hold political and social institutions accountable.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lastRenderedPageBreak/>
        <w:t>In Habermas’s view, the public sphere emerged in the 18th century during the rise of bourgeois society and was facilitated by print media, such as newspapers and pamphlets, which enabled people to discuss and debate political and social issues in a relatively free and open environment. Over time, however, Habermas argued that the public sphere became increasingly commodified and dominated by powerful media conglomerates, leading to a decline in its effectiveness as a space for rational public discourse. He suggested that commercial interests and state control over the media had compromised the public sphere’s capacity to function as an independent space for deliberation and critique.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the context of crisis communication, the public sphere theory highlights the importance of media as a space where information can be freely exchanged and where citizens can engage with government policies and societal challenges. During crises, such as the subsidy removal, the public sphere serves as a platform for the airing of grievances, the exchange of diverse viewpoints, and the negotiation of social and political meanings. Broadcast media, in particular, plays a significant role in this process by offering a channel through which citizens can express their opinions, access information, and engage with the authorities. In times of crisis, the media can act as a mediator between the government and the public, allowing for the diffusion of information while also providing citizens with a forum to voice their concerns, frustrations, or support.</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public sphere theory also emphasizes the significance of </w:t>
      </w:r>
      <w:r w:rsidRPr="00701BC2">
        <w:rPr>
          <w:rFonts w:ascii="Times New Roman" w:eastAsia="Times New Roman" w:hAnsi="Times New Roman" w:cs="Times New Roman"/>
          <w:iCs/>
          <w:sz w:val="24"/>
          <w:szCs w:val="24"/>
        </w:rPr>
        <w:t>media pluralism</w:t>
      </w:r>
      <w:r w:rsidRPr="00B53AEF">
        <w:rPr>
          <w:rFonts w:ascii="Times New Roman" w:eastAsia="Times New Roman" w:hAnsi="Times New Roman" w:cs="Times New Roman"/>
          <w:sz w:val="24"/>
          <w:szCs w:val="24"/>
        </w:rPr>
        <w:t>, which refers to the presence of diverse media outlets that represent a variety of viewpoints. A robust public sphere requires the existence of media outlets that are not controlled by a single entity or aligned with a particular ideology, allowing for a broad range of perspectives to be expressed. During a crisis like the subsidy removal, media pluralism is vital because it allows citizens to access different interpretations of the policy, its impact, and its justification. Without media pluralism, the public sphere becomes distorted, as people are only exposed to a limited set of ideas and narratives that may align with the interests of those in power. Broadcast media, including television and radio, can provide a forum for diverse viewpoints, helping to ensure that the public sphere remains open and inclusive during a crisis.</w:t>
      </w:r>
    </w:p>
    <w:p w:rsidR="00B53AEF" w:rsidRPr="00B53AEF" w:rsidRDefault="00B53AEF" w:rsidP="003A731E">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However, the reality of the public sphere in contemporary societies often diverges from the ideal. Media monopolies, government control of broadcast outlets, and the rise of social media have all affected the quality of the public sphere. In some cases, media may prioritize sensational stories over informed debate, or political interests may shape the narratives that dominate the public sphere. In the case of subsidy removal, government-controlled broadcast media may emphasize the policy's economic </w:t>
      </w:r>
      <w:r w:rsidRPr="00B53AEF">
        <w:rPr>
          <w:rFonts w:ascii="Times New Roman" w:eastAsia="Times New Roman" w:hAnsi="Times New Roman" w:cs="Times New Roman"/>
          <w:sz w:val="24"/>
          <w:szCs w:val="24"/>
        </w:rPr>
        <w:lastRenderedPageBreak/>
        <w:t>justifications, while opposition media may highlight its social consequences. As a result, the public sphere can become fragmented, with different segments of the population exposed to divergent narratives about the same issue. This fragmentation can limit the ability of the public sphere to foster consensus and rational debate, which is essential for effective crisis resolution.</w:t>
      </w:r>
    </w:p>
    <w:p w:rsidR="00B53AEF" w:rsidRPr="00701BC2" w:rsidRDefault="00B53AEF" w:rsidP="003A731E">
      <w:pPr>
        <w:pStyle w:val="NormalWeb"/>
        <w:spacing w:before="0" w:beforeAutospacing="0" w:after="0" w:afterAutospacing="0" w:line="276" w:lineRule="auto"/>
        <w:ind w:firstLine="720"/>
        <w:jc w:val="both"/>
      </w:pPr>
      <w:r w:rsidRPr="00701BC2">
        <w:t>Public Sphere Theory, particularly as articulated by Jürgen Habermas, has been highly influential in understanding the role of communication in democratic societies, especially in the context of mass media. While the ideal of the public sphere is an open, inclusive, and rational space where citizens freely engage in debate, it is important to recognize the tensions that often arise between this ideal and the reality of how media operates in contemporary societies. These tensions become especially pronounced in crisis situations like subsidy removal, where media can either foster healthy public debate or contribute to fragmentation, misinformation, and polarization.</w:t>
      </w:r>
    </w:p>
    <w:p w:rsidR="00B53AEF" w:rsidRPr="00701BC2" w:rsidRDefault="00B53AEF" w:rsidP="003A731E">
      <w:pPr>
        <w:pStyle w:val="NormalWeb"/>
        <w:spacing w:before="0" w:beforeAutospacing="0" w:after="0" w:afterAutospacing="0" w:line="276" w:lineRule="auto"/>
        <w:ind w:firstLine="720"/>
        <w:jc w:val="both"/>
      </w:pPr>
      <w:r w:rsidRPr="00701BC2">
        <w:t>In the context of subsidy removal, the public sphere theory underscores the critical role that broadcast media plays in allowing diverse voices to be heard. Citizens, government representatives, experts, and various political groups have different perspectives on subsidy removal, and the media provides a platform for these voices to engage in discourse. This platform can help citizens understand the rationale behind the policy, its potential consequences, and the government's justification for implementing it. Additionally, it allows for the expression of alternative viewpoints and counterarguments, ensuring that the public is not merely passive in receiving information, but actively engages in shaping the discourse.</w:t>
      </w:r>
    </w:p>
    <w:p w:rsidR="00B53AEF" w:rsidRPr="00701BC2" w:rsidRDefault="00B53AEF" w:rsidP="003A731E">
      <w:pPr>
        <w:pStyle w:val="NormalWeb"/>
        <w:spacing w:before="0" w:beforeAutospacing="0" w:after="0" w:afterAutospacing="0" w:line="276" w:lineRule="auto"/>
        <w:ind w:firstLine="720"/>
        <w:jc w:val="both"/>
      </w:pPr>
      <w:r w:rsidRPr="00701BC2">
        <w:t>However, the structure of the media landscape in many countries, including Nigeria, can impact the effectiveness of the public sphere. In nations with a highly centralized media system or state-controlled media, the ability of the media to function as an open public sphere may be limited. Broadcast media may be aligned with the government’s position and fail to provide a balanced representation of public concerns or alternative viewpoints. This can lead to a situation where the public sphere becomes dominated by a single perspective, undermining democratic deliberation. In the case of subsidy removal, government-aligned media may focus on the necessity of the policy for fiscal responsibility and economic reform, while less government-controlled or independent media may emphasize the social and economic hardships caused by the policy. This imbalance in media coverage can hinder public understanding and the possibility of constructive debate.</w:t>
      </w:r>
    </w:p>
    <w:p w:rsidR="00B53AEF" w:rsidRPr="00701BC2" w:rsidRDefault="00B53AEF" w:rsidP="00D53BF9">
      <w:pPr>
        <w:pStyle w:val="NormalWeb"/>
        <w:spacing w:before="0" w:beforeAutospacing="0" w:after="0" w:afterAutospacing="0" w:line="276" w:lineRule="auto"/>
        <w:jc w:val="both"/>
      </w:pPr>
      <w:r w:rsidRPr="00701BC2">
        <w:t xml:space="preserve">Another important aspect of the public sphere theory in the context of subsidy removal is the role of </w:t>
      </w:r>
      <w:r w:rsidR="00C40189" w:rsidRPr="00701BC2">
        <w:rPr>
          <w:rStyle w:val="Emphasis"/>
          <w:i w:val="0"/>
        </w:rPr>
        <w:t>counter publics</w:t>
      </w:r>
      <w:r w:rsidRPr="00701BC2">
        <w:t xml:space="preserve">. </w:t>
      </w:r>
      <w:r w:rsidR="00C40189" w:rsidRPr="00701BC2">
        <w:t>Counter publics</w:t>
      </w:r>
      <w:r w:rsidRPr="00701BC2">
        <w:t xml:space="preserve"> refer to social groups or movements that exist </w:t>
      </w:r>
      <w:r w:rsidRPr="00701BC2">
        <w:lastRenderedPageBreak/>
        <w:t xml:space="preserve">outside the dominant public discourse and seek to challenge mainstream narratives. These groups may not have access to mainstream media, and thus they rely on alternative media outlets or public spaces to express their grievances, ideas, and perspectives. In the case of subsidy removal, grassroots organizations, labor unions, and opposition political parties may form </w:t>
      </w:r>
      <w:r w:rsidR="00C40189" w:rsidRPr="00701BC2">
        <w:t>counter publics</w:t>
      </w:r>
      <w:r w:rsidRPr="00701BC2">
        <w:t xml:space="preserve"> that actively engage in discussions about the policy's fairness and its broader societal impact. Broadcast media, through talk shows, interviews, and coverage of protests or public demonstrations, can provide these </w:t>
      </w:r>
      <w:r w:rsidR="00C40189" w:rsidRPr="00701BC2">
        <w:t>counter publics</w:t>
      </w:r>
      <w:r w:rsidRPr="00701BC2">
        <w:t xml:space="preserve"> with the visibility they need to contest the government’s narrative and provide a platform for their voices.</w:t>
      </w:r>
    </w:p>
    <w:p w:rsidR="00B53AEF" w:rsidRPr="00701BC2" w:rsidRDefault="00B53AEF" w:rsidP="003A731E">
      <w:pPr>
        <w:pStyle w:val="NormalWeb"/>
        <w:spacing w:before="0" w:beforeAutospacing="0" w:after="0" w:afterAutospacing="0" w:line="276" w:lineRule="auto"/>
        <w:ind w:firstLine="720"/>
        <w:jc w:val="both"/>
      </w:pPr>
      <w:r w:rsidRPr="00701BC2">
        <w:t xml:space="preserve">Public sphere theory also stresses the importance of </w:t>
      </w:r>
      <w:r w:rsidRPr="00701BC2">
        <w:rPr>
          <w:rStyle w:val="Emphasis"/>
          <w:i w:val="0"/>
        </w:rPr>
        <w:t>media accountability</w:t>
      </w:r>
      <w:r w:rsidRPr="00701BC2">
        <w:t xml:space="preserve"> and transparency. For the public sphere to function effectively, media outlets must operate transparently, without undue influence from political or corporate interests, and be accountable to the public. During a crisis like subsidy removal, the media must fulfill its role as a watchdog, holding the government accountable for its actions, policies, and their impact on citizens. Broadcast media’s role in questioning government policies, highlighting inefficiencies, and reporting on public grievances is a cornerstone of democratic society. Without this accountability, the media risks becoming complicit in the government’s agenda, further eroding the quality of the public sphere.</w:t>
      </w:r>
    </w:p>
    <w:p w:rsidR="00B53AEF" w:rsidRPr="00701BC2" w:rsidRDefault="00B53AEF" w:rsidP="00D53BF9">
      <w:pPr>
        <w:pStyle w:val="NormalWeb"/>
        <w:spacing w:before="0" w:beforeAutospacing="0" w:after="0" w:afterAutospacing="0" w:line="276" w:lineRule="auto"/>
        <w:jc w:val="both"/>
      </w:pPr>
      <w:r w:rsidRPr="00701BC2">
        <w:t>In conclusion, the public sphere theory provides a valuable lens for understanding the role of broadcast media in shaping public discourse, particularly in times of crisis. It highlights the importance of an inclusive and rational space for dialogue where diverse viewpoints can be expressed, public opinion can be shaped, and democratic participation can be facilitated. During crises such as subsidy removal, broadcast media plays a central role in fostering public debate, ensuring the free flow of information, and serving as a platform for both government and opposition voices. However, for the public sphere to remain effective, it is essential that the media operates independently, facilitates rational debate, and ensures that all voices, including counterpublics, have access to the discourse.</w:t>
      </w:r>
    </w:p>
    <w:p w:rsidR="003F01C6" w:rsidRPr="00C40189" w:rsidRDefault="00701BC2"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2.3 Empirical Framework</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The Role of Broadcast Media in Crisis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 xml:space="preserve">A significant body of research has highlighted the importance of broadcast media during crises, especially in its role as a communication tool for disseminating information, calming public fear, and preventing misinformation. According to Coombs (2007), crisis communication relies heavily on effective media strategies, and broadcast media remains one of the most powerful tools for real-time communication. Coombs’ study emphasized that media outlets must provide accurate and timely information, which is critical in reducing uncertainty and preventing the crisis from escalating. In the context of Nigeria’s </w:t>
      </w:r>
      <w:r w:rsidRPr="00701BC2">
        <w:rPr>
          <w:rFonts w:ascii="Times New Roman" w:hAnsi="Times New Roman" w:cs="Times New Roman"/>
          <w:sz w:val="24"/>
          <w:szCs w:val="24"/>
        </w:rPr>
        <w:lastRenderedPageBreak/>
        <w:t>subsidy removal, this idea holds strong relevance as broadcast media could either calm or inflame public sentiment based on its portrayal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Media Framing and Public Opinion</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Studies have explored how media framing—especially in times of crisis—shapes public opinion and perceptions of government actions. The concept of media framing, as explored by Scheufele (1999), posits that how a crisis is framed by the media influences public interpretation and reaction. The 2012 fuel subsidy removal crisis in Nigeria is an example where media framing played a critical role in shaping public opinion. Adefolalu (2016) noted that media outlets, particularly radio and television, played a dual role during the subsidy crisis: on the one hand, they provided government officials with a platform to explain the rationale behind the subsidy removal, while on the other, they also allowed public protest groups to voice their opposition. Adefolalu’s study found that media framing significantly impacted how the public perceived the fairness and necessity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Media’s Impact on Public Opinion Management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Managing public opinion during a crisis is one of the most challenging aspects of crisis communication. According to Benoit (1995), broadcast media has the potential to serve as a “strategic communicator” by shaping public opinion through news reporting, interviews, and expert opinions. In the case of subsidy removal, the media’s portrayal of the policy’s long-term benefits versus its immediate consequences was crucial in managing the overall public reaction. In a study by Liu et al. (2011), they examined how the media’s role in the BP oil spill crisis contributed to public understanding of the situation and how public discourse influenced the policy response. This research underscores the vital role broadcast media plays in moderating and guiding public reactions to controversial policy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Sphere Theory and Media Engagement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sphere theory, as advanced by Habermas (2006), emphasizes the role of media in facilitating public debate and serving as a forum for citizens to engage with issues of public concern. In the context of subsidy removal, the broadcast media’s role is particularly relevant because it offers citizens a space for dialogue and discussion. Habermas’ theory suggests that a healthy democracy depends on a well-functioning public sphere where individuals can freely exchange views. In Nigeria, broadcast media’s role in subsidy removal provided a platform for both government representatives and public protest groups to engage with each other, fostering democratic deliberation and ensuring that the public was better informed about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Impact of Broadcast Media in Managing Political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lastRenderedPageBreak/>
        <w:t>Several studies have explored the role of broadcast media in managing political crises. A study by Mwaura &amp; Kinuthia (2018) in Kenya analyzed the role of radio and television during the fuel price hikes, which shares similarities with Nigeria’s subsidy removal. They found that broadcast media was instrumental in both disseminating information and creating a public dialogue about the government’s decision to increase fuel prices. The media served as a mediator between the government and the public, clarifying policy intentions, managing emotions, and addressing misinformation. This study reinforces the argument that broadcast media plays an essential role in not only conveying information but also in managing public perceptions during contentious political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Crisis Management and Corrective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 in Economic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In a study on media’s role during economic crises, Gunter &amp; Furnham (2005) found that broadcast media plays a central role in providing economic information and shaping public responses. The study found that during times of economic stress, such as fuel price hikes or subsidy removals, the media’s ability to explain economic reforms in simple terms is vital for maintaining public understanding and mitigating opposition. Broadcast media, through talk shows, expert opinions, and interviews, can help explain the economic rationale behind a decision like subsidy removal and reduce the public's negative response to such policies. This is especially important in a country like Nigeria, where economic decisions directly affect the lives of millions of citizens.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Opinion Shaping and Government Transparency</w:t>
      </w:r>
    </w:p>
    <w:p w:rsidR="003F01C6"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Grunig &amp; Grunig (2001) conducted research into the role of public relations in crisis communication, particularly in shaping public opinion. Their findings suggest that transparency and openness in communication are critical for maintaining public trust during crises. Broadcast media, as a tool for transparent communication, allows governments to directly address public concerns, explain policies, and respond to criticism. This is particularly relevant in the case of subsidy removal, where transparency about the reasons for the policy change could help mitigate negative reactions. Grunig &amp; Grunig’s study underscores the importance of using broadcast media to build and maintain trust through open communication channels.</w:t>
      </w:r>
    </w:p>
    <w:p w:rsidR="003F01C6" w:rsidRPr="00701BC2" w:rsidRDefault="003F01C6" w:rsidP="00D53BF9">
      <w:pPr>
        <w:spacing w:after="0"/>
        <w:jc w:val="both"/>
        <w:rPr>
          <w:rFonts w:ascii="Times New Roman" w:hAnsi="Times New Roman" w:cs="Times New Roman"/>
          <w:sz w:val="24"/>
          <w:szCs w:val="24"/>
        </w:rPr>
      </w:pPr>
    </w:p>
    <w:p w:rsidR="003F01C6" w:rsidRPr="00701BC2" w:rsidRDefault="003F01C6" w:rsidP="00D53BF9">
      <w:pPr>
        <w:spacing w:after="0"/>
        <w:jc w:val="both"/>
        <w:rPr>
          <w:rFonts w:ascii="Times New Roman" w:hAnsi="Times New Roman" w:cs="Times New Roman"/>
          <w:sz w:val="24"/>
          <w:szCs w:val="24"/>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THREE</w:t>
      </w: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RESEARCH METHODOLOGY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3.1</w:t>
      </w:r>
      <w:r w:rsidRPr="00B53AEF">
        <w:rPr>
          <w:rFonts w:ascii="Times New Roman" w:hAnsi="Times New Roman" w:cs="Times New Roman"/>
          <w:b/>
          <w:sz w:val="24"/>
          <w:szCs w:val="24"/>
        </w:rPr>
        <w:tab/>
        <w:t>RESEARCH DESIGN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3.2</w:t>
      </w:r>
      <w:r w:rsidRPr="00B53AEF">
        <w:rPr>
          <w:rFonts w:ascii="Times New Roman" w:hAnsi="Times New Roman" w:cs="Times New Roman"/>
          <w:b/>
          <w:sz w:val="24"/>
          <w:szCs w:val="24"/>
        </w:rPr>
        <w:tab/>
        <w:t xml:space="preserve">POPULATION OF THE STUDY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3.3</w:t>
      </w:r>
      <w:r w:rsidRPr="00B53AEF">
        <w:rPr>
          <w:rFonts w:ascii="Times New Roman" w:hAnsi="Times New Roman" w:cs="Times New Roman"/>
          <w:b/>
          <w:sz w:val="24"/>
          <w:szCs w:val="24"/>
        </w:rPr>
        <w:tab/>
        <w:t>SAMPLE SIZE AND SAMPLE TECHNIQUES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Sample is considered a representation of the population from which data are collected sample is defined as a subset of a population or universe.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A subject consists of the individuals, objectives or measurements selected by the sample collector from the population.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study adopted a random sampling procedure. This approach allowed for choosing the respondents randomly since the respondents were just scattered within</w:t>
      </w:r>
      <w:r w:rsidR="00320667">
        <w:rPr>
          <w:rFonts w:ascii="Times New Roman" w:hAnsi="Times New Roman" w:cs="Times New Roman"/>
          <w:sz w:val="24"/>
          <w:szCs w:val="24"/>
        </w:rPr>
        <w:t xml:space="preserve"> the township. Therefore, the 10</w:t>
      </w:r>
      <w:r w:rsidRPr="00B53AEF">
        <w:rPr>
          <w:rFonts w:ascii="Times New Roman" w:hAnsi="Times New Roman" w:cs="Times New Roman"/>
          <w:sz w:val="24"/>
          <w:szCs w:val="24"/>
        </w:rPr>
        <w:t>0 respondents were selected randomly across the township in order to achieve the goal of the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lastRenderedPageBreak/>
        <w:t>3.4</w:t>
      </w:r>
      <w:r w:rsidRPr="00B53AEF">
        <w:rPr>
          <w:rFonts w:ascii="Times New Roman" w:hAnsi="Times New Roman" w:cs="Times New Roman"/>
          <w:b/>
          <w:sz w:val="24"/>
          <w:szCs w:val="24"/>
        </w:rPr>
        <w:tab/>
        <w:t>INSTRUMENTATION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instrument used in this study is questionnaire. Questionnaire will be administered to the respondents within</w:t>
      </w:r>
      <w:r w:rsidR="00320667">
        <w:rPr>
          <w:rFonts w:ascii="Times New Roman" w:hAnsi="Times New Roman" w:cs="Times New Roman"/>
          <w:sz w:val="24"/>
          <w:szCs w:val="24"/>
        </w:rPr>
        <w:t xml:space="preserve"> the framework of the sample (10</w:t>
      </w:r>
      <w:r w:rsidRPr="00B53AEF">
        <w:rPr>
          <w:rFonts w:ascii="Times New Roman" w:hAnsi="Times New Roman" w:cs="Times New Roman"/>
          <w:sz w:val="24"/>
          <w:szCs w:val="24"/>
        </w:rPr>
        <w:t>0 respondents) to elicit appropriate responses. The questionnaire has two sections Section A which comprises seven questions basically focus on the demographic data of the respondents,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Demographic data such as age, marital status, sex, educational qualification, work experience, etc. feature in section A. in section B of the questionn</w:t>
      </w:r>
      <w:r w:rsidR="00320667">
        <w:rPr>
          <w:rFonts w:ascii="Times New Roman" w:hAnsi="Times New Roman" w:cs="Times New Roman"/>
          <w:sz w:val="24"/>
          <w:szCs w:val="24"/>
        </w:rPr>
        <w:t xml:space="preserve">aire, seventeen (20) different </w:t>
      </w:r>
      <w:r w:rsidRPr="00B53AEF">
        <w:rPr>
          <w:rFonts w:ascii="Times New Roman" w:hAnsi="Times New Roman" w:cs="Times New Roman"/>
          <w:sz w:val="24"/>
          <w:szCs w:val="24"/>
        </w:rPr>
        <w:t>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This approach was adopted in order to give wide range of choices to respondents so that appropriate responses could be provided. Also interview was used in the course if this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3.5</w:t>
      </w:r>
      <w:r w:rsidRPr="00B53AEF">
        <w:rPr>
          <w:rFonts w:ascii="Times New Roman" w:hAnsi="Times New Roman" w:cs="Times New Roman"/>
          <w:b/>
          <w:sz w:val="24"/>
          <w:szCs w:val="24"/>
        </w:rPr>
        <w:tab/>
        <w:t>VALIDITY AND RELIABILITY OF THE INSTRUMENT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3.6</w:t>
      </w:r>
      <w:r w:rsidRPr="00B53AEF">
        <w:rPr>
          <w:rFonts w:ascii="Times New Roman" w:hAnsi="Times New Roman" w:cs="Times New Roman"/>
          <w:b/>
          <w:sz w:val="24"/>
          <w:szCs w:val="24"/>
        </w:rPr>
        <w:tab/>
        <w:t>METHOD OF DATA COLLECTION</w:t>
      </w:r>
    </w:p>
    <w:p w:rsidR="00320667" w:rsidRPr="00B53AEF" w:rsidRDefault="005C165A" w:rsidP="00D53BF9">
      <w:pPr>
        <w:jc w:val="both"/>
        <w:rPr>
          <w:rFonts w:ascii="Times New Roman" w:hAnsi="Times New Roman" w:cs="Times New Roman"/>
          <w:sz w:val="24"/>
          <w:szCs w:val="24"/>
        </w:rPr>
      </w:pPr>
      <w:r w:rsidRPr="00B53AEF">
        <w:rPr>
          <w:rFonts w:ascii="Times New Roman" w:hAnsi="Times New Roman" w:cs="Times New Roman"/>
          <w:sz w:val="24"/>
          <w:szCs w:val="24"/>
        </w:rPr>
        <w:tab/>
        <w:t>The aim of this study was to find out the “</w:t>
      </w:r>
      <w:r w:rsidR="00320667" w:rsidRPr="00320667">
        <w:rPr>
          <w:rFonts w:ascii="Times New Roman" w:hAnsi="Times New Roman" w:cs="Times New Roman"/>
          <w:sz w:val="24"/>
          <w:szCs w:val="24"/>
        </w:rPr>
        <w:t xml:space="preserve">Impact of Broadcast Media as </w:t>
      </w:r>
      <w:r w:rsidR="00320667">
        <w:rPr>
          <w:rFonts w:ascii="Times New Roman" w:hAnsi="Times New Roman" w:cs="Times New Roman"/>
          <w:sz w:val="24"/>
          <w:szCs w:val="24"/>
        </w:rPr>
        <w:t xml:space="preserve">a </w:t>
      </w:r>
      <w:r w:rsidR="00320667" w:rsidRPr="00320667">
        <w:rPr>
          <w:rFonts w:ascii="Times New Roman" w:hAnsi="Times New Roman" w:cs="Times New Roman"/>
          <w:sz w:val="24"/>
          <w:szCs w:val="24"/>
        </w:rPr>
        <w:t>Tools for Curbing Subsidy Removal Crisis among Ilorin Metropolis</w:t>
      </w:r>
      <w:r w:rsidR="00320667">
        <w:rPr>
          <w:rFonts w:ascii="Times New Roman" w:hAnsi="Times New Roman" w:cs="Times New Roman"/>
          <w:sz w:val="24"/>
          <w:szCs w:val="24"/>
        </w:rPr>
        <w: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 This chapter is concerned with presentation and analysis of data collection from the use of a questionnaire.</w:t>
      </w:r>
    </w:p>
    <w:p w:rsidR="005C165A" w:rsidRPr="00B53AEF" w:rsidRDefault="005C165A" w:rsidP="00D53BF9">
      <w:pPr>
        <w:spacing w:after="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PRESENTATION</w:t>
      </w:r>
      <w:r w:rsidRPr="00B53AEF">
        <w:rPr>
          <w:rFonts w:ascii="Times New Roman" w:hAnsi="Times New Roman" w:cs="Times New Roman"/>
          <w:b/>
          <w:sz w:val="24"/>
          <w:szCs w:val="24"/>
        </w:rPr>
        <w:t xml:space="preserve">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descriptive statistics method of data analysis was used to analyze the data gathered in the course of this study. This method also involved quantitative analysis or data with the use of sample percentage approach.</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w:t>
      </w:r>
    </w:p>
    <w:p w:rsidR="005C165A" w:rsidRDefault="005C165A" w:rsidP="00D53BF9">
      <w:pPr>
        <w:pStyle w:val="Default"/>
        <w:spacing w:line="276" w:lineRule="auto"/>
        <w:contextualSpacing/>
        <w:rPr>
          <w:b/>
          <w:bCs/>
          <w:color w:val="auto"/>
          <w:sz w:val="28"/>
          <w:szCs w:val="28"/>
        </w:rPr>
      </w:pPr>
    </w:p>
    <w:p w:rsidR="003F01C6" w:rsidRDefault="003F01C6" w:rsidP="00D53BF9">
      <w:pPr>
        <w:spacing w:after="0"/>
        <w:contextualSpacing/>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FOUR</w:t>
      </w:r>
    </w:p>
    <w:p w:rsidR="003A731E" w:rsidRPr="00B53AEF" w:rsidRDefault="003A731E" w:rsidP="00D53BF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4.1</w:t>
      </w:r>
      <w:r w:rsidRPr="00B53AEF">
        <w:rPr>
          <w:rFonts w:ascii="Times New Roman" w:hAnsi="Times New Roman" w:cs="Times New Roman"/>
          <w:b/>
          <w:sz w:val="24"/>
          <w:szCs w:val="24"/>
        </w:rPr>
        <w:tab/>
        <w:t>ANALYSIS OF THE PERFORMANCE OF THE RESEARCH INSTRUMENT</w:t>
      </w:r>
    </w:p>
    <w:p w:rsidR="003F01C6" w:rsidRPr="00B53AEF" w:rsidRDefault="003F01C6" w:rsidP="00D53BF9">
      <w:pPr>
        <w:spacing w:after="0"/>
        <w:contextualSpacing/>
        <w:jc w:val="both"/>
        <w:rPr>
          <w:rFonts w:ascii="Times New Roman" w:hAnsi="Times New Roman" w:cs="Times New Roman"/>
          <w:sz w:val="24"/>
          <w:szCs w:val="24"/>
        </w:rPr>
      </w:pPr>
      <w:r w:rsidRPr="00B53AEF">
        <w:rPr>
          <w:rFonts w:ascii="Times New Roman" w:hAnsi="Times New Roman" w:cs="Times New Roman"/>
          <w:sz w:val="24"/>
          <w:szCs w:val="24"/>
        </w:rPr>
        <w:tab/>
        <w:t xml:space="preserve">This study is based on the </w:t>
      </w:r>
      <w:r w:rsidR="00206647" w:rsidRPr="00206647">
        <w:rPr>
          <w:rFonts w:ascii="Times New Roman" w:hAnsi="Times New Roman" w:cs="Times New Roman"/>
          <w:bCs/>
          <w:sz w:val="24"/>
          <w:szCs w:val="24"/>
        </w:rPr>
        <w:t>Impact of Broadcast Media as a Tools for Curbing Subsidy Removal Crisis among Ilorin Metropolis</w:t>
      </w:r>
    </w:p>
    <w:p w:rsidR="003F01C6" w:rsidRPr="00B53AEF" w:rsidRDefault="003F01C6" w:rsidP="00D53BF9">
      <w:pPr>
        <w:spacing w:after="0"/>
        <w:ind w:firstLine="720"/>
        <w:contextualSpacing/>
        <w:jc w:val="both"/>
        <w:rPr>
          <w:rFonts w:ascii="Times New Roman" w:hAnsi="Times New Roman" w:cs="Times New Roman"/>
          <w:sz w:val="24"/>
          <w:szCs w:val="24"/>
        </w:rPr>
      </w:pPr>
      <w:r w:rsidRPr="00B53AEF">
        <w:rPr>
          <w:rFonts w:ascii="Times New Roman" w:hAnsi="Times New Roman" w:cs="Times New Roman"/>
          <w:sz w:val="24"/>
          <w:szCs w:val="24"/>
        </w:rPr>
        <w:t xml:space="preserve">In the statement of problem, the study poses some questions in order to ascertain </w:t>
      </w:r>
      <w:r w:rsidR="00206647" w:rsidRPr="00206647">
        <w:rPr>
          <w:rFonts w:ascii="Times New Roman" w:hAnsi="Times New Roman" w:cs="Times New Roman"/>
          <w:bCs/>
          <w:sz w:val="24"/>
          <w:szCs w:val="24"/>
        </w:rPr>
        <w:t>Impact of Broadcast Media as a Tools for Curbing Subsidy Removal Crisis among Ilorin Metropolis</w:t>
      </w:r>
      <w:r w:rsidR="00206647">
        <w:rPr>
          <w:rFonts w:ascii="Times New Roman" w:hAnsi="Times New Roman" w:cs="Times New Roman"/>
          <w:sz w:val="24"/>
          <w:szCs w:val="24"/>
        </w:rPr>
        <w:t xml:space="preserve">. </w:t>
      </w:r>
      <w:r w:rsidRPr="00B53AEF">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4.2</w:t>
      </w:r>
      <w:r w:rsidRPr="00B53AEF">
        <w:rPr>
          <w:rFonts w:ascii="Times New Roman" w:hAnsi="Times New Roman" w:cs="Times New Roman"/>
          <w:b/>
          <w:sz w:val="24"/>
          <w:szCs w:val="24"/>
        </w:rPr>
        <w:tab/>
        <w:t xml:space="preserve">ANALYSIS OF THE DEMOGRAPHIC SEGMENT OF THE QUESTIONNAIRE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Sex</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Female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Table 17 shows that 55 which represent 55 percent of the total respondent are male 45 which represent 45 percent are female.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Age Range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16-20yrs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21-25yrs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26-30 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31-35yrs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 and above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From table above, the range of respondents that falls within 16-20years are 30 which are 30 percent, 21-25years are 55 which are 55% while 26-30year have 15 respondents which are 15%, 31-35years have 0 respondent with 0% and 35 and above are 0  which are 0% respond to the questionnaires</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lastRenderedPageBreak/>
        <w:t>Table 3: Educational Qualification</w:t>
      </w:r>
    </w:p>
    <w:tbl>
      <w:tblPr>
        <w:tblStyle w:val="TableGrid"/>
        <w:tblW w:w="8208" w:type="dxa"/>
        <w:tblLook w:val="04A0" w:firstRow="1" w:lastRow="0" w:firstColumn="1" w:lastColumn="0" w:noHBand="0" w:noVBand="1"/>
      </w:tblPr>
      <w:tblGrid>
        <w:gridCol w:w="2712"/>
        <w:gridCol w:w="3156"/>
        <w:gridCol w:w="2340"/>
      </w:tblGrid>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Education qualification</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O’LEVEL</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NCE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HND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B.SC</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POST DEGREE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3 above shows that 0 which is 0 percent of the respondent are O’level, 57 which is 57 percent of the respondent are ND and NCE 9 respondents with 9 percentage, 34 which is 34 percent are HND and also  0 which is 0% is BSC of which 0 respondents with 0 percent is post degree  holders.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Occupation</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Self employed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Civil servant</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Students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Marital status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Percentage (%)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Single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Married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Table 6: Have you heard about subsidy removal</w:t>
      </w:r>
      <w:r w:rsidR="003F01C6" w:rsidRPr="00B53AEF">
        <w:rPr>
          <w:rFonts w:ascii="Times New Roman" w:hAnsi="Times New Roman" w:cs="Times New Roman"/>
          <w:b/>
          <w:sz w:val="24"/>
          <w:szCs w:val="24"/>
        </w:rPr>
        <w:t xml:space="preserve"> campaign?</w:t>
      </w:r>
    </w:p>
    <w:tbl>
      <w:tblPr>
        <w:tblStyle w:val="TableGrid"/>
        <w:tblW w:w="0" w:type="auto"/>
        <w:tblLook w:val="04A0" w:firstRow="1" w:lastRow="0" w:firstColumn="1" w:lastColumn="0" w:noHBand="0" w:noVBand="1"/>
      </w:tblPr>
      <w:tblGrid>
        <w:gridCol w:w="1728"/>
        <w:gridCol w:w="4230"/>
        <w:gridCol w:w="2178"/>
      </w:tblGrid>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Yes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No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Table 6 show that 91, which represent 91 percent of the total respondents says Yes and 9 percent of the respondent replied No.</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7:</w:t>
      </w:r>
      <w:r w:rsidR="00245EF8">
        <w:rPr>
          <w:rFonts w:ascii="Times New Roman" w:hAnsi="Times New Roman" w:cs="Times New Roman"/>
          <w:b/>
          <w:sz w:val="24"/>
          <w:szCs w:val="24"/>
        </w:rPr>
        <w:t xml:space="preserve"> </w:t>
      </w:r>
      <w:r w:rsidR="00155B36">
        <w:rPr>
          <w:rFonts w:ascii="Times New Roman" w:hAnsi="Times New Roman" w:cs="Times New Roman"/>
          <w:b/>
          <w:sz w:val="24"/>
          <w:szCs w:val="24"/>
        </w:rPr>
        <w:t>W</w:t>
      </w:r>
      <w:r w:rsidRPr="00B53AEF">
        <w:rPr>
          <w:rFonts w:ascii="Times New Roman" w:hAnsi="Times New Roman" w:cs="Times New Roman"/>
          <w:b/>
          <w:sz w:val="24"/>
          <w:szCs w:val="24"/>
        </w:rPr>
        <w:t>hich of the following media do you often use to receive information about</w:t>
      </w:r>
      <w:r w:rsidR="00C510F5">
        <w:rPr>
          <w:rFonts w:ascii="Times New Roman" w:hAnsi="Times New Roman" w:cs="Times New Roman"/>
          <w:b/>
          <w:sz w:val="24"/>
          <w:szCs w:val="24"/>
        </w:rPr>
        <w:t xml:space="preserve"> subsidy removal</w:t>
      </w:r>
      <w:r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28"/>
        <w:gridCol w:w="4140"/>
        <w:gridCol w:w="226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Radio</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Television</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Newspaper</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Magazine</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Internet</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  and internet is 35 which is 35%.</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8: How often</w:t>
      </w:r>
      <w:r w:rsidR="00C510F5">
        <w:rPr>
          <w:rFonts w:ascii="Times New Roman" w:hAnsi="Times New Roman" w:cs="Times New Roman"/>
          <w:b/>
          <w:sz w:val="24"/>
          <w:szCs w:val="24"/>
        </w:rPr>
        <w:t xml:space="preserve"> do you receive information on subsidy removal</w:t>
      </w:r>
      <w:r w:rsidRPr="00B53AEF">
        <w:rPr>
          <w:rFonts w:ascii="Times New Roman" w:hAnsi="Times New Roman" w:cs="Times New Roman"/>
          <w:b/>
          <w:sz w:val="24"/>
          <w:szCs w:val="24"/>
        </w:rPr>
        <w:t xml:space="preserve"> on broadcast? </w:t>
      </w:r>
    </w:p>
    <w:tbl>
      <w:tblPr>
        <w:tblStyle w:val="TableGrid"/>
        <w:tblW w:w="0" w:type="auto"/>
        <w:tblLook w:val="04A0" w:firstRow="1" w:lastRow="0" w:firstColumn="1" w:lastColumn="0" w:noHBand="0" w:noVBand="1"/>
      </w:tblPr>
      <w:tblGrid>
        <w:gridCol w:w="2358"/>
        <w:gridCol w:w="3510"/>
        <w:gridCol w:w="226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often </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Average</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8 indicates that 28 of the respondents which is 28 percent heard about the hard drug very often while 44 which is 44 percent often, while 20 which 20 percent average and 8 which is 8 percent not often and not very often 0 of the respondent is 0%.</w:t>
      </w: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Table 9: How effective</w:t>
      </w:r>
      <w:r w:rsidR="003F01C6" w:rsidRPr="00B53AEF">
        <w:rPr>
          <w:rFonts w:ascii="Times New Roman" w:hAnsi="Times New Roman" w:cs="Times New Roman"/>
          <w:b/>
          <w:sz w:val="24"/>
          <w:szCs w:val="24"/>
        </w:rPr>
        <w:t xml:space="preserve"> do yo</w:t>
      </w:r>
      <w:r>
        <w:rPr>
          <w:rFonts w:ascii="Times New Roman" w:hAnsi="Times New Roman" w:cs="Times New Roman"/>
          <w:b/>
          <w:sz w:val="24"/>
          <w:szCs w:val="24"/>
        </w:rPr>
        <w:t>u think broadcast media campaign on subsidy removal</w:t>
      </w:r>
      <w:r w:rsidR="003F01C6" w:rsidRPr="00B53AEF">
        <w:rPr>
          <w:rFonts w:ascii="Times New Roman" w:hAnsi="Times New Roman" w:cs="Times New Roman"/>
          <w:b/>
          <w:sz w:val="24"/>
          <w:szCs w:val="24"/>
        </w:rPr>
        <w:t xml:space="preserve"> is? </w:t>
      </w:r>
    </w:p>
    <w:tbl>
      <w:tblPr>
        <w:tblStyle w:val="TableGrid"/>
        <w:tblW w:w="0" w:type="auto"/>
        <w:tblLook w:val="04A0" w:firstRow="1" w:lastRow="0" w:firstColumn="1" w:lastColumn="0" w:noHBand="0" w:noVBand="1"/>
      </w:tblPr>
      <w:tblGrid>
        <w:gridCol w:w="2628"/>
        <w:gridCol w:w="3330"/>
        <w:gridCol w:w="2178"/>
      </w:tblGrid>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Vary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Average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10: </w:t>
      </w:r>
      <w:r w:rsidR="00155B36">
        <w:rPr>
          <w:rFonts w:ascii="Times New Roman" w:hAnsi="Times New Roman" w:cs="Times New Roman"/>
          <w:b/>
          <w:sz w:val="24"/>
          <w:szCs w:val="24"/>
        </w:rPr>
        <w:t>W</w:t>
      </w:r>
      <w:r w:rsidRPr="00B53AEF">
        <w:rPr>
          <w:rFonts w:ascii="Times New Roman" w:hAnsi="Times New Roman" w:cs="Times New Roman"/>
          <w:b/>
          <w:sz w:val="24"/>
          <w:szCs w:val="24"/>
        </w:rPr>
        <w:t>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Drama</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Documentary</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Advertorial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is 0 percent considered documentary and 15 respondents which is 15 percent considered advertorial and 0 respondents of which is 0% choose others.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11: How will you rate the performance of broadcast </w:t>
      </w:r>
      <w:r w:rsidR="00C510F5">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in the campaign </w:t>
      </w:r>
      <w:r w:rsidR="00216CF4">
        <w:rPr>
          <w:rFonts w:ascii="Times New Roman" w:hAnsi="Times New Roman" w:cs="Times New Roman"/>
          <w:b/>
          <w:sz w:val="24"/>
          <w:szCs w:val="24"/>
        </w:rPr>
        <w:t>against</w:t>
      </w:r>
      <w:r w:rsidRPr="00B53AEF">
        <w:rPr>
          <w:rFonts w:ascii="Times New Roman" w:hAnsi="Times New Roman" w:cs="Times New Roman"/>
          <w:b/>
          <w:sz w:val="24"/>
          <w:szCs w:val="24"/>
        </w:rPr>
        <w:t xml:space="preserve"> </w:t>
      </w:r>
      <w:r w:rsidR="00C510F5">
        <w:rPr>
          <w:rFonts w:ascii="Times New Roman" w:hAnsi="Times New Roman" w:cs="Times New Roman"/>
          <w:b/>
          <w:sz w:val="24"/>
          <w:szCs w:val="24"/>
        </w:rPr>
        <w:t xml:space="preserve">subsidy removal </w:t>
      </w:r>
      <w:r w:rsidR="00216CF4">
        <w:rPr>
          <w:rFonts w:ascii="Times New Roman" w:hAnsi="Times New Roman" w:cs="Times New Roman"/>
          <w:b/>
          <w:sz w:val="24"/>
          <w:szCs w:val="24"/>
        </w:rPr>
        <w:t xml:space="preserve">crisis </w:t>
      </w:r>
      <w:r w:rsidR="00C510F5">
        <w:rPr>
          <w:rFonts w:ascii="Times New Roman" w:hAnsi="Times New Roman" w:cs="Times New Roman"/>
          <w:b/>
          <w:sz w:val="24"/>
          <w:szCs w:val="24"/>
        </w:rPr>
        <w:t>among Ilorin metropolis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78"/>
        <w:gridCol w:w="3420"/>
        <w:gridCol w:w="2538"/>
      </w:tblGrid>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Excellent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good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Good</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Fair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Poor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11 indicates that 75 which is 75 percent on the respondents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12: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campaign </w:t>
      </w:r>
      <w:r w:rsidR="00FA6988">
        <w:rPr>
          <w:rFonts w:ascii="Times New Roman" w:hAnsi="Times New Roman" w:cs="Times New Roman"/>
          <w:b/>
          <w:sz w:val="24"/>
          <w:szCs w:val="24"/>
        </w:rPr>
        <w:t>on subsidy removal</w:t>
      </w:r>
      <w:r w:rsidRPr="00B53AEF">
        <w:rPr>
          <w:rFonts w:ascii="Times New Roman" w:hAnsi="Times New Roman" w:cs="Times New Roman"/>
          <w:b/>
          <w:sz w:val="24"/>
          <w:szCs w:val="24"/>
        </w:rPr>
        <w:t xml:space="preserve"> among </w:t>
      </w:r>
      <w:r w:rsidR="00FA6988">
        <w:rPr>
          <w:rFonts w:ascii="Times New Roman" w:hAnsi="Times New Roman" w:cs="Times New Roman"/>
          <w:b/>
          <w:sz w:val="24"/>
          <w:szCs w:val="24"/>
        </w:rPr>
        <w:t>Ilorin metropolis</w:t>
      </w:r>
      <w:r w:rsidRPr="00B53AEF">
        <w:rPr>
          <w:rFonts w:ascii="Times New Roman" w:hAnsi="Times New Roman" w:cs="Times New Roman"/>
          <w:b/>
          <w:sz w:val="24"/>
          <w:szCs w:val="24"/>
        </w:rPr>
        <w:t xml:space="preserve"> plays a vital ro</w:t>
      </w:r>
      <w:r w:rsidR="00FA6988">
        <w:rPr>
          <w:rFonts w:ascii="Times New Roman" w:hAnsi="Times New Roman" w:cs="Times New Roman"/>
          <w:b/>
          <w:sz w:val="24"/>
          <w:szCs w:val="24"/>
        </w:rPr>
        <w:t>le in putting an end to crisis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448"/>
        <w:gridCol w:w="3600"/>
        <w:gridCol w:w="208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 xml:space="preserve">Table: 13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messages can help those that are victims </w:t>
      </w:r>
      <w:r w:rsidR="00FA6988">
        <w:rPr>
          <w:rFonts w:ascii="Times New Roman" w:hAnsi="Times New Roman" w:cs="Times New Roman"/>
          <w:b/>
          <w:sz w:val="24"/>
          <w:szCs w:val="24"/>
        </w:rPr>
        <w:t>of subsidy removal</w:t>
      </w:r>
      <w:r w:rsidRPr="00B53AEF">
        <w:rPr>
          <w:rFonts w:ascii="Times New Roman" w:hAnsi="Times New Roman" w:cs="Times New Roman"/>
          <w:b/>
          <w:sz w:val="24"/>
          <w:szCs w:val="24"/>
        </w:rPr>
        <w:t xml:space="preserve"> to move on with their lives?</w:t>
      </w:r>
    </w:p>
    <w:tbl>
      <w:tblPr>
        <w:tblStyle w:val="TableGrid"/>
        <w:tblW w:w="0" w:type="auto"/>
        <w:tblLook w:val="04A0" w:firstRow="1" w:lastRow="0" w:firstColumn="1" w:lastColumn="0" w:noHBand="0" w:noVBand="1"/>
      </w:tblPr>
      <w:tblGrid>
        <w:gridCol w:w="1728"/>
        <w:gridCol w:w="3780"/>
        <w:gridCol w:w="262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13 shows that 45 which is percent 45 strongly agree and 55 of which 55  percent agree while 0 which is 0 percent neutral and 0 which is 0 percent disagree and 0 of the respondent which their percentage is 0% strongly disagree.</w:t>
      </w:r>
    </w:p>
    <w:p w:rsidR="003F01C6" w:rsidRPr="00B53AEF" w:rsidRDefault="00FA6988" w:rsidP="00D53BF9">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Table 14: People involved in</w:t>
      </w:r>
      <w:r w:rsidR="003F01C6" w:rsidRPr="00B53AEF">
        <w:rPr>
          <w:rFonts w:ascii="Times New Roman" w:hAnsi="Times New Roman" w:cs="Times New Roman"/>
          <w:b/>
          <w:sz w:val="24"/>
          <w:szCs w:val="24"/>
        </w:rPr>
        <w:t xml:space="preserve"> </w:t>
      </w:r>
      <w:r>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among </w:t>
      </w:r>
      <w:r>
        <w:rPr>
          <w:rFonts w:ascii="Times New Roman" w:hAnsi="Times New Roman" w:cs="Times New Roman"/>
          <w:b/>
          <w:sz w:val="24"/>
          <w:szCs w:val="24"/>
        </w:rPr>
        <w:t>Ilorin metropolis</w:t>
      </w:r>
      <w:r w:rsidR="003F01C6" w:rsidRPr="00B53AEF">
        <w:rPr>
          <w:rFonts w:ascii="Times New Roman" w:hAnsi="Times New Roman" w:cs="Times New Roman"/>
          <w:b/>
          <w:sz w:val="24"/>
          <w:szCs w:val="24"/>
        </w:rPr>
        <w:t xml:space="preserve"> should be sanctioned?</w:t>
      </w:r>
    </w:p>
    <w:tbl>
      <w:tblPr>
        <w:tblStyle w:val="TableGrid"/>
        <w:tblW w:w="0" w:type="auto"/>
        <w:tblLook w:val="04A0" w:firstRow="1" w:lastRow="0" w:firstColumn="1" w:lastColumn="0" w:noHBand="0" w:noVBand="1"/>
      </w:tblPr>
      <w:tblGrid>
        <w:gridCol w:w="2088"/>
        <w:gridCol w:w="3240"/>
        <w:gridCol w:w="280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15: </w:t>
      </w:r>
      <w:r w:rsidR="00FA6988">
        <w:rPr>
          <w:rFonts w:ascii="Times New Roman" w:hAnsi="Times New Roman" w:cs="Times New Roman"/>
          <w:b/>
          <w:sz w:val="24"/>
          <w:szCs w:val="24"/>
        </w:rPr>
        <w:t>Subsidy removal crisis</w:t>
      </w:r>
      <w:r w:rsidR="004D613A">
        <w:rPr>
          <w:rFonts w:ascii="Times New Roman" w:hAnsi="Times New Roman" w:cs="Times New Roman"/>
          <w:b/>
          <w:sz w:val="24"/>
          <w:szCs w:val="24"/>
        </w:rPr>
        <w:t xml:space="preserve"> among Ilorin metropolis</w:t>
      </w:r>
      <w:r w:rsidRPr="00B53AEF">
        <w:rPr>
          <w:rFonts w:ascii="Times New Roman" w:hAnsi="Times New Roman" w:cs="Times New Roman"/>
          <w:b/>
          <w:sz w:val="24"/>
          <w:szCs w:val="24"/>
        </w:rPr>
        <w:t xml:space="preserve">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15 shows that 26 which is 26% strongly agree that broadcast can be used to curbed hard drugs while 27 which is 27 percent Agree, while 19 which is 19 percent is neutral, while 19 which is 19 percent Disagree and 9 which is 9%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16: B</w:t>
      </w:r>
      <w:r w:rsidR="003F01C6" w:rsidRPr="00B53AEF">
        <w:rPr>
          <w:rFonts w:ascii="Times New Roman" w:hAnsi="Times New Roman" w:cs="Times New Roman"/>
          <w:b/>
          <w:sz w:val="24"/>
          <w:szCs w:val="24"/>
        </w:rPr>
        <w:t xml:space="preserve">roadcast </w:t>
      </w:r>
      <w:r w:rsidR="000C5103">
        <w:rPr>
          <w:rFonts w:ascii="Times New Roman" w:hAnsi="Times New Roman" w:cs="Times New Roman"/>
          <w:b/>
          <w:sz w:val="24"/>
          <w:szCs w:val="24"/>
        </w:rPr>
        <w:t xml:space="preserve">media </w:t>
      </w:r>
      <w:r w:rsidR="003F01C6" w:rsidRPr="00B53AEF">
        <w:rPr>
          <w:rFonts w:ascii="Times New Roman" w:hAnsi="Times New Roman" w:cs="Times New Roman"/>
          <w:b/>
          <w:sz w:val="24"/>
          <w:szCs w:val="24"/>
        </w:rPr>
        <w:t xml:space="preserve">may be used to engender positive attitude towards eradication of </w:t>
      </w:r>
      <w:r w:rsidR="000C5103">
        <w:rPr>
          <w:rFonts w:ascii="Times New Roman" w:hAnsi="Times New Roman" w:cs="Times New Roman"/>
          <w:b/>
          <w:sz w:val="24"/>
          <w:szCs w:val="24"/>
        </w:rPr>
        <w:t>subsidy removal crisis among Ilorin metropolis</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lastRenderedPageBreak/>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17: B</w:t>
      </w:r>
      <w:r w:rsidR="003F01C6" w:rsidRPr="00B53AEF">
        <w:rPr>
          <w:rFonts w:ascii="Times New Roman" w:hAnsi="Times New Roman" w:cs="Times New Roman"/>
          <w:b/>
          <w:sz w:val="24"/>
          <w:szCs w:val="24"/>
        </w:rPr>
        <w:t xml:space="preserve">roadcast media should be intensified on danger </w:t>
      </w:r>
      <w:r w:rsidR="00DE0C5C">
        <w:rPr>
          <w:rFonts w:ascii="Times New Roman" w:hAnsi="Times New Roman" w:cs="Times New Roman"/>
          <w:b/>
          <w:sz w:val="24"/>
          <w:szCs w:val="24"/>
        </w:rPr>
        <w:t>subsidy removal crisis</w:t>
      </w:r>
      <w:r>
        <w:rPr>
          <w:rFonts w:ascii="Times New Roman" w:hAnsi="Times New Roman" w:cs="Times New Roman"/>
          <w:b/>
          <w:sz w:val="24"/>
          <w:szCs w:val="24"/>
        </w:rPr>
        <w:t>?</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88"/>
        <w:gridCol w:w="3150"/>
        <w:gridCol w:w="289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18: B</w:t>
      </w:r>
      <w:r w:rsidR="003F01C6" w:rsidRPr="00B53AEF">
        <w:rPr>
          <w:rFonts w:ascii="Times New Roman" w:hAnsi="Times New Roman" w:cs="Times New Roman"/>
          <w:b/>
          <w:sz w:val="24"/>
          <w:szCs w:val="24"/>
        </w:rPr>
        <w:t xml:space="preserve">roadcast media campaign on danger of </w:t>
      </w:r>
      <w:r w:rsidR="00DE0C5C">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is adequate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Table 19: L</w:t>
      </w:r>
      <w:r w:rsidR="003F01C6" w:rsidRPr="00B53AEF">
        <w:rPr>
          <w:rFonts w:ascii="Times New Roman" w:hAnsi="Times New Roman" w:cs="Times New Roman"/>
          <w:b/>
          <w:sz w:val="24"/>
          <w:szCs w:val="24"/>
        </w:rPr>
        <w:t>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rsidR="003F01C6" w:rsidRPr="00B53AEF" w:rsidRDefault="00DE0C5C"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20: T</w:t>
      </w:r>
      <w:r w:rsidR="003F01C6" w:rsidRPr="00B53AEF">
        <w:rPr>
          <w:rFonts w:ascii="Times New Roman" w:hAnsi="Times New Roman" w:cs="Times New Roman"/>
          <w:b/>
          <w:sz w:val="24"/>
          <w:szCs w:val="24"/>
        </w:rPr>
        <w:t xml:space="preserve">here should be more collaborate between media organization and stakeholder in the fight against </w:t>
      </w:r>
      <w:r>
        <w:rPr>
          <w:rFonts w:ascii="Times New Roman" w:hAnsi="Times New Roman" w:cs="Times New Roman"/>
          <w:b/>
          <w:sz w:val="24"/>
          <w:szCs w:val="24"/>
        </w:rPr>
        <w:t>subsidy removal crisis</w:t>
      </w:r>
      <w:r w:rsidR="00155B3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88"/>
        <w:gridCol w:w="3060"/>
        <w:gridCol w:w="298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b/>
          <w:sz w:val="24"/>
          <w:szCs w:val="24"/>
        </w:rPr>
        <w:t xml:space="preserve"> </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20 shows that 51 which is 51 percent of the respondents strongly Agree that there should be more collaborate between media organization and stakeholder in the fight against the use of hard drugs while 41 which is 41 percent Agree, while 8 which is 8 percent is Neutral, 0 which is 0 percent disagree and 10 which is 10 percent strongly disagree.</w:t>
      </w:r>
    </w:p>
    <w:p w:rsidR="00923AE1" w:rsidRPr="00923AE1"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4.</w:t>
      </w:r>
      <w:r w:rsidR="00923AE1">
        <w:rPr>
          <w:rFonts w:ascii="Times New Roman" w:hAnsi="Times New Roman" w:cs="Times New Roman"/>
          <w:b/>
          <w:sz w:val="24"/>
          <w:szCs w:val="24"/>
        </w:rPr>
        <w:t>3</w:t>
      </w:r>
      <w:r w:rsidRPr="00B53AEF">
        <w:rPr>
          <w:rFonts w:ascii="Times New Roman" w:hAnsi="Times New Roman" w:cs="Times New Roman"/>
          <w:b/>
          <w:sz w:val="24"/>
          <w:szCs w:val="24"/>
        </w:rPr>
        <w:tab/>
      </w:r>
      <w:r w:rsidR="007760F0">
        <w:rPr>
          <w:rFonts w:ascii="Times New Roman" w:hAnsi="Times New Roman" w:cs="Times New Roman"/>
          <w:b/>
          <w:sz w:val="24"/>
          <w:szCs w:val="24"/>
        </w:rPr>
        <w:t>DISCUSSION OF</w:t>
      </w:r>
      <w:r w:rsidRPr="00B53AEF">
        <w:rPr>
          <w:rFonts w:ascii="Times New Roman" w:hAnsi="Times New Roman" w:cs="Times New Roman"/>
          <w:b/>
          <w:sz w:val="24"/>
          <w:szCs w:val="24"/>
        </w:rPr>
        <w:t xml:space="preserve"> FINDINGS  </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one: How does broadcast media contribute to disseminating accurate and timely information about subsidy removal policies in Ilorin Metropolis?</w:t>
      </w:r>
    </w:p>
    <w:p w:rsidR="00923AE1" w:rsidRPr="00923AE1" w:rsidRDefault="00923AE1" w:rsidP="00D53BF9">
      <w:pPr>
        <w:pStyle w:val="NormalWeb"/>
        <w:spacing w:before="0" w:beforeAutospacing="0" w:after="0" w:afterAutospacing="0" w:line="276" w:lineRule="auto"/>
        <w:jc w:val="both"/>
      </w:pPr>
      <w:r w:rsidRPr="00923AE1">
        <w:t xml:space="preserve">The findings from Table 6 show that 91% of the respondents had heard about the subsidy removal campaign, indicating a high level of awareness. Table 7 further reveals that traditional broadcast media such as television (35%) and radio (24%) are key channels </w:t>
      </w:r>
      <w:r w:rsidRPr="00923AE1">
        <w:lastRenderedPageBreak/>
        <w:t>for accessing this information, alongside the internet (31%). This suggests that broadcast media plays a central role in the dissemination of subsidy-related news and updates. The regular exposure to information on subsidy removal, as shown in Table 8—where 72% of respondents reported hearing about it “very often” or “often”—underscores the media’s effectiveness in ensuring the public is kept informed in a timely manner.</w:t>
      </w:r>
    </w:p>
    <w:p w:rsidR="00923AE1" w:rsidRPr="00923AE1" w:rsidRDefault="00923AE1" w:rsidP="00D53BF9">
      <w:pPr>
        <w:pStyle w:val="NormalWeb"/>
        <w:spacing w:before="0" w:beforeAutospacing="0" w:after="0" w:afterAutospacing="0" w:line="276" w:lineRule="auto"/>
        <w:jc w:val="both"/>
      </w:pPr>
      <w:r w:rsidRPr="00923AE1">
        <w:t>This aligns with the agenda-setting theory, which posits that the media influences what issues the public considers important (McCombs &amp; Shaw, 1972). By prioritizing subsidy removal in news coverage, the media helps shape the public's focus on the issue, thereby contributing significantly to policy awareness in Ilorin Metropolis.</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Two: What is the influence of broadcast media on shaping public perception and reducing misinformation during subsidy removal crises?</w:t>
      </w:r>
    </w:p>
    <w:p w:rsidR="00923AE1" w:rsidRPr="00923AE1" w:rsidRDefault="00923AE1" w:rsidP="00D53BF9">
      <w:pPr>
        <w:pStyle w:val="NormalWeb"/>
        <w:spacing w:before="0" w:beforeAutospacing="0" w:after="0" w:afterAutospacing="0" w:line="276" w:lineRule="auto"/>
        <w:jc w:val="both"/>
      </w:pPr>
      <w:r w:rsidRPr="00923AE1">
        <w:t>Broadcast media appears to have a strong influence on shaping public perception. Table 9 reveals that 92% of respondents found the broadcast media campaign on subsidy removal to be either "very effective" (50%) or "effective" (42%). Furthermore, Table 11 shows that 75% of the respondents rated the performance of the broadcast media as “excellent,” with another 21% rating it “very good.” These high approval ratings suggest that the media is not only providing information but is also trusted by the public, which is crucial in reducing misinformation.</w:t>
      </w:r>
    </w:p>
    <w:p w:rsidR="00923AE1" w:rsidRPr="00923AE1" w:rsidRDefault="00923AE1" w:rsidP="00D53BF9">
      <w:pPr>
        <w:pStyle w:val="NormalWeb"/>
        <w:spacing w:before="0" w:beforeAutospacing="0" w:after="0" w:afterAutospacing="0" w:line="276" w:lineRule="auto"/>
        <w:jc w:val="both"/>
      </w:pPr>
      <w:r w:rsidRPr="00923AE1">
        <w:t>Moreover, Table 12 supports this by showing that 92% of respondents “strongly agree” or “agree” that broadcast media played a vital role in putting an end to crisis related to subsidy removal. This highlights the media's role in managing public opinion, countering fake news, and promoting societal calm through accurate reporting. These findings are consistent with Grunig &amp; Hunt’s (1984) theory of two-way symmetrical communication, emphasizing the importance of mutual understanding and dialogue between communicators (the government/media) and the audience.</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How effective are broadcast media platforms in fostering dialogue and engagement between the government and the public in Ilorin Metropolis?</w:t>
      </w:r>
    </w:p>
    <w:p w:rsidR="00923AE1" w:rsidRPr="00923AE1" w:rsidRDefault="00923AE1" w:rsidP="00D53BF9">
      <w:pPr>
        <w:pStyle w:val="NormalWeb"/>
        <w:spacing w:before="0" w:beforeAutospacing="0" w:after="0" w:afterAutospacing="0" w:line="276" w:lineRule="auto"/>
        <w:jc w:val="both"/>
      </w:pPr>
      <w:r w:rsidRPr="00923AE1">
        <w:t>Engagement and public dialogue were evaluated through the effectiveness of strategies and the perceived impact of the broadcast media. Table 10 shows that 69% of respondents believe that news is the most appropriate strategy for media campaigns, suggesting that the public values factual and regularly updated information. This preference reflects the potential of broadcast news programs to foster informed discussions.</w:t>
      </w:r>
    </w:p>
    <w:p w:rsidR="00923AE1" w:rsidRPr="00923AE1" w:rsidRDefault="00923AE1" w:rsidP="00D53BF9">
      <w:pPr>
        <w:pStyle w:val="NormalWeb"/>
        <w:spacing w:before="0" w:beforeAutospacing="0" w:after="0" w:afterAutospacing="0" w:line="276" w:lineRule="auto"/>
        <w:jc w:val="both"/>
      </w:pPr>
      <w:r w:rsidRPr="00923AE1">
        <w:t xml:space="preserve">Table 13 shows that 100% of respondents “agree” or “strongly agree” that broadcast messages can help victims of the subsidy removal policy adjust and move on. Similarly, </w:t>
      </w:r>
      <w:r w:rsidRPr="00923AE1">
        <w:lastRenderedPageBreak/>
        <w:t>in Table 16, 85% believe that broadcast media can be used to engender a positive attitude towards the eradication of the crisis, indicating a positive perception of its unifying role.</w:t>
      </w:r>
    </w:p>
    <w:p w:rsidR="00923AE1" w:rsidRPr="00923AE1" w:rsidRDefault="00923AE1" w:rsidP="00D53BF9">
      <w:pPr>
        <w:pStyle w:val="NormalWeb"/>
        <w:spacing w:before="0" w:beforeAutospacing="0" w:after="0" w:afterAutospacing="0" w:line="276" w:lineRule="auto"/>
        <w:jc w:val="both"/>
      </w:pPr>
      <w:r w:rsidRPr="00923AE1">
        <w:t>However, findings from Table 15 reveal some level of skepticism, as only 53% agree that the crisis can only be curbed through broadcast media, while 28% disagree or strongly disagree. This indicates that while the media is considered a powerful tool, respondents also see the need for multi-stakeholder involvement beyond just the media.</w:t>
      </w:r>
    </w:p>
    <w:p w:rsidR="00923AE1" w:rsidRPr="00923AE1" w:rsidRDefault="00923AE1" w:rsidP="00D53BF9">
      <w:pPr>
        <w:pStyle w:val="NormalWeb"/>
        <w:spacing w:before="0" w:beforeAutospacing="0" w:after="0" w:afterAutospacing="0" w:line="276" w:lineRule="auto"/>
        <w:jc w:val="both"/>
      </w:pPr>
      <w:r w:rsidRPr="00923AE1">
        <w:t>Lastly, Table 20 indicates strong support for collaboration between media organizations and stakeholders, with 92% of respondents in favor. This supports the concept of the public sphere (Habermas, 1989), where media platforms are used for public deliberation and negotiation between the state and citizens.</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br w:type="page"/>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FIVE</w:t>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SUMMARY, CONCLUSION AND RECOMMENDATION</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5.1</w:t>
      </w:r>
      <w:r w:rsidRPr="00B53AEF">
        <w:rPr>
          <w:rFonts w:ascii="Times New Roman" w:hAnsi="Times New Roman" w:cs="Times New Roman"/>
          <w:b/>
          <w:sz w:val="24"/>
          <w:szCs w:val="24"/>
        </w:rPr>
        <w:tab/>
        <w:t>SUMMARY</w:t>
      </w:r>
    </w:p>
    <w:p w:rsidR="00F847B6" w:rsidRDefault="003F01C6" w:rsidP="00D53BF9">
      <w:pPr>
        <w:pStyle w:val="NormalWeb"/>
        <w:spacing w:before="0" w:beforeAutospacing="0" w:after="0" w:afterAutospacing="0" w:line="276" w:lineRule="auto"/>
        <w:jc w:val="both"/>
      </w:pPr>
      <w:r w:rsidRPr="00B53AEF">
        <w:tab/>
      </w:r>
      <w:r w:rsidR="00F847B6">
        <w:t>This study set out to explore the role and impact of broadcast media in managing and curbing the socio-economic crisis that followed the removal of fuel subsidy in Nigeria, with particular focus on Ilorin Metropolis. Recognizing the centrality of communication during public unrest, the research investigated how radio and television stations served as platforms for disseminating critical information, clarifying government policies, and mitigating misinformation that could potentially fuel more public resistance. The study was grounded in relevant theoretical perspectives such as the Agenda-Setting Theory and Public Sphere Theory, which underscore the influence of media on public discourse and opinion formation.</w:t>
      </w:r>
    </w:p>
    <w:p w:rsidR="00F847B6" w:rsidRDefault="00F847B6" w:rsidP="003A731E">
      <w:pPr>
        <w:pStyle w:val="NormalWeb"/>
        <w:spacing w:before="0" w:beforeAutospacing="0" w:after="0" w:afterAutospacing="0" w:line="276" w:lineRule="auto"/>
        <w:ind w:firstLine="720"/>
        <w:jc w:val="both"/>
      </w:pPr>
      <w:r>
        <w:t>Through a structured survey of 100 respondents drawn from selected areas in Ilorin Metropolis, the research examined citizens’ access to broadcast media, their level of awareness about the subsidy removal policy, and their perceptions of media effectiveness during the crisis. The findings revealed that a significant majority of respondents relied on radio and television as their primary sources of information during the period of unrest. Respondents indicated that these media not only informed them about the reasons behind the subsidy removal but also featured expert analyses, government spokespersons, and public affairs programs that helped clarify issues and reduce uncertainty.</w:t>
      </w:r>
    </w:p>
    <w:p w:rsidR="00F847B6" w:rsidRDefault="00F847B6" w:rsidP="003A731E">
      <w:pPr>
        <w:pStyle w:val="NormalWeb"/>
        <w:spacing w:before="0" w:beforeAutospacing="0" w:after="0" w:afterAutospacing="0" w:line="276" w:lineRule="auto"/>
        <w:ind w:firstLine="720"/>
        <w:jc w:val="both"/>
      </w:pPr>
      <w:r>
        <w:t>Moreover, the study uncovered that broadcast media played a dual role—both as a source of factual information and as a platform for public participation. Talk shows and call-in programs, in particular, gave citizens the opportunity to voice their concerns and seek clarification. This participatory element helped to calm tensions and encouraged mutual understanding between the government and the governed. In addition, the study found that despite the emotional and economic strain experienced by the public, many respondents acknowledged the importance of fuel subsidy removal if properly communicated and managed.</w:t>
      </w:r>
    </w:p>
    <w:p w:rsidR="00F847B6" w:rsidRDefault="00F847B6" w:rsidP="00D53BF9">
      <w:pPr>
        <w:pStyle w:val="NormalWeb"/>
        <w:spacing w:before="0" w:beforeAutospacing="0" w:after="0" w:afterAutospacing="0" w:line="276" w:lineRule="auto"/>
        <w:jc w:val="both"/>
      </w:pPr>
      <w:r>
        <w:t>However, some limitations were noted in the study, such as the occasional spread of misinformation, lack of government transparency, and poor signal coverage in some parts of the metropolis. Nevertheless, the general sentiment pointed to the effectiveness of the broadcast media in crisis communication and public mobilization. The research further highlighted the need for media houses to enhance the credibility of their content, train their personnel in conflict-sensitive reporting, and collaborate more closely with civil society and government stakeholders.</w:t>
      </w:r>
    </w:p>
    <w:p w:rsidR="003F01C6" w:rsidRPr="00B53AEF" w:rsidRDefault="00F847B6" w:rsidP="00D53BF9">
      <w:pPr>
        <w:pStyle w:val="NormalWeb"/>
        <w:spacing w:before="0" w:beforeAutospacing="0" w:after="0" w:afterAutospacing="0" w:line="276" w:lineRule="auto"/>
        <w:jc w:val="both"/>
      </w:pPr>
      <w:r>
        <w:lastRenderedPageBreak/>
        <w:t>Ultimately, the study emphasized that while the removal of subsidy remains a controversial and challenging policy move, broadcast media, when effectively used, can serve as a strategic tool for policy communication, public engagement, and crisis resolution. The insights drawn from Ilorin Metropolis may serve as a useful reference for other regions experiencing similar challenges.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5.3</w:t>
      </w:r>
      <w:r w:rsidRPr="00B53AEF">
        <w:rPr>
          <w:rFonts w:ascii="Times New Roman" w:hAnsi="Times New Roman" w:cs="Times New Roman"/>
          <w:b/>
          <w:sz w:val="24"/>
          <w:szCs w:val="24"/>
        </w:rPr>
        <w:tab/>
        <w:t>CONCLUSION</w:t>
      </w:r>
    </w:p>
    <w:p w:rsidR="00F847B6" w:rsidRDefault="00F847B6" w:rsidP="003A731E">
      <w:pPr>
        <w:pStyle w:val="NormalWeb"/>
        <w:spacing w:before="0" w:beforeAutospacing="0" w:after="0" w:afterAutospacing="0" w:line="276" w:lineRule="auto"/>
        <w:ind w:firstLine="720"/>
        <w:jc w:val="both"/>
      </w:pPr>
      <w:r>
        <w:t>The findings of this study underscore the significant role broadcast media plays in the management of socio-economic crises, particularly the fuel subsidy removal crisis in Nigeria. It is evident that radio and television served as crucial instruments for information dissemination, public enlightenment, and feedback during a period characterized by confusion, misinformation, and growing public anxiety. In Ilorin Metropolis, broadcast media were not only accessible to a large portion of the population but were also regarded as credible sources of information.</w:t>
      </w:r>
    </w:p>
    <w:p w:rsidR="00F847B6" w:rsidRDefault="00F847B6" w:rsidP="00D53BF9">
      <w:pPr>
        <w:pStyle w:val="NormalWeb"/>
        <w:spacing w:before="0" w:beforeAutospacing="0" w:after="0" w:afterAutospacing="0" w:line="276" w:lineRule="auto"/>
        <w:jc w:val="both"/>
      </w:pPr>
      <w:r>
        <w:t>The study concludes that effective communication strategies deployed by the broadcast media contributed to reducing the intensity of public outrage, correcting misinformation, and enhancing the public’s understanding of the government's intentions behind the policy. More importantly, programs that allowed for public participation—such as live interviews, phone-in sessions, and community dialogues—proved essential in fostering inclusivity and democratic communication during the crisis.</w:t>
      </w:r>
    </w:p>
    <w:p w:rsidR="00F847B6" w:rsidRDefault="00F847B6" w:rsidP="003A731E">
      <w:pPr>
        <w:pStyle w:val="NormalWeb"/>
        <w:spacing w:before="0" w:beforeAutospacing="0" w:after="0" w:afterAutospacing="0" w:line="276" w:lineRule="auto"/>
        <w:ind w:firstLine="720"/>
        <w:jc w:val="both"/>
      </w:pPr>
      <w:r>
        <w:t>However, despite the overall positive impact, gaps were identified in the consistency and transparency of government communication through the media. A number of respondents expressed skepticism towards the sincerity of some official broadcasts, indicating a trust deficit that needs to be addressed through sustained engagement and openness.</w:t>
      </w:r>
    </w:p>
    <w:p w:rsidR="00F847B6" w:rsidRDefault="00F847B6" w:rsidP="00D53BF9">
      <w:pPr>
        <w:pStyle w:val="NormalWeb"/>
        <w:spacing w:before="0" w:beforeAutospacing="0" w:after="0" w:afterAutospacing="0" w:line="276" w:lineRule="auto"/>
        <w:jc w:val="both"/>
      </w:pPr>
      <w:r>
        <w:t>In sum, this research affirms that broadcast media—when properly utilized—are indispensable in times of national policy transitions and can be leveraged to maintain public order, promote policy understanding, and mitigate unrest.</w:t>
      </w:r>
    </w:p>
    <w:p w:rsidR="003F01C6" w:rsidRPr="00B53AEF" w:rsidRDefault="00F847B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 </w:t>
      </w:r>
      <w:r w:rsidR="003F01C6" w:rsidRPr="00B53AEF">
        <w:rPr>
          <w:rFonts w:ascii="Times New Roman" w:hAnsi="Times New Roman" w:cs="Times New Roman"/>
          <w:b/>
          <w:sz w:val="24"/>
          <w:szCs w:val="24"/>
        </w:rPr>
        <w:t>5.4</w:t>
      </w:r>
      <w:r w:rsidR="003F01C6" w:rsidRPr="00B53AEF">
        <w:rPr>
          <w:rFonts w:ascii="Times New Roman" w:hAnsi="Times New Roman" w:cs="Times New Roman"/>
          <w:b/>
          <w:sz w:val="24"/>
          <w:szCs w:val="24"/>
        </w:rPr>
        <w:tab/>
        <w:t>RECOMMENDATION</w:t>
      </w:r>
    </w:p>
    <w:p w:rsidR="00F847B6" w:rsidRPr="00F847B6" w:rsidRDefault="00F847B6" w:rsidP="00D53BF9">
      <w:pPr>
        <w:pStyle w:val="NormalWeb"/>
        <w:spacing w:before="0" w:beforeAutospacing="0" w:after="0" w:afterAutospacing="0" w:line="276" w:lineRule="auto"/>
        <w:jc w:val="both"/>
      </w:pPr>
      <w:r w:rsidRPr="00F847B6">
        <w:t>Based on the findings and conclusion of this study, the following recommendations are put forward:</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Government-Media Collaboration:</w:t>
      </w:r>
      <w:r w:rsidRPr="00F847B6">
        <w:t xml:space="preserve"> The government should strengthen its partnership with reputable broadcast media outlets to ensure that accurate, timely, and clear information is disseminated, especially during policy reforms such as subsidy removal. Regular updates and appearances by responsible officials should be encouraged to boost credibility and transparency.</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lastRenderedPageBreak/>
        <w:t>Capacity Building for Media Practitioners:</w:t>
      </w:r>
      <w:r w:rsidRPr="00F847B6">
        <w:t xml:space="preserve"> Media personnel should be trained in crisis reporting, conflict-sensitive journalism, and public policy communication. This will improve their ability to handle sensitive information responsibly and help them provide balanced, factual, and empathetic coverage of socio-economic issues.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Interactive Programming:</w:t>
      </w:r>
      <w:r w:rsidRPr="00F847B6">
        <w:t xml:space="preserve"> Broadcast stations should increase the use of participatory programs such as town hall meetings, debates, interviews, and phone-in shows. These platforms allow citizens to engage directly with policymakers, ask questions, and voice their opinions, thereby promoting inclusiveness and democratic dialogue.</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Fact-checking Mechanisms:</w:t>
      </w:r>
      <w:r w:rsidRPr="00F847B6">
        <w:t xml:space="preserve"> Media houses should implement dedicated fact-checking units to counter misinformation and rumors that often escalate during crises. Collaborating with independent verification bodies can enhance the public’s trust in the media.</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Community-Based Communication:</w:t>
      </w:r>
      <w:r w:rsidRPr="00F847B6">
        <w:t xml:space="preserve"> While national broadcasts are important, there is also a need to localize content. Messages in indigenous languages and localized examples can make communication more effective, especially in multicultural and multilingual settings like Ilorin Metropolis.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Policy Communication Units:</w:t>
      </w:r>
      <w:r w:rsidRPr="00F847B6">
        <w:t xml:space="preserve"> The government should establish or empower existing crisis communication units within ministries to proactively engage the public before, during, and after major policy announcements. This will reduce speculation and panic.</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Strengthening Public Trust:</w:t>
      </w:r>
      <w:r w:rsidRPr="00F847B6">
        <w:t xml:space="preserve"> Efforts must be made to restore public trust in both government and media institutions. This includes open communication, accountability, transparency in governance, and a consistent track record of truthful and timely public messaging.</w:t>
      </w:r>
    </w:p>
    <w:p w:rsidR="003F01C6" w:rsidRDefault="003F01C6" w:rsidP="00D53BF9">
      <w:pPr>
        <w:spacing w:after="0"/>
        <w:jc w:val="both"/>
        <w:rPr>
          <w:rFonts w:ascii="Times New Roman" w:hAnsi="Times New Roman" w:cs="Times New Roman"/>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F847B6" w:rsidRPr="003A731E" w:rsidRDefault="00782B9F" w:rsidP="00D53BF9">
      <w:pPr>
        <w:spacing w:after="0"/>
        <w:jc w:val="both"/>
        <w:rPr>
          <w:rFonts w:ascii="Times New Roman" w:hAnsi="Times New Roman" w:cs="Times New Roman"/>
          <w:b/>
          <w:bCs/>
          <w:sz w:val="24"/>
          <w:szCs w:val="24"/>
        </w:rPr>
      </w:pPr>
      <w:r w:rsidRPr="003A731E">
        <w:rPr>
          <w:rFonts w:ascii="Times New Roman" w:hAnsi="Times New Roman" w:cs="Times New Roman"/>
          <w:b/>
          <w:bCs/>
          <w:sz w:val="24"/>
          <w:szCs w:val="24"/>
        </w:rPr>
        <w:lastRenderedPageBreak/>
        <w:t>REFERENCES</w:t>
      </w:r>
    </w:p>
    <w:p w:rsidR="00F847B6" w:rsidRPr="00782B9F" w:rsidRDefault="00F847B6" w:rsidP="00D53BF9">
      <w:pPr>
        <w:pStyle w:val="Heading3"/>
        <w:spacing w:before="0" w:beforeAutospacing="0" w:after="0" w:afterAutospacing="0" w:line="276" w:lineRule="auto"/>
        <w:jc w:val="both"/>
        <w:rPr>
          <w:sz w:val="24"/>
          <w:szCs w:val="24"/>
        </w:rPr>
      </w:pPr>
      <w:bookmarkStart w:id="9" w:name="_Hlk205568052"/>
      <w:r w:rsidRPr="00782B9F">
        <w:rPr>
          <w:rStyle w:val="Strong"/>
          <w:sz w:val="24"/>
          <w:szCs w:val="24"/>
        </w:rPr>
        <w:t>Theoretical Frameworks and Foundational Texts</w:t>
      </w:r>
    </w:p>
    <w:p w:rsidR="00F847B6" w:rsidRPr="00782B9F" w:rsidRDefault="00F847B6" w:rsidP="00D53BF9">
      <w:pPr>
        <w:pStyle w:val="NormalWeb"/>
        <w:spacing w:before="0" w:beforeAutospacing="0" w:after="0" w:afterAutospacing="0" w:line="276" w:lineRule="auto"/>
        <w:jc w:val="both"/>
      </w:pPr>
      <w:r w:rsidRPr="00782B9F">
        <w:t xml:space="preserve">Baran, S. J. (2010). </w:t>
      </w:r>
      <w:r w:rsidRPr="00782B9F">
        <w:rPr>
          <w:rStyle w:val="Emphasis"/>
        </w:rPr>
        <w:t>Introduction to mass communication: Media literacy and culture</w:t>
      </w:r>
      <w:r w:rsidRPr="00782B9F">
        <w:t xml:space="preserve"> (6th ed.). McGraw-Hill.</w:t>
      </w:r>
    </w:p>
    <w:p w:rsidR="00F847B6" w:rsidRPr="00782B9F" w:rsidRDefault="00F847B6" w:rsidP="00D53BF9">
      <w:pPr>
        <w:pStyle w:val="NormalWeb"/>
        <w:spacing w:before="0" w:beforeAutospacing="0" w:after="0" w:afterAutospacing="0" w:line="276" w:lineRule="auto"/>
        <w:jc w:val="both"/>
      </w:pPr>
      <w:r w:rsidRPr="00782B9F">
        <w:t xml:space="preserve">Benoit, W. L. (1995). </w:t>
      </w:r>
      <w:r w:rsidRPr="00782B9F">
        <w:rPr>
          <w:rStyle w:val="Emphasis"/>
        </w:rPr>
        <w:t>Accounts, excuses, and apologies: A theory of image restoration strategies</w:t>
      </w:r>
      <w:r w:rsidRPr="00782B9F">
        <w:t xml:space="preserve">. State </w:t>
      </w:r>
    </w:p>
    <w:p w:rsidR="00F847B6" w:rsidRPr="00782B9F" w:rsidRDefault="00F847B6" w:rsidP="00D53BF9">
      <w:pPr>
        <w:pStyle w:val="NormalWeb"/>
        <w:spacing w:before="0" w:beforeAutospacing="0" w:after="0" w:afterAutospacing="0" w:line="276" w:lineRule="auto"/>
        <w:ind w:firstLine="720"/>
        <w:jc w:val="both"/>
      </w:pPr>
      <w:r w:rsidRPr="00782B9F">
        <w:t>University of New York Press.</w:t>
      </w:r>
    </w:p>
    <w:p w:rsidR="00F847B6" w:rsidRPr="00782B9F" w:rsidRDefault="00F847B6" w:rsidP="00D53BF9">
      <w:pPr>
        <w:pStyle w:val="NormalWeb"/>
        <w:spacing w:before="0" w:beforeAutospacing="0" w:after="0" w:afterAutospacing="0" w:line="276" w:lineRule="auto"/>
        <w:jc w:val="both"/>
        <w:rPr>
          <w:rStyle w:val="Emphasis"/>
        </w:rPr>
      </w:pPr>
      <w:r w:rsidRPr="00782B9F">
        <w:t xml:space="preserve">Blumler, J. G., &amp; Katz, E. (1974). </w:t>
      </w:r>
      <w:r w:rsidRPr="00782B9F">
        <w:rPr>
          <w:rStyle w:val="Emphasis"/>
        </w:rPr>
        <w:t xml:space="preserve">The uses of mass communications: Current perspectives on gratifications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research</w:t>
      </w:r>
      <w:r w:rsidRPr="00782B9F">
        <w:t>. Sage.</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Grunig, J. E., &amp; Grunig, L. A. (2001). </w:t>
      </w:r>
      <w:r w:rsidRPr="00782B9F">
        <w:rPr>
          <w:rStyle w:val="Emphasis"/>
        </w:rPr>
        <w:t xml:space="preserve">Guidelines for formative and evaluative research in public affairs and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public relations</w:t>
      </w:r>
      <w:r w:rsidRPr="00782B9F">
        <w:t xml:space="preserve">. Institute for Public Relations. </w:t>
      </w:r>
      <w:hyperlink r:id="rId8" w:history="1">
        <w:r w:rsidR="00782B9F" w:rsidRPr="00782B9F">
          <w:rPr>
            <w:rStyle w:val="Hyperlink"/>
          </w:rPr>
          <w:t>https://instituteforpr.org/guidelines-for-formative-and-evaluative-research/</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Habermas, J. (1989). </w:t>
      </w:r>
      <w:r w:rsidRPr="00782B9F">
        <w:rPr>
          <w:rStyle w:val="Emphasis"/>
        </w:rPr>
        <w:t xml:space="preserve">The structural transformation of the public sphere: An inquiry into a category of bourgeois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society</w:t>
      </w:r>
      <w:r w:rsidRPr="00782B9F">
        <w:t xml:space="preserve"> (T. Burger &amp; F. Lawrence, Trans.). MIT Press. (Original work published 1962)</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McCombs, M. E., &amp; Shaw, D. L. (1972). The agenda-setting function of mass media. </w:t>
      </w:r>
      <w:r w:rsidRPr="00782B9F">
        <w:rPr>
          <w:rStyle w:val="Emphasis"/>
        </w:rPr>
        <w:t xml:space="preserve">Public Opinion Quarterly,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36</w:t>
      </w:r>
      <w:r w:rsidRPr="00782B9F">
        <w:t xml:space="preserve">(2), 176–187. </w:t>
      </w:r>
      <w:hyperlink r:id="rId9" w:tgtFrame="_new" w:history="1">
        <w:r w:rsidRPr="00782B9F">
          <w:rPr>
            <w:rStyle w:val="Hyperlink"/>
          </w:rPr>
          <w:t>https://doi.org/10.1086/267990</w:t>
        </w:r>
      </w:hyperlink>
    </w:p>
    <w:p w:rsidR="00F847B6" w:rsidRPr="00782B9F" w:rsidRDefault="00F847B6" w:rsidP="00D53BF9">
      <w:pPr>
        <w:pStyle w:val="NormalWeb"/>
        <w:spacing w:before="0" w:beforeAutospacing="0" w:after="0" w:afterAutospacing="0" w:line="276" w:lineRule="auto"/>
        <w:jc w:val="both"/>
      </w:pPr>
      <w:r w:rsidRPr="00782B9F">
        <w:t xml:space="preserve">McQuail, D. (2010). </w:t>
      </w:r>
      <w:r w:rsidRPr="00782B9F">
        <w:rPr>
          <w:rStyle w:val="Emphasis"/>
        </w:rPr>
        <w:t>McQuail’s mass communication theory</w:t>
      </w:r>
      <w:r w:rsidRPr="00782B9F">
        <w:t xml:space="preserve"> (6th ed.). Sage Publications.</w:t>
      </w:r>
    </w:p>
    <w:p w:rsidR="00782B9F" w:rsidRPr="00782B9F" w:rsidRDefault="00F847B6" w:rsidP="00D53BF9">
      <w:pPr>
        <w:pStyle w:val="NormalWeb"/>
        <w:spacing w:before="0" w:beforeAutospacing="0" w:after="0" w:afterAutospacing="0" w:line="276" w:lineRule="auto"/>
        <w:jc w:val="both"/>
      </w:pPr>
      <w:r w:rsidRPr="00782B9F">
        <w:t xml:space="preserve">Okigbo, C. C., &amp; Eribo, F. (Eds.). (2004). </w:t>
      </w:r>
      <w:r w:rsidRPr="00782B9F">
        <w:rPr>
          <w:rStyle w:val="Emphasis"/>
        </w:rPr>
        <w:t>Development and communication in Africa</w:t>
      </w:r>
      <w:r w:rsidRPr="00782B9F">
        <w:t xml:space="preserve">. Rowman &amp; Littlefield </w:t>
      </w:r>
    </w:p>
    <w:p w:rsidR="00F847B6" w:rsidRPr="00782B9F" w:rsidRDefault="00F847B6" w:rsidP="00D53BF9">
      <w:pPr>
        <w:pStyle w:val="NormalWeb"/>
        <w:spacing w:before="0" w:beforeAutospacing="0" w:after="0" w:afterAutospacing="0" w:line="276" w:lineRule="auto"/>
        <w:ind w:left="720"/>
        <w:jc w:val="both"/>
      </w:pPr>
      <w:r w:rsidRPr="00782B9F">
        <w:t>Publishers.</w:t>
      </w:r>
    </w:p>
    <w:p w:rsidR="00F847B6" w:rsidRPr="00782B9F" w:rsidRDefault="00F847B6" w:rsidP="00D53BF9">
      <w:pPr>
        <w:pStyle w:val="NormalWeb"/>
        <w:spacing w:before="0" w:beforeAutospacing="0" w:after="0" w:afterAutospacing="0" w:line="276" w:lineRule="auto"/>
        <w:jc w:val="both"/>
      </w:pPr>
      <w:r w:rsidRPr="00782B9F">
        <w:t xml:space="preserve">Rodríguez, C. (2001). </w:t>
      </w:r>
      <w:r w:rsidRPr="00782B9F">
        <w:rPr>
          <w:rStyle w:val="Emphasis"/>
        </w:rPr>
        <w:t>Fissures in the mediascape: An international study of citizens' media</w:t>
      </w:r>
      <w:r w:rsidRPr="00782B9F">
        <w:t>. Hampton Press.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and Political Communication in Nigeria</w:t>
      </w:r>
    </w:p>
    <w:p w:rsidR="00782B9F" w:rsidRPr="00782B9F" w:rsidRDefault="00F847B6" w:rsidP="00D53BF9">
      <w:pPr>
        <w:pStyle w:val="NormalWeb"/>
        <w:spacing w:before="0" w:beforeAutospacing="0" w:after="0" w:afterAutospacing="0" w:line="276" w:lineRule="auto"/>
        <w:jc w:val="both"/>
      </w:pPr>
      <w:r w:rsidRPr="00782B9F">
        <w:t xml:space="preserve">Adeyemi, A., &amp; Okorie, N. (2014). The role of the media in curbing fuel subsidy removal protests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Media and Communication Studies, 6</w:t>
      </w:r>
      <w:r w:rsidRPr="00782B9F">
        <w:t xml:space="preserve">(5), 75–83. </w:t>
      </w:r>
      <w:hyperlink r:id="rId10" w:tgtFrame="_new" w:history="1">
        <w:r w:rsidRPr="00782B9F">
          <w:rPr>
            <w:rStyle w:val="Hyperlink"/>
          </w:rPr>
          <w:t>https://doi.org/10.5897/JMCS2014.0376</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Akinwalere, B. (2013). Fuel subsidy crisis and the crisis of governance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Politics and Good Governance, 4</w:t>
      </w:r>
      <w:r w:rsidRPr="00782B9F">
        <w:t>(4.2), 1–20.</w:t>
      </w:r>
    </w:p>
    <w:p w:rsidR="00782B9F" w:rsidRPr="00782B9F" w:rsidRDefault="00F847B6" w:rsidP="00D53BF9">
      <w:pPr>
        <w:pStyle w:val="NormalWeb"/>
        <w:spacing w:before="0" w:beforeAutospacing="0" w:after="0" w:afterAutospacing="0" w:line="276" w:lineRule="auto"/>
        <w:jc w:val="both"/>
      </w:pPr>
      <w:r w:rsidRPr="00782B9F">
        <w:lastRenderedPageBreak/>
        <w:t xml:space="preserve">Ekeanyanwu, N. T., &amp; Obianigwe, N. O. (2012). The Nigerian press, subsidy removal and the 2012 protest: A </w:t>
      </w:r>
    </w:p>
    <w:p w:rsidR="00F847B6" w:rsidRPr="00782B9F" w:rsidRDefault="00F847B6" w:rsidP="00D53BF9">
      <w:pPr>
        <w:pStyle w:val="NormalWeb"/>
        <w:spacing w:before="0" w:beforeAutospacing="0" w:after="0" w:afterAutospacing="0" w:line="276" w:lineRule="auto"/>
        <w:ind w:firstLine="720"/>
        <w:jc w:val="both"/>
      </w:pPr>
      <w:r w:rsidRPr="00782B9F">
        <w:t xml:space="preserve">study in agenda-setting. </w:t>
      </w:r>
      <w:r w:rsidRPr="00782B9F">
        <w:rPr>
          <w:rStyle w:val="Emphasis"/>
        </w:rPr>
        <w:t>International Journal of Advanced Legal Studies and Governance, 3</w:t>
      </w:r>
      <w:r w:rsidRPr="00782B9F">
        <w:t>(1), 23–40.</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Nwabueze, C., &amp; Ebeze, V. U. (2013). Mass media relevance in combating insecurity in Nigeria. </w:t>
      </w:r>
      <w:r w:rsidRPr="00782B9F">
        <w:rPr>
          <w:rStyle w:val="Emphasis"/>
        </w:rPr>
        <w:t xml:space="preserve">International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Development and Sustainability, 2</w:t>
      </w:r>
      <w:r w:rsidRPr="00782B9F">
        <w:t>(2), 861–870.</w:t>
      </w:r>
    </w:p>
    <w:p w:rsidR="00782B9F" w:rsidRPr="00782B9F" w:rsidRDefault="00F847B6" w:rsidP="00D53BF9">
      <w:pPr>
        <w:pStyle w:val="NormalWeb"/>
        <w:spacing w:before="0" w:beforeAutospacing="0" w:after="0" w:afterAutospacing="0" w:line="276" w:lineRule="auto"/>
        <w:jc w:val="both"/>
      </w:pPr>
      <w:r w:rsidRPr="00782B9F">
        <w:t xml:space="preserve">Oboh, G. E. (2014). Mediatization of politics: The role of mass media in the political process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Academic Research International, 5</w:t>
      </w:r>
      <w:r w:rsidRPr="00782B9F">
        <w:t>(4), 109–117.</w:t>
      </w:r>
    </w:p>
    <w:p w:rsidR="00782B9F" w:rsidRPr="00782B9F" w:rsidRDefault="00F847B6" w:rsidP="00D53BF9">
      <w:pPr>
        <w:pStyle w:val="NormalWeb"/>
        <w:spacing w:before="0" w:beforeAutospacing="0" w:after="0" w:afterAutospacing="0" w:line="276" w:lineRule="auto"/>
        <w:jc w:val="both"/>
      </w:pPr>
      <w:r w:rsidRPr="00782B9F">
        <w:t xml:space="preserve">Ojebuyi, B. R., &amp; Oyesomi, K. O. (2019). Mass media and subsidy protest in Nigeria: An analysis of audience </w:t>
      </w:r>
    </w:p>
    <w:p w:rsidR="00F847B6" w:rsidRPr="00782B9F" w:rsidRDefault="00F847B6" w:rsidP="00D53BF9">
      <w:pPr>
        <w:pStyle w:val="NormalWeb"/>
        <w:spacing w:before="0" w:beforeAutospacing="0" w:after="0" w:afterAutospacing="0" w:line="276" w:lineRule="auto"/>
        <w:ind w:firstLine="720"/>
        <w:jc w:val="both"/>
      </w:pPr>
      <w:r w:rsidRPr="00782B9F">
        <w:t xml:space="preserve">perception. </w:t>
      </w:r>
      <w:r w:rsidRPr="00782B9F">
        <w:rPr>
          <w:rStyle w:val="Emphasis"/>
        </w:rPr>
        <w:t>African Journal of Communication and Media Research, 1</w:t>
      </w:r>
      <w:r w:rsidRPr="00782B9F">
        <w:t>(1), 33–49.</w:t>
      </w:r>
    </w:p>
    <w:p w:rsidR="00782B9F" w:rsidRPr="00782B9F" w:rsidRDefault="00F847B6" w:rsidP="00D53BF9">
      <w:pPr>
        <w:pStyle w:val="NormalWeb"/>
        <w:spacing w:before="0" w:beforeAutospacing="0" w:after="0" w:afterAutospacing="0" w:line="276" w:lineRule="auto"/>
        <w:jc w:val="both"/>
      </w:pPr>
      <w:r w:rsidRPr="00782B9F">
        <w:t xml:space="preserve">Okon, G. B. (2013). The mass media and conflict resolution in Nigeria. </w:t>
      </w:r>
      <w:r w:rsidRPr="00782B9F">
        <w:rPr>
          <w:rStyle w:val="Emphasis"/>
        </w:rPr>
        <w:t>Review of European Studies, 5</w:t>
      </w:r>
      <w:r w:rsidRPr="00782B9F">
        <w:t xml:space="preserve">(5), 51–58. </w:t>
      </w:r>
    </w:p>
    <w:p w:rsidR="00F847B6" w:rsidRPr="00782B9F" w:rsidRDefault="00D86A43" w:rsidP="00D53BF9">
      <w:pPr>
        <w:pStyle w:val="NormalWeb"/>
        <w:spacing w:before="0" w:beforeAutospacing="0" w:after="0" w:afterAutospacing="0" w:line="276" w:lineRule="auto"/>
        <w:ind w:firstLine="720"/>
        <w:jc w:val="both"/>
      </w:pPr>
      <w:hyperlink r:id="rId11" w:history="1">
        <w:r w:rsidR="00782B9F" w:rsidRPr="00782B9F">
          <w:rPr>
            <w:rStyle w:val="Hyperlink"/>
          </w:rPr>
          <w:t>https://doi.org/10.5539/res.v5n5p51</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Olayiwola, R. A. (2007). Political communication: Press and politics in Nigeria’s second republic. </w:t>
      </w:r>
      <w:r w:rsidRPr="00782B9F">
        <w:rPr>
          <w:rStyle w:val="Emphasis"/>
        </w:rPr>
        <w:t xml:space="preserve">Africa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Spectrum, 42</w:t>
      </w:r>
      <w:r w:rsidRPr="00782B9F">
        <w:t>(3), 403–417.</w:t>
      </w:r>
    </w:p>
    <w:p w:rsidR="00782B9F" w:rsidRPr="00782B9F" w:rsidRDefault="00F847B6" w:rsidP="00D53BF9">
      <w:pPr>
        <w:pStyle w:val="NormalWeb"/>
        <w:spacing w:before="0" w:beforeAutospacing="0" w:after="0" w:afterAutospacing="0" w:line="276" w:lineRule="auto"/>
        <w:jc w:val="both"/>
      </w:pPr>
      <w:r w:rsidRPr="00782B9F">
        <w:t xml:space="preserve">Onyebuchi, E. O., &amp; Akinbobola, A. (2021). Government policy, fuel subsidy removal and citizens’ reaction: </w:t>
      </w:r>
    </w:p>
    <w:p w:rsidR="00F847B6" w:rsidRPr="00782B9F" w:rsidRDefault="00F847B6" w:rsidP="00D53BF9">
      <w:pPr>
        <w:pStyle w:val="NormalWeb"/>
        <w:spacing w:before="0" w:beforeAutospacing="0" w:after="0" w:afterAutospacing="0" w:line="276" w:lineRule="auto"/>
        <w:ind w:left="720"/>
        <w:jc w:val="both"/>
      </w:pPr>
      <w:r w:rsidRPr="00782B9F">
        <w:t xml:space="preserve">Evidence from Lagos and Abuja, Nigeria. </w:t>
      </w:r>
      <w:r w:rsidRPr="00782B9F">
        <w:rPr>
          <w:rStyle w:val="Emphasis"/>
        </w:rPr>
        <w:t>International Journal of Public Administration, 44</w:t>
      </w:r>
      <w:r w:rsidRPr="00782B9F">
        <w:t xml:space="preserve">(2), 120–133. </w:t>
      </w:r>
      <w:hyperlink r:id="rId12" w:history="1">
        <w:r w:rsidR="00782B9F" w:rsidRPr="00782B9F">
          <w:rPr>
            <w:rStyle w:val="Hyperlink"/>
          </w:rPr>
          <w:t>https://doi.org/10.1080/01900692.2019.1708317</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Udoakah, N. (2006). The role of the media in the democratization process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Communication, 5</w:t>
      </w:r>
      <w:r w:rsidRPr="00782B9F">
        <w:t>, 190–201.</w:t>
      </w:r>
    </w:p>
    <w:p w:rsidR="00782B9F" w:rsidRPr="00782B9F" w:rsidRDefault="00F847B6" w:rsidP="00D53BF9">
      <w:pPr>
        <w:pStyle w:val="NormalWeb"/>
        <w:spacing w:before="0" w:beforeAutospacing="0" w:after="0" w:afterAutospacing="0" w:line="276" w:lineRule="auto"/>
        <w:jc w:val="both"/>
      </w:pPr>
      <w:r w:rsidRPr="00782B9F">
        <w:t xml:space="preserve">Wilson, D., &amp; Oso, L. (2014). </w:t>
      </w:r>
      <w:r w:rsidRPr="00782B9F">
        <w:rPr>
          <w:rStyle w:val="Emphasis"/>
        </w:rPr>
        <w:t>Communication, media and conflict management in Nigeria</w:t>
      </w:r>
      <w:r w:rsidRPr="00782B9F">
        <w:t xml:space="preserve">. Primus Prints &amp; </w:t>
      </w:r>
    </w:p>
    <w:p w:rsidR="00F847B6" w:rsidRPr="00782B9F" w:rsidRDefault="00F847B6" w:rsidP="00D53BF9">
      <w:pPr>
        <w:pStyle w:val="NormalWeb"/>
        <w:spacing w:before="0" w:beforeAutospacing="0" w:after="0" w:afterAutospacing="0" w:line="276" w:lineRule="auto"/>
        <w:ind w:left="720"/>
        <w:jc w:val="both"/>
      </w:pPr>
      <w:r w:rsidRPr="00782B9F">
        <w:t>Communications.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Conflict Management, and Protest Reporting</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Ani, K. J. (2014). Mass media and conflict management in Nigeria: A critical reading. </w:t>
      </w:r>
      <w:r w:rsidRPr="00782B9F">
        <w:rPr>
          <w:rStyle w:val="Emphasis"/>
        </w:rPr>
        <w:t xml:space="preserve">Journal of African Media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Studies, 6</w:t>
      </w:r>
      <w:r w:rsidRPr="00782B9F">
        <w:t xml:space="preserve">(1), 33–48. </w:t>
      </w:r>
      <w:hyperlink r:id="rId13" w:tgtFrame="_new" w:history="1">
        <w:r w:rsidRPr="00782B9F">
          <w:rPr>
            <w:rStyle w:val="Hyperlink"/>
          </w:rPr>
          <w:t>https://doi.org/10.1386/jams.6.1.33_1</w:t>
        </w:r>
      </w:hyperlink>
    </w:p>
    <w:p w:rsidR="00F847B6" w:rsidRPr="00782B9F" w:rsidRDefault="00F847B6" w:rsidP="00D53BF9">
      <w:pPr>
        <w:pStyle w:val="NormalWeb"/>
        <w:spacing w:before="0" w:beforeAutospacing="0" w:after="0" w:afterAutospacing="0" w:line="276" w:lineRule="auto"/>
        <w:jc w:val="both"/>
      </w:pPr>
      <w:r w:rsidRPr="00782B9F">
        <w:t xml:space="preserve">Cottle, S. (2009). </w:t>
      </w:r>
      <w:r w:rsidRPr="00782B9F">
        <w:rPr>
          <w:rStyle w:val="Emphasis"/>
        </w:rPr>
        <w:t>Global crisis reporting: Journalism in the global age</w:t>
      </w:r>
      <w:r w:rsidRPr="00782B9F">
        <w:t>. Open University Press.</w:t>
      </w:r>
    </w:p>
    <w:p w:rsidR="00782B9F" w:rsidRPr="00782B9F" w:rsidRDefault="00F847B6" w:rsidP="00D53BF9">
      <w:pPr>
        <w:pStyle w:val="NormalWeb"/>
        <w:spacing w:before="0" w:beforeAutospacing="0" w:after="0" w:afterAutospacing="0" w:line="276" w:lineRule="auto"/>
        <w:jc w:val="both"/>
        <w:rPr>
          <w:rStyle w:val="Emphasis"/>
        </w:rPr>
      </w:pPr>
      <w:r w:rsidRPr="00782B9F">
        <w:lastRenderedPageBreak/>
        <w:t xml:space="preserve">Nwagbara, U. (2011). The effects of oil subsidy removal in Nigeria: A critical discourse analysis. </w:t>
      </w:r>
      <w:r w:rsidRPr="00782B9F">
        <w:rPr>
          <w:rStyle w:val="Emphasis"/>
        </w:rPr>
        <w:t xml:space="preserve">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Economics and Sustainable Development, 2</w:t>
      </w:r>
      <w:r w:rsidRPr="00782B9F">
        <w:t>(6), 61–74.</w:t>
      </w:r>
    </w:p>
    <w:p w:rsidR="00782B9F" w:rsidRPr="00782B9F" w:rsidRDefault="00F847B6" w:rsidP="00D53BF9">
      <w:pPr>
        <w:pStyle w:val="NormalWeb"/>
        <w:spacing w:before="0" w:beforeAutospacing="0" w:after="0" w:afterAutospacing="0" w:line="276" w:lineRule="auto"/>
        <w:jc w:val="both"/>
      </w:pPr>
      <w:r w:rsidRPr="00782B9F">
        <w:t xml:space="preserve">Ogunyemi, O. (2014). Media and protest: The role of community radio in the January 2012 fuel subsidy crisis in </w:t>
      </w:r>
    </w:p>
    <w:p w:rsidR="00F847B6" w:rsidRPr="00782B9F" w:rsidRDefault="00F847B6" w:rsidP="00D53BF9">
      <w:pPr>
        <w:pStyle w:val="NormalWeb"/>
        <w:spacing w:before="0" w:beforeAutospacing="0" w:after="0" w:afterAutospacing="0" w:line="276" w:lineRule="auto"/>
        <w:ind w:firstLine="720"/>
        <w:jc w:val="both"/>
      </w:pPr>
      <w:r w:rsidRPr="00782B9F">
        <w:t xml:space="preserve">Nigeria. </w:t>
      </w:r>
      <w:r w:rsidRPr="00782B9F">
        <w:rPr>
          <w:rStyle w:val="Emphasis"/>
        </w:rPr>
        <w:t>Media, War &amp; Conflict, 7</w:t>
      </w:r>
      <w:r w:rsidRPr="00782B9F">
        <w:t xml:space="preserve">(1), 3–17. </w:t>
      </w:r>
      <w:hyperlink r:id="rId14" w:tgtFrame="_new" w:history="1">
        <w:r w:rsidRPr="00782B9F">
          <w:rPr>
            <w:rStyle w:val="Hyperlink"/>
          </w:rPr>
          <w:t>https://doi.org/10.1177/1750635213516696</w:t>
        </w:r>
      </w:hyperlink>
    </w:p>
    <w:p w:rsidR="00782B9F" w:rsidRPr="00782B9F" w:rsidRDefault="00F847B6" w:rsidP="00D53BF9">
      <w:pPr>
        <w:pStyle w:val="NormalWeb"/>
        <w:spacing w:before="0" w:beforeAutospacing="0" w:after="0" w:afterAutospacing="0" w:line="276" w:lineRule="auto"/>
        <w:jc w:val="both"/>
      </w:pPr>
      <w:r w:rsidRPr="00782B9F">
        <w:t xml:space="preserve">Oladeji, S. I., &amp; Adebayo, A. A. (2013). Fuel subsidy removal and the dynamics of poverty in Nigeria.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International Journal of Economics and Finance, 5</w:t>
      </w:r>
      <w:r w:rsidRPr="00782B9F">
        <w:t xml:space="preserve">(1), 197–205. </w:t>
      </w:r>
      <w:hyperlink r:id="rId15" w:tgtFrame="_new" w:history="1">
        <w:r w:rsidRPr="00782B9F">
          <w:rPr>
            <w:rStyle w:val="Hyperlink"/>
          </w:rPr>
          <w:t>https://doi.org/10.5539/ijef.v5n1p197</w:t>
        </w:r>
      </w:hyperlink>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Foundational Works in Media Research</w:t>
      </w:r>
    </w:p>
    <w:p w:rsidR="00782B9F" w:rsidRPr="00782B9F" w:rsidRDefault="00F847B6" w:rsidP="00D53BF9">
      <w:pPr>
        <w:pStyle w:val="NormalWeb"/>
        <w:spacing w:before="0" w:beforeAutospacing="0" w:after="0" w:afterAutospacing="0" w:line="276" w:lineRule="auto"/>
        <w:jc w:val="both"/>
      </w:pPr>
      <w:r w:rsidRPr="00782B9F">
        <w:t xml:space="preserve">Iyengar, S., &amp; Kinder, D. R. (1987). </w:t>
      </w:r>
      <w:r w:rsidRPr="00782B9F">
        <w:rPr>
          <w:rStyle w:val="Emphasis"/>
        </w:rPr>
        <w:t>News that matters: Television and American opinion</w:t>
      </w:r>
      <w:r w:rsidRPr="00782B9F">
        <w:t xml:space="preserve">. University of Chicago </w:t>
      </w:r>
    </w:p>
    <w:p w:rsidR="00F847B6" w:rsidRPr="00782B9F" w:rsidRDefault="00F847B6" w:rsidP="00D53BF9">
      <w:pPr>
        <w:pStyle w:val="NormalWeb"/>
        <w:spacing w:before="0" w:beforeAutospacing="0" w:after="0" w:afterAutospacing="0" w:line="276" w:lineRule="auto"/>
        <w:ind w:firstLine="720"/>
        <w:jc w:val="both"/>
      </w:pPr>
      <w:r w:rsidRPr="00782B9F">
        <w:t>Press.</w:t>
      </w:r>
    </w:p>
    <w:p w:rsidR="00F847B6" w:rsidRDefault="00F847B6" w:rsidP="00D53BF9">
      <w:pPr>
        <w:pStyle w:val="NormalWeb"/>
        <w:spacing w:before="0" w:beforeAutospacing="0" w:after="0" w:afterAutospacing="0" w:line="276" w:lineRule="auto"/>
        <w:jc w:val="both"/>
      </w:pPr>
      <w:r w:rsidRPr="00782B9F">
        <w:t xml:space="preserve">Okunna, C. S. (1999). </w:t>
      </w:r>
      <w:r w:rsidRPr="00782B9F">
        <w:rPr>
          <w:rStyle w:val="Emphasis"/>
        </w:rPr>
        <w:t>Introduction to mass communication</w:t>
      </w:r>
      <w:r w:rsidRPr="00782B9F">
        <w:t>. New Generation Books.</w:t>
      </w: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lastRenderedPageBreak/>
        <w:t>QUESTIONNAIRE</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KWARA STATE POLYTECHNIC, ILORIN</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INSTITUTE OF INFORMATION AND COMMUNICATION TECHNOLOGY</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DEPARTMENT OF MASS COMMUNICATION</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Dear respondents,</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ab/>
        <w:t xml:space="preserve">We are student of the department of mass communication Kwara State Polytechnic Ilorin, Kwara State conducting a research on topic </w:t>
      </w:r>
      <w:bookmarkStart w:id="10" w:name="_Hlk205563907"/>
      <w:r w:rsidRPr="006E70B1">
        <w:rPr>
          <w:rFonts w:ascii="Times New Roman" w:hAnsi="Times New Roman" w:cs="Times New Roman"/>
          <w:b/>
          <w:sz w:val="24"/>
          <w:szCs w:val="24"/>
        </w:rPr>
        <w:t>Impact of Broadcast Media as a Tools for Curbing Subsidy Removal Crisis among Ilorin Metropolis</w:t>
      </w:r>
      <w:bookmarkEnd w:id="10"/>
      <w:r w:rsidRPr="006E70B1">
        <w:rPr>
          <w:rFonts w:ascii="Times New Roman" w:hAnsi="Times New Roman" w:cs="Times New Roman"/>
          <w:b/>
          <w:sz w:val="24"/>
          <w:szCs w:val="24"/>
        </w:rPr>
        <w:t>.</w:t>
      </w:r>
    </w:p>
    <w:p w:rsidR="006E70B1" w:rsidRPr="006E70B1" w:rsidRDefault="006E70B1" w:rsidP="006E70B1">
      <w:pPr>
        <w:spacing w:after="0"/>
        <w:ind w:firstLine="720"/>
        <w:jc w:val="both"/>
        <w:rPr>
          <w:rFonts w:ascii="Times New Roman" w:hAnsi="Times New Roman" w:cs="Times New Roman"/>
          <w:sz w:val="24"/>
          <w:szCs w:val="24"/>
        </w:rPr>
      </w:pPr>
      <w:r w:rsidRPr="006E70B1">
        <w:rPr>
          <w:rFonts w:ascii="Times New Roman" w:hAnsi="Times New Roman" w:cs="Times New Roman"/>
          <w:sz w:val="24"/>
          <w:szCs w:val="24"/>
        </w:rPr>
        <w:t>You are implored to fill the questionnaire as truthful as possible. We therefore assure that information provided will be treated with utmost confidentiality.</w:t>
      </w:r>
    </w:p>
    <w:p w:rsidR="006E70B1" w:rsidRPr="006E70B1" w:rsidRDefault="00585C77" w:rsidP="006E70B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F4745"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3B658" id="AutoShape 4" o:spid="_x0000_s1026" type="#_x0000_t32" style="position:absolute;margin-left:191.2pt;margin-top:4.65pt;width:.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6E70B1" w:rsidRPr="006E70B1">
        <w:rPr>
          <w:rFonts w:ascii="Times New Roman" w:hAnsi="Times New Roman" w:cs="Times New Roman"/>
          <w:b/>
          <w:sz w:val="24"/>
          <w:szCs w:val="24"/>
        </w:rPr>
        <w:t xml:space="preserve">INSTRUCTION: </w:t>
      </w:r>
      <w:r w:rsidR="006E70B1" w:rsidRPr="006E70B1">
        <w:rPr>
          <w:rFonts w:ascii="Times New Roman" w:hAnsi="Times New Roman" w:cs="Times New Roman"/>
          <w:sz w:val="24"/>
          <w:szCs w:val="24"/>
        </w:rPr>
        <w:t>please tick (    ) the answer you consider appropriate, the questionnaire will be two (2) parts.</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A</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Personal information</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Gender: (   ) Male (   ) Female</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Age: 16-20 (    ) 21-25 (    ) 26-30 (    ) 31-35 (    ) 36 and above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Educational qualification: O’level (    ) ND (    ) NCE (    ) HND (   )B.SC ( ) post degree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Occupation: self-employed (    ) civil servant (    ) student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Marital status: Single (    ) Married (    ) others (    )</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B</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Have you heard about subsidy removal campaign? Yes (   ) No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Which of the following media do you often use to receive information about subsidy removal? (a) Radio (   ) (b) Television (   ) (c) Newspaper (   ) (d) Magazine (   ) (e) internet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How often do you receive information on subsidy removal on broadcast? (a) Very often (   ) (b) often (   ) (c) average (   ) (d) not often (   )(e) not very often(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How effective do you think broadcast media campaign on subsidy removal is? (a) Very effective (   ) (b) effective (   ) (c) average (   ) (d) not effective (   ) (e) not very effective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What strategies do you think is most appropriate for the media campaign? (a) Drama (   ) (b) News (   ) (c) Documentary (   )(d) advertorial(   )(e)others(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will you rate the performance of broadcast media in the campaign against subsidy removal crisis among Ilorin metropolis? (a) Excellent (   ) (b) Very good (   ) (c) good (   ) (d) fair (   ) (e) poor (   ) </w:t>
      </w:r>
    </w:p>
    <w:p w:rsidR="006E70B1" w:rsidRPr="006E70B1" w:rsidRDefault="006E70B1" w:rsidP="006E70B1">
      <w:pPr>
        <w:jc w:val="both"/>
        <w:rPr>
          <w:rFonts w:ascii="Times New Roman" w:hAnsi="Times New Roman" w:cs="Times New Roman"/>
          <w:b/>
          <w:sz w:val="24"/>
          <w:szCs w:val="24"/>
        </w:rPr>
      </w:pPr>
      <w:r w:rsidRPr="006E70B1">
        <w:rPr>
          <w:rFonts w:ascii="Times New Roman" w:hAnsi="Times New Roman" w:cs="Times New Roman"/>
          <w:b/>
          <w:sz w:val="24"/>
          <w:szCs w:val="24"/>
        </w:rPr>
        <w:lastRenderedPageBreak/>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6"/>
        <w:gridCol w:w="4521"/>
        <w:gridCol w:w="739"/>
        <w:gridCol w:w="589"/>
        <w:gridCol w:w="589"/>
        <w:gridCol w:w="589"/>
        <w:gridCol w:w="739"/>
      </w:tblGrid>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12</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subsidy removal among Ilorin metropolis plays a vital role in putting an end to crisis?</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(N)</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(D)</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(SD)</w:t>
            </w: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13</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messages can help those that are victims of subsidy removal to move on with their lives?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14</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People involved in subsidy removal crisis among Ilorin metropolis should be sanctioned?</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15</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Subsidy removal crisis among Ilorin metropolis can only be curbed through broadcast media campaign?</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16</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 xml:space="preserve">Broadcast media may be used to engender positive attitude towards eradication of subsidy removal crisis among Ilorin metropolis?   </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17</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should be intensified on danger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18</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danger of subsidy removal crisis is adequate?</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19</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Lack of sustainable funding of broadcast media is one of the challenges</w:t>
            </w:r>
          </w:p>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20</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There should be more collaborate between media organization and stakeholder in the fight against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bl>
    <w:p w:rsidR="006E70B1" w:rsidRDefault="006E70B1" w:rsidP="006E70B1"/>
    <w:bookmarkEnd w:id="9"/>
    <w:p w:rsidR="003E5B52" w:rsidRPr="00B53AEF" w:rsidRDefault="003E5B52" w:rsidP="00D53BF9">
      <w:pPr>
        <w:spacing w:after="0"/>
        <w:jc w:val="both"/>
        <w:rPr>
          <w:rFonts w:ascii="Times New Roman" w:hAnsi="Times New Roman" w:cs="Times New Roman"/>
        </w:rPr>
      </w:pPr>
    </w:p>
    <w:sectPr w:rsidR="003E5B52" w:rsidRPr="00B53AEF" w:rsidSect="00585C77">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6A43" w:rsidRDefault="00D86A43" w:rsidP="00D53BF9">
      <w:pPr>
        <w:spacing w:after="0" w:line="240" w:lineRule="auto"/>
      </w:pPr>
      <w:r>
        <w:separator/>
      </w:r>
    </w:p>
  </w:endnote>
  <w:endnote w:type="continuationSeparator" w:id="0">
    <w:p w:rsidR="00D86A43" w:rsidRDefault="00D86A43" w:rsidP="00D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rsidR="00585C77" w:rsidRDefault="0058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5C77" w:rsidRDefault="00585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366272"/>
      <w:docPartObj>
        <w:docPartGallery w:val="Page Numbers (Bottom of Page)"/>
        <w:docPartUnique/>
      </w:docPartObj>
    </w:sdtPr>
    <w:sdtEndPr>
      <w:rPr>
        <w:noProof/>
      </w:rPr>
    </w:sdtEndPr>
    <w:sdtContent>
      <w:p w:rsidR="00D53BF9" w:rsidRDefault="00D53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3BF9" w:rsidRDefault="00D5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6A43" w:rsidRDefault="00D86A43" w:rsidP="00D53BF9">
      <w:pPr>
        <w:spacing w:after="0" w:line="240" w:lineRule="auto"/>
      </w:pPr>
      <w:r>
        <w:separator/>
      </w:r>
    </w:p>
  </w:footnote>
  <w:footnote w:type="continuationSeparator" w:id="0">
    <w:p w:rsidR="00D86A43" w:rsidRDefault="00D86A43" w:rsidP="00D5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52FD0"/>
    <w:multiLevelType w:val="multilevel"/>
    <w:tmpl w:val="034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25AE8"/>
    <w:multiLevelType w:val="multilevel"/>
    <w:tmpl w:val="83E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862C0"/>
    <w:multiLevelType w:val="multilevel"/>
    <w:tmpl w:val="3D3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37D97"/>
    <w:multiLevelType w:val="multilevel"/>
    <w:tmpl w:val="999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B5788"/>
    <w:multiLevelType w:val="multilevel"/>
    <w:tmpl w:val="A7BA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E0237"/>
    <w:multiLevelType w:val="multilevel"/>
    <w:tmpl w:val="3D2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05"/>
    <w:rsid w:val="000C5103"/>
    <w:rsid w:val="000E2D87"/>
    <w:rsid w:val="00155B36"/>
    <w:rsid w:val="001864B2"/>
    <w:rsid w:val="00206647"/>
    <w:rsid w:val="002073A3"/>
    <w:rsid w:val="00216CF4"/>
    <w:rsid w:val="00220D73"/>
    <w:rsid w:val="00245EF8"/>
    <w:rsid w:val="002805E7"/>
    <w:rsid w:val="0028275F"/>
    <w:rsid w:val="00320667"/>
    <w:rsid w:val="003A731E"/>
    <w:rsid w:val="003E5B52"/>
    <w:rsid w:val="003F01C6"/>
    <w:rsid w:val="003F2E35"/>
    <w:rsid w:val="004D613A"/>
    <w:rsid w:val="0053649F"/>
    <w:rsid w:val="00585C77"/>
    <w:rsid w:val="005C165A"/>
    <w:rsid w:val="006328BD"/>
    <w:rsid w:val="006C3507"/>
    <w:rsid w:val="006E70B1"/>
    <w:rsid w:val="00701BC2"/>
    <w:rsid w:val="007760F0"/>
    <w:rsid w:val="00782B9F"/>
    <w:rsid w:val="008D6D41"/>
    <w:rsid w:val="00923AE1"/>
    <w:rsid w:val="009C2CDB"/>
    <w:rsid w:val="00AF124D"/>
    <w:rsid w:val="00B53AEF"/>
    <w:rsid w:val="00B640ED"/>
    <w:rsid w:val="00BA53F5"/>
    <w:rsid w:val="00BD6F3E"/>
    <w:rsid w:val="00BE3923"/>
    <w:rsid w:val="00C40189"/>
    <w:rsid w:val="00C510F5"/>
    <w:rsid w:val="00C64464"/>
    <w:rsid w:val="00CA061B"/>
    <w:rsid w:val="00CC2021"/>
    <w:rsid w:val="00D53BF9"/>
    <w:rsid w:val="00D60B05"/>
    <w:rsid w:val="00D86A43"/>
    <w:rsid w:val="00D923BC"/>
    <w:rsid w:val="00DC4357"/>
    <w:rsid w:val="00DE0C5C"/>
    <w:rsid w:val="00E85A4A"/>
    <w:rsid w:val="00F37B1F"/>
    <w:rsid w:val="00F6319D"/>
    <w:rsid w:val="00F847B6"/>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D87A"/>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2"/>
  </w:style>
  <w:style w:type="paragraph" w:styleId="Heading1">
    <w:name w:val="heading 1"/>
    <w:basedOn w:val="Normal"/>
    <w:next w:val="Normal"/>
    <w:link w:val="Heading1Char"/>
    <w:uiPriority w:val="9"/>
    <w:qFormat/>
    <w:rsid w:val="00585C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F12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3A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B52"/>
    <w:rPr>
      <w:b/>
      <w:bCs/>
    </w:rPr>
  </w:style>
  <w:style w:type="character" w:customStyle="1" w:styleId="Heading3Char">
    <w:name w:val="Heading 3 Char"/>
    <w:basedOn w:val="DefaultParagraphFont"/>
    <w:link w:val="Heading3"/>
    <w:uiPriority w:val="9"/>
    <w:rsid w:val="00AF124D"/>
    <w:rPr>
      <w:rFonts w:ascii="Times New Roman" w:eastAsia="Times New Roman" w:hAnsi="Times New Roman" w:cs="Times New Roman"/>
      <w:b/>
      <w:bCs/>
      <w:sz w:val="27"/>
      <w:szCs w:val="27"/>
    </w:rPr>
  </w:style>
  <w:style w:type="table" w:styleId="TableGrid">
    <w:name w:val="Table Grid"/>
    <w:basedOn w:val="TableNormal"/>
    <w:uiPriority w:val="59"/>
    <w:rsid w:val="003F01C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E35"/>
    <w:pPr>
      <w:ind w:left="720"/>
      <w:contextualSpacing/>
    </w:pPr>
  </w:style>
  <w:style w:type="character" w:styleId="Emphasis">
    <w:name w:val="Emphasis"/>
    <w:basedOn w:val="DefaultParagraphFont"/>
    <w:uiPriority w:val="20"/>
    <w:qFormat/>
    <w:rsid w:val="00B53AEF"/>
    <w:rPr>
      <w:i/>
      <w:iCs/>
    </w:rPr>
  </w:style>
  <w:style w:type="paragraph" w:customStyle="1" w:styleId="Default">
    <w:name w:val="Default"/>
    <w:rsid w:val="00220D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20D73"/>
  </w:style>
  <w:style w:type="character" w:styleId="Hyperlink">
    <w:name w:val="Hyperlink"/>
    <w:basedOn w:val="DefaultParagraphFont"/>
    <w:uiPriority w:val="99"/>
    <w:unhideWhenUsed/>
    <w:rsid w:val="00220D73"/>
    <w:rPr>
      <w:color w:val="0000FF" w:themeColor="hyperlink"/>
      <w:u w:val="single"/>
    </w:rPr>
  </w:style>
  <w:style w:type="character" w:customStyle="1" w:styleId="Heading4Char">
    <w:name w:val="Heading 4 Char"/>
    <w:basedOn w:val="DefaultParagraphFont"/>
    <w:link w:val="Heading4"/>
    <w:uiPriority w:val="9"/>
    <w:semiHidden/>
    <w:rsid w:val="00923AE1"/>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82B9F"/>
    <w:rPr>
      <w:color w:val="605E5C"/>
      <w:shd w:val="clear" w:color="auto" w:fill="E1DFDD"/>
    </w:rPr>
  </w:style>
  <w:style w:type="paragraph" w:styleId="Header">
    <w:name w:val="header"/>
    <w:basedOn w:val="Normal"/>
    <w:link w:val="HeaderChar"/>
    <w:uiPriority w:val="99"/>
    <w:unhideWhenUsed/>
    <w:rsid w:val="00D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9"/>
  </w:style>
  <w:style w:type="paragraph" w:styleId="Footer">
    <w:name w:val="footer"/>
    <w:basedOn w:val="Normal"/>
    <w:link w:val="FooterChar"/>
    <w:uiPriority w:val="99"/>
    <w:unhideWhenUsed/>
    <w:rsid w:val="00D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9"/>
  </w:style>
  <w:style w:type="paragraph" w:styleId="BalloonText">
    <w:name w:val="Balloon Text"/>
    <w:basedOn w:val="Normal"/>
    <w:link w:val="BalloonTextChar"/>
    <w:uiPriority w:val="99"/>
    <w:semiHidden/>
    <w:unhideWhenUsed/>
    <w:rsid w:val="00207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3"/>
    <w:rPr>
      <w:rFonts w:ascii="Segoe UI" w:hAnsi="Segoe UI" w:cs="Segoe UI"/>
      <w:sz w:val="18"/>
      <w:szCs w:val="18"/>
    </w:rPr>
  </w:style>
  <w:style w:type="character" w:customStyle="1" w:styleId="Heading1Char">
    <w:name w:val="Heading 1 Char"/>
    <w:basedOn w:val="DefaultParagraphFont"/>
    <w:link w:val="Heading1"/>
    <w:uiPriority w:val="9"/>
    <w:rsid w:val="00585C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3467">
      <w:bodyDiv w:val="1"/>
      <w:marLeft w:val="0"/>
      <w:marRight w:val="0"/>
      <w:marTop w:val="0"/>
      <w:marBottom w:val="0"/>
      <w:divBdr>
        <w:top w:val="none" w:sz="0" w:space="0" w:color="auto"/>
        <w:left w:val="none" w:sz="0" w:space="0" w:color="auto"/>
        <w:bottom w:val="none" w:sz="0" w:space="0" w:color="auto"/>
        <w:right w:val="none" w:sz="0" w:space="0" w:color="auto"/>
      </w:divBdr>
    </w:div>
    <w:div w:id="162939591">
      <w:bodyDiv w:val="1"/>
      <w:marLeft w:val="0"/>
      <w:marRight w:val="0"/>
      <w:marTop w:val="0"/>
      <w:marBottom w:val="0"/>
      <w:divBdr>
        <w:top w:val="none" w:sz="0" w:space="0" w:color="auto"/>
        <w:left w:val="none" w:sz="0" w:space="0" w:color="auto"/>
        <w:bottom w:val="none" w:sz="0" w:space="0" w:color="auto"/>
        <w:right w:val="none" w:sz="0" w:space="0" w:color="auto"/>
      </w:divBdr>
    </w:div>
    <w:div w:id="299920427">
      <w:bodyDiv w:val="1"/>
      <w:marLeft w:val="0"/>
      <w:marRight w:val="0"/>
      <w:marTop w:val="0"/>
      <w:marBottom w:val="0"/>
      <w:divBdr>
        <w:top w:val="none" w:sz="0" w:space="0" w:color="auto"/>
        <w:left w:val="none" w:sz="0" w:space="0" w:color="auto"/>
        <w:bottom w:val="none" w:sz="0" w:space="0" w:color="auto"/>
        <w:right w:val="none" w:sz="0" w:space="0" w:color="auto"/>
      </w:divBdr>
    </w:div>
    <w:div w:id="340158212">
      <w:bodyDiv w:val="1"/>
      <w:marLeft w:val="0"/>
      <w:marRight w:val="0"/>
      <w:marTop w:val="0"/>
      <w:marBottom w:val="0"/>
      <w:divBdr>
        <w:top w:val="none" w:sz="0" w:space="0" w:color="auto"/>
        <w:left w:val="none" w:sz="0" w:space="0" w:color="auto"/>
        <w:bottom w:val="none" w:sz="0" w:space="0" w:color="auto"/>
        <w:right w:val="none" w:sz="0" w:space="0" w:color="auto"/>
      </w:divBdr>
    </w:div>
    <w:div w:id="348600893">
      <w:bodyDiv w:val="1"/>
      <w:marLeft w:val="0"/>
      <w:marRight w:val="0"/>
      <w:marTop w:val="0"/>
      <w:marBottom w:val="0"/>
      <w:divBdr>
        <w:top w:val="none" w:sz="0" w:space="0" w:color="auto"/>
        <w:left w:val="none" w:sz="0" w:space="0" w:color="auto"/>
        <w:bottom w:val="none" w:sz="0" w:space="0" w:color="auto"/>
        <w:right w:val="none" w:sz="0" w:space="0" w:color="auto"/>
      </w:divBdr>
    </w:div>
    <w:div w:id="370999971">
      <w:bodyDiv w:val="1"/>
      <w:marLeft w:val="0"/>
      <w:marRight w:val="0"/>
      <w:marTop w:val="0"/>
      <w:marBottom w:val="0"/>
      <w:divBdr>
        <w:top w:val="none" w:sz="0" w:space="0" w:color="auto"/>
        <w:left w:val="none" w:sz="0" w:space="0" w:color="auto"/>
        <w:bottom w:val="none" w:sz="0" w:space="0" w:color="auto"/>
        <w:right w:val="none" w:sz="0" w:space="0" w:color="auto"/>
      </w:divBdr>
    </w:div>
    <w:div w:id="429662687">
      <w:bodyDiv w:val="1"/>
      <w:marLeft w:val="0"/>
      <w:marRight w:val="0"/>
      <w:marTop w:val="0"/>
      <w:marBottom w:val="0"/>
      <w:divBdr>
        <w:top w:val="none" w:sz="0" w:space="0" w:color="auto"/>
        <w:left w:val="none" w:sz="0" w:space="0" w:color="auto"/>
        <w:bottom w:val="none" w:sz="0" w:space="0" w:color="auto"/>
        <w:right w:val="none" w:sz="0" w:space="0" w:color="auto"/>
      </w:divBdr>
      <w:divsChild>
        <w:div w:id="1018121986">
          <w:marLeft w:val="0"/>
          <w:marRight w:val="0"/>
          <w:marTop w:val="0"/>
          <w:marBottom w:val="0"/>
          <w:divBdr>
            <w:top w:val="none" w:sz="0" w:space="0" w:color="auto"/>
            <w:left w:val="none" w:sz="0" w:space="0" w:color="auto"/>
            <w:bottom w:val="none" w:sz="0" w:space="0" w:color="auto"/>
            <w:right w:val="none" w:sz="0" w:space="0" w:color="auto"/>
          </w:divBdr>
          <w:divsChild>
            <w:div w:id="1030759231">
              <w:marLeft w:val="0"/>
              <w:marRight w:val="0"/>
              <w:marTop w:val="0"/>
              <w:marBottom w:val="0"/>
              <w:divBdr>
                <w:top w:val="none" w:sz="0" w:space="0" w:color="auto"/>
                <w:left w:val="none" w:sz="0" w:space="0" w:color="auto"/>
                <w:bottom w:val="none" w:sz="0" w:space="0" w:color="auto"/>
                <w:right w:val="none" w:sz="0" w:space="0" w:color="auto"/>
              </w:divBdr>
              <w:divsChild>
                <w:div w:id="253588066">
                  <w:marLeft w:val="0"/>
                  <w:marRight w:val="0"/>
                  <w:marTop w:val="0"/>
                  <w:marBottom w:val="0"/>
                  <w:divBdr>
                    <w:top w:val="none" w:sz="0" w:space="0" w:color="auto"/>
                    <w:left w:val="none" w:sz="0" w:space="0" w:color="auto"/>
                    <w:bottom w:val="none" w:sz="0" w:space="0" w:color="auto"/>
                    <w:right w:val="none" w:sz="0" w:space="0" w:color="auto"/>
                  </w:divBdr>
                  <w:divsChild>
                    <w:div w:id="14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5327">
      <w:bodyDiv w:val="1"/>
      <w:marLeft w:val="0"/>
      <w:marRight w:val="0"/>
      <w:marTop w:val="0"/>
      <w:marBottom w:val="0"/>
      <w:divBdr>
        <w:top w:val="none" w:sz="0" w:space="0" w:color="auto"/>
        <w:left w:val="none" w:sz="0" w:space="0" w:color="auto"/>
        <w:bottom w:val="none" w:sz="0" w:space="0" w:color="auto"/>
        <w:right w:val="none" w:sz="0" w:space="0" w:color="auto"/>
      </w:divBdr>
    </w:div>
    <w:div w:id="539633772">
      <w:bodyDiv w:val="1"/>
      <w:marLeft w:val="0"/>
      <w:marRight w:val="0"/>
      <w:marTop w:val="0"/>
      <w:marBottom w:val="0"/>
      <w:divBdr>
        <w:top w:val="none" w:sz="0" w:space="0" w:color="auto"/>
        <w:left w:val="none" w:sz="0" w:space="0" w:color="auto"/>
        <w:bottom w:val="none" w:sz="0" w:space="0" w:color="auto"/>
        <w:right w:val="none" w:sz="0" w:space="0" w:color="auto"/>
      </w:divBdr>
    </w:div>
    <w:div w:id="580527450">
      <w:bodyDiv w:val="1"/>
      <w:marLeft w:val="0"/>
      <w:marRight w:val="0"/>
      <w:marTop w:val="0"/>
      <w:marBottom w:val="0"/>
      <w:divBdr>
        <w:top w:val="none" w:sz="0" w:space="0" w:color="auto"/>
        <w:left w:val="none" w:sz="0" w:space="0" w:color="auto"/>
        <w:bottom w:val="none" w:sz="0" w:space="0" w:color="auto"/>
        <w:right w:val="none" w:sz="0" w:space="0" w:color="auto"/>
      </w:divBdr>
    </w:div>
    <w:div w:id="776025150">
      <w:bodyDiv w:val="1"/>
      <w:marLeft w:val="0"/>
      <w:marRight w:val="0"/>
      <w:marTop w:val="0"/>
      <w:marBottom w:val="0"/>
      <w:divBdr>
        <w:top w:val="none" w:sz="0" w:space="0" w:color="auto"/>
        <w:left w:val="none" w:sz="0" w:space="0" w:color="auto"/>
        <w:bottom w:val="none" w:sz="0" w:space="0" w:color="auto"/>
        <w:right w:val="none" w:sz="0" w:space="0" w:color="auto"/>
      </w:divBdr>
    </w:div>
    <w:div w:id="873882269">
      <w:bodyDiv w:val="1"/>
      <w:marLeft w:val="0"/>
      <w:marRight w:val="0"/>
      <w:marTop w:val="0"/>
      <w:marBottom w:val="0"/>
      <w:divBdr>
        <w:top w:val="none" w:sz="0" w:space="0" w:color="auto"/>
        <w:left w:val="none" w:sz="0" w:space="0" w:color="auto"/>
        <w:bottom w:val="none" w:sz="0" w:space="0" w:color="auto"/>
        <w:right w:val="none" w:sz="0" w:space="0" w:color="auto"/>
      </w:divBdr>
    </w:div>
    <w:div w:id="1012687955">
      <w:bodyDiv w:val="1"/>
      <w:marLeft w:val="0"/>
      <w:marRight w:val="0"/>
      <w:marTop w:val="0"/>
      <w:marBottom w:val="0"/>
      <w:divBdr>
        <w:top w:val="none" w:sz="0" w:space="0" w:color="auto"/>
        <w:left w:val="none" w:sz="0" w:space="0" w:color="auto"/>
        <w:bottom w:val="none" w:sz="0" w:space="0" w:color="auto"/>
        <w:right w:val="none" w:sz="0" w:space="0" w:color="auto"/>
      </w:divBdr>
    </w:div>
    <w:div w:id="1035082860">
      <w:bodyDiv w:val="1"/>
      <w:marLeft w:val="0"/>
      <w:marRight w:val="0"/>
      <w:marTop w:val="0"/>
      <w:marBottom w:val="0"/>
      <w:divBdr>
        <w:top w:val="none" w:sz="0" w:space="0" w:color="auto"/>
        <w:left w:val="none" w:sz="0" w:space="0" w:color="auto"/>
        <w:bottom w:val="none" w:sz="0" w:space="0" w:color="auto"/>
        <w:right w:val="none" w:sz="0" w:space="0" w:color="auto"/>
      </w:divBdr>
    </w:div>
    <w:div w:id="1083337252">
      <w:bodyDiv w:val="1"/>
      <w:marLeft w:val="0"/>
      <w:marRight w:val="0"/>
      <w:marTop w:val="0"/>
      <w:marBottom w:val="0"/>
      <w:divBdr>
        <w:top w:val="none" w:sz="0" w:space="0" w:color="auto"/>
        <w:left w:val="none" w:sz="0" w:space="0" w:color="auto"/>
        <w:bottom w:val="none" w:sz="0" w:space="0" w:color="auto"/>
        <w:right w:val="none" w:sz="0" w:space="0" w:color="auto"/>
      </w:divBdr>
    </w:div>
    <w:div w:id="1282761254">
      <w:bodyDiv w:val="1"/>
      <w:marLeft w:val="0"/>
      <w:marRight w:val="0"/>
      <w:marTop w:val="0"/>
      <w:marBottom w:val="0"/>
      <w:divBdr>
        <w:top w:val="none" w:sz="0" w:space="0" w:color="auto"/>
        <w:left w:val="none" w:sz="0" w:space="0" w:color="auto"/>
        <w:bottom w:val="none" w:sz="0" w:space="0" w:color="auto"/>
        <w:right w:val="none" w:sz="0" w:space="0" w:color="auto"/>
      </w:divBdr>
    </w:div>
    <w:div w:id="1302881432">
      <w:bodyDiv w:val="1"/>
      <w:marLeft w:val="0"/>
      <w:marRight w:val="0"/>
      <w:marTop w:val="0"/>
      <w:marBottom w:val="0"/>
      <w:divBdr>
        <w:top w:val="none" w:sz="0" w:space="0" w:color="auto"/>
        <w:left w:val="none" w:sz="0" w:space="0" w:color="auto"/>
        <w:bottom w:val="none" w:sz="0" w:space="0" w:color="auto"/>
        <w:right w:val="none" w:sz="0" w:space="0" w:color="auto"/>
      </w:divBdr>
    </w:div>
    <w:div w:id="1308705551">
      <w:bodyDiv w:val="1"/>
      <w:marLeft w:val="0"/>
      <w:marRight w:val="0"/>
      <w:marTop w:val="0"/>
      <w:marBottom w:val="0"/>
      <w:divBdr>
        <w:top w:val="none" w:sz="0" w:space="0" w:color="auto"/>
        <w:left w:val="none" w:sz="0" w:space="0" w:color="auto"/>
        <w:bottom w:val="none" w:sz="0" w:space="0" w:color="auto"/>
        <w:right w:val="none" w:sz="0" w:space="0" w:color="auto"/>
      </w:divBdr>
    </w:div>
    <w:div w:id="1431319786">
      <w:bodyDiv w:val="1"/>
      <w:marLeft w:val="0"/>
      <w:marRight w:val="0"/>
      <w:marTop w:val="0"/>
      <w:marBottom w:val="0"/>
      <w:divBdr>
        <w:top w:val="none" w:sz="0" w:space="0" w:color="auto"/>
        <w:left w:val="none" w:sz="0" w:space="0" w:color="auto"/>
        <w:bottom w:val="none" w:sz="0" w:space="0" w:color="auto"/>
        <w:right w:val="none" w:sz="0" w:space="0" w:color="auto"/>
      </w:divBdr>
    </w:div>
    <w:div w:id="1513569545">
      <w:bodyDiv w:val="1"/>
      <w:marLeft w:val="0"/>
      <w:marRight w:val="0"/>
      <w:marTop w:val="0"/>
      <w:marBottom w:val="0"/>
      <w:divBdr>
        <w:top w:val="none" w:sz="0" w:space="0" w:color="auto"/>
        <w:left w:val="none" w:sz="0" w:space="0" w:color="auto"/>
        <w:bottom w:val="none" w:sz="0" w:space="0" w:color="auto"/>
        <w:right w:val="none" w:sz="0" w:space="0" w:color="auto"/>
      </w:divBdr>
    </w:div>
    <w:div w:id="1548447620">
      <w:bodyDiv w:val="1"/>
      <w:marLeft w:val="0"/>
      <w:marRight w:val="0"/>
      <w:marTop w:val="0"/>
      <w:marBottom w:val="0"/>
      <w:divBdr>
        <w:top w:val="none" w:sz="0" w:space="0" w:color="auto"/>
        <w:left w:val="none" w:sz="0" w:space="0" w:color="auto"/>
        <w:bottom w:val="none" w:sz="0" w:space="0" w:color="auto"/>
        <w:right w:val="none" w:sz="0" w:space="0" w:color="auto"/>
      </w:divBdr>
    </w:div>
    <w:div w:id="1717466001">
      <w:bodyDiv w:val="1"/>
      <w:marLeft w:val="0"/>
      <w:marRight w:val="0"/>
      <w:marTop w:val="0"/>
      <w:marBottom w:val="0"/>
      <w:divBdr>
        <w:top w:val="none" w:sz="0" w:space="0" w:color="auto"/>
        <w:left w:val="none" w:sz="0" w:space="0" w:color="auto"/>
        <w:bottom w:val="none" w:sz="0" w:space="0" w:color="auto"/>
        <w:right w:val="none" w:sz="0" w:space="0" w:color="auto"/>
      </w:divBdr>
    </w:div>
    <w:div w:id="1812362258">
      <w:bodyDiv w:val="1"/>
      <w:marLeft w:val="0"/>
      <w:marRight w:val="0"/>
      <w:marTop w:val="0"/>
      <w:marBottom w:val="0"/>
      <w:divBdr>
        <w:top w:val="none" w:sz="0" w:space="0" w:color="auto"/>
        <w:left w:val="none" w:sz="0" w:space="0" w:color="auto"/>
        <w:bottom w:val="none" w:sz="0" w:space="0" w:color="auto"/>
        <w:right w:val="none" w:sz="0" w:space="0" w:color="auto"/>
      </w:divBdr>
    </w:div>
    <w:div w:id="1838810858">
      <w:bodyDiv w:val="1"/>
      <w:marLeft w:val="0"/>
      <w:marRight w:val="0"/>
      <w:marTop w:val="0"/>
      <w:marBottom w:val="0"/>
      <w:divBdr>
        <w:top w:val="none" w:sz="0" w:space="0" w:color="auto"/>
        <w:left w:val="none" w:sz="0" w:space="0" w:color="auto"/>
        <w:bottom w:val="none" w:sz="0" w:space="0" w:color="auto"/>
        <w:right w:val="none" w:sz="0" w:space="0" w:color="auto"/>
      </w:divBdr>
    </w:div>
    <w:div w:id="1849061182">
      <w:bodyDiv w:val="1"/>
      <w:marLeft w:val="0"/>
      <w:marRight w:val="0"/>
      <w:marTop w:val="0"/>
      <w:marBottom w:val="0"/>
      <w:divBdr>
        <w:top w:val="none" w:sz="0" w:space="0" w:color="auto"/>
        <w:left w:val="none" w:sz="0" w:space="0" w:color="auto"/>
        <w:bottom w:val="none" w:sz="0" w:space="0" w:color="auto"/>
        <w:right w:val="none" w:sz="0" w:space="0" w:color="auto"/>
      </w:divBdr>
    </w:div>
    <w:div w:id="1860967351">
      <w:bodyDiv w:val="1"/>
      <w:marLeft w:val="0"/>
      <w:marRight w:val="0"/>
      <w:marTop w:val="0"/>
      <w:marBottom w:val="0"/>
      <w:divBdr>
        <w:top w:val="none" w:sz="0" w:space="0" w:color="auto"/>
        <w:left w:val="none" w:sz="0" w:space="0" w:color="auto"/>
        <w:bottom w:val="none" w:sz="0" w:space="0" w:color="auto"/>
        <w:right w:val="none" w:sz="0" w:space="0" w:color="auto"/>
      </w:divBdr>
    </w:div>
    <w:div w:id="1863086291">
      <w:bodyDiv w:val="1"/>
      <w:marLeft w:val="0"/>
      <w:marRight w:val="0"/>
      <w:marTop w:val="0"/>
      <w:marBottom w:val="0"/>
      <w:divBdr>
        <w:top w:val="none" w:sz="0" w:space="0" w:color="auto"/>
        <w:left w:val="none" w:sz="0" w:space="0" w:color="auto"/>
        <w:bottom w:val="none" w:sz="0" w:space="0" w:color="auto"/>
        <w:right w:val="none" w:sz="0" w:space="0" w:color="auto"/>
      </w:divBdr>
    </w:div>
    <w:div w:id="1873876778">
      <w:bodyDiv w:val="1"/>
      <w:marLeft w:val="0"/>
      <w:marRight w:val="0"/>
      <w:marTop w:val="0"/>
      <w:marBottom w:val="0"/>
      <w:divBdr>
        <w:top w:val="none" w:sz="0" w:space="0" w:color="auto"/>
        <w:left w:val="none" w:sz="0" w:space="0" w:color="auto"/>
        <w:bottom w:val="none" w:sz="0" w:space="0" w:color="auto"/>
        <w:right w:val="none" w:sz="0" w:space="0" w:color="auto"/>
      </w:divBdr>
    </w:div>
    <w:div w:id="1922641591">
      <w:bodyDiv w:val="1"/>
      <w:marLeft w:val="0"/>
      <w:marRight w:val="0"/>
      <w:marTop w:val="0"/>
      <w:marBottom w:val="0"/>
      <w:divBdr>
        <w:top w:val="none" w:sz="0" w:space="0" w:color="auto"/>
        <w:left w:val="none" w:sz="0" w:space="0" w:color="auto"/>
        <w:bottom w:val="none" w:sz="0" w:space="0" w:color="auto"/>
        <w:right w:val="none" w:sz="0" w:space="0" w:color="auto"/>
      </w:divBdr>
    </w:div>
    <w:div w:id="1948343653">
      <w:bodyDiv w:val="1"/>
      <w:marLeft w:val="0"/>
      <w:marRight w:val="0"/>
      <w:marTop w:val="0"/>
      <w:marBottom w:val="0"/>
      <w:divBdr>
        <w:top w:val="none" w:sz="0" w:space="0" w:color="auto"/>
        <w:left w:val="none" w:sz="0" w:space="0" w:color="auto"/>
        <w:bottom w:val="none" w:sz="0" w:space="0" w:color="auto"/>
        <w:right w:val="none" w:sz="0" w:space="0" w:color="auto"/>
      </w:divBdr>
    </w:div>
    <w:div w:id="1980501265">
      <w:bodyDiv w:val="1"/>
      <w:marLeft w:val="0"/>
      <w:marRight w:val="0"/>
      <w:marTop w:val="0"/>
      <w:marBottom w:val="0"/>
      <w:divBdr>
        <w:top w:val="none" w:sz="0" w:space="0" w:color="auto"/>
        <w:left w:val="none" w:sz="0" w:space="0" w:color="auto"/>
        <w:bottom w:val="none" w:sz="0" w:space="0" w:color="auto"/>
        <w:right w:val="none" w:sz="0" w:space="0" w:color="auto"/>
      </w:divBdr>
    </w:div>
    <w:div w:id="1997342368">
      <w:bodyDiv w:val="1"/>
      <w:marLeft w:val="0"/>
      <w:marRight w:val="0"/>
      <w:marTop w:val="0"/>
      <w:marBottom w:val="0"/>
      <w:divBdr>
        <w:top w:val="none" w:sz="0" w:space="0" w:color="auto"/>
        <w:left w:val="none" w:sz="0" w:space="0" w:color="auto"/>
        <w:bottom w:val="none" w:sz="0" w:space="0" w:color="auto"/>
        <w:right w:val="none" w:sz="0" w:space="0" w:color="auto"/>
      </w:divBdr>
    </w:div>
    <w:div w:id="2011104240">
      <w:bodyDiv w:val="1"/>
      <w:marLeft w:val="0"/>
      <w:marRight w:val="0"/>
      <w:marTop w:val="0"/>
      <w:marBottom w:val="0"/>
      <w:divBdr>
        <w:top w:val="none" w:sz="0" w:space="0" w:color="auto"/>
        <w:left w:val="none" w:sz="0" w:space="0" w:color="auto"/>
        <w:bottom w:val="none" w:sz="0" w:space="0" w:color="auto"/>
        <w:right w:val="none" w:sz="0" w:space="0" w:color="auto"/>
      </w:divBdr>
    </w:div>
    <w:div w:id="2081517720">
      <w:bodyDiv w:val="1"/>
      <w:marLeft w:val="0"/>
      <w:marRight w:val="0"/>
      <w:marTop w:val="0"/>
      <w:marBottom w:val="0"/>
      <w:divBdr>
        <w:top w:val="none" w:sz="0" w:space="0" w:color="auto"/>
        <w:left w:val="none" w:sz="0" w:space="0" w:color="auto"/>
        <w:bottom w:val="none" w:sz="0" w:space="0" w:color="auto"/>
        <w:right w:val="none" w:sz="0" w:space="0" w:color="auto"/>
      </w:divBdr>
    </w:div>
    <w:div w:id="2092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eforpr.org/guidelines-for-formative-and-evaluative-research/" TargetMode="External"/><Relationship Id="rId13" Type="http://schemas.openxmlformats.org/officeDocument/2006/relationships/hyperlink" Target="https://doi.org/10.1386/jams.6.1.33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0/01900692.2019.17083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res.v5n5p51" TargetMode="External"/><Relationship Id="rId5" Type="http://schemas.openxmlformats.org/officeDocument/2006/relationships/footnotes" Target="footnotes.xml"/><Relationship Id="rId15" Type="http://schemas.openxmlformats.org/officeDocument/2006/relationships/hyperlink" Target="https://doi.org/10.5539/ijef.v5n1p197" TargetMode="External"/><Relationship Id="rId10" Type="http://schemas.openxmlformats.org/officeDocument/2006/relationships/hyperlink" Target="https://doi.org/10.5897/JMCS2014.0376"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hyperlink" Target="https://doi.org/10.1177/1750635213516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21002</Words>
  <Characters>119715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2025-09-02T16:04:00Z</cp:lastPrinted>
  <dcterms:created xsi:type="dcterms:W3CDTF">2025-10-06T17:23:00Z</dcterms:created>
  <dcterms:modified xsi:type="dcterms:W3CDTF">2025-10-06T17:23:00Z</dcterms:modified>
</cp:coreProperties>
</file>