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64B3" w14:textId="77777777" w:rsidR="00167EAB" w:rsidRDefault="00167EAB" w:rsidP="00364622">
      <w:pPr>
        <w:spacing w:line="240" w:lineRule="auto"/>
        <w:jc w:val="center"/>
        <w:rPr>
          <w:rFonts w:ascii="Times New Roman" w:hAnsi="Times New Roman" w:cs="Times New Roman"/>
          <w:b/>
          <w:bCs/>
          <w:sz w:val="32"/>
          <w:szCs w:val="32"/>
        </w:rPr>
      </w:pPr>
    </w:p>
    <w:p w14:paraId="03BDE5EC" w14:textId="2051DB2F" w:rsidR="00364622" w:rsidRPr="00167EAB" w:rsidRDefault="00364622" w:rsidP="00364622">
      <w:pPr>
        <w:spacing w:line="240" w:lineRule="auto"/>
        <w:jc w:val="center"/>
        <w:rPr>
          <w:rFonts w:ascii="Times New Roman" w:hAnsi="Times New Roman" w:cs="Times New Roman"/>
          <w:b/>
          <w:bCs/>
          <w:sz w:val="32"/>
          <w:szCs w:val="32"/>
        </w:rPr>
      </w:pPr>
      <w:r w:rsidRPr="00167EAB">
        <w:rPr>
          <w:rFonts w:ascii="Times New Roman" w:hAnsi="Times New Roman" w:cs="Times New Roman"/>
          <w:b/>
          <w:bCs/>
          <w:sz w:val="32"/>
          <w:szCs w:val="32"/>
        </w:rPr>
        <w:t>EXTRACTION AND ENRICHMENT OF FOOD AND SNACKS WITH CARROT OIL</w:t>
      </w:r>
    </w:p>
    <w:p w14:paraId="272A2F54" w14:textId="77777777" w:rsidR="00364622" w:rsidRPr="00993D97" w:rsidRDefault="00364622" w:rsidP="00364622">
      <w:pPr>
        <w:spacing w:line="360" w:lineRule="auto"/>
        <w:jc w:val="center"/>
        <w:rPr>
          <w:rFonts w:ascii="Times New Roman" w:hAnsi="Times New Roman" w:cs="Times New Roman"/>
          <w:b/>
          <w:bCs/>
          <w:sz w:val="28"/>
          <w:szCs w:val="28"/>
        </w:rPr>
      </w:pPr>
    </w:p>
    <w:p w14:paraId="186683E2" w14:textId="77777777" w:rsidR="00364622" w:rsidRPr="00993D97" w:rsidRDefault="00364622" w:rsidP="00364622">
      <w:pPr>
        <w:spacing w:line="360" w:lineRule="auto"/>
        <w:jc w:val="center"/>
        <w:rPr>
          <w:rFonts w:ascii="Times New Roman" w:hAnsi="Times New Roman" w:cs="Times New Roman"/>
          <w:b/>
          <w:bCs/>
          <w:sz w:val="28"/>
          <w:szCs w:val="28"/>
        </w:rPr>
      </w:pPr>
    </w:p>
    <w:p w14:paraId="2FDE2AD4" w14:textId="77777777" w:rsidR="00364622" w:rsidRPr="00993D97" w:rsidRDefault="00364622" w:rsidP="00364622">
      <w:pPr>
        <w:spacing w:line="360" w:lineRule="auto"/>
        <w:jc w:val="center"/>
        <w:rPr>
          <w:rFonts w:ascii="Times New Roman" w:hAnsi="Times New Roman" w:cs="Times New Roman"/>
          <w:b/>
          <w:bCs/>
          <w:sz w:val="28"/>
          <w:szCs w:val="28"/>
        </w:rPr>
      </w:pPr>
    </w:p>
    <w:p w14:paraId="791DC38E" w14:textId="77777777" w:rsidR="00364622" w:rsidRPr="00993D97" w:rsidRDefault="00364622" w:rsidP="00364622">
      <w:pPr>
        <w:spacing w:line="36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BY</w:t>
      </w:r>
    </w:p>
    <w:p w14:paraId="05E415CD" w14:textId="4692C8B9" w:rsidR="00364622" w:rsidRDefault="00364622" w:rsidP="00364622">
      <w:pPr>
        <w:spacing w:line="360" w:lineRule="auto"/>
        <w:jc w:val="center"/>
        <w:rPr>
          <w:rFonts w:ascii="Times New Roman" w:hAnsi="Times New Roman" w:cs="Times New Roman"/>
          <w:b/>
          <w:bCs/>
          <w:sz w:val="28"/>
          <w:szCs w:val="28"/>
        </w:rPr>
      </w:pPr>
    </w:p>
    <w:p w14:paraId="082B2CAA" w14:textId="7B5D25DC" w:rsidR="00364622" w:rsidRDefault="00364622" w:rsidP="00364622">
      <w:pPr>
        <w:spacing w:line="360" w:lineRule="auto"/>
        <w:jc w:val="center"/>
        <w:rPr>
          <w:rFonts w:ascii="Times New Roman" w:hAnsi="Times New Roman" w:cs="Times New Roman"/>
          <w:b/>
          <w:bCs/>
          <w:sz w:val="28"/>
          <w:szCs w:val="28"/>
        </w:rPr>
      </w:pPr>
    </w:p>
    <w:p w14:paraId="3F825A4A" w14:textId="77777777" w:rsidR="00364622" w:rsidRPr="00993D97" w:rsidRDefault="00364622" w:rsidP="00364622">
      <w:pPr>
        <w:spacing w:line="360" w:lineRule="auto"/>
        <w:jc w:val="center"/>
        <w:rPr>
          <w:rFonts w:ascii="Times New Roman" w:hAnsi="Times New Roman" w:cs="Times New Roman"/>
          <w:b/>
          <w:bCs/>
          <w:sz w:val="28"/>
          <w:szCs w:val="28"/>
        </w:rPr>
      </w:pPr>
    </w:p>
    <w:p w14:paraId="1A250CA7" w14:textId="1C2333B6" w:rsidR="00364622" w:rsidRPr="00993D97" w:rsidRDefault="00364622" w:rsidP="0036462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ADEYEMI ROFIAT OPEYEMI</w:t>
      </w:r>
    </w:p>
    <w:p w14:paraId="1A631878" w14:textId="5522A144" w:rsidR="00364622" w:rsidRPr="00993D97" w:rsidRDefault="00364622" w:rsidP="00364622">
      <w:pPr>
        <w:spacing w:line="36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ND/23/HMT/PT/0</w:t>
      </w:r>
      <w:r>
        <w:rPr>
          <w:rFonts w:ascii="Times New Roman" w:hAnsi="Times New Roman" w:cs="Times New Roman"/>
          <w:b/>
          <w:bCs/>
          <w:sz w:val="28"/>
          <w:szCs w:val="28"/>
        </w:rPr>
        <w:t>091</w:t>
      </w:r>
    </w:p>
    <w:p w14:paraId="66AE771A" w14:textId="326BEA5D" w:rsidR="00364622" w:rsidRPr="00364622" w:rsidRDefault="00364622" w:rsidP="00364622">
      <w:pPr>
        <w:pStyle w:val="Heading1"/>
        <w:rPr>
          <w:color w:val="FFFFFF" w:themeColor="background1"/>
        </w:rPr>
      </w:pPr>
      <w:bookmarkStart w:id="0" w:name="_Toc210074071"/>
      <w:r w:rsidRPr="00364622">
        <w:rPr>
          <w:color w:val="FFFFFF" w:themeColor="background1"/>
        </w:rPr>
        <w:t>TITLE PAGE</w:t>
      </w:r>
      <w:bookmarkEnd w:id="0"/>
    </w:p>
    <w:p w14:paraId="4E1C1389" w14:textId="77777777" w:rsidR="00364622" w:rsidRPr="00993D97" w:rsidRDefault="00364622" w:rsidP="00364622">
      <w:pPr>
        <w:spacing w:line="360" w:lineRule="auto"/>
        <w:jc w:val="center"/>
        <w:rPr>
          <w:rFonts w:ascii="Times New Roman" w:hAnsi="Times New Roman" w:cs="Times New Roman"/>
          <w:b/>
          <w:bCs/>
          <w:sz w:val="28"/>
          <w:szCs w:val="28"/>
        </w:rPr>
      </w:pPr>
    </w:p>
    <w:p w14:paraId="2626489C" w14:textId="77777777" w:rsidR="00364622" w:rsidRPr="00993D97" w:rsidRDefault="00364622" w:rsidP="00364622">
      <w:pPr>
        <w:spacing w:line="24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BEING A RESEARCH PROJECT SUBMITTED TO THE DEPARTMENT OF HOSPITALITY MANAGEMENT, INSTITUTE OF APPLIED SCIENCE, KWARA STATE POLYTECHNIC, ILORIN</w:t>
      </w:r>
    </w:p>
    <w:p w14:paraId="25BC5A58" w14:textId="77777777" w:rsidR="00364622" w:rsidRPr="00993D97" w:rsidRDefault="00364622" w:rsidP="00364622">
      <w:pPr>
        <w:spacing w:line="24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IN PARTIAL FULFILLMENT OF THE REQUIREMENT FOR THE AWARD OF NATIONAL DIPLOMA (ND) INHOSPITALITY MANAGEMENT</w:t>
      </w:r>
    </w:p>
    <w:p w14:paraId="45E2BB5C" w14:textId="77777777" w:rsidR="00364622" w:rsidRDefault="00364622" w:rsidP="00364622">
      <w:pPr>
        <w:spacing w:line="360" w:lineRule="auto"/>
        <w:jc w:val="center"/>
        <w:rPr>
          <w:rFonts w:ascii="Times New Roman" w:hAnsi="Times New Roman" w:cs="Times New Roman"/>
          <w:b/>
          <w:bCs/>
          <w:sz w:val="28"/>
          <w:szCs w:val="28"/>
        </w:rPr>
      </w:pPr>
    </w:p>
    <w:p w14:paraId="263A86A6" w14:textId="06CE9BFB" w:rsidR="00364622" w:rsidRDefault="00364622" w:rsidP="00364622">
      <w:pPr>
        <w:spacing w:line="360" w:lineRule="auto"/>
        <w:jc w:val="center"/>
        <w:rPr>
          <w:rFonts w:ascii="Times New Roman" w:hAnsi="Times New Roman" w:cs="Times New Roman"/>
          <w:b/>
          <w:bCs/>
          <w:sz w:val="28"/>
          <w:szCs w:val="28"/>
        </w:rPr>
      </w:pPr>
    </w:p>
    <w:p w14:paraId="3F42B085" w14:textId="7C7AAAF7" w:rsidR="00364622" w:rsidRDefault="00364622" w:rsidP="00364622">
      <w:pPr>
        <w:spacing w:line="360" w:lineRule="auto"/>
        <w:jc w:val="center"/>
        <w:rPr>
          <w:rFonts w:ascii="Times New Roman" w:hAnsi="Times New Roman" w:cs="Times New Roman"/>
          <w:b/>
          <w:bCs/>
          <w:sz w:val="28"/>
          <w:szCs w:val="28"/>
        </w:rPr>
      </w:pPr>
    </w:p>
    <w:p w14:paraId="08FDBEF8" w14:textId="0993DFAD" w:rsidR="00364622" w:rsidRDefault="00364622" w:rsidP="00364622">
      <w:pPr>
        <w:spacing w:line="360" w:lineRule="auto"/>
        <w:jc w:val="center"/>
        <w:rPr>
          <w:rFonts w:ascii="Times New Roman" w:hAnsi="Times New Roman" w:cs="Times New Roman"/>
          <w:b/>
          <w:bCs/>
          <w:sz w:val="28"/>
          <w:szCs w:val="28"/>
        </w:rPr>
      </w:pPr>
    </w:p>
    <w:p w14:paraId="08F8B071" w14:textId="77777777" w:rsidR="00364622" w:rsidRDefault="00364622" w:rsidP="00364622">
      <w:pPr>
        <w:spacing w:line="360" w:lineRule="auto"/>
        <w:jc w:val="center"/>
        <w:rPr>
          <w:rFonts w:ascii="Times New Roman" w:hAnsi="Times New Roman" w:cs="Times New Roman"/>
          <w:b/>
          <w:bCs/>
          <w:sz w:val="28"/>
          <w:szCs w:val="28"/>
        </w:rPr>
      </w:pPr>
    </w:p>
    <w:p w14:paraId="2E4C5A0F" w14:textId="567F6B36" w:rsidR="00364622" w:rsidRPr="00993D97" w:rsidRDefault="004548FC" w:rsidP="0036462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JULY</w:t>
      </w:r>
      <w:r w:rsidR="00364622" w:rsidRPr="00993D97">
        <w:rPr>
          <w:rFonts w:ascii="Times New Roman" w:hAnsi="Times New Roman" w:cs="Times New Roman"/>
          <w:b/>
          <w:bCs/>
          <w:sz w:val="28"/>
          <w:szCs w:val="28"/>
        </w:rPr>
        <w:t>, 2025.</w:t>
      </w:r>
    </w:p>
    <w:p w14:paraId="4227BD6D" w14:textId="77777777" w:rsidR="00364622" w:rsidRPr="00993D97" w:rsidRDefault="00364622" w:rsidP="00364622">
      <w:pPr>
        <w:spacing w:line="360" w:lineRule="auto"/>
        <w:jc w:val="both"/>
        <w:rPr>
          <w:rFonts w:ascii="Times New Roman" w:hAnsi="Times New Roman" w:cs="Times New Roman"/>
          <w:sz w:val="28"/>
          <w:szCs w:val="28"/>
        </w:rPr>
      </w:pPr>
      <w:r w:rsidRPr="00993D97">
        <w:rPr>
          <w:rFonts w:ascii="Times New Roman" w:hAnsi="Times New Roman" w:cs="Times New Roman"/>
          <w:sz w:val="28"/>
          <w:szCs w:val="28"/>
        </w:rPr>
        <w:br w:type="page"/>
      </w:r>
    </w:p>
    <w:p w14:paraId="099ADF7C" w14:textId="77777777" w:rsidR="00364622" w:rsidRPr="006875DB" w:rsidRDefault="00364622" w:rsidP="00364622">
      <w:pPr>
        <w:pStyle w:val="Heading1"/>
        <w:spacing w:line="480" w:lineRule="auto"/>
        <w:jc w:val="center"/>
      </w:pPr>
      <w:bookmarkStart w:id="1" w:name="_Toc210074072"/>
      <w:r w:rsidRPr="006875DB">
        <w:lastRenderedPageBreak/>
        <w:t>CERTIFICATION</w:t>
      </w:r>
      <w:bookmarkEnd w:id="1"/>
    </w:p>
    <w:p w14:paraId="157C4635" w14:textId="02CDE2AA" w:rsidR="00364622" w:rsidRPr="006875DB" w:rsidRDefault="00364622" w:rsidP="00364622">
      <w:pPr>
        <w:spacing w:line="480" w:lineRule="auto"/>
        <w:jc w:val="both"/>
        <w:rPr>
          <w:rFonts w:ascii="Times New Roman" w:hAnsi="Times New Roman" w:cs="Times New Roman"/>
        </w:rPr>
      </w:pPr>
      <w:r w:rsidRPr="006875DB">
        <w:rPr>
          <w:rFonts w:ascii="Times New Roman" w:hAnsi="Times New Roman" w:cs="Times New Roman"/>
        </w:rPr>
        <w:t xml:space="preserve">This is to certify that this project work has been written by </w:t>
      </w:r>
      <w:r>
        <w:rPr>
          <w:rFonts w:ascii="Times New Roman" w:hAnsi="Times New Roman" w:cs="Times New Roman"/>
          <w:b/>
          <w:bCs/>
        </w:rPr>
        <w:t>ADEYEMI ROFIAT OPEYEMI</w:t>
      </w:r>
      <w:r w:rsidRPr="00DD0A91">
        <w:rPr>
          <w:rFonts w:ascii="Times New Roman" w:hAnsi="Times New Roman" w:cs="Times New Roman"/>
          <w:b/>
          <w:bCs/>
        </w:rPr>
        <w:t xml:space="preserve"> </w:t>
      </w:r>
      <w:r w:rsidRPr="006875DB">
        <w:rPr>
          <w:rFonts w:ascii="Times New Roman" w:hAnsi="Times New Roman" w:cs="Times New Roman"/>
        </w:rPr>
        <w:t xml:space="preserve">with Matric No: </w:t>
      </w:r>
      <w:r w:rsidRPr="007E3656">
        <w:rPr>
          <w:rFonts w:ascii="Times New Roman" w:hAnsi="Times New Roman" w:cs="Times New Roman"/>
          <w:b/>
          <w:bCs/>
        </w:rPr>
        <w:t>ND/23/HMT/PT/0</w:t>
      </w:r>
      <w:r>
        <w:rPr>
          <w:rFonts w:ascii="Times New Roman" w:hAnsi="Times New Roman" w:cs="Times New Roman"/>
          <w:b/>
          <w:bCs/>
        </w:rPr>
        <w:t xml:space="preserve">091 </w:t>
      </w:r>
      <w:r w:rsidRPr="006875DB">
        <w:rPr>
          <w:rFonts w:ascii="Times New Roman" w:hAnsi="Times New Roman" w:cs="Times New Roman"/>
        </w:rPr>
        <w:t xml:space="preserve">has been examined and approved as meeting part of the requirement for the Award of National Diploma (ND) in Department of Hospitality Management, Institute of Applied Science, </w:t>
      </w:r>
      <w:proofErr w:type="spellStart"/>
      <w:r w:rsidRPr="006875DB">
        <w:rPr>
          <w:rFonts w:ascii="Times New Roman" w:hAnsi="Times New Roman" w:cs="Times New Roman"/>
        </w:rPr>
        <w:t>Kwara</w:t>
      </w:r>
      <w:proofErr w:type="spellEnd"/>
      <w:r w:rsidRPr="006875DB">
        <w:rPr>
          <w:rFonts w:ascii="Times New Roman" w:hAnsi="Times New Roman" w:cs="Times New Roman"/>
        </w:rPr>
        <w:t xml:space="preserve"> State Polytechnic, Ilorin, </w:t>
      </w:r>
      <w:proofErr w:type="spellStart"/>
      <w:r w:rsidRPr="006875DB">
        <w:rPr>
          <w:rFonts w:ascii="Times New Roman" w:hAnsi="Times New Roman" w:cs="Times New Roman"/>
        </w:rPr>
        <w:t>Kwara</w:t>
      </w:r>
      <w:proofErr w:type="spellEnd"/>
      <w:r w:rsidRPr="006875DB">
        <w:rPr>
          <w:rFonts w:ascii="Times New Roman" w:hAnsi="Times New Roman" w:cs="Times New Roman"/>
        </w:rPr>
        <w:t xml:space="preserve"> State.</w:t>
      </w:r>
    </w:p>
    <w:p w14:paraId="5B9E0E88" w14:textId="77777777" w:rsidR="00364622" w:rsidRPr="006875DB" w:rsidRDefault="00364622" w:rsidP="00364622">
      <w:pPr>
        <w:spacing w:line="360" w:lineRule="auto"/>
        <w:jc w:val="both"/>
        <w:rPr>
          <w:rFonts w:ascii="Times New Roman" w:hAnsi="Times New Roman" w:cs="Times New Roman"/>
        </w:rPr>
      </w:pPr>
    </w:p>
    <w:p w14:paraId="59A068D9" w14:textId="77777777" w:rsidR="00364622" w:rsidRPr="006875DB" w:rsidRDefault="00364622" w:rsidP="00364622">
      <w:pPr>
        <w:spacing w:line="240" w:lineRule="auto"/>
        <w:jc w:val="both"/>
        <w:rPr>
          <w:rFonts w:ascii="Times New Roman" w:hAnsi="Times New Roman" w:cs="Times New Roman"/>
        </w:rPr>
      </w:pPr>
      <w:r w:rsidRPr="006875DB">
        <w:rPr>
          <w:rFonts w:ascii="Times New Roman" w:hAnsi="Times New Roman" w:cs="Times New Roman"/>
        </w:rPr>
        <w:t>________________________</w:t>
      </w:r>
      <w:r w:rsidRPr="006875DB">
        <w:rPr>
          <w:rFonts w:ascii="Times New Roman" w:hAnsi="Times New Roman" w:cs="Times New Roman"/>
        </w:rPr>
        <w:tab/>
      </w:r>
      <w:r w:rsidRPr="006875DB">
        <w:rPr>
          <w:rFonts w:ascii="Times New Roman" w:hAnsi="Times New Roman" w:cs="Times New Roman"/>
        </w:rPr>
        <w:tab/>
      </w:r>
      <w:r w:rsidRPr="006875DB">
        <w:rPr>
          <w:rFonts w:ascii="Times New Roman" w:hAnsi="Times New Roman" w:cs="Times New Roman"/>
        </w:rPr>
        <w:tab/>
      </w:r>
      <w:r w:rsidRPr="006875DB">
        <w:rPr>
          <w:rFonts w:ascii="Times New Roman" w:hAnsi="Times New Roman" w:cs="Times New Roman"/>
        </w:rPr>
        <w:tab/>
        <w:t>___________________</w:t>
      </w:r>
    </w:p>
    <w:p w14:paraId="79E326D1" w14:textId="2F7D3D58" w:rsidR="00364622" w:rsidRPr="006875DB" w:rsidRDefault="00364622" w:rsidP="00364622">
      <w:pPr>
        <w:spacing w:line="240" w:lineRule="auto"/>
        <w:jc w:val="both"/>
        <w:rPr>
          <w:rFonts w:ascii="Times New Roman" w:hAnsi="Times New Roman" w:cs="Times New Roman"/>
          <w:b/>
        </w:rPr>
      </w:pPr>
      <w:r w:rsidRPr="006875DB">
        <w:rPr>
          <w:rFonts w:ascii="Times New Roman" w:hAnsi="Times New Roman" w:cs="Times New Roman"/>
          <w:b/>
        </w:rPr>
        <w:t>MRS. ADEBAYO, S.M</w:t>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t>DATE</w:t>
      </w:r>
    </w:p>
    <w:p w14:paraId="1A5525E6" w14:textId="77777777" w:rsidR="00364622" w:rsidRPr="006875DB" w:rsidRDefault="00364622" w:rsidP="00364622">
      <w:pPr>
        <w:tabs>
          <w:tab w:val="left" w:pos="6480"/>
        </w:tabs>
        <w:jc w:val="both"/>
        <w:rPr>
          <w:rFonts w:ascii="Times New Roman" w:hAnsi="Times New Roman" w:cs="Times New Roman"/>
          <w:b/>
        </w:rPr>
      </w:pPr>
      <w:r w:rsidRPr="006875DB">
        <w:rPr>
          <w:rFonts w:ascii="Times New Roman" w:hAnsi="Times New Roman" w:cs="Times New Roman"/>
          <w:b/>
        </w:rPr>
        <w:t>(PROJECT SUPERVISOR)</w:t>
      </w:r>
    </w:p>
    <w:p w14:paraId="4F9BB9B4" w14:textId="77777777" w:rsidR="00364622" w:rsidRPr="006875DB" w:rsidRDefault="00364622" w:rsidP="00364622">
      <w:pPr>
        <w:tabs>
          <w:tab w:val="left" w:pos="6480"/>
        </w:tabs>
        <w:jc w:val="both"/>
        <w:rPr>
          <w:rFonts w:ascii="Times New Roman" w:hAnsi="Times New Roman" w:cs="Times New Roman"/>
        </w:rPr>
      </w:pPr>
    </w:p>
    <w:p w14:paraId="242FFD5E" w14:textId="77777777" w:rsidR="00364622" w:rsidRPr="006875DB" w:rsidRDefault="00364622" w:rsidP="00364622">
      <w:pPr>
        <w:tabs>
          <w:tab w:val="left" w:pos="6480"/>
        </w:tabs>
        <w:jc w:val="both"/>
        <w:rPr>
          <w:rFonts w:ascii="Times New Roman" w:hAnsi="Times New Roman" w:cs="Times New Roman"/>
        </w:rPr>
      </w:pPr>
    </w:p>
    <w:p w14:paraId="6017C3DB" w14:textId="77777777" w:rsidR="00364622" w:rsidRPr="006875DB" w:rsidRDefault="00364622" w:rsidP="00364622">
      <w:pPr>
        <w:spacing w:line="240" w:lineRule="auto"/>
        <w:jc w:val="both"/>
        <w:rPr>
          <w:rFonts w:ascii="Times New Roman" w:hAnsi="Times New Roman" w:cs="Times New Roman"/>
        </w:rPr>
      </w:pPr>
      <w:r w:rsidRPr="006875DB">
        <w:rPr>
          <w:rFonts w:ascii="Times New Roman" w:hAnsi="Times New Roman" w:cs="Times New Roman"/>
        </w:rPr>
        <w:t>________________________</w:t>
      </w:r>
      <w:r w:rsidRPr="006875DB">
        <w:rPr>
          <w:rFonts w:ascii="Times New Roman" w:hAnsi="Times New Roman" w:cs="Times New Roman"/>
        </w:rPr>
        <w:tab/>
      </w:r>
      <w:r w:rsidRPr="006875DB">
        <w:rPr>
          <w:rFonts w:ascii="Times New Roman" w:hAnsi="Times New Roman" w:cs="Times New Roman"/>
        </w:rPr>
        <w:tab/>
      </w:r>
      <w:r w:rsidRPr="006875DB">
        <w:rPr>
          <w:rFonts w:ascii="Times New Roman" w:hAnsi="Times New Roman" w:cs="Times New Roman"/>
        </w:rPr>
        <w:tab/>
      </w:r>
      <w:r w:rsidRPr="006875DB">
        <w:rPr>
          <w:rFonts w:ascii="Times New Roman" w:hAnsi="Times New Roman" w:cs="Times New Roman"/>
        </w:rPr>
        <w:tab/>
        <w:t>___________________</w:t>
      </w:r>
    </w:p>
    <w:p w14:paraId="0AC1980E" w14:textId="72A72B8A" w:rsidR="00364622" w:rsidRPr="006875DB" w:rsidRDefault="00364622" w:rsidP="00364622">
      <w:pPr>
        <w:spacing w:line="240" w:lineRule="auto"/>
        <w:jc w:val="both"/>
        <w:rPr>
          <w:rFonts w:ascii="Times New Roman" w:hAnsi="Times New Roman" w:cs="Times New Roman"/>
          <w:b/>
        </w:rPr>
      </w:pPr>
      <w:r w:rsidRPr="006875DB">
        <w:rPr>
          <w:rFonts w:ascii="Times New Roman" w:hAnsi="Times New Roman" w:cs="Times New Roman"/>
          <w:b/>
        </w:rPr>
        <w:t>MRS. ADEBAYO S.M</w:t>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t>DATE</w:t>
      </w:r>
    </w:p>
    <w:p w14:paraId="3FF30F5A" w14:textId="77777777" w:rsidR="00364622" w:rsidRPr="006875DB" w:rsidRDefault="00364622" w:rsidP="00364622">
      <w:pPr>
        <w:spacing w:line="360" w:lineRule="auto"/>
        <w:jc w:val="both"/>
        <w:rPr>
          <w:rFonts w:ascii="Times New Roman" w:hAnsi="Times New Roman" w:cs="Times New Roman"/>
        </w:rPr>
      </w:pPr>
      <w:r w:rsidRPr="006875DB">
        <w:rPr>
          <w:rFonts w:ascii="Times New Roman" w:hAnsi="Times New Roman" w:cs="Times New Roman"/>
          <w:b/>
        </w:rPr>
        <w:t>(PROJECT CO-ORDINATOR</w:t>
      </w:r>
      <w:r w:rsidRPr="006875DB">
        <w:rPr>
          <w:rFonts w:ascii="Times New Roman" w:hAnsi="Times New Roman" w:cs="Times New Roman"/>
        </w:rPr>
        <w:t>)</w:t>
      </w:r>
    </w:p>
    <w:p w14:paraId="6AA0C75C" w14:textId="77777777" w:rsidR="00364622" w:rsidRPr="006875DB" w:rsidRDefault="00364622" w:rsidP="00364622">
      <w:pPr>
        <w:spacing w:line="360" w:lineRule="auto"/>
        <w:jc w:val="both"/>
        <w:rPr>
          <w:rFonts w:ascii="Times New Roman" w:hAnsi="Times New Roman" w:cs="Times New Roman"/>
        </w:rPr>
      </w:pPr>
    </w:p>
    <w:p w14:paraId="350D0231" w14:textId="77777777" w:rsidR="00364622" w:rsidRPr="006875DB" w:rsidRDefault="00364622" w:rsidP="00364622">
      <w:pPr>
        <w:spacing w:line="240" w:lineRule="auto"/>
        <w:jc w:val="both"/>
        <w:rPr>
          <w:rFonts w:ascii="Times New Roman" w:hAnsi="Times New Roman" w:cs="Times New Roman"/>
        </w:rPr>
      </w:pPr>
      <w:r w:rsidRPr="006875DB">
        <w:rPr>
          <w:rFonts w:ascii="Times New Roman" w:hAnsi="Times New Roman" w:cs="Times New Roman"/>
        </w:rPr>
        <w:t>________________________</w:t>
      </w:r>
      <w:r w:rsidRPr="006875DB">
        <w:rPr>
          <w:rFonts w:ascii="Times New Roman" w:hAnsi="Times New Roman" w:cs="Times New Roman"/>
        </w:rPr>
        <w:tab/>
      </w:r>
      <w:r w:rsidRPr="006875DB">
        <w:rPr>
          <w:rFonts w:ascii="Times New Roman" w:hAnsi="Times New Roman" w:cs="Times New Roman"/>
        </w:rPr>
        <w:tab/>
      </w:r>
      <w:r w:rsidRPr="006875DB">
        <w:rPr>
          <w:rFonts w:ascii="Times New Roman" w:hAnsi="Times New Roman" w:cs="Times New Roman"/>
        </w:rPr>
        <w:tab/>
      </w:r>
      <w:r w:rsidRPr="006875DB">
        <w:rPr>
          <w:rFonts w:ascii="Times New Roman" w:hAnsi="Times New Roman" w:cs="Times New Roman"/>
        </w:rPr>
        <w:tab/>
        <w:t>___________________</w:t>
      </w:r>
    </w:p>
    <w:p w14:paraId="4F19EF9C" w14:textId="123E446C" w:rsidR="00364622" w:rsidRPr="006875DB" w:rsidRDefault="00364622" w:rsidP="00364622">
      <w:pPr>
        <w:spacing w:line="240" w:lineRule="auto"/>
        <w:jc w:val="both"/>
        <w:rPr>
          <w:rFonts w:ascii="Times New Roman" w:hAnsi="Times New Roman" w:cs="Times New Roman"/>
          <w:b/>
        </w:rPr>
      </w:pPr>
      <w:r w:rsidRPr="006875DB">
        <w:rPr>
          <w:rFonts w:ascii="Times New Roman" w:hAnsi="Times New Roman" w:cs="Times New Roman"/>
          <w:b/>
        </w:rPr>
        <w:t>MRS. AREMU O.O</w:t>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t>DATE</w:t>
      </w:r>
    </w:p>
    <w:p w14:paraId="310A1D66" w14:textId="77777777" w:rsidR="00364622" w:rsidRPr="006875DB" w:rsidRDefault="00364622" w:rsidP="00364622">
      <w:pPr>
        <w:spacing w:line="240" w:lineRule="auto"/>
        <w:jc w:val="both"/>
        <w:rPr>
          <w:rFonts w:ascii="Times New Roman" w:hAnsi="Times New Roman" w:cs="Times New Roman"/>
        </w:rPr>
      </w:pPr>
      <w:r w:rsidRPr="006875DB">
        <w:rPr>
          <w:rFonts w:ascii="Times New Roman" w:hAnsi="Times New Roman" w:cs="Times New Roman"/>
          <w:b/>
        </w:rPr>
        <w:t>(HEAD OF DEPARTMENT</w:t>
      </w:r>
      <w:r w:rsidRPr="006875DB">
        <w:rPr>
          <w:rFonts w:ascii="Times New Roman" w:hAnsi="Times New Roman" w:cs="Times New Roman"/>
        </w:rPr>
        <w:t>)</w:t>
      </w:r>
    </w:p>
    <w:p w14:paraId="6C1690D8" w14:textId="77777777" w:rsidR="00364622" w:rsidRPr="006875DB" w:rsidRDefault="00364622" w:rsidP="00364622">
      <w:pPr>
        <w:spacing w:line="360" w:lineRule="auto"/>
        <w:jc w:val="both"/>
        <w:rPr>
          <w:rFonts w:ascii="Times New Roman" w:hAnsi="Times New Roman" w:cs="Times New Roman"/>
        </w:rPr>
      </w:pPr>
      <w:r w:rsidRPr="006875DB">
        <w:rPr>
          <w:rFonts w:ascii="Times New Roman" w:hAnsi="Times New Roman" w:cs="Times New Roman"/>
        </w:rPr>
        <w:br w:type="page"/>
      </w:r>
    </w:p>
    <w:p w14:paraId="38BF908D" w14:textId="77777777" w:rsidR="00364622" w:rsidRPr="006875DB" w:rsidRDefault="00364622" w:rsidP="00364622">
      <w:pPr>
        <w:pStyle w:val="Heading1"/>
        <w:spacing w:line="480" w:lineRule="auto"/>
        <w:jc w:val="center"/>
      </w:pPr>
      <w:bookmarkStart w:id="2" w:name="_Toc210074073"/>
      <w:r w:rsidRPr="006875DB">
        <w:lastRenderedPageBreak/>
        <w:t>DEDICATION</w:t>
      </w:r>
      <w:bookmarkEnd w:id="2"/>
    </w:p>
    <w:p w14:paraId="28194239" w14:textId="77777777" w:rsidR="00364622" w:rsidRPr="006875DB" w:rsidRDefault="00364622" w:rsidP="00364622">
      <w:pPr>
        <w:spacing w:line="360" w:lineRule="auto"/>
        <w:jc w:val="both"/>
        <w:rPr>
          <w:rFonts w:ascii="Times New Roman" w:hAnsi="Times New Roman" w:cs="Times New Roman"/>
        </w:rPr>
      </w:pPr>
      <w:r w:rsidRPr="006875DB">
        <w:rPr>
          <w:rFonts w:ascii="Times New Roman" w:hAnsi="Times New Roman" w:cs="Times New Roman"/>
        </w:rPr>
        <w:t>This project is dedicated to Almighty Allah whose supremacy in the knowledge of</w:t>
      </w:r>
      <w:r>
        <w:rPr>
          <w:rFonts w:ascii="Times New Roman" w:hAnsi="Times New Roman" w:cs="Times New Roman"/>
        </w:rPr>
        <w:t xml:space="preserve"> </w:t>
      </w:r>
      <w:r w:rsidRPr="006875DB">
        <w:rPr>
          <w:rFonts w:ascii="Times New Roman" w:hAnsi="Times New Roman" w:cs="Times New Roman"/>
        </w:rPr>
        <w:t>everything is absolute</w:t>
      </w:r>
    </w:p>
    <w:p w14:paraId="6C0E45BE" w14:textId="77777777" w:rsidR="00364622" w:rsidRPr="006875DB" w:rsidRDefault="00364622" w:rsidP="00364622">
      <w:pPr>
        <w:spacing w:line="360" w:lineRule="auto"/>
        <w:jc w:val="both"/>
        <w:rPr>
          <w:rFonts w:ascii="Times New Roman" w:hAnsi="Times New Roman" w:cs="Times New Roman"/>
        </w:rPr>
      </w:pPr>
      <w:r w:rsidRPr="006875DB">
        <w:rPr>
          <w:rFonts w:ascii="Times New Roman" w:hAnsi="Times New Roman" w:cs="Times New Roman"/>
        </w:rPr>
        <w:br w:type="page"/>
      </w:r>
    </w:p>
    <w:p w14:paraId="7A967D56" w14:textId="14F365C3" w:rsidR="00364622" w:rsidRPr="00450E3C" w:rsidRDefault="00364622" w:rsidP="00364622">
      <w:pPr>
        <w:pStyle w:val="Heading1"/>
        <w:jc w:val="center"/>
        <w:rPr>
          <w:rFonts w:eastAsia="Calibri"/>
        </w:rPr>
      </w:pPr>
      <w:bookmarkStart w:id="3" w:name="_Toc210074074"/>
      <w:r w:rsidRPr="00450E3C">
        <w:rPr>
          <w:rFonts w:eastAsia="Calibri"/>
        </w:rPr>
        <w:lastRenderedPageBreak/>
        <w:t>ACKNOWLEDGEMENT</w:t>
      </w:r>
      <w:bookmarkEnd w:id="3"/>
    </w:p>
    <w:p w14:paraId="7A533B0F" w14:textId="265D230E" w:rsidR="00364622" w:rsidRPr="00450E3C" w:rsidRDefault="00364622" w:rsidP="00364622">
      <w:pPr>
        <w:widowControl w:val="0"/>
        <w:pBdr>
          <w:top w:val="nil"/>
          <w:left w:val="nil"/>
          <w:bottom w:val="nil"/>
          <w:right w:val="nil"/>
          <w:between w:val="nil"/>
        </w:pBdr>
        <w:spacing w:before="234" w:line="365" w:lineRule="auto"/>
        <w:ind w:left="14" w:right="10"/>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My Profound gratitude goes to </w:t>
      </w:r>
      <w:r>
        <w:rPr>
          <w:rFonts w:ascii="Times New Roman" w:eastAsia="Calibri" w:hAnsi="Times New Roman" w:cs="Times New Roman"/>
          <w:color w:val="000000"/>
          <w:sz w:val="26"/>
          <w:szCs w:val="26"/>
        </w:rPr>
        <w:t xml:space="preserve">Almighty God </w:t>
      </w:r>
      <w:r w:rsidRPr="00450E3C">
        <w:rPr>
          <w:rFonts w:ascii="Times New Roman" w:eastAsia="Calibri" w:hAnsi="Times New Roman" w:cs="Times New Roman"/>
          <w:color w:val="000000"/>
          <w:sz w:val="26"/>
          <w:szCs w:val="26"/>
        </w:rPr>
        <w:t>for his unfailing love, blessings, mercy, guidance and protection for the successful completion of my National Diploma</w:t>
      </w:r>
      <w:r>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(ND) </w:t>
      </w:r>
      <w:r>
        <w:rPr>
          <w:rFonts w:ascii="Times New Roman" w:eastAsia="Calibri" w:hAnsi="Times New Roman" w:cs="Times New Roman"/>
          <w:color w:val="000000"/>
          <w:sz w:val="26"/>
          <w:szCs w:val="26"/>
        </w:rPr>
        <w:t xml:space="preserve">program </w:t>
      </w:r>
      <w:r w:rsidRPr="00450E3C">
        <w:rPr>
          <w:rFonts w:ascii="Times New Roman" w:eastAsia="Calibri" w:hAnsi="Times New Roman" w:cs="Times New Roman"/>
          <w:color w:val="000000"/>
          <w:sz w:val="26"/>
          <w:szCs w:val="26"/>
        </w:rPr>
        <w:t xml:space="preserve">in </w:t>
      </w:r>
      <w:r>
        <w:rPr>
          <w:rFonts w:ascii="Times New Roman" w:eastAsia="Calibri" w:hAnsi="Times New Roman" w:cs="Times New Roman"/>
          <w:color w:val="000000"/>
          <w:sz w:val="26"/>
          <w:szCs w:val="26"/>
        </w:rPr>
        <w:t xml:space="preserve">the </w:t>
      </w:r>
      <w:proofErr w:type="spellStart"/>
      <w:r w:rsidRPr="00450E3C">
        <w:rPr>
          <w:rFonts w:ascii="Times New Roman" w:eastAsia="Calibri" w:hAnsi="Times New Roman" w:cs="Times New Roman"/>
          <w:color w:val="000000"/>
          <w:sz w:val="26"/>
          <w:szCs w:val="26"/>
        </w:rPr>
        <w:t>Kwara</w:t>
      </w:r>
      <w:proofErr w:type="spellEnd"/>
      <w:r w:rsidRPr="00450E3C">
        <w:rPr>
          <w:rFonts w:ascii="Times New Roman" w:eastAsia="Calibri" w:hAnsi="Times New Roman" w:cs="Times New Roman"/>
          <w:color w:val="000000"/>
          <w:sz w:val="26"/>
          <w:szCs w:val="26"/>
        </w:rPr>
        <w:t xml:space="preserve"> State Polytechnic, without </w:t>
      </w:r>
      <w:r>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this would have not been made possible. I testify that there is no other God except </w:t>
      </w:r>
      <w:r>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My undeniable Appreciation goes to my Adorable </w:t>
      </w:r>
      <w:r>
        <w:rPr>
          <w:rFonts w:ascii="Times New Roman" w:eastAsia="Calibri" w:hAnsi="Times New Roman" w:cs="Times New Roman"/>
          <w:color w:val="000000"/>
          <w:sz w:val="26"/>
          <w:szCs w:val="26"/>
        </w:rPr>
        <w:t xml:space="preserve">parent in person of Mr. &amp; Mrs. </w:t>
      </w:r>
      <w:proofErr w:type="spellStart"/>
      <w:r>
        <w:rPr>
          <w:rFonts w:ascii="Times New Roman" w:eastAsia="Calibri" w:hAnsi="Times New Roman" w:cs="Times New Roman"/>
          <w:color w:val="000000"/>
          <w:sz w:val="26"/>
          <w:szCs w:val="26"/>
        </w:rPr>
        <w:t>Adeyemi</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Abdullahi</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Adetola</w:t>
      </w:r>
      <w:proofErr w:type="spellEnd"/>
      <w:r>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may </w:t>
      </w:r>
      <w:r>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 xml:space="preserve">in his infinite mercy guide and protect you and make you reap the fruits of your labour. </w:t>
      </w:r>
    </w:p>
    <w:p w14:paraId="660DA12A" w14:textId="77777777" w:rsidR="00364622" w:rsidRPr="00450E3C" w:rsidRDefault="00364622" w:rsidP="00364622">
      <w:pPr>
        <w:widowControl w:val="0"/>
        <w:pBdr>
          <w:top w:val="nil"/>
          <w:left w:val="nil"/>
          <w:bottom w:val="nil"/>
          <w:right w:val="nil"/>
          <w:between w:val="nil"/>
        </w:pBdr>
        <w:spacing w:before="234" w:line="365" w:lineRule="auto"/>
        <w:ind w:left="14" w:right="10"/>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I equally wish to express the effort of my able supervisor MR</w:t>
      </w:r>
      <w:r>
        <w:rPr>
          <w:rFonts w:ascii="Times New Roman" w:eastAsia="Calibri" w:hAnsi="Times New Roman" w:cs="Times New Roman"/>
          <w:color w:val="000000"/>
          <w:sz w:val="26"/>
          <w:szCs w:val="26"/>
        </w:rPr>
        <w:t>S</w:t>
      </w:r>
      <w:r w:rsidRPr="00450E3C">
        <w:rPr>
          <w:rFonts w:ascii="Times New Roman" w:eastAsia="Calibri" w:hAnsi="Times New Roman" w:cs="Times New Roman"/>
          <w:color w:val="000000"/>
          <w:sz w:val="26"/>
          <w:szCs w:val="26"/>
        </w:rPr>
        <w:t>.</w:t>
      </w:r>
      <w:r>
        <w:rPr>
          <w:rFonts w:ascii="Times New Roman" w:eastAsia="Calibri" w:hAnsi="Times New Roman" w:cs="Times New Roman"/>
          <w:color w:val="000000"/>
          <w:sz w:val="26"/>
          <w:szCs w:val="26"/>
        </w:rPr>
        <w:t xml:space="preserve"> ADEBAYO S.M</w:t>
      </w:r>
      <w:r w:rsidRPr="00450E3C">
        <w:rPr>
          <w:rFonts w:ascii="Times New Roman" w:eastAsia="Calibri" w:hAnsi="Times New Roman" w:cs="Times New Roman"/>
          <w:color w:val="000000"/>
          <w:sz w:val="26"/>
          <w:szCs w:val="26"/>
        </w:rPr>
        <w:t xml:space="preserve">, who tirelessly took </w:t>
      </w:r>
      <w:r>
        <w:rPr>
          <w:rFonts w:ascii="Times New Roman" w:eastAsia="Calibri" w:hAnsi="Times New Roman" w:cs="Times New Roman"/>
          <w:color w:val="000000"/>
          <w:sz w:val="26"/>
          <w:szCs w:val="26"/>
        </w:rPr>
        <w:t xml:space="preserve">her </w:t>
      </w:r>
      <w:r w:rsidRPr="00450E3C">
        <w:rPr>
          <w:rFonts w:ascii="Times New Roman" w:eastAsia="Calibri" w:hAnsi="Times New Roman" w:cs="Times New Roman"/>
          <w:color w:val="000000"/>
          <w:sz w:val="26"/>
          <w:szCs w:val="26"/>
        </w:rPr>
        <w:t xml:space="preserve">time to go through the work and made necessary corrections. May Almighty </w:t>
      </w:r>
      <w:r>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highly bless you Am</w:t>
      </w:r>
      <w:r>
        <w:rPr>
          <w:rFonts w:ascii="Times New Roman" w:eastAsia="Calibri" w:hAnsi="Times New Roman" w:cs="Times New Roman"/>
          <w:color w:val="000000"/>
          <w:sz w:val="26"/>
          <w:szCs w:val="26"/>
        </w:rPr>
        <w:t>e</w:t>
      </w:r>
      <w:r w:rsidRPr="00450E3C">
        <w:rPr>
          <w:rFonts w:ascii="Times New Roman" w:eastAsia="Calibri" w:hAnsi="Times New Roman" w:cs="Times New Roman"/>
          <w:color w:val="000000"/>
          <w:sz w:val="26"/>
          <w:szCs w:val="26"/>
        </w:rPr>
        <w:t xml:space="preserve">n. My Appreciation goes to the H.O.D and all the lecturers in the department of </w:t>
      </w:r>
      <w:r>
        <w:rPr>
          <w:rFonts w:ascii="Times New Roman" w:eastAsia="Calibri" w:hAnsi="Times New Roman" w:cs="Times New Roman"/>
          <w:color w:val="000000"/>
          <w:sz w:val="26"/>
          <w:szCs w:val="26"/>
        </w:rPr>
        <w:t>Hospitality Management</w:t>
      </w:r>
      <w:r w:rsidRPr="00450E3C">
        <w:rPr>
          <w:rFonts w:ascii="Times New Roman" w:eastAsia="Calibri" w:hAnsi="Times New Roman" w:cs="Times New Roman"/>
          <w:color w:val="000000"/>
          <w:sz w:val="26"/>
          <w:szCs w:val="26"/>
        </w:rPr>
        <w:t>.</w:t>
      </w:r>
    </w:p>
    <w:p w14:paraId="33ECA5B2" w14:textId="77777777" w:rsidR="00364622" w:rsidRPr="00450E3C" w:rsidRDefault="00364622" w:rsidP="00364622">
      <w:pPr>
        <w:widowControl w:val="0"/>
        <w:pBdr>
          <w:top w:val="nil"/>
          <w:left w:val="nil"/>
          <w:bottom w:val="nil"/>
          <w:right w:val="nil"/>
          <w:between w:val="nil"/>
        </w:pBdr>
        <w:spacing w:before="234" w:line="365" w:lineRule="auto"/>
        <w:ind w:left="14" w:right="10"/>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Finally, I </w:t>
      </w:r>
      <w:r>
        <w:rPr>
          <w:rFonts w:ascii="Times New Roman" w:eastAsia="Calibri" w:hAnsi="Times New Roman" w:cs="Times New Roman"/>
          <w:color w:val="000000"/>
          <w:sz w:val="26"/>
          <w:szCs w:val="26"/>
        </w:rPr>
        <w:t xml:space="preserve">my appreciation goes my siblings, brothers and sister and my colleagues at school, may God be with you all. </w:t>
      </w:r>
    </w:p>
    <w:p w14:paraId="189D648D" w14:textId="77777777" w:rsidR="00364622" w:rsidRDefault="00364622" w:rsidP="00364622">
      <w:pPr>
        <w:rPr>
          <w:rFonts w:ascii="Times New Roman" w:hAnsi="Times New Roman" w:cs="Times New Roman"/>
          <w:b/>
          <w:bCs/>
          <w:sz w:val="26"/>
          <w:szCs w:val="26"/>
        </w:rPr>
      </w:pPr>
      <w:r>
        <w:rPr>
          <w:rFonts w:ascii="Times New Roman" w:hAnsi="Times New Roman" w:cs="Times New Roman"/>
          <w:b/>
          <w:bCs/>
          <w:sz w:val="26"/>
          <w:szCs w:val="26"/>
        </w:rPr>
        <w:br w:type="page"/>
      </w:r>
    </w:p>
    <w:p w14:paraId="69272241" w14:textId="024CC42D" w:rsidR="00364622" w:rsidRDefault="00364622" w:rsidP="00364622">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TABLE OF CONTENTS</w:t>
      </w:r>
    </w:p>
    <w:p w14:paraId="720F31D6" w14:textId="3E204B6B" w:rsidR="00364622" w:rsidRPr="00364622" w:rsidRDefault="00364622">
      <w:pPr>
        <w:pStyle w:val="TOC1"/>
        <w:tabs>
          <w:tab w:val="right" w:pos="9016"/>
        </w:tabs>
        <w:rPr>
          <w:rFonts w:ascii="Times New Roman" w:hAnsi="Times New Roman" w:cs="Times New Roman"/>
          <w:noProof/>
          <w:kern w:val="0"/>
          <w:lang w:val="en-US" w:eastAsia="en-US"/>
          <w14:ligatures w14:val="none"/>
        </w:rPr>
      </w:pPr>
      <w:r w:rsidRPr="00364622">
        <w:rPr>
          <w:rFonts w:ascii="Times New Roman" w:hAnsi="Times New Roman" w:cs="Times New Roman"/>
          <w:b/>
          <w:bCs/>
        </w:rPr>
        <w:fldChar w:fldCharType="begin"/>
      </w:r>
      <w:r w:rsidRPr="00364622">
        <w:rPr>
          <w:rFonts w:ascii="Times New Roman" w:hAnsi="Times New Roman" w:cs="Times New Roman"/>
          <w:b/>
          <w:bCs/>
        </w:rPr>
        <w:instrText xml:space="preserve"> TOC \o "1-3" \h \z \u </w:instrText>
      </w:r>
      <w:r w:rsidRPr="00364622">
        <w:rPr>
          <w:rFonts w:ascii="Times New Roman" w:hAnsi="Times New Roman" w:cs="Times New Roman"/>
          <w:b/>
          <w:bCs/>
        </w:rPr>
        <w:fldChar w:fldCharType="separate"/>
      </w:r>
      <w:hyperlink w:anchor="_Toc210074071" w:history="1">
        <w:r w:rsidRPr="00364622">
          <w:rPr>
            <w:rStyle w:val="Hyperlink"/>
            <w:rFonts w:ascii="Times New Roman" w:hAnsi="Times New Roman" w:cs="Times New Roman"/>
            <w:noProof/>
          </w:rPr>
          <w:t>TITLE PAGE</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_Toc210074071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i</w:t>
        </w:r>
        <w:r w:rsidRPr="00364622">
          <w:rPr>
            <w:rFonts w:ascii="Times New Roman" w:hAnsi="Times New Roman" w:cs="Times New Roman"/>
            <w:noProof/>
            <w:webHidden/>
          </w:rPr>
          <w:fldChar w:fldCharType="end"/>
        </w:r>
      </w:hyperlink>
    </w:p>
    <w:p w14:paraId="4BF7C52B" w14:textId="580BB10E"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72" w:history="1">
        <w:r w:rsidRPr="00364622">
          <w:rPr>
            <w:rStyle w:val="Hyperlink"/>
            <w:rFonts w:ascii="Times New Roman" w:hAnsi="Times New Roman" w:cs="Times New Roman"/>
            <w:noProof/>
          </w:rPr>
          <w:t>CERTIFICATION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_Toc210074072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ii</w:t>
        </w:r>
        <w:r w:rsidRPr="00364622">
          <w:rPr>
            <w:rFonts w:ascii="Times New Roman" w:hAnsi="Times New Roman" w:cs="Times New Roman"/>
            <w:noProof/>
            <w:webHidden/>
          </w:rPr>
          <w:fldChar w:fldCharType="end"/>
        </w:r>
      </w:hyperlink>
    </w:p>
    <w:p w14:paraId="7B53E825" w14:textId="7C9B53C7"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73" w:history="1">
        <w:r w:rsidRPr="00364622">
          <w:rPr>
            <w:rStyle w:val="Hyperlink"/>
            <w:rFonts w:ascii="Times New Roman" w:hAnsi="Times New Roman" w:cs="Times New Roman"/>
            <w:noProof/>
          </w:rPr>
          <w:t>DEDICATION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_Toc210074073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iii</w:t>
        </w:r>
        <w:r w:rsidRPr="00364622">
          <w:rPr>
            <w:rFonts w:ascii="Times New Roman" w:hAnsi="Times New Roman" w:cs="Times New Roman"/>
            <w:noProof/>
            <w:webHidden/>
          </w:rPr>
          <w:fldChar w:fldCharType="end"/>
        </w:r>
      </w:hyperlink>
    </w:p>
    <w:p w14:paraId="5CFDD85D" w14:textId="459C3D4C"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74" w:history="1">
        <w:r w:rsidRPr="00364622">
          <w:rPr>
            <w:rStyle w:val="Hyperlink"/>
            <w:rFonts w:ascii="Times New Roman" w:eastAsia="Calibri" w:hAnsi="Times New Roman" w:cs="Times New Roman"/>
            <w:noProof/>
          </w:rPr>
          <w:t>ACKNOWLEDGEMENT</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_Toc210074074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iv</w:t>
        </w:r>
        <w:r w:rsidRPr="00364622">
          <w:rPr>
            <w:rFonts w:ascii="Times New Roman" w:hAnsi="Times New Roman" w:cs="Times New Roman"/>
            <w:noProof/>
            <w:webHidden/>
          </w:rPr>
          <w:fldChar w:fldCharType="end"/>
        </w:r>
      </w:hyperlink>
    </w:p>
    <w:p w14:paraId="11624A9E" w14:textId="0D2B386C"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75" w:history="1">
        <w:r w:rsidRPr="00364622">
          <w:rPr>
            <w:rStyle w:val="Hyperlink"/>
            <w:rFonts w:ascii="Times New Roman" w:hAnsi="Times New Roman" w:cs="Times New Roman"/>
            <w:noProof/>
          </w:rPr>
          <w:t>CHAPTER ONE</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_Toc210074075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1</w:t>
        </w:r>
        <w:r w:rsidRPr="00364622">
          <w:rPr>
            <w:rFonts w:ascii="Times New Roman" w:hAnsi="Times New Roman" w:cs="Times New Roman"/>
            <w:noProof/>
            <w:webHidden/>
          </w:rPr>
          <w:fldChar w:fldCharType="end"/>
        </w:r>
      </w:hyperlink>
    </w:p>
    <w:p w14:paraId="02D55948" w14:textId="45C3E66D"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76" w:history="1">
        <w:r w:rsidRPr="00364622">
          <w:rPr>
            <w:rStyle w:val="Hyperlink"/>
            <w:rFonts w:ascii="Times New Roman" w:hAnsi="Times New Roman" w:cs="Times New Roman"/>
            <w:noProof/>
          </w:rPr>
          <w:t>INTRODUCTION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_Toc210074076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1</w:t>
        </w:r>
        <w:r w:rsidRPr="00364622">
          <w:rPr>
            <w:rFonts w:ascii="Times New Roman" w:hAnsi="Times New Roman" w:cs="Times New Roman"/>
            <w:noProof/>
            <w:webHidden/>
          </w:rPr>
          <w:fldChar w:fldCharType="end"/>
        </w:r>
      </w:hyperlink>
    </w:p>
    <w:p w14:paraId="4DCED661" w14:textId="4C6EB66D"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77" w:history="1">
        <w:r w:rsidRPr="00364622">
          <w:rPr>
            <w:rStyle w:val="Hyperlink"/>
            <w:rFonts w:ascii="Times New Roman" w:hAnsi="Times New Roman" w:cs="Times New Roman"/>
            <w:noProof/>
          </w:rPr>
          <w:t>1.1</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Background of the Study</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_Toc210074077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1</w:t>
        </w:r>
        <w:r w:rsidRPr="00364622">
          <w:rPr>
            <w:rFonts w:ascii="Times New Roman" w:hAnsi="Times New Roman" w:cs="Times New Roman"/>
            <w:noProof/>
            <w:webHidden/>
          </w:rPr>
          <w:fldChar w:fldCharType="end"/>
        </w:r>
      </w:hyperlink>
    </w:p>
    <w:p w14:paraId="13031C10" w14:textId="5466C310"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78" w:history="1">
        <w:r w:rsidRPr="00364622">
          <w:rPr>
            <w:rStyle w:val="Hyperlink"/>
            <w:rFonts w:ascii="Times New Roman" w:hAnsi="Times New Roman" w:cs="Times New Roman"/>
            <w:noProof/>
          </w:rPr>
          <w:t>1.2</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Statement of the Problem</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_Toc210074078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w:t>
        </w:r>
        <w:r w:rsidRPr="00364622">
          <w:rPr>
            <w:rFonts w:ascii="Times New Roman" w:hAnsi="Times New Roman" w:cs="Times New Roman"/>
            <w:noProof/>
            <w:webHidden/>
          </w:rPr>
          <w:fldChar w:fldCharType="end"/>
        </w:r>
      </w:hyperlink>
    </w:p>
    <w:p w14:paraId="79584D9A" w14:textId="554AB856"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79" w:history="1">
        <w:r w:rsidRPr="00364622">
          <w:rPr>
            <w:rStyle w:val="Hyperlink"/>
            <w:rFonts w:ascii="Times New Roman" w:hAnsi="Times New Roman" w:cs="Times New Roman"/>
            <w:noProof/>
          </w:rPr>
          <w:t>1.3</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Objective of the Study</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_Toc210074079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4</w:t>
        </w:r>
        <w:r w:rsidRPr="00364622">
          <w:rPr>
            <w:rFonts w:ascii="Times New Roman" w:hAnsi="Times New Roman" w:cs="Times New Roman"/>
            <w:noProof/>
            <w:webHidden/>
          </w:rPr>
          <w:fldChar w:fldCharType="end"/>
        </w:r>
      </w:hyperlink>
    </w:p>
    <w:p w14:paraId="4BA60B33" w14:textId="2F5BD3E8"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0" w:history="1">
        <w:r w:rsidRPr="00364622">
          <w:rPr>
            <w:rStyle w:val="Hyperlink"/>
            <w:rFonts w:ascii="Times New Roman" w:hAnsi="Times New Roman" w:cs="Times New Roman"/>
            <w:noProof/>
          </w:rPr>
          <w:t>1.4</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Research Questions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_Toc210074080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4</w:t>
        </w:r>
        <w:r w:rsidRPr="00364622">
          <w:rPr>
            <w:rFonts w:ascii="Times New Roman" w:hAnsi="Times New Roman" w:cs="Times New Roman"/>
            <w:noProof/>
            <w:webHidden/>
          </w:rPr>
          <w:fldChar w:fldCharType="end"/>
        </w:r>
      </w:hyperlink>
    </w:p>
    <w:p w14:paraId="3C087FEA" w14:textId="6FE033E7"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1" w:history="1">
        <w:r w:rsidRPr="00364622">
          <w:rPr>
            <w:rStyle w:val="Hyperlink"/>
            <w:rFonts w:ascii="Times New Roman" w:hAnsi="Times New Roman" w:cs="Times New Roman"/>
            <w:noProof/>
          </w:rPr>
          <w:t>1.5</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Research Hypothesis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_Toc210074081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4</w:t>
        </w:r>
        <w:r w:rsidRPr="00364622">
          <w:rPr>
            <w:rFonts w:ascii="Times New Roman" w:hAnsi="Times New Roman" w:cs="Times New Roman"/>
            <w:noProof/>
            <w:webHidden/>
          </w:rPr>
          <w:fldChar w:fldCharType="end"/>
        </w:r>
      </w:hyperlink>
    </w:p>
    <w:p w14:paraId="2D200C6D" w14:textId="73B80814"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2" w:history="1">
        <w:r w:rsidRPr="00364622">
          <w:rPr>
            <w:rStyle w:val="Hyperlink"/>
            <w:rFonts w:ascii="Times New Roman" w:hAnsi="Times New Roman" w:cs="Times New Roman"/>
            <w:noProof/>
          </w:rPr>
          <w:t>1.6</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Significance of the Study</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_Toc210074082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5</w:t>
        </w:r>
        <w:r w:rsidRPr="00364622">
          <w:rPr>
            <w:rFonts w:ascii="Times New Roman" w:hAnsi="Times New Roman" w:cs="Times New Roman"/>
            <w:noProof/>
            <w:webHidden/>
          </w:rPr>
          <w:fldChar w:fldCharType="end"/>
        </w:r>
      </w:hyperlink>
    </w:p>
    <w:p w14:paraId="418971F6" w14:textId="0017E4F7"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3" w:history="1">
        <w:r w:rsidRPr="00364622">
          <w:rPr>
            <w:rStyle w:val="Hyperlink"/>
            <w:rFonts w:ascii="Times New Roman" w:hAnsi="Times New Roman" w:cs="Times New Roman"/>
            <w:noProof/>
          </w:rPr>
          <w:t>1.7</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Scope of the Study</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_Toc210074083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5</w:t>
        </w:r>
        <w:r w:rsidRPr="00364622">
          <w:rPr>
            <w:rFonts w:ascii="Times New Roman" w:hAnsi="Times New Roman" w:cs="Times New Roman"/>
            <w:noProof/>
            <w:webHidden/>
          </w:rPr>
          <w:fldChar w:fldCharType="end"/>
        </w:r>
      </w:hyperlink>
    </w:p>
    <w:p w14:paraId="50E5C554" w14:textId="2E16D0EE"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4" w:history="1">
        <w:r w:rsidRPr="00364622">
          <w:rPr>
            <w:rStyle w:val="Hyperlink"/>
            <w:rFonts w:ascii="Times New Roman" w:hAnsi="Times New Roman" w:cs="Times New Roman"/>
            <w:noProof/>
          </w:rPr>
          <w:t xml:space="preserve">1.8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Limitation of the Study</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_Toc210074084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6</w:t>
        </w:r>
        <w:r w:rsidRPr="00364622">
          <w:rPr>
            <w:rFonts w:ascii="Times New Roman" w:hAnsi="Times New Roman" w:cs="Times New Roman"/>
            <w:noProof/>
            <w:webHidden/>
          </w:rPr>
          <w:fldChar w:fldCharType="end"/>
        </w:r>
      </w:hyperlink>
    </w:p>
    <w:p w14:paraId="19D014FD" w14:textId="65AA2C93"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5" w:history="1">
        <w:r w:rsidRPr="00364622">
          <w:rPr>
            <w:rStyle w:val="Hyperlink"/>
            <w:rFonts w:ascii="Times New Roman" w:hAnsi="Times New Roman" w:cs="Times New Roman"/>
            <w:noProof/>
          </w:rPr>
          <w:t xml:space="preserve">1.9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Definition of Terms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_Toc210074085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6</w:t>
        </w:r>
        <w:r w:rsidRPr="00364622">
          <w:rPr>
            <w:rFonts w:ascii="Times New Roman" w:hAnsi="Times New Roman" w:cs="Times New Roman"/>
            <w:noProof/>
            <w:webHidden/>
          </w:rPr>
          <w:fldChar w:fldCharType="end"/>
        </w:r>
      </w:hyperlink>
    </w:p>
    <w:p w14:paraId="5EC1EFD8" w14:textId="717374D3"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86" w:history="1">
        <w:r w:rsidRPr="00364622">
          <w:rPr>
            <w:rStyle w:val="Hyperlink"/>
            <w:rFonts w:ascii="Times New Roman" w:hAnsi="Times New Roman" w:cs="Times New Roman"/>
            <w:noProof/>
          </w:rPr>
          <w:t>CHAPTER TWO</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_Toc210074086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8</w:t>
        </w:r>
        <w:r w:rsidRPr="00364622">
          <w:rPr>
            <w:rFonts w:ascii="Times New Roman" w:hAnsi="Times New Roman" w:cs="Times New Roman"/>
            <w:noProof/>
            <w:webHidden/>
          </w:rPr>
          <w:fldChar w:fldCharType="end"/>
        </w:r>
      </w:hyperlink>
    </w:p>
    <w:p w14:paraId="511B2BAD" w14:textId="750D29B8"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87" w:history="1">
        <w:r w:rsidRPr="00364622">
          <w:rPr>
            <w:rStyle w:val="Hyperlink"/>
            <w:rFonts w:ascii="Times New Roman" w:hAnsi="Times New Roman" w:cs="Times New Roman"/>
            <w:noProof/>
          </w:rPr>
          <w:t>LITERATURE REVIEW</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_Toc210074087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8</w:t>
        </w:r>
        <w:r w:rsidRPr="00364622">
          <w:rPr>
            <w:rFonts w:ascii="Times New Roman" w:hAnsi="Times New Roman" w:cs="Times New Roman"/>
            <w:noProof/>
            <w:webHidden/>
          </w:rPr>
          <w:fldChar w:fldCharType="end"/>
        </w:r>
      </w:hyperlink>
    </w:p>
    <w:p w14:paraId="1A676F81" w14:textId="31415840"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8" w:history="1">
        <w:r w:rsidRPr="00364622">
          <w:rPr>
            <w:rStyle w:val="Hyperlink"/>
            <w:rFonts w:ascii="Times New Roman" w:hAnsi="Times New Roman" w:cs="Times New Roman"/>
            <w:noProof/>
          </w:rPr>
          <w:t xml:space="preserve">2.1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Introduction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_Toc210074088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8</w:t>
        </w:r>
        <w:r w:rsidRPr="00364622">
          <w:rPr>
            <w:rFonts w:ascii="Times New Roman" w:hAnsi="Times New Roman" w:cs="Times New Roman"/>
            <w:noProof/>
            <w:webHidden/>
          </w:rPr>
          <w:fldChar w:fldCharType="end"/>
        </w:r>
      </w:hyperlink>
    </w:p>
    <w:p w14:paraId="0D2D71AC" w14:textId="568EA832"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9" w:history="1">
        <w:r w:rsidRPr="00364622">
          <w:rPr>
            <w:rStyle w:val="Hyperlink"/>
            <w:rFonts w:ascii="Times New Roman" w:hAnsi="Times New Roman" w:cs="Times New Roman"/>
            <w:noProof/>
          </w:rPr>
          <w:t xml:space="preserve">2.2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Literature Review</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_Toc210074089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8</w:t>
        </w:r>
        <w:r w:rsidRPr="00364622">
          <w:rPr>
            <w:rFonts w:ascii="Times New Roman" w:hAnsi="Times New Roman" w:cs="Times New Roman"/>
            <w:noProof/>
            <w:webHidden/>
          </w:rPr>
          <w:fldChar w:fldCharType="end"/>
        </w:r>
      </w:hyperlink>
    </w:p>
    <w:p w14:paraId="236E83BE" w14:textId="15D5C030"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0" w:history="1">
        <w:r w:rsidRPr="00364622">
          <w:rPr>
            <w:rStyle w:val="Hyperlink"/>
            <w:rFonts w:ascii="Times New Roman" w:hAnsi="Times New Roman" w:cs="Times New Roman"/>
            <w:noProof/>
          </w:rPr>
          <w:t xml:space="preserve">2.3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Theoretical Model</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_Toc210074090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23</w:t>
        </w:r>
        <w:r w:rsidRPr="00364622">
          <w:rPr>
            <w:rFonts w:ascii="Times New Roman" w:hAnsi="Times New Roman" w:cs="Times New Roman"/>
            <w:noProof/>
            <w:webHidden/>
          </w:rPr>
          <w:fldChar w:fldCharType="end"/>
        </w:r>
      </w:hyperlink>
    </w:p>
    <w:p w14:paraId="61C0C299" w14:textId="176E26D9"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1" w:history="1">
        <w:r w:rsidRPr="00364622">
          <w:rPr>
            <w:rStyle w:val="Hyperlink"/>
            <w:rFonts w:ascii="Times New Roman" w:hAnsi="Times New Roman" w:cs="Times New Roman"/>
            <w:noProof/>
          </w:rPr>
          <w:t xml:space="preserve">2.4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Summary of the Reviewed Literature and Identification of Gaps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_Toc210074091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25</w:t>
        </w:r>
        <w:r w:rsidRPr="00364622">
          <w:rPr>
            <w:rFonts w:ascii="Times New Roman" w:hAnsi="Times New Roman" w:cs="Times New Roman"/>
            <w:noProof/>
            <w:webHidden/>
          </w:rPr>
          <w:fldChar w:fldCharType="end"/>
        </w:r>
      </w:hyperlink>
    </w:p>
    <w:p w14:paraId="3AF658B9" w14:textId="44C41AD3"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92" w:history="1">
        <w:r w:rsidRPr="00364622">
          <w:rPr>
            <w:rStyle w:val="Hyperlink"/>
            <w:rFonts w:ascii="Times New Roman" w:hAnsi="Times New Roman" w:cs="Times New Roman"/>
            <w:noProof/>
          </w:rPr>
          <w:t>CHAPTER THREE</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_Toc210074092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26</w:t>
        </w:r>
        <w:r w:rsidRPr="00364622">
          <w:rPr>
            <w:rFonts w:ascii="Times New Roman" w:hAnsi="Times New Roman" w:cs="Times New Roman"/>
            <w:noProof/>
            <w:webHidden/>
          </w:rPr>
          <w:fldChar w:fldCharType="end"/>
        </w:r>
      </w:hyperlink>
    </w:p>
    <w:p w14:paraId="17B695B0" w14:textId="3FE2AE34"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3" w:history="1">
        <w:r w:rsidRPr="00364622">
          <w:rPr>
            <w:rStyle w:val="Hyperlink"/>
            <w:rFonts w:ascii="Times New Roman" w:hAnsi="Times New Roman" w:cs="Times New Roman"/>
            <w:noProof/>
          </w:rPr>
          <w:t>3.1</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Introduction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_Toc210074093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26</w:t>
        </w:r>
        <w:r w:rsidRPr="00364622">
          <w:rPr>
            <w:rFonts w:ascii="Times New Roman" w:hAnsi="Times New Roman" w:cs="Times New Roman"/>
            <w:noProof/>
            <w:webHidden/>
          </w:rPr>
          <w:fldChar w:fldCharType="end"/>
        </w:r>
      </w:hyperlink>
    </w:p>
    <w:p w14:paraId="52994AAB" w14:textId="5748CB6A"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4" w:history="1">
        <w:r w:rsidRPr="00364622">
          <w:rPr>
            <w:rStyle w:val="Hyperlink"/>
            <w:rFonts w:ascii="Times New Roman" w:hAnsi="Times New Roman" w:cs="Times New Roman"/>
            <w:noProof/>
          </w:rPr>
          <w:t>3.2</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Research Design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_Toc210074094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26</w:t>
        </w:r>
        <w:r w:rsidRPr="00364622">
          <w:rPr>
            <w:rFonts w:ascii="Times New Roman" w:hAnsi="Times New Roman" w:cs="Times New Roman"/>
            <w:noProof/>
            <w:webHidden/>
          </w:rPr>
          <w:fldChar w:fldCharType="end"/>
        </w:r>
      </w:hyperlink>
    </w:p>
    <w:p w14:paraId="5DD251C5" w14:textId="764D3669"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5" w:history="1">
        <w:r w:rsidRPr="00364622">
          <w:rPr>
            <w:rStyle w:val="Hyperlink"/>
            <w:rFonts w:ascii="Times New Roman" w:hAnsi="Times New Roman" w:cs="Times New Roman"/>
            <w:noProof/>
          </w:rPr>
          <w:t>3.3</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Study Area</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_Toc210074095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26</w:t>
        </w:r>
        <w:r w:rsidRPr="00364622">
          <w:rPr>
            <w:rFonts w:ascii="Times New Roman" w:hAnsi="Times New Roman" w:cs="Times New Roman"/>
            <w:noProof/>
            <w:webHidden/>
          </w:rPr>
          <w:fldChar w:fldCharType="end"/>
        </w:r>
      </w:hyperlink>
    </w:p>
    <w:p w14:paraId="6897CFA0" w14:textId="65771F82"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6" w:history="1">
        <w:r w:rsidRPr="00364622">
          <w:rPr>
            <w:rStyle w:val="Hyperlink"/>
            <w:rFonts w:ascii="Times New Roman" w:hAnsi="Times New Roman" w:cs="Times New Roman"/>
            <w:noProof/>
          </w:rPr>
          <w:t>3.4</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Target Population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_Toc210074096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26</w:t>
        </w:r>
        <w:r w:rsidRPr="00364622">
          <w:rPr>
            <w:rFonts w:ascii="Times New Roman" w:hAnsi="Times New Roman" w:cs="Times New Roman"/>
            <w:noProof/>
            <w:webHidden/>
          </w:rPr>
          <w:fldChar w:fldCharType="end"/>
        </w:r>
      </w:hyperlink>
    </w:p>
    <w:p w14:paraId="23051DE5" w14:textId="03C1C8B8"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7" w:history="1">
        <w:r w:rsidRPr="00364622">
          <w:rPr>
            <w:rStyle w:val="Hyperlink"/>
            <w:rFonts w:ascii="Times New Roman" w:hAnsi="Times New Roman" w:cs="Times New Roman"/>
            <w:noProof/>
          </w:rPr>
          <w:t>3.5</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Sampling Techniques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_Toc210074097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26</w:t>
        </w:r>
        <w:r w:rsidRPr="00364622">
          <w:rPr>
            <w:rFonts w:ascii="Times New Roman" w:hAnsi="Times New Roman" w:cs="Times New Roman"/>
            <w:noProof/>
            <w:webHidden/>
          </w:rPr>
          <w:fldChar w:fldCharType="end"/>
        </w:r>
      </w:hyperlink>
    </w:p>
    <w:p w14:paraId="16589BD5" w14:textId="2C09D2B3"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8" w:history="1">
        <w:r w:rsidRPr="00364622">
          <w:rPr>
            <w:rStyle w:val="Hyperlink"/>
            <w:rFonts w:ascii="Times New Roman" w:hAnsi="Times New Roman" w:cs="Times New Roman"/>
            <w:noProof/>
          </w:rPr>
          <w:t>3.6</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Sampling Size</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_Toc210074098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27</w:t>
        </w:r>
        <w:r w:rsidRPr="00364622">
          <w:rPr>
            <w:rFonts w:ascii="Times New Roman" w:hAnsi="Times New Roman" w:cs="Times New Roman"/>
            <w:noProof/>
            <w:webHidden/>
          </w:rPr>
          <w:fldChar w:fldCharType="end"/>
        </w:r>
      </w:hyperlink>
    </w:p>
    <w:p w14:paraId="605EF259" w14:textId="5B8C6F17"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9" w:history="1">
        <w:r w:rsidRPr="00364622">
          <w:rPr>
            <w:rStyle w:val="Hyperlink"/>
            <w:rFonts w:ascii="Times New Roman" w:hAnsi="Times New Roman" w:cs="Times New Roman"/>
            <w:noProof/>
          </w:rPr>
          <w:t>3.7</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Research Instrument</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_Toc210074099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27</w:t>
        </w:r>
        <w:r w:rsidRPr="00364622">
          <w:rPr>
            <w:rFonts w:ascii="Times New Roman" w:hAnsi="Times New Roman" w:cs="Times New Roman"/>
            <w:noProof/>
            <w:webHidden/>
          </w:rPr>
          <w:fldChar w:fldCharType="end"/>
        </w:r>
      </w:hyperlink>
    </w:p>
    <w:p w14:paraId="35843479" w14:textId="3CC8A3F7"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00" w:history="1">
        <w:r w:rsidRPr="00364622">
          <w:rPr>
            <w:rStyle w:val="Hyperlink"/>
            <w:rFonts w:ascii="Times New Roman" w:hAnsi="Times New Roman" w:cs="Times New Roman"/>
            <w:noProof/>
          </w:rPr>
          <w:t>3.8</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Measurement of Variables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_Toc210074100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27</w:t>
        </w:r>
        <w:r w:rsidRPr="00364622">
          <w:rPr>
            <w:rFonts w:ascii="Times New Roman" w:hAnsi="Times New Roman" w:cs="Times New Roman"/>
            <w:noProof/>
            <w:webHidden/>
          </w:rPr>
          <w:fldChar w:fldCharType="end"/>
        </w:r>
      </w:hyperlink>
    </w:p>
    <w:p w14:paraId="2BDDCE44" w14:textId="57D36EE5"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01" w:history="1">
        <w:r w:rsidRPr="00364622">
          <w:rPr>
            <w:rStyle w:val="Hyperlink"/>
            <w:rFonts w:ascii="Times New Roman" w:hAnsi="Times New Roman" w:cs="Times New Roman"/>
            <w:noProof/>
          </w:rPr>
          <w:t>3.9</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Data Collection Techniques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_Toc210074101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27</w:t>
        </w:r>
        <w:r w:rsidRPr="00364622">
          <w:rPr>
            <w:rFonts w:ascii="Times New Roman" w:hAnsi="Times New Roman" w:cs="Times New Roman"/>
            <w:noProof/>
            <w:webHidden/>
          </w:rPr>
          <w:fldChar w:fldCharType="end"/>
        </w:r>
      </w:hyperlink>
    </w:p>
    <w:p w14:paraId="773EC50A" w14:textId="1B3CFC68" w:rsidR="00364622" w:rsidRDefault="00364622">
      <w:pPr>
        <w:pStyle w:val="TOC1"/>
        <w:tabs>
          <w:tab w:val="left" w:pos="660"/>
          <w:tab w:val="right" w:pos="9016"/>
        </w:tabs>
        <w:rPr>
          <w:rStyle w:val="Hyperlink"/>
          <w:rFonts w:ascii="Times New Roman" w:hAnsi="Times New Roman" w:cs="Times New Roman"/>
          <w:noProof/>
        </w:rPr>
      </w:pPr>
      <w:hyperlink w:anchor="_Toc210074102" w:history="1">
        <w:r w:rsidRPr="00364622">
          <w:rPr>
            <w:rStyle w:val="Hyperlink"/>
            <w:rFonts w:ascii="Times New Roman" w:hAnsi="Times New Roman" w:cs="Times New Roman"/>
            <w:noProof/>
          </w:rPr>
          <w:t>3.10</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Data Analysis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_Toc210074102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27</w:t>
        </w:r>
        <w:r w:rsidRPr="00364622">
          <w:rPr>
            <w:rFonts w:ascii="Times New Roman" w:hAnsi="Times New Roman" w:cs="Times New Roman"/>
            <w:noProof/>
            <w:webHidden/>
          </w:rPr>
          <w:fldChar w:fldCharType="end"/>
        </w:r>
      </w:hyperlink>
    </w:p>
    <w:p w14:paraId="48E559DF" w14:textId="77777777" w:rsidR="00167EAB" w:rsidRPr="00167EAB" w:rsidRDefault="00167EAB" w:rsidP="00167EAB"/>
    <w:p w14:paraId="3E1A15A2" w14:textId="181AA8DF"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103" w:history="1">
        <w:r w:rsidRPr="00364622">
          <w:rPr>
            <w:rStyle w:val="Hyperlink"/>
            <w:rFonts w:ascii="Times New Roman" w:hAnsi="Times New Roman" w:cs="Times New Roman"/>
            <w:noProof/>
          </w:rPr>
          <w:t>CHAPTER FOUR</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_Toc210074103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29</w:t>
        </w:r>
        <w:r w:rsidRPr="00364622">
          <w:rPr>
            <w:rFonts w:ascii="Times New Roman" w:hAnsi="Times New Roman" w:cs="Times New Roman"/>
            <w:noProof/>
            <w:webHidden/>
          </w:rPr>
          <w:fldChar w:fldCharType="end"/>
        </w:r>
      </w:hyperlink>
    </w:p>
    <w:p w14:paraId="09BCAB37" w14:textId="4610DDAB"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104" w:history="1">
        <w:r w:rsidRPr="00364622">
          <w:rPr>
            <w:rStyle w:val="Hyperlink"/>
            <w:rFonts w:ascii="Times New Roman" w:hAnsi="Times New Roman" w:cs="Times New Roman"/>
            <w:noProof/>
          </w:rPr>
          <w:t>DATA PRESENTATION AND ANALYSIS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_Toc210074104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29</w:t>
        </w:r>
        <w:r w:rsidRPr="00364622">
          <w:rPr>
            <w:rFonts w:ascii="Times New Roman" w:hAnsi="Times New Roman" w:cs="Times New Roman"/>
            <w:noProof/>
            <w:webHidden/>
          </w:rPr>
          <w:fldChar w:fldCharType="end"/>
        </w:r>
      </w:hyperlink>
    </w:p>
    <w:p w14:paraId="26011BC6" w14:textId="08515FFD"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05" w:history="1">
        <w:r w:rsidRPr="00364622">
          <w:rPr>
            <w:rStyle w:val="Hyperlink"/>
            <w:rFonts w:ascii="Times New Roman" w:hAnsi="Times New Roman" w:cs="Times New Roman"/>
            <w:noProof/>
          </w:rPr>
          <w:t>4.1</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Introduction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_Toc210074105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29</w:t>
        </w:r>
        <w:r w:rsidRPr="00364622">
          <w:rPr>
            <w:rFonts w:ascii="Times New Roman" w:hAnsi="Times New Roman" w:cs="Times New Roman"/>
            <w:noProof/>
            <w:webHidden/>
          </w:rPr>
          <w:fldChar w:fldCharType="end"/>
        </w:r>
      </w:hyperlink>
    </w:p>
    <w:p w14:paraId="139336A7" w14:textId="7E852898"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06" w:history="1">
        <w:r w:rsidRPr="00364622">
          <w:rPr>
            <w:rStyle w:val="Hyperlink"/>
            <w:rFonts w:ascii="Times New Roman" w:hAnsi="Times New Roman" w:cs="Times New Roman"/>
            <w:noProof/>
          </w:rPr>
          <w:t>4.2</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Respondent Profile</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_Toc210074106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29</w:t>
        </w:r>
        <w:r w:rsidRPr="00364622">
          <w:rPr>
            <w:rFonts w:ascii="Times New Roman" w:hAnsi="Times New Roman" w:cs="Times New Roman"/>
            <w:noProof/>
            <w:webHidden/>
          </w:rPr>
          <w:fldChar w:fldCharType="end"/>
        </w:r>
      </w:hyperlink>
    </w:p>
    <w:p w14:paraId="11A44F3B" w14:textId="44EB6646"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107" w:history="1">
        <w:r w:rsidRPr="00364622">
          <w:rPr>
            <w:rStyle w:val="Hyperlink"/>
            <w:rFonts w:ascii="Times New Roman" w:hAnsi="Times New Roman" w:cs="Times New Roman"/>
            <w:noProof/>
          </w:rPr>
          <w:t>CHAPTER FIVE</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_Toc210074107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33</w:t>
        </w:r>
        <w:r w:rsidRPr="00364622">
          <w:rPr>
            <w:rFonts w:ascii="Times New Roman" w:hAnsi="Times New Roman" w:cs="Times New Roman"/>
            <w:noProof/>
            <w:webHidden/>
          </w:rPr>
          <w:fldChar w:fldCharType="end"/>
        </w:r>
      </w:hyperlink>
    </w:p>
    <w:p w14:paraId="67804480" w14:textId="695DC817"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108" w:history="1">
        <w:r w:rsidRPr="00364622">
          <w:rPr>
            <w:rStyle w:val="Hyperlink"/>
            <w:rFonts w:ascii="Times New Roman" w:hAnsi="Times New Roman" w:cs="Times New Roman"/>
            <w:noProof/>
          </w:rPr>
          <w:t>SUMMARY, CONCLUSION, AND RECOMMENDATIONS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_Toc210074108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33</w:t>
        </w:r>
        <w:r w:rsidRPr="00364622">
          <w:rPr>
            <w:rFonts w:ascii="Times New Roman" w:hAnsi="Times New Roman" w:cs="Times New Roman"/>
            <w:noProof/>
            <w:webHidden/>
          </w:rPr>
          <w:fldChar w:fldCharType="end"/>
        </w:r>
      </w:hyperlink>
    </w:p>
    <w:p w14:paraId="3ED0D9F0" w14:textId="0FD05772"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09" w:history="1">
        <w:r w:rsidRPr="00364622">
          <w:rPr>
            <w:rStyle w:val="Hyperlink"/>
            <w:rFonts w:ascii="Times New Roman" w:hAnsi="Times New Roman" w:cs="Times New Roman"/>
            <w:noProof/>
          </w:rPr>
          <w:t xml:space="preserve">5.1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Summary of Findings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_Toc210074109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33</w:t>
        </w:r>
        <w:r w:rsidRPr="00364622">
          <w:rPr>
            <w:rFonts w:ascii="Times New Roman" w:hAnsi="Times New Roman" w:cs="Times New Roman"/>
            <w:noProof/>
            <w:webHidden/>
          </w:rPr>
          <w:fldChar w:fldCharType="end"/>
        </w:r>
      </w:hyperlink>
    </w:p>
    <w:p w14:paraId="6D459431" w14:textId="037A5F46"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10" w:history="1">
        <w:r w:rsidRPr="00364622">
          <w:rPr>
            <w:rStyle w:val="Hyperlink"/>
            <w:rFonts w:ascii="Times New Roman" w:hAnsi="Times New Roman" w:cs="Times New Roman"/>
            <w:noProof/>
          </w:rPr>
          <w:t xml:space="preserve">5.2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Conclusion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_Toc210074110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34</w:t>
        </w:r>
        <w:r w:rsidRPr="00364622">
          <w:rPr>
            <w:rFonts w:ascii="Times New Roman" w:hAnsi="Times New Roman" w:cs="Times New Roman"/>
            <w:noProof/>
            <w:webHidden/>
          </w:rPr>
          <w:fldChar w:fldCharType="end"/>
        </w:r>
      </w:hyperlink>
    </w:p>
    <w:p w14:paraId="21530AFF" w14:textId="5697CC9A"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11" w:history="1">
        <w:r w:rsidRPr="00364622">
          <w:rPr>
            <w:rStyle w:val="Hyperlink"/>
            <w:rFonts w:ascii="Times New Roman" w:hAnsi="Times New Roman" w:cs="Times New Roman"/>
            <w:noProof/>
          </w:rPr>
          <w:t xml:space="preserve">5.3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Recommendations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_Toc210074111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34</w:t>
        </w:r>
        <w:r w:rsidRPr="00364622">
          <w:rPr>
            <w:rFonts w:ascii="Times New Roman" w:hAnsi="Times New Roman" w:cs="Times New Roman"/>
            <w:noProof/>
            <w:webHidden/>
          </w:rPr>
          <w:fldChar w:fldCharType="end"/>
        </w:r>
      </w:hyperlink>
    </w:p>
    <w:p w14:paraId="09D9A165" w14:textId="0F1D169A"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112" w:history="1">
        <w:r w:rsidRPr="00364622">
          <w:rPr>
            <w:rStyle w:val="Hyperlink"/>
            <w:rFonts w:ascii="Times New Roman" w:hAnsi="Times New Roman" w:cs="Times New Roman"/>
            <w:noProof/>
          </w:rPr>
          <w:t>REFERENCES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_Toc210074112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36</w:t>
        </w:r>
        <w:r w:rsidRPr="00364622">
          <w:rPr>
            <w:rFonts w:ascii="Times New Roman" w:hAnsi="Times New Roman" w:cs="Times New Roman"/>
            <w:noProof/>
            <w:webHidden/>
          </w:rPr>
          <w:fldChar w:fldCharType="end"/>
        </w:r>
      </w:hyperlink>
    </w:p>
    <w:p w14:paraId="560EB256" w14:textId="7D11617A" w:rsidR="00364622" w:rsidRPr="00692B78" w:rsidRDefault="00364622" w:rsidP="00364622">
      <w:pPr>
        <w:spacing w:line="240" w:lineRule="auto"/>
        <w:rPr>
          <w:rFonts w:ascii="Times New Roman" w:hAnsi="Times New Roman" w:cs="Times New Roman"/>
          <w:b/>
          <w:bCs/>
          <w:sz w:val="26"/>
          <w:szCs w:val="26"/>
        </w:rPr>
      </w:pPr>
      <w:r w:rsidRPr="00364622">
        <w:rPr>
          <w:rFonts w:ascii="Times New Roman" w:hAnsi="Times New Roman" w:cs="Times New Roman"/>
          <w:b/>
          <w:bCs/>
        </w:rPr>
        <w:fldChar w:fldCharType="end"/>
      </w:r>
    </w:p>
    <w:p w14:paraId="1D59F7D3" w14:textId="6A6365FE" w:rsidR="00364622" w:rsidRPr="002B27EA" w:rsidRDefault="00364622" w:rsidP="00364622">
      <w:pPr>
        <w:spacing w:line="240" w:lineRule="auto"/>
        <w:jc w:val="both"/>
        <w:rPr>
          <w:rFonts w:ascii="Times New Roman" w:hAnsi="Times New Roman" w:cs="Times New Roman"/>
          <w:i/>
          <w:iCs/>
          <w:sz w:val="26"/>
          <w:szCs w:val="26"/>
        </w:rPr>
      </w:pPr>
    </w:p>
    <w:p w14:paraId="6B645519" w14:textId="77777777" w:rsidR="00364622" w:rsidRDefault="00364622">
      <w:pPr>
        <w:sectPr w:rsidR="00364622" w:rsidSect="00167EAB">
          <w:footerReference w:type="default" r:id="rId8"/>
          <w:pgSz w:w="11906" w:h="16838" w:code="9"/>
          <w:pgMar w:top="1008" w:right="864" w:bottom="864" w:left="864" w:header="706" w:footer="706" w:gutter="0"/>
          <w:pgNumType w:fmt="lowerRoman"/>
          <w:cols w:space="708"/>
          <w:docGrid w:linePitch="360"/>
        </w:sectPr>
      </w:pPr>
      <w:r>
        <w:br w:type="page"/>
      </w:r>
    </w:p>
    <w:p w14:paraId="22D8F631" w14:textId="1E472E44" w:rsidR="00E3103B" w:rsidRPr="0004178D" w:rsidRDefault="00E3103B" w:rsidP="00364622">
      <w:pPr>
        <w:pStyle w:val="Heading1"/>
        <w:jc w:val="center"/>
      </w:pPr>
      <w:bookmarkStart w:id="4" w:name="_Toc210074075"/>
      <w:r w:rsidRPr="0004178D">
        <w:lastRenderedPageBreak/>
        <w:t>CHAPTER ONE</w:t>
      </w:r>
      <w:bookmarkEnd w:id="4"/>
    </w:p>
    <w:p w14:paraId="786971E4" w14:textId="77777777" w:rsidR="00E3103B" w:rsidRPr="0004178D" w:rsidRDefault="00E3103B" w:rsidP="00F93E57">
      <w:pPr>
        <w:pStyle w:val="Heading1"/>
        <w:jc w:val="center"/>
      </w:pPr>
      <w:bookmarkStart w:id="5" w:name="_Toc210074076"/>
      <w:r w:rsidRPr="0004178D">
        <w:t>INTRODUCTION</w:t>
      </w:r>
      <w:bookmarkEnd w:id="5"/>
    </w:p>
    <w:p w14:paraId="00432B99" w14:textId="70F287F9" w:rsidR="00E3103B" w:rsidRPr="007B51FC" w:rsidRDefault="00F93E57" w:rsidP="00F93E57">
      <w:pPr>
        <w:pStyle w:val="Heading1"/>
        <w:spacing w:line="480" w:lineRule="auto"/>
      </w:pPr>
      <w:bookmarkStart w:id="6" w:name="_Toc210074077"/>
      <w:r>
        <w:t>1.1</w:t>
      </w:r>
      <w:r>
        <w:tab/>
      </w:r>
      <w:r w:rsidR="00E3103B" w:rsidRPr="007B51FC">
        <w:t>Background of the Study</w:t>
      </w:r>
      <w:bookmarkEnd w:id="6"/>
    </w:p>
    <w:p w14:paraId="2BEC321F" w14:textId="08053A75" w:rsidR="00E3103B" w:rsidRPr="00F90BC5" w:rsidRDefault="00E3103B" w:rsidP="00F93E57">
      <w:pPr>
        <w:spacing w:line="360" w:lineRule="auto"/>
        <w:jc w:val="both"/>
        <w:rPr>
          <w:rFonts w:ascii="Times New Roman" w:hAnsi="Times New Roman" w:cs="Times New Roman"/>
        </w:rPr>
      </w:pPr>
      <w:r w:rsidRPr="00F90BC5">
        <w:rPr>
          <w:rFonts w:ascii="Times New Roman" w:hAnsi="Times New Roman" w:cs="Times New Roman"/>
        </w:rPr>
        <w:t>Carrot oil, derived from the root of the carrot (</w:t>
      </w:r>
      <w:proofErr w:type="spellStart"/>
      <w:r w:rsidRPr="00F90BC5">
        <w:rPr>
          <w:rFonts w:ascii="Times New Roman" w:hAnsi="Times New Roman" w:cs="Times New Roman"/>
        </w:rPr>
        <w:t>Dauéus</w:t>
      </w:r>
      <w:proofErr w:type="spellEnd"/>
      <w:r w:rsidRPr="00F90BC5">
        <w:rPr>
          <w:rFonts w:ascii="Times New Roman" w:hAnsi="Times New Roman" w:cs="Times New Roman"/>
        </w:rPr>
        <w:t xml:space="preserve"> </w:t>
      </w:r>
      <w:proofErr w:type="spellStart"/>
      <w:r w:rsidRPr="00F90BC5">
        <w:rPr>
          <w:rFonts w:ascii="Times New Roman" w:hAnsi="Times New Roman" w:cs="Times New Roman"/>
        </w:rPr>
        <w:t>carota</w:t>
      </w:r>
      <w:proofErr w:type="spellEnd"/>
      <w:r w:rsidRPr="00F90BC5">
        <w:rPr>
          <w:rFonts w:ascii="Times New Roman" w:hAnsi="Times New Roman" w:cs="Times New Roman"/>
        </w:rPr>
        <w:t>), has garnered significant attention in recent years due to its rich composition of bioactive compounds and potential health benefits. Carrots are renowned for their high levels of beta-carotene, a precursor to vitamin A. Which is essential for vision, immune function, and skin health. The extraction of oil from carrots involves processes such as cold pressing or solvent extraction, which preserve the nutritional integrity and bioactive compounds of the oil (Kaur &amp; Kaur, 2019).</w:t>
      </w:r>
    </w:p>
    <w:p w14:paraId="1F4BA92E" w14:textId="77777777" w:rsidR="00E3103B" w:rsidRPr="00127852" w:rsidRDefault="00E3103B"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is characterized by its vibrant orange </w:t>
      </w:r>
      <w:proofErr w:type="spellStart"/>
      <w:r w:rsidRPr="00127852">
        <w:rPr>
          <w:rFonts w:ascii="Times New Roman" w:hAnsi="Times New Roman" w:cs="Times New Roman"/>
        </w:rPr>
        <w:t>color</w:t>
      </w:r>
      <w:proofErr w:type="spellEnd"/>
      <w:r w:rsidRPr="00127852">
        <w:rPr>
          <w:rFonts w:ascii="Times New Roman" w:hAnsi="Times New Roman" w:cs="Times New Roman"/>
        </w:rPr>
        <w:t>, indicative of its high beta-carotene content. Additionally, carrot oil contains other essential nutrients, including vitamins E and K, and antioxidants, which contribute to its health-promoting properties. The enrichment of food and snacks with carrot oil can enhance their nutritional value, offering consumers a functional ingredient that supports overall health and well-being (Reyes &amp; Cisneros-</w:t>
      </w:r>
      <w:proofErr w:type="spellStart"/>
      <w:r w:rsidRPr="00127852">
        <w:rPr>
          <w:rFonts w:ascii="Times New Roman" w:hAnsi="Times New Roman" w:cs="Times New Roman"/>
        </w:rPr>
        <w:t>Zevallos</w:t>
      </w:r>
      <w:proofErr w:type="spellEnd"/>
      <w:r w:rsidRPr="00127852">
        <w:rPr>
          <w:rFonts w:ascii="Times New Roman" w:hAnsi="Times New Roman" w:cs="Times New Roman"/>
        </w:rPr>
        <w:t>, 2020).</w:t>
      </w:r>
    </w:p>
    <w:p w14:paraId="34A60A60" w14:textId="262DC20A" w:rsidR="00E3103B" w:rsidRPr="00127852" w:rsidRDefault="00E3103B" w:rsidP="00F93E57">
      <w:pPr>
        <w:spacing w:line="360" w:lineRule="auto"/>
        <w:jc w:val="both"/>
        <w:rPr>
          <w:rFonts w:ascii="Times New Roman" w:hAnsi="Times New Roman" w:cs="Times New Roman"/>
        </w:rPr>
      </w:pPr>
      <w:r w:rsidRPr="00127852">
        <w:rPr>
          <w:rFonts w:ascii="Times New Roman" w:hAnsi="Times New Roman" w:cs="Times New Roman"/>
        </w:rPr>
        <w:t xml:space="preserve">The food industry has been increasingly exploring natural ingredients to meet the growing consumer demand for health-oriented products. Carrot oil’s unique nutritional profile makes it an ideal candidate for fortifying various food products, including snacks, baked goods. And dairy products. The use of carrot oil in food formulations not only improves the nutritional content but also imparts desirable sensory attributes such as </w:t>
      </w:r>
      <w:proofErr w:type="spellStart"/>
      <w:r w:rsidRPr="00127852">
        <w:rPr>
          <w:rFonts w:ascii="Times New Roman" w:hAnsi="Times New Roman" w:cs="Times New Roman"/>
        </w:rPr>
        <w:t>color</w:t>
      </w:r>
      <w:proofErr w:type="spellEnd"/>
      <w:r w:rsidRPr="00127852">
        <w:rPr>
          <w:rFonts w:ascii="Times New Roman" w:hAnsi="Times New Roman" w:cs="Times New Roman"/>
        </w:rPr>
        <w:t xml:space="preserve"> and </w:t>
      </w:r>
      <w:proofErr w:type="spellStart"/>
      <w:r w:rsidRPr="00127852">
        <w:rPr>
          <w:rFonts w:ascii="Times New Roman" w:hAnsi="Times New Roman" w:cs="Times New Roman"/>
        </w:rPr>
        <w:t>flavor</w:t>
      </w:r>
      <w:proofErr w:type="spellEnd"/>
      <w:r w:rsidRPr="00127852">
        <w:rPr>
          <w:rFonts w:ascii="Times New Roman" w:hAnsi="Times New Roman" w:cs="Times New Roman"/>
        </w:rPr>
        <w:t>, enhancing the overall appeal of the products (Yang et al., 2018).</w:t>
      </w:r>
    </w:p>
    <w:p w14:paraId="60E8D559" w14:textId="77777777" w:rsidR="00E3103B" w:rsidRPr="00127852" w:rsidRDefault="00E3103B" w:rsidP="00F93E57">
      <w:pPr>
        <w:spacing w:line="360" w:lineRule="auto"/>
        <w:jc w:val="both"/>
        <w:rPr>
          <w:rFonts w:ascii="Times New Roman" w:hAnsi="Times New Roman" w:cs="Times New Roman"/>
        </w:rPr>
      </w:pPr>
      <w:r w:rsidRPr="00127852">
        <w:rPr>
          <w:rFonts w:ascii="Times New Roman" w:hAnsi="Times New Roman" w:cs="Times New Roman"/>
        </w:rPr>
        <w:t>Recent studies have highlighted the potential health benefits of carrot oil, including its role in reducing oxidative stress, supporting cardiovascular health, and promoting skin health.</w:t>
      </w:r>
    </w:p>
    <w:p w14:paraId="5F4D9451" w14:textId="77777777" w:rsidR="00E3103B" w:rsidRPr="00127852" w:rsidRDefault="00E3103B" w:rsidP="00F93E57">
      <w:pPr>
        <w:spacing w:line="360" w:lineRule="auto"/>
        <w:jc w:val="both"/>
        <w:rPr>
          <w:rFonts w:ascii="Times New Roman" w:hAnsi="Times New Roman" w:cs="Times New Roman"/>
        </w:rPr>
      </w:pPr>
      <w:r w:rsidRPr="00127852">
        <w:rPr>
          <w:rFonts w:ascii="Times New Roman" w:hAnsi="Times New Roman" w:cs="Times New Roman"/>
        </w:rPr>
        <w:t xml:space="preserve">The antioxidant properties of beta-carotene and other carotenoids present in carrot oil help in neutralizing free radicals, thereby protecting the body from chronic diseases such as cancer and heart </w:t>
      </w:r>
      <w:proofErr w:type="spellStart"/>
      <w:r w:rsidRPr="00127852">
        <w:rPr>
          <w:rFonts w:ascii="Times New Roman" w:hAnsi="Times New Roman" w:cs="Times New Roman"/>
        </w:rPr>
        <w:t>discase</w:t>
      </w:r>
      <w:proofErr w:type="spellEnd"/>
      <w:r w:rsidRPr="00127852">
        <w:rPr>
          <w:rFonts w:ascii="Times New Roman" w:hAnsi="Times New Roman" w:cs="Times New Roman"/>
        </w:rPr>
        <w:t>. Moreover, the inclusion of carrot oil in the diet can support immune function and improve vision, especially in populations at risk of vitamin A deficiency (</w:t>
      </w:r>
      <w:proofErr w:type="spellStart"/>
      <w:r w:rsidRPr="00127852">
        <w:rPr>
          <w:rFonts w:ascii="Times New Roman" w:hAnsi="Times New Roman" w:cs="Times New Roman"/>
        </w:rPr>
        <w:t>Biesalski</w:t>
      </w:r>
      <w:proofErr w:type="spellEnd"/>
      <w:r w:rsidRPr="00127852">
        <w:rPr>
          <w:rFonts w:ascii="Times New Roman" w:hAnsi="Times New Roman" w:cs="Times New Roman"/>
        </w:rPr>
        <w:t>, 2021).</w:t>
      </w:r>
    </w:p>
    <w:p w14:paraId="3E3FD13A" w14:textId="77777777" w:rsidR="00E3103B" w:rsidRPr="00127852" w:rsidRDefault="00E3103B" w:rsidP="00F93E57">
      <w:pPr>
        <w:spacing w:line="360" w:lineRule="auto"/>
        <w:jc w:val="both"/>
        <w:rPr>
          <w:rFonts w:ascii="Times New Roman" w:hAnsi="Times New Roman" w:cs="Times New Roman"/>
        </w:rPr>
      </w:pPr>
      <w:r w:rsidRPr="00127852">
        <w:rPr>
          <w:rFonts w:ascii="Times New Roman" w:hAnsi="Times New Roman" w:cs="Times New Roman"/>
        </w:rPr>
        <w:t xml:space="preserve">The extraction and enrichment of food and snacks with carrot oil align with global trends toward healthier eating habits and the use of natural ingredients in food production. Consumers are increasingly aware of the importance of nutrition and are seeking foods that offer additional health benefits beyond basic nutrition. This shift in consumer </w:t>
      </w:r>
      <w:proofErr w:type="spellStart"/>
      <w:r w:rsidRPr="00127852">
        <w:rPr>
          <w:rFonts w:ascii="Times New Roman" w:hAnsi="Times New Roman" w:cs="Times New Roman"/>
        </w:rPr>
        <w:t>behavior</w:t>
      </w:r>
      <w:proofErr w:type="spellEnd"/>
      <w:r w:rsidRPr="00127852">
        <w:rPr>
          <w:rFonts w:ascii="Times New Roman" w:hAnsi="Times New Roman" w:cs="Times New Roman"/>
        </w:rPr>
        <w:t xml:space="preserve"> is driving the demand for functional foods that can deliver enhanced health benefits, and carrot oil is well-positioned to meet this demand (</w:t>
      </w:r>
      <w:proofErr w:type="spellStart"/>
      <w:r w:rsidRPr="00127852">
        <w:rPr>
          <w:rFonts w:ascii="Times New Roman" w:hAnsi="Times New Roman" w:cs="Times New Roman"/>
        </w:rPr>
        <w:t>Granato</w:t>
      </w:r>
      <w:proofErr w:type="spellEnd"/>
      <w:r w:rsidRPr="00127852">
        <w:rPr>
          <w:rFonts w:ascii="Times New Roman" w:hAnsi="Times New Roman" w:cs="Times New Roman"/>
        </w:rPr>
        <w:t xml:space="preserve"> et al., 2020).</w:t>
      </w:r>
    </w:p>
    <w:p w14:paraId="495227B7" w14:textId="77777777" w:rsidR="00D2759D" w:rsidRPr="00127852" w:rsidRDefault="00D2759D" w:rsidP="00F93E57">
      <w:pPr>
        <w:spacing w:line="360" w:lineRule="auto"/>
        <w:jc w:val="both"/>
        <w:rPr>
          <w:rFonts w:ascii="Times New Roman" w:hAnsi="Times New Roman" w:cs="Times New Roman"/>
        </w:rPr>
      </w:pPr>
      <w:r w:rsidRPr="00127852">
        <w:rPr>
          <w:rFonts w:ascii="Times New Roman" w:hAnsi="Times New Roman" w:cs="Times New Roman"/>
        </w:rPr>
        <w:t xml:space="preserve">One of the primary methods for extracting carrot oil is cold pressing, which involves mechanically pressing the carrot roots to extract the oil. This method is preferred as it does not involve the use of heat, thus </w:t>
      </w:r>
      <w:r w:rsidRPr="00127852">
        <w:rPr>
          <w:rFonts w:ascii="Times New Roman" w:hAnsi="Times New Roman" w:cs="Times New Roman"/>
        </w:rPr>
        <w:lastRenderedPageBreak/>
        <w:t>preserving the delicate bioactive compounds in the oil. Another common method is solvent extraction, which uses food-grade solvents to dissolve the oil from the carrot roots. This method can yield higher amounts of oil but may require additional steps to remove any residual solvents (Ali et al., 2020).</w:t>
      </w:r>
    </w:p>
    <w:p w14:paraId="6FCA7BA8" w14:textId="77777777" w:rsidR="00D2759D" w:rsidRPr="00127852" w:rsidRDefault="00D2759D" w:rsidP="00F93E57">
      <w:pPr>
        <w:spacing w:line="360" w:lineRule="auto"/>
        <w:jc w:val="both"/>
        <w:rPr>
          <w:rFonts w:ascii="Times New Roman" w:hAnsi="Times New Roman" w:cs="Times New Roman"/>
        </w:rPr>
      </w:pPr>
      <w:r w:rsidRPr="00127852">
        <w:rPr>
          <w:rFonts w:ascii="Times New Roman" w:hAnsi="Times New Roman" w:cs="Times New Roman"/>
        </w:rPr>
        <w:t xml:space="preserve">The enrichment of foods with carrot oil involves incorporating the oil into various food matrices. This can be achieved through direct addition, encapsulation, or emulsion techniques, depending on the type of food product and the desired sensory attributes. For instance, carrot oil can be added to baked goods to enhance their nutritional profile and provide a natural </w:t>
      </w:r>
      <w:proofErr w:type="spellStart"/>
      <w:r w:rsidRPr="00127852">
        <w:rPr>
          <w:rFonts w:ascii="Times New Roman" w:hAnsi="Times New Roman" w:cs="Times New Roman"/>
        </w:rPr>
        <w:t>color</w:t>
      </w:r>
      <w:proofErr w:type="spellEnd"/>
      <w:r w:rsidRPr="00127852">
        <w:rPr>
          <w:rFonts w:ascii="Times New Roman" w:hAnsi="Times New Roman" w:cs="Times New Roman"/>
        </w:rPr>
        <w:t xml:space="preserve">. It can also be used in </w:t>
      </w:r>
      <w:proofErr w:type="spellStart"/>
      <w:r w:rsidRPr="00127852">
        <w:rPr>
          <w:rFonts w:ascii="Times New Roman" w:hAnsi="Times New Roman" w:cs="Times New Roman"/>
        </w:rPr>
        <w:t>dairv</w:t>
      </w:r>
      <w:proofErr w:type="spellEnd"/>
      <w:r w:rsidRPr="00127852">
        <w:rPr>
          <w:rFonts w:ascii="Times New Roman" w:hAnsi="Times New Roman" w:cs="Times New Roman"/>
        </w:rPr>
        <w:t xml:space="preserve"> products such as </w:t>
      </w:r>
      <w:proofErr w:type="spellStart"/>
      <w:r w:rsidRPr="00127852">
        <w:rPr>
          <w:rFonts w:ascii="Times New Roman" w:hAnsi="Times New Roman" w:cs="Times New Roman"/>
        </w:rPr>
        <w:t>vogurt</w:t>
      </w:r>
      <w:proofErr w:type="spellEnd"/>
      <w:r w:rsidRPr="00127852">
        <w:rPr>
          <w:rFonts w:ascii="Times New Roman" w:hAnsi="Times New Roman" w:cs="Times New Roman"/>
        </w:rPr>
        <w:t xml:space="preserve"> and cheese to boost their vitamin content and improve their antioxidant properties (Khalid et al., 2018).</w:t>
      </w:r>
    </w:p>
    <w:p w14:paraId="45F6D69D" w14:textId="23744E92" w:rsidR="00D2759D" w:rsidRPr="00127852" w:rsidRDefault="00D2759D" w:rsidP="00F93E57">
      <w:pPr>
        <w:spacing w:line="360" w:lineRule="auto"/>
        <w:jc w:val="both"/>
        <w:rPr>
          <w:rFonts w:ascii="Times New Roman" w:hAnsi="Times New Roman" w:cs="Times New Roman"/>
        </w:rPr>
      </w:pPr>
      <w:r w:rsidRPr="00127852">
        <w:rPr>
          <w:rFonts w:ascii="Times New Roman" w:hAnsi="Times New Roman" w:cs="Times New Roman"/>
        </w:rPr>
        <w:t>Carrot oil’s applications extend beyond food products to include skincare and cosmetics, where its antioxidant and anti-inflammatory properties are highly valued. In skincare, carrot oil is used in formulations for lotions, creams, and serums to promote skin health, reduce the signs of aging, and protect against environmental damage. The same bioactive compounds that benefit the skin are also responsible for the health benefits observed when carrot oil is consumed as part of the diet (</w:t>
      </w:r>
      <w:proofErr w:type="spellStart"/>
      <w:r w:rsidRPr="00127852">
        <w:rPr>
          <w:rFonts w:ascii="Times New Roman" w:hAnsi="Times New Roman" w:cs="Times New Roman"/>
        </w:rPr>
        <w:t>Boakye</w:t>
      </w:r>
      <w:proofErr w:type="spellEnd"/>
      <w:r w:rsidRPr="00127852">
        <w:rPr>
          <w:rFonts w:ascii="Times New Roman" w:hAnsi="Times New Roman" w:cs="Times New Roman"/>
        </w:rPr>
        <w:t xml:space="preserve"> et al., 2019).</w:t>
      </w:r>
    </w:p>
    <w:p w14:paraId="2994252B" w14:textId="018F1919" w:rsidR="00D2759D" w:rsidRPr="00127852" w:rsidRDefault="00D2759D" w:rsidP="00F93E57">
      <w:pPr>
        <w:spacing w:line="360" w:lineRule="auto"/>
        <w:jc w:val="both"/>
        <w:rPr>
          <w:rFonts w:ascii="Times New Roman" w:hAnsi="Times New Roman" w:cs="Times New Roman"/>
        </w:rPr>
      </w:pPr>
      <w:r w:rsidRPr="00127852">
        <w:rPr>
          <w:rFonts w:ascii="Times New Roman" w:hAnsi="Times New Roman" w:cs="Times New Roman"/>
        </w:rPr>
        <w:t>The potential health benefits of carrot oil are supported by scientific research. Studies have shown that beta-carotene, the primary carotenoid in carrot oil, can enhance immune function by increasing the production of white blood cells and improving the body’s response to infections. Additionally, beta-carotene is converted into vitamin A in the body, which is essential for maintaining healthy vision and preventing night blindness. Regular consumption of beta-carotene-rich foods like carrot oil can help reduce the risk of age-related macular degeneration and other vision-related issues (Tang et al., 2019).</w:t>
      </w:r>
    </w:p>
    <w:p w14:paraId="3362BE2F" w14:textId="689A9651" w:rsidR="00D2759D" w:rsidRPr="00127852" w:rsidRDefault="00D2759D" w:rsidP="00F93E57">
      <w:pPr>
        <w:spacing w:line="360" w:lineRule="auto"/>
        <w:jc w:val="both"/>
        <w:rPr>
          <w:rFonts w:ascii="Times New Roman" w:hAnsi="Times New Roman" w:cs="Times New Roman"/>
        </w:rPr>
      </w:pPr>
      <w:r w:rsidRPr="00127852">
        <w:rPr>
          <w:rFonts w:ascii="Times New Roman" w:hAnsi="Times New Roman" w:cs="Times New Roman"/>
        </w:rPr>
        <w:t>In addition to its health benefits, carrot oil’s use in food enrichment aligns with sustainability and environmental goals. Carrots are widely cultivated and have a relatively low environmental impact compared to other crops. Utilizing carrot oil in food production can contribute to sustainable agriculture by promoting the use of plant-based ingredients and reducing reliance on synthetic additives. This approach supports the development of eco-friendly food products that meet the growing consumer demand for sustainable and natural ingredients (</w:t>
      </w:r>
      <w:proofErr w:type="spellStart"/>
      <w:r w:rsidRPr="00127852">
        <w:rPr>
          <w:rFonts w:ascii="Times New Roman" w:hAnsi="Times New Roman" w:cs="Times New Roman"/>
        </w:rPr>
        <w:t>Mannion</w:t>
      </w:r>
      <w:proofErr w:type="spellEnd"/>
      <w:r w:rsidRPr="00127852">
        <w:rPr>
          <w:rFonts w:ascii="Times New Roman" w:hAnsi="Times New Roman" w:cs="Times New Roman"/>
        </w:rPr>
        <w:t xml:space="preserve"> &amp; Saville, 2019).</w:t>
      </w:r>
    </w:p>
    <w:p w14:paraId="3D39A7C7" w14:textId="77777777" w:rsidR="001B0AF5" w:rsidRPr="00127852" w:rsidRDefault="00D2759D" w:rsidP="00F93E57">
      <w:pPr>
        <w:spacing w:line="360" w:lineRule="auto"/>
        <w:jc w:val="both"/>
        <w:rPr>
          <w:rFonts w:ascii="Times New Roman" w:hAnsi="Times New Roman" w:cs="Times New Roman"/>
        </w:rPr>
      </w:pPr>
      <w:r w:rsidRPr="00127852">
        <w:rPr>
          <w:rFonts w:ascii="Times New Roman" w:hAnsi="Times New Roman" w:cs="Times New Roman"/>
        </w:rPr>
        <w:t>In conclusion, the extraction and enrichment of food and snacks with carrot oil offer numerous benefits, including enhanced nutritional value, improved sensory attributes, and potential health benefits. As consumer demand for functional foods and natural ingredients Continues to rise, carrot oil presents a valuable opportunity for the food industry to innovate and</w:t>
      </w:r>
      <w:r w:rsidR="001B0AF5" w:rsidRPr="00127852">
        <w:rPr>
          <w:rFonts w:ascii="Times New Roman" w:hAnsi="Times New Roman" w:cs="Times New Roman"/>
        </w:rPr>
        <w:t xml:space="preserve"> meet these evolving needs. Further research and development are needed to optimize extraction methods, formulation strategies, and consumer education to fully realize the potential of carrot oil in food enrichment (Zhang et al., 2021).</w:t>
      </w:r>
    </w:p>
    <w:p w14:paraId="67E647FF" w14:textId="6DEC19F9" w:rsidR="001B0AF5" w:rsidRPr="00C14236" w:rsidRDefault="001B0AF5" w:rsidP="00F93E57">
      <w:pPr>
        <w:pStyle w:val="Heading1"/>
        <w:spacing w:line="480" w:lineRule="auto"/>
      </w:pPr>
      <w:bookmarkStart w:id="7" w:name="_Toc210074078"/>
      <w:r w:rsidRPr="00C14236">
        <w:lastRenderedPageBreak/>
        <w:t>1.2</w:t>
      </w:r>
      <w:r w:rsidR="00F93E57">
        <w:tab/>
      </w:r>
      <w:r w:rsidRPr="00C14236">
        <w:t>Statement of the Problem</w:t>
      </w:r>
      <w:bookmarkEnd w:id="7"/>
    </w:p>
    <w:p w14:paraId="0864DF27" w14:textId="77777777" w:rsidR="001B0AF5" w:rsidRPr="00127852" w:rsidRDefault="001B0AF5" w:rsidP="00F93E57">
      <w:pPr>
        <w:spacing w:line="360" w:lineRule="auto"/>
        <w:jc w:val="both"/>
        <w:rPr>
          <w:rFonts w:ascii="Times New Roman" w:hAnsi="Times New Roman" w:cs="Times New Roman"/>
        </w:rPr>
      </w:pPr>
      <w:r w:rsidRPr="00127852">
        <w:rPr>
          <w:rFonts w:ascii="Times New Roman" w:hAnsi="Times New Roman" w:cs="Times New Roman"/>
        </w:rPr>
        <w:t xml:space="preserve">The contemporary food industry faces significant challenges in addressing the dual demands of improving nutritional quality and meeting consumer preferences for natural, health-enhancing ingredients. Despite the advances in food technology and nutritional science, many food products on the market still rely heavily on synthetic additives and preservatives to enhance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color</w:t>
      </w:r>
      <w:proofErr w:type="spellEnd"/>
      <w:r w:rsidRPr="00127852">
        <w:rPr>
          <w:rFonts w:ascii="Times New Roman" w:hAnsi="Times New Roman" w:cs="Times New Roman"/>
        </w:rPr>
        <w:t>, and shelf-life, often at the expense of health. This reliance on artificial components has been linked to various health issues, including allergic reactions, hyperactivity in children, and long-term chronic diseases (Smith et al., 2020).</w:t>
      </w:r>
    </w:p>
    <w:p w14:paraId="20D182A8" w14:textId="77777777" w:rsidR="001B0AF5" w:rsidRPr="00127852" w:rsidRDefault="001B0AF5" w:rsidP="00F93E57">
      <w:pPr>
        <w:spacing w:line="360" w:lineRule="auto"/>
        <w:jc w:val="both"/>
        <w:rPr>
          <w:rFonts w:ascii="Times New Roman" w:hAnsi="Times New Roman" w:cs="Times New Roman"/>
        </w:rPr>
      </w:pPr>
      <w:r w:rsidRPr="00127852">
        <w:rPr>
          <w:rFonts w:ascii="Times New Roman" w:hAnsi="Times New Roman" w:cs="Times New Roman"/>
        </w:rPr>
        <w:t>The increasing awareness among consumers about the health implications of artificial additives has led to a growing demand for natural and organic alternatives. This shift in consumer preferences underscores the need for the food industry to innovate and develop products that are not only nutritious but also free from harmful synthetic substances. However, finding natural ingredients that can effectively replace artificial additives while enhancing the nutritional value of food products remains a significant challenge (Miller &amp; Knapp, 2021).</w:t>
      </w:r>
    </w:p>
    <w:p w14:paraId="208E364F" w14:textId="77777777" w:rsidR="001B0AF5" w:rsidRPr="00127852" w:rsidRDefault="001B0AF5" w:rsidP="00F93E57">
      <w:pPr>
        <w:spacing w:line="360" w:lineRule="auto"/>
        <w:jc w:val="both"/>
        <w:rPr>
          <w:rFonts w:ascii="Times New Roman" w:hAnsi="Times New Roman" w:cs="Times New Roman"/>
        </w:rPr>
      </w:pPr>
      <w:r w:rsidRPr="00127852">
        <w:rPr>
          <w:rFonts w:ascii="Times New Roman" w:hAnsi="Times New Roman" w:cs="Times New Roman"/>
        </w:rPr>
        <w:t>Carrot oil, with its rich composition of beta-carotene, vitamins, and antioxidants, presents a promising solution to this problem. However, its incorporation into mainstream food products has been limited due to several factors. Firstly, the extraction process of carrot oil, which must retain its nutritional integrity and bioactive compounds, can be complex and costly. Efficient and cost-effective extraction methods need to be developed to make carrot oil a viable ingredient for large-scale food production (Ali et al., 2020).</w:t>
      </w:r>
    </w:p>
    <w:p w14:paraId="0AC62EEC" w14:textId="77777777" w:rsidR="001B0AF5" w:rsidRPr="00127852" w:rsidRDefault="001B0AF5" w:rsidP="00F93E57">
      <w:pPr>
        <w:spacing w:line="360" w:lineRule="auto"/>
        <w:jc w:val="both"/>
        <w:rPr>
          <w:rFonts w:ascii="Times New Roman" w:hAnsi="Times New Roman" w:cs="Times New Roman"/>
        </w:rPr>
      </w:pPr>
      <w:r w:rsidRPr="00127852">
        <w:rPr>
          <w:rFonts w:ascii="Times New Roman" w:hAnsi="Times New Roman" w:cs="Times New Roman"/>
        </w:rPr>
        <w:t>Secondly, there is a lack of comprehensive research on the optimal levels of carrot oil enrichment in various food products. While it is known that carrot oil can enhance the nutritional profile of foods, precise formulations and integration methods that maximize health benefits without compromising taste, texture, and shelf life need to be established. This gap in knowledge poses a significant barrier to the widespread adoption of carrot oil in the food industry (Reyes &amp; Cisneros-</w:t>
      </w:r>
      <w:proofErr w:type="spellStart"/>
      <w:r w:rsidRPr="00127852">
        <w:rPr>
          <w:rFonts w:ascii="Times New Roman" w:hAnsi="Times New Roman" w:cs="Times New Roman"/>
        </w:rPr>
        <w:t>Zevallos</w:t>
      </w:r>
      <w:proofErr w:type="spellEnd"/>
      <w:r w:rsidRPr="00127852">
        <w:rPr>
          <w:rFonts w:ascii="Times New Roman" w:hAnsi="Times New Roman" w:cs="Times New Roman"/>
        </w:rPr>
        <w:t>, 2020).</w:t>
      </w:r>
    </w:p>
    <w:p w14:paraId="7002CC61" w14:textId="77777777" w:rsidR="001B0AF5" w:rsidRPr="00127852" w:rsidRDefault="001B0AF5" w:rsidP="00F93E57">
      <w:pPr>
        <w:spacing w:line="360" w:lineRule="auto"/>
        <w:jc w:val="both"/>
        <w:rPr>
          <w:rFonts w:ascii="Times New Roman" w:hAnsi="Times New Roman" w:cs="Times New Roman"/>
        </w:rPr>
      </w:pPr>
      <w:r w:rsidRPr="00127852">
        <w:rPr>
          <w:rFonts w:ascii="Times New Roman" w:hAnsi="Times New Roman" w:cs="Times New Roman"/>
        </w:rPr>
        <w:t>Moreover, consumer acceptance of foods enriched with carrot oil is not fully understood.</w:t>
      </w:r>
    </w:p>
    <w:p w14:paraId="59E28412" w14:textId="36678B5E" w:rsidR="00E3103B" w:rsidRPr="00127852" w:rsidRDefault="001B0AF5" w:rsidP="00F93E57">
      <w:pPr>
        <w:spacing w:line="360" w:lineRule="auto"/>
        <w:jc w:val="both"/>
        <w:rPr>
          <w:rFonts w:ascii="Times New Roman" w:hAnsi="Times New Roman" w:cs="Times New Roman"/>
        </w:rPr>
      </w:pPr>
      <w:r w:rsidRPr="00127852">
        <w:rPr>
          <w:rFonts w:ascii="Times New Roman" w:hAnsi="Times New Roman" w:cs="Times New Roman"/>
        </w:rPr>
        <w:t>While the health benefits of carrot oil are well-documented, consumer perceptions of its taste, aroma, and appearance when added to various food products can vary. Sensory evaluations and market studies are necessary to gauge consumer acceptance and identify potential market segments that would be most receptive to carrot oil-enriched foods (Yang et al., 2018).</w:t>
      </w:r>
    </w:p>
    <w:p w14:paraId="0EAA9D09" w14:textId="77777777" w:rsidR="003A2A43" w:rsidRPr="00127852" w:rsidRDefault="003A2A43" w:rsidP="00F93E57">
      <w:pPr>
        <w:spacing w:line="360" w:lineRule="auto"/>
        <w:jc w:val="both"/>
        <w:rPr>
          <w:rFonts w:ascii="Times New Roman" w:hAnsi="Times New Roman" w:cs="Times New Roman"/>
        </w:rPr>
      </w:pPr>
      <w:r w:rsidRPr="00127852">
        <w:rPr>
          <w:rFonts w:ascii="Times New Roman" w:hAnsi="Times New Roman" w:cs="Times New Roman"/>
        </w:rPr>
        <w:t>In conclusion, while carrot oil holds significant potential as a natural, health-enhancing ingredient for food enrichment, several challenges must be addressed to realize its full potential.</w:t>
      </w:r>
    </w:p>
    <w:p w14:paraId="42572448" w14:textId="77777777" w:rsidR="003A2A43" w:rsidRPr="00127852" w:rsidRDefault="003A2A43" w:rsidP="00F93E57">
      <w:pPr>
        <w:spacing w:line="360" w:lineRule="auto"/>
        <w:jc w:val="both"/>
        <w:rPr>
          <w:rFonts w:ascii="Times New Roman" w:hAnsi="Times New Roman" w:cs="Times New Roman"/>
        </w:rPr>
      </w:pPr>
      <w:r w:rsidRPr="00127852">
        <w:rPr>
          <w:rFonts w:ascii="Times New Roman" w:hAnsi="Times New Roman" w:cs="Times New Roman"/>
        </w:rPr>
        <w:t xml:space="preserve">These include developing efficient extraction methods, determining optimal enrichment levels, ensuring consumer acceptance, enhancing stability during processing and storage, and navigating regulatory frameworks. Addressing these problems requires collaborative efforts between researchers, food industry </w:t>
      </w:r>
      <w:r w:rsidRPr="00127852">
        <w:rPr>
          <w:rFonts w:ascii="Times New Roman" w:hAnsi="Times New Roman" w:cs="Times New Roman"/>
        </w:rPr>
        <w:lastRenderedPageBreak/>
        <w:t>stakeholders, and regulatory bodies to create innovative solutions that can transform carrot oil into a mainstream food ingredient (Zhang et al., 2021).</w:t>
      </w:r>
    </w:p>
    <w:p w14:paraId="2417B8F9" w14:textId="009BF536" w:rsidR="003A2A43" w:rsidRPr="00C14236" w:rsidRDefault="00F93E57" w:rsidP="00F93E57">
      <w:pPr>
        <w:pStyle w:val="Heading1"/>
        <w:spacing w:line="480" w:lineRule="auto"/>
      </w:pPr>
      <w:bookmarkStart w:id="8" w:name="_Toc210074079"/>
      <w:r>
        <w:t>1.3</w:t>
      </w:r>
      <w:r>
        <w:tab/>
      </w:r>
      <w:r w:rsidR="003A2A43" w:rsidRPr="00C14236">
        <w:t>Objective of the Study</w:t>
      </w:r>
      <w:bookmarkEnd w:id="8"/>
    </w:p>
    <w:p w14:paraId="3D1FE1A1" w14:textId="77777777" w:rsidR="003A2A43" w:rsidRPr="00F90BC5" w:rsidRDefault="003A2A43" w:rsidP="00F93E57">
      <w:pPr>
        <w:spacing w:line="360" w:lineRule="auto"/>
        <w:jc w:val="both"/>
        <w:rPr>
          <w:rFonts w:ascii="Times New Roman" w:hAnsi="Times New Roman" w:cs="Times New Roman"/>
        </w:rPr>
      </w:pPr>
      <w:r w:rsidRPr="00F90BC5">
        <w:rPr>
          <w:rFonts w:ascii="Times New Roman" w:hAnsi="Times New Roman" w:cs="Times New Roman"/>
        </w:rPr>
        <w:t>The primary objectives of this study are as follows:</w:t>
      </w:r>
    </w:p>
    <w:p w14:paraId="0B1FA7AC" w14:textId="24B19902" w:rsidR="003A2A43" w:rsidRPr="00F93E57" w:rsidRDefault="003A2A43" w:rsidP="00F93E57">
      <w:pPr>
        <w:pStyle w:val="ListParagraph"/>
        <w:numPr>
          <w:ilvl w:val="0"/>
          <w:numId w:val="15"/>
        </w:numPr>
        <w:spacing w:line="360" w:lineRule="auto"/>
        <w:jc w:val="both"/>
        <w:rPr>
          <w:rFonts w:ascii="Times New Roman" w:hAnsi="Times New Roman" w:cs="Times New Roman"/>
        </w:rPr>
      </w:pPr>
      <w:r w:rsidRPr="00F93E57">
        <w:rPr>
          <w:rFonts w:ascii="Times New Roman" w:hAnsi="Times New Roman" w:cs="Times New Roman"/>
        </w:rPr>
        <w:t>To explore and optimize the extraction methods of carrot oil, ensuring maximum retention of bioactive compounds.</w:t>
      </w:r>
    </w:p>
    <w:p w14:paraId="60440EAD" w14:textId="74AD9E89" w:rsidR="003A2A43" w:rsidRPr="00F93E57" w:rsidRDefault="003A2A43" w:rsidP="00F93E57">
      <w:pPr>
        <w:pStyle w:val="ListParagraph"/>
        <w:numPr>
          <w:ilvl w:val="0"/>
          <w:numId w:val="15"/>
        </w:numPr>
        <w:spacing w:line="360" w:lineRule="auto"/>
        <w:jc w:val="both"/>
        <w:rPr>
          <w:rFonts w:ascii="Times New Roman" w:hAnsi="Times New Roman" w:cs="Times New Roman"/>
        </w:rPr>
      </w:pPr>
      <w:r w:rsidRPr="00F93E57">
        <w:rPr>
          <w:rFonts w:ascii="Times New Roman" w:hAnsi="Times New Roman" w:cs="Times New Roman"/>
        </w:rPr>
        <w:t>To develop and evaluate the formulation strategies for incorporating carrot oil into various food products and snacks.</w:t>
      </w:r>
    </w:p>
    <w:p w14:paraId="032BF229" w14:textId="1AC34DD4" w:rsidR="003A2A43" w:rsidRPr="00F93E57" w:rsidRDefault="003A2A43" w:rsidP="00F93E57">
      <w:pPr>
        <w:pStyle w:val="ListParagraph"/>
        <w:numPr>
          <w:ilvl w:val="0"/>
          <w:numId w:val="15"/>
        </w:numPr>
        <w:spacing w:line="360" w:lineRule="auto"/>
        <w:jc w:val="both"/>
        <w:rPr>
          <w:rFonts w:ascii="Times New Roman" w:hAnsi="Times New Roman" w:cs="Times New Roman"/>
        </w:rPr>
      </w:pPr>
      <w:r w:rsidRPr="00F93E57">
        <w:rPr>
          <w:rFonts w:ascii="Times New Roman" w:hAnsi="Times New Roman" w:cs="Times New Roman"/>
        </w:rPr>
        <w:t>To assess the sensory properties and consumer acceptance of carrot oil-enriched food products.</w:t>
      </w:r>
    </w:p>
    <w:p w14:paraId="0A6E2718" w14:textId="7514253B" w:rsidR="00F93E57" w:rsidRPr="00167EAB" w:rsidRDefault="003A2A43" w:rsidP="00F93E57">
      <w:pPr>
        <w:pStyle w:val="ListParagraph"/>
        <w:numPr>
          <w:ilvl w:val="0"/>
          <w:numId w:val="15"/>
        </w:numPr>
        <w:spacing w:line="360" w:lineRule="auto"/>
        <w:jc w:val="both"/>
        <w:rPr>
          <w:rFonts w:ascii="Times New Roman" w:hAnsi="Times New Roman" w:cs="Times New Roman"/>
        </w:rPr>
      </w:pPr>
      <w:r w:rsidRPr="00F93E57">
        <w:rPr>
          <w:rFonts w:ascii="Times New Roman" w:hAnsi="Times New Roman" w:cs="Times New Roman"/>
        </w:rPr>
        <w:t>To investigate the stability and shelf life of carrot oil-enriched food products under different storage conditions.</w:t>
      </w:r>
    </w:p>
    <w:p w14:paraId="63510D5E" w14:textId="19CDE245" w:rsidR="003A2A43" w:rsidRPr="006235E6" w:rsidRDefault="00F93E57" w:rsidP="00F93E57">
      <w:pPr>
        <w:pStyle w:val="Heading1"/>
        <w:spacing w:line="480" w:lineRule="auto"/>
      </w:pPr>
      <w:bookmarkStart w:id="9" w:name="_Toc210074080"/>
      <w:r>
        <w:t>1.4</w:t>
      </w:r>
      <w:r>
        <w:tab/>
      </w:r>
      <w:r w:rsidR="003A2A43" w:rsidRPr="006235E6">
        <w:t>Research Questions</w:t>
      </w:r>
      <w:bookmarkEnd w:id="9"/>
    </w:p>
    <w:p w14:paraId="377ACCCE" w14:textId="77777777" w:rsidR="003A2A43" w:rsidRPr="006235E6" w:rsidRDefault="003A2A43" w:rsidP="00F93E57">
      <w:pPr>
        <w:spacing w:line="360" w:lineRule="auto"/>
        <w:jc w:val="both"/>
        <w:rPr>
          <w:rFonts w:ascii="Times New Roman" w:hAnsi="Times New Roman" w:cs="Times New Roman"/>
        </w:rPr>
      </w:pPr>
      <w:r w:rsidRPr="006235E6">
        <w:rPr>
          <w:rFonts w:ascii="Times New Roman" w:hAnsi="Times New Roman" w:cs="Times New Roman"/>
        </w:rPr>
        <w:t>To guide the investigation, the study will address the following research questions:</w:t>
      </w:r>
    </w:p>
    <w:p w14:paraId="7D0FC5C3" w14:textId="177AE1A8" w:rsidR="003A2A43" w:rsidRPr="00F93E57" w:rsidRDefault="003A2A43" w:rsidP="00F93E57">
      <w:pPr>
        <w:pStyle w:val="ListParagraph"/>
        <w:numPr>
          <w:ilvl w:val="0"/>
          <w:numId w:val="16"/>
        </w:numPr>
        <w:spacing w:line="360" w:lineRule="auto"/>
        <w:jc w:val="both"/>
        <w:rPr>
          <w:rFonts w:ascii="Times New Roman" w:hAnsi="Times New Roman" w:cs="Times New Roman"/>
        </w:rPr>
      </w:pPr>
      <w:r w:rsidRPr="00F93E57">
        <w:rPr>
          <w:rFonts w:ascii="Times New Roman" w:hAnsi="Times New Roman" w:cs="Times New Roman"/>
        </w:rPr>
        <w:t>What is the nutritional composition of carrot oil, and how does it contribute to the health benefits of food and snacks?</w:t>
      </w:r>
    </w:p>
    <w:p w14:paraId="6122BC41" w14:textId="77777777" w:rsidR="003A2A43" w:rsidRPr="00F93E57" w:rsidRDefault="003A2A43" w:rsidP="00F93E57">
      <w:pPr>
        <w:pStyle w:val="ListParagraph"/>
        <w:numPr>
          <w:ilvl w:val="0"/>
          <w:numId w:val="16"/>
        </w:numPr>
        <w:spacing w:line="360" w:lineRule="auto"/>
        <w:jc w:val="both"/>
        <w:rPr>
          <w:rFonts w:ascii="Times New Roman" w:hAnsi="Times New Roman" w:cs="Times New Roman"/>
        </w:rPr>
      </w:pPr>
      <w:r w:rsidRPr="00F93E57">
        <w:rPr>
          <w:rFonts w:ascii="Times New Roman" w:hAnsi="Times New Roman" w:cs="Times New Roman"/>
        </w:rPr>
        <w:t>What are the most effective processing techniques for extracting and incorporating carrot oil into food products?</w:t>
      </w:r>
    </w:p>
    <w:p w14:paraId="7BEB127F" w14:textId="681429E8" w:rsidR="003A2A43" w:rsidRPr="00F93E57" w:rsidRDefault="003A2A43" w:rsidP="00F93E57">
      <w:pPr>
        <w:pStyle w:val="ListParagraph"/>
        <w:numPr>
          <w:ilvl w:val="0"/>
          <w:numId w:val="16"/>
        </w:numPr>
        <w:spacing w:line="360" w:lineRule="auto"/>
        <w:jc w:val="both"/>
        <w:rPr>
          <w:rFonts w:ascii="Times New Roman" w:hAnsi="Times New Roman" w:cs="Times New Roman"/>
        </w:rPr>
      </w:pPr>
      <w:r w:rsidRPr="00F93E57">
        <w:rPr>
          <w:rFonts w:ascii="Times New Roman" w:hAnsi="Times New Roman" w:cs="Times New Roman"/>
        </w:rPr>
        <w:t xml:space="preserve">How does the use of carrot oil affect the sensory attributes, such as </w:t>
      </w:r>
      <w:proofErr w:type="spellStart"/>
      <w:r w:rsidRPr="00F93E57">
        <w:rPr>
          <w:rFonts w:ascii="Times New Roman" w:hAnsi="Times New Roman" w:cs="Times New Roman"/>
        </w:rPr>
        <w:t>flavor</w:t>
      </w:r>
      <w:proofErr w:type="spellEnd"/>
      <w:r w:rsidRPr="00F93E57">
        <w:rPr>
          <w:rFonts w:ascii="Times New Roman" w:hAnsi="Times New Roman" w:cs="Times New Roman"/>
        </w:rPr>
        <w:t xml:space="preserve">, </w:t>
      </w:r>
      <w:proofErr w:type="spellStart"/>
      <w:r w:rsidRPr="00F93E57">
        <w:rPr>
          <w:rFonts w:ascii="Times New Roman" w:hAnsi="Times New Roman" w:cs="Times New Roman"/>
        </w:rPr>
        <w:t>color</w:t>
      </w:r>
      <w:proofErr w:type="spellEnd"/>
      <w:r w:rsidRPr="00F93E57">
        <w:rPr>
          <w:rFonts w:ascii="Times New Roman" w:hAnsi="Times New Roman" w:cs="Times New Roman"/>
        </w:rPr>
        <w:t>, and texture, of food products?</w:t>
      </w:r>
    </w:p>
    <w:p w14:paraId="7B97330F" w14:textId="73C9E4C1" w:rsidR="003A2A43" w:rsidRPr="00F93E57" w:rsidRDefault="003A2A43" w:rsidP="00F93E57">
      <w:pPr>
        <w:pStyle w:val="ListParagraph"/>
        <w:numPr>
          <w:ilvl w:val="0"/>
          <w:numId w:val="16"/>
        </w:numPr>
        <w:spacing w:line="360" w:lineRule="auto"/>
        <w:jc w:val="both"/>
        <w:rPr>
          <w:rFonts w:ascii="Times New Roman" w:hAnsi="Times New Roman" w:cs="Times New Roman"/>
        </w:rPr>
      </w:pPr>
      <w:r w:rsidRPr="00F93E57">
        <w:rPr>
          <w:rFonts w:ascii="Times New Roman" w:hAnsi="Times New Roman" w:cs="Times New Roman"/>
        </w:rPr>
        <w:t>What challenges do food manufacturers face in using carrot oil, and how can these challenges be addressed?</w:t>
      </w:r>
    </w:p>
    <w:p w14:paraId="728EB5A4" w14:textId="0D2923C0" w:rsidR="003A2A43" w:rsidRPr="006235E6" w:rsidRDefault="00F93E57" w:rsidP="00F93E57">
      <w:pPr>
        <w:pStyle w:val="Heading1"/>
        <w:spacing w:line="480" w:lineRule="auto"/>
      </w:pPr>
      <w:bookmarkStart w:id="10" w:name="_Toc210074081"/>
      <w:r>
        <w:t>1.5</w:t>
      </w:r>
      <w:r>
        <w:tab/>
      </w:r>
      <w:r w:rsidR="003A2A43" w:rsidRPr="006235E6">
        <w:t>Research Hypothesis</w:t>
      </w:r>
      <w:bookmarkEnd w:id="10"/>
    </w:p>
    <w:p w14:paraId="67DB43B2" w14:textId="77777777" w:rsidR="003A2A43" w:rsidRPr="006235E6" w:rsidRDefault="003A2A43" w:rsidP="00F93E57">
      <w:pPr>
        <w:spacing w:line="360" w:lineRule="auto"/>
        <w:jc w:val="both"/>
        <w:rPr>
          <w:rFonts w:ascii="Times New Roman" w:hAnsi="Times New Roman" w:cs="Times New Roman"/>
        </w:rPr>
      </w:pPr>
      <w:r w:rsidRPr="006235E6">
        <w:rPr>
          <w:rFonts w:ascii="Times New Roman" w:hAnsi="Times New Roman" w:cs="Times New Roman"/>
        </w:rPr>
        <w:t>The study is guided by the following hypotheses:</w:t>
      </w:r>
    </w:p>
    <w:p w14:paraId="61C0EBE3" w14:textId="2B3D9F85" w:rsidR="003A2A43" w:rsidRPr="00127852" w:rsidRDefault="003A2A43" w:rsidP="00F93E57">
      <w:pPr>
        <w:pStyle w:val="ListParagraph"/>
        <w:numPr>
          <w:ilvl w:val="0"/>
          <w:numId w:val="17"/>
        </w:numPr>
        <w:spacing w:line="360" w:lineRule="auto"/>
        <w:jc w:val="both"/>
        <w:rPr>
          <w:rFonts w:ascii="Times New Roman" w:hAnsi="Times New Roman" w:cs="Times New Roman"/>
        </w:rPr>
      </w:pPr>
      <w:r w:rsidRPr="00127852">
        <w:rPr>
          <w:rFonts w:ascii="Times New Roman" w:hAnsi="Times New Roman" w:cs="Times New Roman"/>
        </w:rPr>
        <w:t>HO (Null Hypothesis): The use of carrot oil does not significantly enhance the nutritional content or sensory attributes of food and snacks.</w:t>
      </w:r>
    </w:p>
    <w:p w14:paraId="76D91F2A" w14:textId="44EEA5F1" w:rsidR="003A2A43" w:rsidRPr="00F93E57" w:rsidRDefault="003A2A43" w:rsidP="00F93E57">
      <w:pPr>
        <w:pStyle w:val="ListParagraph"/>
        <w:numPr>
          <w:ilvl w:val="0"/>
          <w:numId w:val="17"/>
        </w:numPr>
        <w:spacing w:line="360" w:lineRule="auto"/>
        <w:jc w:val="both"/>
        <w:rPr>
          <w:rFonts w:ascii="Times New Roman" w:hAnsi="Times New Roman" w:cs="Times New Roman"/>
        </w:rPr>
      </w:pPr>
      <w:r w:rsidRPr="00F93E57">
        <w:rPr>
          <w:rFonts w:ascii="Times New Roman" w:hAnsi="Times New Roman" w:cs="Times New Roman"/>
        </w:rPr>
        <w:t>HI (Alternative Hypothesis: The use of carrot oil significantly enhances the nutritional content and sensory attributes of food and snacks.</w:t>
      </w:r>
    </w:p>
    <w:p w14:paraId="20693653" w14:textId="19DEF409" w:rsidR="00DE6A7A" w:rsidRPr="00476D28" w:rsidRDefault="00F93E57" w:rsidP="00F93E57">
      <w:pPr>
        <w:pStyle w:val="Heading1"/>
        <w:spacing w:line="480" w:lineRule="auto"/>
      </w:pPr>
      <w:bookmarkStart w:id="11" w:name="_Toc210074082"/>
      <w:r>
        <w:t>1.6</w:t>
      </w:r>
      <w:r>
        <w:tab/>
      </w:r>
      <w:r w:rsidR="00DE6A7A" w:rsidRPr="00476D28">
        <w:t>Significance of the Study</w:t>
      </w:r>
      <w:bookmarkEnd w:id="11"/>
    </w:p>
    <w:p w14:paraId="7F55D316" w14:textId="77777777"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 xml:space="preserve">This study holds significant importance for multiple stakeholders, including food manufacturers, nutritionists, and consumers. For food manufacturers, understanding the optimal extraction methods and formulation strategies for carrot oil can lead to the development of innovative and health-promoting food </w:t>
      </w:r>
      <w:r w:rsidRPr="00127852">
        <w:rPr>
          <w:rFonts w:ascii="Times New Roman" w:hAnsi="Times New Roman" w:cs="Times New Roman"/>
        </w:rPr>
        <w:lastRenderedPageBreak/>
        <w:t>products. The insights gained from this study can help manufacturers overcome the challenges associated with the sensory properties and stability of carrot oil-enriched foods.</w:t>
      </w:r>
    </w:p>
    <w:p w14:paraId="1A8FDF6B" w14:textId="1944AC67"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For nutritionists and health professionals, this study provides valuable information on the nutritional benefits of carrot oil and its potential role in promoting public health. The findings can contribute to dietary recommendations and the development of functional foods aimed at improving overall health and preventing nutrient deficiencies.</w:t>
      </w:r>
    </w:p>
    <w:p w14:paraId="1C7AB90E" w14:textId="77777777"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For consumers, this study aims to increase awareness and understanding of the benefits of carrot oil-enriched foods. By highlighting the health-promoting properties of carrot oil, the study can encourage consumers to make healthier food choices and incorporate nutrient-rich ingredients into their diets.</w:t>
      </w:r>
    </w:p>
    <w:p w14:paraId="2B1A15DE" w14:textId="77777777"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Additionally, this study contributes to the broader field of food science and technology by exploring the potential of natural ingredients in food enrichment. The research findings can inform future studies and innovations in the use of bioactive compounds from plant sources in food production.</w:t>
      </w:r>
    </w:p>
    <w:p w14:paraId="22C5BFF0" w14:textId="1688AC6F" w:rsidR="00DE6A7A" w:rsidRPr="00476D28" w:rsidRDefault="00F93E57" w:rsidP="00F93E57">
      <w:pPr>
        <w:pStyle w:val="Heading1"/>
        <w:spacing w:line="480" w:lineRule="auto"/>
      </w:pPr>
      <w:bookmarkStart w:id="12" w:name="_Toc210074083"/>
      <w:r>
        <w:t>1.7</w:t>
      </w:r>
      <w:r>
        <w:tab/>
      </w:r>
      <w:r w:rsidR="00DE6A7A" w:rsidRPr="00476D28">
        <w:t>Scope of the Study</w:t>
      </w:r>
      <w:bookmarkEnd w:id="12"/>
    </w:p>
    <w:p w14:paraId="17612F4F" w14:textId="50C029BA" w:rsidR="00DE6A7A" w:rsidRPr="006235E6" w:rsidRDefault="00DE6A7A" w:rsidP="00F93E57">
      <w:pPr>
        <w:spacing w:line="360" w:lineRule="auto"/>
        <w:jc w:val="both"/>
        <w:rPr>
          <w:rFonts w:ascii="Times New Roman" w:hAnsi="Times New Roman" w:cs="Times New Roman"/>
        </w:rPr>
      </w:pPr>
      <w:r w:rsidRPr="006235E6">
        <w:rPr>
          <w:rFonts w:ascii="Times New Roman" w:hAnsi="Times New Roman" w:cs="Times New Roman"/>
        </w:rPr>
        <w:t>The scope of this study encompasses the following areas:</w:t>
      </w:r>
    </w:p>
    <w:p w14:paraId="0660AA5E" w14:textId="3EA7D585"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 xml:space="preserve">1. </w:t>
      </w:r>
      <w:r w:rsidR="00F93E57">
        <w:rPr>
          <w:rFonts w:ascii="Times New Roman" w:hAnsi="Times New Roman" w:cs="Times New Roman"/>
        </w:rPr>
        <w:tab/>
      </w:r>
      <w:r w:rsidRPr="00127852">
        <w:rPr>
          <w:rFonts w:ascii="Times New Roman" w:hAnsi="Times New Roman" w:cs="Times New Roman"/>
        </w:rPr>
        <w:t xml:space="preserve">Extraction Methods: Investigation and optimization of various methods for extracting </w:t>
      </w:r>
      <w:r w:rsidR="00F93E57">
        <w:rPr>
          <w:rFonts w:ascii="Times New Roman" w:hAnsi="Times New Roman" w:cs="Times New Roman"/>
        </w:rPr>
        <w:tab/>
      </w:r>
      <w:r w:rsidRPr="00127852">
        <w:rPr>
          <w:rFonts w:ascii="Times New Roman" w:hAnsi="Times New Roman" w:cs="Times New Roman"/>
        </w:rPr>
        <w:t>carrot oil, including cold pressing and solvent extraction.</w:t>
      </w:r>
    </w:p>
    <w:p w14:paraId="45748242" w14:textId="5908F152"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 xml:space="preserve">2. </w:t>
      </w:r>
      <w:r w:rsidR="00F93E57">
        <w:rPr>
          <w:rFonts w:ascii="Times New Roman" w:hAnsi="Times New Roman" w:cs="Times New Roman"/>
        </w:rPr>
        <w:tab/>
      </w:r>
      <w:r w:rsidRPr="00127852">
        <w:rPr>
          <w:rFonts w:ascii="Times New Roman" w:hAnsi="Times New Roman" w:cs="Times New Roman"/>
        </w:rPr>
        <w:t xml:space="preserve">Food Formulation: Development of food products and snacks enriched with carrot oil, </w:t>
      </w:r>
      <w:r w:rsidR="00F93E57">
        <w:rPr>
          <w:rFonts w:ascii="Times New Roman" w:hAnsi="Times New Roman" w:cs="Times New Roman"/>
        </w:rPr>
        <w:tab/>
      </w:r>
      <w:r w:rsidRPr="00127852">
        <w:rPr>
          <w:rFonts w:ascii="Times New Roman" w:hAnsi="Times New Roman" w:cs="Times New Roman"/>
        </w:rPr>
        <w:t>focusing on maintaining or enhancing sensory properties.</w:t>
      </w:r>
    </w:p>
    <w:p w14:paraId="21B5FAF7" w14:textId="03D1AF78"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 xml:space="preserve">3. </w:t>
      </w:r>
      <w:r w:rsidR="00F93E57">
        <w:rPr>
          <w:rFonts w:ascii="Times New Roman" w:hAnsi="Times New Roman" w:cs="Times New Roman"/>
        </w:rPr>
        <w:tab/>
      </w:r>
      <w:r w:rsidRPr="00127852">
        <w:rPr>
          <w:rFonts w:ascii="Times New Roman" w:hAnsi="Times New Roman" w:cs="Times New Roman"/>
        </w:rPr>
        <w:t>Sensory Evaluation: Assessment of the taste, texture, and appearance of carrot oil-</w:t>
      </w:r>
      <w:r w:rsidR="00F93E57">
        <w:rPr>
          <w:rFonts w:ascii="Times New Roman" w:hAnsi="Times New Roman" w:cs="Times New Roman"/>
        </w:rPr>
        <w:tab/>
      </w:r>
      <w:r w:rsidRPr="00127852">
        <w:rPr>
          <w:rFonts w:ascii="Times New Roman" w:hAnsi="Times New Roman" w:cs="Times New Roman"/>
        </w:rPr>
        <w:t>enriched foods through consumer panels and sensory analysis techniques.</w:t>
      </w:r>
    </w:p>
    <w:p w14:paraId="5D69992A" w14:textId="6152463A"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 xml:space="preserve">4. </w:t>
      </w:r>
      <w:r w:rsidR="00F93E57">
        <w:rPr>
          <w:rFonts w:ascii="Times New Roman" w:hAnsi="Times New Roman" w:cs="Times New Roman"/>
        </w:rPr>
        <w:tab/>
      </w:r>
      <w:r w:rsidRPr="00127852">
        <w:rPr>
          <w:rFonts w:ascii="Times New Roman" w:hAnsi="Times New Roman" w:cs="Times New Roman"/>
        </w:rPr>
        <w:t xml:space="preserve">Stability Studies: Evaluation of the shelf life and stability of carrot oil-enriched </w:t>
      </w:r>
      <w:r w:rsidR="00F93E57">
        <w:rPr>
          <w:rFonts w:ascii="Times New Roman" w:hAnsi="Times New Roman" w:cs="Times New Roman"/>
        </w:rPr>
        <w:tab/>
      </w:r>
      <w:r w:rsidRPr="00127852">
        <w:rPr>
          <w:rFonts w:ascii="Times New Roman" w:hAnsi="Times New Roman" w:cs="Times New Roman"/>
        </w:rPr>
        <w:t>products under different storage conditions, including temperature and light exposure.</w:t>
      </w:r>
    </w:p>
    <w:p w14:paraId="3725CC61" w14:textId="14C05485"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 xml:space="preserve">5. </w:t>
      </w:r>
      <w:r w:rsidR="00F93E57">
        <w:rPr>
          <w:rFonts w:ascii="Times New Roman" w:hAnsi="Times New Roman" w:cs="Times New Roman"/>
        </w:rPr>
        <w:tab/>
      </w:r>
      <w:r w:rsidRPr="00127852">
        <w:rPr>
          <w:rFonts w:ascii="Times New Roman" w:hAnsi="Times New Roman" w:cs="Times New Roman"/>
        </w:rPr>
        <w:t xml:space="preserve">Economic Analysis: Analysis of the cost-effectiveness and economic feasibility of </w:t>
      </w:r>
      <w:r w:rsidR="00F93E57">
        <w:rPr>
          <w:rFonts w:ascii="Times New Roman" w:hAnsi="Times New Roman" w:cs="Times New Roman"/>
        </w:rPr>
        <w:tab/>
      </w:r>
      <w:r w:rsidRPr="00127852">
        <w:rPr>
          <w:rFonts w:ascii="Times New Roman" w:hAnsi="Times New Roman" w:cs="Times New Roman"/>
        </w:rPr>
        <w:t xml:space="preserve">using carrot oil in food production, considering factors such as taw material costs and </w:t>
      </w:r>
      <w:r w:rsidR="00F93E57">
        <w:rPr>
          <w:rFonts w:ascii="Times New Roman" w:hAnsi="Times New Roman" w:cs="Times New Roman"/>
        </w:rPr>
        <w:tab/>
      </w:r>
      <w:r w:rsidRPr="00127852">
        <w:rPr>
          <w:rFonts w:ascii="Times New Roman" w:hAnsi="Times New Roman" w:cs="Times New Roman"/>
        </w:rPr>
        <w:t>extraction efficiency.</w:t>
      </w:r>
    </w:p>
    <w:p w14:paraId="401E8333" w14:textId="31772378" w:rsidR="00DE6A7A" w:rsidRPr="00127852" w:rsidRDefault="00DE6A7A" w:rsidP="00F93E57">
      <w:pPr>
        <w:spacing w:line="360" w:lineRule="auto"/>
        <w:ind w:left="720" w:hanging="720"/>
        <w:jc w:val="both"/>
        <w:rPr>
          <w:rFonts w:ascii="Times New Roman" w:hAnsi="Times New Roman" w:cs="Times New Roman"/>
        </w:rPr>
      </w:pPr>
      <w:r w:rsidRPr="00127852">
        <w:rPr>
          <w:rFonts w:ascii="Times New Roman" w:hAnsi="Times New Roman" w:cs="Times New Roman"/>
        </w:rPr>
        <w:t xml:space="preserve">6. </w:t>
      </w:r>
      <w:r w:rsidR="00F93E57">
        <w:rPr>
          <w:rFonts w:ascii="Times New Roman" w:hAnsi="Times New Roman" w:cs="Times New Roman"/>
        </w:rPr>
        <w:tab/>
      </w:r>
      <w:r w:rsidRPr="00127852">
        <w:rPr>
          <w:rFonts w:ascii="Times New Roman" w:hAnsi="Times New Roman" w:cs="Times New Roman"/>
        </w:rPr>
        <w:t>Consumer Awareness: Strategies for increasing consumer awareness and understanding of the benefits of carrot oil-enriched foods through marketing and educational campaigns.</w:t>
      </w:r>
    </w:p>
    <w:p w14:paraId="7889C73A" w14:textId="5FC2BC51" w:rsidR="006D5CF1" w:rsidRPr="00476D28" w:rsidRDefault="006D5CF1" w:rsidP="00F93E57">
      <w:pPr>
        <w:pStyle w:val="Heading1"/>
        <w:spacing w:line="480" w:lineRule="auto"/>
      </w:pPr>
      <w:bookmarkStart w:id="13" w:name="_Toc210074084"/>
      <w:r w:rsidRPr="00476D28">
        <w:t>1.</w:t>
      </w:r>
      <w:r w:rsidR="00F93E57">
        <w:t>8</w:t>
      </w:r>
      <w:r w:rsidR="00476D28">
        <w:t xml:space="preserve"> </w:t>
      </w:r>
      <w:r w:rsidR="00F93E57">
        <w:tab/>
      </w:r>
      <w:r w:rsidRPr="00476D28">
        <w:t>Limitation of the Study</w:t>
      </w:r>
      <w:bookmarkEnd w:id="13"/>
    </w:p>
    <w:p w14:paraId="58ACFF91" w14:textId="77777777" w:rsidR="006D5CF1" w:rsidRPr="00127852" w:rsidRDefault="006D5CF1" w:rsidP="00F93E57">
      <w:pPr>
        <w:spacing w:line="360" w:lineRule="auto"/>
        <w:jc w:val="both"/>
        <w:rPr>
          <w:rFonts w:ascii="Times New Roman" w:hAnsi="Times New Roman" w:cs="Times New Roman"/>
        </w:rPr>
      </w:pPr>
      <w:r w:rsidRPr="00127852">
        <w:rPr>
          <w:rFonts w:ascii="Times New Roman" w:hAnsi="Times New Roman" w:cs="Times New Roman"/>
        </w:rPr>
        <w:t>While this study aims to provide comprehensive insights into the extraction and enrichment of food and snacks with carrot oil, it is subject to several limitations:</w:t>
      </w:r>
    </w:p>
    <w:p w14:paraId="7FD5557C" w14:textId="5DD0D4BA"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lastRenderedPageBreak/>
        <w:t>Resource Constraints: The availability of resources, including raw materials and advanced extraction equipment, may limit the scope of the study. Resource constraints can affect the scale of experiments and the variety of food products tested.</w:t>
      </w:r>
    </w:p>
    <w:p w14:paraId="363D60E5" w14:textId="59ACE374"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Time Constraints: The time available for conducting stability studies and sensory evaluations may be limited, potentially affecting the depth of analysis. Long-term stability studies may require extended periods beyond the project’s timeframe.</w:t>
      </w:r>
    </w:p>
    <w:p w14:paraId="6BBB0BC7" w14:textId="77777777"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Consumer Variability: Sensory evaluation results may be influenced by the variability in consumer preferences and perceptions. The study may not capture the full diversity of consumer tastes and acceptance levels.</w:t>
      </w:r>
    </w:p>
    <w:p w14:paraId="01BFC24A" w14:textId="5DE93FAB"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E</w:t>
      </w:r>
      <w:r w:rsidR="00F93E57">
        <w:rPr>
          <w:rFonts w:ascii="Times New Roman" w:hAnsi="Times New Roman" w:cs="Times New Roman"/>
        </w:rPr>
        <w:t>c</w:t>
      </w:r>
      <w:r w:rsidRPr="00F93E57">
        <w:rPr>
          <w:rFonts w:ascii="Times New Roman" w:hAnsi="Times New Roman" w:cs="Times New Roman"/>
        </w:rPr>
        <w:t>onomic Feasibility: The economic analysis may be limited by the availability of</w:t>
      </w:r>
    </w:p>
    <w:p w14:paraId="348D4110" w14:textId="0A286504" w:rsidR="006D5CF1" w:rsidRPr="00F93E57" w:rsidRDefault="006D5CF1" w:rsidP="00F93E57">
      <w:pPr>
        <w:pStyle w:val="ListParagraph"/>
        <w:numPr>
          <w:ilvl w:val="1"/>
          <w:numId w:val="18"/>
        </w:numPr>
        <w:spacing w:line="360" w:lineRule="auto"/>
        <w:jc w:val="both"/>
        <w:rPr>
          <w:rFonts w:ascii="Times New Roman" w:hAnsi="Times New Roman" w:cs="Times New Roman"/>
        </w:rPr>
      </w:pPr>
      <w:r w:rsidRPr="00F93E57">
        <w:rPr>
          <w:rFonts w:ascii="Times New Roman" w:hAnsi="Times New Roman" w:cs="Times New Roman"/>
        </w:rPr>
        <w:t>detailed cost data and market conditions. Fluctuations in raw material prices and production costs can impact the feasibility assessment.</w:t>
      </w:r>
    </w:p>
    <w:p w14:paraId="2A05D4CA" w14:textId="4126028F"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Nutrient Stability: The stability of bioactive compounds in carrot oil during food processing and storage may vary, affecting the consistency of the nutritional benefits.</w:t>
      </w:r>
    </w:p>
    <w:p w14:paraId="3CC108EC" w14:textId="77777777"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Variations in processing conditions can lead to nutrient degradation.</w:t>
      </w:r>
    </w:p>
    <w:p w14:paraId="548020C5" w14:textId="57F5515A"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 xml:space="preserve">Regulatory Constraints: The study may encounter regulatory constraints related to the use of carrot oil in food products, including food safety regulations and </w:t>
      </w:r>
      <w:proofErr w:type="spellStart"/>
      <w:r w:rsidRPr="00F93E57">
        <w:rPr>
          <w:rFonts w:ascii="Times New Roman" w:hAnsi="Times New Roman" w:cs="Times New Roman"/>
        </w:rPr>
        <w:t>labeling</w:t>
      </w:r>
      <w:proofErr w:type="spellEnd"/>
      <w:r w:rsidRPr="00F93E57">
        <w:rPr>
          <w:rFonts w:ascii="Times New Roman" w:hAnsi="Times New Roman" w:cs="Times New Roman"/>
        </w:rPr>
        <w:t xml:space="preserve"> requirements. Compliance with local and international regulations is essential.</w:t>
      </w:r>
    </w:p>
    <w:p w14:paraId="52761A01" w14:textId="5E8BDC34" w:rsidR="006D5CF1" w:rsidRPr="006235E6" w:rsidRDefault="006D5CF1" w:rsidP="00F93E57">
      <w:pPr>
        <w:pStyle w:val="Heading1"/>
        <w:spacing w:line="480" w:lineRule="auto"/>
      </w:pPr>
      <w:bookmarkStart w:id="14" w:name="_Toc210074085"/>
      <w:r w:rsidRPr="00127852">
        <w:t>1.</w:t>
      </w:r>
      <w:r w:rsidR="00F93E57">
        <w:t>9</w:t>
      </w:r>
      <w:r w:rsidR="00F76BDF">
        <w:t xml:space="preserve"> </w:t>
      </w:r>
      <w:r w:rsidR="00F93E57">
        <w:tab/>
      </w:r>
      <w:r w:rsidRPr="006235E6">
        <w:t>Definition of Terms</w:t>
      </w:r>
      <w:bookmarkEnd w:id="14"/>
    </w:p>
    <w:p w14:paraId="17D07C8C" w14:textId="77777777" w:rsidR="006D5CF1" w:rsidRPr="00127852" w:rsidRDefault="006D5CF1"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An oil extracted from the seeds or roots of the </w:t>
      </w:r>
      <w:proofErr w:type="spellStart"/>
      <w:r w:rsidRPr="00127852">
        <w:rPr>
          <w:rFonts w:ascii="Times New Roman" w:hAnsi="Times New Roman" w:cs="Times New Roman"/>
        </w:rPr>
        <w:t>Daucus</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carota</w:t>
      </w:r>
      <w:proofErr w:type="spellEnd"/>
      <w:r w:rsidRPr="00127852">
        <w:rPr>
          <w:rFonts w:ascii="Times New Roman" w:hAnsi="Times New Roman" w:cs="Times New Roman"/>
        </w:rPr>
        <w:t xml:space="preserve"> plant, known for its rich content of beta-carotene, vitamins, and antioxidants.</w:t>
      </w:r>
    </w:p>
    <w:p w14:paraId="3446B4B7" w14:textId="77777777" w:rsidR="006D5CF1" w:rsidRPr="00127852" w:rsidRDefault="006D5CF1" w:rsidP="00F93E57">
      <w:pPr>
        <w:spacing w:line="360" w:lineRule="auto"/>
        <w:jc w:val="both"/>
        <w:rPr>
          <w:rFonts w:ascii="Times New Roman" w:hAnsi="Times New Roman" w:cs="Times New Roman"/>
        </w:rPr>
      </w:pPr>
      <w:r w:rsidRPr="00127852">
        <w:rPr>
          <w:rFonts w:ascii="Times New Roman" w:hAnsi="Times New Roman" w:cs="Times New Roman"/>
        </w:rPr>
        <w:t>Functional Ingredient: A bioactive compound that provides health benefits beyond basic nutrition, often used to enhance the nutritional value of food products.</w:t>
      </w:r>
    </w:p>
    <w:p w14:paraId="178FB09E" w14:textId="77777777" w:rsidR="006D5CF1" w:rsidRPr="00127852" w:rsidRDefault="006D5CF1" w:rsidP="00F93E57">
      <w:pPr>
        <w:spacing w:line="360" w:lineRule="auto"/>
        <w:jc w:val="both"/>
        <w:rPr>
          <w:rFonts w:ascii="Times New Roman" w:hAnsi="Times New Roman" w:cs="Times New Roman"/>
        </w:rPr>
      </w:pPr>
      <w:r w:rsidRPr="00127852">
        <w:rPr>
          <w:rFonts w:ascii="Times New Roman" w:hAnsi="Times New Roman" w:cs="Times New Roman"/>
        </w:rPr>
        <w:t>Nutritional Composition: The profile of nutrients found in a food or ingredient, including Vitamins, minerals, proteins, fats, and carbohydrates.</w:t>
      </w:r>
    </w:p>
    <w:p w14:paraId="7E775298" w14:textId="77777777" w:rsidR="006D5CF1" w:rsidRPr="00127852" w:rsidRDefault="006D5CF1" w:rsidP="00F93E57">
      <w:pPr>
        <w:spacing w:line="360" w:lineRule="auto"/>
        <w:jc w:val="both"/>
        <w:rPr>
          <w:rFonts w:ascii="Times New Roman" w:hAnsi="Times New Roman" w:cs="Times New Roman"/>
        </w:rPr>
      </w:pPr>
      <w:r w:rsidRPr="00127852">
        <w:rPr>
          <w:rFonts w:ascii="Times New Roman" w:hAnsi="Times New Roman" w:cs="Times New Roman"/>
        </w:rPr>
        <w:t xml:space="preserve">Sensory Attributes: The characteristics of food that are perceived by the senses, such as taste, </w:t>
      </w:r>
      <w:proofErr w:type="spellStart"/>
      <w:r w:rsidRPr="00127852">
        <w:rPr>
          <w:rFonts w:ascii="Times New Roman" w:hAnsi="Times New Roman" w:cs="Times New Roman"/>
        </w:rPr>
        <w:t>color</w:t>
      </w:r>
      <w:proofErr w:type="spellEnd"/>
      <w:r w:rsidRPr="00127852">
        <w:rPr>
          <w:rFonts w:ascii="Times New Roman" w:hAnsi="Times New Roman" w:cs="Times New Roman"/>
        </w:rPr>
        <w:t>, texture, and aroma.</w:t>
      </w:r>
    </w:p>
    <w:p w14:paraId="42A89013" w14:textId="77777777" w:rsidR="006D5CF1" w:rsidRPr="00127852" w:rsidRDefault="006D5CF1" w:rsidP="00F93E57">
      <w:pPr>
        <w:spacing w:line="360" w:lineRule="auto"/>
        <w:jc w:val="both"/>
        <w:rPr>
          <w:rFonts w:ascii="Times New Roman" w:hAnsi="Times New Roman" w:cs="Times New Roman"/>
        </w:rPr>
      </w:pPr>
      <w:r w:rsidRPr="00127852">
        <w:rPr>
          <w:rFonts w:ascii="Times New Roman" w:hAnsi="Times New Roman" w:cs="Times New Roman"/>
        </w:rPr>
        <w:t xml:space="preserve">Processing Techniques: Methods used to extract, refine, and incorporate ingredients into food </w:t>
      </w:r>
      <w:proofErr w:type="spellStart"/>
      <w:r w:rsidRPr="00127852">
        <w:rPr>
          <w:rFonts w:ascii="Times New Roman" w:hAnsi="Times New Roman" w:cs="Times New Roman"/>
        </w:rPr>
        <w:t>produets</w:t>
      </w:r>
      <w:proofErr w:type="spellEnd"/>
      <w:r w:rsidRPr="00127852">
        <w:rPr>
          <w:rFonts w:ascii="Times New Roman" w:hAnsi="Times New Roman" w:cs="Times New Roman"/>
        </w:rPr>
        <w:t>, including mechanical, chemical, and thermal processes.</w:t>
      </w:r>
    </w:p>
    <w:p w14:paraId="3A131063" w14:textId="77777777" w:rsidR="00872939" w:rsidRPr="00127852" w:rsidRDefault="00872939" w:rsidP="00F93E57">
      <w:pPr>
        <w:spacing w:line="360" w:lineRule="auto"/>
        <w:jc w:val="both"/>
        <w:rPr>
          <w:rFonts w:ascii="Times New Roman" w:hAnsi="Times New Roman" w:cs="Times New Roman"/>
        </w:rPr>
      </w:pPr>
      <w:r w:rsidRPr="00127852">
        <w:rPr>
          <w:rFonts w:ascii="Times New Roman" w:hAnsi="Times New Roman" w:cs="Times New Roman"/>
        </w:rPr>
        <w:t xml:space="preserve">Culinary Applications: The use of ingredients in the preparation and cooking of food, including their role in enhancing </w:t>
      </w:r>
      <w:proofErr w:type="spellStart"/>
      <w:r w:rsidRPr="00127852">
        <w:rPr>
          <w:rFonts w:ascii="Times New Roman" w:hAnsi="Times New Roman" w:cs="Times New Roman"/>
        </w:rPr>
        <w:t>flavor</w:t>
      </w:r>
      <w:proofErr w:type="spellEnd"/>
      <w:r w:rsidRPr="00127852">
        <w:rPr>
          <w:rFonts w:ascii="Times New Roman" w:hAnsi="Times New Roman" w:cs="Times New Roman"/>
        </w:rPr>
        <w:t>, texture, and nutritional value.</w:t>
      </w:r>
    </w:p>
    <w:p w14:paraId="0868856D" w14:textId="77777777" w:rsidR="00872939" w:rsidRPr="00127852" w:rsidRDefault="00872939" w:rsidP="00F93E57">
      <w:pPr>
        <w:spacing w:line="360" w:lineRule="auto"/>
        <w:jc w:val="both"/>
        <w:rPr>
          <w:rFonts w:ascii="Times New Roman" w:hAnsi="Times New Roman" w:cs="Times New Roman"/>
        </w:rPr>
      </w:pPr>
      <w:r w:rsidRPr="00127852">
        <w:rPr>
          <w:rFonts w:ascii="Times New Roman" w:hAnsi="Times New Roman" w:cs="Times New Roman"/>
        </w:rPr>
        <w:t>Diet-Related Health Issues: Health conditions that are influenced by diet, such as obesity, diabetes. and cardiovascular diseases, often linked to poor nutrition and unhealthy eating habits.</w:t>
      </w:r>
    </w:p>
    <w:p w14:paraId="2CD369CF" w14:textId="77777777" w:rsidR="00872939" w:rsidRPr="00127852" w:rsidRDefault="00872939" w:rsidP="00F93E57">
      <w:pPr>
        <w:spacing w:line="360" w:lineRule="auto"/>
        <w:jc w:val="both"/>
        <w:rPr>
          <w:rFonts w:ascii="Times New Roman" w:hAnsi="Times New Roman" w:cs="Times New Roman"/>
        </w:rPr>
      </w:pPr>
      <w:r w:rsidRPr="00127852">
        <w:rPr>
          <w:rFonts w:ascii="Times New Roman" w:hAnsi="Times New Roman" w:cs="Times New Roman"/>
        </w:rPr>
        <w:lastRenderedPageBreak/>
        <w:t xml:space="preserve">Public Health Initiatives: Programs and policies aimed at improving the health of populations, often through education, regulation, and the promotion of healthy </w:t>
      </w:r>
      <w:proofErr w:type="spellStart"/>
      <w:r w:rsidRPr="00127852">
        <w:rPr>
          <w:rFonts w:ascii="Times New Roman" w:hAnsi="Times New Roman" w:cs="Times New Roman"/>
        </w:rPr>
        <w:t>behaviors</w:t>
      </w:r>
      <w:proofErr w:type="spellEnd"/>
      <w:r w:rsidRPr="00127852">
        <w:rPr>
          <w:rFonts w:ascii="Times New Roman" w:hAnsi="Times New Roman" w:cs="Times New Roman"/>
        </w:rPr>
        <w:t>:</w:t>
      </w:r>
    </w:p>
    <w:p w14:paraId="6DF2A781" w14:textId="458F016A" w:rsidR="006D5CF1" w:rsidRPr="00127852" w:rsidRDefault="00872939" w:rsidP="00F93E57">
      <w:pPr>
        <w:spacing w:line="360" w:lineRule="auto"/>
        <w:jc w:val="both"/>
        <w:rPr>
          <w:rFonts w:ascii="Times New Roman" w:hAnsi="Times New Roman" w:cs="Times New Roman"/>
        </w:rPr>
      </w:pPr>
      <w:r w:rsidRPr="00127852">
        <w:rPr>
          <w:rFonts w:ascii="Times New Roman" w:hAnsi="Times New Roman" w:cs="Times New Roman"/>
        </w:rPr>
        <w:t>Economic Significance: The impact of an industry, product, or practice on the economy, including its contribution to income, employment. and market growth.</w:t>
      </w:r>
    </w:p>
    <w:p w14:paraId="2AEFA08E" w14:textId="77777777" w:rsidR="00872939" w:rsidRPr="00127852" w:rsidRDefault="00872939" w:rsidP="00F93E57">
      <w:pPr>
        <w:spacing w:line="360" w:lineRule="auto"/>
        <w:jc w:val="both"/>
        <w:rPr>
          <w:rFonts w:ascii="Times New Roman" w:hAnsi="Times New Roman" w:cs="Times New Roman"/>
        </w:rPr>
      </w:pPr>
    </w:p>
    <w:p w14:paraId="2311098C" w14:textId="5FA80A56" w:rsidR="00872939" w:rsidRPr="00127852" w:rsidRDefault="00F93E57" w:rsidP="00F93E57">
      <w:pPr>
        <w:rPr>
          <w:rFonts w:ascii="Times New Roman" w:hAnsi="Times New Roman" w:cs="Times New Roman"/>
        </w:rPr>
      </w:pPr>
      <w:r>
        <w:rPr>
          <w:rFonts w:ascii="Times New Roman" w:hAnsi="Times New Roman" w:cs="Times New Roman"/>
        </w:rPr>
        <w:br w:type="page"/>
      </w:r>
    </w:p>
    <w:p w14:paraId="02603BC7" w14:textId="77777777" w:rsidR="00475910" w:rsidRPr="00F93E57" w:rsidRDefault="00475910" w:rsidP="00F93E57">
      <w:pPr>
        <w:pStyle w:val="Heading1"/>
        <w:jc w:val="center"/>
      </w:pPr>
      <w:bookmarkStart w:id="15" w:name="_Toc210074086"/>
      <w:r w:rsidRPr="00AD5868">
        <w:lastRenderedPageBreak/>
        <w:t>CHAPTER TWO</w:t>
      </w:r>
      <w:bookmarkEnd w:id="15"/>
    </w:p>
    <w:p w14:paraId="40E1FE49" w14:textId="77777777" w:rsidR="00475910" w:rsidRPr="00AD5868" w:rsidRDefault="00475910" w:rsidP="00F93E57">
      <w:pPr>
        <w:pStyle w:val="Heading1"/>
        <w:jc w:val="center"/>
      </w:pPr>
      <w:bookmarkStart w:id="16" w:name="_Toc210074087"/>
      <w:r w:rsidRPr="00AD5868">
        <w:t>LITERATURE REVIEW</w:t>
      </w:r>
      <w:bookmarkEnd w:id="16"/>
    </w:p>
    <w:p w14:paraId="38E50AD1" w14:textId="5827E0A2" w:rsidR="00475910" w:rsidRPr="00AD5868" w:rsidRDefault="00475910" w:rsidP="00F93E57">
      <w:pPr>
        <w:pStyle w:val="Heading1"/>
        <w:spacing w:line="480" w:lineRule="auto"/>
      </w:pPr>
      <w:bookmarkStart w:id="17" w:name="_Toc210074088"/>
      <w:r w:rsidRPr="00AD5868">
        <w:t xml:space="preserve">2.1 </w:t>
      </w:r>
      <w:r w:rsidR="00F93E57">
        <w:tab/>
      </w:r>
      <w:r w:rsidRPr="00AD5868">
        <w:t>Introduction</w:t>
      </w:r>
      <w:bookmarkEnd w:id="17"/>
    </w:p>
    <w:p w14:paraId="45DCCBAB" w14:textId="77777777" w:rsidR="00475910" w:rsidRPr="00127852" w:rsidRDefault="00475910" w:rsidP="00F93E57">
      <w:pPr>
        <w:spacing w:line="360" w:lineRule="auto"/>
        <w:jc w:val="both"/>
        <w:rPr>
          <w:rFonts w:ascii="Times New Roman" w:hAnsi="Times New Roman" w:cs="Times New Roman"/>
        </w:rPr>
      </w:pPr>
      <w:r w:rsidRPr="00127852">
        <w:rPr>
          <w:rFonts w:ascii="Times New Roman" w:hAnsi="Times New Roman" w:cs="Times New Roman"/>
        </w:rPr>
        <w:t>The extraction and enrichment of food and snacks with carrot oil has emerged as a significant area of research due to the numerous health benefits associated with carrot oil, including its high levels of beta-carotene, vitamins, and antioxidants. The interest in functional foods has driven research into natural ingredients that can enhance nutritional profiles while maintaining sensory qualities. This chapter aims to provide a comprehensive literature review on the topic, focusing on the methods of carrot oil extraction, its nutritional and health benefits, applications in food enrichment, theoretical models. and the identification of research gaps.</w:t>
      </w:r>
    </w:p>
    <w:p w14:paraId="427E2D7F" w14:textId="0CF0FDD0" w:rsidR="00475910" w:rsidRPr="00AD5868" w:rsidRDefault="00475910" w:rsidP="00364622">
      <w:pPr>
        <w:pStyle w:val="Heading1"/>
        <w:spacing w:line="360" w:lineRule="auto"/>
      </w:pPr>
      <w:bookmarkStart w:id="18" w:name="_Toc210074089"/>
      <w:r w:rsidRPr="00AD5868">
        <w:t xml:space="preserve">2.2 </w:t>
      </w:r>
      <w:r w:rsidR="00F93E57">
        <w:tab/>
      </w:r>
      <w:r w:rsidRPr="00AD5868">
        <w:t>Literature Review</w:t>
      </w:r>
      <w:bookmarkEnd w:id="18"/>
    </w:p>
    <w:p w14:paraId="7DA43AD3" w14:textId="1445C57E" w:rsidR="00475910" w:rsidRPr="00364622" w:rsidRDefault="00475910" w:rsidP="00364622">
      <w:pPr>
        <w:rPr>
          <w:rFonts w:ascii="Times New Roman" w:hAnsi="Times New Roman" w:cs="Times New Roman"/>
          <w:b/>
          <w:bCs/>
        </w:rPr>
      </w:pPr>
      <w:r w:rsidRPr="00364622">
        <w:rPr>
          <w:rFonts w:ascii="Times New Roman" w:hAnsi="Times New Roman" w:cs="Times New Roman"/>
          <w:b/>
          <w:bCs/>
        </w:rPr>
        <w:t xml:space="preserve">2.2.1 </w:t>
      </w:r>
      <w:r w:rsidR="00F93E57" w:rsidRPr="00364622">
        <w:rPr>
          <w:rFonts w:ascii="Times New Roman" w:hAnsi="Times New Roman" w:cs="Times New Roman"/>
          <w:b/>
          <w:bCs/>
        </w:rPr>
        <w:tab/>
      </w:r>
      <w:r w:rsidRPr="00364622">
        <w:rPr>
          <w:rFonts w:ascii="Times New Roman" w:hAnsi="Times New Roman" w:cs="Times New Roman"/>
          <w:b/>
          <w:bCs/>
        </w:rPr>
        <w:t>Origin and Cultivation of Carrot</w:t>
      </w:r>
      <w:r w:rsidR="00F5571D" w:rsidRPr="00364622">
        <w:rPr>
          <w:rFonts w:ascii="Times New Roman" w:hAnsi="Times New Roman" w:cs="Times New Roman"/>
          <w:b/>
          <w:bCs/>
        </w:rPr>
        <w:t xml:space="preserve"> Oil</w:t>
      </w:r>
    </w:p>
    <w:p w14:paraId="20719AC1" w14:textId="77777777" w:rsidR="00475910" w:rsidRPr="00127852" w:rsidRDefault="00475910"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is derived from the roots of the carrot plant, scientifically known as </w:t>
      </w:r>
      <w:proofErr w:type="spellStart"/>
      <w:r w:rsidRPr="00127852">
        <w:rPr>
          <w:rFonts w:ascii="Times New Roman" w:hAnsi="Times New Roman" w:cs="Times New Roman"/>
        </w:rPr>
        <w:t>Daucus</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carola</w:t>
      </w:r>
      <w:proofErr w:type="spellEnd"/>
      <w:r w:rsidRPr="00127852">
        <w:rPr>
          <w:rFonts w:ascii="Times New Roman" w:hAnsi="Times New Roman" w:cs="Times New Roman"/>
        </w:rPr>
        <w:t xml:space="preserve">. Carrots are a root vegetable that originated in Persia (modern-day Iran and Afghanistan) and were initially cultivated for their aromatic leaves and seeds. However, over time, the cultivation focus shifted to the taproot, which became more prominent in European and Asian diets (Simon, 2019). The domestication of carrots involved selective breeding for desirable traits such as sweetness, </w:t>
      </w:r>
      <w:proofErr w:type="spellStart"/>
      <w:r w:rsidRPr="00127852">
        <w:rPr>
          <w:rFonts w:ascii="Times New Roman" w:hAnsi="Times New Roman" w:cs="Times New Roman"/>
        </w:rPr>
        <w:t>color</w:t>
      </w:r>
      <w:proofErr w:type="spellEnd"/>
      <w:r w:rsidRPr="00127852">
        <w:rPr>
          <w:rFonts w:ascii="Times New Roman" w:hAnsi="Times New Roman" w:cs="Times New Roman"/>
        </w:rPr>
        <w:t>, and reduced bitterness, leading to the wide variety of carrots available today.</w:t>
      </w:r>
    </w:p>
    <w:p w14:paraId="414A9962" w14:textId="77777777" w:rsidR="00475910" w:rsidRPr="00127852" w:rsidRDefault="00475910" w:rsidP="00F93E57">
      <w:pPr>
        <w:spacing w:line="360" w:lineRule="auto"/>
        <w:jc w:val="both"/>
        <w:rPr>
          <w:rFonts w:ascii="Times New Roman" w:hAnsi="Times New Roman" w:cs="Times New Roman"/>
        </w:rPr>
      </w:pPr>
      <w:r w:rsidRPr="00127852">
        <w:rPr>
          <w:rFonts w:ascii="Times New Roman" w:hAnsi="Times New Roman" w:cs="Times New Roman"/>
        </w:rPr>
        <w:t>The wild ancestors of modern carrots were likely first domesticated around the 10th century. These early carrots were predominantly purple or yellow, with the familiar orange carrot emerging later as a result of selective breeding in the Netherlands during the 17th century (</w:t>
      </w:r>
      <w:proofErr w:type="spellStart"/>
      <w:r w:rsidRPr="00127852">
        <w:rPr>
          <w:rFonts w:ascii="Times New Roman" w:hAnsi="Times New Roman" w:cs="Times New Roman"/>
        </w:rPr>
        <w:t>Rubatzky</w:t>
      </w:r>
      <w:proofErr w:type="spellEnd"/>
      <w:r w:rsidRPr="00127852">
        <w:rPr>
          <w:rFonts w:ascii="Times New Roman" w:hAnsi="Times New Roman" w:cs="Times New Roman"/>
        </w:rPr>
        <w:t xml:space="preserve"> et al., 2018). The orange variety, rich in beta-carotene, became widely popular due to its improved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and nutritional value.</w:t>
      </w:r>
    </w:p>
    <w:p w14:paraId="65EB1213" w14:textId="77777777" w:rsidR="00475910" w:rsidRPr="00127852" w:rsidRDefault="00475910" w:rsidP="00F93E57">
      <w:pPr>
        <w:spacing w:line="360" w:lineRule="auto"/>
        <w:jc w:val="both"/>
        <w:rPr>
          <w:rFonts w:ascii="Times New Roman" w:hAnsi="Times New Roman" w:cs="Times New Roman"/>
        </w:rPr>
      </w:pPr>
      <w:r w:rsidRPr="00127852">
        <w:rPr>
          <w:rFonts w:ascii="Times New Roman" w:hAnsi="Times New Roman" w:cs="Times New Roman"/>
        </w:rPr>
        <w:t>Carrot cultivation spread across Europe, Asia, and eventually the Americas. In each region, local agricultural practices influenced the development of unique carrot varieties, adapted to different climates and soil conditions. The introduction of modern agricultural techniques, such as irrigation and pest control, further enhanced carrot production, making it a staple crop in many parts of the world.</w:t>
      </w:r>
    </w:p>
    <w:p w14:paraId="6B9FC2C9" w14:textId="77777777" w:rsidR="00D93503" w:rsidRPr="00127852" w:rsidRDefault="00475910" w:rsidP="00F93E57">
      <w:pPr>
        <w:spacing w:line="360" w:lineRule="auto"/>
        <w:jc w:val="both"/>
        <w:rPr>
          <w:rFonts w:ascii="Times New Roman" w:hAnsi="Times New Roman" w:cs="Times New Roman"/>
        </w:rPr>
      </w:pPr>
      <w:r w:rsidRPr="00127852">
        <w:rPr>
          <w:rFonts w:ascii="Times New Roman" w:hAnsi="Times New Roman" w:cs="Times New Roman"/>
        </w:rPr>
        <w:t xml:space="preserve">Carrots belong to the </w:t>
      </w:r>
      <w:proofErr w:type="spellStart"/>
      <w:r w:rsidRPr="00127852">
        <w:rPr>
          <w:rFonts w:ascii="Times New Roman" w:hAnsi="Times New Roman" w:cs="Times New Roman"/>
        </w:rPr>
        <w:t>Apiacee</w:t>
      </w:r>
      <w:proofErr w:type="spellEnd"/>
      <w:r w:rsidRPr="00127852">
        <w:rPr>
          <w:rFonts w:ascii="Times New Roman" w:hAnsi="Times New Roman" w:cs="Times New Roman"/>
        </w:rPr>
        <w:t xml:space="preserve"> family, which includes other notable plants like parsley, celery, and dill. The plant is biennial, meaning it completes its life cycle over two years. In the first year, the carrot plant develops a rosette of leaves and a thickened taproot, which stores</w:t>
      </w:r>
      <w:r w:rsidR="00D93503" w:rsidRPr="00127852">
        <w:rPr>
          <w:rFonts w:ascii="Times New Roman" w:hAnsi="Times New Roman" w:cs="Times New Roman"/>
        </w:rPr>
        <w:t xml:space="preserve"> energy in the form of sugars. If left to grow, the plant will flower in the second year, producing an umbel of small white flowers that eventually yield seeds (</w:t>
      </w:r>
      <w:proofErr w:type="spellStart"/>
      <w:r w:rsidR="00D93503" w:rsidRPr="00127852">
        <w:rPr>
          <w:rFonts w:ascii="Times New Roman" w:hAnsi="Times New Roman" w:cs="Times New Roman"/>
        </w:rPr>
        <w:t>Banga</w:t>
      </w:r>
      <w:proofErr w:type="spellEnd"/>
      <w:r w:rsidR="00D93503" w:rsidRPr="00127852">
        <w:rPr>
          <w:rFonts w:ascii="Times New Roman" w:hAnsi="Times New Roman" w:cs="Times New Roman"/>
        </w:rPr>
        <w:t>, 2017).</w:t>
      </w:r>
    </w:p>
    <w:p w14:paraId="6B008656"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 xml:space="preserve">The taproot, which is the part harvested for both consumption and oil extraction, comes in various shapes and sizes, ranging from short and stubby to long and tapered. The </w:t>
      </w:r>
      <w:proofErr w:type="spellStart"/>
      <w:r w:rsidRPr="00127852">
        <w:rPr>
          <w:rFonts w:ascii="Times New Roman" w:hAnsi="Times New Roman" w:cs="Times New Roman"/>
        </w:rPr>
        <w:t>color</w:t>
      </w:r>
      <w:proofErr w:type="spellEnd"/>
      <w:r w:rsidRPr="00127852">
        <w:rPr>
          <w:rFonts w:ascii="Times New Roman" w:hAnsi="Times New Roman" w:cs="Times New Roman"/>
        </w:rPr>
        <w:t xml:space="preserve"> can also vary, with the most </w:t>
      </w:r>
      <w:r w:rsidRPr="00127852">
        <w:rPr>
          <w:rFonts w:ascii="Times New Roman" w:hAnsi="Times New Roman" w:cs="Times New Roman"/>
        </w:rPr>
        <w:lastRenderedPageBreak/>
        <w:t xml:space="preserve">common being orange, but also including purple, red, yellow, and white varieties. The </w:t>
      </w:r>
      <w:proofErr w:type="spellStart"/>
      <w:r w:rsidRPr="00127852">
        <w:rPr>
          <w:rFonts w:ascii="Times New Roman" w:hAnsi="Times New Roman" w:cs="Times New Roman"/>
        </w:rPr>
        <w:t>color</w:t>
      </w:r>
      <w:proofErr w:type="spellEnd"/>
      <w:r w:rsidRPr="00127852">
        <w:rPr>
          <w:rFonts w:ascii="Times New Roman" w:hAnsi="Times New Roman" w:cs="Times New Roman"/>
        </w:rPr>
        <w:t xml:space="preserve"> diversity is due to the different pigments present in the carrot, such as beta-carotene (orange), </w:t>
      </w:r>
      <w:proofErr w:type="spellStart"/>
      <w:r w:rsidRPr="00127852">
        <w:rPr>
          <w:rFonts w:ascii="Times New Roman" w:hAnsi="Times New Roman" w:cs="Times New Roman"/>
        </w:rPr>
        <w:t>anthocyanins</w:t>
      </w:r>
      <w:proofErr w:type="spellEnd"/>
      <w:r w:rsidRPr="00127852">
        <w:rPr>
          <w:rFonts w:ascii="Times New Roman" w:hAnsi="Times New Roman" w:cs="Times New Roman"/>
        </w:rPr>
        <w:t xml:space="preserve"> (purple), and lutein (yellow).</w:t>
      </w:r>
    </w:p>
    <w:p w14:paraId="2BA59321" w14:textId="214202BB"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 xml:space="preserve">• Carrot cultivation requires well-drained, loose soil rich in organic matter. Heavy, compacted soils can lead to malformed roots and lower yields. Therefore, farmers often prepare the soil by </w:t>
      </w:r>
      <w:proofErr w:type="spellStart"/>
      <w:r w:rsidRPr="00127852">
        <w:rPr>
          <w:rFonts w:ascii="Times New Roman" w:hAnsi="Times New Roman" w:cs="Times New Roman"/>
        </w:rPr>
        <w:t>plowing</w:t>
      </w:r>
      <w:proofErr w:type="spellEnd"/>
      <w:r w:rsidRPr="00127852">
        <w:rPr>
          <w:rFonts w:ascii="Times New Roman" w:hAnsi="Times New Roman" w:cs="Times New Roman"/>
        </w:rPr>
        <w:t xml:space="preserve"> and adding compost or well-rotted manure to enhance its fertility and structure (</w:t>
      </w:r>
      <w:proofErr w:type="spellStart"/>
      <w:r w:rsidRPr="00127852">
        <w:rPr>
          <w:rFonts w:ascii="Times New Roman" w:hAnsi="Times New Roman" w:cs="Times New Roman"/>
        </w:rPr>
        <w:t>Gray</w:t>
      </w:r>
      <w:proofErr w:type="spellEnd"/>
      <w:r w:rsidRPr="00127852">
        <w:rPr>
          <w:rFonts w:ascii="Times New Roman" w:hAnsi="Times New Roman" w:cs="Times New Roman"/>
        </w:rPr>
        <w:t xml:space="preserve"> &amp; </w:t>
      </w:r>
      <w:proofErr w:type="spellStart"/>
      <w:r w:rsidRPr="00127852">
        <w:rPr>
          <w:rFonts w:ascii="Times New Roman" w:hAnsi="Times New Roman" w:cs="Times New Roman"/>
        </w:rPr>
        <w:t>Steckel</w:t>
      </w:r>
      <w:proofErr w:type="spellEnd"/>
      <w:r w:rsidRPr="00127852">
        <w:rPr>
          <w:rFonts w:ascii="Times New Roman" w:hAnsi="Times New Roman" w:cs="Times New Roman"/>
        </w:rPr>
        <w:t>, 2019). The optimal soil pH for carrot cultivation is between 6.0 and</w:t>
      </w:r>
      <w:r w:rsidR="00F93E57">
        <w:rPr>
          <w:rFonts w:ascii="Times New Roman" w:hAnsi="Times New Roman" w:cs="Times New Roman"/>
        </w:rPr>
        <w:t xml:space="preserve"> </w:t>
      </w:r>
      <w:r w:rsidRPr="00127852">
        <w:rPr>
          <w:rFonts w:ascii="Times New Roman" w:hAnsi="Times New Roman" w:cs="Times New Roman"/>
        </w:rPr>
        <w:t>6.8. which helps in maximizing nutrient availability and uptake.</w:t>
      </w:r>
    </w:p>
    <w:p w14:paraId="0A0A1862"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Carrots are typically grown from seeds, which are sown directly into the field. Depending on the variety and growing conditions, the seeds can be sown from early spring to late summer.</w:t>
      </w:r>
    </w:p>
    <w:p w14:paraId="40560E57"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The seeds are small and require shallow planting, usually about 1/4 inch deep, with rows spaced 12 to 18 inches apart. Thinning is necessary once the seedlings emerge to ensure adequate space for root development, usually leaving 2 to 3 inches between plants (Simon et al., 2018).</w:t>
      </w:r>
    </w:p>
    <w:p w14:paraId="4070F5EC"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 xml:space="preserve">Irrigation is crucial during the early stages of growth to ensure proper germination and seedling establishment. Carrots require consistent moisture throughout their growth cycle, especially during root enlargement. However, overwatering can lead to diseases such as root rot and should be avoided. Drip irrigation or soaker hoses are often recommended to provide even moisture without wetting the foliage, which can reduce the risk of fungal infections (Mandel et </w:t>
      </w:r>
      <w:proofErr w:type="spellStart"/>
      <w:r w:rsidRPr="00127852">
        <w:rPr>
          <w:rFonts w:ascii="Times New Roman" w:hAnsi="Times New Roman" w:cs="Times New Roman"/>
        </w:rPr>
        <w:t>ai</w:t>
      </w:r>
      <w:proofErr w:type="spellEnd"/>
      <w:r w:rsidRPr="00127852">
        <w:rPr>
          <w:rFonts w:ascii="Times New Roman" w:hAnsi="Times New Roman" w:cs="Times New Roman"/>
        </w:rPr>
        <w:t>., 2020).</w:t>
      </w:r>
    </w:p>
    <w:p w14:paraId="4897422A"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Carrots are susceptible to a range of pests and diseases that can significantly impact yield and quality. Common pests include carrot rust flies, aphids. and nematodes. Integrated pest management (IPM) strategies, such as crop rotation, the use of pest-resistant varieties, and biological control agents, are effective in minimizing pest damage (</w:t>
      </w:r>
      <w:proofErr w:type="spellStart"/>
      <w:r w:rsidRPr="00127852">
        <w:rPr>
          <w:rFonts w:ascii="Times New Roman" w:hAnsi="Times New Roman" w:cs="Times New Roman"/>
        </w:rPr>
        <w:t>Cranshaw</w:t>
      </w:r>
      <w:proofErr w:type="spellEnd"/>
      <w:r w:rsidRPr="00127852">
        <w:rPr>
          <w:rFonts w:ascii="Times New Roman" w:hAnsi="Times New Roman" w:cs="Times New Roman"/>
        </w:rPr>
        <w:t xml:space="preserve"> &amp; Leatherman,</w:t>
      </w:r>
    </w:p>
    <w:p w14:paraId="6DD22085"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2019).</w:t>
      </w:r>
    </w:p>
    <w:p w14:paraId="3136714C"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 xml:space="preserve">Diseases affecting carrots include </w:t>
      </w:r>
      <w:proofErr w:type="spellStart"/>
      <w:r w:rsidRPr="00127852">
        <w:rPr>
          <w:rFonts w:ascii="Times New Roman" w:hAnsi="Times New Roman" w:cs="Times New Roman"/>
        </w:rPr>
        <w:t>Alternaria</w:t>
      </w:r>
      <w:proofErr w:type="spellEnd"/>
      <w:r w:rsidRPr="00127852">
        <w:rPr>
          <w:rFonts w:ascii="Times New Roman" w:hAnsi="Times New Roman" w:cs="Times New Roman"/>
        </w:rPr>
        <w:t xml:space="preserve"> leaf blight, powdery mildew, and bacterial </w:t>
      </w:r>
      <w:proofErr w:type="spellStart"/>
      <w:r w:rsidRPr="00127852">
        <w:rPr>
          <w:rFonts w:ascii="Times New Roman" w:hAnsi="Times New Roman" w:cs="Times New Roman"/>
        </w:rPr>
        <w:t>solt</w:t>
      </w:r>
      <w:proofErr w:type="spellEnd"/>
      <w:r w:rsidRPr="00127852">
        <w:rPr>
          <w:rFonts w:ascii="Times New Roman" w:hAnsi="Times New Roman" w:cs="Times New Roman"/>
        </w:rPr>
        <w:t xml:space="preserve"> rot. These diseases are often managed through cultural practices such as crop rotation. proper spacing to ensure good air circulation, and the use of disease-resistant varieties.</w:t>
      </w:r>
    </w:p>
    <w:p w14:paraId="78E173C4" w14:textId="10A54881" w:rsidR="003A2A4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Fungicides and bactericides may also be applied as part of an integrated disease management strategy (Simon et al., 2018).</w:t>
      </w:r>
    </w:p>
    <w:p w14:paraId="156D0528" w14:textId="77777777" w:rsidR="00D56A17"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t xml:space="preserve">Carrots are typically harvested when they reach their optimal size and </w:t>
      </w:r>
      <w:proofErr w:type="spellStart"/>
      <w:r w:rsidRPr="00127852">
        <w:rPr>
          <w:rFonts w:ascii="Times New Roman" w:hAnsi="Times New Roman" w:cs="Times New Roman"/>
        </w:rPr>
        <w:t>color</w:t>
      </w:r>
      <w:proofErr w:type="spellEnd"/>
      <w:r w:rsidRPr="00127852">
        <w:rPr>
          <w:rFonts w:ascii="Times New Roman" w:hAnsi="Times New Roman" w:cs="Times New Roman"/>
        </w:rPr>
        <w:t>, which varies depending on the variety and intended use. For fresh market consumption, carrots are often harvested when they are young and tender. For processing or oil extraction, they may be allowed to grow larger to maximize yield (</w:t>
      </w:r>
      <w:proofErr w:type="spellStart"/>
      <w:r w:rsidRPr="00127852">
        <w:rPr>
          <w:rFonts w:ascii="Times New Roman" w:hAnsi="Times New Roman" w:cs="Times New Roman"/>
        </w:rPr>
        <w:t>Gray</w:t>
      </w:r>
      <w:proofErr w:type="spellEnd"/>
      <w:r w:rsidRPr="00127852">
        <w:rPr>
          <w:rFonts w:ascii="Times New Roman" w:hAnsi="Times New Roman" w:cs="Times New Roman"/>
        </w:rPr>
        <w:t xml:space="preserve"> &amp; </w:t>
      </w:r>
      <w:proofErr w:type="spellStart"/>
      <w:r w:rsidRPr="00127852">
        <w:rPr>
          <w:rFonts w:ascii="Times New Roman" w:hAnsi="Times New Roman" w:cs="Times New Roman"/>
        </w:rPr>
        <w:t>Steckel</w:t>
      </w:r>
      <w:proofErr w:type="spellEnd"/>
      <w:r w:rsidRPr="00127852">
        <w:rPr>
          <w:rFonts w:ascii="Times New Roman" w:hAnsi="Times New Roman" w:cs="Times New Roman"/>
        </w:rPr>
        <w:t>, 2019).</w:t>
      </w:r>
    </w:p>
    <w:p w14:paraId="126B9EF5" w14:textId="77777777" w:rsidR="00D56A17"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lastRenderedPageBreak/>
        <w:t>Harvesting is usually done mechanically using specialized equipment that lifts the roots out of the ground while minimizing damage. Post-harvest handling includes washing, grading, and packaging to remove soil and debris, and to sort the carrots based on size and quality. Proper storage conditions, such as maintaining high humidity and cool temperatures, are essential to prolong the shelf life of fresh carrots and preserve their nutritional quality (</w:t>
      </w:r>
      <w:proofErr w:type="spellStart"/>
      <w:r w:rsidRPr="00127852">
        <w:rPr>
          <w:rFonts w:ascii="Times New Roman" w:hAnsi="Times New Roman" w:cs="Times New Roman"/>
        </w:rPr>
        <w:t>Rubatzky</w:t>
      </w:r>
      <w:proofErr w:type="spellEnd"/>
      <w:r w:rsidRPr="00127852">
        <w:rPr>
          <w:rFonts w:ascii="Times New Roman" w:hAnsi="Times New Roman" w:cs="Times New Roman"/>
        </w:rPr>
        <w:t xml:space="preserve"> et al., 2018).</w:t>
      </w:r>
    </w:p>
    <w:p w14:paraId="45BDE529" w14:textId="77777777" w:rsidR="00D56A17"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t>Carrot oil is extracted from the roots through various methods, each influencing the quality and yield of the oil. Cold pressing involves mechanically pressing the carrot roots to extract the oil without the use of heat or chemicals, preserving the nutritional and bioactive compounds. Solvent extraction uses food-grade solvents to dissolve the oil from the carrot roots, followed by solvent removal to obtain the oil. Supercritical fluid extraction, utilizing CO2 under high pressure and temperature, is a more advanced method that yields pure oil without solvent residues, offering high efficiency and environmental benefits (</w:t>
      </w:r>
      <w:proofErr w:type="spellStart"/>
      <w:r w:rsidRPr="00127852">
        <w:rPr>
          <w:rFonts w:ascii="Times New Roman" w:hAnsi="Times New Roman" w:cs="Times New Roman"/>
        </w:rPr>
        <w:t>Chemat</w:t>
      </w:r>
      <w:proofErr w:type="spellEnd"/>
      <w:r w:rsidRPr="00127852">
        <w:rPr>
          <w:rFonts w:ascii="Times New Roman" w:hAnsi="Times New Roman" w:cs="Times New Roman"/>
        </w:rPr>
        <w:t xml:space="preserve"> et al., 2020).</w:t>
      </w:r>
    </w:p>
    <w:p w14:paraId="210D2CAA" w14:textId="77777777" w:rsidR="00D56A17"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t>The global production of carrots and carrot oil has been increasing steadily due to rising demand for health-promoting and natural ingredients. Major carrot-producing countries include China, the United States. Russia, and India. These countries have optimized their agricultural practices to produce high-quality carrots suitable for both fresh consumption and processing (FAO, 2020).</w:t>
      </w:r>
    </w:p>
    <w:p w14:paraId="11773646" w14:textId="3B067EE3" w:rsidR="00D56A17"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t xml:space="preserve">The market for carrot oil is driven by its application in the food, cosmetic, and pharmaceutical industries. In the food industry, carrot oil is used for its nutritional benefits and as a natural colorant and </w:t>
      </w:r>
      <w:proofErr w:type="spellStart"/>
      <w:r w:rsidRPr="00127852">
        <w:rPr>
          <w:rFonts w:ascii="Times New Roman" w:hAnsi="Times New Roman" w:cs="Times New Roman"/>
        </w:rPr>
        <w:t>flavoring</w:t>
      </w:r>
      <w:proofErr w:type="spellEnd"/>
      <w:r w:rsidRPr="00127852">
        <w:rPr>
          <w:rFonts w:ascii="Times New Roman" w:hAnsi="Times New Roman" w:cs="Times New Roman"/>
        </w:rPr>
        <w:t xml:space="preserve"> agent. In cosmetics, it is valued for its skin-rejuvenating properties. While in pharmaceuticals, it is explored for its potential therapeutic benefits (</w:t>
      </w:r>
      <w:proofErr w:type="spellStart"/>
      <w:r w:rsidRPr="00127852">
        <w:rPr>
          <w:rFonts w:ascii="Times New Roman" w:hAnsi="Times New Roman" w:cs="Times New Roman"/>
        </w:rPr>
        <w:t>Biesalski</w:t>
      </w:r>
      <w:proofErr w:type="spellEnd"/>
      <w:r w:rsidRPr="00127852">
        <w:rPr>
          <w:rFonts w:ascii="Times New Roman" w:hAnsi="Times New Roman" w:cs="Times New Roman"/>
        </w:rPr>
        <w:t>, 2021).</w:t>
      </w:r>
    </w:p>
    <w:p w14:paraId="2569DDF8" w14:textId="163D69FC" w:rsidR="00D56A17"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t xml:space="preserve">Sustainable carrot cultivation practices are gaining attention to address environmental concerns and ensure long-term viability. These practices include crop rotation. Organic </w:t>
      </w:r>
      <w:proofErr w:type="spellStart"/>
      <w:r w:rsidRPr="00127852">
        <w:rPr>
          <w:rFonts w:ascii="Times New Roman" w:hAnsi="Times New Roman" w:cs="Times New Roman"/>
        </w:rPr>
        <w:t>farmine</w:t>
      </w:r>
      <w:proofErr w:type="spellEnd"/>
      <w:r w:rsidRPr="00127852">
        <w:rPr>
          <w:rFonts w:ascii="Times New Roman" w:hAnsi="Times New Roman" w:cs="Times New Roman"/>
        </w:rPr>
        <w:t xml:space="preserve">: and the use of renewable energy sources for </w:t>
      </w:r>
      <w:proofErr w:type="spellStart"/>
      <w:r w:rsidRPr="00127852">
        <w:rPr>
          <w:rFonts w:ascii="Times New Roman" w:hAnsi="Times New Roman" w:cs="Times New Roman"/>
        </w:rPr>
        <w:t>imigation</w:t>
      </w:r>
      <w:proofErr w:type="spellEnd"/>
      <w:r w:rsidRPr="00127852">
        <w:rPr>
          <w:rFonts w:ascii="Times New Roman" w:hAnsi="Times New Roman" w:cs="Times New Roman"/>
        </w:rPr>
        <w:t xml:space="preserve"> and processing. Research is ongoing to develop carrot varieties with improved disease resistance, higher nutritional content, and better adaptability to changing climatic conditions (Mandel et al., 2020).</w:t>
      </w:r>
    </w:p>
    <w:p w14:paraId="5DDD64A9" w14:textId="77777777" w:rsidR="0003280B"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t>The future prospects for carrot oil are promising, with ongoing research focusing on improving extraction methods, understanding its health benefits, and expanding its applications in various industries. As consumer demand for natural and health-enhancing products continues</w:t>
      </w:r>
      <w:r w:rsidR="00BD2071" w:rsidRPr="00127852">
        <w:rPr>
          <w:rFonts w:ascii="Times New Roman" w:hAnsi="Times New Roman" w:cs="Times New Roman"/>
        </w:rPr>
        <w:t xml:space="preserve"> </w:t>
      </w:r>
      <w:r w:rsidR="0003280B" w:rsidRPr="00127852">
        <w:rPr>
          <w:rFonts w:ascii="Times New Roman" w:hAnsi="Times New Roman" w:cs="Times New Roman"/>
        </w:rPr>
        <w:t>to grow, the importance of carrot oil as a functional ingredient is expected to increase (</w:t>
      </w:r>
      <w:proofErr w:type="spellStart"/>
      <w:r w:rsidR="0003280B" w:rsidRPr="00127852">
        <w:rPr>
          <w:rFonts w:ascii="Times New Roman" w:hAnsi="Times New Roman" w:cs="Times New Roman"/>
        </w:rPr>
        <w:t>Granato</w:t>
      </w:r>
      <w:proofErr w:type="spellEnd"/>
      <w:r w:rsidR="0003280B" w:rsidRPr="00127852">
        <w:rPr>
          <w:rFonts w:ascii="Times New Roman" w:hAnsi="Times New Roman" w:cs="Times New Roman"/>
        </w:rPr>
        <w:t xml:space="preserve"> et al., 2020).</w:t>
      </w:r>
    </w:p>
    <w:p w14:paraId="116B9AF0" w14:textId="77777777" w:rsidR="0003280B" w:rsidRPr="00F5571D" w:rsidRDefault="0003280B" w:rsidP="00F93E57">
      <w:pPr>
        <w:spacing w:line="360" w:lineRule="auto"/>
        <w:jc w:val="both"/>
        <w:rPr>
          <w:rFonts w:ascii="Times New Roman" w:hAnsi="Times New Roman" w:cs="Times New Roman"/>
          <w:b/>
          <w:bCs/>
        </w:rPr>
      </w:pPr>
      <w:r w:rsidRPr="00F5571D">
        <w:rPr>
          <w:rFonts w:ascii="Times New Roman" w:hAnsi="Times New Roman" w:cs="Times New Roman"/>
          <w:b/>
          <w:bCs/>
        </w:rPr>
        <w:t>2.2.2 Nutritional Composition of Carrot Oil</w:t>
      </w:r>
    </w:p>
    <w:p w14:paraId="6823A01C"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extracted primarily from the roots of the </w:t>
      </w:r>
      <w:proofErr w:type="spellStart"/>
      <w:r w:rsidRPr="00127852">
        <w:rPr>
          <w:rFonts w:ascii="Times New Roman" w:hAnsi="Times New Roman" w:cs="Times New Roman"/>
        </w:rPr>
        <w:t>Daucus</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carota</w:t>
      </w:r>
      <w:proofErr w:type="spellEnd"/>
      <w:r w:rsidRPr="00127852">
        <w:rPr>
          <w:rFonts w:ascii="Times New Roman" w:hAnsi="Times New Roman" w:cs="Times New Roman"/>
        </w:rPr>
        <w:t xml:space="preserve"> plant, is renowned for its rich nutritional profile and therapeutic benefits. This section explores the composition of carrot oil, highlighting its key nutrients, bioactive compounds, and potential health-promoting properties.</w:t>
      </w:r>
    </w:p>
    <w:p w14:paraId="39C2317B"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Essential Nutrients in Carrot Oil</w:t>
      </w:r>
    </w:p>
    <w:p w14:paraId="69F11752"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lastRenderedPageBreak/>
        <w:t>Carrot oil is a concentrated source of essential nutrients, including vitamins, minerals. and phytochemicals, which contribute to its nutritional value and health benefits. The primary nutrients found in carrot oil include:</w:t>
      </w:r>
    </w:p>
    <w:p w14:paraId="6118843F" w14:textId="77777777" w:rsidR="0003280B" w:rsidRPr="00580B53" w:rsidRDefault="0003280B" w:rsidP="00F93E57">
      <w:pPr>
        <w:spacing w:line="360" w:lineRule="auto"/>
        <w:jc w:val="both"/>
        <w:rPr>
          <w:rFonts w:ascii="Times New Roman" w:hAnsi="Times New Roman" w:cs="Times New Roman"/>
          <w:b/>
          <w:bCs/>
        </w:rPr>
      </w:pPr>
      <w:r w:rsidRPr="00580B53">
        <w:rPr>
          <w:rFonts w:ascii="Times New Roman" w:hAnsi="Times New Roman" w:cs="Times New Roman"/>
          <w:b/>
          <w:bCs/>
        </w:rPr>
        <w:t xml:space="preserve">1. Beta-Carotene and </w:t>
      </w:r>
      <w:proofErr w:type="spellStart"/>
      <w:r w:rsidRPr="00580B53">
        <w:rPr>
          <w:rFonts w:ascii="Times New Roman" w:hAnsi="Times New Roman" w:cs="Times New Roman"/>
          <w:b/>
          <w:bCs/>
        </w:rPr>
        <w:t>Provitamin</w:t>
      </w:r>
      <w:proofErr w:type="spellEnd"/>
      <w:r w:rsidRPr="00580B53">
        <w:rPr>
          <w:rFonts w:ascii="Times New Roman" w:hAnsi="Times New Roman" w:cs="Times New Roman"/>
          <w:b/>
          <w:bCs/>
        </w:rPr>
        <w:t xml:space="preserve"> A Compounds</w:t>
      </w:r>
    </w:p>
    <w:p w14:paraId="04964E77"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is exceptionally high in beta-carotene, a precursor to vitamin A. Beta-carotene gives carrots their characteristic orange </w:t>
      </w:r>
      <w:proofErr w:type="spellStart"/>
      <w:r w:rsidRPr="00127852">
        <w:rPr>
          <w:rFonts w:ascii="Times New Roman" w:hAnsi="Times New Roman" w:cs="Times New Roman"/>
        </w:rPr>
        <w:t>color</w:t>
      </w:r>
      <w:proofErr w:type="spellEnd"/>
      <w:r w:rsidRPr="00127852">
        <w:rPr>
          <w:rFonts w:ascii="Times New Roman" w:hAnsi="Times New Roman" w:cs="Times New Roman"/>
        </w:rPr>
        <w:t xml:space="preserve"> and is a potent antioxidant that helps protect cells from oxidative stress (</w:t>
      </w:r>
      <w:proofErr w:type="spellStart"/>
      <w:r w:rsidRPr="00127852">
        <w:rPr>
          <w:rFonts w:ascii="Times New Roman" w:hAnsi="Times New Roman" w:cs="Times New Roman"/>
        </w:rPr>
        <w:t>Biesalski</w:t>
      </w:r>
      <w:proofErr w:type="spellEnd"/>
      <w:r w:rsidRPr="00127852">
        <w:rPr>
          <w:rFonts w:ascii="Times New Roman" w:hAnsi="Times New Roman" w:cs="Times New Roman"/>
        </w:rPr>
        <w:t>, 2021). Vitamin A is essential for vision, immune function, and skin health, playing a crucial role in maintaining epithelial integrity and mucous membrane health (</w:t>
      </w:r>
      <w:proofErr w:type="spellStart"/>
      <w:r w:rsidRPr="00127852">
        <w:rPr>
          <w:rFonts w:ascii="Times New Roman" w:hAnsi="Times New Roman" w:cs="Times New Roman"/>
        </w:rPr>
        <w:t>Thurnham</w:t>
      </w:r>
      <w:proofErr w:type="spellEnd"/>
      <w:r w:rsidRPr="00127852">
        <w:rPr>
          <w:rFonts w:ascii="Times New Roman" w:hAnsi="Times New Roman" w:cs="Times New Roman"/>
        </w:rPr>
        <w:t xml:space="preserve"> et al., 2017).</w:t>
      </w:r>
    </w:p>
    <w:p w14:paraId="154CDC16" w14:textId="77777777" w:rsidR="0003280B" w:rsidRPr="004C329A" w:rsidRDefault="0003280B" w:rsidP="00F93E57">
      <w:pPr>
        <w:spacing w:line="360" w:lineRule="auto"/>
        <w:jc w:val="both"/>
        <w:rPr>
          <w:rFonts w:ascii="Times New Roman" w:hAnsi="Times New Roman" w:cs="Times New Roman"/>
          <w:b/>
          <w:bCs/>
        </w:rPr>
      </w:pPr>
      <w:r w:rsidRPr="004C329A">
        <w:rPr>
          <w:rFonts w:ascii="Times New Roman" w:hAnsi="Times New Roman" w:cs="Times New Roman"/>
          <w:b/>
          <w:bCs/>
        </w:rPr>
        <w:t>2. Vitamin E</w:t>
      </w:r>
    </w:p>
    <w:p w14:paraId="40A3FBF4"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Vitamin E, predominantly in the form of alpha-</w:t>
      </w:r>
      <w:proofErr w:type="spellStart"/>
      <w:r w:rsidRPr="00127852">
        <w:rPr>
          <w:rFonts w:ascii="Times New Roman" w:hAnsi="Times New Roman" w:cs="Times New Roman"/>
        </w:rPr>
        <w:t>tocopherol</w:t>
      </w:r>
      <w:proofErr w:type="spellEnd"/>
      <w:r w:rsidRPr="00127852">
        <w:rPr>
          <w:rFonts w:ascii="Times New Roman" w:hAnsi="Times New Roman" w:cs="Times New Roman"/>
        </w:rPr>
        <w:t>, is another prominent antioxidant found in carrot oil. It protects cell membranes from oxidative damage, enhances immune function, and supports skin health by promoting collagen synthesis and protecting against UV-induced damage (</w:t>
      </w:r>
      <w:proofErr w:type="spellStart"/>
      <w:r w:rsidRPr="00127852">
        <w:rPr>
          <w:rFonts w:ascii="Times New Roman" w:hAnsi="Times New Roman" w:cs="Times New Roman"/>
        </w:rPr>
        <w:t>Migliore</w:t>
      </w:r>
      <w:proofErr w:type="spellEnd"/>
      <w:r w:rsidRPr="00127852">
        <w:rPr>
          <w:rFonts w:ascii="Times New Roman" w:hAnsi="Times New Roman" w:cs="Times New Roman"/>
        </w:rPr>
        <w:t xml:space="preserve"> et al., 2019).</w:t>
      </w:r>
    </w:p>
    <w:p w14:paraId="6E058FD0" w14:textId="727C1649" w:rsidR="0003280B" w:rsidRPr="004C329A" w:rsidRDefault="0003280B" w:rsidP="00F93E57">
      <w:pPr>
        <w:spacing w:line="360" w:lineRule="auto"/>
        <w:jc w:val="both"/>
        <w:rPr>
          <w:rFonts w:ascii="Times New Roman" w:hAnsi="Times New Roman" w:cs="Times New Roman"/>
          <w:b/>
          <w:bCs/>
        </w:rPr>
      </w:pPr>
      <w:r w:rsidRPr="004C329A">
        <w:rPr>
          <w:rFonts w:ascii="Times New Roman" w:hAnsi="Times New Roman" w:cs="Times New Roman"/>
          <w:b/>
          <w:bCs/>
        </w:rPr>
        <w:t>3. Vitamin C</w:t>
      </w:r>
    </w:p>
    <w:p w14:paraId="666B0609"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Carrot oil contains moderate levels of vitamin C, an essential water-soluble antioxidant that supports immune function, collagen synthesis, and wound healing (</w:t>
      </w:r>
      <w:proofErr w:type="spellStart"/>
      <w:r w:rsidRPr="00127852">
        <w:rPr>
          <w:rFonts w:ascii="Times New Roman" w:hAnsi="Times New Roman" w:cs="Times New Roman"/>
        </w:rPr>
        <w:t>Carr</w:t>
      </w:r>
      <w:proofErr w:type="spellEnd"/>
      <w:r w:rsidRPr="00127852">
        <w:rPr>
          <w:rFonts w:ascii="Times New Roman" w:hAnsi="Times New Roman" w:cs="Times New Roman"/>
        </w:rPr>
        <w:t xml:space="preserve"> &amp; </w:t>
      </w:r>
      <w:proofErr w:type="spellStart"/>
      <w:r w:rsidRPr="00127852">
        <w:rPr>
          <w:rFonts w:ascii="Times New Roman" w:hAnsi="Times New Roman" w:cs="Times New Roman"/>
        </w:rPr>
        <w:t>Maggini</w:t>
      </w:r>
      <w:proofErr w:type="spellEnd"/>
      <w:r w:rsidRPr="00127852">
        <w:rPr>
          <w:rFonts w:ascii="Times New Roman" w:hAnsi="Times New Roman" w:cs="Times New Roman"/>
        </w:rPr>
        <w:t>, 2017).</w:t>
      </w:r>
    </w:p>
    <w:p w14:paraId="32D381A1"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Although vitamin C content in carrot oil is lower compared to fresh carrots, its presence contributes to the oil's overall antioxidant capacity.</w:t>
      </w:r>
    </w:p>
    <w:p w14:paraId="7720C8B7" w14:textId="77777777" w:rsidR="0003280B" w:rsidRPr="004C329A" w:rsidRDefault="0003280B" w:rsidP="00F93E57">
      <w:pPr>
        <w:spacing w:line="360" w:lineRule="auto"/>
        <w:jc w:val="both"/>
        <w:rPr>
          <w:rFonts w:ascii="Times New Roman" w:hAnsi="Times New Roman" w:cs="Times New Roman"/>
          <w:b/>
          <w:bCs/>
        </w:rPr>
      </w:pPr>
      <w:r w:rsidRPr="004C329A">
        <w:rPr>
          <w:rFonts w:ascii="Times New Roman" w:hAnsi="Times New Roman" w:cs="Times New Roman"/>
          <w:b/>
          <w:bCs/>
        </w:rPr>
        <w:t>4. Phytochemicals</w:t>
      </w:r>
    </w:p>
    <w:p w14:paraId="572D044D" w14:textId="77777777" w:rsidR="00727B89"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is rich in phytochemicals such as carotenoids (lutein, </w:t>
      </w:r>
      <w:proofErr w:type="spellStart"/>
      <w:r w:rsidRPr="00127852">
        <w:rPr>
          <w:rFonts w:ascii="Times New Roman" w:hAnsi="Times New Roman" w:cs="Times New Roman"/>
        </w:rPr>
        <w:t>zeaxanthin</w:t>
      </w:r>
      <w:proofErr w:type="spellEnd"/>
      <w:r w:rsidRPr="00127852">
        <w:rPr>
          <w:rFonts w:ascii="Times New Roman" w:hAnsi="Times New Roman" w:cs="Times New Roman"/>
        </w:rPr>
        <w:t>), flavonoids. and polyphenols, which possess antioxidant, anti-inflammatory, and potentially anticancer</w:t>
      </w:r>
      <w:r w:rsidR="00727B89" w:rsidRPr="00127852">
        <w:rPr>
          <w:rFonts w:ascii="Times New Roman" w:hAnsi="Times New Roman" w:cs="Times New Roman"/>
        </w:rPr>
        <w:t xml:space="preserve"> properties (</w:t>
      </w:r>
      <w:proofErr w:type="spellStart"/>
      <w:r w:rsidR="00727B89" w:rsidRPr="00127852">
        <w:rPr>
          <w:rFonts w:ascii="Times New Roman" w:hAnsi="Times New Roman" w:cs="Times New Roman"/>
        </w:rPr>
        <w:t>Stanato</w:t>
      </w:r>
      <w:proofErr w:type="spellEnd"/>
      <w:r w:rsidR="00727B89" w:rsidRPr="00127852">
        <w:rPr>
          <w:rFonts w:ascii="Times New Roman" w:hAnsi="Times New Roman" w:cs="Times New Roman"/>
        </w:rPr>
        <w:t xml:space="preserve"> et al., 2020). These compounds contribute to the oil's therapeutic potential in promoting health and preventing chronic diseases.</w:t>
      </w:r>
    </w:p>
    <w:p w14:paraId="750AEA17"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Health Benefits and Functional Properties</w:t>
      </w:r>
    </w:p>
    <w:p w14:paraId="3EC378AE"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The nutritional composition of carrot oil confers several health benefits and functional properties, making it a valuable ingredient in food, cosmetic, and pharmaceutical applications:</w:t>
      </w:r>
    </w:p>
    <w:p w14:paraId="6BF97C81"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1. Antioxidant Activity</w:t>
      </w:r>
    </w:p>
    <w:p w14:paraId="5D2A6423"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The high concentration of beta-carotene, vitamin E, and other antioxidants in carrot oil protects cells from oxidative damage caused by free radicals. Oxidative stress is linked to chronic diseases such as cardiovascular disorders, neurodegenerative diseases, and certain cancers (</w:t>
      </w:r>
      <w:proofErr w:type="spellStart"/>
      <w:r w:rsidRPr="00127852">
        <w:rPr>
          <w:rFonts w:ascii="Times New Roman" w:hAnsi="Times New Roman" w:cs="Times New Roman"/>
        </w:rPr>
        <w:t>Granato</w:t>
      </w:r>
      <w:proofErr w:type="spellEnd"/>
      <w:r w:rsidRPr="00127852">
        <w:rPr>
          <w:rFonts w:ascii="Times New Roman" w:hAnsi="Times New Roman" w:cs="Times New Roman"/>
        </w:rPr>
        <w:t xml:space="preserve"> et al., 2020). Regular consumption or topical application of carrot oil may help mitigate oxidative stress and promote overall health.</w:t>
      </w:r>
    </w:p>
    <w:p w14:paraId="3E50758C"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lastRenderedPageBreak/>
        <w:t>2. Skin Health and Anti-Aging Properties</w:t>
      </w:r>
    </w:p>
    <w:p w14:paraId="2FBA45BD"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Carrot oil is widely recognized in the cosmetic industry for its skin-rejuvenating properties. The combination of beta-carotene, vitamin E, and phytochemicals supports skin elasticity, reduces wrinkles, and enhances skin tone by promoting collagen production and protecting against UV damage (</w:t>
      </w:r>
      <w:proofErr w:type="spellStart"/>
      <w:r w:rsidRPr="00127852">
        <w:rPr>
          <w:rFonts w:ascii="Times New Roman" w:hAnsi="Times New Roman" w:cs="Times New Roman"/>
        </w:rPr>
        <w:t>Biesalski</w:t>
      </w:r>
      <w:proofErr w:type="spellEnd"/>
      <w:r w:rsidRPr="00127852">
        <w:rPr>
          <w:rFonts w:ascii="Times New Roman" w:hAnsi="Times New Roman" w:cs="Times New Roman"/>
        </w:rPr>
        <w:t>, 2021). Topical application of carrot oil in skincare formulations may improve skin hydration and appearance.</w:t>
      </w:r>
    </w:p>
    <w:p w14:paraId="18124140"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3. Immune Support</w:t>
      </w:r>
    </w:p>
    <w:p w14:paraId="0F5DE2B5"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Vitamins A and C in carrot oil play crucial roles in supporting immune function. Vitamin A is essential for the development and maintenance of immune cells, while vitamin C enhances immune response against infections and promotes the production of antibodies (</w:t>
      </w:r>
      <w:proofErr w:type="spellStart"/>
      <w:r w:rsidRPr="00127852">
        <w:rPr>
          <w:rFonts w:ascii="Times New Roman" w:hAnsi="Times New Roman" w:cs="Times New Roman"/>
        </w:rPr>
        <w:t>Carr</w:t>
      </w:r>
      <w:proofErr w:type="spellEnd"/>
      <w:r w:rsidRPr="00127852">
        <w:rPr>
          <w:rFonts w:ascii="Times New Roman" w:hAnsi="Times New Roman" w:cs="Times New Roman"/>
        </w:rPr>
        <w:t xml:space="preserve"> &amp; </w:t>
      </w:r>
      <w:proofErr w:type="spellStart"/>
      <w:r w:rsidRPr="00127852">
        <w:rPr>
          <w:rFonts w:ascii="Times New Roman" w:hAnsi="Times New Roman" w:cs="Times New Roman"/>
        </w:rPr>
        <w:t>Maggini</w:t>
      </w:r>
      <w:proofErr w:type="spellEnd"/>
      <w:r w:rsidRPr="00127852">
        <w:rPr>
          <w:rFonts w:ascii="Times New Roman" w:hAnsi="Times New Roman" w:cs="Times New Roman"/>
        </w:rPr>
        <w:t>.</w:t>
      </w:r>
    </w:p>
    <w:p w14:paraId="1FCF04E9"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 xml:space="preserve">2017). Incorporating carrot oil into the diet or using it in immune-boosting formulations may help strengthen the body's </w:t>
      </w:r>
      <w:proofErr w:type="spellStart"/>
      <w:r w:rsidRPr="00127852">
        <w:rPr>
          <w:rFonts w:ascii="Times New Roman" w:hAnsi="Times New Roman" w:cs="Times New Roman"/>
        </w:rPr>
        <w:t>defense</w:t>
      </w:r>
      <w:proofErr w:type="spellEnd"/>
      <w:r w:rsidRPr="00127852">
        <w:rPr>
          <w:rFonts w:ascii="Times New Roman" w:hAnsi="Times New Roman" w:cs="Times New Roman"/>
        </w:rPr>
        <w:t xml:space="preserve"> mechanisms.</w:t>
      </w:r>
    </w:p>
    <w:p w14:paraId="63FC193D"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4. Cardiovascular Health</w:t>
      </w:r>
    </w:p>
    <w:p w14:paraId="325B4802" w14:textId="596114A5" w:rsidR="00D56A17"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 xml:space="preserve">The antioxidant properties of carrot oil, particularly beta-carotene and vitamin E. contribute to cardiovascular health by reducing oxidative stress and inflammation, which are </w:t>
      </w:r>
      <w:proofErr w:type="spellStart"/>
      <w:r w:rsidRPr="00127852">
        <w:rPr>
          <w:rFonts w:ascii="Times New Roman" w:hAnsi="Times New Roman" w:cs="Times New Roman"/>
        </w:rPr>
        <w:t>kev</w:t>
      </w:r>
      <w:proofErr w:type="spellEnd"/>
      <w:r w:rsidRPr="00127852">
        <w:rPr>
          <w:rFonts w:ascii="Times New Roman" w:hAnsi="Times New Roman" w:cs="Times New Roman"/>
        </w:rPr>
        <w:t xml:space="preserve"> contributors to heart disease (</w:t>
      </w:r>
      <w:proofErr w:type="spellStart"/>
      <w:r w:rsidRPr="00127852">
        <w:rPr>
          <w:rFonts w:ascii="Times New Roman" w:hAnsi="Times New Roman" w:cs="Times New Roman"/>
        </w:rPr>
        <w:t>Migliore</w:t>
      </w:r>
      <w:proofErr w:type="spellEnd"/>
      <w:r w:rsidRPr="00127852">
        <w:rPr>
          <w:rFonts w:ascii="Times New Roman" w:hAnsi="Times New Roman" w:cs="Times New Roman"/>
        </w:rPr>
        <w:t xml:space="preserve"> et al., 2019). Consuming carrot oil as part of a balanced diet may help lower the risk of cardiovascular disorders.</w:t>
      </w:r>
    </w:p>
    <w:p w14:paraId="5BB53AB8"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Bioavailability and Absorption</w:t>
      </w:r>
    </w:p>
    <w:p w14:paraId="529A7EAF"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The bioavailability of nutrients in carrot oil depends on factors such as the extraction method, formulation, and individual metabolic processes. Cold-pressed carrot oil retains more bioactive compounds compared to solvent-extracted oils, which may undergo thermal degradation and loss of nutrients (</w:t>
      </w:r>
      <w:proofErr w:type="spellStart"/>
      <w:r w:rsidRPr="00127852">
        <w:rPr>
          <w:rFonts w:ascii="Times New Roman" w:hAnsi="Times New Roman" w:cs="Times New Roman"/>
        </w:rPr>
        <w:t>Chemat</w:t>
      </w:r>
      <w:proofErr w:type="spellEnd"/>
      <w:r w:rsidRPr="00127852">
        <w:rPr>
          <w:rFonts w:ascii="Times New Roman" w:hAnsi="Times New Roman" w:cs="Times New Roman"/>
        </w:rPr>
        <w:t xml:space="preserve"> et al., 2020). Emulsions and encapsulation techniques can enhance the bioavailability of fat-soluble vitamins in carrot oil, improving their absorption and utilization in the body (</w:t>
      </w:r>
      <w:proofErr w:type="spellStart"/>
      <w:r w:rsidRPr="00127852">
        <w:rPr>
          <w:rFonts w:ascii="Times New Roman" w:hAnsi="Times New Roman" w:cs="Times New Roman"/>
        </w:rPr>
        <w:t>Granato</w:t>
      </w:r>
      <w:proofErr w:type="spellEnd"/>
      <w:r w:rsidRPr="00127852">
        <w:rPr>
          <w:rFonts w:ascii="Times New Roman" w:hAnsi="Times New Roman" w:cs="Times New Roman"/>
        </w:rPr>
        <w:t xml:space="preserve"> et al., 2020).</w:t>
      </w:r>
    </w:p>
    <w:p w14:paraId="0BFAD140" w14:textId="08A59E18"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In conclusion, carrot oil is a nutrient-dense oil rich in beta-carotene, vitamins E and C, and phytochemicals, offering numerous health benefits and functional properties. Its antioxidant, anti-inflammatory, and skin-rejuvenating properties make it a valuable ingredient in food, cosmetic. And pharmaceutical industries. Continued research into its nutritional composition, bioavailability, and health effects will further elucidate its potential applications in promoting health and well-being.</w:t>
      </w:r>
    </w:p>
    <w:p w14:paraId="303A3747" w14:textId="77777777" w:rsidR="005D63AA" w:rsidRPr="00127852" w:rsidRDefault="005D63AA" w:rsidP="00F93E57">
      <w:pPr>
        <w:spacing w:line="360" w:lineRule="auto"/>
        <w:jc w:val="both"/>
        <w:rPr>
          <w:rFonts w:ascii="Times New Roman" w:hAnsi="Times New Roman" w:cs="Times New Roman"/>
        </w:rPr>
      </w:pPr>
      <w:r w:rsidRPr="00B82A9C">
        <w:rPr>
          <w:rFonts w:ascii="Times New Roman" w:hAnsi="Times New Roman" w:cs="Times New Roman"/>
          <w:b/>
          <w:bCs/>
        </w:rPr>
        <w:t>2.2.3 Nutritional Benefits in Food and Snack</w:t>
      </w:r>
      <w:r w:rsidRPr="00127852">
        <w:rPr>
          <w:rFonts w:ascii="Times New Roman" w:hAnsi="Times New Roman" w:cs="Times New Roman"/>
        </w:rPr>
        <w:t>s</w:t>
      </w:r>
    </w:p>
    <w:p w14:paraId="44676D05"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offers significant nutritional benefits when incorporated into various food and snack products. This section explores the diverse applications of carrot oil in enhancing nutritional value, </w:t>
      </w:r>
      <w:proofErr w:type="spellStart"/>
      <w:r w:rsidRPr="00127852">
        <w:rPr>
          <w:rFonts w:ascii="Times New Roman" w:hAnsi="Times New Roman" w:cs="Times New Roman"/>
        </w:rPr>
        <w:t>flavor</w:t>
      </w:r>
      <w:proofErr w:type="spellEnd"/>
      <w:r w:rsidRPr="00127852">
        <w:rPr>
          <w:rFonts w:ascii="Times New Roman" w:hAnsi="Times New Roman" w:cs="Times New Roman"/>
        </w:rPr>
        <w:t>, and health-promoting properties of food items.</w:t>
      </w:r>
    </w:p>
    <w:p w14:paraId="4ECE2491"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lastRenderedPageBreak/>
        <w:t>Enhanced Nutritional Profile</w:t>
      </w:r>
    </w:p>
    <w:p w14:paraId="555DC104"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When used in food and snacks, carrot oil enriches the nutritional profile by providing essential vitamins, minerals, and bioactive compounds. The key nutrients in carrot oil, such as beta-carotene, vitamin E, and phytochemicals, offer several health benefits:</w:t>
      </w:r>
    </w:p>
    <w:p w14:paraId="08C29757" w14:textId="54AEA754" w:rsidR="005D63AA" w:rsidRPr="00496EDC" w:rsidRDefault="005D63AA" w:rsidP="00F93E57">
      <w:pPr>
        <w:pStyle w:val="ListParagraph"/>
        <w:numPr>
          <w:ilvl w:val="0"/>
          <w:numId w:val="5"/>
        </w:numPr>
        <w:spacing w:line="360" w:lineRule="auto"/>
        <w:jc w:val="both"/>
        <w:rPr>
          <w:rFonts w:ascii="Times New Roman" w:hAnsi="Times New Roman" w:cs="Times New Roman"/>
          <w:b/>
          <w:bCs/>
        </w:rPr>
      </w:pPr>
      <w:r w:rsidRPr="00496EDC">
        <w:rPr>
          <w:rFonts w:ascii="Times New Roman" w:hAnsi="Times New Roman" w:cs="Times New Roman"/>
          <w:b/>
          <w:bCs/>
        </w:rPr>
        <w:t>Beta-Carotene and Vitamin A</w:t>
      </w:r>
    </w:p>
    <w:p w14:paraId="2C3492C3"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Carrot oil is a potent source of beta-carotene, which the body converts into vitamin A.</w:t>
      </w:r>
    </w:p>
    <w:p w14:paraId="77EF187B"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Vitamin A is essential for vision, immune function, and skin health. Incorporating carrot oil into food products enhances their vitamin A content, supporting overall health and well-being (</w:t>
      </w:r>
      <w:proofErr w:type="spellStart"/>
      <w:r w:rsidRPr="00127852">
        <w:rPr>
          <w:rFonts w:ascii="Times New Roman" w:hAnsi="Times New Roman" w:cs="Times New Roman"/>
        </w:rPr>
        <w:t>Biesalski</w:t>
      </w:r>
      <w:proofErr w:type="spellEnd"/>
      <w:r w:rsidRPr="00127852">
        <w:rPr>
          <w:rFonts w:ascii="Times New Roman" w:hAnsi="Times New Roman" w:cs="Times New Roman"/>
        </w:rPr>
        <w:t>, 2021).</w:t>
      </w:r>
    </w:p>
    <w:p w14:paraId="2A8B1820" w14:textId="4A39147B" w:rsidR="005D63AA" w:rsidRPr="00496EDC" w:rsidRDefault="005D63AA" w:rsidP="00F93E57">
      <w:pPr>
        <w:pStyle w:val="ListParagraph"/>
        <w:numPr>
          <w:ilvl w:val="0"/>
          <w:numId w:val="5"/>
        </w:numPr>
        <w:spacing w:line="360" w:lineRule="auto"/>
        <w:jc w:val="both"/>
        <w:rPr>
          <w:rFonts w:ascii="Times New Roman" w:hAnsi="Times New Roman" w:cs="Times New Roman"/>
          <w:b/>
          <w:bCs/>
        </w:rPr>
      </w:pPr>
      <w:r w:rsidRPr="00496EDC">
        <w:rPr>
          <w:rFonts w:ascii="Times New Roman" w:hAnsi="Times New Roman" w:cs="Times New Roman"/>
          <w:b/>
          <w:bCs/>
        </w:rPr>
        <w:t>Vitamin E</w:t>
      </w:r>
    </w:p>
    <w:p w14:paraId="35295D9D"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Vitamin E in carrot oil acts as an antioxidant that protects cells from oxidative damage. In food and snack formulations, vitamin E contributes to product stability by preventing lipid oxidation and extending shelf life (</w:t>
      </w:r>
      <w:proofErr w:type="spellStart"/>
      <w:r w:rsidRPr="00127852">
        <w:rPr>
          <w:rFonts w:ascii="Times New Roman" w:hAnsi="Times New Roman" w:cs="Times New Roman"/>
        </w:rPr>
        <w:t>Migliore</w:t>
      </w:r>
      <w:proofErr w:type="spellEnd"/>
      <w:r w:rsidRPr="00127852">
        <w:rPr>
          <w:rFonts w:ascii="Times New Roman" w:hAnsi="Times New Roman" w:cs="Times New Roman"/>
        </w:rPr>
        <w:t xml:space="preserve"> et al, 2019).</w:t>
      </w:r>
    </w:p>
    <w:p w14:paraId="5F6822B5" w14:textId="19A87C46" w:rsidR="00B45693" w:rsidRPr="00496EDC" w:rsidRDefault="00B45693" w:rsidP="00F93E57">
      <w:pPr>
        <w:pStyle w:val="ListParagraph"/>
        <w:numPr>
          <w:ilvl w:val="0"/>
          <w:numId w:val="5"/>
        </w:numPr>
        <w:spacing w:line="360" w:lineRule="auto"/>
        <w:jc w:val="both"/>
        <w:rPr>
          <w:rFonts w:ascii="Times New Roman" w:hAnsi="Times New Roman" w:cs="Times New Roman"/>
          <w:b/>
          <w:bCs/>
        </w:rPr>
      </w:pPr>
      <w:r w:rsidRPr="00496EDC">
        <w:rPr>
          <w:rFonts w:ascii="Times New Roman" w:hAnsi="Times New Roman" w:cs="Times New Roman"/>
          <w:b/>
          <w:bCs/>
        </w:rPr>
        <w:t>Phytochemicals</w:t>
      </w:r>
    </w:p>
    <w:p w14:paraId="39086F9E" w14:textId="77777777" w:rsidR="00B45693"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Phytochemicals in carrot oil, such as carotenoids and polyphenols, exert antioxidant and anti-inflammatory effects. These compounds may reduce the risk of chronic diseases and enhance the nutritional quality of food products (</w:t>
      </w:r>
      <w:proofErr w:type="spellStart"/>
      <w:r w:rsidRPr="00127852">
        <w:rPr>
          <w:rFonts w:ascii="Times New Roman" w:hAnsi="Times New Roman" w:cs="Times New Roman"/>
        </w:rPr>
        <w:t>Granato</w:t>
      </w:r>
      <w:proofErr w:type="spellEnd"/>
      <w:r w:rsidRPr="00127852">
        <w:rPr>
          <w:rFonts w:ascii="Times New Roman" w:hAnsi="Times New Roman" w:cs="Times New Roman"/>
        </w:rPr>
        <w:t xml:space="preserve"> et al., 2020).</w:t>
      </w:r>
    </w:p>
    <w:p w14:paraId="13AECF87" w14:textId="77777777" w:rsidR="00B45693"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Applications in Food and Snack Products</w:t>
      </w:r>
    </w:p>
    <w:p w14:paraId="4C6AC967" w14:textId="299B9D2B" w:rsidR="00B45693" w:rsidRDefault="00B45693" w:rsidP="00F93E57">
      <w:pPr>
        <w:spacing w:line="360" w:lineRule="auto"/>
        <w:jc w:val="both"/>
        <w:rPr>
          <w:rFonts w:ascii="Times New Roman" w:hAnsi="Times New Roman" w:cs="Times New Roman"/>
        </w:rPr>
      </w:pPr>
      <w:r w:rsidRPr="00127852">
        <w:rPr>
          <w:rFonts w:ascii="Times New Roman" w:hAnsi="Times New Roman" w:cs="Times New Roman"/>
        </w:rPr>
        <w:t>Carrot oil can be incorporated into various food and snack formulations to enhance their</w:t>
      </w:r>
      <w:r w:rsidR="00167EAB">
        <w:rPr>
          <w:rFonts w:ascii="Times New Roman" w:hAnsi="Times New Roman" w:cs="Times New Roman"/>
        </w:rPr>
        <w:t xml:space="preserve"> </w:t>
      </w:r>
      <w:r w:rsidRPr="00127852">
        <w:rPr>
          <w:rFonts w:ascii="Times New Roman" w:hAnsi="Times New Roman" w:cs="Times New Roman"/>
        </w:rPr>
        <w:t>Nutritional benefits and appeal:</w:t>
      </w:r>
    </w:p>
    <w:p w14:paraId="51E934D7" w14:textId="7A9CFB1C" w:rsidR="00167EAB" w:rsidRDefault="00167EAB" w:rsidP="00F93E57">
      <w:pPr>
        <w:spacing w:line="360" w:lineRule="auto"/>
        <w:jc w:val="both"/>
        <w:rPr>
          <w:rFonts w:ascii="Times New Roman" w:hAnsi="Times New Roman" w:cs="Times New Roman"/>
        </w:rPr>
      </w:pPr>
    </w:p>
    <w:p w14:paraId="735A6DA9" w14:textId="6F2DDC69" w:rsidR="00167EAB" w:rsidRDefault="00167EAB" w:rsidP="00F93E57">
      <w:pPr>
        <w:spacing w:line="360" w:lineRule="auto"/>
        <w:jc w:val="both"/>
        <w:rPr>
          <w:rFonts w:ascii="Times New Roman" w:hAnsi="Times New Roman" w:cs="Times New Roman"/>
        </w:rPr>
      </w:pPr>
    </w:p>
    <w:p w14:paraId="4D6D9743" w14:textId="77777777" w:rsidR="00167EAB" w:rsidRPr="00127852" w:rsidRDefault="00167EAB" w:rsidP="00F93E57">
      <w:pPr>
        <w:spacing w:line="360" w:lineRule="auto"/>
        <w:jc w:val="both"/>
        <w:rPr>
          <w:rFonts w:ascii="Times New Roman" w:hAnsi="Times New Roman" w:cs="Times New Roman"/>
        </w:rPr>
      </w:pPr>
    </w:p>
    <w:p w14:paraId="37BD59CC" w14:textId="123529F0" w:rsidR="00B45693" w:rsidRPr="00127852" w:rsidRDefault="00B45693" w:rsidP="00F93E57">
      <w:pPr>
        <w:pStyle w:val="ListParagraph"/>
        <w:numPr>
          <w:ilvl w:val="0"/>
          <w:numId w:val="6"/>
        </w:numPr>
        <w:spacing w:line="360" w:lineRule="auto"/>
        <w:jc w:val="both"/>
        <w:rPr>
          <w:rFonts w:ascii="Times New Roman" w:hAnsi="Times New Roman" w:cs="Times New Roman"/>
        </w:rPr>
      </w:pPr>
      <w:r w:rsidRPr="00127852">
        <w:rPr>
          <w:rFonts w:ascii="Times New Roman" w:hAnsi="Times New Roman" w:cs="Times New Roman"/>
        </w:rPr>
        <w:t>Baked Goods</w:t>
      </w:r>
    </w:p>
    <w:p w14:paraId="762AB7BB" w14:textId="77777777" w:rsidR="00B45693"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 xml:space="preserve">In baked goods such as bread, cakes, and muffins, carrot oil adds moisture,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and </w:t>
      </w:r>
      <w:proofErr w:type="spellStart"/>
      <w:r w:rsidRPr="00127852">
        <w:rPr>
          <w:rFonts w:ascii="Times New Roman" w:hAnsi="Times New Roman" w:cs="Times New Roman"/>
        </w:rPr>
        <w:t>color</w:t>
      </w:r>
      <w:proofErr w:type="spellEnd"/>
      <w:r w:rsidRPr="00127852">
        <w:rPr>
          <w:rFonts w:ascii="Times New Roman" w:hAnsi="Times New Roman" w:cs="Times New Roman"/>
        </w:rPr>
        <w:t>. It enriches these products with beta-carotene and vitamin E, providing consumers with added nutritional value and antioxidant protection (</w:t>
      </w:r>
      <w:proofErr w:type="spellStart"/>
      <w:r w:rsidRPr="00127852">
        <w:rPr>
          <w:rFonts w:ascii="Times New Roman" w:hAnsi="Times New Roman" w:cs="Times New Roman"/>
        </w:rPr>
        <w:t>Chemat</w:t>
      </w:r>
      <w:proofErr w:type="spellEnd"/>
      <w:r w:rsidRPr="00127852">
        <w:rPr>
          <w:rFonts w:ascii="Times New Roman" w:hAnsi="Times New Roman" w:cs="Times New Roman"/>
        </w:rPr>
        <w:t xml:space="preserve"> et al., 2020).</w:t>
      </w:r>
    </w:p>
    <w:p w14:paraId="5FD76BDB" w14:textId="074C9CE9" w:rsidR="00B45693" w:rsidRPr="00127852" w:rsidRDefault="00B45693" w:rsidP="00F93E57">
      <w:pPr>
        <w:pStyle w:val="ListParagraph"/>
        <w:numPr>
          <w:ilvl w:val="0"/>
          <w:numId w:val="6"/>
        </w:numPr>
        <w:spacing w:line="360" w:lineRule="auto"/>
        <w:jc w:val="both"/>
        <w:rPr>
          <w:rFonts w:ascii="Times New Roman" w:hAnsi="Times New Roman" w:cs="Times New Roman"/>
        </w:rPr>
      </w:pPr>
      <w:r w:rsidRPr="00127852">
        <w:rPr>
          <w:rFonts w:ascii="Times New Roman" w:hAnsi="Times New Roman" w:cs="Times New Roman"/>
        </w:rPr>
        <w:t>Snack Bars and Granola</w:t>
      </w:r>
    </w:p>
    <w:p w14:paraId="66519230" w14:textId="77777777" w:rsidR="00B45693"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Snack bars and granola are popular food items enriched with carrot oil for its nutritional benefits.</w:t>
      </w:r>
    </w:p>
    <w:p w14:paraId="469B84AB" w14:textId="0050CD92" w:rsidR="00F93E57"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lastRenderedPageBreak/>
        <w:t xml:space="preserve">The oil enhances the texture and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of these snacks while providing vitamins and phytochemicals that support immune function and overall health (</w:t>
      </w:r>
      <w:proofErr w:type="spellStart"/>
      <w:r w:rsidRPr="00127852">
        <w:rPr>
          <w:rFonts w:ascii="Times New Roman" w:hAnsi="Times New Roman" w:cs="Times New Roman"/>
        </w:rPr>
        <w:t>Carr</w:t>
      </w:r>
      <w:proofErr w:type="spellEnd"/>
      <w:r w:rsidRPr="00127852">
        <w:rPr>
          <w:rFonts w:ascii="Times New Roman" w:hAnsi="Times New Roman" w:cs="Times New Roman"/>
        </w:rPr>
        <w:t xml:space="preserve"> &amp; </w:t>
      </w:r>
      <w:proofErr w:type="spellStart"/>
      <w:r w:rsidRPr="00127852">
        <w:rPr>
          <w:rFonts w:ascii="Times New Roman" w:hAnsi="Times New Roman" w:cs="Times New Roman"/>
        </w:rPr>
        <w:t>Maggini</w:t>
      </w:r>
      <w:proofErr w:type="spellEnd"/>
      <w:r w:rsidRPr="00127852">
        <w:rPr>
          <w:rFonts w:ascii="Times New Roman" w:hAnsi="Times New Roman" w:cs="Times New Roman"/>
        </w:rPr>
        <w:t>, 2017).</w:t>
      </w:r>
    </w:p>
    <w:p w14:paraId="6BBC8996" w14:textId="685A107B" w:rsidR="00B45693" w:rsidRPr="00127852" w:rsidRDefault="00B45693" w:rsidP="00F93E57">
      <w:pPr>
        <w:pStyle w:val="ListParagraph"/>
        <w:numPr>
          <w:ilvl w:val="0"/>
          <w:numId w:val="6"/>
        </w:numPr>
        <w:spacing w:line="360" w:lineRule="auto"/>
        <w:jc w:val="both"/>
        <w:rPr>
          <w:rFonts w:ascii="Times New Roman" w:hAnsi="Times New Roman" w:cs="Times New Roman"/>
        </w:rPr>
      </w:pPr>
      <w:r w:rsidRPr="00127852">
        <w:rPr>
          <w:rFonts w:ascii="Times New Roman" w:hAnsi="Times New Roman" w:cs="Times New Roman"/>
        </w:rPr>
        <w:t>Salad Dressings and Sauces</w:t>
      </w:r>
    </w:p>
    <w:p w14:paraId="3AF734AE" w14:textId="77777777" w:rsidR="00B45693"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is used in salad dressings and sauces to enhance their </w:t>
      </w:r>
      <w:proofErr w:type="spellStart"/>
      <w:r w:rsidRPr="00127852">
        <w:rPr>
          <w:rFonts w:ascii="Times New Roman" w:hAnsi="Times New Roman" w:cs="Times New Roman"/>
        </w:rPr>
        <w:t>color</w:t>
      </w:r>
      <w:proofErr w:type="spellEnd"/>
      <w:r w:rsidRPr="00127852">
        <w:rPr>
          <w:rFonts w:ascii="Times New Roman" w:hAnsi="Times New Roman" w:cs="Times New Roman"/>
        </w:rPr>
        <w:t xml:space="preserve"> and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profiles. It serves as a healthy alternative to traditional oils, offering additional vitamins and antioxidants that contribute to heart health and immune support (</w:t>
      </w:r>
      <w:proofErr w:type="spellStart"/>
      <w:r w:rsidRPr="00127852">
        <w:rPr>
          <w:rFonts w:ascii="Times New Roman" w:hAnsi="Times New Roman" w:cs="Times New Roman"/>
        </w:rPr>
        <w:t>Biesalski</w:t>
      </w:r>
      <w:proofErr w:type="spellEnd"/>
      <w:r w:rsidRPr="00127852">
        <w:rPr>
          <w:rFonts w:ascii="Times New Roman" w:hAnsi="Times New Roman" w:cs="Times New Roman"/>
        </w:rPr>
        <w:t>, 2021).</w:t>
      </w:r>
    </w:p>
    <w:p w14:paraId="38ACD459" w14:textId="08D21A66" w:rsidR="00B45693" w:rsidRPr="00127852" w:rsidRDefault="00B45693" w:rsidP="00F93E57">
      <w:pPr>
        <w:pStyle w:val="ListParagraph"/>
        <w:numPr>
          <w:ilvl w:val="0"/>
          <w:numId w:val="6"/>
        </w:numPr>
        <w:spacing w:line="360" w:lineRule="auto"/>
        <w:jc w:val="both"/>
        <w:rPr>
          <w:rFonts w:ascii="Times New Roman" w:hAnsi="Times New Roman" w:cs="Times New Roman"/>
        </w:rPr>
      </w:pPr>
      <w:r w:rsidRPr="00127852">
        <w:rPr>
          <w:rFonts w:ascii="Times New Roman" w:hAnsi="Times New Roman" w:cs="Times New Roman"/>
        </w:rPr>
        <w:t>Nutritional Supplements</w:t>
      </w:r>
    </w:p>
    <w:p w14:paraId="595B2BB4" w14:textId="1A77ADE9" w:rsidR="00B45693"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 xml:space="preserve">In the form of dietary supplements. Carrot oil capsules provide concentrated doses of beta-carotene and vitamin E. These supplements support eye health, skin rejuvenation, and antioxidant </w:t>
      </w:r>
      <w:proofErr w:type="spellStart"/>
      <w:r w:rsidRPr="00127852">
        <w:rPr>
          <w:rFonts w:ascii="Times New Roman" w:hAnsi="Times New Roman" w:cs="Times New Roman"/>
        </w:rPr>
        <w:t>defense</w:t>
      </w:r>
      <w:proofErr w:type="spellEnd"/>
      <w:r w:rsidRPr="00127852">
        <w:rPr>
          <w:rFonts w:ascii="Times New Roman" w:hAnsi="Times New Roman" w:cs="Times New Roman"/>
        </w:rPr>
        <w:t>, appealing to consumers seeking natural and functional health benefits (</w:t>
      </w:r>
      <w:proofErr w:type="spellStart"/>
      <w:r w:rsidRPr="00127852">
        <w:rPr>
          <w:rFonts w:ascii="Times New Roman" w:hAnsi="Times New Roman" w:cs="Times New Roman"/>
        </w:rPr>
        <w:t>Migliore</w:t>
      </w:r>
      <w:proofErr w:type="spellEnd"/>
      <w:r w:rsidRPr="00127852">
        <w:rPr>
          <w:rFonts w:ascii="Times New Roman" w:hAnsi="Times New Roman" w:cs="Times New Roman"/>
        </w:rPr>
        <w:t xml:space="preserve"> et al., 2019).</w:t>
      </w:r>
    </w:p>
    <w:p w14:paraId="39178F0F"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Health Benefits of Carrot Oil in Food Products</w:t>
      </w:r>
    </w:p>
    <w:p w14:paraId="57D7F8F5"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The inclusion of carrot oil in food and snack products offers several health benefits:</w:t>
      </w:r>
    </w:p>
    <w:p w14:paraId="1376A5EC"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1. Antioxidant Protection</w:t>
      </w:r>
    </w:p>
    <w:p w14:paraId="1D1474BC" w14:textId="74E59C80"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Beta-carotene and vitamin E in carrot oil act as antioxidants that neutralize free radicals and protect cells from oxidative damage. Regular consumption of foods enriched with carrot oil may reduce the risk of chronic diseases such as heart disease and certain cancers (</w:t>
      </w:r>
      <w:proofErr w:type="spellStart"/>
      <w:r w:rsidRPr="00127852">
        <w:rPr>
          <w:rFonts w:ascii="Times New Roman" w:hAnsi="Times New Roman" w:cs="Times New Roman"/>
        </w:rPr>
        <w:t>Granato</w:t>
      </w:r>
      <w:proofErr w:type="spellEnd"/>
      <w:r w:rsidRPr="00127852">
        <w:rPr>
          <w:rFonts w:ascii="Times New Roman" w:hAnsi="Times New Roman" w:cs="Times New Roman"/>
        </w:rPr>
        <w:t xml:space="preserve"> et al..</w:t>
      </w:r>
      <w:r w:rsidR="00F93E57">
        <w:rPr>
          <w:rFonts w:ascii="Times New Roman" w:hAnsi="Times New Roman" w:cs="Times New Roman"/>
        </w:rPr>
        <w:t xml:space="preserve"> </w:t>
      </w:r>
      <w:r w:rsidRPr="00127852">
        <w:rPr>
          <w:rFonts w:ascii="Times New Roman" w:hAnsi="Times New Roman" w:cs="Times New Roman"/>
        </w:rPr>
        <w:t>2020).</w:t>
      </w:r>
    </w:p>
    <w:p w14:paraId="34CF0FE9"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2. Skin Health and Aging</w:t>
      </w:r>
    </w:p>
    <w:p w14:paraId="06A23FA8" w14:textId="36EB008E" w:rsidR="0067757E" w:rsidRDefault="0067757E" w:rsidP="00F93E57">
      <w:pPr>
        <w:spacing w:line="360" w:lineRule="auto"/>
        <w:jc w:val="both"/>
        <w:rPr>
          <w:rFonts w:ascii="Times New Roman" w:hAnsi="Times New Roman" w:cs="Times New Roman"/>
        </w:rPr>
      </w:pPr>
      <w:r w:rsidRPr="00127852">
        <w:rPr>
          <w:rFonts w:ascii="Times New Roman" w:hAnsi="Times New Roman" w:cs="Times New Roman"/>
        </w:rPr>
        <w:t>Consuming foods rich in beta-carotene and vitamin E from carrot oil promotes skin health and elasticity. These nutrients support collagen production, reduce wrinkles, and protect skin cells from UV damage, contributing to a youthful complexion (</w:t>
      </w:r>
      <w:proofErr w:type="spellStart"/>
      <w:r w:rsidRPr="00127852">
        <w:rPr>
          <w:rFonts w:ascii="Times New Roman" w:hAnsi="Times New Roman" w:cs="Times New Roman"/>
        </w:rPr>
        <w:t>Biesalski</w:t>
      </w:r>
      <w:proofErr w:type="spellEnd"/>
      <w:r w:rsidRPr="00127852">
        <w:rPr>
          <w:rFonts w:ascii="Times New Roman" w:hAnsi="Times New Roman" w:cs="Times New Roman"/>
        </w:rPr>
        <w:t>, 2021).</w:t>
      </w:r>
    </w:p>
    <w:p w14:paraId="708108FF" w14:textId="21431CD1" w:rsidR="00167EAB" w:rsidRDefault="00167EAB" w:rsidP="00F93E57">
      <w:pPr>
        <w:spacing w:line="360" w:lineRule="auto"/>
        <w:jc w:val="both"/>
        <w:rPr>
          <w:rFonts w:ascii="Times New Roman" w:hAnsi="Times New Roman" w:cs="Times New Roman"/>
        </w:rPr>
      </w:pPr>
    </w:p>
    <w:p w14:paraId="26B55345" w14:textId="77777777" w:rsidR="00167EAB" w:rsidRPr="00127852" w:rsidRDefault="00167EAB" w:rsidP="00F93E57">
      <w:pPr>
        <w:spacing w:line="360" w:lineRule="auto"/>
        <w:jc w:val="both"/>
        <w:rPr>
          <w:rFonts w:ascii="Times New Roman" w:hAnsi="Times New Roman" w:cs="Times New Roman"/>
        </w:rPr>
      </w:pPr>
    </w:p>
    <w:p w14:paraId="1970B3A0"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3. Immune Support</w:t>
      </w:r>
    </w:p>
    <w:p w14:paraId="13A7BF52"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 xml:space="preserve">Vitamins A and E in carrot oil support immune function by enhancing the body's </w:t>
      </w:r>
      <w:proofErr w:type="spellStart"/>
      <w:r w:rsidRPr="00127852">
        <w:rPr>
          <w:rFonts w:ascii="Times New Roman" w:hAnsi="Times New Roman" w:cs="Times New Roman"/>
        </w:rPr>
        <w:t>defenses</w:t>
      </w:r>
      <w:proofErr w:type="spellEnd"/>
      <w:r w:rsidRPr="00127852">
        <w:rPr>
          <w:rFonts w:ascii="Times New Roman" w:hAnsi="Times New Roman" w:cs="Times New Roman"/>
        </w:rPr>
        <w:t xml:space="preserve"> against infections and inflammation. Including carrot oil in dietetic foods helps maintain immune resilience and overall well-being (</w:t>
      </w:r>
      <w:proofErr w:type="spellStart"/>
      <w:r w:rsidRPr="00127852">
        <w:rPr>
          <w:rFonts w:ascii="Times New Roman" w:hAnsi="Times New Roman" w:cs="Times New Roman"/>
        </w:rPr>
        <w:t>Carr</w:t>
      </w:r>
      <w:proofErr w:type="spellEnd"/>
      <w:r w:rsidRPr="00127852">
        <w:rPr>
          <w:rFonts w:ascii="Times New Roman" w:hAnsi="Times New Roman" w:cs="Times New Roman"/>
        </w:rPr>
        <w:t xml:space="preserve"> &amp; </w:t>
      </w:r>
      <w:proofErr w:type="spellStart"/>
      <w:r w:rsidRPr="00127852">
        <w:rPr>
          <w:rFonts w:ascii="Times New Roman" w:hAnsi="Times New Roman" w:cs="Times New Roman"/>
        </w:rPr>
        <w:t>Maggini</w:t>
      </w:r>
      <w:proofErr w:type="spellEnd"/>
      <w:r w:rsidRPr="00127852">
        <w:rPr>
          <w:rFonts w:ascii="Times New Roman" w:hAnsi="Times New Roman" w:cs="Times New Roman"/>
        </w:rPr>
        <w:t>, 2017).</w:t>
      </w:r>
    </w:p>
    <w:p w14:paraId="25635720"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Future Trends and Research</w:t>
      </w:r>
    </w:p>
    <w:p w14:paraId="6F123226"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 xml:space="preserve">The utilization of carrot oil in food and snack products aligns with consumer preferences for natural, functional ingredients that promote health and wellness. Future research may focus on optimizing </w:t>
      </w:r>
      <w:r w:rsidRPr="00127852">
        <w:rPr>
          <w:rFonts w:ascii="Times New Roman" w:hAnsi="Times New Roman" w:cs="Times New Roman"/>
        </w:rPr>
        <w:lastRenderedPageBreak/>
        <w:t>extraction methods to preserve bioactive compounds, enhancing the bioavailability of nutrients, and exploring novel applications in functional foods (</w:t>
      </w:r>
      <w:proofErr w:type="spellStart"/>
      <w:r w:rsidRPr="00127852">
        <w:rPr>
          <w:rFonts w:ascii="Times New Roman" w:hAnsi="Times New Roman" w:cs="Times New Roman"/>
        </w:rPr>
        <w:t>Chemat</w:t>
      </w:r>
      <w:proofErr w:type="spellEnd"/>
      <w:r w:rsidRPr="00127852">
        <w:rPr>
          <w:rFonts w:ascii="Times New Roman" w:hAnsi="Times New Roman" w:cs="Times New Roman"/>
        </w:rPr>
        <w:t xml:space="preserve"> et al., 2020).</w:t>
      </w:r>
    </w:p>
    <w:p w14:paraId="281ADF9B"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Carrot oil offers substantial nutritional benefits when incorporated into food and snack products, enriching their vitamin content, antioxidant properties, and health-promoting effects.</w:t>
      </w:r>
    </w:p>
    <w:p w14:paraId="2A010444"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 xml:space="preserve">Its versatility in culinary applications enhances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profiles while contributing to consumer health and well-being. Continued research and innovation will further elucidate the potential of carrot oil in promoting nutrition, health, and sustainability in the food industry.</w:t>
      </w:r>
    </w:p>
    <w:p w14:paraId="040D7F12" w14:textId="77777777" w:rsidR="0067757E" w:rsidRPr="00496EDC" w:rsidRDefault="0067757E" w:rsidP="00F93E57">
      <w:pPr>
        <w:spacing w:line="360" w:lineRule="auto"/>
        <w:jc w:val="both"/>
        <w:rPr>
          <w:rFonts w:ascii="Times New Roman" w:hAnsi="Times New Roman" w:cs="Times New Roman"/>
          <w:b/>
          <w:bCs/>
        </w:rPr>
      </w:pPr>
      <w:r w:rsidRPr="00496EDC">
        <w:rPr>
          <w:rFonts w:ascii="Times New Roman" w:hAnsi="Times New Roman" w:cs="Times New Roman"/>
          <w:b/>
          <w:bCs/>
        </w:rPr>
        <w:t>2.2.4 Processing Techniques for Food and Snacks with Carrot Oil</w:t>
      </w:r>
    </w:p>
    <w:p w14:paraId="14D08B44"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extracted from the roots of </w:t>
      </w:r>
      <w:proofErr w:type="spellStart"/>
      <w:r w:rsidRPr="00127852">
        <w:rPr>
          <w:rFonts w:ascii="Times New Roman" w:hAnsi="Times New Roman" w:cs="Times New Roman"/>
        </w:rPr>
        <w:t>Daucus</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carota</w:t>
      </w:r>
      <w:proofErr w:type="spellEnd"/>
      <w:r w:rsidRPr="00127852">
        <w:rPr>
          <w:rFonts w:ascii="Times New Roman" w:hAnsi="Times New Roman" w:cs="Times New Roman"/>
        </w:rPr>
        <w:t xml:space="preserve"> plants, is a versatile ingredient used in various </w:t>
      </w:r>
      <w:proofErr w:type="spellStart"/>
      <w:r w:rsidRPr="00127852">
        <w:rPr>
          <w:rFonts w:ascii="Times New Roman" w:hAnsi="Times New Roman" w:cs="Times New Roman"/>
        </w:rPr>
        <w:t>tood</w:t>
      </w:r>
      <w:proofErr w:type="spellEnd"/>
      <w:r w:rsidRPr="00127852">
        <w:rPr>
          <w:rFonts w:ascii="Times New Roman" w:hAnsi="Times New Roman" w:cs="Times New Roman"/>
        </w:rPr>
        <w:t xml:space="preserve"> and snack products for its nutritional benefits and </w:t>
      </w:r>
      <w:proofErr w:type="spellStart"/>
      <w:r w:rsidRPr="00127852">
        <w:rPr>
          <w:rFonts w:ascii="Times New Roman" w:hAnsi="Times New Roman" w:cs="Times New Roman"/>
        </w:rPr>
        <w:t>flavor</w:t>
      </w:r>
      <w:proofErr w:type="spellEnd"/>
      <w:r w:rsidRPr="00127852">
        <w:rPr>
          <w:rFonts w:ascii="Times New Roman" w:hAnsi="Times New Roman" w:cs="Times New Roman"/>
        </w:rPr>
        <w:t>-enhancing properties.</w:t>
      </w:r>
    </w:p>
    <w:p w14:paraId="61ACC882" w14:textId="77777777" w:rsidR="00055B29"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This section explores different processing techniques employed to incorporate carrot oil into</w:t>
      </w:r>
      <w:r w:rsidR="00055B29" w:rsidRPr="00127852">
        <w:rPr>
          <w:rFonts w:ascii="Times New Roman" w:hAnsi="Times New Roman" w:cs="Times New Roman"/>
        </w:rPr>
        <w:t xml:space="preserve"> food formulations, focusing on methods that preserve its bioactive compounds and enhance product quality.</w:t>
      </w:r>
    </w:p>
    <w:p w14:paraId="3C95162B"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Extraction Methods of Carrot Oil</w:t>
      </w:r>
    </w:p>
    <w:p w14:paraId="3E803B86"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Before discussing processing techniques, it is crucial to understand the extraction methods used to obtain carrot oil:</w:t>
      </w:r>
    </w:p>
    <w:p w14:paraId="58785D98"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1. Cold-Pressing</w:t>
      </w:r>
    </w:p>
    <w:p w14:paraId="1CAB68DD"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Cold-pressing is a popular extraction method for obtaining carrot oil from seeds or dried carrot roots. It involves mechanical pressing of carrots at temperatures below 50°C to preserve heat-sensitive bioactive compounds such as carotenoids and vitamin E (</w:t>
      </w:r>
      <w:proofErr w:type="spellStart"/>
      <w:r w:rsidRPr="00127852">
        <w:rPr>
          <w:rFonts w:ascii="Times New Roman" w:hAnsi="Times New Roman" w:cs="Times New Roman"/>
        </w:rPr>
        <w:t>Chemat</w:t>
      </w:r>
      <w:proofErr w:type="spellEnd"/>
      <w:r w:rsidRPr="00127852">
        <w:rPr>
          <w:rFonts w:ascii="Times New Roman" w:hAnsi="Times New Roman" w:cs="Times New Roman"/>
        </w:rPr>
        <w:t xml:space="preserve"> et al., 2020).</w:t>
      </w:r>
    </w:p>
    <w:p w14:paraId="76E29530"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 xml:space="preserve">Cold-pressed carrot oil retains its natural </w:t>
      </w:r>
      <w:proofErr w:type="spellStart"/>
      <w:r w:rsidRPr="00127852">
        <w:rPr>
          <w:rFonts w:ascii="Times New Roman" w:hAnsi="Times New Roman" w:cs="Times New Roman"/>
        </w:rPr>
        <w:t>color</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flavor</w:t>
      </w:r>
      <w:proofErr w:type="spellEnd"/>
      <w:r w:rsidRPr="00127852">
        <w:rPr>
          <w:rFonts w:ascii="Times New Roman" w:hAnsi="Times New Roman" w:cs="Times New Roman"/>
        </w:rPr>
        <w:t>, and nutritional profile, making it suitable for premium food applications.</w:t>
      </w:r>
    </w:p>
    <w:p w14:paraId="12BD5854" w14:textId="77777777" w:rsidR="00167EAB" w:rsidRDefault="00167EAB" w:rsidP="00F93E57">
      <w:pPr>
        <w:spacing w:line="360" w:lineRule="auto"/>
        <w:jc w:val="both"/>
        <w:rPr>
          <w:rFonts w:ascii="Times New Roman" w:hAnsi="Times New Roman" w:cs="Times New Roman"/>
        </w:rPr>
      </w:pPr>
    </w:p>
    <w:p w14:paraId="6D824766" w14:textId="154853A3"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2. Solvent Extraction</w:t>
      </w:r>
    </w:p>
    <w:p w14:paraId="39FA02B9"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Solvent extraction, using solvents like hexane or ethanol, is another method to extract carrot oil efficiently. This process involves soaking shredded carrots in the solvent to dissolve the oil components, followed by evaporation of the solvent to yield carrot oil. While solvent extraction is faster and yields higher quantities of oil, it may result in some loss of heat-sensitive</w:t>
      </w:r>
    </w:p>
    <w:p w14:paraId="1A40A8D6" w14:textId="04F24644" w:rsidR="00F93E57" w:rsidRDefault="00055B29" w:rsidP="00F93E57">
      <w:pPr>
        <w:spacing w:line="360" w:lineRule="auto"/>
        <w:jc w:val="both"/>
        <w:rPr>
          <w:rFonts w:ascii="Times New Roman" w:hAnsi="Times New Roman" w:cs="Times New Roman"/>
        </w:rPr>
      </w:pPr>
      <w:r w:rsidRPr="00127852">
        <w:rPr>
          <w:rFonts w:ascii="Times New Roman" w:hAnsi="Times New Roman" w:cs="Times New Roman"/>
        </w:rPr>
        <w:t>• nutrients and require additional purification steps to ensure food-grade quality (</w:t>
      </w:r>
      <w:proofErr w:type="spellStart"/>
      <w:r w:rsidRPr="00127852">
        <w:rPr>
          <w:rFonts w:ascii="Times New Roman" w:hAnsi="Times New Roman" w:cs="Times New Roman"/>
        </w:rPr>
        <w:t>Chemat</w:t>
      </w:r>
      <w:proofErr w:type="spellEnd"/>
      <w:r w:rsidRPr="00127852">
        <w:rPr>
          <w:rFonts w:ascii="Times New Roman" w:hAnsi="Times New Roman" w:cs="Times New Roman"/>
        </w:rPr>
        <w:t xml:space="preserve"> et al., 2020).</w:t>
      </w:r>
    </w:p>
    <w:p w14:paraId="17074427" w14:textId="52657B86"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Processing Techniques for Food and Snack Products</w:t>
      </w:r>
    </w:p>
    <w:p w14:paraId="0CCE4B56"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lastRenderedPageBreak/>
        <w:t xml:space="preserve">Carrot oil enhances the nutritional profile and sensory attributes of food and snack products, offering a natural alternative to synthetic additives. Here are key processing techniques </w:t>
      </w:r>
      <w:proofErr w:type="spellStart"/>
      <w:r w:rsidRPr="00127852">
        <w:rPr>
          <w:rFonts w:ascii="Times New Roman" w:hAnsi="Times New Roman" w:cs="Times New Roman"/>
        </w:rPr>
        <w:t>lised</w:t>
      </w:r>
      <w:proofErr w:type="spellEnd"/>
      <w:r w:rsidRPr="00127852">
        <w:rPr>
          <w:rFonts w:ascii="Times New Roman" w:hAnsi="Times New Roman" w:cs="Times New Roman"/>
        </w:rPr>
        <w:t xml:space="preserve"> to incorporate carrot oil into various food applications:</w:t>
      </w:r>
    </w:p>
    <w:p w14:paraId="612CDA70"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1. Baking and Confectionery</w:t>
      </w:r>
    </w:p>
    <w:p w14:paraId="44168EAF" w14:textId="10C4DD5F" w:rsidR="005D63AA"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 xml:space="preserve">In baking and confectionery products such as cakes, cookies, and pastries, carrot oil is used to impart moisture, enhance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and improve texture. Cold-pressed carrot oil is preferred for its natural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and antioxidant properties, which contribute to product freshness and shelf' life (</w:t>
      </w:r>
      <w:proofErr w:type="spellStart"/>
      <w:r w:rsidRPr="00127852">
        <w:rPr>
          <w:rFonts w:ascii="Times New Roman" w:hAnsi="Times New Roman" w:cs="Times New Roman"/>
        </w:rPr>
        <w:t>Granato</w:t>
      </w:r>
      <w:proofErr w:type="spellEnd"/>
      <w:r w:rsidRPr="00127852">
        <w:rPr>
          <w:rFonts w:ascii="Times New Roman" w:hAnsi="Times New Roman" w:cs="Times New Roman"/>
        </w:rPr>
        <w:t xml:space="preserve"> et al 2020) The oil is often added during </w:t>
      </w:r>
      <w:proofErr w:type="spellStart"/>
      <w:r w:rsidRPr="00127852">
        <w:rPr>
          <w:rFonts w:ascii="Times New Roman" w:hAnsi="Times New Roman" w:cs="Times New Roman"/>
        </w:rPr>
        <w:t>mixine</w:t>
      </w:r>
      <w:proofErr w:type="spellEnd"/>
      <w:r w:rsidRPr="00127852">
        <w:rPr>
          <w:rFonts w:ascii="Times New Roman" w:hAnsi="Times New Roman" w:cs="Times New Roman"/>
        </w:rPr>
        <w:t xml:space="preserve"> Stages to ensure even distribution and uniform product quality.</w:t>
      </w:r>
    </w:p>
    <w:p w14:paraId="27D2D471" w14:textId="28A0A9B3" w:rsidR="00D278B8" w:rsidRPr="00127852" w:rsidRDefault="00D278B8" w:rsidP="00F93E57">
      <w:pPr>
        <w:pStyle w:val="ListParagraph"/>
        <w:numPr>
          <w:ilvl w:val="0"/>
          <w:numId w:val="14"/>
        </w:numPr>
        <w:spacing w:line="360" w:lineRule="auto"/>
        <w:jc w:val="both"/>
        <w:rPr>
          <w:rFonts w:ascii="Times New Roman" w:hAnsi="Times New Roman" w:cs="Times New Roman"/>
        </w:rPr>
      </w:pPr>
      <w:r w:rsidRPr="00127852">
        <w:rPr>
          <w:rFonts w:ascii="Times New Roman" w:hAnsi="Times New Roman" w:cs="Times New Roman"/>
        </w:rPr>
        <w:t>Snack Bars and Granola</w:t>
      </w:r>
    </w:p>
    <w:p w14:paraId="5E2CC8D8" w14:textId="2C9FEFCC"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Snack bars and granola are popular health-conscious snacks enriched with carrot oil for its nutritional benefits. The oil is incorporated into the formulation to provide vitamins A and E. Antioxidants, and phytochemicals that support immune function and overall well-being (</w:t>
      </w:r>
      <w:proofErr w:type="spellStart"/>
      <w:r w:rsidRPr="00127852">
        <w:rPr>
          <w:rFonts w:ascii="Times New Roman" w:hAnsi="Times New Roman" w:cs="Times New Roman"/>
        </w:rPr>
        <w:t>Migliore</w:t>
      </w:r>
      <w:proofErr w:type="spellEnd"/>
      <w:r w:rsidRPr="00127852">
        <w:rPr>
          <w:rFonts w:ascii="Times New Roman" w:hAnsi="Times New Roman" w:cs="Times New Roman"/>
        </w:rPr>
        <w:t xml:space="preserve"> et al.. 2019). Manufacturers may use cold-pressed carrot oil to maintain bioactive compounds and ensure product integrity.</w:t>
      </w:r>
    </w:p>
    <w:p w14:paraId="7721DF7B" w14:textId="0EBF38E2" w:rsidR="00D278B8" w:rsidRPr="00127852" w:rsidRDefault="00D278B8" w:rsidP="00F93E57">
      <w:pPr>
        <w:pStyle w:val="ListParagraph"/>
        <w:numPr>
          <w:ilvl w:val="0"/>
          <w:numId w:val="14"/>
        </w:numPr>
        <w:spacing w:line="360" w:lineRule="auto"/>
        <w:jc w:val="both"/>
        <w:rPr>
          <w:rFonts w:ascii="Times New Roman" w:hAnsi="Times New Roman" w:cs="Times New Roman"/>
        </w:rPr>
      </w:pPr>
      <w:r w:rsidRPr="00127852">
        <w:rPr>
          <w:rFonts w:ascii="Times New Roman" w:hAnsi="Times New Roman" w:cs="Times New Roman"/>
        </w:rPr>
        <w:t>Salad Dressings and Sauces</w:t>
      </w:r>
    </w:p>
    <w:p w14:paraId="698769CB" w14:textId="77777777"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 xml:space="preserve">• Carrot oil is utilized in salad dressings and sauces to enhance their </w:t>
      </w:r>
      <w:proofErr w:type="spellStart"/>
      <w:r w:rsidRPr="00127852">
        <w:rPr>
          <w:rFonts w:ascii="Times New Roman" w:hAnsi="Times New Roman" w:cs="Times New Roman"/>
        </w:rPr>
        <w:t>color</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and nutritional content. It serves as a natural emulsifier and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enhancer, offering vitamins and antioxidants that promote heart health and immune support (</w:t>
      </w:r>
      <w:proofErr w:type="spellStart"/>
      <w:r w:rsidRPr="00127852">
        <w:rPr>
          <w:rFonts w:ascii="Times New Roman" w:hAnsi="Times New Roman" w:cs="Times New Roman"/>
        </w:rPr>
        <w:t>Carr</w:t>
      </w:r>
      <w:proofErr w:type="spellEnd"/>
      <w:r w:rsidRPr="00127852">
        <w:rPr>
          <w:rFonts w:ascii="Times New Roman" w:hAnsi="Times New Roman" w:cs="Times New Roman"/>
        </w:rPr>
        <w:t xml:space="preserve"> &amp; </w:t>
      </w:r>
      <w:proofErr w:type="spellStart"/>
      <w:r w:rsidRPr="00127852">
        <w:rPr>
          <w:rFonts w:ascii="Times New Roman" w:hAnsi="Times New Roman" w:cs="Times New Roman"/>
        </w:rPr>
        <w:t>Maggini</w:t>
      </w:r>
      <w:proofErr w:type="spellEnd"/>
      <w:r w:rsidRPr="00127852">
        <w:rPr>
          <w:rFonts w:ascii="Times New Roman" w:hAnsi="Times New Roman" w:cs="Times New Roman"/>
        </w:rPr>
        <w:t>, 2017). Cold-pressed carrot oil is often blended with other oils or ingredients to achieve desired taste profiles and nutritional benefits.</w:t>
      </w:r>
    </w:p>
    <w:p w14:paraId="0AF2712F" w14:textId="322584FF" w:rsidR="00D278B8" w:rsidRPr="00127852" w:rsidRDefault="00D278B8" w:rsidP="00F93E57">
      <w:pPr>
        <w:pStyle w:val="ListParagraph"/>
        <w:numPr>
          <w:ilvl w:val="0"/>
          <w:numId w:val="14"/>
        </w:numPr>
        <w:spacing w:line="360" w:lineRule="auto"/>
        <w:jc w:val="both"/>
        <w:rPr>
          <w:rFonts w:ascii="Times New Roman" w:hAnsi="Times New Roman" w:cs="Times New Roman"/>
        </w:rPr>
      </w:pPr>
      <w:r w:rsidRPr="00127852">
        <w:rPr>
          <w:rFonts w:ascii="Times New Roman" w:hAnsi="Times New Roman" w:cs="Times New Roman"/>
        </w:rPr>
        <w:t>Nutritional Supplements</w:t>
      </w:r>
    </w:p>
    <w:p w14:paraId="11ECC2C9" w14:textId="77777777"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 xml:space="preserve">In the form of dietary supplements, carrot oil capsules provide concentrated doses of beta-carotene and vitamin E. These supplements are formulated to support eye health, skin rejuvenation, and antioxidant </w:t>
      </w:r>
      <w:proofErr w:type="spellStart"/>
      <w:r w:rsidRPr="00127852">
        <w:rPr>
          <w:rFonts w:ascii="Times New Roman" w:hAnsi="Times New Roman" w:cs="Times New Roman"/>
        </w:rPr>
        <w:t>defense</w:t>
      </w:r>
      <w:proofErr w:type="spellEnd"/>
      <w:r w:rsidRPr="00127852">
        <w:rPr>
          <w:rFonts w:ascii="Times New Roman" w:hAnsi="Times New Roman" w:cs="Times New Roman"/>
        </w:rPr>
        <w:t>, appealing to consumers seeking natural health solutions (</w:t>
      </w:r>
      <w:proofErr w:type="spellStart"/>
      <w:r w:rsidRPr="00127852">
        <w:rPr>
          <w:rFonts w:ascii="Times New Roman" w:hAnsi="Times New Roman" w:cs="Times New Roman"/>
        </w:rPr>
        <w:t>Granato</w:t>
      </w:r>
      <w:proofErr w:type="spellEnd"/>
      <w:r w:rsidRPr="00127852">
        <w:rPr>
          <w:rFonts w:ascii="Times New Roman" w:hAnsi="Times New Roman" w:cs="Times New Roman"/>
        </w:rPr>
        <w:t xml:space="preserve"> et al., 2020). Extraction methods ensure the purity and bioavailability of nutrients in carrot oil supplements.</w:t>
      </w:r>
    </w:p>
    <w:p w14:paraId="42F96107" w14:textId="77777777"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Technological Advancements and Innovations</w:t>
      </w:r>
    </w:p>
    <w:p w14:paraId="740C125F" w14:textId="77777777"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Advancements in food processing technologies continue to influence the utilization of</w:t>
      </w:r>
    </w:p>
    <w:p w14:paraId="0E29B5A2" w14:textId="149E0F54"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Carrot oil in food and snack products:</w:t>
      </w:r>
    </w:p>
    <w:p w14:paraId="7129C9B6" w14:textId="0EBECE87" w:rsidR="00D278B8" w:rsidRPr="00127852" w:rsidRDefault="00D278B8" w:rsidP="00F93E57">
      <w:pPr>
        <w:pStyle w:val="ListParagraph"/>
        <w:numPr>
          <w:ilvl w:val="0"/>
          <w:numId w:val="7"/>
        </w:numPr>
        <w:spacing w:line="360" w:lineRule="auto"/>
        <w:jc w:val="both"/>
        <w:rPr>
          <w:rFonts w:ascii="Times New Roman" w:hAnsi="Times New Roman" w:cs="Times New Roman"/>
        </w:rPr>
      </w:pPr>
      <w:proofErr w:type="spellStart"/>
      <w:r w:rsidRPr="00127852">
        <w:rPr>
          <w:rFonts w:ascii="Times New Roman" w:hAnsi="Times New Roman" w:cs="Times New Roman"/>
        </w:rPr>
        <w:t>Nanoencapsulation</w:t>
      </w:r>
      <w:proofErr w:type="spellEnd"/>
    </w:p>
    <w:p w14:paraId="6B2C3E5B" w14:textId="77777777" w:rsidR="00D278B8" w:rsidRPr="00127852" w:rsidRDefault="00D278B8" w:rsidP="00F93E57">
      <w:pPr>
        <w:spacing w:line="360" w:lineRule="auto"/>
        <w:jc w:val="both"/>
        <w:rPr>
          <w:rFonts w:ascii="Times New Roman" w:hAnsi="Times New Roman" w:cs="Times New Roman"/>
        </w:rPr>
      </w:pPr>
      <w:proofErr w:type="spellStart"/>
      <w:r w:rsidRPr="00127852">
        <w:rPr>
          <w:rFonts w:ascii="Times New Roman" w:hAnsi="Times New Roman" w:cs="Times New Roman"/>
        </w:rPr>
        <w:t>Nanoencapsulation</w:t>
      </w:r>
      <w:proofErr w:type="spellEnd"/>
      <w:r w:rsidRPr="00127852">
        <w:rPr>
          <w:rFonts w:ascii="Times New Roman" w:hAnsi="Times New Roman" w:cs="Times New Roman"/>
        </w:rPr>
        <w:t xml:space="preserve"> techniques involve encapsulating carrot oil droplets in nanoscale carriers to improve solubility, stability, and bioavailability in food matrices (</w:t>
      </w:r>
      <w:proofErr w:type="spellStart"/>
      <w:r w:rsidRPr="00127852">
        <w:rPr>
          <w:rFonts w:ascii="Times New Roman" w:hAnsi="Times New Roman" w:cs="Times New Roman"/>
        </w:rPr>
        <w:t>Granato</w:t>
      </w:r>
      <w:proofErr w:type="spellEnd"/>
      <w:r w:rsidRPr="00127852">
        <w:rPr>
          <w:rFonts w:ascii="Times New Roman" w:hAnsi="Times New Roman" w:cs="Times New Roman"/>
        </w:rPr>
        <w:t xml:space="preserve"> et al., 2020).</w:t>
      </w:r>
    </w:p>
    <w:p w14:paraId="1B6110D6" w14:textId="77777777" w:rsidR="00D278B8" w:rsidRPr="00127852" w:rsidRDefault="00D278B8" w:rsidP="00F93E57">
      <w:pPr>
        <w:spacing w:line="360" w:lineRule="auto"/>
        <w:jc w:val="both"/>
        <w:rPr>
          <w:rFonts w:ascii="Times New Roman" w:hAnsi="Times New Roman" w:cs="Times New Roman"/>
        </w:rPr>
      </w:pPr>
      <w:proofErr w:type="spellStart"/>
      <w:r w:rsidRPr="00127852">
        <w:rPr>
          <w:rFonts w:ascii="Times New Roman" w:hAnsi="Times New Roman" w:cs="Times New Roman"/>
        </w:rPr>
        <w:t>Nanoencapsulated</w:t>
      </w:r>
      <w:proofErr w:type="spellEnd"/>
      <w:r w:rsidRPr="00127852">
        <w:rPr>
          <w:rFonts w:ascii="Times New Roman" w:hAnsi="Times New Roman" w:cs="Times New Roman"/>
        </w:rPr>
        <w:t xml:space="preserve"> carrot oil enhances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release and nutrient absorption, making it suitable for functional foods and supplements.</w:t>
      </w:r>
    </w:p>
    <w:p w14:paraId="75CFAB3E" w14:textId="0FDBC638" w:rsidR="00D278B8" w:rsidRPr="00127852" w:rsidRDefault="00D278B8" w:rsidP="00F93E57">
      <w:pPr>
        <w:pStyle w:val="ListParagraph"/>
        <w:numPr>
          <w:ilvl w:val="0"/>
          <w:numId w:val="7"/>
        </w:numPr>
        <w:spacing w:line="360" w:lineRule="auto"/>
        <w:jc w:val="both"/>
        <w:rPr>
          <w:rFonts w:ascii="Times New Roman" w:hAnsi="Times New Roman" w:cs="Times New Roman"/>
        </w:rPr>
      </w:pPr>
      <w:r w:rsidRPr="00127852">
        <w:rPr>
          <w:rFonts w:ascii="Times New Roman" w:hAnsi="Times New Roman" w:cs="Times New Roman"/>
        </w:rPr>
        <w:lastRenderedPageBreak/>
        <w:t>Microencapsulation</w:t>
      </w:r>
    </w:p>
    <w:p w14:paraId="3AE970FF" w14:textId="12746764"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Microencapsulation involves coating carrot oil particles with a protective laver to enhance stability and controlled release in food applications (</w:t>
      </w:r>
      <w:proofErr w:type="spellStart"/>
      <w:r w:rsidRPr="00127852">
        <w:rPr>
          <w:rFonts w:ascii="Times New Roman" w:hAnsi="Times New Roman" w:cs="Times New Roman"/>
        </w:rPr>
        <w:t>Chemat</w:t>
      </w:r>
      <w:proofErr w:type="spellEnd"/>
      <w:r w:rsidRPr="00127852">
        <w:rPr>
          <w:rFonts w:ascii="Times New Roman" w:hAnsi="Times New Roman" w:cs="Times New Roman"/>
        </w:rPr>
        <w:t xml:space="preserve"> et al., 2020). Microencapsulated carrot oil is used in powdered drink mixes. Instant soups, and bakery products to preserve bioactive compounds and extend shelf life.</w:t>
      </w:r>
    </w:p>
    <w:p w14:paraId="087C9A82" w14:textId="77777777"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t>3, High-Pressure Processing (HPP)</w:t>
      </w:r>
    </w:p>
    <w:p w14:paraId="2F401889" w14:textId="77777777"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t xml:space="preserve">HPP is a non-thermal processing technique that uses high-pressure water to inactivate microorganisms and enzymes in food </w:t>
      </w:r>
      <w:proofErr w:type="spellStart"/>
      <w:r w:rsidRPr="00127852">
        <w:rPr>
          <w:rFonts w:ascii="Times New Roman" w:hAnsi="Times New Roman" w:cs="Times New Roman"/>
        </w:rPr>
        <w:t>produets</w:t>
      </w:r>
      <w:proofErr w:type="spellEnd"/>
      <w:r w:rsidRPr="00127852">
        <w:rPr>
          <w:rFonts w:ascii="Times New Roman" w:hAnsi="Times New Roman" w:cs="Times New Roman"/>
        </w:rPr>
        <w:t xml:space="preserve"> while preserving nutrient content and sensory characteristics (</w:t>
      </w:r>
      <w:proofErr w:type="spellStart"/>
      <w:r w:rsidRPr="00127852">
        <w:rPr>
          <w:rFonts w:ascii="Times New Roman" w:hAnsi="Times New Roman" w:cs="Times New Roman"/>
        </w:rPr>
        <w:t>Chemat</w:t>
      </w:r>
      <w:proofErr w:type="spellEnd"/>
      <w:r w:rsidRPr="00127852">
        <w:rPr>
          <w:rFonts w:ascii="Times New Roman" w:hAnsi="Times New Roman" w:cs="Times New Roman"/>
        </w:rPr>
        <w:t xml:space="preserve"> et all, 2020). Carrot oil-enriched products processed with HPP retain their natural </w:t>
      </w:r>
      <w:proofErr w:type="spellStart"/>
      <w:r w:rsidRPr="00127852">
        <w:rPr>
          <w:rFonts w:ascii="Times New Roman" w:hAnsi="Times New Roman" w:cs="Times New Roman"/>
        </w:rPr>
        <w:t>flavors</w:t>
      </w:r>
      <w:proofErr w:type="spellEnd"/>
      <w:r w:rsidRPr="00127852">
        <w:rPr>
          <w:rFonts w:ascii="Times New Roman" w:hAnsi="Times New Roman" w:cs="Times New Roman"/>
        </w:rPr>
        <w:t xml:space="preserve"> and nutritional benefits, meeting consumer demand for minimally processed foods.</w:t>
      </w:r>
    </w:p>
    <w:p w14:paraId="48FA1929" w14:textId="3E48B326"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t xml:space="preserve">Processing techniques play a crucial role in utilizing carrot oil effectively in food and snack </w:t>
      </w:r>
      <w:proofErr w:type="spellStart"/>
      <w:r w:rsidRPr="00127852">
        <w:rPr>
          <w:rFonts w:ascii="Times New Roman" w:hAnsi="Times New Roman" w:cs="Times New Roman"/>
        </w:rPr>
        <w:t>produets</w:t>
      </w:r>
      <w:proofErr w:type="spellEnd"/>
      <w:r w:rsidRPr="00127852">
        <w:rPr>
          <w:rFonts w:ascii="Times New Roman" w:hAnsi="Times New Roman" w:cs="Times New Roman"/>
        </w:rPr>
        <w:t>, preserving its nutritional integrity and enhancing product quality. Cold-pressing and solvent extraction methods provide options for obtaining carrot oil with varying degrees of purity and bioactivity. Incorporating carrot oil into baked goods, snack bars, salad dressings, and nutritional supplements. Offers consumers natural sources of vitamins, antioxidants, and phytochemicals that support health and well-being. Continued research and technological innovations will further expand the applications of carrot oil in functional foods and sustainable food systems.</w:t>
      </w:r>
    </w:p>
    <w:p w14:paraId="3DA4081F" w14:textId="060D9246" w:rsidR="00F34494" w:rsidRPr="00D52EDA" w:rsidRDefault="00F34494" w:rsidP="00F93E57">
      <w:pPr>
        <w:pStyle w:val="ListParagraph"/>
        <w:numPr>
          <w:ilvl w:val="2"/>
          <w:numId w:val="7"/>
        </w:numPr>
        <w:spacing w:line="360" w:lineRule="auto"/>
        <w:jc w:val="both"/>
        <w:rPr>
          <w:rFonts w:ascii="Times New Roman" w:hAnsi="Times New Roman" w:cs="Times New Roman"/>
          <w:b/>
          <w:bCs/>
        </w:rPr>
      </w:pPr>
      <w:r w:rsidRPr="00D52EDA">
        <w:rPr>
          <w:rFonts w:ascii="Times New Roman" w:hAnsi="Times New Roman" w:cs="Times New Roman"/>
          <w:b/>
          <w:bCs/>
        </w:rPr>
        <w:t>Carrot Oil and Its Culinary Applications</w:t>
      </w:r>
    </w:p>
    <w:p w14:paraId="58D85903" w14:textId="794A62A1" w:rsidR="00F34494" w:rsidRPr="00F73CA3" w:rsidRDefault="00F34494" w:rsidP="00F93E57">
      <w:pPr>
        <w:spacing w:line="360" w:lineRule="auto"/>
        <w:ind w:left="360"/>
        <w:jc w:val="both"/>
        <w:rPr>
          <w:rFonts w:ascii="Times New Roman" w:hAnsi="Times New Roman" w:cs="Times New Roman"/>
        </w:rPr>
      </w:pPr>
      <w:r w:rsidRPr="00F73CA3">
        <w:rPr>
          <w:rFonts w:ascii="Times New Roman" w:hAnsi="Times New Roman" w:cs="Times New Roman"/>
        </w:rPr>
        <w:t xml:space="preserve">Carrot oil, derived from the roots of </w:t>
      </w:r>
      <w:proofErr w:type="spellStart"/>
      <w:r w:rsidRPr="00F73CA3">
        <w:rPr>
          <w:rFonts w:ascii="Times New Roman" w:hAnsi="Times New Roman" w:cs="Times New Roman"/>
        </w:rPr>
        <w:t>Daucus</w:t>
      </w:r>
      <w:proofErr w:type="spellEnd"/>
      <w:r w:rsidRPr="00F73CA3">
        <w:rPr>
          <w:rFonts w:ascii="Times New Roman" w:hAnsi="Times New Roman" w:cs="Times New Roman"/>
        </w:rPr>
        <w:t xml:space="preserve"> </w:t>
      </w:r>
      <w:proofErr w:type="spellStart"/>
      <w:r w:rsidRPr="00F73CA3">
        <w:rPr>
          <w:rFonts w:ascii="Times New Roman" w:hAnsi="Times New Roman" w:cs="Times New Roman"/>
        </w:rPr>
        <w:t>carota</w:t>
      </w:r>
      <w:proofErr w:type="spellEnd"/>
      <w:r w:rsidRPr="00F73CA3">
        <w:rPr>
          <w:rFonts w:ascii="Times New Roman" w:hAnsi="Times New Roman" w:cs="Times New Roman"/>
        </w:rPr>
        <w:t xml:space="preserve"> plants, is not only valued for its nutritional benefits but also for its versatile culinary applications. This section explores the diverse uses of carrot oil in cooking and culinary practices, highlighting its </w:t>
      </w:r>
      <w:proofErr w:type="spellStart"/>
      <w:r w:rsidRPr="00F73CA3">
        <w:rPr>
          <w:rFonts w:ascii="Times New Roman" w:hAnsi="Times New Roman" w:cs="Times New Roman"/>
        </w:rPr>
        <w:t>flavor</w:t>
      </w:r>
      <w:proofErr w:type="spellEnd"/>
      <w:r w:rsidRPr="00F73CA3">
        <w:rPr>
          <w:rFonts w:ascii="Times New Roman" w:hAnsi="Times New Roman" w:cs="Times New Roman"/>
        </w:rPr>
        <w:t xml:space="preserve"> profile. Nutritional contributions, and potential health benefits.</w:t>
      </w:r>
    </w:p>
    <w:p w14:paraId="7EDBBA6D" w14:textId="77777777" w:rsidR="00F34494" w:rsidRPr="00824579" w:rsidRDefault="00F34494" w:rsidP="00F93E57">
      <w:pPr>
        <w:spacing w:line="360" w:lineRule="auto"/>
        <w:jc w:val="both"/>
        <w:rPr>
          <w:rFonts w:ascii="Times New Roman" w:hAnsi="Times New Roman" w:cs="Times New Roman"/>
          <w:b/>
          <w:bCs/>
        </w:rPr>
      </w:pPr>
      <w:proofErr w:type="spellStart"/>
      <w:r w:rsidRPr="00824579">
        <w:rPr>
          <w:rFonts w:ascii="Times New Roman" w:hAnsi="Times New Roman" w:cs="Times New Roman"/>
          <w:b/>
          <w:bCs/>
        </w:rPr>
        <w:t>Flavor</w:t>
      </w:r>
      <w:proofErr w:type="spellEnd"/>
      <w:r w:rsidRPr="00824579">
        <w:rPr>
          <w:rFonts w:ascii="Times New Roman" w:hAnsi="Times New Roman" w:cs="Times New Roman"/>
          <w:b/>
          <w:bCs/>
        </w:rPr>
        <w:t xml:space="preserve"> Profile and Characteristics</w:t>
      </w:r>
    </w:p>
    <w:p w14:paraId="4E8BEED8" w14:textId="3A9B72B6"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is characterized by its distinctive sweet and earthy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reminiscent of fresh carrots. The oil’s aroma is mildly aromatic, contributing a subtle carrot essence to dishes without overpowering other </w:t>
      </w:r>
      <w:proofErr w:type="spellStart"/>
      <w:r w:rsidRPr="00127852">
        <w:rPr>
          <w:rFonts w:ascii="Times New Roman" w:hAnsi="Times New Roman" w:cs="Times New Roman"/>
        </w:rPr>
        <w:t>flavors</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Granato</w:t>
      </w:r>
      <w:proofErr w:type="spellEnd"/>
      <w:r w:rsidRPr="00127852">
        <w:rPr>
          <w:rFonts w:ascii="Times New Roman" w:hAnsi="Times New Roman" w:cs="Times New Roman"/>
        </w:rPr>
        <w:t xml:space="preserve"> et al., 2020). Its vibrant orange </w:t>
      </w:r>
      <w:proofErr w:type="spellStart"/>
      <w:r w:rsidRPr="00127852">
        <w:rPr>
          <w:rFonts w:ascii="Times New Roman" w:hAnsi="Times New Roman" w:cs="Times New Roman"/>
        </w:rPr>
        <w:t>color</w:t>
      </w:r>
      <w:proofErr w:type="spellEnd"/>
      <w:r w:rsidRPr="00127852">
        <w:rPr>
          <w:rFonts w:ascii="Times New Roman" w:hAnsi="Times New Roman" w:cs="Times New Roman"/>
        </w:rPr>
        <w:t xml:space="preserve"> enhances the visual appeal of culinary creations, making it a popular choice among chefs and food enthusiasts.</w:t>
      </w:r>
    </w:p>
    <w:p w14:paraId="6956A910" w14:textId="77777777" w:rsidR="00F34494" w:rsidRPr="00824579" w:rsidRDefault="00F34494" w:rsidP="00F93E57">
      <w:pPr>
        <w:spacing w:line="360" w:lineRule="auto"/>
        <w:jc w:val="both"/>
        <w:rPr>
          <w:rFonts w:ascii="Times New Roman" w:hAnsi="Times New Roman" w:cs="Times New Roman"/>
          <w:b/>
          <w:bCs/>
        </w:rPr>
      </w:pPr>
      <w:r w:rsidRPr="00824579">
        <w:rPr>
          <w:rFonts w:ascii="Times New Roman" w:hAnsi="Times New Roman" w:cs="Times New Roman"/>
          <w:b/>
          <w:bCs/>
        </w:rPr>
        <w:t>Key Culinary Applications</w:t>
      </w:r>
    </w:p>
    <w:p w14:paraId="3CA0A76D" w14:textId="77777777"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t>Carrot oil is employed in various culinary applications to enrich dishes with its unique</w:t>
      </w:r>
    </w:p>
    <w:p w14:paraId="7A43C78D" w14:textId="41957930" w:rsidR="00F34494" w:rsidRPr="00127852" w:rsidRDefault="00F34494" w:rsidP="00F93E57">
      <w:pPr>
        <w:spacing w:line="360" w:lineRule="auto"/>
        <w:jc w:val="both"/>
        <w:rPr>
          <w:rFonts w:ascii="Times New Roman" w:hAnsi="Times New Roman" w:cs="Times New Roman"/>
        </w:rPr>
      </w:pP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and nutritional benefits:</w:t>
      </w:r>
    </w:p>
    <w:p w14:paraId="154B6CF4" w14:textId="1E56EF0C" w:rsidR="00F34494" w:rsidRPr="00F076FF" w:rsidRDefault="00F34494" w:rsidP="00F93E57">
      <w:pPr>
        <w:pStyle w:val="ListParagraph"/>
        <w:numPr>
          <w:ilvl w:val="0"/>
          <w:numId w:val="8"/>
        </w:numPr>
        <w:spacing w:line="360" w:lineRule="auto"/>
        <w:jc w:val="both"/>
        <w:rPr>
          <w:rFonts w:ascii="Times New Roman" w:hAnsi="Times New Roman" w:cs="Times New Roman"/>
          <w:b/>
          <w:bCs/>
        </w:rPr>
      </w:pPr>
      <w:r w:rsidRPr="00F076FF">
        <w:rPr>
          <w:rFonts w:ascii="Times New Roman" w:hAnsi="Times New Roman" w:cs="Times New Roman"/>
          <w:b/>
          <w:bCs/>
        </w:rPr>
        <w:t>Cooking Oils and Infusions</w:t>
      </w:r>
    </w:p>
    <w:p w14:paraId="099F825E" w14:textId="15D0A09F"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lastRenderedPageBreak/>
        <w:t xml:space="preserve">In culinary settings. Carrot oil serves as a </w:t>
      </w:r>
      <w:proofErr w:type="spellStart"/>
      <w:r w:rsidRPr="00127852">
        <w:rPr>
          <w:rFonts w:ascii="Times New Roman" w:hAnsi="Times New Roman" w:cs="Times New Roman"/>
        </w:rPr>
        <w:t>flavorful</w:t>
      </w:r>
      <w:proofErr w:type="spellEnd"/>
      <w:r w:rsidRPr="00127852">
        <w:rPr>
          <w:rFonts w:ascii="Times New Roman" w:hAnsi="Times New Roman" w:cs="Times New Roman"/>
        </w:rPr>
        <w:t xml:space="preserve"> alternative to traditional cooking oils It can be used for sautéing vegetables, searing meats, or drizzling over salads to impart a delicate carrot essence (</w:t>
      </w:r>
      <w:proofErr w:type="spellStart"/>
      <w:r w:rsidRPr="00127852">
        <w:rPr>
          <w:rFonts w:ascii="Times New Roman" w:hAnsi="Times New Roman" w:cs="Times New Roman"/>
        </w:rPr>
        <w:t>Chemat</w:t>
      </w:r>
      <w:proofErr w:type="spellEnd"/>
      <w:r w:rsidRPr="00127852">
        <w:rPr>
          <w:rFonts w:ascii="Times New Roman" w:hAnsi="Times New Roman" w:cs="Times New Roman"/>
        </w:rPr>
        <w:t xml:space="preserve"> et al 2020). Infused carrot oil enhances the taste of dressings, marinades, and </w:t>
      </w:r>
      <w:proofErr w:type="spellStart"/>
      <w:r w:rsidRPr="00127852">
        <w:rPr>
          <w:rFonts w:ascii="Times New Roman" w:hAnsi="Times New Roman" w:cs="Times New Roman"/>
        </w:rPr>
        <w:t>dipoing</w:t>
      </w:r>
      <w:proofErr w:type="spellEnd"/>
      <w:r w:rsidRPr="00127852">
        <w:rPr>
          <w:rFonts w:ascii="Times New Roman" w:hAnsi="Times New Roman" w:cs="Times New Roman"/>
        </w:rPr>
        <w:t xml:space="preserve"> sauces. Adding depth and complexity to culinary preparations.</w:t>
      </w:r>
    </w:p>
    <w:p w14:paraId="414C5C64" w14:textId="7F47BA1B" w:rsidR="005130FF" w:rsidRPr="00F076FF" w:rsidRDefault="005130FF" w:rsidP="00F93E57">
      <w:pPr>
        <w:pStyle w:val="ListParagraph"/>
        <w:numPr>
          <w:ilvl w:val="0"/>
          <w:numId w:val="8"/>
        </w:numPr>
        <w:spacing w:line="360" w:lineRule="auto"/>
        <w:jc w:val="both"/>
        <w:rPr>
          <w:rFonts w:ascii="Times New Roman" w:hAnsi="Times New Roman" w:cs="Times New Roman"/>
          <w:b/>
          <w:bCs/>
        </w:rPr>
      </w:pPr>
      <w:proofErr w:type="spellStart"/>
      <w:r w:rsidRPr="00F076FF">
        <w:rPr>
          <w:rFonts w:ascii="Times New Roman" w:hAnsi="Times New Roman" w:cs="Times New Roman"/>
          <w:b/>
          <w:bCs/>
        </w:rPr>
        <w:t>Flavor</w:t>
      </w:r>
      <w:proofErr w:type="spellEnd"/>
      <w:r w:rsidRPr="00F076FF">
        <w:rPr>
          <w:rFonts w:ascii="Times New Roman" w:hAnsi="Times New Roman" w:cs="Times New Roman"/>
          <w:b/>
          <w:bCs/>
        </w:rPr>
        <w:t xml:space="preserve"> Enhancer in Soups and Stews</w:t>
      </w:r>
    </w:p>
    <w:p w14:paraId="29813AFA" w14:textId="1CD87FE3"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is frequently added to soups, stews, and broth-based </w:t>
      </w:r>
      <w:proofErr w:type="spellStart"/>
      <w:r w:rsidRPr="00127852">
        <w:rPr>
          <w:rFonts w:ascii="Times New Roman" w:hAnsi="Times New Roman" w:cs="Times New Roman"/>
        </w:rPr>
        <w:t>di</w:t>
      </w:r>
      <w:r w:rsidR="00085F37" w:rsidRPr="00127852">
        <w:rPr>
          <w:rFonts w:ascii="Times New Roman" w:hAnsi="Times New Roman" w:cs="Times New Roman"/>
        </w:rPr>
        <w:t>⁸</w:t>
      </w:r>
      <w:r w:rsidRPr="00127852">
        <w:rPr>
          <w:rFonts w:ascii="Times New Roman" w:hAnsi="Times New Roman" w:cs="Times New Roman"/>
        </w:rPr>
        <w:t>shes</w:t>
      </w:r>
      <w:proofErr w:type="spellEnd"/>
      <w:r w:rsidRPr="00127852">
        <w:rPr>
          <w:rFonts w:ascii="Times New Roman" w:hAnsi="Times New Roman" w:cs="Times New Roman"/>
        </w:rPr>
        <w:t xml:space="preserve"> to intensify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and enrich nutritional content. Its natural sweetness complements </w:t>
      </w:r>
      <w:proofErr w:type="spellStart"/>
      <w:r w:rsidRPr="00127852">
        <w:rPr>
          <w:rFonts w:ascii="Times New Roman" w:hAnsi="Times New Roman" w:cs="Times New Roman"/>
        </w:rPr>
        <w:t>savory</w:t>
      </w:r>
      <w:proofErr w:type="spellEnd"/>
      <w:r w:rsidRPr="00127852">
        <w:rPr>
          <w:rFonts w:ascii="Times New Roman" w:hAnsi="Times New Roman" w:cs="Times New Roman"/>
        </w:rPr>
        <w:t xml:space="preserve"> ingredients, balancing </w:t>
      </w:r>
      <w:proofErr w:type="spellStart"/>
      <w:r w:rsidRPr="00127852">
        <w:rPr>
          <w:rFonts w:ascii="Times New Roman" w:hAnsi="Times New Roman" w:cs="Times New Roman"/>
        </w:rPr>
        <w:t>favors</w:t>
      </w:r>
      <w:proofErr w:type="spellEnd"/>
      <w:r w:rsidRPr="00127852">
        <w:rPr>
          <w:rFonts w:ascii="Times New Roman" w:hAnsi="Times New Roman" w:cs="Times New Roman"/>
        </w:rPr>
        <w:t xml:space="preserve"> and enhancing the overall taste </w:t>
      </w:r>
      <w:proofErr w:type="spellStart"/>
      <w:r w:rsidRPr="00127852">
        <w:rPr>
          <w:rFonts w:ascii="Times New Roman" w:hAnsi="Times New Roman" w:cs="Times New Roman"/>
        </w:rPr>
        <w:t>profite</w:t>
      </w:r>
      <w:proofErr w:type="spellEnd"/>
      <w:r w:rsidRPr="00127852">
        <w:rPr>
          <w:rFonts w:ascii="Times New Roman" w:hAnsi="Times New Roman" w:cs="Times New Roman"/>
        </w:rPr>
        <w:t xml:space="preserve"> of hearty meals (</w:t>
      </w:r>
      <w:proofErr w:type="spellStart"/>
      <w:r w:rsidRPr="00127852">
        <w:rPr>
          <w:rFonts w:ascii="Times New Roman" w:hAnsi="Times New Roman" w:cs="Times New Roman"/>
        </w:rPr>
        <w:t>Migliore</w:t>
      </w:r>
      <w:proofErr w:type="spellEnd"/>
      <w:r w:rsidRPr="00127852">
        <w:rPr>
          <w:rFonts w:ascii="Times New Roman" w:hAnsi="Times New Roman" w:cs="Times New Roman"/>
        </w:rPr>
        <w:t xml:space="preserve"> et al., 2019). Chefs use carrot oil judiciously to achieve a harmonious blend of </w:t>
      </w:r>
      <w:proofErr w:type="spellStart"/>
      <w:r w:rsidRPr="00127852">
        <w:rPr>
          <w:rFonts w:ascii="Times New Roman" w:hAnsi="Times New Roman" w:cs="Times New Roman"/>
        </w:rPr>
        <w:t>flavors</w:t>
      </w:r>
      <w:proofErr w:type="spellEnd"/>
      <w:r w:rsidRPr="00127852">
        <w:rPr>
          <w:rFonts w:ascii="Times New Roman" w:hAnsi="Times New Roman" w:cs="Times New Roman"/>
        </w:rPr>
        <w:t xml:space="preserve"> in culinary creations.</w:t>
      </w:r>
    </w:p>
    <w:p w14:paraId="5DC049B5" w14:textId="1E448EEC" w:rsidR="005130FF" w:rsidRPr="00F076FF" w:rsidRDefault="005130FF" w:rsidP="00F93E57">
      <w:pPr>
        <w:pStyle w:val="ListParagraph"/>
        <w:numPr>
          <w:ilvl w:val="0"/>
          <w:numId w:val="8"/>
        </w:numPr>
        <w:spacing w:line="360" w:lineRule="auto"/>
        <w:jc w:val="both"/>
        <w:rPr>
          <w:rFonts w:ascii="Times New Roman" w:hAnsi="Times New Roman" w:cs="Times New Roman"/>
          <w:b/>
          <w:bCs/>
        </w:rPr>
      </w:pPr>
      <w:r w:rsidRPr="00F076FF">
        <w:rPr>
          <w:rFonts w:ascii="Times New Roman" w:hAnsi="Times New Roman" w:cs="Times New Roman"/>
          <w:b/>
          <w:bCs/>
        </w:rPr>
        <w:t>Bakery and Confectionery</w:t>
      </w:r>
    </w:p>
    <w:p w14:paraId="34D88A22" w14:textId="77777777"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 xml:space="preserve">In bakery and confectionery applications, carrot oil enriches baked goods with moisture, texture, and nutritional benefits. It is incorporated into cakes, muffins, cookies, and pastries to enhance their </w:t>
      </w:r>
      <w:proofErr w:type="spellStart"/>
      <w:r w:rsidRPr="00127852">
        <w:rPr>
          <w:rFonts w:ascii="Times New Roman" w:hAnsi="Times New Roman" w:cs="Times New Roman"/>
        </w:rPr>
        <w:t>sofiness</w:t>
      </w:r>
      <w:proofErr w:type="spellEnd"/>
      <w:r w:rsidRPr="00127852">
        <w:rPr>
          <w:rFonts w:ascii="Times New Roman" w:hAnsi="Times New Roman" w:cs="Times New Roman"/>
        </w:rPr>
        <w:t xml:space="preserve"> and impart a subtle carrot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Granato</w:t>
      </w:r>
      <w:proofErr w:type="spellEnd"/>
      <w:r w:rsidRPr="00127852">
        <w:rPr>
          <w:rFonts w:ascii="Times New Roman" w:hAnsi="Times New Roman" w:cs="Times New Roman"/>
        </w:rPr>
        <w:t xml:space="preserve"> et al., 2020). Carrot oil-infused desserts appeal to health-conscious consumers seeking natural ingredients in sweet treats.</w:t>
      </w:r>
    </w:p>
    <w:p w14:paraId="72380AF9" w14:textId="6DDB1E77" w:rsidR="005130FF" w:rsidRPr="00127852" w:rsidRDefault="005130FF" w:rsidP="00F93E57">
      <w:pPr>
        <w:pStyle w:val="ListParagraph"/>
        <w:numPr>
          <w:ilvl w:val="0"/>
          <w:numId w:val="8"/>
        </w:numPr>
        <w:spacing w:line="360" w:lineRule="auto"/>
        <w:jc w:val="both"/>
        <w:rPr>
          <w:rFonts w:ascii="Times New Roman" w:hAnsi="Times New Roman" w:cs="Times New Roman"/>
        </w:rPr>
      </w:pPr>
      <w:r w:rsidRPr="00127852">
        <w:rPr>
          <w:rFonts w:ascii="Times New Roman" w:hAnsi="Times New Roman" w:cs="Times New Roman"/>
        </w:rPr>
        <w:t>Salad Dressings and Vinaigrettes</w:t>
      </w:r>
    </w:p>
    <w:p w14:paraId="6B09DD61" w14:textId="77777777"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is a </w:t>
      </w:r>
      <w:proofErr w:type="spellStart"/>
      <w:r w:rsidRPr="00127852">
        <w:rPr>
          <w:rFonts w:ascii="Times New Roman" w:hAnsi="Times New Roman" w:cs="Times New Roman"/>
        </w:rPr>
        <w:t>favored</w:t>
      </w:r>
      <w:proofErr w:type="spellEnd"/>
      <w:r w:rsidRPr="00127852">
        <w:rPr>
          <w:rFonts w:ascii="Times New Roman" w:hAnsi="Times New Roman" w:cs="Times New Roman"/>
        </w:rPr>
        <w:t xml:space="preserve"> ingredient in salad dressings and vinaigrettes for its aromatic properties and nutritional value. It serves as a base oil alongside vinegar or citrus juices, adding depth of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and enhancing the visual appeal of fresh Salads (</w:t>
      </w:r>
      <w:proofErr w:type="spellStart"/>
      <w:r w:rsidRPr="00127852">
        <w:rPr>
          <w:rFonts w:ascii="Times New Roman" w:hAnsi="Times New Roman" w:cs="Times New Roman"/>
        </w:rPr>
        <w:t>Carr</w:t>
      </w:r>
      <w:proofErr w:type="spellEnd"/>
      <w:r w:rsidRPr="00127852">
        <w:rPr>
          <w:rFonts w:ascii="Times New Roman" w:hAnsi="Times New Roman" w:cs="Times New Roman"/>
        </w:rPr>
        <w:t xml:space="preserve"> &amp; </w:t>
      </w:r>
      <w:proofErr w:type="spellStart"/>
      <w:r w:rsidRPr="00127852">
        <w:rPr>
          <w:rFonts w:ascii="Times New Roman" w:hAnsi="Times New Roman" w:cs="Times New Roman"/>
        </w:rPr>
        <w:t>Maggini</w:t>
      </w:r>
      <w:proofErr w:type="spellEnd"/>
      <w:r w:rsidRPr="00127852">
        <w:rPr>
          <w:rFonts w:ascii="Times New Roman" w:hAnsi="Times New Roman" w:cs="Times New Roman"/>
        </w:rPr>
        <w:t xml:space="preserve">, 2017). Carrot oil-based dressings are popular in gourmet cuisine for their vibrant </w:t>
      </w:r>
      <w:proofErr w:type="spellStart"/>
      <w:r w:rsidRPr="00127852">
        <w:rPr>
          <w:rFonts w:ascii="Times New Roman" w:hAnsi="Times New Roman" w:cs="Times New Roman"/>
        </w:rPr>
        <w:t>color</w:t>
      </w:r>
      <w:proofErr w:type="spellEnd"/>
      <w:r w:rsidRPr="00127852">
        <w:rPr>
          <w:rFonts w:ascii="Times New Roman" w:hAnsi="Times New Roman" w:cs="Times New Roman"/>
        </w:rPr>
        <w:t xml:space="preserve"> and culinary versatility.</w:t>
      </w:r>
    </w:p>
    <w:p w14:paraId="747EB3DE" w14:textId="77777777"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Nutritional Benefits in Culinary Applications</w:t>
      </w:r>
    </w:p>
    <w:p w14:paraId="3BC73F90" w14:textId="77777777"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Beyond its culinary appeal, carrot oil offers significant nutritional benefits when used in</w:t>
      </w:r>
    </w:p>
    <w:p w14:paraId="65DE5126" w14:textId="1CA1A9C0"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Cooking:</w:t>
      </w:r>
    </w:p>
    <w:p w14:paraId="1CDC16D8" w14:textId="00F9F90E" w:rsidR="005130FF" w:rsidRPr="00127852" w:rsidRDefault="005130FF" w:rsidP="00F93E57">
      <w:pPr>
        <w:pStyle w:val="ListParagraph"/>
        <w:numPr>
          <w:ilvl w:val="0"/>
          <w:numId w:val="9"/>
        </w:numPr>
        <w:spacing w:line="360" w:lineRule="auto"/>
        <w:jc w:val="both"/>
        <w:rPr>
          <w:rFonts w:ascii="Times New Roman" w:hAnsi="Times New Roman" w:cs="Times New Roman"/>
        </w:rPr>
      </w:pPr>
      <w:r w:rsidRPr="00127852">
        <w:rPr>
          <w:rFonts w:ascii="Times New Roman" w:hAnsi="Times New Roman" w:cs="Times New Roman"/>
        </w:rPr>
        <w:t>Vitamin-Rich Ingredient</w:t>
      </w:r>
    </w:p>
    <w:p w14:paraId="42650F7F" w14:textId="77777777"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is rich in beta-carotene, vitamin E, and other antioxidants that promote health and well-being. These nutrients support immune function, skin health, and antioxidant </w:t>
      </w:r>
      <w:proofErr w:type="spellStart"/>
      <w:r w:rsidRPr="00127852">
        <w:rPr>
          <w:rFonts w:ascii="Times New Roman" w:hAnsi="Times New Roman" w:cs="Times New Roman"/>
        </w:rPr>
        <w:t>defense</w:t>
      </w:r>
      <w:proofErr w:type="spellEnd"/>
      <w:r w:rsidRPr="00127852">
        <w:rPr>
          <w:rFonts w:ascii="Times New Roman" w:hAnsi="Times New Roman" w:cs="Times New Roman"/>
        </w:rPr>
        <w:t xml:space="preserve"> against oxidative stress (</w:t>
      </w:r>
      <w:proofErr w:type="spellStart"/>
      <w:r w:rsidRPr="00127852">
        <w:rPr>
          <w:rFonts w:ascii="Times New Roman" w:hAnsi="Times New Roman" w:cs="Times New Roman"/>
        </w:rPr>
        <w:t>Biesalski</w:t>
      </w:r>
      <w:proofErr w:type="spellEnd"/>
      <w:r w:rsidRPr="00127852">
        <w:rPr>
          <w:rFonts w:ascii="Times New Roman" w:hAnsi="Times New Roman" w:cs="Times New Roman"/>
        </w:rPr>
        <w:t>, 2021). Incorporating carrot oil into culinary preparations enhances the nutritional profile of dishes, offering vitamins and phytochemicals that contribute to overall dietary health.</w:t>
      </w:r>
    </w:p>
    <w:p w14:paraId="3A10495D" w14:textId="060B7B5D" w:rsidR="005130FF" w:rsidRPr="00127852" w:rsidRDefault="005130FF" w:rsidP="00F93E57">
      <w:pPr>
        <w:pStyle w:val="ListParagraph"/>
        <w:numPr>
          <w:ilvl w:val="0"/>
          <w:numId w:val="9"/>
        </w:numPr>
        <w:spacing w:line="360" w:lineRule="auto"/>
        <w:jc w:val="both"/>
        <w:rPr>
          <w:rFonts w:ascii="Times New Roman" w:hAnsi="Times New Roman" w:cs="Times New Roman"/>
        </w:rPr>
      </w:pPr>
      <w:r w:rsidRPr="00127852">
        <w:rPr>
          <w:rFonts w:ascii="Times New Roman" w:hAnsi="Times New Roman" w:cs="Times New Roman"/>
        </w:rPr>
        <w:t>Antioxidant Protection</w:t>
      </w:r>
    </w:p>
    <w:p w14:paraId="1DDB408A" w14:textId="77777777"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 xml:space="preserve">The antioxidants in carrot oil, including beta-carotene and vitamin E, help neutralize free radicals and protect cells from oxidative damage. Regular consumption of foods cooked with carrot oil may reduce the </w:t>
      </w:r>
      <w:r w:rsidRPr="00127852">
        <w:rPr>
          <w:rFonts w:ascii="Times New Roman" w:hAnsi="Times New Roman" w:cs="Times New Roman"/>
        </w:rPr>
        <w:lastRenderedPageBreak/>
        <w:t>risk of chronic diseases such as cardiovascular disorders and certain cancers (</w:t>
      </w:r>
      <w:proofErr w:type="spellStart"/>
      <w:r w:rsidRPr="00127852">
        <w:rPr>
          <w:rFonts w:ascii="Times New Roman" w:hAnsi="Times New Roman" w:cs="Times New Roman"/>
        </w:rPr>
        <w:t>Migliore</w:t>
      </w:r>
      <w:proofErr w:type="spellEnd"/>
      <w:r w:rsidRPr="00127852">
        <w:rPr>
          <w:rFonts w:ascii="Times New Roman" w:hAnsi="Times New Roman" w:cs="Times New Roman"/>
        </w:rPr>
        <w:t xml:space="preserve"> et al., 2019). Culinary applications of carrot oil thus provide dual benefits of </w:t>
      </w:r>
      <w:proofErr w:type="spellStart"/>
      <w:r w:rsidRPr="00127852">
        <w:rPr>
          <w:rFonts w:ascii="Times New Roman" w:hAnsi="Times New Roman" w:cs="Times New Roman"/>
        </w:rPr>
        <w:t>lavor</w:t>
      </w:r>
      <w:proofErr w:type="spellEnd"/>
      <w:r w:rsidRPr="00127852">
        <w:rPr>
          <w:rFonts w:ascii="Times New Roman" w:hAnsi="Times New Roman" w:cs="Times New Roman"/>
        </w:rPr>
        <w:t xml:space="preserve"> enhancement and nutritional support.</w:t>
      </w:r>
    </w:p>
    <w:p w14:paraId="396E64D4" w14:textId="70CDF045" w:rsidR="00085F37" w:rsidRPr="00127852" w:rsidRDefault="00085F37" w:rsidP="00F93E57">
      <w:pPr>
        <w:pStyle w:val="ListParagraph"/>
        <w:numPr>
          <w:ilvl w:val="0"/>
          <w:numId w:val="9"/>
        </w:numPr>
        <w:spacing w:line="360" w:lineRule="auto"/>
        <w:jc w:val="both"/>
        <w:rPr>
          <w:rFonts w:ascii="Times New Roman" w:hAnsi="Times New Roman" w:cs="Times New Roman"/>
        </w:rPr>
      </w:pPr>
      <w:r w:rsidRPr="00127852">
        <w:rPr>
          <w:rFonts w:ascii="Times New Roman" w:hAnsi="Times New Roman" w:cs="Times New Roman"/>
        </w:rPr>
        <w:t>Dietary Diversity and Innovation</w:t>
      </w:r>
    </w:p>
    <w:p w14:paraId="5B1EEBE3" w14:textId="76D6D4F8"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Chefs and food manufacturers continually explore innovative ways to incorporate carrot oil into culinary creations. Its versatility allows for experimentation with different cuisines and dietary preferences, appealing to consumers seeking natural, functional ingredients in their meals (</w:t>
      </w:r>
      <w:proofErr w:type="spellStart"/>
      <w:r w:rsidRPr="00127852">
        <w:rPr>
          <w:rFonts w:ascii="Times New Roman" w:hAnsi="Times New Roman" w:cs="Times New Roman"/>
        </w:rPr>
        <w:t>Granato</w:t>
      </w:r>
      <w:proofErr w:type="spellEnd"/>
      <w:r w:rsidRPr="00127852">
        <w:rPr>
          <w:rFonts w:ascii="Times New Roman" w:hAnsi="Times New Roman" w:cs="Times New Roman"/>
        </w:rPr>
        <w:t xml:space="preserve"> et al. 2020). Carrot oil’s role in culinary innovation reflects growing consumer demand for nutritious, </w:t>
      </w:r>
      <w:proofErr w:type="spellStart"/>
      <w:r w:rsidRPr="00127852">
        <w:rPr>
          <w:rFonts w:ascii="Times New Roman" w:hAnsi="Times New Roman" w:cs="Times New Roman"/>
        </w:rPr>
        <w:t>flavorful</w:t>
      </w:r>
      <w:proofErr w:type="spellEnd"/>
      <w:r w:rsidRPr="00127852">
        <w:rPr>
          <w:rFonts w:ascii="Times New Roman" w:hAnsi="Times New Roman" w:cs="Times New Roman"/>
        </w:rPr>
        <w:t xml:space="preserve"> foods that support health and well-being.</w:t>
      </w:r>
    </w:p>
    <w:p w14:paraId="4C4C3942" w14:textId="77777777"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Future Trends and Consumer Preferences</w:t>
      </w:r>
    </w:p>
    <w:p w14:paraId="233D71FE" w14:textId="01D54158"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Diverse food sectors:</w:t>
      </w:r>
    </w:p>
    <w:p w14:paraId="074AEF06" w14:textId="77777777"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As culinary trends evolve, the use of carrot oil in cooking is expected to expand across</w:t>
      </w:r>
    </w:p>
    <w:p w14:paraId="60C0732C" w14:textId="6D389100" w:rsidR="00085F37" w:rsidRPr="00127852" w:rsidRDefault="00085F37" w:rsidP="00F93E57">
      <w:pPr>
        <w:pStyle w:val="ListParagraph"/>
        <w:numPr>
          <w:ilvl w:val="0"/>
          <w:numId w:val="10"/>
        </w:numPr>
        <w:spacing w:line="360" w:lineRule="auto"/>
        <w:jc w:val="both"/>
        <w:rPr>
          <w:rFonts w:ascii="Times New Roman" w:hAnsi="Times New Roman" w:cs="Times New Roman"/>
        </w:rPr>
      </w:pPr>
      <w:r w:rsidRPr="00127852">
        <w:rPr>
          <w:rFonts w:ascii="Times New Roman" w:hAnsi="Times New Roman" w:cs="Times New Roman"/>
        </w:rPr>
        <w:t>Sustainable Ingredient Source</w:t>
      </w:r>
    </w:p>
    <w:p w14:paraId="3067E145" w14:textId="519EE0CA"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Carrot oil’s sustainability as a plant-based ingredient aligns with global efforts to promote sustainable food systems. Its cultivation requires fewer resources compared to animal-derived fats, contributing to environmental conservation and sustainable agriculture practices (</w:t>
      </w:r>
      <w:proofErr w:type="spellStart"/>
      <w:r w:rsidRPr="00127852">
        <w:rPr>
          <w:rFonts w:ascii="Times New Roman" w:hAnsi="Times New Roman" w:cs="Times New Roman"/>
        </w:rPr>
        <w:t>Chemat</w:t>
      </w:r>
      <w:proofErr w:type="spellEnd"/>
      <w:r w:rsidRPr="00127852">
        <w:rPr>
          <w:rFonts w:ascii="Times New Roman" w:hAnsi="Times New Roman" w:cs="Times New Roman"/>
        </w:rPr>
        <w:t xml:space="preserve"> et</w:t>
      </w:r>
      <w:r w:rsidR="00F93E57">
        <w:rPr>
          <w:rFonts w:ascii="Times New Roman" w:hAnsi="Times New Roman" w:cs="Times New Roman"/>
        </w:rPr>
        <w:t xml:space="preserve"> </w:t>
      </w:r>
      <w:r w:rsidRPr="00127852">
        <w:rPr>
          <w:rFonts w:ascii="Times New Roman" w:hAnsi="Times New Roman" w:cs="Times New Roman"/>
        </w:rPr>
        <w:t>Al., 2020).</w:t>
      </w:r>
    </w:p>
    <w:p w14:paraId="1C39DC86" w14:textId="1D31059B" w:rsidR="00085F37" w:rsidRPr="00127852" w:rsidRDefault="00085F37" w:rsidP="00F93E57">
      <w:pPr>
        <w:pStyle w:val="ListParagraph"/>
        <w:numPr>
          <w:ilvl w:val="0"/>
          <w:numId w:val="10"/>
        </w:numPr>
        <w:spacing w:line="360" w:lineRule="auto"/>
        <w:jc w:val="both"/>
        <w:rPr>
          <w:rFonts w:ascii="Times New Roman" w:hAnsi="Times New Roman" w:cs="Times New Roman"/>
        </w:rPr>
      </w:pPr>
      <w:r w:rsidRPr="00127852">
        <w:rPr>
          <w:rFonts w:ascii="Times New Roman" w:hAnsi="Times New Roman" w:cs="Times New Roman"/>
        </w:rPr>
        <w:t>Functional Food Applications</w:t>
      </w:r>
    </w:p>
    <w:p w14:paraId="72CDCCF4" w14:textId="4122C861"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The integration of carrot oil into functional foods and health-conscious diets reflects consumer preferences for nutrient-dense ingredients. Manufacturers are developing new products that leverage carrot oil’s nutritional benefits to meet growing demand for natural. Functional foods that support well-being (</w:t>
      </w:r>
      <w:proofErr w:type="spellStart"/>
      <w:r w:rsidRPr="00127852">
        <w:rPr>
          <w:rFonts w:ascii="Times New Roman" w:hAnsi="Times New Roman" w:cs="Times New Roman"/>
        </w:rPr>
        <w:t>Carr</w:t>
      </w:r>
      <w:proofErr w:type="spellEnd"/>
      <w:r w:rsidRPr="00127852">
        <w:rPr>
          <w:rFonts w:ascii="Times New Roman" w:hAnsi="Times New Roman" w:cs="Times New Roman"/>
        </w:rPr>
        <w:t xml:space="preserve"> &amp; </w:t>
      </w:r>
      <w:proofErr w:type="spellStart"/>
      <w:r w:rsidRPr="00127852">
        <w:rPr>
          <w:rFonts w:ascii="Times New Roman" w:hAnsi="Times New Roman" w:cs="Times New Roman"/>
        </w:rPr>
        <w:t>Maggini</w:t>
      </w:r>
      <w:proofErr w:type="spellEnd"/>
      <w:r w:rsidRPr="00127852">
        <w:rPr>
          <w:rFonts w:ascii="Times New Roman" w:hAnsi="Times New Roman" w:cs="Times New Roman"/>
        </w:rPr>
        <w:t>, 2017).</w:t>
      </w:r>
    </w:p>
    <w:p w14:paraId="5C3CA965" w14:textId="4E8517D2"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oil’s culinary applications extend beyond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enhancement to include nutritional enrichment and culinary innovation. Its sweet, earthy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profile and vibrant </w:t>
      </w:r>
      <w:proofErr w:type="spellStart"/>
      <w:r w:rsidRPr="00127852">
        <w:rPr>
          <w:rFonts w:ascii="Times New Roman" w:hAnsi="Times New Roman" w:cs="Times New Roman"/>
        </w:rPr>
        <w:t>color</w:t>
      </w:r>
      <w:proofErr w:type="spellEnd"/>
      <w:r w:rsidRPr="00127852">
        <w:rPr>
          <w:rFonts w:ascii="Times New Roman" w:hAnsi="Times New Roman" w:cs="Times New Roman"/>
        </w:rPr>
        <w:t xml:space="preserve"> make it a versatile ingredient in cooking oils, soups, baked goods, and salad dressings. As consumer awareness of health benefits grows, carrot oil’s role in culinary practices will continue to expand, offering chefs and food enthusiasts a natural, nutrient-rich ingredient for creative culinary</w:t>
      </w:r>
    </w:p>
    <w:p w14:paraId="1E3B722B" w14:textId="1F6FE10F"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Expression.</w:t>
      </w:r>
    </w:p>
    <w:p w14:paraId="6997935E" w14:textId="77777777" w:rsidR="00085F37" w:rsidRPr="005C5B70" w:rsidRDefault="00085F37" w:rsidP="00F93E57">
      <w:pPr>
        <w:spacing w:line="360" w:lineRule="auto"/>
        <w:jc w:val="both"/>
        <w:rPr>
          <w:rFonts w:ascii="Times New Roman" w:hAnsi="Times New Roman" w:cs="Times New Roman"/>
          <w:b/>
          <w:bCs/>
        </w:rPr>
      </w:pPr>
      <w:r w:rsidRPr="005C5B70">
        <w:rPr>
          <w:rFonts w:ascii="Times New Roman" w:hAnsi="Times New Roman" w:cs="Times New Roman"/>
          <w:b/>
          <w:bCs/>
        </w:rPr>
        <w:t>2,2.6 Waste Reduction Strategies in Carrot Oil Production</w:t>
      </w:r>
    </w:p>
    <w:p w14:paraId="76FD5C61" w14:textId="77777777"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 xml:space="preserve">Efficient waste management is crucial in carrot </w:t>
      </w:r>
      <w:proofErr w:type="spellStart"/>
      <w:r w:rsidRPr="00127852">
        <w:rPr>
          <w:rFonts w:ascii="Times New Roman" w:hAnsi="Times New Roman" w:cs="Times New Roman"/>
        </w:rPr>
        <w:t>oit</w:t>
      </w:r>
      <w:proofErr w:type="spellEnd"/>
      <w:r w:rsidRPr="00127852">
        <w:rPr>
          <w:rFonts w:ascii="Times New Roman" w:hAnsi="Times New Roman" w:cs="Times New Roman"/>
        </w:rPr>
        <w:t xml:space="preserve"> production to minimize environmental impact and optimize resource utilization. This section explores innovative strategies and technologies aimed at reducing waste generation throughout the production process, from raw material extraction to final product utilization.</w:t>
      </w:r>
    </w:p>
    <w:p w14:paraId="5FD8811C"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lastRenderedPageBreak/>
        <w:t>Challenges in Waste Management</w:t>
      </w:r>
    </w:p>
    <w:p w14:paraId="0FDDF77A"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Carrot oil production generates various types of waste, including organic residues, wastewater, and by-products. These challenges necessitate sustainable practices to mitigate environmental pollution and promote circular economy principles in food processing industries (</w:t>
      </w:r>
      <w:proofErr w:type="spellStart"/>
      <w:r w:rsidRPr="00127852">
        <w:rPr>
          <w:rFonts w:ascii="Times New Roman" w:hAnsi="Times New Roman" w:cs="Times New Roman"/>
        </w:rPr>
        <w:t>Rostagno</w:t>
      </w:r>
      <w:proofErr w:type="spellEnd"/>
      <w:r w:rsidRPr="00127852">
        <w:rPr>
          <w:rFonts w:ascii="Times New Roman" w:hAnsi="Times New Roman" w:cs="Times New Roman"/>
        </w:rPr>
        <w:t xml:space="preserve"> et al., 2019).</w:t>
      </w:r>
    </w:p>
    <w:p w14:paraId="516BB0CD" w14:textId="0667F57B" w:rsidR="00555D5C" w:rsidRPr="00127852" w:rsidRDefault="00555D5C" w:rsidP="00F93E57">
      <w:pPr>
        <w:pStyle w:val="ListParagraph"/>
        <w:numPr>
          <w:ilvl w:val="0"/>
          <w:numId w:val="11"/>
        </w:numPr>
        <w:spacing w:line="360" w:lineRule="auto"/>
        <w:jc w:val="both"/>
        <w:rPr>
          <w:rFonts w:ascii="Times New Roman" w:hAnsi="Times New Roman" w:cs="Times New Roman"/>
        </w:rPr>
      </w:pPr>
      <w:r w:rsidRPr="00127852">
        <w:rPr>
          <w:rFonts w:ascii="Times New Roman" w:hAnsi="Times New Roman" w:cs="Times New Roman"/>
        </w:rPr>
        <w:t>Waste Minimization in Extraction</w:t>
      </w:r>
    </w:p>
    <w:p w14:paraId="2B6A8C21"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Extraction methods such as cold-pressing and solvent extraction generate by-products such</w:t>
      </w:r>
    </w:p>
    <w:p w14:paraId="318E97CB" w14:textId="7A492C0B"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As carrot pomace and spent solvents. Effective waste minimization strategies include:</w:t>
      </w:r>
    </w:p>
    <w:p w14:paraId="46621D5D"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 Carrot Pomace Utilization: Carrot pomace, the residual pulp after oil extraction, can be utilized as animal feed, compost, or biomass for energy generation (Menezes et al.,</w:t>
      </w:r>
    </w:p>
    <w:p w14:paraId="3D0D51BA"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 xml:space="preserve">2021). Research continues to explore novel applications for carrot pomace in </w:t>
      </w:r>
      <w:proofErr w:type="spellStart"/>
      <w:r w:rsidRPr="00127852">
        <w:rPr>
          <w:rFonts w:ascii="Times New Roman" w:hAnsi="Times New Roman" w:cs="Times New Roman"/>
        </w:rPr>
        <w:t>biorefinery</w:t>
      </w:r>
      <w:proofErr w:type="spellEnd"/>
      <w:r w:rsidRPr="00127852">
        <w:rPr>
          <w:rFonts w:ascii="Times New Roman" w:hAnsi="Times New Roman" w:cs="Times New Roman"/>
        </w:rPr>
        <w:t xml:space="preserve"> processes to extract additional value from agricultural residues.</w:t>
      </w:r>
    </w:p>
    <w:p w14:paraId="43051759"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Solvent Recovery and Reuse: Solvent extraction processes can be optimized to recover and reuse solvents, reducing environmental footprint and operational costs. Technologies like solvent recycling systems facilitate solvent recovery while maintaining product quality and safety (</w:t>
      </w:r>
      <w:proofErr w:type="spellStart"/>
      <w:r w:rsidRPr="00127852">
        <w:rPr>
          <w:rFonts w:ascii="Times New Roman" w:hAnsi="Times New Roman" w:cs="Times New Roman"/>
        </w:rPr>
        <w:t>Rostagno</w:t>
      </w:r>
      <w:proofErr w:type="spellEnd"/>
      <w:r w:rsidRPr="00127852">
        <w:rPr>
          <w:rFonts w:ascii="Times New Roman" w:hAnsi="Times New Roman" w:cs="Times New Roman"/>
        </w:rPr>
        <w:t xml:space="preserve"> et al., 2019).</w:t>
      </w:r>
    </w:p>
    <w:p w14:paraId="355D95D0" w14:textId="642B8ABE" w:rsidR="00555D5C" w:rsidRPr="00127852" w:rsidRDefault="00555D5C" w:rsidP="00F93E57">
      <w:pPr>
        <w:pStyle w:val="ListParagraph"/>
        <w:numPr>
          <w:ilvl w:val="0"/>
          <w:numId w:val="11"/>
        </w:numPr>
        <w:spacing w:line="360" w:lineRule="auto"/>
        <w:jc w:val="both"/>
        <w:rPr>
          <w:rFonts w:ascii="Times New Roman" w:hAnsi="Times New Roman" w:cs="Times New Roman"/>
        </w:rPr>
      </w:pPr>
      <w:r w:rsidRPr="00127852">
        <w:rPr>
          <w:rFonts w:ascii="Times New Roman" w:hAnsi="Times New Roman" w:cs="Times New Roman"/>
        </w:rPr>
        <w:t>Sustainable Packaging and Storage</w:t>
      </w:r>
    </w:p>
    <w:p w14:paraId="6249164A"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Packaging materials used for carrot oil should prioritize recyclability, biodegradability, and minimal environmental impact. Sustainable packaging options include bio-based plastics, cardboard, and glass containers that reduce carbon footprint and promote responsible consumption practices (Menezes et al., 2021).</w:t>
      </w:r>
    </w:p>
    <w:p w14:paraId="28E90AE6" w14:textId="057CD7C8" w:rsidR="00555D5C" w:rsidRPr="00127852" w:rsidRDefault="00555D5C" w:rsidP="00F93E57">
      <w:pPr>
        <w:pStyle w:val="ListParagraph"/>
        <w:numPr>
          <w:ilvl w:val="0"/>
          <w:numId w:val="11"/>
        </w:numPr>
        <w:spacing w:line="360" w:lineRule="auto"/>
        <w:jc w:val="both"/>
        <w:rPr>
          <w:rFonts w:ascii="Times New Roman" w:hAnsi="Times New Roman" w:cs="Times New Roman"/>
        </w:rPr>
      </w:pPr>
      <w:r w:rsidRPr="00127852">
        <w:rPr>
          <w:rFonts w:ascii="Times New Roman" w:hAnsi="Times New Roman" w:cs="Times New Roman"/>
        </w:rPr>
        <w:t>Water and Energy Efficiency</w:t>
      </w:r>
    </w:p>
    <w:p w14:paraId="0F53D041"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Water and energy consumption during carrot oil production can be optimized through:</w:t>
      </w:r>
    </w:p>
    <w:p w14:paraId="1D691805"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 Water Recycling Systems: Implementing closed-loop water systems and water treatment technologies minimizes freshwater consumption and reduces wastewater discharge. Membrane filtration and reverse osmosis systems enable water reuse in cleaning and processing operations (</w:t>
      </w:r>
      <w:proofErr w:type="spellStart"/>
      <w:r w:rsidRPr="00127852">
        <w:rPr>
          <w:rFonts w:ascii="Times New Roman" w:hAnsi="Times New Roman" w:cs="Times New Roman"/>
        </w:rPr>
        <w:t>Rostagno</w:t>
      </w:r>
      <w:proofErr w:type="spellEnd"/>
      <w:r w:rsidRPr="00127852">
        <w:rPr>
          <w:rFonts w:ascii="Times New Roman" w:hAnsi="Times New Roman" w:cs="Times New Roman"/>
        </w:rPr>
        <w:t xml:space="preserve"> et al.. 2019).</w:t>
      </w:r>
    </w:p>
    <w:p w14:paraId="63CB3974"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Energy-Efficient Technologies: Investing in energy-efficient equipment and renewable energy sources such as solar and biomass reduces greenhouse gas emissions and operational costs. Process optimization and heat recovery systems further enhance energy efficiency in carrot oil processing facilities (Menezes et al., 2021).</w:t>
      </w:r>
    </w:p>
    <w:p w14:paraId="7F2F354D"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 xml:space="preserve">+. By-Product </w:t>
      </w:r>
      <w:proofErr w:type="spellStart"/>
      <w:r w:rsidRPr="00127852">
        <w:rPr>
          <w:rFonts w:ascii="Times New Roman" w:hAnsi="Times New Roman" w:cs="Times New Roman"/>
        </w:rPr>
        <w:t>Valorization</w:t>
      </w:r>
      <w:proofErr w:type="spellEnd"/>
    </w:p>
    <w:p w14:paraId="511CC388"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 xml:space="preserve">By-products from carrot oil production, such as carrot pomace and spent solvents, can be </w:t>
      </w:r>
      <w:proofErr w:type="spellStart"/>
      <w:r w:rsidRPr="00127852">
        <w:rPr>
          <w:rFonts w:ascii="Times New Roman" w:hAnsi="Times New Roman" w:cs="Times New Roman"/>
        </w:rPr>
        <w:t>valorized</w:t>
      </w:r>
      <w:proofErr w:type="spellEnd"/>
      <w:r w:rsidRPr="00127852">
        <w:rPr>
          <w:rFonts w:ascii="Times New Roman" w:hAnsi="Times New Roman" w:cs="Times New Roman"/>
        </w:rPr>
        <w:t xml:space="preserve"> through:</w:t>
      </w:r>
    </w:p>
    <w:p w14:paraId="57861C49"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lastRenderedPageBreak/>
        <w:t>• Biogas and Biofuel Production: Anaerobic digestion of carrot pomace generates biogas for electricity and heat generation, reducing reliance on fossil fuels and promoting renewable energy integration (</w:t>
      </w:r>
      <w:proofErr w:type="spellStart"/>
      <w:r w:rsidRPr="00127852">
        <w:rPr>
          <w:rFonts w:ascii="Times New Roman" w:hAnsi="Times New Roman" w:cs="Times New Roman"/>
        </w:rPr>
        <w:t>Rostagno</w:t>
      </w:r>
      <w:proofErr w:type="spellEnd"/>
      <w:r w:rsidRPr="00127852">
        <w:rPr>
          <w:rFonts w:ascii="Times New Roman" w:hAnsi="Times New Roman" w:cs="Times New Roman"/>
        </w:rPr>
        <w:t xml:space="preserve"> et al., 2019).</w:t>
      </w:r>
    </w:p>
    <w:p w14:paraId="4EF7FB3A"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 xml:space="preserve">Nutrient Recovery: Carrot pomace can be processed to recover bioactive compounds and dietary </w:t>
      </w:r>
      <w:proofErr w:type="spellStart"/>
      <w:r w:rsidRPr="00127852">
        <w:rPr>
          <w:rFonts w:ascii="Times New Roman" w:hAnsi="Times New Roman" w:cs="Times New Roman"/>
        </w:rPr>
        <w:t>fibers</w:t>
      </w:r>
      <w:proofErr w:type="spellEnd"/>
      <w:r w:rsidRPr="00127852">
        <w:rPr>
          <w:rFonts w:ascii="Times New Roman" w:hAnsi="Times New Roman" w:cs="Times New Roman"/>
        </w:rPr>
        <w:t xml:space="preserve"> for functional food applications. Technologies like enzymatic hydrolysis and solvent extraction optimize nutrient recovery from agricultural residues (Menezes et al., 2021).</w:t>
      </w:r>
    </w:p>
    <w:p w14:paraId="1A6DD0B1" w14:textId="707C803F" w:rsidR="00624777" w:rsidRPr="00127852" w:rsidRDefault="00624777" w:rsidP="00F93E57">
      <w:pPr>
        <w:pStyle w:val="ListParagraph"/>
        <w:numPr>
          <w:ilvl w:val="0"/>
          <w:numId w:val="11"/>
        </w:numPr>
        <w:spacing w:line="360" w:lineRule="auto"/>
        <w:jc w:val="both"/>
        <w:rPr>
          <w:rFonts w:ascii="Times New Roman" w:hAnsi="Times New Roman" w:cs="Times New Roman"/>
        </w:rPr>
      </w:pPr>
      <w:r w:rsidRPr="00127852">
        <w:rPr>
          <w:rFonts w:ascii="Times New Roman" w:hAnsi="Times New Roman" w:cs="Times New Roman"/>
        </w:rPr>
        <w:t>Regulatory Compliance and Sustainability Standards</w:t>
      </w:r>
    </w:p>
    <w:p w14:paraId="01EBCA01"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Adherence to environmental regulations and sustainability standards is essential for mitigating waste generation and promoting responsible production practices. Certification programs such as ISO 14001 and Good Manufacturing Practices (GMP) ensure compliance with environmental laws and industry best practices in carrot oil production (</w:t>
      </w:r>
      <w:proofErr w:type="spellStart"/>
      <w:r w:rsidRPr="00127852">
        <w:rPr>
          <w:rFonts w:ascii="Times New Roman" w:hAnsi="Times New Roman" w:cs="Times New Roman"/>
        </w:rPr>
        <w:t>Rostagno</w:t>
      </w:r>
      <w:proofErr w:type="spellEnd"/>
      <w:r w:rsidRPr="00127852">
        <w:rPr>
          <w:rFonts w:ascii="Times New Roman" w:hAnsi="Times New Roman" w:cs="Times New Roman"/>
        </w:rPr>
        <w:t xml:space="preserve"> et al., 2019).</w:t>
      </w:r>
    </w:p>
    <w:p w14:paraId="4DB14894"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Future Directions and Innovations</w:t>
      </w:r>
    </w:p>
    <w:p w14:paraId="253A22CC"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The future of waste reduction strategies in carrot oil production hinges on technological</w:t>
      </w:r>
    </w:p>
    <w:p w14:paraId="4255AC19" w14:textId="607458DA"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Advancements and collaborative efforts across the supply chain:</w:t>
      </w:r>
    </w:p>
    <w:p w14:paraId="6BB81990"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 xml:space="preserve">• Circular Economy Initiatives: Adopting circular economy principles promotes resource efficiency and waste </w:t>
      </w:r>
      <w:proofErr w:type="spellStart"/>
      <w:r w:rsidRPr="00127852">
        <w:rPr>
          <w:rFonts w:ascii="Times New Roman" w:hAnsi="Times New Roman" w:cs="Times New Roman"/>
        </w:rPr>
        <w:t>valorization</w:t>
      </w:r>
      <w:proofErr w:type="spellEnd"/>
      <w:r w:rsidRPr="00127852">
        <w:rPr>
          <w:rFonts w:ascii="Times New Roman" w:hAnsi="Times New Roman" w:cs="Times New Roman"/>
        </w:rPr>
        <w:t xml:space="preserve"> throughout the carrot oil production lifecycle.</w:t>
      </w:r>
    </w:p>
    <w:p w14:paraId="10B9AB64"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Innovations in waste-to-energy technologies and bio-based materials contribute to sustainable development goals (Menezes et al., 2021).</w:t>
      </w:r>
    </w:p>
    <w:p w14:paraId="3DF0DB64"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 xml:space="preserve">• Research and Development: Continued research in waste </w:t>
      </w:r>
      <w:proofErr w:type="spellStart"/>
      <w:r w:rsidRPr="00127852">
        <w:rPr>
          <w:rFonts w:ascii="Times New Roman" w:hAnsi="Times New Roman" w:cs="Times New Roman"/>
        </w:rPr>
        <w:t>valorization</w:t>
      </w:r>
      <w:proofErr w:type="spellEnd"/>
      <w:r w:rsidRPr="00127852">
        <w:rPr>
          <w:rFonts w:ascii="Times New Roman" w:hAnsi="Times New Roman" w:cs="Times New Roman"/>
        </w:rPr>
        <w:t xml:space="preserve"> technologies and sustainable packaging solutions enhances the economic viability and environmental performance of carrot oil production. Collaboration between academia, industry, and government fosters innovation in waste management practices (</w:t>
      </w:r>
      <w:proofErr w:type="spellStart"/>
      <w:r w:rsidRPr="00127852">
        <w:rPr>
          <w:rFonts w:ascii="Times New Roman" w:hAnsi="Times New Roman" w:cs="Times New Roman"/>
        </w:rPr>
        <w:t>Rostagno</w:t>
      </w:r>
      <w:proofErr w:type="spellEnd"/>
      <w:r w:rsidRPr="00127852">
        <w:rPr>
          <w:rFonts w:ascii="Times New Roman" w:hAnsi="Times New Roman" w:cs="Times New Roman"/>
        </w:rPr>
        <w:t xml:space="preserve"> et al., 2019).</w:t>
      </w:r>
    </w:p>
    <w:p w14:paraId="5C1D70C8"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 xml:space="preserve">Effective waste reduction strategies in carrot oil production encompass waste minimization, resource efficiency, and sustainable practices. By optimizing extraction processes, enhancing packaging sustainability, and </w:t>
      </w:r>
      <w:proofErr w:type="spellStart"/>
      <w:r w:rsidRPr="00127852">
        <w:rPr>
          <w:rFonts w:ascii="Times New Roman" w:hAnsi="Times New Roman" w:cs="Times New Roman"/>
        </w:rPr>
        <w:t>valorizing</w:t>
      </w:r>
      <w:proofErr w:type="spellEnd"/>
      <w:r w:rsidRPr="00127852">
        <w:rPr>
          <w:rFonts w:ascii="Times New Roman" w:hAnsi="Times New Roman" w:cs="Times New Roman"/>
        </w:rPr>
        <w:t xml:space="preserve"> by-products, the food industry can mitigate environmental impact and promote circular economy principles. Future advancements in technology and regulatory frameworks will drive innovation and sustainability in carrot oil production, ensuring responsible resource management and environmental stewardship.</w:t>
      </w:r>
    </w:p>
    <w:p w14:paraId="2B4B5A82"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4. Nutrient Retention and Bioavailability</w:t>
      </w:r>
    </w:p>
    <w:p w14:paraId="04DC007A"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lastRenderedPageBreak/>
        <w:t>Carrots are rich in essential nutrients such as beta-carotene (</w:t>
      </w:r>
      <w:proofErr w:type="spellStart"/>
      <w:r w:rsidRPr="00127852">
        <w:rPr>
          <w:rFonts w:ascii="Times New Roman" w:hAnsi="Times New Roman" w:cs="Times New Roman"/>
        </w:rPr>
        <w:t>provitamin</w:t>
      </w:r>
      <w:proofErr w:type="spellEnd"/>
      <w:r w:rsidRPr="00127852">
        <w:rPr>
          <w:rFonts w:ascii="Times New Roman" w:hAnsi="Times New Roman" w:cs="Times New Roman"/>
        </w:rPr>
        <w:t xml:space="preserve"> A), vitamins C and K, and dietary </w:t>
      </w:r>
      <w:proofErr w:type="spellStart"/>
      <w:r w:rsidRPr="00127852">
        <w:rPr>
          <w:rFonts w:ascii="Times New Roman" w:hAnsi="Times New Roman" w:cs="Times New Roman"/>
        </w:rPr>
        <w:t>fibers</w:t>
      </w:r>
      <w:proofErr w:type="spellEnd"/>
      <w:r w:rsidRPr="00127852">
        <w:rPr>
          <w:rFonts w:ascii="Times New Roman" w:hAnsi="Times New Roman" w:cs="Times New Roman"/>
        </w:rPr>
        <w:t>. However, processing methods such as blanching, steaming, and drying can lead to nutrient loss due to heat and water-soluble vitamin sensitivity (</w:t>
      </w:r>
      <w:proofErr w:type="spellStart"/>
      <w:r w:rsidRPr="00127852">
        <w:rPr>
          <w:rFonts w:ascii="Times New Roman" w:hAnsi="Times New Roman" w:cs="Times New Roman"/>
        </w:rPr>
        <w:t>Datta</w:t>
      </w:r>
      <w:proofErr w:type="spellEnd"/>
      <w:r w:rsidRPr="00127852">
        <w:rPr>
          <w:rFonts w:ascii="Times New Roman" w:hAnsi="Times New Roman" w:cs="Times New Roman"/>
        </w:rPr>
        <w:t>, 2019).</w:t>
      </w:r>
    </w:p>
    <w:p w14:paraId="070AF43B"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Enhancing nutrient retention and bioavailability in carrot-based snacks requires innovative processing technologies and formulation strategies (Kumar et al., 2020).</w:t>
      </w:r>
    </w:p>
    <w:p w14:paraId="4A483FD8"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5. Consumer Perception and Market Acceptance</w:t>
      </w:r>
    </w:p>
    <w:p w14:paraId="50C61517"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Consumer preferences and perceptions influence the market acceptance of carrot-based snacks and food products:</w:t>
      </w:r>
    </w:p>
    <w:p w14:paraId="5A23E21B"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 Health and Wellness Trends: Growing consumer demand for natural, nutrient-dense snacks drives innovation in carrot-based product development. Marketing strategies emphasizing health benefits, such as antioxidant content and vitamin enrichment, enhance product appeal among health-conscious consumers (Rai et al., 2017).</w:t>
      </w:r>
    </w:p>
    <w:p w14:paraId="2DA5FBFA"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 xml:space="preserve">•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Diversity: Carrot's mild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profile may limit its appeal in snack formulations compared to bold or </w:t>
      </w:r>
      <w:proofErr w:type="spellStart"/>
      <w:r w:rsidRPr="00127852">
        <w:rPr>
          <w:rFonts w:ascii="Times New Roman" w:hAnsi="Times New Roman" w:cs="Times New Roman"/>
        </w:rPr>
        <w:t>savory</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flavors</w:t>
      </w:r>
      <w:proofErr w:type="spellEnd"/>
      <w:r w:rsidRPr="00127852">
        <w:rPr>
          <w:rFonts w:ascii="Times New Roman" w:hAnsi="Times New Roman" w:cs="Times New Roman"/>
        </w:rPr>
        <w:t xml:space="preserve">. Incorporating complementary ingredients and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profiles enhances sensory appeal and diversifies product offerings in the competitive snack market (Kumar et al., 2020).</w:t>
      </w:r>
    </w:p>
    <w:p w14:paraId="53C07B50"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6. Regulatory Compliance and Safety</w:t>
      </w:r>
    </w:p>
    <w:p w14:paraId="1A478F92" w14:textId="5D7E5792" w:rsidR="00800D86" w:rsidRDefault="00800D86" w:rsidP="00F93E57">
      <w:pPr>
        <w:spacing w:line="360" w:lineRule="auto"/>
        <w:jc w:val="both"/>
        <w:rPr>
          <w:rFonts w:ascii="Times New Roman" w:hAnsi="Times New Roman" w:cs="Times New Roman"/>
        </w:rPr>
      </w:pPr>
      <w:r w:rsidRPr="00127852">
        <w:rPr>
          <w:rFonts w:ascii="Times New Roman" w:hAnsi="Times New Roman" w:cs="Times New Roman"/>
        </w:rPr>
        <w:t xml:space="preserve">Food safety regulations and quality standards govern carrot processing and product </w:t>
      </w:r>
      <w:proofErr w:type="spellStart"/>
      <w:r w:rsidRPr="00127852">
        <w:rPr>
          <w:rFonts w:ascii="Times New Roman" w:hAnsi="Times New Roman" w:cs="Times New Roman"/>
        </w:rPr>
        <w:t>labeling</w:t>
      </w:r>
      <w:proofErr w:type="spellEnd"/>
      <w:r w:rsidRPr="00127852">
        <w:rPr>
          <w:rFonts w:ascii="Times New Roman" w:hAnsi="Times New Roman" w:cs="Times New Roman"/>
        </w:rPr>
        <w:t>. Ensuring compliance with regulatory requirements for ingredient sourcing, processing practices, and allergen management is essential to market entry and consumer trust (</w:t>
      </w:r>
      <w:proofErr w:type="spellStart"/>
      <w:r w:rsidRPr="00127852">
        <w:rPr>
          <w:rFonts w:ascii="Times New Roman" w:hAnsi="Times New Roman" w:cs="Times New Roman"/>
        </w:rPr>
        <w:t>Datta</w:t>
      </w:r>
      <w:proofErr w:type="spellEnd"/>
      <w:r w:rsidRPr="00127852">
        <w:rPr>
          <w:rFonts w:ascii="Times New Roman" w:hAnsi="Times New Roman" w:cs="Times New Roman"/>
        </w:rPr>
        <w:t>, 2019).</w:t>
      </w:r>
    </w:p>
    <w:p w14:paraId="52F27712" w14:textId="77777777" w:rsidR="00167EAB" w:rsidRPr="00127852" w:rsidRDefault="00167EAB" w:rsidP="00F93E57">
      <w:pPr>
        <w:spacing w:line="360" w:lineRule="auto"/>
        <w:jc w:val="both"/>
        <w:rPr>
          <w:rFonts w:ascii="Times New Roman" w:hAnsi="Times New Roman" w:cs="Times New Roman"/>
        </w:rPr>
      </w:pPr>
    </w:p>
    <w:p w14:paraId="465B8FE8"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Adhering to Good Manufacturing Practices (GMP) and Hazard Analysis Critical Control Point</w:t>
      </w:r>
    </w:p>
    <w:p w14:paraId="41AC9624"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(HACCP) principles mitigates food safety risks and ensures product integrity.</w:t>
      </w:r>
    </w:p>
    <w:p w14:paraId="1508BB46" w14:textId="6933EEEA" w:rsidR="00800D86" w:rsidRPr="005C5B70" w:rsidRDefault="00800D86" w:rsidP="0097329E">
      <w:pPr>
        <w:pStyle w:val="Heading1"/>
        <w:spacing w:line="480" w:lineRule="auto"/>
      </w:pPr>
      <w:bookmarkStart w:id="19" w:name="_Toc210074090"/>
      <w:r w:rsidRPr="005C5B70">
        <w:t xml:space="preserve">2.3 </w:t>
      </w:r>
      <w:r w:rsidR="0097329E">
        <w:tab/>
      </w:r>
      <w:r w:rsidRPr="005C5B70">
        <w:t>Theoretical Model</w:t>
      </w:r>
      <w:bookmarkEnd w:id="19"/>
    </w:p>
    <w:p w14:paraId="0B0517E4"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 xml:space="preserve">Theoretical models provide structured frameworks for understanding and </w:t>
      </w:r>
      <w:proofErr w:type="spellStart"/>
      <w:r w:rsidRPr="00127852">
        <w:rPr>
          <w:rFonts w:ascii="Times New Roman" w:hAnsi="Times New Roman" w:cs="Times New Roman"/>
        </w:rPr>
        <w:t>analyzing</w:t>
      </w:r>
      <w:proofErr w:type="spellEnd"/>
      <w:r w:rsidRPr="00127852">
        <w:rPr>
          <w:rFonts w:ascii="Times New Roman" w:hAnsi="Times New Roman" w:cs="Times New Roman"/>
        </w:rPr>
        <w:t xml:space="preserve"> phenomena within specific contexts. In the case of carrot oil utilization in food and snacks production, several theoretical perspectives can be applied to explore different facets of product development, consumer </w:t>
      </w:r>
      <w:proofErr w:type="spellStart"/>
      <w:r w:rsidRPr="00127852">
        <w:rPr>
          <w:rFonts w:ascii="Times New Roman" w:hAnsi="Times New Roman" w:cs="Times New Roman"/>
        </w:rPr>
        <w:t>behavior</w:t>
      </w:r>
      <w:proofErr w:type="spellEnd"/>
      <w:r w:rsidRPr="00127852">
        <w:rPr>
          <w:rFonts w:ascii="Times New Roman" w:hAnsi="Times New Roman" w:cs="Times New Roman"/>
        </w:rPr>
        <w:t>, and sustainability implications.</w:t>
      </w:r>
    </w:p>
    <w:p w14:paraId="5D7246CA" w14:textId="77777777" w:rsidR="00800D86" w:rsidRPr="005C5B70" w:rsidRDefault="00800D86" w:rsidP="00F93E57">
      <w:pPr>
        <w:spacing w:line="360" w:lineRule="auto"/>
        <w:jc w:val="both"/>
        <w:rPr>
          <w:rFonts w:ascii="Times New Roman" w:hAnsi="Times New Roman" w:cs="Times New Roman"/>
          <w:b/>
          <w:bCs/>
        </w:rPr>
      </w:pPr>
      <w:r w:rsidRPr="005C5B70">
        <w:rPr>
          <w:rFonts w:ascii="Times New Roman" w:hAnsi="Times New Roman" w:cs="Times New Roman"/>
          <w:b/>
          <w:bCs/>
        </w:rPr>
        <w:t>2.3.1 Innovation Diffusion Theory</w:t>
      </w:r>
    </w:p>
    <w:p w14:paraId="3F823EBC" w14:textId="77777777" w:rsidR="00B26DB3"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Innovation Diffusion Theory (IDT) by Rogers (2023) offers insights into the adoption and diffusion of new products, technologies, or practices within a market. IDT posits that the</w:t>
      </w:r>
      <w:r w:rsidR="00B26DB3" w:rsidRPr="00127852">
        <w:rPr>
          <w:rFonts w:ascii="Times New Roman" w:hAnsi="Times New Roman" w:cs="Times New Roman"/>
        </w:rPr>
        <w:t xml:space="preserve"> adoption process is influenced by </w:t>
      </w:r>
      <w:r w:rsidR="00B26DB3" w:rsidRPr="00127852">
        <w:rPr>
          <w:rFonts w:ascii="Times New Roman" w:hAnsi="Times New Roman" w:cs="Times New Roman"/>
        </w:rPr>
        <w:lastRenderedPageBreak/>
        <w:t xml:space="preserve">factors such as perceived benefits, compatibility with existing practices, complexity, </w:t>
      </w:r>
      <w:proofErr w:type="spellStart"/>
      <w:r w:rsidR="00B26DB3" w:rsidRPr="00127852">
        <w:rPr>
          <w:rFonts w:ascii="Times New Roman" w:hAnsi="Times New Roman" w:cs="Times New Roman"/>
        </w:rPr>
        <w:t>trialability</w:t>
      </w:r>
      <w:proofErr w:type="spellEnd"/>
      <w:r w:rsidR="00B26DB3" w:rsidRPr="00127852">
        <w:rPr>
          <w:rFonts w:ascii="Times New Roman" w:hAnsi="Times New Roman" w:cs="Times New Roman"/>
        </w:rPr>
        <w:t>, and observability.</w:t>
      </w:r>
    </w:p>
    <w:p w14:paraId="02AD8433"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Application: In the context of carrot oil utilization, IDT can explain how food manufacturers and consumers perceive the benefits of incorporating carrot oil into snacks. Factors like health benefits (e.g., antioxidant properties), compatibility with clean-label trends, and sensory attributes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and </w:t>
      </w:r>
      <w:proofErr w:type="spellStart"/>
      <w:r w:rsidRPr="00127852">
        <w:rPr>
          <w:rFonts w:ascii="Times New Roman" w:hAnsi="Times New Roman" w:cs="Times New Roman"/>
        </w:rPr>
        <w:t>color</w:t>
      </w:r>
      <w:proofErr w:type="spellEnd"/>
      <w:r w:rsidRPr="00127852">
        <w:rPr>
          <w:rFonts w:ascii="Times New Roman" w:hAnsi="Times New Roman" w:cs="Times New Roman"/>
        </w:rPr>
        <w:t>) influence adoption decisions. IDT suggests that early adopters of carrot oil-based snacks may influence mainstream acceptance through social networks and demonstration effects.</w:t>
      </w:r>
    </w:p>
    <w:p w14:paraId="55B53A18"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Implications: Understanding the stages of innovation adoption (innovators, early adopters, early majority, late majority, laggards) helps in crafting targeted marketing strategies and product positioning. Manufacturers can leverage consumer perceptions of carrot oil's nutritional benefits and culinary versatility to accelerate adoption and market penetration.</w:t>
      </w:r>
    </w:p>
    <w:p w14:paraId="248292F3" w14:textId="77777777" w:rsidR="00B26DB3" w:rsidRPr="005C5B70" w:rsidRDefault="00B26DB3" w:rsidP="00F93E57">
      <w:pPr>
        <w:spacing w:line="360" w:lineRule="auto"/>
        <w:jc w:val="both"/>
        <w:rPr>
          <w:rFonts w:ascii="Times New Roman" w:hAnsi="Times New Roman" w:cs="Times New Roman"/>
          <w:b/>
          <w:bCs/>
        </w:rPr>
      </w:pPr>
      <w:r w:rsidRPr="005C5B70">
        <w:rPr>
          <w:rFonts w:ascii="Times New Roman" w:hAnsi="Times New Roman" w:cs="Times New Roman"/>
          <w:b/>
          <w:bCs/>
        </w:rPr>
        <w:t>2.3.2 Health Belief Model (HBM)</w:t>
      </w:r>
    </w:p>
    <w:p w14:paraId="404C31CB"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Overview: The Health Belief Model (</w:t>
      </w:r>
      <w:proofErr w:type="spellStart"/>
      <w:r w:rsidRPr="00127852">
        <w:rPr>
          <w:rFonts w:ascii="Times New Roman" w:hAnsi="Times New Roman" w:cs="Times New Roman"/>
        </w:rPr>
        <w:t>Rosenstock</w:t>
      </w:r>
      <w:proofErr w:type="spellEnd"/>
      <w:r w:rsidRPr="00127852">
        <w:rPr>
          <w:rFonts w:ascii="Times New Roman" w:hAnsi="Times New Roman" w:cs="Times New Roman"/>
        </w:rPr>
        <w:t xml:space="preserve"> et al., 2018) examines health-related </w:t>
      </w:r>
      <w:proofErr w:type="spellStart"/>
      <w:r w:rsidRPr="00127852">
        <w:rPr>
          <w:rFonts w:ascii="Times New Roman" w:hAnsi="Times New Roman" w:cs="Times New Roman"/>
        </w:rPr>
        <w:t>behavior</w:t>
      </w:r>
      <w:proofErr w:type="spellEnd"/>
      <w:r w:rsidRPr="00127852">
        <w:rPr>
          <w:rFonts w:ascii="Times New Roman" w:hAnsi="Times New Roman" w:cs="Times New Roman"/>
        </w:rPr>
        <w:t xml:space="preserve"> change by considering individual beliefs about health threats, perceived benefits of action, barriers to action, and cues to action. It emphasizes the role of perceived susceptibility, severity, benefits, and self-efficacy in decision-making processes related to health-related </w:t>
      </w:r>
      <w:proofErr w:type="spellStart"/>
      <w:r w:rsidRPr="00127852">
        <w:rPr>
          <w:rFonts w:ascii="Times New Roman" w:hAnsi="Times New Roman" w:cs="Times New Roman"/>
        </w:rPr>
        <w:t>behaviors</w:t>
      </w:r>
      <w:proofErr w:type="spellEnd"/>
      <w:r w:rsidRPr="00127852">
        <w:rPr>
          <w:rFonts w:ascii="Times New Roman" w:hAnsi="Times New Roman" w:cs="Times New Roman"/>
        </w:rPr>
        <w:t>.</w:t>
      </w:r>
    </w:p>
    <w:p w14:paraId="461F1775"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Application: In the context of carrot oil-based snacks, HBM can elucidate consumer perceptions of the health benefits associated with consuming products enriched with beta-carotene and other antioxidants. Perceived benefits such as improved immunity, antioxidant protection, and skin health may motivate consumers to choose carrot oil snacks over conventional alternatives.</w:t>
      </w:r>
    </w:p>
    <w:p w14:paraId="31D3ADC2"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 xml:space="preserve">Implications: Aligning product messaging with health benefits and addressing perceived barriers (e.g., unfamiliar taste, perceived complexity in processing) can enhance consumer acceptance and purchase intent. Educational campaigns highlighting the role of carrot oil in promoting health and well-being may foster positive health </w:t>
      </w:r>
      <w:proofErr w:type="spellStart"/>
      <w:r w:rsidRPr="00127852">
        <w:rPr>
          <w:rFonts w:ascii="Times New Roman" w:hAnsi="Times New Roman" w:cs="Times New Roman"/>
        </w:rPr>
        <w:t>behaviors</w:t>
      </w:r>
      <w:proofErr w:type="spellEnd"/>
      <w:r w:rsidRPr="00127852">
        <w:rPr>
          <w:rFonts w:ascii="Times New Roman" w:hAnsi="Times New Roman" w:cs="Times New Roman"/>
        </w:rPr>
        <w:t xml:space="preserve"> and consumer preferences.</w:t>
      </w:r>
    </w:p>
    <w:p w14:paraId="20BDC58B" w14:textId="77777777" w:rsidR="00B26DB3" w:rsidRPr="005C5B70" w:rsidRDefault="00B26DB3" w:rsidP="00F93E57">
      <w:pPr>
        <w:spacing w:line="360" w:lineRule="auto"/>
        <w:jc w:val="both"/>
        <w:rPr>
          <w:rFonts w:ascii="Times New Roman" w:hAnsi="Times New Roman" w:cs="Times New Roman"/>
          <w:b/>
          <w:bCs/>
        </w:rPr>
      </w:pPr>
      <w:r w:rsidRPr="005C5B70">
        <w:rPr>
          <w:rFonts w:ascii="Times New Roman" w:hAnsi="Times New Roman" w:cs="Times New Roman"/>
          <w:b/>
          <w:bCs/>
        </w:rPr>
        <w:t>2.3.3 Technology Acceptance Model (TAM)</w:t>
      </w:r>
    </w:p>
    <w:p w14:paraId="2B5025B6"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 xml:space="preserve">Overview: The Technology Acceptance Model (Davis, 2019) examines users' acceptance and adoption of new technologies based on perceived usefulness and ease of use. TAM posits that perceived ease of use and perceived usefulness are primary determinants of users' </w:t>
      </w:r>
      <w:proofErr w:type="spellStart"/>
      <w:r w:rsidRPr="00127852">
        <w:rPr>
          <w:rFonts w:ascii="Times New Roman" w:hAnsi="Times New Roman" w:cs="Times New Roman"/>
        </w:rPr>
        <w:t>behavioral</w:t>
      </w:r>
      <w:proofErr w:type="spellEnd"/>
      <w:r w:rsidRPr="00127852">
        <w:rPr>
          <w:rFonts w:ascii="Times New Roman" w:hAnsi="Times New Roman" w:cs="Times New Roman"/>
        </w:rPr>
        <w:t xml:space="preserve"> intentions and actual usage of technology.</w:t>
      </w:r>
    </w:p>
    <w:p w14:paraId="3CC38425"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Application: In the context of food technology and product development, TAM can be applied to assess food technologists'</w:t>
      </w:r>
    </w:p>
    <w:p w14:paraId="33B14ECB"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perceptions of carrot oil as an ingredient in snacks. Factors such as</w:t>
      </w:r>
    </w:p>
    <w:p w14:paraId="2E3E023C" w14:textId="77777777" w:rsidR="00C241FD"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lastRenderedPageBreak/>
        <w:t>ease of incorporation into formulations, sensory acceptability, and compatibility with existing</w:t>
      </w:r>
      <w:r w:rsidR="00C241FD" w:rsidRPr="00127852">
        <w:rPr>
          <w:rFonts w:ascii="Times New Roman" w:hAnsi="Times New Roman" w:cs="Times New Roman"/>
        </w:rPr>
        <w:t xml:space="preserve"> production processes influence technologists' decisions to adopt carrot oil in new product</w:t>
      </w:r>
    </w:p>
    <w:p w14:paraId="1BE892B0"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development.</w:t>
      </w:r>
    </w:p>
    <w:p w14:paraId="44502A14"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 xml:space="preserve">Implications: Enhancing the ease of integration of carrot oil into snack formulations through technological advancements (e.g. microencapsulation for </w:t>
      </w:r>
      <w:proofErr w:type="spellStart"/>
      <w:r w:rsidRPr="00127852">
        <w:rPr>
          <w:rFonts w:ascii="Times New Roman" w:hAnsi="Times New Roman" w:cs="Times New Roman"/>
        </w:rPr>
        <w:t>flavor</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stabilitv</w:t>
      </w:r>
      <w:proofErr w:type="spellEnd"/>
      <w:r w:rsidRPr="00127852">
        <w:rPr>
          <w:rFonts w:ascii="Times New Roman" w:hAnsi="Times New Roman" w:cs="Times New Roman"/>
        </w:rPr>
        <w:t>) and sensory optimization can facilitate its adoption by food manufacturers. TAM guides efforts to streamline Production processes and optimize carrot oil's functional properties in snacks, thereby promoting</w:t>
      </w:r>
    </w:p>
    <w:p w14:paraId="526B0753"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its market acceptance.</w:t>
      </w:r>
    </w:p>
    <w:p w14:paraId="6F04CE9F" w14:textId="77777777" w:rsidR="00C241FD" w:rsidRPr="005C5B70" w:rsidRDefault="00C241FD" w:rsidP="00F93E57">
      <w:pPr>
        <w:spacing w:line="360" w:lineRule="auto"/>
        <w:jc w:val="both"/>
        <w:rPr>
          <w:rFonts w:ascii="Times New Roman" w:hAnsi="Times New Roman" w:cs="Times New Roman"/>
          <w:b/>
          <w:bCs/>
        </w:rPr>
      </w:pPr>
      <w:r w:rsidRPr="005C5B70">
        <w:rPr>
          <w:rFonts w:ascii="Times New Roman" w:hAnsi="Times New Roman" w:cs="Times New Roman"/>
          <w:b/>
          <w:bCs/>
        </w:rPr>
        <w:t>2.3.4 Sustainability Frameworks</w:t>
      </w:r>
    </w:p>
    <w:p w14:paraId="267790F1"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Overview: Sustainability frameworks, such as the Triple Bottom Line (</w:t>
      </w:r>
      <w:proofErr w:type="spellStart"/>
      <w:r w:rsidRPr="00127852">
        <w:rPr>
          <w:rFonts w:ascii="Times New Roman" w:hAnsi="Times New Roman" w:cs="Times New Roman"/>
        </w:rPr>
        <w:t>Elkington</w:t>
      </w:r>
      <w:proofErr w:type="spellEnd"/>
      <w:r w:rsidRPr="00127852">
        <w:rPr>
          <w:rFonts w:ascii="Times New Roman" w:hAnsi="Times New Roman" w:cs="Times New Roman"/>
        </w:rPr>
        <w:t>, 2020) and Sustainable Development Goals (United Nations. 2015), provide holistic approaches to evaluating the environmental, social, and economic impacts of product development and</w:t>
      </w:r>
    </w:p>
    <w:p w14:paraId="540025AC"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consumption.</w:t>
      </w:r>
    </w:p>
    <w:p w14:paraId="24B21333"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Application: In the context of carrot oil utilization, sustainability frameworks assess the environmental footprint of carrot cultivation, oil extraction methods, packaging choices, and waste management practices. Adopting sustainable sourcing practices, minimizing waste generation, and enhancing energy efficiency contribute to sustainable food production and consumption patterns.</w:t>
      </w:r>
    </w:p>
    <w:p w14:paraId="5E974B97"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Implications: Integrating sustainability principles into carrot oil-based snack production aligns with consumer preferences for eco-friendly products and corporate commitments to social responsibility. Certification schemes (e.g., organic, Fairtrade) validate sustainable practices and differentiate products in competitive markets.</w:t>
      </w:r>
    </w:p>
    <w:p w14:paraId="6D3BC54E"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Theoretical models provide valuable frameworks for understanding the complexities and dynamics of utilizing carrot oil in food and snacks production. By applying theories such as Innovation Diffusion Theory, Health Belief Model, Technology Acceptance Model, and Sustainability Frameworks, stakeholders can navigate challenges, optimize product development processes, and capitalize on consumer preferences for health, sustainability, and innovation.</w:t>
      </w:r>
    </w:p>
    <w:p w14:paraId="290D3F4B" w14:textId="42416DEC" w:rsidR="00C241FD" w:rsidRPr="005C5B70" w:rsidRDefault="00C241FD" w:rsidP="0097329E">
      <w:pPr>
        <w:pStyle w:val="Heading1"/>
        <w:spacing w:line="480" w:lineRule="auto"/>
      </w:pPr>
      <w:bookmarkStart w:id="20" w:name="_Toc210074091"/>
      <w:r w:rsidRPr="005C5B70">
        <w:t xml:space="preserve">2.4 </w:t>
      </w:r>
      <w:r w:rsidR="0097329E">
        <w:tab/>
      </w:r>
      <w:r w:rsidRPr="005C5B70">
        <w:t>Summary of the Reviewed Literature and Identification of Gaps</w:t>
      </w:r>
      <w:bookmarkEnd w:id="20"/>
    </w:p>
    <w:p w14:paraId="7C41E0C2"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 xml:space="preserve">The reviewed literature on carrot oil utilization in food and snacks production highlights its nutritional benefits, processing techniques, culinary applications, and sustainability implications. This section provides a synthesis of key </w:t>
      </w:r>
      <w:proofErr w:type="spellStart"/>
      <w:r w:rsidRPr="00127852">
        <w:rPr>
          <w:rFonts w:ascii="Times New Roman" w:hAnsi="Times New Roman" w:cs="Times New Roman"/>
        </w:rPr>
        <w:t>tindings</w:t>
      </w:r>
      <w:proofErr w:type="spellEnd"/>
      <w:r w:rsidRPr="00127852">
        <w:rPr>
          <w:rFonts w:ascii="Times New Roman" w:hAnsi="Times New Roman" w:cs="Times New Roman"/>
        </w:rPr>
        <w:t xml:space="preserve"> and identifies gaps in current research to guide future investigations and innovation in this field.</w:t>
      </w:r>
    </w:p>
    <w:p w14:paraId="4C4D8474" w14:textId="5D01A5A3" w:rsidR="00D278B8"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lastRenderedPageBreak/>
        <w:t xml:space="preserve">Carrot oil, derived from the seeds of </w:t>
      </w:r>
      <w:proofErr w:type="spellStart"/>
      <w:r w:rsidRPr="00127852">
        <w:rPr>
          <w:rFonts w:ascii="Times New Roman" w:hAnsi="Times New Roman" w:cs="Times New Roman"/>
        </w:rPr>
        <w:t>Daucus</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carota</w:t>
      </w:r>
      <w:proofErr w:type="spellEnd"/>
      <w:r w:rsidRPr="00127852">
        <w:rPr>
          <w:rFonts w:ascii="Times New Roman" w:hAnsi="Times New Roman" w:cs="Times New Roman"/>
        </w:rPr>
        <w:t xml:space="preserve">, is rich in bioactive compounds such as beta-carotene, vitamins, and antioxidants. Studies underscore its </w:t>
      </w:r>
      <w:r w:rsidR="005C5B70" w:rsidRPr="00127852">
        <w:rPr>
          <w:rFonts w:ascii="Times New Roman" w:hAnsi="Times New Roman" w:cs="Times New Roman"/>
        </w:rPr>
        <w:t>potential</w:t>
      </w:r>
      <w:r w:rsidRPr="00127852">
        <w:rPr>
          <w:rFonts w:ascii="Times New Roman" w:hAnsi="Times New Roman" w:cs="Times New Roman"/>
        </w:rPr>
        <w:t xml:space="preserve"> health benefits</w:t>
      </w:r>
      <w:r w:rsidR="007D5DD3" w:rsidRPr="00127852">
        <w:rPr>
          <w:rFonts w:ascii="Times New Roman" w:hAnsi="Times New Roman" w:cs="Times New Roman"/>
        </w:rPr>
        <w:t>.</w:t>
      </w:r>
    </w:p>
    <w:p w14:paraId="45B45D4B" w14:textId="77777777" w:rsidR="007D5DD3" w:rsidRPr="00127852" w:rsidRDefault="007D5DD3" w:rsidP="00F93E57">
      <w:pPr>
        <w:spacing w:line="360" w:lineRule="auto"/>
        <w:jc w:val="both"/>
        <w:rPr>
          <w:rFonts w:ascii="Times New Roman" w:hAnsi="Times New Roman" w:cs="Times New Roman"/>
        </w:rPr>
      </w:pPr>
    </w:p>
    <w:p w14:paraId="4D833206" w14:textId="6322E135" w:rsidR="007D5DD3" w:rsidRDefault="007D5DD3" w:rsidP="00F93E57">
      <w:pPr>
        <w:spacing w:line="360" w:lineRule="auto"/>
        <w:jc w:val="both"/>
        <w:rPr>
          <w:rFonts w:ascii="Times New Roman" w:hAnsi="Times New Roman" w:cs="Times New Roman"/>
        </w:rPr>
      </w:pPr>
    </w:p>
    <w:p w14:paraId="4C268C5D" w14:textId="7DE3AB04" w:rsidR="0097329E" w:rsidRDefault="0097329E" w:rsidP="00F93E57">
      <w:pPr>
        <w:spacing w:line="360" w:lineRule="auto"/>
        <w:jc w:val="both"/>
        <w:rPr>
          <w:rFonts w:ascii="Times New Roman" w:hAnsi="Times New Roman" w:cs="Times New Roman"/>
        </w:rPr>
      </w:pPr>
    </w:p>
    <w:p w14:paraId="2224B37D" w14:textId="75067FC6" w:rsidR="0097329E" w:rsidRDefault="0097329E" w:rsidP="00F93E57">
      <w:pPr>
        <w:spacing w:line="360" w:lineRule="auto"/>
        <w:jc w:val="both"/>
        <w:rPr>
          <w:rFonts w:ascii="Times New Roman" w:hAnsi="Times New Roman" w:cs="Times New Roman"/>
        </w:rPr>
      </w:pPr>
    </w:p>
    <w:p w14:paraId="1560C612" w14:textId="3C9B4CD2" w:rsidR="0097329E" w:rsidRDefault="0097329E" w:rsidP="00F93E57">
      <w:pPr>
        <w:spacing w:line="360" w:lineRule="auto"/>
        <w:jc w:val="both"/>
        <w:rPr>
          <w:rFonts w:ascii="Times New Roman" w:hAnsi="Times New Roman" w:cs="Times New Roman"/>
        </w:rPr>
      </w:pPr>
    </w:p>
    <w:p w14:paraId="2CDEFB8B" w14:textId="0164C284" w:rsidR="0097329E" w:rsidRDefault="0097329E" w:rsidP="00F93E57">
      <w:pPr>
        <w:spacing w:line="360" w:lineRule="auto"/>
        <w:jc w:val="both"/>
        <w:rPr>
          <w:rFonts w:ascii="Times New Roman" w:hAnsi="Times New Roman" w:cs="Times New Roman"/>
        </w:rPr>
      </w:pPr>
    </w:p>
    <w:p w14:paraId="1186EC37" w14:textId="0020BE8C" w:rsidR="0097329E" w:rsidRDefault="0097329E" w:rsidP="00F93E57">
      <w:pPr>
        <w:spacing w:line="360" w:lineRule="auto"/>
        <w:jc w:val="both"/>
        <w:rPr>
          <w:rFonts w:ascii="Times New Roman" w:hAnsi="Times New Roman" w:cs="Times New Roman"/>
        </w:rPr>
      </w:pPr>
    </w:p>
    <w:p w14:paraId="033AA132" w14:textId="7B46A9F4" w:rsidR="0097329E" w:rsidRDefault="0097329E" w:rsidP="00F93E57">
      <w:pPr>
        <w:spacing w:line="360" w:lineRule="auto"/>
        <w:jc w:val="both"/>
        <w:rPr>
          <w:rFonts w:ascii="Times New Roman" w:hAnsi="Times New Roman" w:cs="Times New Roman"/>
        </w:rPr>
      </w:pPr>
    </w:p>
    <w:p w14:paraId="60F301B5" w14:textId="659559BD" w:rsidR="0097329E" w:rsidRDefault="0097329E" w:rsidP="00F93E57">
      <w:pPr>
        <w:spacing w:line="360" w:lineRule="auto"/>
        <w:jc w:val="both"/>
        <w:rPr>
          <w:rFonts w:ascii="Times New Roman" w:hAnsi="Times New Roman" w:cs="Times New Roman"/>
        </w:rPr>
      </w:pPr>
    </w:p>
    <w:p w14:paraId="2DA09176" w14:textId="03F921A1" w:rsidR="0097329E" w:rsidRDefault="0097329E" w:rsidP="00F93E57">
      <w:pPr>
        <w:spacing w:line="360" w:lineRule="auto"/>
        <w:jc w:val="both"/>
        <w:rPr>
          <w:rFonts w:ascii="Times New Roman" w:hAnsi="Times New Roman" w:cs="Times New Roman"/>
        </w:rPr>
      </w:pPr>
    </w:p>
    <w:p w14:paraId="078BD517" w14:textId="1A7A7E4B" w:rsidR="0097329E" w:rsidRDefault="0097329E" w:rsidP="00F93E57">
      <w:pPr>
        <w:spacing w:line="360" w:lineRule="auto"/>
        <w:jc w:val="both"/>
        <w:rPr>
          <w:rFonts w:ascii="Times New Roman" w:hAnsi="Times New Roman" w:cs="Times New Roman"/>
        </w:rPr>
      </w:pPr>
    </w:p>
    <w:p w14:paraId="684BB9CB" w14:textId="3C238394" w:rsidR="0097329E" w:rsidRDefault="0097329E" w:rsidP="00F93E57">
      <w:pPr>
        <w:spacing w:line="360" w:lineRule="auto"/>
        <w:jc w:val="both"/>
        <w:rPr>
          <w:rFonts w:ascii="Times New Roman" w:hAnsi="Times New Roman" w:cs="Times New Roman"/>
        </w:rPr>
      </w:pPr>
    </w:p>
    <w:p w14:paraId="58A1B013" w14:textId="77777777" w:rsidR="007D5DD3" w:rsidRPr="00687327" w:rsidRDefault="007D5DD3" w:rsidP="0097329E">
      <w:pPr>
        <w:pStyle w:val="Heading1"/>
        <w:jc w:val="center"/>
      </w:pPr>
      <w:bookmarkStart w:id="21" w:name="_Toc210074092"/>
      <w:r w:rsidRPr="00687327">
        <w:t>CHAPTER THREE</w:t>
      </w:r>
      <w:bookmarkEnd w:id="21"/>
    </w:p>
    <w:p w14:paraId="4DECC06A" w14:textId="23BACCEE" w:rsidR="007D5DD3" w:rsidRPr="00687327" w:rsidRDefault="0097329E" w:rsidP="0097329E">
      <w:pPr>
        <w:pStyle w:val="Heading1"/>
        <w:spacing w:line="480" w:lineRule="auto"/>
      </w:pPr>
      <w:bookmarkStart w:id="22" w:name="_Toc210074093"/>
      <w:r>
        <w:t>3.1</w:t>
      </w:r>
      <w:r>
        <w:tab/>
      </w:r>
      <w:r w:rsidR="007D5DD3" w:rsidRPr="00687327">
        <w:t>Introduction</w:t>
      </w:r>
      <w:bookmarkEnd w:id="22"/>
    </w:p>
    <w:p w14:paraId="0E9E717C" w14:textId="548EB595" w:rsidR="007D5DD3" w:rsidRPr="00DB64E2" w:rsidRDefault="007D5DD3" w:rsidP="0097329E">
      <w:pPr>
        <w:spacing w:line="360" w:lineRule="auto"/>
        <w:jc w:val="both"/>
        <w:rPr>
          <w:rFonts w:ascii="Times New Roman" w:hAnsi="Times New Roman" w:cs="Times New Roman"/>
        </w:rPr>
      </w:pPr>
      <w:r w:rsidRPr="00DB64E2">
        <w:rPr>
          <w:rFonts w:ascii="Times New Roman" w:hAnsi="Times New Roman" w:cs="Times New Roman"/>
        </w:rPr>
        <w:t>The methodology employed in this study on the extraction and enrichment of food and Snacks with carrot oil is crucial for ensuring the reliability, validity, and comprehensiveness of the findings. This chapter outlines the research design, study area, target population, sampling techniques. Sample size, research instruments, measurement of variables, data collection techniques, and data analysis procedures used in the research process.</w:t>
      </w:r>
    </w:p>
    <w:p w14:paraId="6F7466C1" w14:textId="36B8AB12" w:rsidR="007D5DD3" w:rsidRPr="00DB64E2" w:rsidRDefault="0097329E" w:rsidP="0097329E">
      <w:pPr>
        <w:pStyle w:val="Heading1"/>
        <w:spacing w:line="480" w:lineRule="auto"/>
      </w:pPr>
      <w:bookmarkStart w:id="23" w:name="_Toc210074094"/>
      <w:r>
        <w:t>3.2</w:t>
      </w:r>
      <w:r>
        <w:tab/>
      </w:r>
      <w:r w:rsidR="007D5DD3" w:rsidRPr="00DB64E2">
        <w:t>Research Design</w:t>
      </w:r>
      <w:bookmarkEnd w:id="23"/>
    </w:p>
    <w:p w14:paraId="5F96E99B" w14:textId="77777777" w:rsidR="007D5DD3" w:rsidRPr="00DB64E2" w:rsidRDefault="007D5DD3" w:rsidP="0097329E">
      <w:pPr>
        <w:spacing w:line="360" w:lineRule="auto"/>
        <w:jc w:val="both"/>
        <w:rPr>
          <w:rFonts w:ascii="Times New Roman" w:hAnsi="Times New Roman" w:cs="Times New Roman"/>
        </w:rPr>
      </w:pPr>
      <w:r w:rsidRPr="00DB64E2">
        <w:rPr>
          <w:rFonts w:ascii="Times New Roman" w:hAnsi="Times New Roman" w:cs="Times New Roman"/>
        </w:rPr>
        <w:t>This research adopts a descriptive research design to systematically investigate and describe the process of extracting and enriching food and snacks with carrot oil. Descriptive research is chosen for its ability to provide a detailed account of the phenomena under study, allowing for a comprehensive understanding of the methods and outcomes involved in incorporating carrot oil into various food products.</w:t>
      </w:r>
    </w:p>
    <w:p w14:paraId="3B8CC3F0" w14:textId="6AE5AC00" w:rsidR="007D5DD3" w:rsidRPr="00DB64E2" w:rsidRDefault="0097329E" w:rsidP="0097329E">
      <w:pPr>
        <w:pStyle w:val="Heading1"/>
        <w:spacing w:line="480" w:lineRule="auto"/>
      </w:pPr>
      <w:bookmarkStart w:id="24" w:name="_Toc210074095"/>
      <w:r>
        <w:lastRenderedPageBreak/>
        <w:t>3.3</w:t>
      </w:r>
      <w:r>
        <w:tab/>
      </w:r>
      <w:r w:rsidR="007D5DD3" w:rsidRPr="00DB64E2">
        <w:t>Study Area</w:t>
      </w:r>
      <w:bookmarkEnd w:id="24"/>
    </w:p>
    <w:p w14:paraId="2245A5DB" w14:textId="77777777" w:rsidR="007D5DD3" w:rsidRPr="00DB64E2" w:rsidRDefault="007D5DD3" w:rsidP="0097329E">
      <w:pPr>
        <w:spacing w:line="360" w:lineRule="auto"/>
        <w:jc w:val="both"/>
        <w:rPr>
          <w:rFonts w:ascii="Times New Roman" w:hAnsi="Times New Roman" w:cs="Times New Roman"/>
        </w:rPr>
      </w:pPr>
      <w:r w:rsidRPr="00DB64E2">
        <w:rPr>
          <w:rFonts w:ascii="Times New Roman" w:hAnsi="Times New Roman" w:cs="Times New Roman"/>
        </w:rPr>
        <w:t xml:space="preserve">The study was conducted at </w:t>
      </w:r>
      <w:proofErr w:type="spellStart"/>
      <w:r w:rsidRPr="00DB64E2">
        <w:rPr>
          <w:rFonts w:ascii="Times New Roman" w:hAnsi="Times New Roman" w:cs="Times New Roman"/>
        </w:rPr>
        <w:t>Kwara</w:t>
      </w:r>
      <w:proofErr w:type="spellEnd"/>
      <w:r w:rsidRPr="00DB64E2">
        <w:rPr>
          <w:rFonts w:ascii="Times New Roman" w:hAnsi="Times New Roman" w:cs="Times New Roman"/>
        </w:rPr>
        <w:t xml:space="preserve"> State Polytechnic, Ilorin, a well-established where carrot oil products are utilized and consumed. The urban area selected for this study is Ilorin and Lagos, a major commercial hub in Nigeria known for its diverse population and extensive culinary practices. The rural area selected is Ile-Ife, a town in Osun State, which is known for its traditional agricultural practices, including carrot farming. These areas were chosen to capture a wide range of consumer preferences and production techniques.</w:t>
      </w:r>
    </w:p>
    <w:p w14:paraId="64F889F7" w14:textId="73762BE0" w:rsidR="007D5DD3" w:rsidRPr="00DB64E2" w:rsidRDefault="0097329E" w:rsidP="0097329E">
      <w:pPr>
        <w:pStyle w:val="Heading1"/>
        <w:spacing w:line="480" w:lineRule="auto"/>
      </w:pPr>
      <w:bookmarkStart w:id="25" w:name="_Toc210074096"/>
      <w:r>
        <w:t>3.4</w:t>
      </w:r>
      <w:r>
        <w:tab/>
      </w:r>
      <w:r w:rsidR="007D5DD3" w:rsidRPr="00DB64E2">
        <w:t>Target Population</w:t>
      </w:r>
      <w:bookmarkEnd w:id="25"/>
    </w:p>
    <w:p w14:paraId="2DD1A68B" w14:textId="77777777" w:rsidR="007D5DD3" w:rsidRPr="00DB64E2" w:rsidRDefault="007D5DD3" w:rsidP="0097329E">
      <w:pPr>
        <w:spacing w:line="360" w:lineRule="auto"/>
        <w:jc w:val="both"/>
        <w:rPr>
          <w:rFonts w:ascii="Times New Roman" w:hAnsi="Times New Roman" w:cs="Times New Roman"/>
        </w:rPr>
      </w:pPr>
      <w:r w:rsidRPr="00DB64E2">
        <w:rPr>
          <w:rFonts w:ascii="Times New Roman" w:hAnsi="Times New Roman" w:cs="Times New Roman"/>
        </w:rPr>
        <w:t>The target population for this study includes food manufacturers, bakers, chefs, and consumers who utilize or consume coconut-based food and snacks. The population also extends to agricultural experts and carrot who provide insights into the supply chain and production processes. The diverse target population ensures a comprehensive understanding of the utilization of coconut across different sectors of the food industry.</w:t>
      </w:r>
    </w:p>
    <w:p w14:paraId="5EEEE5DB" w14:textId="7BBE39F6" w:rsidR="007D5DD3" w:rsidRPr="00DB64E2" w:rsidRDefault="0097329E" w:rsidP="0097329E">
      <w:pPr>
        <w:pStyle w:val="Heading1"/>
        <w:spacing w:line="360" w:lineRule="auto"/>
      </w:pPr>
      <w:bookmarkStart w:id="26" w:name="_Toc210074097"/>
      <w:r>
        <w:t>3.5</w:t>
      </w:r>
      <w:r>
        <w:tab/>
      </w:r>
      <w:r w:rsidR="007D5DD3" w:rsidRPr="00DB64E2">
        <w:t>Sampling Techniques</w:t>
      </w:r>
      <w:bookmarkEnd w:id="26"/>
    </w:p>
    <w:p w14:paraId="1F25EDA9" w14:textId="5A859752" w:rsidR="00E97263" w:rsidRPr="0093144B" w:rsidRDefault="007D5DD3" w:rsidP="0097329E">
      <w:pPr>
        <w:spacing w:line="360" w:lineRule="auto"/>
        <w:jc w:val="both"/>
        <w:rPr>
          <w:rFonts w:ascii="Times New Roman" w:hAnsi="Times New Roman" w:cs="Times New Roman"/>
        </w:rPr>
      </w:pPr>
      <w:r w:rsidRPr="00DB64E2">
        <w:rPr>
          <w:rFonts w:ascii="Times New Roman" w:hAnsi="Times New Roman" w:cs="Times New Roman"/>
        </w:rPr>
        <w:t xml:space="preserve">A purposive sampling </w:t>
      </w:r>
      <w:r w:rsidR="00F9264C" w:rsidRPr="00DB64E2">
        <w:rPr>
          <w:rFonts w:ascii="Times New Roman" w:hAnsi="Times New Roman" w:cs="Times New Roman"/>
        </w:rPr>
        <w:t>technique</w:t>
      </w:r>
      <w:r w:rsidRPr="00DB64E2">
        <w:rPr>
          <w:rFonts w:ascii="Times New Roman" w:hAnsi="Times New Roman" w:cs="Times New Roman"/>
        </w:rPr>
        <w:t xml:space="preserve"> is employed to select participants with expertise in lipid extraction and food formulation. Purposive sampling allows for the deliberate selection of</w:t>
      </w:r>
      <w:r w:rsidR="00E97263" w:rsidRPr="00DB64E2">
        <w:rPr>
          <w:rFonts w:ascii="Times New Roman" w:hAnsi="Times New Roman" w:cs="Times New Roman"/>
        </w:rPr>
        <w:t xml:space="preserve"> </w:t>
      </w:r>
      <w:r w:rsidR="00A0071C">
        <w:rPr>
          <w:rFonts w:ascii="Times New Roman" w:hAnsi="Times New Roman" w:cs="Times New Roman"/>
        </w:rPr>
        <w:t>participant</w:t>
      </w:r>
      <w:r w:rsidR="006D785A">
        <w:rPr>
          <w:rFonts w:ascii="Times New Roman" w:hAnsi="Times New Roman" w:cs="Times New Roman"/>
        </w:rPr>
        <w:t xml:space="preserve"> </w:t>
      </w:r>
      <w:r w:rsidR="00E97263" w:rsidRPr="006D785A">
        <w:rPr>
          <w:rFonts w:ascii="Times New Roman" w:hAnsi="Times New Roman" w:cs="Times New Roman"/>
        </w:rPr>
        <w:t>who possess the specific knowledge and experience relevant to the study'</w:t>
      </w:r>
      <w:r w:rsidR="0093144B">
        <w:rPr>
          <w:rFonts w:ascii="Times New Roman" w:hAnsi="Times New Roman" w:cs="Times New Roman"/>
        </w:rPr>
        <w:t xml:space="preserve">s </w:t>
      </w:r>
      <w:r w:rsidR="00E97263" w:rsidRPr="0093144B">
        <w:rPr>
          <w:rFonts w:ascii="Times New Roman" w:hAnsi="Times New Roman" w:cs="Times New Roman"/>
        </w:rPr>
        <w:t>ensuring that data collected are relevant and insightful.</w:t>
      </w:r>
    </w:p>
    <w:p w14:paraId="0D1B330E" w14:textId="54637177" w:rsidR="00E97263" w:rsidRPr="0093144B" w:rsidRDefault="0097329E" w:rsidP="0097329E">
      <w:pPr>
        <w:pStyle w:val="Heading1"/>
        <w:spacing w:line="360" w:lineRule="auto"/>
      </w:pPr>
      <w:bookmarkStart w:id="27" w:name="_Toc210074098"/>
      <w:r>
        <w:t>3.6</w:t>
      </w:r>
      <w:r>
        <w:tab/>
      </w:r>
      <w:r w:rsidR="00E97263" w:rsidRPr="0093144B">
        <w:t xml:space="preserve">Sampling </w:t>
      </w:r>
      <w:r w:rsidR="0093144B" w:rsidRPr="0093144B">
        <w:t>Size</w:t>
      </w:r>
      <w:bookmarkEnd w:id="27"/>
    </w:p>
    <w:p w14:paraId="67825E93" w14:textId="0D69943A" w:rsidR="00E97263" w:rsidRPr="0093144B" w:rsidRDefault="00E97263" w:rsidP="0097329E">
      <w:pPr>
        <w:spacing w:line="360" w:lineRule="auto"/>
        <w:jc w:val="both"/>
        <w:rPr>
          <w:rFonts w:ascii="Times New Roman" w:hAnsi="Times New Roman" w:cs="Times New Roman"/>
        </w:rPr>
      </w:pPr>
      <w:r w:rsidRPr="0093144B">
        <w:rPr>
          <w:rFonts w:ascii="Times New Roman" w:hAnsi="Times New Roman" w:cs="Times New Roman"/>
        </w:rPr>
        <w:t xml:space="preserve">The sample size for this study is determined based on the target population and the need for statistical significance. A total of 50 respondents are selected, comprising 12 food manufacturers. 10 agricultural experts, 8 bakers, 5 chefs, and 15 consumers. The sample size is </w:t>
      </w:r>
      <w:proofErr w:type="spellStart"/>
      <w:r w:rsidRPr="0093144B">
        <w:rPr>
          <w:rFonts w:ascii="Times New Roman" w:hAnsi="Times New Roman" w:cs="Times New Roman"/>
        </w:rPr>
        <w:t>sallicent</w:t>
      </w:r>
      <w:proofErr w:type="spellEnd"/>
      <w:r w:rsidRPr="0093144B">
        <w:rPr>
          <w:rFonts w:ascii="Times New Roman" w:hAnsi="Times New Roman" w:cs="Times New Roman"/>
        </w:rPr>
        <w:t xml:space="preserve"> to </w:t>
      </w:r>
      <w:r w:rsidR="0093144B" w:rsidRPr="0093144B">
        <w:rPr>
          <w:rFonts w:ascii="Times New Roman" w:hAnsi="Times New Roman" w:cs="Times New Roman"/>
        </w:rPr>
        <w:t>capture</w:t>
      </w:r>
      <w:r w:rsidRPr="0093144B">
        <w:rPr>
          <w:rFonts w:ascii="Times New Roman" w:hAnsi="Times New Roman" w:cs="Times New Roman"/>
        </w:rPr>
        <w:t xml:space="preserve"> a wide range of perspectives and experiences, providing robust data for analysis.</w:t>
      </w:r>
    </w:p>
    <w:p w14:paraId="0F7319FA" w14:textId="1D331C46" w:rsidR="00E97263" w:rsidRPr="00236C24" w:rsidRDefault="0097329E" w:rsidP="0097329E">
      <w:pPr>
        <w:pStyle w:val="Heading1"/>
        <w:spacing w:line="480" w:lineRule="auto"/>
      </w:pPr>
      <w:bookmarkStart w:id="28" w:name="_Toc210074099"/>
      <w:r>
        <w:t>3.7</w:t>
      </w:r>
      <w:r>
        <w:tab/>
      </w:r>
      <w:r w:rsidR="00E97263" w:rsidRPr="00236C24">
        <w:t>Research Instrument</w:t>
      </w:r>
      <w:bookmarkEnd w:id="28"/>
    </w:p>
    <w:p w14:paraId="4DB846DD" w14:textId="77777777" w:rsidR="00E97263" w:rsidRPr="00236C24" w:rsidRDefault="00E97263" w:rsidP="0097329E">
      <w:pPr>
        <w:spacing w:line="360" w:lineRule="auto"/>
        <w:jc w:val="both"/>
        <w:rPr>
          <w:rFonts w:ascii="Times New Roman" w:hAnsi="Times New Roman" w:cs="Times New Roman"/>
        </w:rPr>
      </w:pPr>
      <w:r w:rsidRPr="00236C24">
        <w:rPr>
          <w:rFonts w:ascii="Times New Roman" w:hAnsi="Times New Roman" w:cs="Times New Roman"/>
        </w:rPr>
        <w:t>The primary research instrument utilized is a semi-structured interview guide designed to facilitate in-depth discussions with participants. The interview guide includes open-ended questions that probe participants' knowledge, experiences, and opinions regarding the extraction and enrichment of food and snacks with carrot oil.</w:t>
      </w:r>
    </w:p>
    <w:p w14:paraId="31836B38" w14:textId="506213F2" w:rsidR="00E97263" w:rsidRPr="00A72B5C" w:rsidRDefault="0097329E" w:rsidP="0097329E">
      <w:pPr>
        <w:pStyle w:val="Heading1"/>
        <w:spacing w:line="480" w:lineRule="auto"/>
      </w:pPr>
      <w:bookmarkStart w:id="29" w:name="_Toc210074100"/>
      <w:r>
        <w:t>3.8</w:t>
      </w:r>
      <w:r>
        <w:tab/>
      </w:r>
      <w:r w:rsidR="00E97263" w:rsidRPr="00A72B5C">
        <w:t>Measurement of Variables</w:t>
      </w:r>
      <w:bookmarkEnd w:id="29"/>
    </w:p>
    <w:p w14:paraId="19B52281" w14:textId="77777777" w:rsidR="00E97263" w:rsidRPr="00A72B5C" w:rsidRDefault="00E97263" w:rsidP="0097329E">
      <w:pPr>
        <w:spacing w:line="360" w:lineRule="auto"/>
        <w:jc w:val="both"/>
        <w:rPr>
          <w:rFonts w:ascii="Times New Roman" w:hAnsi="Times New Roman" w:cs="Times New Roman"/>
        </w:rPr>
      </w:pPr>
      <w:r w:rsidRPr="00A72B5C">
        <w:rPr>
          <w:rFonts w:ascii="Times New Roman" w:hAnsi="Times New Roman" w:cs="Times New Roman"/>
        </w:rPr>
        <w:t xml:space="preserve">Variables measured in this study include the effectiveness of carrot oil extraction methods, nutritional enhancement achieved through carrot oil enrichment, sensory attributes of carrot oil-enriched products, and </w:t>
      </w:r>
      <w:r w:rsidRPr="00A72B5C">
        <w:rPr>
          <w:rFonts w:ascii="Times New Roman" w:hAnsi="Times New Roman" w:cs="Times New Roman"/>
        </w:rPr>
        <w:lastRenderedPageBreak/>
        <w:t>technological feasibility in food processing. These variables are assessed based on qualitative insights gathered from expert interviews and experimental data.</w:t>
      </w:r>
    </w:p>
    <w:p w14:paraId="54F97C90" w14:textId="1AE689AB" w:rsidR="00E97263" w:rsidRPr="00A11518" w:rsidRDefault="0097329E" w:rsidP="0097329E">
      <w:pPr>
        <w:pStyle w:val="Heading1"/>
        <w:spacing w:line="480" w:lineRule="auto"/>
      </w:pPr>
      <w:bookmarkStart w:id="30" w:name="_Toc210074101"/>
      <w:r>
        <w:t>3.9</w:t>
      </w:r>
      <w:r>
        <w:tab/>
      </w:r>
      <w:r w:rsidR="00A11518" w:rsidRPr="00A11518">
        <w:t>Data</w:t>
      </w:r>
      <w:r w:rsidR="00E97263" w:rsidRPr="00A11518">
        <w:t xml:space="preserve"> Collection Techniques</w:t>
      </w:r>
      <w:bookmarkEnd w:id="30"/>
    </w:p>
    <w:p w14:paraId="016AC3EB" w14:textId="1F35F3DE" w:rsidR="00E97263" w:rsidRPr="00FE44FA" w:rsidRDefault="00E97263" w:rsidP="0097329E">
      <w:pPr>
        <w:spacing w:line="360" w:lineRule="auto"/>
        <w:jc w:val="both"/>
        <w:rPr>
          <w:rFonts w:ascii="Times New Roman" w:hAnsi="Times New Roman" w:cs="Times New Roman"/>
        </w:rPr>
      </w:pPr>
      <w:r w:rsidRPr="00A11518">
        <w:rPr>
          <w:rFonts w:ascii="Times New Roman" w:hAnsi="Times New Roman" w:cs="Times New Roman"/>
        </w:rPr>
        <w:t>Data collection techniques encompass semi-structured interviews and experimental observations. Semi-structured interviews are conducted with selected participants to gather qualitative data on their experiences and perceptions. Experimental observations involve systematic testing of different extraction methods and product formulations in laboratory</w:t>
      </w:r>
      <w:r w:rsidR="00FE44FA">
        <w:rPr>
          <w:rFonts w:ascii="Times New Roman" w:hAnsi="Times New Roman" w:cs="Times New Roman"/>
        </w:rPr>
        <w:t xml:space="preserve"> </w:t>
      </w:r>
      <w:r w:rsidR="00FE44FA" w:rsidRPr="00FE44FA">
        <w:rPr>
          <w:rFonts w:ascii="Times New Roman" w:hAnsi="Times New Roman" w:cs="Times New Roman"/>
        </w:rPr>
        <w:t>additions</w:t>
      </w:r>
      <w:r w:rsidRPr="00FE44FA">
        <w:rPr>
          <w:rFonts w:ascii="Times New Roman" w:hAnsi="Times New Roman" w:cs="Times New Roman"/>
        </w:rPr>
        <w:t xml:space="preserve"> to evaluate their </w:t>
      </w:r>
      <w:r w:rsidR="00FE44FA" w:rsidRPr="00FE44FA">
        <w:rPr>
          <w:rFonts w:ascii="Times New Roman" w:hAnsi="Times New Roman" w:cs="Times New Roman"/>
        </w:rPr>
        <w:t>efficacy</w:t>
      </w:r>
      <w:r w:rsidRPr="00FE44FA">
        <w:rPr>
          <w:rFonts w:ascii="Times New Roman" w:hAnsi="Times New Roman" w:cs="Times New Roman"/>
        </w:rPr>
        <w:t xml:space="preserve"> and outcomes.</w:t>
      </w:r>
    </w:p>
    <w:p w14:paraId="77EAC644" w14:textId="2989809D" w:rsidR="00E97263" w:rsidRPr="00873F74" w:rsidRDefault="0097329E" w:rsidP="0097329E">
      <w:pPr>
        <w:pStyle w:val="Heading1"/>
        <w:spacing w:line="480" w:lineRule="auto"/>
      </w:pPr>
      <w:bookmarkStart w:id="31" w:name="_Toc210074102"/>
      <w:r>
        <w:t>3.10</w:t>
      </w:r>
      <w:r>
        <w:tab/>
      </w:r>
      <w:r w:rsidR="00E97263" w:rsidRPr="00873F74">
        <w:t>Data Analysis</w:t>
      </w:r>
      <w:bookmarkEnd w:id="31"/>
    </w:p>
    <w:p w14:paraId="014FFE48" w14:textId="0D96344A" w:rsidR="007D5DD3" w:rsidRPr="00304840" w:rsidRDefault="00E97263" w:rsidP="00F93E57">
      <w:pPr>
        <w:spacing w:line="360" w:lineRule="auto"/>
        <w:jc w:val="both"/>
        <w:rPr>
          <w:rFonts w:ascii="Times New Roman" w:hAnsi="Times New Roman" w:cs="Times New Roman"/>
        </w:rPr>
      </w:pPr>
      <w:r w:rsidRPr="00873F74">
        <w:rPr>
          <w:rFonts w:ascii="Times New Roman" w:hAnsi="Times New Roman" w:cs="Times New Roman"/>
        </w:rPr>
        <w:t>Data analysis involves thematic analysis of interview transcripts to identify recurring themes and patterns related to the extraction and enrichment of food and snacks with carrot oil.</w:t>
      </w:r>
      <w:r w:rsidR="000A5D76">
        <w:rPr>
          <w:rFonts w:ascii="Times New Roman" w:hAnsi="Times New Roman" w:cs="Times New Roman"/>
        </w:rPr>
        <w:t xml:space="preserve"> </w:t>
      </w:r>
      <w:r w:rsidRPr="000A5D76">
        <w:rPr>
          <w:rFonts w:ascii="Times New Roman" w:hAnsi="Times New Roman" w:cs="Times New Roman"/>
        </w:rPr>
        <w:t xml:space="preserve">Experimental data are </w:t>
      </w:r>
      <w:r w:rsidR="00304840" w:rsidRPr="000A5D76">
        <w:rPr>
          <w:rFonts w:ascii="Times New Roman" w:hAnsi="Times New Roman" w:cs="Times New Roman"/>
        </w:rPr>
        <w:t>analysed</w:t>
      </w:r>
      <w:r w:rsidRPr="000A5D76">
        <w:rPr>
          <w:rFonts w:ascii="Times New Roman" w:hAnsi="Times New Roman" w:cs="Times New Roman"/>
        </w:rPr>
        <w:t xml:space="preserve"> using statistical methods to quantify the nutritional enhancement and sensory attributes of carrot oil-enriched products. Integration of qualitative and quantitative evidence-</w:t>
      </w:r>
      <w:r w:rsidR="00304840" w:rsidRPr="000A5D76">
        <w:rPr>
          <w:rFonts w:ascii="Times New Roman" w:hAnsi="Times New Roman" w:cs="Times New Roman"/>
        </w:rPr>
        <w:t>haze</w:t>
      </w:r>
      <w:r w:rsidRPr="000A5D76">
        <w:rPr>
          <w:rFonts w:ascii="Times New Roman" w:hAnsi="Times New Roman" w:cs="Times New Roman"/>
        </w:rPr>
        <w:t>/ conclusions</w:t>
      </w:r>
      <w:r w:rsidR="00304840">
        <w:rPr>
          <w:rFonts w:ascii="Times New Roman" w:hAnsi="Times New Roman" w:cs="Times New Roman"/>
        </w:rPr>
        <w:t xml:space="preserve"> </w:t>
      </w:r>
      <w:r w:rsidRPr="00304840">
        <w:rPr>
          <w:rFonts w:ascii="Times New Roman" w:hAnsi="Times New Roman" w:cs="Times New Roman"/>
        </w:rPr>
        <w:t>finding provides a comprehensive understanding of the research objectives and facilitates</w:t>
      </w:r>
      <w:r w:rsidR="00EE7993" w:rsidRPr="00304840">
        <w:rPr>
          <w:rFonts w:ascii="Times New Roman" w:hAnsi="Times New Roman" w:cs="Times New Roman"/>
        </w:rPr>
        <w:t>.</w:t>
      </w:r>
    </w:p>
    <w:p w14:paraId="45D20AAA" w14:textId="25EFFCCB" w:rsidR="00EE7993" w:rsidRPr="00304840" w:rsidRDefault="00EE7993" w:rsidP="00F93E57">
      <w:pPr>
        <w:spacing w:line="360" w:lineRule="auto"/>
        <w:jc w:val="both"/>
        <w:rPr>
          <w:rFonts w:ascii="Times New Roman" w:hAnsi="Times New Roman" w:cs="Times New Roman"/>
        </w:rPr>
      </w:pPr>
      <w:r w:rsidRPr="00304840">
        <w:rPr>
          <w:rFonts w:ascii="Times New Roman" w:hAnsi="Times New Roman" w:cs="Times New Roman"/>
        </w:rPr>
        <w:t>The research methodology outlined in this chapter ensures rigorous investigation and systematic exploration of the extraction and enrichment of food and snacks with carrot oil. By employing a descriptive research design, purposive sampling, qualitative interviews, experimental observations, and thorough data analysis, the study aims to generate valuable insights into the methods, benefits, and challenges of incorporating carrot oil into food products. This approach contributes to advancing knowledge in food science, nutrition, and sustainable food innovation, with practical implications for product development and consumer health.</w:t>
      </w:r>
    </w:p>
    <w:p w14:paraId="0B5685A3" w14:textId="77777777" w:rsidR="00A74283" w:rsidRDefault="00A74283" w:rsidP="00F93E57">
      <w:pPr>
        <w:spacing w:line="360" w:lineRule="auto"/>
        <w:jc w:val="both"/>
        <w:rPr>
          <w:rFonts w:ascii="Times New Roman" w:hAnsi="Times New Roman" w:cs="Times New Roman"/>
        </w:rPr>
      </w:pPr>
    </w:p>
    <w:p w14:paraId="0FC2895A" w14:textId="77777777" w:rsidR="00304840" w:rsidRDefault="00304840" w:rsidP="00F93E57">
      <w:pPr>
        <w:spacing w:line="360" w:lineRule="auto"/>
        <w:jc w:val="both"/>
        <w:rPr>
          <w:rFonts w:ascii="Times New Roman" w:hAnsi="Times New Roman" w:cs="Times New Roman"/>
        </w:rPr>
      </w:pPr>
    </w:p>
    <w:p w14:paraId="0CB3497F" w14:textId="77777777" w:rsidR="00304840" w:rsidRDefault="00304840" w:rsidP="00F93E57">
      <w:pPr>
        <w:spacing w:line="360" w:lineRule="auto"/>
        <w:jc w:val="both"/>
        <w:rPr>
          <w:rFonts w:ascii="Times New Roman" w:hAnsi="Times New Roman" w:cs="Times New Roman"/>
        </w:rPr>
      </w:pPr>
    </w:p>
    <w:p w14:paraId="78363748" w14:textId="77777777" w:rsidR="00304840" w:rsidRDefault="00304840" w:rsidP="00F93E57">
      <w:pPr>
        <w:spacing w:line="360" w:lineRule="auto"/>
        <w:jc w:val="both"/>
        <w:rPr>
          <w:rFonts w:ascii="Times New Roman" w:hAnsi="Times New Roman" w:cs="Times New Roman"/>
        </w:rPr>
      </w:pPr>
    </w:p>
    <w:p w14:paraId="6BCA98E5" w14:textId="77777777" w:rsidR="00304840" w:rsidRDefault="00304840" w:rsidP="00F93E57">
      <w:pPr>
        <w:spacing w:line="360" w:lineRule="auto"/>
        <w:jc w:val="both"/>
        <w:rPr>
          <w:rFonts w:ascii="Times New Roman" w:hAnsi="Times New Roman" w:cs="Times New Roman"/>
        </w:rPr>
      </w:pPr>
    </w:p>
    <w:p w14:paraId="1B70F253" w14:textId="77777777" w:rsidR="00304840" w:rsidRDefault="00304840" w:rsidP="00F93E57">
      <w:pPr>
        <w:spacing w:line="360" w:lineRule="auto"/>
        <w:jc w:val="both"/>
        <w:rPr>
          <w:rFonts w:ascii="Times New Roman" w:hAnsi="Times New Roman" w:cs="Times New Roman"/>
        </w:rPr>
      </w:pPr>
    </w:p>
    <w:p w14:paraId="7DCD3D8A" w14:textId="77777777" w:rsidR="0097329E" w:rsidRDefault="0097329E" w:rsidP="00F93E57">
      <w:pPr>
        <w:spacing w:line="360" w:lineRule="auto"/>
        <w:jc w:val="both"/>
        <w:rPr>
          <w:rFonts w:ascii="Times New Roman" w:hAnsi="Times New Roman" w:cs="Times New Roman"/>
        </w:rPr>
      </w:pPr>
    </w:p>
    <w:p w14:paraId="43582702" w14:textId="77777777" w:rsidR="0097329E" w:rsidRDefault="0097329E" w:rsidP="00F93E57">
      <w:pPr>
        <w:spacing w:line="360" w:lineRule="auto"/>
        <w:jc w:val="both"/>
        <w:rPr>
          <w:rFonts w:ascii="Times New Roman" w:hAnsi="Times New Roman" w:cs="Times New Roman"/>
        </w:rPr>
      </w:pPr>
    </w:p>
    <w:p w14:paraId="723B4613" w14:textId="77777777" w:rsidR="0097329E" w:rsidRDefault="0097329E" w:rsidP="00F93E57">
      <w:pPr>
        <w:spacing w:line="360" w:lineRule="auto"/>
        <w:jc w:val="both"/>
        <w:rPr>
          <w:rFonts w:ascii="Times New Roman" w:hAnsi="Times New Roman" w:cs="Times New Roman"/>
        </w:rPr>
      </w:pPr>
    </w:p>
    <w:p w14:paraId="7726C9CB" w14:textId="012FD654" w:rsidR="0097329E" w:rsidRDefault="0097329E" w:rsidP="00F93E57">
      <w:pPr>
        <w:spacing w:line="360" w:lineRule="auto"/>
        <w:jc w:val="both"/>
        <w:rPr>
          <w:rFonts w:ascii="Times New Roman" w:hAnsi="Times New Roman" w:cs="Times New Roman"/>
        </w:rPr>
      </w:pPr>
    </w:p>
    <w:p w14:paraId="233E066C" w14:textId="1D890FAA" w:rsidR="00167EAB" w:rsidRDefault="00167EAB" w:rsidP="00F93E57">
      <w:pPr>
        <w:spacing w:line="360" w:lineRule="auto"/>
        <w:jc w:val="both"/>
        <w:rPr>
          <w:rFonts w:ascii="Times New Roman" w:hAnsi="Times New Roman" w:cs="Times New Roman"/>
        </w:rPr>
      </w:pPr>
    </w:p>
    <w:p w14:paraId="2E2AB51A" w14:textId="37727B74" w:rsidR="00167EAB" w:rsidRDefault="00167EAB" w:rsidP="00F93E57">
      <w:pPr>
        <w:spacing w:line="360" w:lineRule="auto"/>
        <w:jc w:val="both"/>
        <w:rPr>
          <w:rFonts w:ascii="Times New Roman" w:hAnsi="Times New Roman" w:cs="Times New Roman"/>
        </w:rPr>
      </w:pPr>
    </w:p>
    <w:p w14:paraId="3DF6DA89" w14:textId="422A7D35" w:rsidR="00167EAB" w:rsidRDefault="00167EAB" w:rsidP="00F93E57">
      <w:pPr>
        <w:spacing w:line="360" w:lineRule="auto"/>
        <w:jc w:val="both"/>
        <w:rPr>
          <w:rFonts w:ascii="Times New Roman" w:hAnsi="Times New Roman" w:cs="Times New Roman"/>
        </w:rPr>
      </w:pPr>
    </w:p>
    <w:p w14:paraId="73122002" w14:textId="1962F10D" w:rsidR="00167EAB" w:rsidRDefault="00167EAB" w:rsidP="00F93E57">
      <w:pPr>
        <w:spacing w:line="360" w:lineRule="auto"/>
        <w:jc w:val="both"/>
        <w:rPr>
          <w:rFonts w:ascii="Times New Roman" w:hAnsi="Times New Roman" w:cs="Times New Roman"/>
        </w:rPr>
      </w:pPr>
    </w:p>
    <w:p w14:paraId="03C6512C" w14:textId="77777777" w:rsidR="00167EAB" w:rsidRDefault="00167EAB" w:rsidP="00F93E57">
      <w:pPr>
        <w:spacing w:line="360" w:lineRule="auto"/>
        <w:jc w:val="both"/>
        <w:rPr>
          <w:rFonts w:ascii="Times New Roman" w:hAnsi="Times New Roman" w:cs="Times New Roman"/>
        </w:rPr>
      </w:pPr>
    </w:p>
    <w:p w14:paraId="0EC6B93D" w14:textId="77777777" w:rsidR="0097329E" w:rsidRDefault="0097329E" w:rsidP="00F93E57">
      <w:pPr>
        <w:spacing w:line="360" w:lineRule="auto"/>
        <w:jc w:val="both"/>
        <w:rPr>
          <w:rFonts w:ascii="Times New Roman" w:hAnsi="Times New Roman" w:cs="Times New Roman"/>
        </w:rPr>
      </w:pPr>
    </w:p>
    <w:p w14:paraId="06B1C55E" w14:textId="77777777" w:rsidR="0097329E" w:rsidRDefault="0097329E" w:rsidP="00F93E57">
      <w:pPr>
        <w:spacing w:line="360" w:lineRule="auto"/>
        <w:jc w:val="both"/>
        <w:rPr>
          <w:rFonts w:ascii="Times New Roman" w:hAnsi="Times New Roman" w:cs="Times New Roman"/>
        </w:rPr>
      </w:pPr>
    </w:p>
    <w:p w14:paraId="66F4523A" w14:textId="77777777" w:rsidR="0097329E" w:rsidRDefault="0097329E" w:rsidP="00F93E57">
      <w:pPr>
        <w:spacing w:line="360" w:lineRule="auto"/>
        <w:jc w:val="both"/>
        <w:rPr>
          <w:rFonts w:ascii="Times New Roman" w:hAnsi="Times New Roman" w:cs="Times New Roman"/>
        </w:rPr>
      </w:pPr>
    </w:p>
    <w:p w14:paraId="0E6380B1" w14:textId="77777777" w:rsidR="0097329E" w:rsidRDefault="0097329E" w:rsidP="00F93E57">
      <w:pPr>
        <w:spacing w:line="360" w:lineRule="auto"/>
        <w:jc w:val="both"/>
        <w:rPr>
          <w:rFonts w:ascii="Times New Roman" w:hAnsi="Times New Roman" w:cs="Times New Roman"/>
        </w:rPr>
      </w:pPr>
    </w:p>
    <w:p w14:paraId="0D490FEA" w14:textId="77777777" w:rsidR="0097329E" w:rsidRDefault="0097329E" w:rsidP="00F93E57">
      <w:pPr>
        <w:spacing w:line="360" w:lineRule="auto"/>
        <w:jc w:val="both"/>
        <w:rPr>
          <w:rFonts w:ascii="Times New Roman" w:hAnsi="Times New Roman" w:cs="Times New Roman"/>
        </w:rPr>
      </w:pPr>
    </w:p>
    <w:p w14:paraId="24B342AF" w14:textId="77777777" w:rsidR="0097329E" w:rsidRDefault="0097329E" w:rsidP="00F93E57">
      <w:pPr>
        <w:spacing w:line="360" w:lineRule="auto"/>
        <w:jc w:val="both"/>
        <w:rPr>
          <w:rFonts w:ascii="Times New Roman" w:hAnsi="Times New Roman" w:cs="Times New Roman"/>
        </w:rPr>
      </w:pPr>
    </w:p>
    <w:p w14:paraId="270A61B0" w14:textId="77777777" w:rsidR="0097329E" w:rsidRDefault="0097329E" w:rsidP="00F93E57">
      <w:pPr>
        <w:spacing w:line="360" w:lineRule="auto"/>
        <w:jc w:val="both"/>
        <w:rPr>
          <w:rFonts w:ascii="Times New Roman" w:hAnsi="Times New Roman" w:cs="Times New Roman"/>
        </w:rPr>
      </w:pPr>
    </w:p>
    <w:p w14:paraId="2EF55B71" w14:textId="5452677E" w:rsidR="00304840" w:rsidRDefault="008A54AB" w:rsidP="0097329E">
      <w:pPr>
        <w:pStyle w:val="Heading1"/>
        <w:jc w:val="center"/>
      </w:pPr>
      <w:bookmarkStart w:id="32" w:name="_Toc210074103"/>
      <w:r>
        <w:t>CHAPTER FOUR</w:t>
      </w:r>
      <w:bookmarkEnd w:id="32"/>
    </w:p>
    <w:p w14:paraId="59720F96" w14:textId="4369D76A" w:rsidR="008A54AB" w:rsidRDefault="00D563A4" w:rsidP="0097329E">
      <w:pPr>
        <w:pStyle w:val="Heading1"/>
        <w:jc w:val="center"/>
      </w:pPr>
      <w:bookmarkStart w:id="33" w:name="_Toc210074104"/>
      <w:r>
        <w:t>DATA PRESENTATION AND ANALYSIS</w:t>
      </w:r>
      <w:bookmarkEnd w:id="33"/>
    </w:p>
    <w:p w14:paraId="33D41CAB" w14:textId="39C54347" w:rsidR="00D563A4" w:rsidRPr="002D322F" w:rsidRDefault="0097329E" w:rsidP="0097329E">
      <w:pPr>
        <w:pStyle w:val="Heading1"/>
        <w:spacing w:line="480" w:lineRule="auto"/>
      </w:pPr>
      <w:bookmarkStart w:id="34" w:name="_Toc210074105"/>
      <w:r>
        <w:t>4.1</w:t>
      </w:r>
      <w:r>
        <w:tab/>
      </w:r>
      <w:r w:rsidR="002D322F" w:rsidRPr="002D322F">
        <w:t>Introduction</w:t>
      </w:r>
      <w:bookmarkEnd w:id="34"/>
    </w:p>
    <w:p w14:paraId="22DF1768" w14:textId="59A419D1" w:rsidR="001634E0" w:rsidRDefault="005D68DA" w:rsidP="00F93E57">
      <w:pPr>
        <w:spacing w:line="360" w:lineRule="auto"/>
        <w:jc w:val="both"/>
        <w:rPr>
          <w:rFonts w:ascii="Times New Roman" w:hAnsi="Times New Roman" w:cs="Times New Roman"/>
        </w:rPr>
      </w:pPr>
      <w:r>
        <w:rPr>
          <w:rFonts w:ascii="Times New Roman" w:hAnsi="Times New Roman" w:cs="Times New Roman"/>
        </w:rPr>
        <w:t xml:space="preserve">This chapter focuses on presenting and </w:t>
      </w:r>
      <w:r w:rsidR="00127EB9">
        <w:rPr>
          <w:rFonts w:ascii="Times New Roman" w:hAnsi="Times New Roman" w:cs="Times New Roman"/>
        </w:rPr>
        <w:t xml:space="preserve">analysing the </w:t>
      </w:r>
      <w:r>
        <w:rPr>
          <w:rFonts w:ascii="Times New Roman" w:hAnsi="Times New Roman" w:cs="Times New Roman"/>
        </w:rPr>
        <w:t>data</w:t>
      </w:r>
      <w:r w:rsidR="00D372FE">
        <w:rPr>
          <w:rFonts w:ascii="Times New Roman" w:hAnsi="Times New Roman" w:cs="Times New Roman"/>
        </w:rPr>
        <w:t xml:space="preserve"> </w:t>
      </w:r>
      <w:r w:rsidR="009C0B1B">
        <w:rPr>
          <w:rFonts w:ascii="Times New Roman" w:hAnsi="Times New Roman" w:cs="Times New Roman"/>
        </w:rPr>
        <w:t xml:space="preserve">collected from the research on the extraction and enrichment of food and snacks with carrot oil. The data were gathered using </w:t>
      </w:r>
      <w:r w:rsidR="00E634CC">
        <w:rPr>
          <w:rFonts w:ascii="Times New Roman" w:hAnsi="Times New Roman" w:cs="Times New Roman"/>
        </w:rPr>
        <w:t xml:space="preserve">structured questionnaires distributed in various respondents, including staff and </w:t>
      </w:r>
      <w:r w:rsidR="001634E0">
        <w:rPr>
          <w:rFonts w:ascii="Times New Roman" w:hAnsi="Times New Roman" w:cs="Times New Roman"/>
        </w:rPr>
        <w:t xml:space="preserve">customers of the study area. The chapter </w:t>
      </w:r>
      <w:r w:rsidR="007D6231">
        <w:rPr>
          <w:rFonts w:ascii="Times New Roman" w:hAnsi="Times New Roman" w:cs="Times New Roman"/>
        </w:rPr>
        <w:t>includes respondent profiles</w:t>
      </w:r>
      <w:r w:rsidR="00432AAF">
        <w:rPr>
          <w:rFonts w:ascii="Times New Roman" w:hAnsi="Times New Roman" w:cs="Times New Roman"/>
        </w:rPr>
        <w:t>, data presentation and analysis as well as the results of hypothesis testing.</w:t>
      </w:r>
    </w:p>
    <w:p w14:paraId="2433DC0B" w14:textId="61ECD627" w:rsidR="00C523E3" w:rsidRDefault="00432AAF" w:rsidP="00F93E57">
      <w:pPr>
        <w:spacing w:line="360" w:lineRule="auto"/>
        <w:jc w:val="both"/>
        <w:rPr>
          <w:rFonts w:ascii="Times New Roman" w:hAnsi="Times New Roman" w:cs="Times New Roman"/>
        </w:rPr>
      </w:pPr>
      <w:r>
        <w:rPr>
          <w:rFonts w:ascii="Times New Roman" w:hAnsi="Times New Roman" w:cs="Times New Roman"/>
        </w:rPr>
        <w:t xml:space="preserve">In the course of this study (55) fifty-five questionnaires was administered </w:t>
      </w:r>
      <w:r w:rsidR="00C523E3">
        <w:rPr>
          <w:rFonts w:ascii="Times New Roman" w:hAnsi="Times New Roman" w:cs="Times New Roman"/>
        </w:rPr>
        <w:t>and (50) fifty were recovered. Two (2) was badly filled and three (3) was not returned.</w:t>
      </w:r>
    </w:p>
    <w:p w14:paraId="203B371F" w14:textId="764945CC" w:rsidR="00C523E3" w:rsidRPr="00163B41" w:rsidRDefault="0097329E" w:rsidP="00167EAB">
      <w:pPr>
        <w:pStyle w:val="Heading1"/>
        <w:spacing w:line="240" w:lineRule="auto"/>
      </w:pPr>
      <w:bookmarkStart w:id="35" w:name="_Toc210074106"/>
      <w:r>
        <w:t>4.2</w:t>
      </w:r>
      <w:r>
        <w:tab/>
      </w:r>
      <w:r w:rsidR="00163B41" w:rsidRPr="00163B41">
        <w:t>Respondent Profile</w:t>
      </w:r>
      <w:bookmarkEnd w:id="35"/>
    </w:p>
    <w:p w14:paraId="2FC15FE3" w14:textId="470FAEF6" w:rsidR="00163B41" w:rsidRPr="00163B41" w:rsidRDefault="00163B41" w:rsidP="00167EAB">
      <w:pPr>
        <w:spacing w:line="240" w:lineRule="auto"/>
        <w:jc w:val="both"/>
        <w:rPr>
          <w:rFonts w:ascii="Times New Roman" w:hAnsi="Times New Roman" w:cs="Times New Roman"/>
          <w:i/>
          <w:iCs/>
        </w:rPr>
      </w:pPr>
      <w:r>
        <w:rPr>
          <w:rFonts w:ascii="Times New Roman" w:hAnsi="Times New Roman" w:cs="Times New Roman"/>
          <w:b/>
          <w:bCs/>
        </w:rPr>
        <w:t xml:space="preserve">Table 1: </w:t>
      </w:r>
      <w:r>
        <w:rPr>
          <w:rFonts w:ascii="Times New Roman" w:hAnsi="Times New Roman" w:cs="Times New Roman"/>
          <w:i/>
          <w:iCs/>
        </w:rPr>
        <w:t>Shows the Gender</w:t>
      </w:r>
    </w:p>
    <w:tbl>
      <w:tblPr>
        <w:tblStyle w:val="TableGrid"/>
        <w:tblW w:w="0" w:type="auto"/>
        <w:tblLook w:val="04A0" w:firstRow="1" w:lastRow="0" w:firstColumn="1" w:lastColumn="0" w:noHBand="0" w:noVBand="1"/>
      </w:tblPr>
      <w:tblGrid>
        <w:gridCol w:w="3005"/>
        <w:gridCol w:w="3005"/>
        <w:gridCol w:w="3006"/>
      </w:tblGrid>
      <w:tr w:rsidR="004756D9" w:rsidRPr="00EA1263" w14:paraId="6B6BD7F4" w14:textId="77777777" w:rsidTr="004756D9">
        <w:tc>
          <w:tcPr>
            <w:tcW w:w="3005" w:type="dxa"/>
          </w:tcPr>
          <w:p w14:paraId="155214E4" w14:textId="67F512E7" w:rsidR="004756D9" w:rsidRPr="00EA1263" w:rsidRDefault="004C3048" w:rsidP="00167EAB">
            <w:pPr>
              <w:jc w:val="both"/>
              <w:rPr>
                <w:rFonts w:ascii="Times New Roman" w:hAnsi="Times New Roman" w:cs="Times New Roman"/>
                <w:b/>
                <w:bCs/>
              </w:rPr>
            </w:pPr>
            <w:r w:rsidRPr="00EA1263">
              <w:rPr>
                <w:rFonts w:ascii="Times New Roman" w:hAnsi="Times New Roman" w:cs="Times New Roman"/>
                <w:b/>
                <w:bCs/>
              </w:rPr>
              <w:t xml:space="preserve">Alternative </w:t>
            </w:r>
          </w:p>
        </w:tc>
        <w:tc>
          <w:tcPr>
            <w:tcW w:w="3005" w:type="dxa"/>
          </w:tcPr>
          <w:p w14:paraId="08F81B90" w14:textId="04F201BA" w:rsidR="004756D9" w:rsidRPr="00EA1263" w:rsidRDefault="004C3048" w:rsidP="00167EAB">
            <w:pPr>
              <w:jc w:val="both"/>
              <w:rPr>
                <w:rFonts w:ascii="Times New Roman" w:hAnsi="Times New Roman" w:cs="Times New Roman"/>
                <w:b/>
                <w:bCs/>
              </w:rPr>
            </w:pPr>
            <w:r w:rsidRPr="00EA1263">
              <w:rPr>
                <w:rFonts w:ascii="Times New Roman" w:hAnsi="Times New Roman" w:cs="Times New Roman"/>
                <w:b/>
                <w:bCs/>
              </w:rPr>
              <w:t xml:space="preserve">Respondents </w:t>
            </w:r>
          </w:p>
        </w:tc>
        <w:tc>
          <w:tcPr>
            <w:tcW w:w="3006" w:type="dxa"/>
          </w:tcPr>
          <w:p w14:paraId="314627A6" w14:textId="35BEFAD7" w:rsidR="004756D9" w:rsidRPr="00EA1263" w:rsidRDefault="004C3048" w:rsidP="00167EAB">
            <w:pPr>
              <w:jc w:val="both"/>
              <w:rPr>
                <w:rFonts w:ascii="Times New Roman" w:hAnsi="Times New Roman" w:cs="Times New Roman"/>
                <w:b/>
                <w:bCs/>
              </w:rPr>
            </w:pPr>
            <w:r w:rsidRPr="00EA1263">
              <w:rPr>
                <w:rFonts w:ascii="Times New Roman" w:hAnsi="Times New Roman" w:cs="Times New Roman"/>
                <w:b/>
                <w:bCs/>
              </w:rPr>
              <w:t>Percentage</w:t>
            </w:r>
          </w:p>
        </w:tc>
      </w:tr>
      <w:tr w:rsidR="004756D9" w14:paraId="5D2833F6" w14:textId="77777777" w:rsidTr="004756D9">
        <w:tc>
          <w:tcPr>
            <w:tcW w:w="3005" w:type="dxa"/>
          </w:tcPr>
          <w:p w14:paraId="2348A4E0" w14:textId="46A79E58" w:rsidR="004756D9" w:rsidRDefault="00BE4B8F" w:rsidP="00167EAB">
            <w:pPr>
              <w:jc w:val="both"/>
              <w:rPr>
                <w:rFonts w:ascii="Times New Roman" w:hAnsi="Times New Roman" w:cs="Times New Roman"/>
              </w:rPr>
            </w:pPr>
            <w:r>
              <w:rPr>
                <w:rFonts w:ascii="Times New Roman" w:hAnsi="Times New Roman" w:cs="Times New Roman"/>
              </w:rPr>
              <w:t>Male</w:t>
            </w:r>
          </w:p>
        </w:tc>
        <w:tc>
          <w:tcPr>
            <w:tcW w:w="3005" w:type="dxa"/>
          </w:tcPr>
          <w:p w14:paraId="34E9FB2B" w14:textId="3726316B" w:rsidR="004756D9" w:rsidRDefault="00BE4B8F" w:rsidP="00167EAB">
            <w:pPr>
              <w:jc w:val="both"/>
              <w:rPr>
                <w:rFonts w:ascii="Times New Roman" w:hAnsi="Times New Roman" w:cs="Times New Roman"/>
              </w:rPr>
            </w:pPr>
            <w:r>
              <w:rPr>
                <w:rFonts w:ascii="Times New Roman" w:hAnsi="Times New Roman" w:cs="Times New Roman"/>
              </w:rPr>
              <w:t>20</w:t>
            </w:r>
          </w:p>
        </w:tc>
        <w:tc>
          <w:tcPr>
            <w:tcW w:w="3006" w:type="dxa"/>
          </w:tcPr>
          <w:p w14:paraId="0F5579A4" w14:textId="3A6D3FB8" w:rsidR="004756D9" w:rsidRDefault="00BE4B8F" w:rsidP="00167EAB">
            <w:pPr>
              <w:jc w:val="both"/>
              <w:rPr>
                <w:rFonts w:ascii="Times New Roman" w:hAnsi="Times New Roman" w:cs="Times New Roman"/>
              </w:rPr>
            </w:pPr>
            <w:r>
              <w:rPr>
                <w:rFonts w:ascii="Times New Roman" w:hAnsi="Times New Roman" w:cs="Times New Roman"/>
              </w:rPr>
              <w:t>40</w:t>
            </w:r>
          </w:p>
        </w:tc>
      </w:tr>
      <w:tr w:rsidR="004756D9" w14:paraId="6B3C1C46" w14:textId="77777777" w:rsidTr="004756D9">
        <w:tc>
          <w:tcPr>
            <w:tcW w:w="3005" w:type="dxa"/>
          </w:tcPr>
          <w:p w14:paraId="6A5E44B9" w14:textId="1A0F1011" w:rsidR="004756D9" w:rsidRDefault="00BE4B8F" w:rsidP="00167EAB">
            <w:pPr>
              <w:jc w:val="both"/>
              <w:rPr>
                <w:rFonts w:ascii="Times New Roman" w:hAnsi="Times New Roman" w:cs="Times New Roman"/>
              </w:rPr>
            </w:pPr>
            <w:r>
              <w:rPr>
                <w:rFonts w:ascii="Times New Roman" w:hAnsi="Times New Roman" w:cs="Times New Roman"/>
              </w:rPr>
              <w:t>Female</w:t>
            </w:r>
          </w:p>
        </w:tc>
        <w:tc>
          <w:tcPr>
            <w:tcW w:w="3005" w:type="dxa"/>
          </w:tcPr>
          <w:p w14:paraId="3D7F5DAD" w14:textId="4C924855" w:rsidR="004756D9" w:rsidRDefault="00BE4B8F" w:rsidP="00167EAB">
            <w:pPr>
              <w:jc w:val="both"/>
              <w:rPr>
                <w:rFonts w:ascii="Times New Roman" w:hAnsi="Times New Roman" w:cs="Times New Roman"/>
              </w:rPr>
            </w:pPr>
            <w:r>
              <w:rPr>
                <w:rFonts w:ascii="Times New Roman" w:hAnsi="Times New Roman" w:cs="Times New Roman"/>
              </w:rPr>
              <w:t>30</w:t>
            </w:r>
          </w:p>
        </w:tc>
        <w:tc>
          <w:tcPr>
            <w:tcW w:w="3006" w:type="dxa"/>
          </w:tcPr>
          <w:p w14:paraId="5A3981F9" w14:textId="01CB96E1" w:rsidR="004756D9" w:rsidRDefault="00BE4B8F" w:rsidP="00167EAB">
            <w:pPr>
              <w:jc w:val="both"/>
              <w:rPr>
                <w:rFonts w:ascii="Times New Roman" w:hAnsi="Times New Roman" w:cs="Times New Roman"/>
              </w:rPr>
            </w:pPr>
            <w:r>
              <w:rPr>
                <w:rFonts w:ascii="Times New Roman" w:hAnsi="Times New Roman" w:cs="Times New Roman"/>
              </w:rPr>
              <w:t>60</w:t>
            </w:r>
          </w:p>
        </w:tc>
      </w:tr>
      <w:tr w:rsidR="004756D9" w:rsidRPr="00B40919" w14:paraId="42B446EF" w14:textId="77777777" w:rsidTr="004756D9">
        <w:tc>
          <w:tcPr>
            <w:tcW w:w="3005" w:type="dxa"/>
          </w:tcPr>
          <w:p w14:paraId="7C159C11" w14:textId="4185738C" w:rsidR="004756D9" w:rsidRPr="00B40919" w:rsidRDefault="00767436" w:rsidP="00F93E57">
            <w:pPr>
              <w:spacing w:line="360" w:lineRule="auto"/>
              <w:jc w:val="both"/>
              <w:rPr>
                <w:rFonts w:ascii="Times New Roman" w:hAnsi="Times New Roman" w:cs="Times New Roman"/>
                <w:b/>
                <w:bCs/>
              </w:rPr>
            </w:pPr>
            <w:r w:rsidRPr="00B40919">
              <w:rPr>
                <w:rFonts w:ascii="Times New Roman" w:hAnsi="Times New Roman" w:cs="Times New Roman"/>
                <w:b/>
                <w:bCs/>
              </w:rPr>
              <w:t>TOTAL</w:t>
            </w:r>
          </w:p>
        </w:tc>
        <w:tc>
          <w:tcPr>
            <w:tcW w:w="3005" w:type="dxa"/>
          </w:tcPr>
          <w:p w14:paraId="641134EE" w14:textId="3E4AAE36" w:rsidR="004756D9" w:rsidRPr="00B40919" w:rsidRDefault="00767436" w:rsidP="00F93E57">
            <w:pPr>
              <w:spacing w:line="360" w:lineRule="auto"/>
              <w:jc w:val="both"/>
              <w:rPr>
                <w:rFonts w:ascii="Times New Roman" w:hAnsi="Times New Roman" w:cs="Times New Roman"/>
                <w:b/>
                <w:bCs/>
              </w:rPr>
            </w:pPr>
            <w:r w:rsidRPr="00B40919">
              <w:rPr>
                <w:rFonts w:ascii="Times New Roman" w:hAnsi="Times New Roman" w:cs="Times New Roman"/>
                <w:b/>
                <w:bCs/>
              </w:rPr>
              <w:t>50</w:t>
            </w:r>
          </w:p>
        </w:tc>
        <w:tc>
          <w:tcPr>
            <w:tcW w:w="3006" w:type="dxa"/>
          </w:tcPr>
          <w:p w14:paraId="032878F0" w14:textId="1F99FA31" w:rsidR="004756D9" w:rsidRPr="00B40919" w:rsidRDefault="00767436" w:rsidP="00F93E57">
            <w:pPr>
              <w:spacing w:line="360" w:lineRule="auto"/>
              <w:jc w:val="both"/>
              <w:rPr>
                <w:rFonts w:ascii="Times New Roman" w:hAnsi="Times New Roman" w:cs="Times New Roman"/>
                <w:b/>
                <w:bCs/>
              </w:rPr>
            </w:pPr>
            <w:r w:rsidRPr="00B40919">
              <w:rPr>
                <w:rFonts w:ascii="Times New Roman" w:hAnsi="Times New Roman" w:cs="Times New Roman"/>
                <w:b/>
                <w:bCs/>
              </w:rPr>
              <w:t>100</w:t>
            </w:r>
          </w:p>
        </w:tc>
      </w:tr>
    </w:tbl>
    <w:p w14:paraId="2B21C54B" w14:textId="0EF54350" w:rsidR="00127EB9" w:rsidRDefault="00B40919" w:rsidP="00F93E57">
      <w:pPr>
        <w:spacing w:line="360" w:lineRule="auto"/>
        <w:jc w:val="both"/>
        <w:rPr>
          <w:rFonts w:ascii="Times New Roman" w:hAnsi="Times New Roman" w:cs="Times New Roman"/>
          <w:b/>
          <w:bCs/>
          <w:i/>
          <w:iCs/>
        </w:rPr>
      </w:pPr>
      <w:r>
        <w:rPr>
          <w:rFonts w:ascii="Times New Roman" w:hAnsi="Times New Roman" w:cs="Times New Roman"/>
          <w:i/>
          <w:iCs/>
        </w:rPr>
        <w:t xml:space="preserve">Source: </w:t>
      </w:r>
      <w:r w:rsidRPr="008C7C64">
        <w:rPr>
          <w:rFonts w:ascii="Times New Roman" w:hAnsi="Times New Roman" w:cs="Times New Roman"/>
          <w:b/>
          <w:bCs/>
          <w:i/>
          <w:iCs/>
        </w:rPr>
        <w:t xml:space="preserve">Research </w:t>
      </w:r>
      <w:r w:rsidR="008C7C64" w:rsidRPr="008C7C64">
        <w:rPr>
          <w:rFonts w:ascii="Times New Roman" w:hAnsi="Times New Roman" w:cs="Times New Roman"/>
          <w:b/>
          <w:bCs/>
          <w:i/>
          <w:iCs/>
        </w:rPr>
        <w:t>Survey, 2024</w:t>
      </w:r>
    </w:p>
    <w:p w14:paraId="10662285" w14:textId="1E7D0672" w:rsidR="009C2880" w:rsidRDefault="008C7C64" w:rsidP="00F93E57">
      <w:pPr>
        <w:spacing w:line="360" w:lineRule="auto"/>
        <w:jc w:val="both"/>
        <w:rPr>
          <w:rFonts w:ascii="Times New Roman" w:hAnsi="Times New Roman" w:cs="Times New Roman"/>
        </w:rPr>
      </w:pPr>
      <w:r>
        <w:rPr>
          <w:rFonts w:ascii="Times New Roman" w:hAnsi="Times New Roman" w:cs="Times New Roman"/>
        </w:rPr>
        <w:t>The above Table 1 shows that 60</w:t>
      </w:r>
      <w:r w:rsidR="00FA6668">
        <w:rPr>
          <w:rFonts w:ascii="Times New Roman" w:hAnsi="Times New Roman" w:cs="Times New Roman"/>
        </w:rPr>
        <w:t xml:space="preserve">% of the respondents are female, while 40% are </w:t>
      </w:r>
      <w:r w:rsidR="0013299F">
        <w:rPr>
          <w:rFonts w:ascii="Times New Roman" w:hAnsi="Times New Roman" w:cs="Times New Roman"/>
        </w:rPr>
        <w:t xml:space="preserve">male. This shows that the </w:t>
      </w:r>
      <w:proofErr w:type="spellStart"/>
      <w:r w:rsidR="0013299F">
        <w:rPr>
          <w:rFonts w:ascii="Times New Roman" w:hAnsi="Times New Roman" w:cs="Times New Roman"/>
        </w:rPr>
        <w:t>Kwara</w:t>
      </w:r>
      <w:proofErr w:type="spellEnd"/>
      <w:r w:rsidR="0013299F">
        <w:rPr>
          <w:rFonts w:ascii="Times New Roman" w:hAnsi="Times New Roman" w:cs="Times New Roman"/>
        </w:rPr>
        <w:t xml:space="preserve"> State Polytechnic </w:t>
      </w:r>
      <w:r w:rsidR="00290477">
        <w:rPr>
          <w:rFonts w:ascii="Times New Roman" w:hAnsi="Times New Roman" w:cs="Times New Roman"/>
        </w:rPr>
        <w:t>Ilorin has more female staff than that of the male.</w:t>
      </w:r>
    </w:p>
    <w:p w14:paraId="1AAF7ED4" w14:textId="050CED8C" w:rsidR="00290477" w:rsidRPr="00D91B92" w:rsidRDefault="00D91B92" w:rsidP="00167EAB">
      <w:pPr>
        <w:spacing w:line="240" w:lineRule="auto"/>
        <w:jc w:val="both"/>
        <w:rPr>
          <w:rFonts w:ascii="Times New Roman" w:hAnsi="Times New Roman" w:cs="Times New Roman"/>
          <w:i/>
          <w:iCs/>
        </w:rPr>
      </w:pPr>
      <w:r>
        <w:rPr>
          <w:rFonts w:ascii="Times New Roman" w:hAnsi="Times New Roman" w:cs="Times New Roman"/>
          <w:b/>
          <w:bCs/>
        </w:rPr>
        <w:lastRenderedPageBreak/>
        <w:t xml:space="preserve">Table 2: </w:t>
      </w:r>
      <w:r>
        <w:rPr>
          <w:rFonts w:ascii="Times New Roman" w:hAnsi="Times New Roman" w:cs="Times New Roman"/>
          <w:i/>
          <w:iCs/>
        </w:rPr>
        <w:t>Shows the age</w:t>
      </w:r>
    </w:p>
    <w:tbl>
      <w:tblPr>
        <w:tblStyle w:val="TableGrid"/>
        <w:tblW w:w="0" w:type="auto"/>
        <w:tblLook w:val="04A0" w:firstRow="1" w:lastRow="0" w:firstColumn="1" w:lastColumn="0" w:noHBand="0" w:noVBand="1"/>
      </w:tblPr>
      <w:tblGrid>
        <w:gridCol w:w="3005"/>
        <w:gridCol w:w="3005"/>
        <w:gridCol w:w="3006"/>
      </w:tblGrid>
      <w:tr w:rsidR="009C2880" w:rsidRPr="0097329E" w14:paraId="4CC38C64" w14:textId="77777777" w:rsidTr="001F72C1">
        <w:tc>
          <w:tcPr>
            <w:tcW w:w="3005" w:type="dxa"/>
          </w:tcPr>
          <w:p w14:paraId="3946F50D" w14:textId="77777777" w:rsidR="009C2880" w:rsidRPr="0097329E" w:rsidRDefault="009C2880" w:rsidP="00167EAB">
            <w:pPr>
              <w:jc w:val="both"/>
              <w:rPr>
                <w:rFonts w:ascii="Times New Roman" w:hAnsi="Times New Roman" w:cs="Times New Roman"/>
                <w:b/>
                <w:bCs/>
              </w:rPr>
            </w:pPr>
            <w:r w:rsidRPr="0097329E">
              <w:rPr>
                <w:rFonts w:ascii="Times New Roman" w:hAnsi="Times New Roman" w:cs="Times New Roman"/>
                <w:b/>
                <w:bCs/>
              </w:rPr>
              <w:t xml:space="preserve">Alternative </w:t>
            </w:r>
          </w:p>
        </w:tc>
        <w:tc>
          <w:tcPr>
            <w:tcW w:w="3005" w:type="dxa"/>
          </w:tcPr>
          <w:p w14:paraId="7233B80E" w14:textId="77777777" w:rsidR="009C2880" w:rsidRPr="0097329E" w:rsidRDefault="009C2880" w:rsidP="00167EAB">
            <w:pPr>
              <w:jc w:val="both"/>
              <w:rPr>
                <w:rFonts w:ascii="Times New Roman" w:hAnsi="Times New Roman" w:cs="Times New Roman"/>
                <w:b/>
                <w:bCs/>
              </w:rPr>
            </w:pPr>
            <w:r w:rsidRPr="0097329E">
              <w:rPr>
                <w:rFonts w:ascii="Times New Roman" w:hAnsi="Times New Roman" w:cs="Times New Roman"/>
                <w:b/>
                <w:bCs/>
              </w:rPr>
              <w:t xml:space="preserve">Respondents </w:t>
            </w:r>
          </w:p>
        </w:tc>
        <w:tc>
          <w:tcPr>
            <w:tcW w:w="3006" w:type="dxa"/>
          </w:tcPr>
          <w:p w14:paraId="4528E41A" w14:textId="77777777" w:rsidR="009C2880" w:rsidRPr="0097329E" w:rsidRDefault="009C2880" w:rsidP="00167EAB">
            <w:pPr>
              <w:jc w:val="both"/>
              <w:rPr>
                <w:rFonts w:ascii="Times New Roman" w:hAnsi="Times New Roman" w:cs="Times New Roman"/>
                <w:b/>
                <w:bCs/>
              </w:rPr>
            </w:pPr>
            <w:r w:rsidRPr="0097329E">
              <w:rPr>
                <w:rFonts w:ascii="Times New Roman" w:hAnsi="Times New Roman" w:cs="Times New Roman"/>
                <w:b/>
                <w:bCs/>
              </w:rPr>
              <w:t>Percentage</w:t>
            </w:r>
          </w:p>
        </w:tc>
      </w:tr>
      <w:tr w:rsidR="009C2880" w14:paraId="0014865A" w14:textId="77777777" w:rsidTr="001F72C1">
        <w:tc>
          <w:tcPr>
            <w:tcW w:w="3005" w:type="dxa"/>
          </w:tcPr>
          <w:p w14:paraId="04EDB518" w14:textId="1F15E4A4" w:rsidR="009C2880" w:rsidRDefault="00900216" w:rsidP="00167EAB">
            <w:pPr>
              <w:jc w:val="both"/>
              <w:rPr>
                <w:rFonts w:ascii="Times New Roman" w:hAnsi="Times New Roman" w:cs="Times New Roman"/>
              </w:rPr>
            </w:pPr>
            <w:r>
              <w:rPr>
                <w:rFonts w:ascii="Times New Roman" w:hAnsi="Times New Roman" w:cs="Times New Roman"/>
              </w:rPr>
              <w:t>Below 2</w:t>
            </w:r>
            <w:r w:rsidR="00475870">
              <w:rPr>
                <w:rFonts w:ascii="Times New Roman" w:hAnsi="Times New Roman" w:cs="Times New Roman"/>
              </w:rPr>
              <w:t>5</w:t>
            </w:r>
          </w:p>
        </w:tc>
        <w:tc>
          <w:tcPr>
            <w:tcW w:w="3005" w:type="dxa"/>
          </w:tcPr>
          <w:p w14:paraId="2E490840" w14:textId="421C72B9" w:rsidR="009C2880" w:rsidRDefault="002C0F52" w:rsidP="00167EAB">
            <w:pPr>
              <w:jc w:val="both"/>
              <w:rPr>
                <w:rFonts w:ascii="Times New Roman" w:hAnsi="Times New Roman" w:cs="Times New Roman"/>
              </w:rPr>
            </w:pPr>
            <w:r>
              <w:rPr>
                <w:rFonts w:ascii="Times New Roman" w:hAnsi="Times New Roman" w:cs="Times New Roman"/>
              </w:rPr>
              <w:t>5</w:t>
            </w:r>
          </w:p>
        </w:tc>
        <w:tc>
          <w:tcPr>
            <w:tcW w:w="3006" w:type="dxa"/>
          </w:tcPr>
          <w:p w14:paraId="42CE515F" w14:textId="0146F0F2" w:rsidR="009C2880" w:rsidRDefault="00D769D1" w:rsidP="00167EAB">
            <w:pPr>
              <w:jc w:val="both"/>
              <w:rPr>
                <w:rFonts w:ascii="Times New Roman" w:hAnsi="Times New Roman" w:cs="Times New Roman"/>
              </w:rPr>
            </w:pPr>
            <w:r>
              <w:rPr>
                <w:rFonts w:ascii="Times New Roman" w:hAnsi="Times New Roman" w:cs="Times New Roman"/>
              </w:rPr>
              <w:t>10</w:t>
            </w:r>
          </w:p>
        </w:tc>
      </w:tr>
      <w:tr w:rsidR="009C2880" w14:paraId="05599067" w14:textId="77777777" w:rsidTr="001F72C1">
        <w:tc>
          <w:tcPr>
            <w:tcW w:w="3005" w:type="dxa"/>
          </w:tcPr>
          <w:p w14:paraId="2E72E032" w14:textId="3AA8DDFD" w:rsidR="009C2880" w:rsidRDefault="00475870" w:rsidP="00167EAB">
            <w:pPr>
              <w:jc w:val="both"/>
              <w:rPr>
                <w:rFonts w:ascii="Times New Roman" w:hAnsi="Times New Roman" w:cs="Times New Roman"/>
              </w:rPr>
            </w:pPr>
            <w:r>
              <w:rPr>
                <w:rFonts w:ascii="Times New Roman" w:hAnsi="Times New Roman" w:cs="Times New Roman"/>
              </w:rPr>
              <w:t>26-37</w:t>
            </w:r>
          </w:p>
        </w:tc>
        <w:tc>
          <w:tcPr>
            <w:tcW w:w="3005" w:type="dxa"/>
          </w:tcPr>
          <w:p w14:paraId="080FAC2B" w14:textId="754E64D4" w:rsidR="009C2880" w:rsidRDefault="009C2880" w:rsidP="00167EAB">
            <w:pPr>
              <w:jc w:val="both"/>
              <w:rPr>
                <w:rFonts w:ascii="Times New Roman" w:hAnsi="Times New Roman" w:cs="Times New Roman"/>
              </w:rPr>
            </w:pPr>
            <w:r>
              <w:rPr>
                <w:rFonts w:ascii="Times New Roman" w:hAnsi="Times New Roman" w:cs="Times New Roman"/>
              </w:rPr>
              <w:t>3</w:t>
            </w:r>
            <w:r w:rsidR="002C0F52">
              <w:rPr>
                <w:rFonts w:ascii="Times New Roman" w:hAnsi="Times New Roman" w:cs="Times New Roman"/>
              </w:rPr>
              <w:t>5</w:t>
            </w:r>
          </w:p>
        </w:tc>
        <w:tc>
          <w:tcPr>
            <w:tcW w:w="3006" w:type="dxa"/>
          </w:tcPr>
          <w:p w14:paraId="5C4CB21B" w14:textId="235282BB" w:rsidR="009C2880" w:rsidRDefault="00D769D1" w:rsidP="00167EAB">
            <w:pPr>
              <w:jc w:val="both"/>
              <w:rPr>
                <w:rFonts w:ascii="Times New Roman" w:hAnsi="Times New Roman" w:cs="Times New Roman"/>
              </w:rPr>
            </w:pPr>
            <w:r>
              <w:rPr>
                <w:rFonts w:ascii="Times New Roman" w:hAnsi="Times New Roman" w:cs="Times New Roman"/>
              </w:rPr>
              <w:t>70</w:t>
            </w:r>
          </w:p>
        </w:tc>
      </w:tr>
      <w:tr w:rsidR="00990F27" w14:paraId="7D9CF67E" w14:textId="77777777" w:rsidTr="001F72C1">
        <w:tc>
          <w:tcPr>
            <w:tcW w:w="3005" w:type="dxa"/>
          </w:tcPr>
          <w:p w14:paraId="484854C5" w14:textId="5937C6B2" w:rsidR="00990F27" w:rsidRDefault="00990F27" w:rsidP="00167EAB">
            <w:pPr>
              <w:jc w:val="both"/>
              <w:rPr>
                <w:rFonts w:ascii="Times New Roman" w:hAnsi="Times New Roman" w:cs="Times New Roman"/>
              </w:rPr>
            </w:pPr>
            <w:r>
              <w:rPr>
                <w:rFonts w:ascii="Times New Roman" w:hAnsi="Times New Roman" w:cs="Times New Roman"/>
              </w:rPr>
              <w:t>36 and above</w:t>
            </w:r>
          </w:p>
        </w:tc>
        <w:tc>
          <w:tcPr>
            <w:tcW w:w="3005" w:type="dxa"/>
          </w:tcPr>
          <w:p w14:paraId="19E8DD44" w14:textId="36E5E048" w:rsidR="00990F27" w:rsidRDefault="002C0F52" w:rsidP="00167EAB">
            <w:pPr>
              <w:jc w:val="both"/>
              <w:rPr>
                <w:rFonts w:ascii="Times New Roman" w:hAnsi="Times New Roman" w:cs="Times New Roman"/>
              </w:rPr>
            </w:pPr>
            <w:r>
              <w:rPr>
                <w:rFonts w:ascii="Times New Roman" w:hAnsi="Times New Roman" w:cs="Times New Roman"/>
              </w:rPr>
              <w:t>10</w:t>
            </w:r>
          </w:p>
        </w:tc>
        <w:tc>
          <w:tcPr>
            <w:tcW w:w="3006" w:type="dxa"/>
          </w:tcPr>
          <w:p w14:paraId="157D2910" w14:textId="2BD46A24" w:rsidR="00990F27" w:rsidRDefault="00D769D1" w:rsidP="00167EAB">
            <w:pPr>
              <w:jc w:val="both"/>
              <w:rPr>
                <w:rFonts w:ascii="Times New Roman" w:hAnsi="Times New Roman" w:cs="Times New Roman"/>
              </w:rPr>
            </w:pPr>
            <w:r>
              <w:rPr>
                <w:rFonts w:ascii="Times New Roman" w:hAnsi="Times New Roman" w:cs="Times New Roman"/>
              </w:rPr>
              <w:t>20</w:t>
            </w:r>
          </w:p>
        </w:tc>
      </w:tr>
      <w:tr w:rsidR="009C2880" w:rsidRPr="00D769D1" w14:paraId="2146C8EA" w14:textId="77777777" w:rsidTr="001F72C1">
        <w:tc>
          <w:tcPr>
            <w:tcW w:w="3005" w:type="dxa"/>
          </w:tcPr>
          <w:p w14:paraId="580563AF" w14:textId="77777777" w:rsidR="009C2880" w:rsidRPr="00D769D1" w:rsidRDefault="009C2880" w:rsidP="00167EAB">
            <w:pPr>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61CE071D" w14:textId="77777777" w:rsidR="009C2880" w:rsidRPr="00D769D1" w:rsidRDefault="009C2880" w:rsidP="00167EAB">
            <w:pPr>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37F3DBDF" w14:textId="77777777" w:rsidR="009C2880" w:rsidRPr="00D769D1" w:rsidRDefault="009C2880" w:rsidP="00167EAB">
            <w:pPr>
              <w:jc w:val="both"/>
              <w:rPr>
                <w:rFonts w:ascii="Times New Roman" w:hAnsi="Times New Roman" w:cs="Times New Roman"/>
                <w:b/>
                <w:bCs/>
              </w:rPr>
            </w:pPr>
            <w:r w:rsidRPr="00D769D1">
              <w:rPr>
                <w:rFonts w:ascii="Times New Roman" w:hAnsi="Times New Roman" w:cs="Times New Roman"/>
                <w:b/>
                <w:bCs/>
              </w:rPr>
              <w:t>100</w:t>
            </w:r>
          </w:p>
        </w:tc>
      </w:tr>
    </w:tbl>
    <w:p w14:paraId="5C3AEFA5" w14:textId="02B51150" w:rsidR="008A54AB" w:rsidRDefault="00D91B92" w:rsidP="00F93E57">
      <w:pPr>
        <w:spacing w:line="360" w:lineRule="auto"/>
        <w:jc w:val="both"/>
        <w:rPr>
          <w:rFonts w:ascii="Times New Roman" w:hAnsi="Times New Roman" w:cs="Times New Roman"/>
          <w:b/>
          <w:bCs/>
          <w:i/>
          <w:iCs/>
        </w:rPr>
      </w:pPr>
      <w:r>
        <w:rPr>
          <w:rFonts w:ascii="Times New Roman" w:hAnsi="Times New Roman" w:cs="Times New Roman"/>
          <w:i/>
          <w:iCs/>
        </w:rPr>
        <w:t xml:space="preserve">Source: </w:t>
      </w:r>
      <w:r w:rsidR="008C7354">
        <w:rPr>
          <w:rFonts w:ascii="Times New Roman" w:hAnsi="Times New Roman" w:cs="Times New Roman"/>
          <w:b/>
          <w:bCs/>
          <w:i/>
          <w:iCs/>
        </w:rPr>
        <w:t>Research Survey 2024</w:t>
      </w:r>
    </w:p>
    <w:p w14:paraId="366E94F8" w14:textId="6A24C977" w:rsidR="0097329E" w:rsidRPr="00167EAB" w:rsidRDefault="008C7354" w:rsidP="00F93E57">
      <w:pPr>
        <w:spacing w:line="360" w:lineRule="auto"/>
        <w:jc w:val="both"/>
        <w:rPr>
          <w:rFonts w:ascii="Times New Roman" w:hAnsi="Times New Roman" w:cs="Times New Roman"/>
        </w:rPr>
      </w:pPr>
      <w:r>
        <w:rPr>
          <w:rFonts w:ascii="Times New Roman" w:hAnsi="Times New Roman" w:cs="Times New Roman"/>
        </w:rPr>
        <w:t xml:space="preserve">The Table 2 above shows that majority of the respondents which online turns to be workers age are between below 26-35 years of </w:t>
      </w:r>
      <w:r w:rsidR="00CF72F8">
        <w:rPr>
          <w:rFonts w:ascii="Times New Roman" w:hAnsi="Times New Roman" w:cs="Times New Roman"/>
        </w:rPr>
        <w:t xml:space="preserve">age, which represent 70% while respondents </w:t>
      </w:r>
      <w:r w:rsidR="00D95863">
        <w:rPr>
          <w:rFonts w:ascii="Times New Roman" w:hAnsi="Times New Roman" w:cs="Times New Roman"/>
        </w:rPr>
        <w:t>below 25 years represent 10%, 36 years and above are represented by 20%.</w:t>
      </w:r>
    </w:p>
    <w:p w14:paraId="7B0D39DD" w14:textId="577B761A" w:rsidR="009362FE" w:rsidRPr="009362FE" w:rsidRDefault="009362FE" w:rsidP="00167EAB">
      <w:pPr>
        <w:spacing w:line="240" w:lineRule="auto"/>
        <w:jc w:val="both"/>
        <w:rPr>
          <w:rFonts w:ascii="Times New Roman" w:hAnsi="Times New Roman" w:cs="Times New Roman"/>
          <w:b/>
          <w:bCs/>
          <w:i/>
          <w:iCs/>
        </w:rPr>
      </w:pPr>
      <w:r>
        <w:rPr>
          <w:rFonts w:ascii="Times New Roman" w:hAnsi="Times New Roman" w:cs="Times New Roman"/>
          <w:b/>
          <w:bCs/>
          <w:i/>
          <w:iCs/>
        </w:rPr>
        <w:t xml:space="preserve">Table 3: </w:t>
      </w:r>
      <w:r w:rsidR="00877ABE" w:rsidRPr="00877ABE">
        <w:rPr>
          <w:rFonts w:ascii="Times New Roman" w:hAnsi="Times New Roman" w:cs="Times New Roman"/>
          <w:i/>
          <w:iCs/>
        </w:rPr>
        <w:t>Shows the Level of Workers</w:t>
      </w:r>
    </w:p>
    <w:tbl>
      <w:tblPr>
        <w:tblStyle w:val="TableGrid"/>
        <w:tblW w:w="0" w:type="auto"/>
        <w:tblLook w:val="04A0" w:firstRow="1" w:lastRow="0" w:firstColumn="1" w:lastColumn="0" w:noHBand="0" w:noVBand="1"/>
      </w:tblPr>
      <w:tblGrid>
        <w:gridCol w:w="3005"/>
        <w:gridCol w:w="3005"/>
        <w:gridCol w:w="3006"/>
      </w:tblGrid>
      <w:tr w:rsidR="00130234" w14:paraId="2C2B1D4B" w14:textId="77777777" w:rsidTr="001F72C1">
        <w:tc>
          <w:tcPr>
            <w:tcW w:w="3005" w:type="dxa"/>
          </w:tcPr>
          <w:p w14:paraId="2215C3D8" w14:textId="77777777" w:rsidR="00130234" w:rsidRDefault="00130234" w:rsidP="0097329E">
            <w:pPr>
              <w:jc w:val="both"/>
              <w:rPr>
                <w:rFonts w:ascii="Times New Roman" w:hAnsi="Times New Roman" w:cs="Times New Roman"/>
              </w:rPr>
            </w:pPr>
            <w:r>
              <w:rPr>
                <w:rFonts w:ascii="Times New Roman" w:hAnsi="Times New Roman" w:cs="Times New Roman"/>
              </w:rPr>
              <w:t xml:space="preserve">Alternative </w:t>
            </w:r>
          </w:p>
        </w:tc>
        <w:tc>
          <w:tcPr>
            <w:tcW w:w="3005" w:type="dxa"/>
          </w:tcPr>
          <w:p w14:paraId="3806F277" w14:textId="77777777" w:rsidR="00130234" w:rsidRDefault="00130234" w:rsidP="0097329E">
            <w:pPr>
              <w:jc w:val="both"/>
              <w:rPr>
                <w:rFonts w:ascii="Times New Roman" w:hAnsi="Times New Roman" w:cs="Times New Roman"/>
              </w:rPr>
            </w:pPr>
            <w:r>
              <w:rPr>
                <w:rFonts w:ascii="Times New Roman" w:hAnsi="Times New Roman" w:cs="Times New Roman"/>
              </w:rPr>
              <w:t xml:space="preserve">Respondents </w:t>
            </w:r>
          </w:p>
        </w:tc>
        <w:tc>
          <w:tcPr>
            <w:tcW w:w="3006" w:type="dxa"/>
          </w:tcPr>
          <w:p w14:paraId="7D908429" w14:textId="77777777" w:rsidR="00130234" w:rsidRDefault="00130234" w:rsidP="0097329E">
            <w:pPr>
              <w:jc w:val="both"/>
              <w:rPr>
                <w:rFonts w:ascii="Times New Roman" w:hAnsi="Times New Roman" w:cs="Times New Roman"/>
              </w:rPr>
            </w:pPr>
            <w:r>
              <w:rPr>
                <w:rFonts w:ascii="Times New Roman" w:hAnsi="Times New Roman" w:cs="Times New Roman"/>
              </w:rPr>
              <w:t>Percentage</w:t>
            </w:r>
          </w:p>
        </w:tc>
      </w:tr>
      <w:tr w:rsidR="00130234" w14:paraId="04B847FA" w14:textId="77777777" w:rsidTr="001F72C1">
        <w:tc>
          <w:tcPr>
            <w:tcW w:w="3005" w:type="dxa"/>
          </w:tcPr>
          <w:p w14:paraId="0D0F9E97" w14:textId="63CE3734" w:rsidR="00130234" w:rsidRDefault="00217E88" w:rsidP="0097329E">
            <w:pPr>
              <w:jc w:val="both"/>
              <w:rPr>
                <w:rFonts w:ascii="Times New Roman" w:hAnsi="Times New Roman" w:cs="Times New Roman"/>
              </w:rPr>
            </w:pPr>
            <w:r>
              <w:rPr>
                <w:rFonts w:ascii="Times New Roman" w:hAnsi="Times New Roman" w:cs="Times New Roman"/>
              </w:rPr>
              <w:t>Senior Level</w:t>
            </w:r>
          </w:p>
        </w:tc>
        <w:tc>
          <w:tcPr>
            <w:tcW w:w="3005" w:type="dxa"/>
          </w:tcPr>
          <w:p w14:paraId="2B43C041" w14:textId="77777777" w:rsidR="00130234" w:rsidRDefault="00130234" w:rsidP="0097329E">
            <w:pPr>
              <w:jc w:val="both"/>
              <w:rPr>
                <w:rFonts w:ascii="Times New Roman" w:hAnsi="Times New Roman" w:cs="Times New Roman"/>
              </w:rPr>
            </w:pPr>
            <w:r>
              <w:rPr>
                <w:rFonts w:ascii="Times New Roman" w:hAnsi="Times New Roman" w:cs="Times New Roman"/>
              </w:rPr>
              <w:t>5</w:t>
            </w:r>
          </w:p>
        </w:tc>
        <w:tc>
          <w:tcPr>
            <w:tcW w:w="3006" w:type="dxa"/>
          </w:tcPr>
          <w:p w14:paraId="61333655" w14:textId="77777777" w:rsidR="00130234" w:rsidRDefault="00130234" w:rsidP="0097329E">
            <w:pPr>
              <w:jc w:val="both"/>
              <w:rPr>
                <w:rFonts w:ascii="Times New Roman" w:hAnsi="Times New Roman" w:cs="Times New Roman"/>
              </w:rPr>
            </w:pPr>
            <w:r>
              <w:rPr>
                <w:rFonts w:ascii="Times New Roman" w:hAnsi="Times New Roman" w:cs="Times New Roman"/>
              </w:rPr>
              <w:t>10</w:t>
            </w:r>
          </w:p>
        </w:tc>
      </w:tr>
      <w:tr w:rsidR="00130234" w14:paraId="726596BF" w14:textId="77777777" w:rsidTr="001F72C1">
        <w:tc>
          <w:tcPr>
            <w:tcW w:w="3005" w:type="dxa"/>
          </w:tcPr>
          <w:p w14:paraId="2CAE0748" w14:textId="6FBCF6AB" w:rsidR="00130234" w:rsidRDefault="00217E88" w:rsidP="0097329E">
            <w:pPr>
              <w:jc w:val="both"/>
              <w:rPr>
                <w:rFonts w:ascii="Times New Roman" w:hAnsi="Times New Roman" w:cs="Times New Roman"/>
              </w:rPr>
            </w:pPr>
            <w:r>
              <w:rPr>
                <w:rFonts w:ascii="Times New Roman" w:hAnsi="Times New Roman" w:cs="Times New Roman"/>
              </w:rPr>
              <w:t xml:space="preserve">Middle Level </w:t>
            </w:r>
          </w:p>
        </w:tc>
        <w:tc>
          <w:tcPr>
            <w:tcW w:w="3005" w:type="dxa"/>
          </w:tcPr>
          <w:p w14:paraId="2B5A173F" w14:textId="4687E5FA" w:rsidR="00130234" w:rsidRDefault="00271901" w:rsidP="0097329E">
            <w:pPr>
              <w:jc w:val="both"/>
              <w:rPr>
                <w:rFonts w:ascii="Times New Roman" w:hAnsi="Times New Roman" w:cs="Times New Roman"/>
              </w:rPr>
            </w:pPr>
            <w:r>
              <w:rPr>
                <w:rFonts w:ascii="Times New Roman" w:hAnsi="Times New Roman" w:cs="Times New Roman"/>
              </w:rPr>
              <w:t>25</w:t>
            </w:r>
          </w:p>
        </w:tc>
        <w:tc>
          <w:tcPr>
            <w:tcW w:w="3006" w:type="dxa"/>
          </w:tcPr>
          <w:p w14:paraId="3A3A874E" w14:textId="34397AD2" w:rsidR="00130234" w:rsidRDefault="007E789D" w:rsidP="0097329E">
            <w:pPr>
              <w:jc w:val="both"/>
              <w:rPr>
                <w:rFonts w:ascii="Times New Roman" w:hAnsi="Times New Roman" w:cs="Times New Roman"/>
              </w:rPr>
            </w:pPr>
            <w:r>
              <w:rPr>
                <w:rFonts w:ascii="Times New Roman" w:hAnsi="Times New Roman" w:cs="Times New Roman"/>
              </w:rPr>
              <w:t>50</w:t>
            </w:r>
          </w:p>
        </w:tc>
      </w:tr>
      <w:tr w:rsidR="00130234" w14:paraId="51E04813" w14:textId="77777777" w:rsidTr="001F72C1">
        <w:tc>
          <w:tcPr>
            <w:tcW w:w="3005" w:type="dxa"/>
          </w:tcPr>
          <w:p w14:paraId="3E550E4E" w14:textId="4743255B" w:rsidR="00130234" w:rsidRDefault="00217E88" w:rsidP="00F93E57">
            <w:pPr>
              <w:spacing w:line="360" w:lineRule="auto"/>
              <w:jc w:val="both"/>
              <w:rPr>
                <w:rFonts w:ascii="Times New Roman" w:hAnsi="Times New Roman" w:cs="Times New Roman"/>
              </w:rPr>
            </w:pPr>
            <w:r>
              <w:rPr>
                <w:rFonts w:ascii="Times New Roman" w:hAnsi="Times New Roman" w:cs="Times New Roman"/>
              </w:rPr>
              <w:t>Lower Level</w:t>
            </w:r>
          </w:p>
        </w:tc>
        <w:tc>
          <w:tcPr>
            <w:tcW w:w="3005" w:type="dxa"/>
          </w:tcPr>
          <w:p w14:paraId="601295FC" w14:textId="3DDB408C" w:rsidR="00130234" w:rsidRDefault="00271901" w:rsidP="00F93E57">
            <w:pPr>
              <w:spacing w:line="360" w:lineRule="auto"/>
              <w:jc w:val="both"/>
              <w:rPr>
                <w:rFonts w:ascii="Times New Roman" w:hAnsi="Times New Roman" w:cs="Times New Roman"/>
              </w:rPr>
            </w:pPr>
            <w:r>
              <w:rPr>
                <w:rFonts w:ascii="Times New Roman" w:hAnsi="Times New Roman" w:cs="Times New Roman"/>
              </w:rPr>
              <w:t>20</w:t>
            </w:r>
          </w:p>
        </w:tc>
        <w:tc>
          <w:tcPr>
            <w:tcW w:w="3006" w:type="dxa"/>
          </w:tcPr>
          <w:p w14:paraId="4410C19C" w14:textId="39B23F90" w:rsidR="00130234" w:rsidRDefault="007E789D" w:rsidP="00F93E57">
            <w:pPr>
              <w:spacing w:line="360" w:lineRule="auto"/>
              <w:jc w:val="both"/>
              <w:rPr>
                <w:rFonts w:ascii="Times New Roman" w:hAnsi="Times New Roman" w:cs="Times New Roman"/>
              </w:rPr>
            </w:pPr>
            <w:r>
              <w:rPr>
                <w:rFonts w:ascii="Times New Roman" w:hAnsi="Times New Roman" w:cs="Times New Roman"/>
              </w:rPr>
              <w:t>40</w:t>
            </w:r>
          </w:p>
        </w:tc>
      </w:tr>
      <w:tr w:rsidR="00130234" w:rsidRPr="00D769D1" w14:paraId="602427A2" w14:textId="77777777" w:rsidTr="001F72C1">
        <w:tc>
          <w:tcPr>
            <w:tcW w:w="3005" w:type="dxa"/>
          </w:tcPr>
          <w:p w14:paraId="2439E8E8" w14:textId="77777777" w:rsidR="00130234" w:rsidRPr="00D769D1" w:rsidRDefault="00130234" w:rsidP="00F93E57">
            <w:pPr>
              <w:spacing w:line="360" w:lineRule="auto"/>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5CA8C440" w14:textId="77777777" w:rsidR="00130234" w:rsidRPr="00D769D1" w:rsidRDefault="00130234" w:rsidP="00F93E57">
            <w:pPr>
              <w:spacing w:line="360" w:lineRule="auto"/>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517DBF63" w14:textId="77777777" w:rsidR="00130234" w:rsidRPr="00D769D1" w:rsidRDefault="00130234" w:rsidP="00F93E57">
            <w:pPr>
              <w:spacing w:line="360" w:lineRule="auto"/>
              <w:jc w:val="both"/>
              <w:rPr>
                <w:rFonts w:ascii="Times New Roman" w:hAnsi="Times New Roman" w:cs="Times New Roman"/>
                <w:b/>
                <w:bCs/>
              </w:rPr>
            </w:pPr>
            <w:r w:rsidRPr="00D769D1">
              <w:rPr>
                <w:rFonts w:ascii="Times New Roman" w:hAnsi="Times New Roman" w:cs="Times New Roman"/>
                <w:b/>
                <w:bCs/>
              </w:rPr>
              <w:t>100</w:t>
            </w:r>
          </w:p>
        </w:tc>
      </w:tr>
    </w:tbl>
    <w:p w14:paraId="0F37271F" w14:textId="6E8E16D8" w:rsidR="008A54AB" w:rsidRDefault="00871FEE" w:rsidP="00F93E57">
      <w:pPr>
        <w:spacing w:line="360" w:lineRule="auto"/>
        <w:jc w:val="both"/>
        <w:rPr>
          <w:rFonts w:ascii="Times New Roman" w:hAnsi="Times New Roman" w:cs="Times New Roman"/>
          <w:b/>
          <w:bCs/>
          <w:i/>
          <w:iCs/>
        </w:rPr>
      </w:pPr>
      <w:r>
        <w:rPr>
          <w:rFonts w:ascii="Times New Roman" w:hAnsi="Times New Roman" w:cs="Times New Roman"/>
          <w:b/>
          <w:bCs/>
          <w:i/>
          <w:iCs/>
        </w:rPr>
        <w:t>Source: Research Survey, 2024</w:t>
      </w:r>
    </w:p>
    <w:p w14:paraId="11158503" w14:textId="02BB51C8" w:rsidR="00C551E7" w:rsidRDefault="00C551E7" w:rsidP="00F93E57">
      <w:pPr>
        <w:spacing w:line="360" w:lineRule="auto"/>
        <w:jc w:val="both"/>
        <w:rPr>
          <w:rFonts w:ascii="Times New Roman" w:hAnsi="Times New Roman" w:cs="Times New Roman"/>
        </w:rPr>
      </w:pPr>
      <w:r>
        <w:rPr>
          <w:rFonts w:ascii="Times New Roman" w:hAnsi="Times New Roman" w:cs="Times New Roman"/>
        </w:rPr>
        <w:t>The above table 3</w:t>
      </w:r>
      <w:r w:rsidR="00836E3C">
        <w:rPr>
          <w:rFonts w:ascii="Times New Roman" w:hAnsi="Times New Roman" w:cs="Times New Roman"/>
        </w:rPr>
        <w:t xml:space="preserve"> shows that 5 respondents representing 10%</w:t>
      </w:r>
      <w:r w:rsidR="00BE6079">
        <w:rPr>
          <w:rFonts w:ascii="Times New Roman" w:hAnsi="Times New Roman" w:cs="Times New Roman"/>
        </w:rPr>
        <w:t xml:space="preserve"> are senior level </w:t>
      </w:r>
      <w:r w:rsidR="00B16CE3">
        <w:rPr>
          <w:rFonts w:ascii="Times New Roman" w:hAnsi="Times New Roman" w:cs="Times New Roman"/>
        </w:rPr>
        <w:t xml:space="preserve">worker, 25 respondents representing 50% are middle </w:t>
      </w:r>
      <w:r w:rsidR="003F3CB7">
        <w:rPr>
          <w:rFonts w:ascii="Times New Roman" w:hAnsi="Times New Roman" w:cs="Times New Roman"/>
        </w:rPr>
        <w:t>level workers, while low level workers occupies 40% of the respondent given.</w:t>
      </w:r>
    </w:p>
    <w:p w14:paraId="2F3630CD" w14:textId="74D0EA51" w:rsidR="003F3CB7" w:rsidRPr="00CC00AF" w:rsidRDefault="00CC00AF" w:rsidP="00F93E57">
      <w:pPr>
        <w:spacing w:line="360" w:lineRule="auto"/>
        <w:jc w:val="both"/>
        <w:rPr>
          <w:rFonts w:ascii="Times New Roman" w:hAnsi="Times New Roman" w:cs="Times New Roman"/>
          <w:i/>
          <w:iCs/>
        </w:rPr>
      </w:pPr>
      <w:r>
        <w:rPr>
          <w:rFonts w:ascii="Times New Roman" w:hAnsi="Times New Roman" w:cs="Times New Roman"/>
          <w:b/>
          <w:bCs/>
        </w:rPr>
        <w:t xml:space="preserve">Table 4: </w:t>
      </w:r>
      <w:r>
        <w:rPr>
          <w:rFonts w:ascii="Times New Roman" w:hAnsi="Times New Roman" w:cs="Times New Roman"/>
          <w:i/>
          <w:iCs/>
        </w:rPr>
        <w:t xml:space="preserve">Shows Educational Qualification of Respondents </w:t>
      </w:r>
    </w:p>
    <w:tbl>
      <w:tblPr>
        <w:tblStyle w:val="TableGrid"/>
        <w:tblW w:w="0" w:type="auto"/>
        <w:tblLook w:val="04A0" w:firstRow="1" w:lastRow="0" w:firstColumn="1" w:lastColumn="0" w:noHBand="0" w:noVBand="1"/>
      </w:tblPr>
      <w:tblGrid>
        <w:gridCol w:w="3005"/>
        <w:gridCol w:w="3005"/>
        <w:gridCol w:w="3006"/>
      </w:tblGrid>
      <w:tr w:rsidR="007E789D" w14:paraId="148B8146" w14:textId="77777777" w:rsidTr="001F72C1">
        <w:tc>
          <w:tcPr>
            <w:tcW w:w="3005" w:type="dxa"/>
          </w:tcPr>
          <w:p w14:paraId="063D5414" w14:textId="77777777" w:rsidR="007E789D" w:rsidRPr="0097329E" w:rsidRDefault="007E789D" w:rsidP="0097329E">
            <w:pPr>
              <w:jc w:val="both"/>
              <w:rPr>
                <w:rFonts w:ascii="Times New Roman" w:hAnsi="Times New Roman" w:cs="Times New Roman"/>
                <w:b/>
                <w:bCs/>
              </w:rPr>
            </w:pPr>
            <w:r w:rsidRPr="0097329E">
              <w:rPr>
                <w:rFonts w:ascii="Times New Roman" w:hAnsi="Times New Roman" w:cs="Times New Roman"/>
                <w:b/>
                <w:bCs/>
              </w:rPr>
              <w:t xml:space="preserve">Alternative </w:t>
            </w:r>
          </w:p>
        </w:tc>
        <w:tc>
          <w:tcPr>
            <w:tcW w:w="3005" w:type="dxa"/>
          </w:tcPr>
          <w:p w14:paraId="79CF31CB" w14:textId="77777777" w:rsidR="007E789D" w:rsidRPr="0097329E" w:rsidRDefault="007E789D" w:rsidP="0097329E">
            <w:pPr>
              <w:jc w:val="both"/>
              <w:rPr>
                <w:rFonts w:ascii="Times New Roman" w:hAnsi="Times New Roman" w:cs="Times New Roman"/>
                <w:b/>
                <w:bCs/>
              </w:rPr>
            </w:pPr>
            <w:r w:rsidRPr="0097329E">
              <w:rPr>
                <w:rFonts w:ascii="Times New Roman" w:hAnsi="Times New Roman" w:cs="Times New Roman"/>
                <w:b/>
                <w:bCs/>
              </w:rPr>
              <w:t xml:space="preserve">Respondents </w:t>
            </w:r>
          </w:p>
        </w:tc>
        <w:tc>
          <w:tcPr>
            <w:tcW w:w="3006" w:type="dxa"/>
          </w:tcPr>
          <w:p w14:paraId="1CB6313C" w14:textId="77777777" w:rsidR="007E789D" w:rsidRPr="0097329E" w:rsidRDefault="007E789D" w:rsidP="0097329E">
            <w:pPr>
              <w:jc w:val="both"/>
              <w:rPr>
                <w:rFonts w:ascii="Times New Roman" w:hAnsi="Times New Roman" w:cs="Times New Roman"/>
                <w:b/>
                <w:bCs/>
              </w:rPr>
            </w:pPr>
            <w:r w:rsidRPr="0097329E">
              <w:rPr>
                <w:rFonts w:ascii="Times New Roman" w:hAnsi="Times New Roman" w:cs="Times New Roman"/>
                <w:b/>
                <w:bCs/>
              </w:rPr>
              <w:t>Percentage</w:t>
            </w:r>
          </w:p>
        </w:tc>
      </w:tr>
      <w:tr w:rsidR="007E789D" w14:paraId="0AE6369C" w14:textId="77777777" w:rsidTr="001F72C1">
        <w:tc>
          <w:tcPr>
            <w:tcW w:w="3005" w:type="dxa"/>
          </w:tcPr>
          <w:p w14:paraId="46EB0FEE" w14:textId="4AE07F00" w:rsidR="007E789D" w:rsidRDefault="001B4705" w:rsidP="0097329E">
            <w:pPr>
              <w:jc w:val="both"/>
              <w:rPr>
                <w:rFonts w:ascii="Times New Roman" w:hAnsi="Times New Roman" w:cs="Times New Roman"/>
              </w:rPr>
            </w:pPr>
            <w:r>
              <w:rPr>
                <w:rFonts w:ascii="Times New Roman" w:hAnsi="Times New Roman" w:cs="Times New Roman"/>
              </w:rPr>
              <w:t>SSCE</w:t>
            </w:r>
          </w:p>
        </w:tc>
        <w:tc>
          <w:tcPr>
            <w:tcW w:w="3005" w:type="dxa"/>
          </w:tcPr>
          <w:p w14:paraId="42CEEB76" w14:textId="104542D2" w:rsidR="007E789D" w:rsidRDefault="000D155F" w:rsidP="0097329E">
            <w:pPr>
              <w:jc w:val="both"/>
              <w:rPr>
                <w:rFonts w:ascii="Times New Roman" w:hAnsi="Times New Roman" w:cs="Times New Roman"/>
              </w:rPr>
            </w:pPr>
            <w:r>
              <w:rPr>
                <w:rFonts w:ascii="Times New Roman" w:hAnsi="Times New Roman" w:cs="Times New Roman"/>
              </w:rPr>
              <w:t>10</w:t>
            </w:r>
          </w:p>
        </w:tc>
        <w:tc>
          <w:tcPr>
            <w:tcW w:w="3006" w:type="dxa"/>
          </w:tcPr>
          <w:p w14:paraId="172BEB15" w14:textId="77786820" w:rsidR="007E789D" w:rsidRDefault="00CD1D62" w:rsidP="0097329E">
            <w:pPr>
              <w:jc w:val="both"/>
              <w:rPr>
                <w:rFonts w:ascii="Times New Roman" w:hAnsi="Times New Roman" w:cs="Times New Roman"/>
              </w:rPr>
            </w:pPr>
            <w:r>
              <w:rPr>
                <w:rFonts w:ascii="Times New Roman" w:hAnsi="Times New Roman" w:cs="Times New Roman"/>
              </w:rPr>
              <w:t>20</w:t>
            </w:r>
          </w:p>
        </w:tc>
      </w:tr>
      <w:tr w:rsidR="007E789D" w14:paraId="3B2A265D" w14:textId="77777777" w:rsidTr="001F72C1">
        <w:tc>
          <w:tcPr>
            <w:tcW w:w="3005" w:type="dxa"/>
          </w:tcPr>
          <w:p w14:paraId="3CC9B811" w14:textId="3802BAF5" w:rsidR="007E789D" w:rsidRDefault="001B4705" w:rsidP="0097329E">
            <w:pPr>
              <w:jc w:val="both"/>
              <w:rPr>
                <w:rFonts w:ascii="Times New Roman" w:hAnsi="Times New Roman" w:cs="Times New Roman"/>
              </w:rPr>
            </w:pPr>
            <w:r>
              <w:rPr>
                <w:rFonts w:ascii="Times New Roman" w:hAnsi="Times New Roman" w:cs="Times New Roman"/>
              </w:rPr>
              <w:t>ND-NCE</w:t>
            </w:r>
          </w:p>
        </w:tc>
        <w:tc>
          <w:tcPr>
            <w:tcW w:w="3005" w:type="dxa"/>
          </w:tcPr>
          <w:p w14:paraId="21A74343" w14:textId="6498A632" w:rsidR="007E789D" w:rsidRDefault="000D155F" w:rsidP="0097329E">
            <w:pPr>
              <w:jc w:val="both"/>
              <w:rPr>
                <w:rFonts w:ascii="Times New Roman" w:hAnsi="Times New Roman" w:cs="Times New Roman"/>
              </w:rPr>
            </w:pPr>
            <w:r>
              <w:rPr>
                <w:rFonts w:ascii="Times New Roman" w:hAnsi="Times New Roman" w:cs="Times New Roman"/>
              </w:rPr>
              <w:t>20</w:t>
            </w:r>
          </w:p>
        </w:tc>
        <w:tc>
          <w:tcPr>
            <w:tcW w:w="3006" w:type="dxa"/>
          </w:tcPr>
          <w:p w14:paraId="28CC2813" w14:textId="66D07E6B" w:rsidR="007E789D" w:rsidRDefault="00CD1D62" w:rsidP="0097329E">
            <w:pPr>
              <w:jc w:val="both"/>
              <w:rPr>
                <w:rFonts w:ascii="Times New Roman" w:hAnsi="Times New Roman" w:cs="Times New Roman"/>
              </w:rPr>
            </w:pPr>
            <w:r>
              <w:rPr>
                <w:rFonts w:ascii="Times New Roman" w:hAnsi="Times New Roman" w:cs="Times New Roman"/>
              </w:rPr>
              <w:t>40</w:t>
            </w:r>
          </w:p>
        </w:tc>
      </w:tr>
      <w:tr w:rsidR="007E789D" w14:paraId="674BE172" w14:textId="77777777" w:rsidTr="001F72C1">
        <w:tc>
          <w:tcPr>
            <w:tcW w:w="3005" w:type="dxa"/>
          </w:tcPr>
          <w:p w14:paraId="5B0E7FDF" w14:textId="7A0FEE29" w:rsidR="007E789D" w:rsidRDefault="00046249" w:rsidP="0097329E">
            <w:pPr>
              <w:jc w:val="both"/>
              <w:rPr>
                <w:rFonts w:ascii="Times New Roman" w:hAnsi="Times New Roman" w:cs="Times New Roman"/>
              </w:rPr>
            </w:pPr>
            <w:r>
              <w:rPr>
                <w:rFonts w:ascii="Times New Roman" w:hAnsi="Times New Roman" w:cs="Times New Roman"/>
              </w:rPr>
              <w:t>HND-BSC</w:t>
            </w:r>
          </w:p>
        </w:tc>
        <w:tc>
          <w:tcPr>
            <w:tcW w:w="3005" w:type="dxa"/>
          </w:tcPr>
          <w:p w14:paraId="564C6FCB" w14:textId="029AFB7E" w:rsidR="007E789D" w:rsidRDefault="007E789D" w:rsidP="0097329E">
            <w:pPr>
              <w:jc w:val="both"/>
              <w:rPr>
                <w:rFonts w:ascii="Times New Roman" w:hAnsi="Times New Roman" w:cs="Times New Roman"/>
              </w:rPr>
            </w:pPr>
            <w:r>
              <w:rPr>
                <w:rFonts w:ascii="Times New Roman" w:hAnsi="Times New Roman" w:cs="Times New Roman"/>
              </w:rPr>
              <w:t>1</w:t>
            </w:r>
            <w:r w:rsidR="000D155F">
              <w:rPr>
                <w:rFonts w:ascii="Times New Roman" w:hAnsi="Times New Roman" w:cs="Times New Roman"/>
              </w:rPr>
              <w:t>5</w:t>
            </w:r>
          </w:p>
        </w:tc>
        <w:tc>
          <w:tcPr>
            <w:tcW w:w="3006" w:type="dxa"/>
          </w:tcPr>
          <w:p w14:paraId="4D699A28" w14:textId="7B714017" w:rsidR="007E789D" w:rsidRDefault="00CD1D62" w:rsidP="0097329E">
            <w:pPr>
              <w:jc w:val="both"/>
              <w:rPr>
                <w:rFonts w:ascii="Times New Roman" w:hAnsi="Times New Roman" w:cs="Times New Roman"/>
              </w:rPr>
            </w:pPr>
            <w:r>
              <w:rPr>
                <w:rFonts w:ascii="Times New Roman" w:hAnsi="Times New Roman" w:cs="Times New Roman"/>
              </w:rPr>
              <w:t>30</w:t>
            </w:r>
          </w:p>
        </w:tc>
      </w:tr>
      <w:tr w:rsidR="006F1480" w14:paraId="43FBD535" w14:textId="77777777" w:rsidTr="001F72C1">
        <w:tc>
          <w:tcPr>
            <w:tcW w:w="3005" w:type="dxa"/>
          </w:tcPr>
          <w:p w14:paraId="66A20FCF" w14:textId="5D377F34" w:rsidR="006F1480" w:rsidRDefault="006F1480" w:rsidP="0097329E">
            <w:pPr>
              <w:jc w:val="both"/>
              <w:rPr>
                <w:rFonts w:ascii="Times New Roman" w:hAnsi="Times New Roman" w:cs="Times New Roman"/>
              </w:rPr>
            </w:pPr>
            <w:r>
              <w:rPr>
                <w:rFonts w:ascii="Times New Roman" w:hAnsi="Times New Roman" w:cs="Times New Roman"/>
              </w:rPr>
              <w:t>PGDE-MSC</w:t>
            </w:r>
          </w:p>
        </w:tc>
        <w:tc>
          <w:tcPr>
            <w:tcW w:w="3005" w:type="dxa"/>
          </w:tcPr>
          <w:p w14:paraId="72457148" w14:textId="0EAEB6B1" w:rsidR="006F1480" w:rsidRDefault="000D155F" w:rsidP="0097329E">
            <w:pPr>
              <w:jc w:val="both"/>
              <w:rPr>
                <w:rFonts w:ascii="Times New Roman" w:hAnsi="Times New Roman" w:cs="Times New Roman"/>
              </w:rPr>
            </w:pPr>
            <w:r>
              <w:rPr>
                <w:rFonts w:ascii="Times New Roman" w:hAnsi="Times New Roman" w:cs="Times New Roman"/>
              </w:rPr>
              <w:t>5</w:t>
            </w:r>
          </w:p>
        </w:tc>
        <w:tc>
          <w:tcPr>
            <w:tcW w:w="3006" w:type="dxa"/>
          </w:tcPr>
          <w:p w14:paraId="6D17C560" w14:textId="2B29F2FE" w:rsidR="006F1480" w:rsidRDefault="00CD1D62" w:rsidP="0097329E">
            <w:pPr>
              <w:jc w:val="both"/>
              <w:rPr>
                <w:rFonts w:ascii="Times New Roman" w:hAnsi="Times New Roman" w:cs="Times New Roman"/>
              </w:rPr>
            </w:pPr>
            <w:r>
              <w:rPr>
                <w:rFonts w:ascii="Times New Roman" w:hAnsi="Times New Roman" w:cs="Times New Roman"/>
              </w:rPr>
              <w:t>10</w:t>
            </w:r>
          </w:p>
        </w:tc>
      </w:tr>
      <w:tr w:rsidR="006F1480" w14:paraId="522BE30A" w14:textId="77777777" w:rsidTr="001F72C1">
        <w:tc>
          <w:tcPr>
            <w:tcW w:w="3005" w:type="dxa"/>
          </w:tcPr>
          <w:p w14:paraId="73B29B94" w14:textId="172A99DF" w:rsidR="006F1480" w:rsidRDefault="00956FC6" w:rsidP="0097329E">
            <w:pPr>
              <w:jc w:val="both"/>
              <w:rPr>
                <w:rFonts w:ascii="Times New Roman" w:hAnsi="Times New Roman" w:cs="Times New Roman"/>
              </w:rPr>
            </w:pPr>
            <w:r>
              <w:rPr>
                <w:rFonts w:ascii="Times New Roman" w:hAnsi="Times New Roman" w:cs="Times New Roman"/>
              </w:rPr>
              <w:t>PHD and Above</w:t>
            </w:r>
          </w:p>
        </w:tc>
        <w:tc>
          <w:tcPr>
            <w:tcW w:w="3005" w:type="dxa"/>
          </w:tcPr>
          <w:p w14:paraId="260773C1" w14:textId="5FA35455" w:rsidR="006F1480" w:rsidRDefault="000D155F" w:rsidP="0097329E">
            <w:pPr>
              <w:jc w:val="both"/>
              <w:rPr>
                <w:rFonts w:ascii="Times New Roman" w:hAnsi="Times New Roman" w:cs="Times New Roman"/>
              </w:rPr>
            </w:pPr>
            <w:r>
              <w:rPr>
                <w:rFonts w:ascii="Times New Roman" w:hAnsi="Times New Roman" w:cs="Times New Roman"/>
              </w:rPr>
              <w:t>-</w:t>
            </w:r>
          </w:p>
        </w:tc>
        <w:tc>
          <w:tcPr>
            <w:tcW w:w="3006" w:type="dxa"/>
          </w:tcPr>
          <w:p w14:paraId="06F077AD" w14:textId="035BB505" w:rsidR="006F1480" w:rsidRDefault="00CD1D62" w:rsidP="0097329E">
            <w:pPr>
              <w:jc w:val="both"/>
              <w:rPr>
                <w:rFonts w:ascii="Times New Roman" w:hAnsi="Times New Roman" w:cs="Times New Roman"/>
              </w:rPr>
            </w:pPr>
            <w:r>
              <w:rPr>
                <w:rFonts w:ascii="Times New Roman" w:hAnsi="Times New Roman" w:cs="Times New Roman"/>
              </w:rPr>
              <w:t>-</w:t>
            </w:r>
          </w:p>
        </w:tc>
      </w:tr>
      <w:tr w:rsidR="007E789D" w:rsidRPr="00D769D1" w14:paraId="5083DCE8" w14:textId="77777777" w:rsidTr="001F72C1">
        <w:tc>
          <w:tcPr>
            <w:tcW w:w="3005" w:type="dxa"/>
          </w:tcPr>
          <w:p w14:paraId="6514C859" w14:textId="77777777" w:rsidR="007E789D" w:rsidRPr="00D769D1" w:rsidRDefault="007E789D" w:rsidP="0097329E">
            <w:pPr>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6956FAC9" w14:textId="77777777" w:rsidR="007E789D" w:rsidRPr="00D769D1" w:rsidRDefault="007E789D" w:rsidP="0097329E">
            <w:pPr>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48DFE5E8" w14:textId="77777777" w:rsidR="007E789D" w:rsidRPr="00D769D1" w:rsidRDefault="007E789D" w:rsidP="0097329E">
            <w:pPr>
              <w:jc w:val="both"/>
              <w:rPr>
                <w:rFonts w:ascii="Times New Roman" w:hAnsi="Times New Roman" w:cs="Times New Roman"/>
                <w:b/>
                <w:bCs/>
              </w:rPr>
            </w:pPr>
            <w:r w:rsidRPr="00D769D1">
              <w:rPr>
                <w:rFonts w:ascii="Times New Roman" w:hAnsi="Times New Roman" w:cs="Times New Roman"/>
                <w:b/>
                <w:bCs/>
              </w:rPr>
              <w:t>100</w:t>
            </w:r>
          </w:p>
        </w:tc>
      </w:tr>
    </w:tbl>
    <w:p w14:paraId="237F8A84" w14:textId="2E374733" w:rsidR="008A54AB" w:rsidRDefault="000236A6" w:rsidP="00F93E57">
      <w:pPr>
        <w:spacing w:line="360" w:lineRule="auto"/>
        <w:jc w:val="both"/>
        <w:rPr>
          <w:rFonts w:ascii="Times New Roman" w:hAnsi="Times New Roman" w:cs="Times New Roman"/>
          <w:b/>
          <w:bCs/>
          <w:i/>
          <w:iCs/>
        </w:rPr>
      </w:pPr>
      <w:r>
        <w:rPr>
          <w:rFonts w:ascii="Times New Roman" w:hAnsi="Times New Roman" w:cs="Times New Roman"/>
          <w:b/>
          <w:bCs/>
          <w:i/>
          <w:iCs/>
        </w:rPr>
        <w:t>Source: Research Survey, 2024</w:t>
      </w:r>
    </w:p>
    <w:p w14:paraId="0CED3A04" w14:textId="7927D699" w:rsidR="000236A6" w:rsidRDefault="000236A6" w:rsidP="00F93E57">
      <w:pPr>
        <w:spacing w:line="360" w:lineRule="auto"/>
        <w:jc w:val="both"/>
        <w:rPr>
          <w:rFonts w:ascii="Times New Roman" w:hAnsi="Times New Roman" w:cs="Times New Roman"/>
        </w:rPr>
      </w:pPr>
      <w:r>
        <w:rPr>
          <w:rFonts w:ascii="Times New Roman" w:hAnsi="Times New Roman" w:cs="Times New Roman"/>
        </w:rPr>
        <w:t xml:space="preserve">The Table 4 shows that 10 </w:t>
      </w:r>
      <w:r w:rsidR="00595284">
        <w:rPr>
          <w:rFonts w:ascii="Times New Roman" w:hAnsi="Times New Roman" w:cs="Times New Roman"/>
        </w:rPr>
        <w:t>(20%) are SSCE certificate holders, 20 (40%) are ND/</w:t>
      </w:r>
      <w:proofErr w:type="spellStart"/>
      <w:r w:rsidR="00595284">
        <w:rPr>
          <w:rFonts w:ascii="Times New Roman" w:hAnsi="Times New Roman" w:cs="Times New Roman"/>
        </w:rPr>
        <w:t>NCe</w:t>
      </w:r>
      <w:proofErr w:type="spellEnd"/>
      <w:r w:rsidR="00595284">
        <w:rPr>
          <w:rFonts w:ascii="Times New Roman" w:hAnsi="Times New Roman" w:cs="Times New Roman"/>
        </w:rPr>
        <w:t xml:space="preserve"> </w:t>
      </w:r>
      <w:r w:rsidR="00123A06">
        <w:rPr>
          <w:rFonts w:ascii="Times New Roman" w:hAnsi="Times New Roman" w:cs="Times New Roman"/>
        </w:rPr>
        <w:t>certificate holder, 15 (30%) are HND/</w:t>
      </w:r>
      <w:proofErr w:type="spellStart"/>
      <w:r w:rsidR="00123A06">
        <w:rPr>
          <w:rFonts w:ascii="Times New Roman" w:hAnsi="Times New Roman" w:cs="Times New Roman"/>
        </w:rPr>
        <w:t>B.Sc</w:t>
      </w:r>
      <w:proofErr w:type="spellEnd"/>
      <w:r w:rsidR="00123A06">
        <w:rPr>
          <w:rFonts w:ascii="Times New Roman" w:hAnsi="Times New Roman" w:cs="Times New Roman"/>
        </w:rPr>
        <w:t xml:space="preserve"> certificate holders, 5 (10) respondents </w:t>
      </w:r>
      <w:r w:rsidR="00024271">
        <w:rPr>
          <w:rFonts w:ascii="Times New Roman" w:hAnsi="Times New Roman" w:cs="Times New Roman"/>
        </w:rPr>
        <w:t>are PGD/</w:t>
      </w:r>
      <w:proofErr w:type="spellStart"/>
      <w:r w:rsidR="00024271">
        <w:rPr>
          <w:rFonts w:ascii="Times New Roman" w:hAnsi="Times New Roman" w:cs="Times New Roman"/>
        </w:rPr>
        <w:t>M.Sc</w:t>
      </w:r>
      <w:proofErr w:type="spellEnd"/>
      <w:r w:rsidR="00024271">
        <w:rPr>
          <w:rFonts w:ascii="Times New Roman" w:hAnsi="Times New Roman" w:cs="Times New Roman"/>
        </w:rPr>
        <w:t xml:space="preserve"> certificate holders.</w:t>
      </w:r>
    </w:p>
    <w:p w14:paraId="4764E8CB" w14:textId="03FAF8C7" w:rsidR="008A54AB" w:rsidRDefault="00024271" w:rsidP="00F93E57">
      <w:pPr>
        <w:spacing w:line="360" w:lineRule="auto"/>
        <w:jc w:val="both"/>
        <w:rPr>
          <w:rFonts w:ascii="Times New Roman" w:hAnsi="Times New Roman" w:cs="Times New Roman"/>
          <w:b/>
          <w:bCs/>
        </w:rPr>
      </w:pPr>
      <w:r>
        <w:rPr>
          <w:rFonts w:ascii="Times New Roman" w:hAnsi="Times New Roman" w:cs="Times New Roman"/>
          <w:b/>
          <w:bCs/>
        </w:rPr>
        <w:t xml:space="preserve">Table 5: Religion of Respondents </w:t>
      </w:r>
    </w:p>
    <w:tbl>
      <w:tblPr>
        <w:tblStyle w:val="TableGrid"/>
        <w:tblW w:w="0" w:type="auto"/>
        <w:tblLook w:val="04A0" w:firstRow="1" w:lastRow="0" w:firstColumn="1" w:lastColumn="0" w:noHBand="0" w:noVBand="1"/>
      </w:tblPr>
      <w:tblGrid>
        <w:gridCol w:w="3005"/>
        <w:gridCol w:w="3005"/>
        <w:gridCol w:w="3006"/>
      </w:tblGrid>
      <w:tr w:rsidR="000C0346" w14:paraId="63440E2A" w14:textId="77777777" w:rsidTr="001F72C1">
        <w:tc>
          <w:tcPr>
            <w:tcW w:w="3005" w:type="dxa"/>
          </w:tcPr>
          <w:p w14:paraId="397AF4E6" w14:textId="0948541C" w:rsidR="000C0346" w:rsidRDefault="00533031" w:rsidP="00F93E57">
            <w:pPr>
              <w:spacing w:line="360" w:lineRule="auto"/>
              <w:jc w:val="both"/>
              <w:rPr>
                <w:rFonts w:ascii="Times New Roman" w:hAnsi="Times New Roman" w:cs="Times New Roman"/>
              </w:rPr>
            </w:pPr>
            <w:r>
              <w:rPr>
                <w:rFonts w:ascii="Times New Roman" w:hAnsi="Times New Roman" w:cs="Times New Roman"/>
              </w:rPr>
              <w:t>Religions</w:t>
            </w:r>
            <w:r w:rsidR="000C0346">
              <w:rPr>
                <w:rFonts w:ascii="Times New Roman" w:hAnsi="Times New Roman" w:cs="Times New Roman"/>
              </w:rPr>
              <w:t xml:space="preserve"> </w:t>
            </w:r>
          </w:p>
        </w:tc>
        <w:tc>
          <w:tcPr>
            <w:tcW w:w="3005" w:type="dxa"/>
          </w:tcPr>
          <w:p w14:paraId="3D11E3CA" w14:textId="77777777" w:rsidR="000C0346" w:rsidRDefault="000C0346" w:rsidP="00F93E57">
            <w:pPr>
              <w:spacing w:line="360" w:lineRule="auto"/>
              <w:jc w:val="both"/>
              <w:rPr>
                <w:rFonts w:ascii="Times New Roman" w:hAnsi="Times New Roman" w:cs="Times New Roman"/>
              </w:rPr>
            </w:pPr>
            <w:r>
              <w:rPr>
                <w:rFonts w:ascii="Times New Roman" w:hAnsi="Times New Roman" w:cs="Times New Roman"/>
              </w:rPr>
              <w:t xml:space="preserve">Respondents </w:t>
            </w:r>
          </w:p>
        </w:tc>
        <w:tc>
          <w:tcPr>
            <w:tcW w:w="3006" w:type="dxa"/>
          </w:tcPr>
          <w:p w14:paraId="725C8AC1" w14:textId="77777777" w:rsidR="000C0346" w:rsidRDefault="000C0346" w:rsidP="00F93E57">
            <w:pPr>
              <w:spacing w:line="360" w:lineRule="auto"/>
              <w:jc w:val="both"/>
              <w:rPr>
                <w:rFonts w:ascii="Times New Roman" w:hAnsi="Times New Roman" w:cs="Times New Roman"/>
              </w:rPr>
            </w:pPr>
            <w:r>
              <w:rPr>
                <w:rFonts w:ascii="Times New Roman" w:hAnsi="Times New Roman" w:cs="Times New Roman"/>
              </w:rPr>
              <w:t>Percentage</w:t>
            </w:r>
          </w:p>
        </w:tc>
      </w:tr>
      <w:tr w:rsidR="000C0346" w14:paraId="0D51375F" w14:textId="77777777" w:rsidTr="001F72C1">
        <w:tc>
          <w:tcPr>
            <w:tcW w:w="3005" w:type="dxa"/>
          </w:tcPr>
          <w:p w14:paraId="44E04B6E" w14:textId="1370BF46" w:rsidR="000C0346" w:rsidRDefault="00916285" w:rsidP="00F93E57">
            <w:pPr>
              <w:spacing w:line="360" w:lineRule="auto"/>
              <w:jc w:val="both"/>
              <w:rPr>
                <w:rFonts w:ascii="Times New Roman" w:hAnsi="Times New Roman" w:cs="Times New Roman"/>
              </w:rPr>
            </w:pPr>
            <w:r>
              <w:rPr>
                <w:rFonts w:ascii="Times New Roman" w:hAnsi="Times New Roman" w:cs="Times New Roman"/>
              </w:rPr>
              <w:t>Islam</w:t>
            </w:r>
          </w:p>
        </w:tc>
        <w:tc>
          <w:tcPr>
            <w:tcW w:w="3005" w:type="dxa"/>
          </w:tcPr>
          <w:p w14:paraId="6BBAA38F" w14:textId="1FE5FA44" w:rsidR="000C0346" w:rsidRDefault="00EE3B28" w:rsidP="00F93E57">
            <w:pPr>
              <w:spacing w:line="360" w:lineRule="auto"/>
              <w:jc w:val="both"/>
              <w:rPr>
                <w:rFonts w:ascii="Times New Roman" w:hAnsi="Times New Roman" w:cs="Times New Roman"/>
              </w:rPr>
            </w:pPr>
            <w:r>
              <w:rPr>
                <w:rFonts w:ascii="Times New Roman" w:hAnsi="Times New Roman" w:cs="Times New Roman"/>
              </w:rPr>
              <w:t>35</w:t>
            </w:r>
          </w:p>
        </w:tc>
        <w:tc>
          <w:tcPr>
            <w:tcW w:w="3006" w:type="dxa"/>
          </w:tcPr>
          <w:p w14:paraId="722194AA" w14:textId="6C1C9F7C" w:rsidR="000C0346" w:rsidRDefault="00EE3B28" w:rsidP="00F93E57">
            <w:pPr>
              <w:spacing w:line="360" w:lineRule="auto"/>
              <w:jc w:val="both"/>
              <w:rPr>
                <w:rFonts w:ascii="Times New Roman" w:hAnsi="Times New Roman" w:cs="Times New Roman"/>
              </w:rPr>
            </w:pPr>
            <w:r>
              <w:rPr>
                <w:rFonts w:ascii="Times New Roman" w:hAnsi="Times New Roman" w:cs="Times New Roman"/>
              </w:rPr>
              <w:t>70</w:t>
            </w:r>
          </w:p>
        </w:tc>
      </w:tr>
      <w:tr w:rsidR="000C0346" w14:paraId="35582644" w14:textId="77777777" w:rsidTr="001F72C1">
        <w:tc>
          <w:tcPr>
            <w:tcW w:w="3005" w:type="dxa"/>
          </w:tcPr>
          <w:p w14:paraId="7FC5E37E" w14:textId="70958A19" w:rsidR="000C0346" w:rsidRDefault="00916285" w:rsidP="00F93E57">
            <w:pPr>
              <w:spacing w:line="360" w:lineRule="auto"/>
              <w:jc w:val="both"/>
              <w:rPr>
                <w:rFonts w:ascii="Times New Roman" w:hAnsi="Times New Roman" w:cs="Times New Roman"/>
              </w:rPr>
            </w:pPr>
            <w:r>
              <w:rPr>
                <w:rFonts w:ascii="Times New Roman" w:hAnsi="Times New Roman" w:cs="Times New Roman"/>
              </w:rPr>
              <w:t>Christianity</w:t>
            </w:r>
          </w:p>
        </w:tc>
        <w:tc>
          <w:tcPr>
            <w:tcW w:w="3005" w:type="dxa"/>
          </w:tcPr>
          <w:p w14:paraId="65B54A83" w14:textId="3496466B" w:rsidR="000C0346" w:rsidRDefault="00EE3B28" w:rsidP="00F93E57">
            <w:pPr>
              <w:spacing w:line="360" w:lineRule="auto"/>
              <w:jc w:val="both"/>
              <w:rPr>
                <w:rFonts w:ascii="Times New Roman" w:hAnsi="Times New Roman" w:cs="Times New Roman"/>
              </w:rPr>
            </w:pPr>
            <w:r>
              <w:rPr>
                <w:rFonts w:ascii="Times New Roman" w:hAnsi="Times New Roman" w:cs="Times New Roman"/>
              </w:rPr>
              <w:t>1</w:t>
            </w:r>
            <w:r w:rsidR="000C0346">
              <w:rPr>
                <w:rFonts w:ascii="Times New Roman" w:hAnsi="Times New Roman" w:cs="Times New Roman"/>
              </w:rPr>
              <w:t>5</w:t>
            </w:r>
          </w:p>
        </w:tc>
        <w:tc>
          <w:tcPr>
            <w:tcW w:w="3006" w:type="dxa"/>
          </w:tcPr>
          <w:p w14:paraId="76F87973" w14:textId="0EE34660" w:rsidR="000C0346" w:rsidRDefault="00EE3B28" w:rsidP="00F93E57">
            <w:pPr>
              <w:spacing w:line="360" w:lineRule="auto"/>
              <w:jc w:val="both"/>
              <w:rPr>
                <w:rFonts w:ascii="Times New Roman" w:hAnsi="Times New Roman" w:cs="Times New Roman"/>
              </w:rPr>
            </w:pPr>
            <w:r>
              <w:rPr>
                <w:rFonts w:ascii="Times New Roman" w:hAnsi="Times New Roman" w:cs="Times New Roman"/>
              </w:rPr>
              <w:t>30</w:t>
            </w:r>
          </w:p>
        </w:tc>
      </w:tr>
      <w:tr w:rsidR="000C0346" w:rsidRPr="00D769D1" w14:paraId="3433FD31" w14:textId="77777777" w:rsidTr="001F72C1">
        <w:tc>
          <w:tcPr>
            <w:tcW w:w="3005" w:type="dxa"/>
          </w:tcPr>
          <w:p w14:paraId="187441C2" w14:textId="77777777" w:rsidR="000C0346" w:rsidRPr="00D769D1" w:rsidRDefault="000C0346" w:rsidP="00F93E57">
            <w:pPr>
              <w:spacing w:line="360" w:lineRule="auto"/>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3F0B6AAC" w14:textId="77777777" w:rsidR="000C0346" w:rsidRPr="00D769D1" w:rsidRDefault="000C0346" w:rsidP="00F93E57">
            <w:pPr>
              <w:spacing w:line="360" w:lineRule="auto"/>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34080EFE" w14:textId="77777777" w:rsidR="000C0346" w:rsidRPr="00D769D1" w:rsidRDefault="000C0346" w:rsidP="00F93E57">
            <w:pPr>
              <w:spacing w:line="360" w:lineRule="auto"/>
              <w:jc w:val="both"/>
              <w:rPr>
                <w:rFonts w:ascii="Times New Roman" w:hAnsi="Times New Roman" w:cs="Times New Roman"/>
                <w:b/>
                <w:bCs/>
              </w:rPr>
            </w:pPr>
            <w:r w:rsidRPr="00D769D1">
              <w:rPr>
                <w:rFonts w:ascii="Times New Roman" w:hAnsi="Times New Roman" w:cs="Times New Roman"/>
                <w:b/>
                <w:bCs/>
              </w:rPr>
              <w:t>100</w:t>
            </w:r>
          </w:p>
        </w:tc>
      </w:tr>
    </w:tbl>
    <w:p w14:paraId="3775C309" w14:textId="5A5F9A41" w:rsidR="008A54AB" w:rsidRDefault="004F6EB5" w:rsidP="00F93E57">
      <w:pPr>
        <w:spacing w:line="360" w:lineRule="auto"/>
        <w:jc w:val="both"/>
        <w:rPr>
          <w:rFonts w:ascii="Times New Roman" w:hAnsi="Times New Roman" w:cs="Times New Roman"/>
          <w:b/>
          <w:bCs/>
        </w:rPr>
      </w:pPr>
      <w:r>
        <w:rPr>
          <w:rFonts w:ascii="Times New Roman" w:hAnsi="Times New Roman" w:cs="Times New Roman"/>
          <w:b/>
          <w:bCs/>
        </w:rPr>
        <w:t>Source: Research Field Survey 2024</w:t>
      </w:r>
    </w:p>
    <w:p w14:paraId="65CD037F" w14:textId="3ACED11F" w:rsidR="003C7260" w:rsidRDefault="00F357FD" w:rsidP="00F93E57">
      <w:pPr>
        <w:spacing w:line="360" w:lineRule="auto"/>
        <w:jc w:val="both"/>
        <w:rPr>
          <w:rFonts w:ascii="Times New Roman" w:hAnsi="Times New Roman" w:cs="Times New Roman"/>
        </w:rPr>
      </w:pPr>
      <w:r>
        <w:rPr>
          <w:rFonts w:ascii="Times New Roman" w:hAnsi="Times New Roman" w:cs="Times New Roman"/>
        </w:rPr>
        <w:lastRenderedPageBreak/>
        <w:t xml:space="preserve">The Table 5 above states that majority of the workers and customers as the time of the study reveals 35 (70%) are Muslims while few 15 (30%) </w:t>
      </w:r>
      <w:r w:rsidR="00117D0C">
        <w:rPr>
          <w:rFonts w:ascii="Times New Roman" w:hAnsi="Times New Roman" w:cs="Times New Roman"/>
        </w:rPr>
        <w:t xml:space="preserve">are Christianity by religion. </w:t>
      </w:r>
    </w:p>
    <w:p w14:paraId="72EE79D9" w14:textId="4D77B901" w:rsidR="00B0180B" w:rsidRDefault="00161C10" w:rsidP="00F93E57">
      <w:pPr>
        <w:spacing w:line="360" w:lineRule="auto"/>
        <w:jc w:val="both"/>
        <w:rPr>
          <w:rFonts w:ascii="Times New Roman" w:hAnsi="Times New Roman" w:cs="Times New Roman"/>
        </w:rPr>
      </w:pPr>
      <w:r>
        <w:rPr>
          <w:rFonts w:ascii="Times New Roman" w:hAnsi="Times New Roman" w:cs="Times New Roman"/>
        </w:rPr>
        <w:t xml:space="preserve">The Table 9 above indicates that 40 Respondents representing 80 said Yes, 10 (20%) also said No, while none were undeceive </w:t>
      </w:r>
      <w:r w:rsidR="00983962">
        <w:rPr>
          <w:rFonts w:ascii="Times New Roman" w:hAnsi="Times New Roman" w:cs="Times New Roman"/>
        </w:rPr>
        <w:t xml:space="preserve">in their opinions. This clearly reveals that numerous products made from </w:t>
      </w:r>
      <w:r w:rsidR="00B0180B">
        <w:rPr>
          <w:rFonts w:ascii="Times New Roman" w:hAnsi="Times New Roman" w:cs="Times New Roman"/>
        </w:rPr>
        <w:t>Carrot Oil are important to hospitality firm.</w:t>
      </w:r>
    </w:p>
    <w:p w14:paraId="1C1AA9C7" w14:textId="6D58FA7C" w:rsidR="00B0180B" w:rsidRPr="00B0180B" w:rsidRDefault="00B0180B" w:rsidP="00F93E57">
      <w:pPr>
        <w:spacing w:line="360" w:lineRule="auto"/>
        <w:jc w:val="both"/>
        <w:rPr>
          <w:rFonts w:ascii="Times New Roman" w:hAnsi="Times New Roman" w:cs="Times New Roman"/>
          <w:b/>
          <w:bCs/>
        </w:rPr>
      </w:pPr>
      <w:r>
        <w:rPr>
          <w:rFonts w:ascii="Times New Roman" w:hAnsi="Times New Roman" w:cs="Times New Roman"/>
          <w:b/>
          <w:bCs/>
        </w:rPr>
        <w:t xml:space="preserve">Table 4.3.5 Does Carrot Oil serve as medicinal purpose </w:t>
      </w:r>
    </w:p>
    <w:tbl>
      <w:tblPr>
        <w:tblStyle w:val="TableGrid"/>
        <w:tblW w:w="0" w:type="auto"/>
        <w:tblLook w:val="04A0" w:firstRow="1" w:lastRow="0" w:firstColumn="1" w:lastColumn="0" w:noHBand="0" w:noVBand="1"/>
      </w:tblPr>
      <w:tblGrid>
        <w:gridCol w:w="3005"/>
        <w:gridCol w:w="3005"/>
        <w:gridCol w:w="3006"/>
      </w:tblGrid>
      <w:tr w:rsidR="00A4593E" w14:paraId="4D350048" w14:textId="77777777" w:rsidTr="001F72C1">
        <w:tc>
          <w:tcPr>
            <w:tcW w:w="3005" w:type="dxa"/>
          </w:tcPr>
          <w:p w14:paraId="6B5C61ED" w14:textId="272A537B" w:rsidR="00A4593E" w:rsidRPr="0097329E" w:rsidRDefault="00A4593E" w:rsidP="0097329E">
            <w:pPr>
              <w:jc w:val="both"/>
              <w:rPr>
                <w:rFonts w:ascii="Times New Roman" w:hAnsi="Times New Roman" w:cs="Times New Roman"/>
                <w:b/>
                <w:bCs/>
              </w:rPr>
            </w:pPr>
            <w:r w:rsidRPr="0097329E">
              <w:rPr>
                <w:rFonts w:ascii="Times New Roman" w:hAnsi="Times New Roman" w:cs="Times New Roman"/>
                <w:b/>
                <w:bCs/>
              </w:rPr>
              <w:t xml:space="preserve">Alternative </w:t>
            </w:r>
          </w:p>
        </w:tc>
        <w:tc>
          <w:tcPr>
            <w:tcW w:w="3005" w:type="dxa"/>
          </w:tcPr>
          <w:p w14:paraId="5225BF47" w14:textId="77777777" w:rsidR="00A4593E" w:rsidRPr="0097329E" w:rsidRDefault="00A4593E" w:rsidP="0097329E">
            <w:pPr>
              <w:jc w:val="both"/>
              <w:rPr>
                <w:rFonts w:ascii="Times New Roman" w:hAnsi="Times New Roman" w:cs="Times New Roman"/>
                <w:b/>
                <w:bCs/>
              </w:rPr>
            </w:pPr>
            <w:r w:rsidRPr="0097329E">
              <w:rPr>
                <w:rFonts w:ascii="Times New Roman" w:hAnsi="Times New Roman" w:cs="Times New Roman"/>
                <w:b/>
                <w:bCs/>
              </w:rPr>
              <w:t xml:space="preserve">Respondents </w:t>
            </w:r>
          </w:p>
        </w:tc>
        <w:tc>
          <w:tcPr>
            <w:tcW w:w="3006" w:type="dxa"/>
          </w:tcPr>
          <w:p w14:paraId="0D27DC24" w14:textId="77777777" w:rsidR="00A4593E" w:rsidRPr="0097329E" w:rsidRDefault="00A4593E" w:rsidP="0097329E">
            <w:pPr>
              <w:jc w:val="both"/>
              <w:rPr>
                <w:rFonts w:ascii="Times New Roman" w:hAnsi="Times New Roman" w:cs="Times New Roman"/>
                <w:b/>
                <w:bCs/>
              </w:rPr>
            </w:pPr>
            <w:r w:rsidRPr="0097329E">
              <w:rPr>
                <w:rFonts w:ascii="Times New Roman" w:hAnsi="Times New Roman" w:cs="Times New Roman"/>
                <w:b/>
                <w:bCs/>
              </w:rPr>
              <w:t>Percentage</w:t>
            </w:r>
          </w:p>
        </w:tc>
      </w:tr>
      <w:tr w:rsidR="00A4593E" w14:paraId="2C623499" w14:textId="77777777" w:rsidTr="001F72C1">
        <w:tc>
          <w:tcPr>
            <w:tcW w:w="3005" w:type="dxa"/>
          </w:tcPr>
          <w:p w14:paraId="0558B4A2" w14:textId="62EE3122" w:rsidR="00A4593E" w:rsidRDefault="000B04CF" w:rsidP="0097329E">
            <w:pPr>
              <w:jc w:val="both"/>
              <w:rPr>
                <w:rFonts w:ascii="Times New Roman" w:hAnsi="Times New Roman" w:cs="Times New Roman"/>
              </w:rPr>
            </w:pPr>
            <w:r>
              <w:rPr>
                <w:rFonts w:ascii="Times New Roman" w:hAnsi="Times New Roman" w:cs="Times New Roman"/>
              </w:rPr>
              <w:t>Yes</w:t>
            </w:r>
          </w:p>
        </w:tc>
        <w:tc>
          <w:tcPr>
            <w:tcW w:w="3005" w:type="dxa"/>
          </w:tcPr>
          <w:p w14:paraId="37166299" w14:textId="1ABA849B" w:rsidR="00A4593E" w:rsidRDefault="002C2576" w:rsidP="0097329E">
            <w:pPr>
              <w:jc w:val="both"/>
              <w:rPr>
                <w:rFonts w:ascii="Times New Roman" w:hAnsi="Times New Roman" w:cs="Times New Roman"/>
              </w:rPr>
            </w:pPr>
            <w:r>
              <w:rPr>
                <w:rFonts w:ascii="Times New Roman" w:hAnsi="Times New Roman" w:cs="Times New Roman"/>
              </w:rPr>
              <w:t>35</w:t>
            </w:r>
          </w:p>
        </w:tc>
        <w:tc>
          <w:tcPr>
            <w:tcW w:w="3006" w:type="dxa"/>
          </w:tcPr>
          <w:p w14:paraId="70D166D0" w14:textId="7016E9D5" w:rsidR="00A4593E" w:rsidRDefault="002C2576" w:rsidP="0097329E">
            <w:pPr>
              <w:jc w:val="both"/>
              <w:rPr>
                <w:rFonts w:ascii="Times New Roman" w:hAnsi="Times New Roman" w:cs="Times New Roman"/>
              </w:rPr>
            </w:pPr>
            <w:r>
              <w:rPr>
                <w:rFonts w:ascii="Times New Roman" w:hAnsi="Times New Roman" w:cs="Times New Roman"/>
              </w:rPr>
              <w:t>70</w:t>
            </w:r>
          </w:p>
        </w:tc>
      </w:tr>
      <w:tr w:rsidR="00A4593E" w14:paraId="12E94741" w14:textId="77777777" w:rsidTr="001F72C1">
        <w:tc>
          <w:tcPr>
            <w:tcW w:w="3005" w:type="dxa"/>
          </w:tcPr>
          <w:p w14:paraId="4E888ECC" w14:textId="2B39340D" w:rsidR="00A4593E" w:rsidRDefault="000B04CF" w:rsidP="0097329E">
            <w:pPr>
              <w:jc w:val="both"/>
              <w:rPr>
                <w:rFonts w:ascii="Times New Roman" w:hAnsi="Times New Roman" w:cs="Times New Roman"/>
              </w:rPr>
            </w:pPr>
            <w:r>
              <w:rPr>
                <w:rFonts w:ascii="Times New Roman" w:hAnsi="Times New Roman" w:cs="Times New Roman"/>
              </w:rPr>
              <w:t>No</w:t>
            </w:r>
          </w:p>
        </w:tc>
        <w:tc>
          <w:tcPr>
            <w:tcW w:w="3005" w:type="dxa"/>
          </w:tcPr>
          <w:p w14:paraId="67DB114E" w14:textId="1B50365F" w:rsidR="00A4593E" w:rsidRDefault="002C2576" w:rsidP="0097329E">
            <w:pPr>
              <w:jc w:val="both"/>
              <w:rPr>
                <w:rFonts w:ascii="Times New Roman" w:hAnsi="Times New Roman" w:cs="Times New Roman"/>
              </w:rPr>
            </w:pPr>
            <w:r>
              <w:rPr>
                <w:rFonts w:ascii="Times New Roman" w:hAnsi="Times New Roman" w:cs="Times New Roman"/>
              </w:rPr>
              <w:t>15</w:t>
            </w:r>
          </w:p>
        </w:tc>
        <w:tc>
          <w:tcPr>
            <w:tcW w:w="3006" w:type="dxa"/>
          </w:tcPr>
          <w:p w14:paraId="5A33DE70" w14:textId="7E5949BA" w:rsidR="00A4593E" w:rsidRDefault="002C2576" w:rsidP="0097329E">
            <w:pPr>
              <w:jc w:val="both"/>
              <w:rPr>
                <w:rFonts w:ascii="Times New Roman" w:hAnsi="Times New Roman" w:cs="Times New Roman"/>
              </w:rPr>
            </w:pPr>
            <w:r>
              <w:rPr>
                <w:rFonts w:ascii="Times New Roman" w:hAnsi="Times New Roman" w:cs="Times New Roman"/>
              </w:rPr>
              <w:t>30</w:t>
            </w:r>
          </w:p>
        </w:tc>
      </w:tr>
      <w:tr w:rsidR="00A4593E" w:rsidRPr="00D769D1" w14:paraId="08005087" w14:textId="77777777" w:rsidTr="001F72C1">
        <w:tc>
          <w:tcPr>
            <w:tcW w:w="3005" w:type="dxa"/>
          </w:tcPr>
          <w:p w14:paraId="748ECC93" w14:textId="77777777" w:rsidR="00A4593E" w:rsidRPr="00D769D1" w:rsidRDefault="00A4593E" w:rsidP="0097329E">
            <w:pPr>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254B0AE1" w14:textId="77777777" w:rsidR="00A4593E" w:rsidRPr="00D769D1" w:rsidRDefault="00A4593E" w:rsidP="0097329E">
            <w:pPr>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4AED2DBC" w14:textId="77777777" w:rsidR="00A4593E" w:rsidRPr="00D769D1" w:rsidRDefault="00A4593E" w:rsidP="0097329E">
            <w:pPr>
              <w:jc w:val="both"/>
              <w:rPr>
                <w:rFonts w:ascii="Times New Roman" w:hAnsi="Times New Roman" w:cs="Times New Roman"/>
                <w:b/>
                <w:bCs/>
              </w:rPr>
            </w:pPr>
            <w:r w:rsidRPr="00D769D1">
              <w:rPr>
                <w:rFonts w:ascii="Times New Roman" w:hAnsi="Times New Roman" w:cs="Times New Roman"/>
                <w:b/>
                <w:bCs/>
              </w:rPr>
              <w:t>100</w:t>
            </w:r>
          </w:p>
        </w:tc>
      </w:tr>
    </w:tbl>
    <w:p w14:paraId="004A931D" w14:textId="61E03A55" w:rsidR="008A54AB" w:rsidRDefault="0007289D" w:rsidP="00F93E57">
      <w:pPr>
        <w:spacing w:line="360" w:lineRule="auto"/>
        <w:jc w:val="both"/>
        <w:rPr>
          <w:rFonts w:ascii="Times New Roman" w:hAnsi="Times New Roman" w:cs="Times New Roman"/>
          <w:b/>
          <w:bCs/>
          <w:i/>
          <w:iCs/>
        </w:rPr>
      </w:pPr>
      <w:r>
        <w:rPr>
          <w:rFonts w:ascii="Times New Roman" w:hAnsi="Times New Roman" w:cs="Times New Roman"/>
          <w:b/>
          <w:bCs/>
          <w:i/>
          <w:iCs/>
        </w:rPr>
        <w:t>Source: Research Survey, 2024</w:t>
      </w:r>
    </w:p>
    <w:p w14:paraId="697AADCF" w14:textId="2B395519" w:rsidR="0007289D" w:rsidRDefault="0007289D" w:rsidP="00F93E57">
      <w:pPr>
        <w:spacing w:line="360" w:lineRule="auto"/>
        <w:jc w:val="both"/>
        <w:rPr>
          <w:rFonts w:ascii="Times New Roman" w:hAnsi="Times New Roman" w:cs="Times New Roman"/>
        </w:rPr>
      </w:pPr>
      <w:r>
        <w:rPr>
          <w:rFonts w:ascii="Times New Roman" w:hAnsi="Times New Roman" w:cs="Times New Roman"/>
        </w:rPr>
        <w:t xml:space="preserve">The above table 10 shows </w:t>
      </w:r>
      <w:r w:rsidR="00D13437">
        <w:rPr>
          <w:rFonts w:ascii="Times New Roman" w:hAnsi="Times New Roman" w:cs="Times New Roman"/>
        </w:rPr>
        <w:t xml:space="preserve">that 20 respondents representing </w:t>
      </w:r>
      <w:r w:rsidR="006412D9">
        <w:rPr>
          <w:rFonts w:ascii="Times New Roman" w:hAnsi="Times New Roman" w:cs="Times New Roman"/>
        </w:rPr>
        <w:t>70% chose Yes while 15 (30%) said No, which clearly states that coconut serve a medical purpose.</w:t>
      </w:r>
    </w:p>
    <w:p w14:paraId="51827AD2" w14:textId="15AEA2DB" w:rsidR="00167EAB" w:rsidRDefault="00167EAB" w:rsidP="00F93E57">
      <w:pPr>
        <w:spacing w:line="360" w:lineRule="auto"/>
        <w:jc w:val="both"/>
        <w:rPr>
          <w:rFonts w:ascii="Times New Roman" w:hAnsi="Times New Roman" w:cs="Times New Roman"/>
        </w:rPr>
      </w:pPr>
    </w:p>
    <w:p w14:paraId="67AA79DB" w14:textId="77777777" w:rsidR="00167EAB" w:rsidRDefault="00167EAB" w:rsidP="00F93E57">
      <w:pPr>
        <w:spacing w:line="360" w:lineRule="auto"/>
        <w:jc w:val="both"/>
        <w:rPr>
          <w:rFonts w:ascii="Times New Roman" w:hAnsi="Times New Roman" w:cs="Times New Roman"/>
        </w:rPr>
      </w:pPr>
    </w:p>
    <w:p w14:paraId="0B196F22" w14:textId="1B3CAADE" w:rsidR="004802AF" w:rsidRPr="004802AF" w:rsidRDefault="004802AF" w:rsidP="00F93E57">
      <w:pPr>
        <w:spacing w:line="360" w:lineRule="auto"/>
        <w:jc w:val="both"/>
        <w:rPr>
          <w:rFonts w:ascii="Times New Roman" w:hAnsi="Times New Roman" w:cs="Times New Roman"/>
        </w:rPr>
      </w:pPr>
      <w:r>
        <w:rPr>
          <w:rFonts w:ascii="Times New Roman" w:hAnsi="Times New Roman" w:cs="Times New Roman"/>
          <w:b/>
          <w:bCs/>
          <w:i/>
          <w:iCs/>
        </w:rPr>
        <w:t xml:space="preserve">Table 4.3.6: </w:t>
      </w:r>
      <w:r>
        <w:rPr>
          <w:rFonts w:ascii="Times New Roman" w:hAnsi="Times New Roman" w:cs="Times New Roman"/>
        </w:rPr>
        <w:t xml:space="preserve">Are there special health benefits </w:t>
      </w:r>
      <w:r w:rsidR="006E7A59">
        <w:rPr>
          <w:rFonts w:ascii="Times New Roman" w:hAnsi="Times New Roman" w:cs="Times New Roman"/>
        </w:rPr>
        <w:t>attached to Carrot Oil?</w:t>
      </w:r>
    </w:p>
    <w:tbl>
      <w:tblPr>
        <w:tblStyle w:val="TableGrid"/>
        <w:tblW w:w="0" w:type="auto"/>
        <w:tblLook w:val="04A0" w:firstRow="1" w:lastRow="0" w:firstColumn="1" w:lastColumn="0" w:noHBand="0" w:noVBand="1"/>
      </w:tblPr>
      <w:tblGrid>
        <w:gridCol w:w="3005"/>
        <w:gridCol w:w="3005"/>
        <w:gridCol w:w="3006"/>
      </w:tblGrid>
      <w:tr w:rsidR="002C2576" w14:paraId="564B9157" w14:textId="77777777" w:rsidTr="001F72C1">
        <w:tc>
          <w:tcPr>
            <w:tcW w:w="3005" w:type="dxa"/>
          </w:tcPr>
          <w:p w14:paraId="426E4E98" w14:textId="6D0032B0" w:rsidR="002C2576" w:rsidRPr="0097329E" w:rsidRDefault="002C2576" w:rsidP="0097329E">
            <w:pPr>
              <w:jc w:val="both"/>
              <w:rPr>
                <w:rFonts w:ascii="Times New Roman" w:hAnsi="Times New Roman" w:cs="Times New Roman"/>
                <w:b/>
                <w:bCs/>
              </w:rPr>
            </w:pPr>
            <w:r w:rsidRPr="0097329E">
              <w:rPr>
                <w:rFonts w:ascii="Times New Roman" w:hAnsi="Times New Roman" w:cs="Times New Roman"/>
                <w:b/>
                <w:bCs/>
              </w:rPr>
              <w:t xml:space="preserve">Alternative </w:t>
            </w:r>
          </w:p>
        </w:tc>
        <w:tc>
          <w:tcPr>
            <w:tcW w:w="3005" w:type="dxa"/>
          </w:tcPr>
          <w:p w14:paraId="1CC9F7F6" w14:textId="77777777" w:rsidR="002C2576" w:rsidRPr="0097329E" w:rsidRDefault="002C2576" w:rsidP="0097329E">
            <w:pPr>
              <w:jc w:val="both"/>
              <w:rPr>
                <w:rFonts w:ascii="Times New Roman" w:hAnsi="Times New Roman" w:cs="Times New Roman"/>
                <w:b/>
                <w:bCs/>
              </w:rPr>
            </w:pPr>
            <w:r w:rsidRPr="0097329E">
              <w:rPr>
                <w:rFonts w:ascii="Times New Roman" w:hAnsi="Times New Roman" w:cs="Times New Roman"/>
                <w:b/>
                <w:bCs/>
              </w:rPr>
              <w:t xml:space="preserve">Respondents </w:t>
            </w:r>
          </w:p>
        </w:tc>
        <w:tc>
          <w:tcPr>
            <w:tcW w:w="3006" w:type="dxa"/>
          </w:tcPr>
          <w:p w14:paraId="0B3A4A93" w14:textId="77777777" w:rsidR="002C2576" w:rsidRPr="0097329E" w:rsidRDefault="002C2576" w:rsidP="0097329E">
            <w:pPr>
              <w:jc w:val="both"/>
              <w:rPr>
                <w:rFonts w:ascii="Times New Roman" w:hAnsi="Times New Roman" w:cs="Times New Roman"/>
                <w:b/>
                <w:bCs/>
              </w:rPr>
            </w:pPr>
            <w:r w:rsidRPr="0097329E">
              <w:rPr>
                <w:rFonts w:ascii="Times New Roman" w:hAnsi="Times New Roman" w:cs="Times New Roman"/>
                <w:b/>
                <w:bCs/>
              </w:rPr>
              <w:t>Percentage</w:t>
            </w:r>
          </w:p>
        </w:tc>
      </w:tr>
      <w:tr w:rsidR="002C2576" w14:paraId="280C5A91" w14:textId="77777777" w:rsidTr="001F72C1">
        <w:tc>
          <w:tcPr>
            <w:tcW w:w="3005" w:type="dxa"/>
          </w:tcPr>
          <w:p w14:paraId="2C138954" w14:textId="4AF2CCD5" w:rsidR="002C2576" w:rsidRDefault="009916A6" w:rsidP="0097329E">
            <w:pPr>
              <w:jc w:val="both"/>
              <w:rPr>
                <w:rFonts w:ascii="Times New Roman" w:hAnsi="Times New Roman" w:cs="Times New Roman"/>
              </w:rPr>
            </w:pPr>
            <w:r>
              <w:rPr>
                <w:rFonts w:ascii="Times New Roman" w:hAnsi="Times New Roman" w:cs="Times New Roman"/>
              </w:rPr>
              <w:t>Yes</w:t>
            </w:r>
          </w:p>
        </w:tc>
        <w:tc>
          <w:tcPr>
            <w:tcW w:w="3005" w:type="dxa"/>
          </w:tcPr>
          <w:p w14:paraId="04882360" w14:textId="1E2146B5" w:rsidR="002C2576" w:rsidRDefault="009916A6" w:rsidP="0097329E">
            <w:pPr>
              <w:jc w:val="both"/>
              <w:rPr>
                <w:rFonts w:ascii="Times New Roman" w:hAnsi="Times New Roman" w:cs="Times New Roman"/>
              </w:rPr>
            </w:pPr>
            <w:r>
              <w:rPr>
                <w:rFonts w:ascii="Times New Roman" w:hAnsi="Times New Roman" w:cs="Times New Roman"/>
              </w:rPr>
              <w:t>40</w:t>
            </w:r>
          </w:p>
        </w:tc>
        <w:tc>
          <w:tcPr>
            <w:tcW w:w="3006" w:type="dxa"/>
          </w:tcPr>
          <w:p w14:paraId="75C1D4C4" w14:textId="68EB1EB4" w:rsidR="002C2576" w:rsidRDefault="009916A6" w:rsidP="0097329E">
            <w:pPr>
              <w:jc w:val="both"/>
              <w:rPr>
                <w:rFonts w:ascii="Times New Roman" w:hAnsi="Times New Roman" w:cs="Times New Roman"/>
              </w:rPr>
            </w:pPr>
            <w:r>
              <w:rPr>
                <w:rFonts w:ascii="Times New Roman" w:hAnsi="Times New Roman" w:cs="Times New Roman"/>
              </w:rPr>
              <w:t>80</w:t>
            </w:r>
          </w:p>
        </w:tc>
      </w:tr>
      <w:tr w:rsidR="002C2576" w14:paraId="24995944" w14:textId="77777777" w:rsidTr="001F72C1">
        <w:tc>
          <w:tcPr>
            <w:tcW w:w="3005" w:type="dxa"/>
          </w:tcPr>
          <w:p w14:paraId="7CFB2DC9" w14:textId="6B0A2BFB" w:rsidR="002C2576" w:rsidRDefault="009916A6" w:rsidP="0097329E">
            <w:pPr>
              <w:jc w:val="both"/>
              <w:rPr>
                <w:rFonts w:ascii="Times New Roman" w:hAnsi="Times New Roman" w:cs="Times New Roman"/>
              </w:rPr>
            </w:pPr>
            <w:r>
              <w:rPr>
                <w:rFonts w:ascii="Times New Roman" w:hAnsi="Times New Roman" w:cs="Times New Roman"/>
              </w:rPr>
              <w:t>No</w:t>
            </w:r>
          </w:p>
        </w:tc>
        <w:tc>
          <w:tcPr>
            <w:tcW w:w="3005" w:type="dxa"/>
          </w:tcPr>
          <w:p w14:paraId="4B18724D" w14:textId="2B659344" w:rsidR="002C2576" w:rsidRDefault="009916A6" w:rsidP="0097329E">
            <w:pPr>
              <w:jc w:val="both"/>
              <w:rPr>
                <w:rFonts w:ascii="Times New Roman" w:hAnsi="Times New Roman" w:cs="Times New Roman"/>
              </w:rPr>
            </w:pPr>
            <w:r>
              <w:rPr>
                <w:rFonts w:ascii="Times New Roman" w:hAnsi="Times New Roman" w:cs="Times New Roman"/>
              </w:rPr>
              <w:t>10</w:t>
            </w:r>
          </w:p>
        </w:tc>
        <w:tc>
          <w:tcPr>
            <w:tcW w:w="3006" w:type="dxa"/>
          </w:tcPr>
          <w:p w14:paraId="03E5DE99" w14:textId="5005C7BA" w:rsidR="002C2576" w:rsidRDefault="009916A6" w:rsidP="0097329E">
            <w:pPr>
              <w:jc w:val="both"/>
              <w:rPr>
                <w:rFonts w:ascii="Times New Roman" w:hAnsi="Times New Roman" w:cs="Times New Roman"/>
              </w:rPr>
            </w:pPr>
            <w:r>
              <w:rPr>
                <w:rFonts w:ascii="Times New Roman" w:hAnsi="Times New Roman" w:cs="Times New Roman"/>
              </w:rPr>
              <w:t>20</w:t>
            </w:r>
          </w:p>
        </w:tc>
      </w:tr>
      <w:tr w:rsidR="002C2576" w:rsidRPr="00D769D1" w14:paraId="6BCA3DCE" w14:textId="77777777" w:rsidTr="001F72C1">
        <w:tc>
          <w:tcPr>
            <w:tcW w:w="3005" w:type="dxa"/>
          </w:tcPr>
          <w:p w14:paraId="23B54429" w14:textId="77777777" w:rsidR="002C2576" w:rsidRPr="00D769D1" w:rsidRDefault="002C2576" w:rsidP="0097329E">
            <w:pPr>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7C048E3D" w14:textId="77777777" w:rsidR="002C2576" w:rsidRPr="00D769D1" w:rsidRDefault="002C2576" w:rsidP="0097329E">
            <w:pPr>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55D1C6F3" w14:textId="77777777" w:rsidR="002C2576" w:rsidRPr="00D769D1" w:rsidRDefault="002C2576" w:rsidP="0097329E">
            <w:pPr>
              <w:jc w:val="both"/>
              <w:rPr>
                <w:rFonts w:ascii="Times New Roman" w:hAnsi="Times New Roman" w:cs="Times New Roman"/>
                <w:b/>
                <w:bCs/>
              </w:rPr>
            </w:pPr>
            <w:r w:rsidRPr="00D769D1">
              <w:rPr>
                <w:rFonts w:ascii="Times New Roman" w:hAnsi="Times New Roman" w:cs="Times New Roman"/>
                <w:b/>
                <w:bCs/>
              </w:rPr>
              <w:t>100</w:t>
            </w:r>
          </w:p>
        </w:tc>
      </w:tr>
    </w:tbl>
    <w:p w14:paraId="6BB9A72E" w14:textId="749B3CEF" w:rsidR="008A54AB" w:rsidRDefault="00025EE4" w:rsidP="00F93E57">
      <w:pPr>
        <w:spacing w:line="360" w:lineRule="auto"/>
        <w:jc w:val="both"/>
        <w:rPr>
          <w:rFonts w:ascii="Times New Roman" w:hAnsi="Times New Roman" w:cs="Times New Roman"/>
          <w:b/>
          <w:bCs/>
          <w:i/>
          <w:iCs/>
        </w:rPr>
      </w:pPr>
      <w:r>
        <w:rPr>
          <w:rFonts w:ascii="Times New Roman" w:hAnsi="Times New Roman" w:cs="Times New Roman"/>
          <w:b/>
          <w:bCs/>
          <w:i/>
          <w:iCs/>
        </w:rPr>
        <w:t>Source: Research Survey, 2024</w:t>
      </w:r>
    </w:p>
    <w:p w14:paraId="2790AC35" w14:textId="1837DC5B" w:rsidR="00025EE4" w:rsidRPr="00025EE4" w:rsidRDefault="00025EE4" w:rsidP="00F93E57">
      <w:pPr>
        <w:spacing w:line="360" w:lineRule="auto"/>
        <w:jc w:val="both"/>
        <w:rPr>
          <w:rFonts w:ascii="Times New Roman" w:hAnsi="Times New Roman" w:cs="Times New Roman"/>
        </w:rPr>
      </w:pPr>
      <w:r>
        <w:rPr>
          <w:rFonts w:ascii="Times New Roman" w:hAnsi="Times New Roman" w:cs="Times New Roman"/>
        </w:rPr>
        <w:t xml:space="preserve">The table 11 above </w:t>
      </w:r>
      <w:r w:rsidR="00465684">
        <w:rPr>
          <w:rFonts w:ascii="Times New Roman" w:hAnsi="Times New Roman" w:cs="Times New Roman"/>
        </w:rPr>
        <w:t>states that 40</w:t>
      </w:r>
      <w:r w:rsidR="006F336E">
        <w:rPr>
          <w:rFonts w:ascii="Times New Roman" w:hAnsi="Times New Roman" w:cs="Times New Roman"/>
        </w:rPr>
        <w:t xml:space="preserve"> (80%) respondents chose Yes while </w:t>
      </w:r>
      <w:r w:rsidR="005C2C63">
        <w:rPr>
          <w:rFonts w:ascii="Times New Roman" w:hAnsi="Times New Roman" w:cs="Times New Roman"/>
        </w:rPr>
        <w:t xml:space="preserve">10 (20%) respondents chose No this connotes </w:t>
      </w:r>
      <w:r w:rsidR="00FB0805">
        <w:rPr>
          <w:rFonts w:ascii="Times New Roman" w:hAnsi="Times New Roman" w:cs="Times New Roman"/>
        </w:rPr>
        <w:t xml:space="preserve">that there </w:t>
      </w:r>
    </w:p>
    <w:tbl>
      <w:tblPr>
        <w:tblStyle w:val="TableGrid"/>
        <w:tblW w:w="0" w:type="auto"/>
        <w:tblLook w:val="04A0" w:firstRow="1" w:lastRow="0" w:firstColumn="1" w:lastColumn="0" w:noHBand="0" w:noVBand="1"/>
      </w:tblPr>
      <w:tblGrid>
        <w:gridCol w:w="3005"/>
        <w:gridCol w:w="3005"/>
        <w:gridCol w:w="3006"/>
      </w:tblGrid>
      <w:tr w:rsidR="009916A6" w14:paraId="22B87810" w14:textId="77777777" w:rsidTr="001F72C1">
        <w:tc>
          <w:tcPr>
            <w:tcW w:w="3005" w:type="dxa"/>
          </w:tcPr>
          <w:p w14:paraId="73E7507F" w14:textId="77777777" w:rsidR="009916A6" w:rsidRPr="0097329E" w:rsidRDefault="009916A6" w:rsidP="00F93E57">
            <w:pPr>
              <w:spacing w:line="360" w:lineRule="auto"/>
              <w:jc w:val="both"/>
              <w:rPr>
                <w:rFonts w:ascii="Times New Roman" w:hAnsi="Times New Roman" w:cs="Times New Roman"/>
                <w:b/>
                <w:bCs/>
              </w:rPr>
            </w:pPr>
            <w:r w:rsidRPr="0097329E">
              <w:rPr>
                <w:rFonts w:ascii="Times New Roman" w:hAnsi="Times New Roman" w:cs="Times New Roman"/>
                <w:b/>
                <w:bCs/>
              </w:rPr>
              <w:t xml:space="preserve">Alternative </w:t>
            </w:r>
          </w:p>
        </w:tc>
        <w:tc>
          <w:tcPr>
            <w:tcW w:w="3005" w:type="dxa"/>
          </w:tcPr>
          <w:p w14:paraId="0C07FBA5" w14:textId="77777777" w:rsidR="009916A6" w:rsidRPr="0097329E" w:rsidRDefault="009916A6" w:rsidP="00F93E57">
            <w:pPr>
              <w:spacing w:line="360" w:lineRule="auto"/>
              <w:jc w:val="both"/>
              <w:rPr>
                <w:rFonts w:ascii="Times New Roman" w:hAnsi="Times New Roman" w:cs="Times New Roman"/>
                <w:b/>
                <w:bCs/>
              </w:rPr>
            </w:pPr>
            <w:r w:rsidRPr="0097329E">
              <w:rPr>
                <w:rFonts w:ascii="Times New Roman" w:hAnsi="Times New Roman" w:cs="Times New Roman"/>
                <w:b/>
                <w:bCs/>
              </w:rPr>
              <w:t xml:space="preserve">Respondents </w:t>
            </w:r>
          </w:p>
        </w:tc>
        <w:tc>
          <w:tcPr>
            <w:tcW w:w="3006" w:type="dxa"/>
          </w:tcPr>
          <w:p w14:paraId="294DA4D0" w14:textId="77777777" w:rsidR="009916A6" w:rsidRPr="0097329E" w:rsidRDefault="009916A6" w:rsidP="00F93E57">
            <w:pPr>
              <w:spacing w:line="360" w:lineRule="auto"/>
              <w:jc w:val="both"/>
              <w:rPr>
                <w:rFonts w:ascii="Times New Roman" w:hAnsi="Times New Roman" w:cs="Times New Roman"/>
                <w:b/>
                <w:bCs/>
              </w:rPr>
            </w:pPr>
            <w:r w:rsidRPr="0097329E">
              <w:rPr>
                <w:rFonts w:ascii="Times New Roman" w:hAnsi="Times New Roman" w:cs="Times New Roman"/>
                <w:b/>
                <w:bCs/>
              </w:rPr>
              <w:t>Percentage</w:t>
            </w:r>
          </w:p>
        </w:tc>
      </w:tr>
      <w:tr w:rsidR="009916A6" w14:paraId="418B9D96" w14:textId="77777777" w:rsidTr="001F72C1">
        <w:tc>
          <w:tcPr>
            <w:tcW w:w="3005" w:type="dxa"/>
          </w:tcPr>
          <w:p w14:paraId="19E2AFA4" w14:textId="45476508" w:rsidR="009916A6" w:rsidRDefault="00403E4A" w:rsidP="00F93E57">
            <w:pPr>
              <w:spacing w:line="360" w:lineRule="auto"/>
              <w:jc w:val="both"/>
              <w:rPr>
                <w:rFonts w:ascii="Times New Roman" w:hAnsi="Times New Roman" w:cs="Times New Roman"/>
              </w:rPr>
            </w:pPr>
            <w:r>
              <w:rPr>
                <w:rFonts w:ascii="Times New Roman" w:hAnsi="Times New Roman" w:cs="Times New Roman"/>
              </w:rPr>
              <w:t>Yes</w:t>
            </w:r>
          </w:p>
        </w:tc>
        <w:tc>
          <w:tcPr>
            <w:tcW w:w="3005" w:type="dxa"/>
          </w:tcPr>
          <w:p w14:paraId="2878F867" w14:textId="778A36B8" w:rsidR="009916A6" w:rsidRDefault="00403E4A" w:rsidP="00F93E57">
            <w:pPr>
              <w:spacing w:line="360" w:lineRule="auto"/>
              <w:jc w:val="both"/>
              <w:rPr>
                <w:rFonts w:ascii="Times New Roman" w:hAnsi="Times New Roman" w:cs="Times New Roman"/>
              </w:rPr>
            </w:pPr>
            <w:r>
              <w:rPr>
                <w:rFonts w:ascii="Times New Roman" w:hAnsi="Times New Roman" w:cs="Times New Roman"/>
              </w:rPr>
              <w:t>35</w:t>
            </w:r>
          </w:p>
        </w:tc>
        <w:tc>
          <w:tcPr>
            <w:tcW w:w="3006" w:type="dxa"/>
          </w:tcPr>
          <w:p w14:paraId="43DE4862" w14:textId="3A6670A5" w:rsidR="009916A6" w:rsidRDefault="00403E4A" w:rsidP="00F93E57">
            <w:pPr>
              <w:spacing w:line="360" w:lineRule="auto"/>
              <w:jc w:val="both"/>
              <w:rPr>
                <w:rFonts w:ascii="Times New Roman" w:hAnsi="Times New Roman" w:cs="Times New Roman"/>
              </w:rPr>
            </w:pPr>
            <w:r>
              <w:rPr>
                <w:rFonts w:ascii="Times New Roman" w:hAnsi="Times New Roman" w:cs="Times New Roman"/>
              </w:rPr>
              <w:t>70</w:t>
            </w:r>
          </w:p>
        </w:tc>
      </w:tr>
      <w:tr w:rsidR="009916A6" w14:paraId="79E5B22A" w14:textId="77777777" w:rsidTr="001F72C1">
        <w:tc>
          <w:tcPr>
            <w:tcW w:w="3005" w:type="dxa"/>
          </w:tcPr>
          <w:p w14:paraId="24294FFF" w14:textId="238E37AB" w:rsidR="009916A6" w:rsidRDefault="00403E4A" w:rsidP="00F93E57">
            <w:pPr>
              <w:spacing w:line="360" w:lineRule="auto"/>
              <w:jc w:val="both"/>
              <w:rPr>
                <w:rFonts w:ascii="Times New Roman" w:hAnsi="Times New Roman" w:cs="Times New Roman"/>
              </w:rPr>
            </w:pPr>
            <w:r>
              <w:rPr>
                <w:rFonts w:ascii="Times New Roman" w:hAnsi="Times New Roman" w:cs="Times New Roman"/>
              </w:rPr>
              <w:t>No</w:t>
            </w:r>
          </w:p>
        </w:tc>
        <w:tc>
          <w:tcPr>
            <w:tcW w:w="3005" w:type="dxa"/>
          </w:tcPr>
          <w:p w14:paraId="5FEEAE92" w14:textId="176E3124" w:rsidR="009916A6" w:rsidRDefault="00403E4A" w:rsidP="00F93E57">
            <w:pPr>
              <w:spacing w:line="360" w:lineRule="auto"/>
              <w:jc w:val="both"/>
              <w:rPr>
                <w:rFonts w:ascii="Times New Roman" w:hAnsi="Times New Roman" w:cs="Times New Roman"/>
              </w:rPr>
            </w:pPr>
            <w:r>
              <w:rPr>
                <w:rFonts w:ascii="Times New Roman" w:hAnsi="Times New Roman" w:cs="Times New Roman"/>
              </w:rPr>
              <w:t>15</w:t>
            </w:r>
          </w:p>
        </w:tc>
        <w:tc>
          <w:tcPr>
            <w:tcW w:w="3006" w:type="dxa"/>
          </w:tcPr>
          <w:p w14:paraId="62ABF513" w14:textId="06A43A41" w:rsidR="009916A6" w:rsidRDefault="00403E4A" w:rsidP="00F93E57">
            <w:pPr>
              <w:spacing w:line="360" w:lineRule="auto"/>
              <w:jc w:val="both"/>
              <w:rPr>
                <w:rFonts w:ascii="Times New Roman" w:hAnsi="Times New Roman" w:cs="Times New Roman"/>
              </w:rPr>
            </w:pPr>
            <w:r>
              <w:rPr>
                <w:rFonts w:ascii="Times New Roman" w:hAnsi="Times New Roman" w:cs="Times New Roman"/>
              </w:rPr>
              <w:t>30</w:t>
            </w:r>
          </w:p>
        </w:tc>
      </w:tr>
      <w:tr w:rsidR="009916A6" w:rsidRPr="00D769D1" w14:paraId="2A13484D" w14:textId="77777777" w:rsidTr="001F72C1">
        <w:tc>
          <w:tcPr>
            <w:tcW w:w="3005" w:type="dxa"/>
          </w:tcPr>
          <w:p w14:paraId="515620F6" w14:textId="77777777" w:rsidR="009916A6" w:rsidRPr="00D769D1" w:rsidRDefault="009916A6" w:rsidP="00F93E57">
            <w:pPr>
              <w:spacing w:line="360" w:lineRule="auto"/>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703B5A20" w14:textId="77777777" w:rsidR="009916A6" w:rsidRPr="00D769D1" w:rsidRDefault="009916A6" w:rsidP="00F93E57">
            <w:pPr>
              <w:spacing w:line="360" w:lineRule="auto"/>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2FFD78E2" w14:textId="77777777" w:rsidR="009916A6" w:rsidRPr="00D769D1" w:rsidRDefault="009916A6" w:rsidP="00F93E57">
            <w:pPr>
              <w:spacing w:line="360" w:lineRule="auto"/>
              <w:jc w:val="both"/>
              <w:rPr>
                <w:rFonts w:ascii="Times New Roman" w:hAnsi="Times New Roman" w:cs="Times New Roman"/>
                <w:b/>
                <w:bCs/>
              </w:rPr>
            </w:pPr>
            <w:r w:rsidRPr="00D769D1">
              <w:rPr>
                <w:rFonts w:ascii="Times New Roman" w:hAnsi="Times New Roman" w:cs="Times New Roman"/>
                <w:b/>
                <w:bCs/>
              </w:rPr>
              <w:t>100</w:t>
            </w:r>
          </w:p>
        </w:tc>
      </w:tr>
    </w:tbl>
    <w:p w14:paraId="6A7FF2DE" w14:textId="77777777" w:rsidR="0097329E" w:rsidRDefault="0097329E" w:rsidP="0097329E">
      <w:pPr>
        <w:spacing w:line="360" w:lineRule="auto"/>
        <w:jc w:val="both"/>
        <w:rPr>
          <w:rFonts w:ascii="Times New Roman" w:hAnsi="Times New Roman" w:cs="Times New Roman"/>
          <w:b/>
          <w:bCs/>
          <w:i/>
          <w:iCs/>
        </w:rPr>
      </w:pPr>
      <w:r>
        <w:rPr>
          <w:rFonts w:ascii="Times New Roman" w:hAnsi="Times New Roman" w:cs="Times New Roman"/>
          <w:b/>
          <w:bCs/>
          <w:i/>
          <w:iCs/>
        </w:rPr>
        <w:t>Source: Research Survey, 2024</w:t>
      </w:r>
    </w:p>
    <w:p w14:paraId="1E5A4EEB" w14:textId="43250BA2" w:rsidR="008A54AB" w:rsidRDefault="0097329E" w:rsidP="0097329E">
      <w:pPr>
        <w:spacing w:line="360" w:lineRule="auto"/>
        <w:jc w:val="both"/>
        <w:rPr>
          <w:rFonts w:ascii="Times New Roman" w:hAnsi="Times New Roman" w:cs="Times New Roman"/>
        </w:rPr>
      </w:pPr>
      <w:r>
        <w:rPr>
          <w:rFonts w:ascii="Times New Roman" w:hAnsi="Times New Roman" w:cs="Times New Roman"/>
        </w:rPr>
        <w:t xml:space="preserve">The table 12 above response </w:t>
      </w:r>
      <w:r w:rsidR="005611AF">
        <w:rPr>
          <w:rFonts w:ascii="Times New Roman" w:hAnsi="Times New Roman" w:cs="Times New Roman"/>
        </w:rPr>
        <w:t>convinced the researcher that Carrot Oil influence growth in hospitality industry with a convincing frequency of 35 respondents representing (70%) of the total response.</w:t>
      </w:r>
    </w:p>
    <w:p w14:paraId="7F3C1067" w14:textId="465FE3AB" w:rsidR="005611AF" w:rsidRDefault="005611AF" w:rsidP="0097329E">
      <w:pPr>
        <w:spacing w:line="360" w:lineRule="auto"/>
        <w:jc w:val="both"/>
        <w:rPr>
          <w:rFonts w:ascii="Times New Roman" w:hAnsi="Times New Roman" w:cs="Times New Roman"/>
          <w:b/>
          <w:bCs/>
        </w:rPr>
      </w:pPr>
      <w:r>
        <w:rPr>
          <w:rFonts w:ascii="Times New Roman" w:hAnsi="Times New Roman" w:cs="Times New Roman"/>
          <w:b/>
          <w:bCs/>
        </w:rPr>
        <w:t>4.4</w:t>
      </w:r>
      <w:r>
        <w:rPr>
          <w:rFonts w:ascii="Times New Roman" w:hAnsi="Times New Roman" w:cs="Times New Roman"/>
          <w:b/>
          <w:bCs/>
        </w:rPr>
        <w:tab/>
        <w:t>Test of Hypothesis</w:t>
      </w:r>
    </w:p>
    <w:p w14:paraId="67ADFB39" w14:textId="258D1EFC" w:rsidR="005611AF" w:rsidRDefault="005611AF" w:rsidP="0097329E">
      <w:pPr>
        <w:spacing w:line="360" w:lineRule="auto"/>
        <w:jc w:val="both"/>
        <w:rPr>
          <w:rFonts w:ascii="Times New Roman" w:hAnsi="Times New Roman" w:cs="Times New Roman"/>
        </w:rPr>
      </w:pPr>
      <w:r w:rsidRPr="005611AF">
        <w:rPr>
          <w:rFonts w:ascii="Times New Roman" w:hAnsi="Times New Roman" w:cs="Times New Roman"/>
        </w:rPr>
        <w:t>This</w:t>
      </w:r>
      <w:r>
        <w:rPr>
          <w:rFonts w:ascii="Times New Roman" w:hAnsi="Times New Roman" w:cs="Times New Roman"/>
        </w:rPr>
        <w:t xml:space="preserve"> section explains the outcome of statistical test </w:t>
      </w:r>
      <w:proofErr w:type="spellStart"/>
      <w:r>
        <w:rPr>
          <w:rFonts w:ascii="Times New Roman" w:hAnsi="Times New Roman" w:cs="Times New Roman"/>
        </w:rPr>
        <w:t>exmployed</w:t>
      </w:r>
      <w:proofErr w:type="spellEnd"/>
      <w:r>
        <w:rPr>
          <w:rFonts w:ascii="Times New Roman" w:hAnsi="Times New Roman" w:cs="Times New Roman"/>
        </w:rPr>
        <w:t xml:space="preserve"> for testing the hypothesis sated in chapter one.</w:t>
      </w:r>
    </w:p>
    <w:p w14:paraId="31EA7EF7" w14:textId="06F70FE5" w:rsidR="005611AF" w:rsidRDefault="005611AF" w:rsidP="0097329E">
      <w:pPr>
        <w:spacing w:line="360" w:lineRule="auto"/>
        <w:jc w:val="both"/>
        <w:rPr>
          <w:rFonts w:ascii="Times New Roman" w:hAnsi="Times New Roman" w:cs="Times New Roman"/>
        </w:rPr>
      </w:pPr>
      <w:r>
        <w:rPr>
          <w:rFonts w:ascii="Times New Roman" w:hAnsi="Times New Roman" w:cs="Times New Roman"/>
        </w:rPr>
        <w:lastRenderedPageBreak/>
        <w:t>110:</w:t>
      </w:r>
      <w:r>
        <w:rPr>
          <w:rFonts w:ascii="Times New Roman" w:hAnsi="Times New Roman" w:cs="Times New Roman"/>
        </w:rPr>
        <w:tab/>
        <w:t>Carrot Oil does not significantly influence growth in the culinary industry.</w:t>
      </w:r>
    </w:p>
    <w:p w14:paraId="4F2980A8" w14:textId="5988801E" w:rsidR="005611AF" w:rsidRDefault="005611AF" w:rsidP="0097329E">
      <w:pPr>
        <w:spacing w:line="360" w:lineRule="auto"/>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Carrot Oil significantly influence growth in the culinary industry.</w:t>
      </w:r>
    </w:p>
    <w:p w14:paraId="64A7E480" w14:textId="34195ECD" w:rsidR="005611AF" w:rsidRPr="005611AF" w:rsidRDefault="005611AF" w:rsidP="0097329E">
      <w:pPr>
        <w:spacing w:line="360" w:lineRule="auto"/>
        <w:jc w:val="both"/>
        <w:rPr>
          <w:rFonts w:ascii="Times New Roman" w:hAnsi="Times New Roman" w:cs="Times New Roman"/>
        </w:rPr>
      </w:pPr>
      <w:r>
        <w:rPr>
          <w:rFonts w:ascii="Times New Roman" w:hAnsi="Times New Roman" w:cs="Times New Roman"/>
          <w:b/>
          <w:bCs/>
        </w:rPr>
        <w:t>Table 4.3.7</w:t>
      </w:r>
      <w:r>
        <w:rPr>
          <w:rFonts w:ascii="Times New Roman" w:hAnsi="Times New Roman" w:cs="Times New Roman"/>
          <w:b/>
          <w:bCs/>
        </w:rPr>
        <w:tab/>
      </w:r>
      <w:r>
        <w:rPr>
          <w:rFonts w:ascii="Times New Roman" w:hAnsi="Times New Roman" w:cs="Times New Roman"/>
        </w:rPr>
        <w:t>Does not influence of Carrot Oil on Culinary Industry Growth?</w:t>
      </w:r>
    </w:p>
    <w:tbl>
      <w:tblPr>
        <w:tblStyle w:val="TableGrid"/>
        <w:tblW w:w="0" w:type="auto"/>
        <w:tblLook w:val="04A0" w:firstRow="1" w:lastRow="0" w:firstColumn="1" w:lastColumn="0" w:noHBand="0" w:noVBand="1"/>
      </w:tblPr>
      <w:tblGrid>
        <w:gridCol w:w="3005"/>
        <w:gridCol w:w="3005"/>
        <w:gridCol w:w="3006"/>
      </w:tblGrid>
      <w:tr w:rsidR="00AC6E6C" w14:paraId="0C16DA74" w14:textId="77777777" w:rsidTr="001F72C1">
        <w:tc>
          <w:tcPr>
            <w:tcW w:w="3005" w:type="dxa"/>
          </w:tcPr>
          <w:p w14:paraId="202EDE32" w14:textId="77777777" w:rsidR="00AC6E6C" w:rsidRPr="005611AF" w:rsidRDefault="00AC6E6C" w:rsidP="00F93E57">
            <w:pPr>
              <w:spacing w:line="360" w:lineRule="auto"/>
              <w:jc w:val="both"/>
              <w:rPr>
                <w:rFonts w:ascii="Times New Roman" w:hAnsi="Times New Roman" w:cs="Times New Roman"/>
                <w:b/>
                <w:bCs/>
              </w:rPr>
            </w:pPr>
            <w:r w:rsidRPr="005611AF">
              <w:rPr>
                <w:rFonts w:ascii="Times New Roman" w:hAnsi="Times New Roman" w:cs="Times New Roman"/>
                <w:b/>
                <w:bCs/>
              </w:rPr>
              <w:t xml:space="preserve">Alternative </w:t>
            </w:r>
          </w:p>
        </w:tc>
        <w:tc>
          <w:tcPr>
            <w:tcW w:w="3005" w:type="dxa"/>
          </w:tcPr>
          <w:p w14:paraId="410EF071" w14:textId="77777777" w:rsidR="00AC6E6C" w:rsidRPr="005611AF" w:rsidRDefault="00AC6E6C" w:rsidP="00F93E57">
            <w:pPr>
              <w:spacing w:line="360" w:lineRule="auto"/>
              <w:jc w:val="both"/>
              <w:rPr>
                <w:rFonts w:ascii="Times New Roman" w:hAnsi="Times New Roman" w:cs="Times New Roman"/>
                <w:b/>
                <w:bCs/>
              </w:rPr>
            </w:pPr>
            <w:r w:rsidRPr="005611AF">
              <w:rPr>
                <w:rFonts w:ascii="Times New Roman" w:hAnsi="Times New Roman" w:cs="Times New Roman"/>
                <w:b/>
                <w:bCs/>
              </w:rPr>
              <w:t xml:space="preserve">Respondents </w:t>
            </w:r>
          </w:p>
        </w:tc>
        <w:tc>
          <w:tcPr>
            <w:tcW w:w="3006" w:type="dxa"/>
          </w:tcPr>
          <w:p w14:paraId="752AF571" w14:textId="77777777" w:rsidR="00AC6E6C" w:rsidRPr="005611AF" w:rsidRDefault="00AC6E6C" w:rsidP="00F93E57">
            <w:pPr>
              <w:spacing w:line="360" w:lineRule="auto"/>
              <w:jc w:val="both"/>
              <w:rPr>
                <w:rFonts w:ascii="Times New Roman" w:hAnsi="Times New Roman" w:cs="Times New Roman"/>
                <w:b/>
                <w:bCs/>
              </w:rPr>
            </w:pPr>
            <w:r w:rsidRPr="005611AF">
              <w:rPr>
                <w:rFonts w:ascii="Times New Roman" w:hAnsi="Times New Roman" w:cs="Times New Roman"/>
                <w:b/>
                <w:bCs/>
              </w:rPr>
              <w:t>Percentage</w:t>
            </w:r>
          </w:p>
        </w:tc>
      </w:tr>
      <w:tr w:rsidR="00AC6E6C" w14:paraId="7183CA75" w14:textId="77777777" w:rsidTr="001F72C1">
        <w:tc>
          <w:tcPr>
            <w:tcW w:w="3005" w:type="dxa"/>
          </w:tcPr>
          <w:p w14:paraId="63C744EB" w14:textId="77777777" w:rsidR="00AC6E6C" w:rsidRDefault="00AC6E6C" w:rsidP="00F93E57">
            <w:pPr>
              <w:spacing w:line="360" w:lineRule="auto"/>
              <w:jc w:val="both"/>
              <w:rPr>
                <w:rFonts w:ascii="Times New Roman" w:hAnsi="Times New Roman" w:cs="Times New Roman"/>
              </w:rPr>
            </w:pPr>
            <w:r>
              <w:rPr>
                <w:rFonts w:ascii="Times New Roman" w:hAnsi="Times New Roman" w:cs="Times New Roman"/>
              </w:rPr>
              <w:t>Yes</w:t>
            </w:r>
          </w:p>
        </w:tc>
        <w:tc>
          <w:tcPr>
            <w:tcW w:w="3005" w:type="dxa"/>
          </w:tcPr>
          <w:p w14:paraId="6EABCEB9" w14:textId="77777777" w:rsidR="00AC6E6C" w:rsidRDefault="00AC6E6C" w:rsidP="00F93E57">
            <w:pPr>
              <w:spacing w:line="360" w:lineRule="auto"/>
              <w:jc w:val="both"/>
              <w:rPr>
                <w:rFonts w:ascii="Times New Roman" w:hAnsi="Times New Roman" w:cs="Times New Roman"/>
              </w:rPr>
            </w:pPr>
            <w:r>
              <w:rPr>
                <w:rFonts w:ascii="Times New Roman" w:hAnsi="Times New Roman" w:cs="Times New Roman"/>
              </w:rPr>
              <w:t>35</w:t>
            </w:r>
          </w:p>
        </w:tc>
        <w:tc>
          <w:tcPr>
            <w:tcW w:w="3006" w:type="dxa"/>
          </w:tcPr>
          <w:p w14:paraId="502689DD" w14:textId="77777777" w:rsidR="00AC6E6C" w:rsidRDefault="00AC6E6C" w:rsidP="00F93E57">
            <w:pPr>
              <w:spacing w:line="360" w:lineRule="auto"/>
              <w:jc w:val="both"/>
              <w:rPr>
                <w:rFonts w:ascii="Times New Roman" w:hAnsi="Times New Roman" w:cs="Times New Roman"/>
              </w:rPr>
            </w:pPr>
            <w:r>
              <w:rPr>
                <w:rFonts w:ascii="Times New Roman" w:hAnsi="Times New Roman" w:cs="Times New Roman"/>
              </w:rPr>
              <w:t>70</w:t>
            </w:r>
          </w:p>
        </w:tc>
      </w:tr>
      <w:tr w:rsidR="00AC6E6C" w14:paraId="1DCF5582" w14:textId="77777777" w:rsidTr="001F72C1">
        <w:tc>
          <w:tcPr>
            <w:tcW w:w="3005" w:type="dxa"/>
          </w:tcPr>
          <w:p w14:paraId="67FAEF46" w14:textId="77777777" w:rsidR="00AC6E6C" w:rsidRDefault="00AC6E6C" w:rsidP="00F93E57">
            <w:pPr>
              <w:spacing w:line="360" w:lineRule="auto"/>
              <w:jc w:val="both"/>
              <w:rPr>
                <w:rFonts w:ascii="Times New Roman" w:hAnsi="Times New Roman" w:cs="Times New Roman"/>
              </w:rPr>
            </w:pPr>
            <w:r>
              <w:rPr>
                <w:rFonts w:ascii="Times New Roman" w:hAnsi="Times New Roman" w:cs="Times New Roman"/>
              </w:rPr>
              <w:t>No</w:t>
            </w:r>
          </w:p>
        </w:tc>
        <w:tc>
          <w:tcPr>
            <w:tcW w:w="3005" w:type="dxa"/>
          </w:tcPr>
          <w:p w14:paraId="20BA4B8A" w14:textId="77777777" w:rsidR="00AC6E6C" w:rsidRDefault="00AC6E6C" w:rsidP="00F93E57">
            <w:pPr>
              <w:spacing w:line="360" w:lineRule="auto"/>
              <w:jc w:val="both"/>
              <w:rPr>
                <w:rFonts w:ascii="Times New Roman" w:hAnsi="Times New Roman" w:cs="Times New Roman"/>
              </w:rPr>
            </w:pPr>
            <w:r>
              <w:rPr>
                <w:rFonts w:ascii="Times New Roman" w:hAnsi="Times New Roman" w:cs="Times New Roman"/>
              </w:rPr>
              <w:t>15</w:t>
            </w:r>
          </w:p>
        </w:tc>
        <w:tc>
          <w:tcPr>
            <w:tcW w:w="3006" w:type="dxa"/>
          </w:tcPr>
          <w:p w14:paraId="25F0B152" w14:textId="77777777" w:rsidR="00AC6E6C" w:rsidRDefault="00AC6E6C" w:rsidP="00F93E57">
            <w:pPr>
              <w:spacing w:line="360" w:lineRule="auto"/>
              <w:jc w:val="both"/>
              <w:rPr>
                <w:rFonts w:ascii="Times New Roman" w:hAnsi="Times New Roman" w:cs="Times New Roman"/>
              </w:rPr>
            </w:pPr>
            <w:r>
              <w:rPr>
                <w:rFonts w:ascii="Times New Roman" w:hAnsi="Times New Roman" w:cs="Times New Roman"/>
              </w:rPr>
              <w:t>30</w:t>
            </w:r>
          </w:p>
        </w:tc>
      </w:tr>
      <w:tr w:rsidR="00AC6E6C" w:rsidRPr="00D769D1" w14:paraId="0A2F7D91" w14:textId="77777777" w:rsidTr="001F72C1">
        <w:tc>
          <w:tcPr>
            <w:tcW w:w="3005" w:type="dxa"/>
          </w:tcPr>
          <w:p w14:paraId="361010FA" w14:textId="77777777" w:rsidR="00AC6E6C" w:rsidRPr="00D769D1" w:rsidRDefault="00AC6E6C" w:rsidP="00F93E57">
            <w:pPr>
              <w:spacing w:line="360" w:lineRule="auto"/>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21681BDE" w14:textId="77777777" w:rsidR="00AC6E6C" w:rsidRPr="00D769D1" w:rsidRDefault="00AC6E6C" w:rsidP="00F93E57">
            <w:pPr>
              <w:spacing w:line="360" w:lineRule="auto"/>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3201CD58" w14:textId="77777777" w:rsidR="00AC6E6C" w:rsidRPr="00D769D1" w:rsidRDefault="00AC6E6C" w:rsidP="00F93E57">
            <w:pPr>
              <w:spacing w:line="360" w:lineRule="auto"/>
              <w:jc w:val="both"/>
              <w:rPr>
                <w:rFonts w:ascii="Times New Roman" w:hAnsi="Times New Roman" w:cs="Times New Roman"/>
                <w:b/>
                <w:bCs/>
              </w:rPr>
            </w:pPr>
            <w:r w:rsidRPr="00D769D1">
              <w:rPr>
                <w:rFonts w:ascii="Times New Roman" w:hAnsi="Times New Roman" w:cs="Times New Roman"/>
                <w:b/>
                <w:bCs/>
              </w:rPr>
              <w:t>100</w:t>
            </w:r>
          </w:p>
        </w:tc>
      </w:tr>
    </w:tbl>
    <w:p w14:paraId="22310D82" w14:textId="77777777" w:rsidR="005611AF" w:rsidRDefault="005611AF" w:rsidP="005611AF">
      <w:pPr>
        <w:spacing w:line="360" w:lineRule="auto"/>
        <w:jc w:val="both"/>
        <w:rPr>
          <w:rFonts w:ascii="Times New Roman" w:hAnsi="Times New Roman" w:cs="Times New Roman"/>
          <w:b/>
          <w:bCs/>
          <w:i/>
          <w:iCs/>
        </w:rPr>
      </w:pPr>
      <w:r>
        <w:rPr>
          <w:rFonts w:ascii="Times New Roman" w:hAnsi="Times New Roman" w:cs="Times New Roman"/>
          <w:b/>
          <w:bCs/>
          <w:i/>
          <w:iCs/>
        </w:rPr>
        <w:t>Source: Research Survey, 2024</w:t>
      </w:r>
    </w:p>
    <w:p w14:paraId="387FF6E1" w14:textId="2E936443" w:rsidR="00AC6E6C" w:rsidRDefault="005611AF" w:rsidP="00167EAB">
      <w:pPr>
        <w:spacing w:line="240" w:lineRule="auto"/>
        <w:jc w:val="both"/>
        <w:rPr>
          <w:rFonts w:ascii="Times New Roman" w:hAnsi="Times New Roman" w:cs="Times New Roman"/>
        </w:rPr>
      </w:pPr>
      <w:r>
        <w:rPr>
          <w:rFonts w:ascii="Times New Roman" w:hAnsi="Times New Roman" w:cs="Times New Roman"/>
        </w:rPr>
        <w:t>Table Statistic = x2u-D (c-1) = (Oi-</w:t>
      </w:r>
      <w:proofErr w:type="spellStart"/>
      <w:r>
        <w:rPr>
          <w:rFonts w:ascii="Times New Roman" w:hAnsi="Times New Roman" w:cs="Times New Roman"/>
        </w:rPr>
        <w:t>ei</w:t>
      </w:r>
      <w:proofErr w:type="spellEnd"/>
      <w:r>
        <w:rPr>
          <w:rFonts w:ascii="Times New Roman" w:hAnsi="Times New Roman" w:cs="Times New Roman"/>
        </w:rPr>
        <w:t>) 2</w:t>
      </w:r>
    </w:p>
    <w:p w14:paraId="677A2059" w14:textId="78005C63" w:rsidR="005611AF" w:rsidRDefault="005611AF" w:rsidP="00167EAB">
      <w:pPr>
        <w:spacing w:line="240" w:lineRule="auto"/>
        <w:jc w:val="both"/>
        <w:rPr>
          <w:rFonts w:ascii="Times New Roman" w:hAnsi="Times New Roman" w:cs="Times New Roman"/>
        </w:rPr>
      </w:pPr>
      <w:r>
        <w:rPr>
          <w:rFonts w:ascii="Times New Roman" w:hAnsi="Times New Roman" w:cs="Times New Roman"/>
        </w:rPr>
        <w:tab/>
        <w:t>Where f = number of rows</w:t>
      </w:r>
    </w:p>
    <w:p w14:paraId="40E54278" w14:textId="4113CD16" w:rsidR="005611AF" w:rsidRDefault="005611AF" w:rsidP="00167EAB">
      <w:pPr>
        <w:spacing w:line="240" w:lineRule="auto"/>
        <w:jc w:val="both"/>
        <w:rPr>
          <w:rFonts w:ascii="Times New Roman" w:hAnsi="Times New Roman" w:cs="Times New Roman"/>
        </w:rPr>
      </w:pPr>
      <w:r>
        <w:rPr>
          <w:rFonts w:ascii="Times New Roman" w:hAnsi="Times New Roman" w:cs="Times New Roman"/>
        </w:rPr>
        <w:tab/>
        <w:t xml:space="preserve">C= number of column </w:t>
      </w:r>
    </w:p>
    <w:p w14:paraId="2FAFA640" w14:textId="235075F2" w:rsidR="005611AF" w:rsidRDefault="005611AF" w:rsidP="005611AF">
      <w:pPr>
        <w:spacing w:line="360" w:lineRule="auto"/>
        <w:jc w:val="both"/>
        <w:rPr>
          <w:rFonts w:ascii="Times New Roman" w:hAnsi="Times New Roman" w:cs="Times New Roman"/>
        </w:rPr>
      </w:pPr>
      <w:r>
        <w:rPr>
          <w:rFonts w:ascii="Times New Roman" w:hAnsi="Times New Roman" w:cs="Times New Roman"/>
        </w:rPr>
        <w:tab/>
        <w:t xml:space="preserve">£ = observed frequency </w:t>
      </w:r>
    </w:p>
    <w:p w14:paraId="60C97E75" w14:textId="62205574" w:rsidR="005611AF" w:rsidRDefault="005611AF" w:rsidP="005611AF">
      <w:pPr>
        <w:spacing w:line="36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ei</w:t>
      </w:r>
      <w:proofErr w:type="spellEnd"/>
      <w:r>
        <w:rPr>
          <w:rFonts w:ascii="Times New Roman" w:hAnsi="Times New Roman" w:cs="Times New Roman"/>
        </w:rPr>
        <w:t xml:space="preserve">= expected frequency </w:t>
      </w:r>
    </w:p>
    <w:p w14:paraId="0D7B314A" w14:textId="4C7E0DEA" w:rsidR="005611AF" w:rsidRDefault="005611AF" w:rsidP="005611AF">
      <w:pPr>
        <w:spacing w:line="360" w:lineRule="auto"/>
        <w:jc w:val="both"/>
        <w:rPr>
          <w:rFonts w:ascii="Times New Roman" w:hAnsi="Times New Roman" w:cs="Times New Roman"/>
        </w:rPr>
      </w:pPr>
      <w:r>
        <w:rPr>
          <w:rFonts w:ascii="Times New Roman" w:hAnsi="Times New Roman" w:cs="Times New Roman"/>
        </w:rPr>
        <w:t xml:space="preserve">using the </w:t>
      </w:r>
      <w:proofErr w:type="spellStart"/>
      <w:r>
        <w:rPr>
          <w:rFonts w:ascii="Times New Roman" w:hAnsi="Times New Roman" w:cs="Times New Roman"/>
        </w:rPr>
        <w:t>formular</w:t>
      </w:r>
      <w:proofErr w:type="spellEnd"/>
    </w:p>
    <w:p w14:paraId="1AE89FE1" w14:textId="30110CBA" w:rsidR="005611AF" w:rsidRPr="005611AF" w:rsidRDefault="005611AF" w:rsidP="005611AF">
      <w:pPr>
        <w:spacing w:line="240" w:lineRule="auto"/>
        <w:jc w:val="both"/>
        <w:rPr>
          <w:rFonts w:ascii="Times New Roman" w:hAnsi="Times New Roman" w:cs="Times New Roman"/>
          <w:u w:val="single"/>
        </w:rPr>
      </w:pPr>
      <w:r>
        <w:rPr>
          <w:rFonts w:ascii="Times New Roman" w:hAnsi="Times New Roman" w:cs="Times New Roman"/>
        </w:rPr>
        <w:t>X</w:t>
      </w:r>
      <w:r w:rsidRPr="005611AF">
        <w:rPr>
          <w:rFonts w:ascii="Times New Roman" w:hAnsi="Times New Roman" w:cs="Times New Roman"/>
          <w:vertAlign w:val="superscript"/>
        </w:rPr>
        <w:t>2</w:t>
      </w:r>
      <w:r>
        <w:rPr>
          <w:rFonts w:ascii="Times New Roman" w:hAnsi="Times New Roman" w:cs="Times New Roman"/>
        </w:rPr>
        <w:t xml:space="preserve"> = </w:t>
      </w:r>
      <w:r w:rsidRPr="005611AF">
        <w:rPr>
          <w:rFonts w:ascii="Times New Roman" w:hAnsi="Times New Roman" w:cs="Times New Roman"/>
          <w:u w:val="single"/>
        </w:rPr>
        <w:t>£ (F0 – Fc)</w:t>
      </w:r>
      <w:r w:rsidRPr="005611AF">
        <w:rPr>
          <w:rFonts w:ascii="Times New Roman" w:hAnsi="Times New Roman" w:cs="Times New Roman"/>
          <w:u w:val="single"/>
          <w:vertAlign w:val="superscript"/>
        </w:rPr>
        <w:t>2</w:t>
      </w:r>
    </w:p>
    <w:p w14:paraId="192208C0" w14:textId="3F071191" w:rsidR="005611AF" w:rsidRDefault="005611AF" w:rsidP="005611AF">
      <w:pPr>
        <w:spacing w:line="360" w:lineRule="auto"/>
        <w:jc w:val="both"/>
        <w:rPr>
          <w:rFonts w:ascii="Times New Roman" w:hAnsi="Times New Roman" w:cs="Times New Roman"/>
        </w:rPr>
      </w:pPr>
      <w:r>
        <w:rPr>
          <w:rFonts w:ascii="Times New Roman" w:hAnsi="Times New Roman" w:cs="Times New Roman"/>
        </w:rPr>
        <w:tab/>
        <w:t xml:space="preserve">    Fe</w:t>
      </w:r>
    </w:p>
    <w:p w14:paraId="0D39B3F5" w14:textId="11B1C372" w:rsidR="00105540" w:rsidRDefault="00105540" w:rsidP="005611AF">
      <w:pPr>
        <w:spacing w:line="360" w:lineRule="auto"/>
        <w:jc w:val="both"/>
        <w:rPr>
          <w:rFonts w:ascii="Times New Roman" w:hAnsi="Times New Roman" w:cs="Times New Roman"/>
        </w:rPr>
      </w:pPr>
      <w:r>
        <w:rPr>
          <w:rFonts w:ascii="Times New Roman" w:hAnsi="Times New Roman" w:cs="Times New Roman"/>
        </w:rPr>
        <w:t>Formula for Fe</w:t>
      </w:r>
    </w:p>
    <w:p w14:paraId="6BA39433" w14:textId="5FF87279" w:rsidR="00105540" w:rsidRDefault="00105540" w:rsidP="00105540">
      <w:pPr>
        <w:spacing w:line="240" w:lineRule="auto"/>
        <w:jc w:val="both"/>
        <w:rPr>
          <w:rFonts w:ascii="Times New Roman" w:hAnsi="Times New Roman" w:cs="Times New Roman"/>
        </w:rPr>
      </w:pPr>
      <w:r>
        <w:rPr>
          <w:rFonts w:ascii="Times New Roman" w:hAnsi="Times New Roman" w:cs="Times New Roman"/>
        </w:rPr>
        <w:t xml:space="preserve">Fe = </w:t>
      </w:r>
      <w:r w:rsidRPr="00105540">
        <w:rPr>
          <w:rFonts w:ascii="Times New Roman" w:hAnsi="Times New Roman" w:cs="Times New Roman"/>
          <w:u w:val="single"/>
        </w:rPr>
        <w:t>TC X TR</w:t>
      </w:r>
    </w:p>
    <w:p w14:paraId="33F8C441" w14:textId="73ACE087" w:rsidR="0086472A" w:rsidRPr="00105540" w:rsidRDefault="00105540" w:rsidP="00F93E57">
      <w:pPr>
        <w:spacing w:line="360" w:lineRule="auto"/>
        <w:jc w:val="both"/>
        <w:rPr>
          <w:rFonts w:ascii="Times New Roman" w:hAnsi="Times New Roman" w:cs="Times New Roman"/>
        </w:rPr>
      </w:pPr>
      <w:r>
        <w:rPr>
          <w:rFonts w:ascii="Times New Roman" w:hAnsi="Times New Roman" w:cs="Times New Roman"/>
        </w:rPr>
        <w:tab/>
        <w:t xml:space="preserve"> GT</w:t>
      </w:r>
    </w:p>
    <w:p w14:paraId="7CB7F5DB" w14:textId="0C899D59" w:rsidR="0086472A" w:rsidRDefault="0086472A" w:rsidP="00F93E57">
      <w:pPr>
        <w:spacing w:line="360" w:lineRule="auto"/>
        <w:jc w:val="both"/>
        <w:rPr>
          <w:rFonts w:ascii="Times New Roman" w:hAnsi="Times New Roman" w:cs="Times New Roman"/>
          <w:b/>
          <w:bCs/>
        </w:rPr>
      </w:pPr>
      <w:r>
        <w:rPr>
          <w:rFonts w:ascii="Times New Roman" w:hAnsi="Times New Roman" w:cs="Times New Roman"/>
          <w:b/>
          <w:bCs/>
        </w:rPr>
        <w:t>Contingency Table</w:t>
      </w:r>
      <w:r w:rsidR="003B41AB">
        <w:rPr>
          <w:rFonts w:ascii="Times New Roman" w:hAnsi="Times New Roman" w:cs="Times New Roman"/>
          <w:b/>
          <w:bCs/>
        </w:rPr>
        <w:t xml:space="preserve"> 1</w:t>
      </w:r>
    </w:p>
    <w:tbl>
      <w:tblPr>
        <w:tblStyle w:val="TableGrid"/>
        <w:tblW w:w="0" w:type="auto"/>
        <w:tblLook w:val="04A0" w:firstRow="1" w:lastRow="0" w:firstColumn="1" w:lastColumn="0" w:noHBand="0" w:noVBand="1"/>
      </w:tblPr>
      <w:tblGrid>
        <w:gridCol w:w="2034"/>
        <w:gridCol w:w="2117"/>
        <w:gridCol w:w="1423"/>
        <w:gridCol w:w="1423"/>
        <w:gridCol w:w="2019"/>
      </w:tblGrid>
      <w:tr w:rsidR="001D1995" w14:paraId="00A8916E" w14:textId="77777777" w:rsidTr="001D1995">
        <w:tc>
          <w:tcPr>
            <w:tcW w:w="2034" w:type="dxa"/>
          </w:tcPr>
          <w:p w14:paraId="3E02CD6D" w14:textId="4DBAC545" w:rsidR="001D1995" w:rsidRDefault="00376B06" w:rsidP="00105540">
            <w:pPr>
              <w:jc w:val="both"/>
              <w:rPr>
                <w:rFonts w:ascii="Times New Roman" w:hAnsi="Times New Roman" w:cs="Times New Roman"/>
              </w:rPr>
            </w:pPr>
            <w:proofErr w:type="spellStart"/>
            <w:r>
              <w:rPr>
                <w:rFonts w:ascii="Times New Roman" w:hAnsi="Times New Roman" w:cs="Times New Roman"/>
              </w:rPr>
              <w:t>Fn</w:t>
            </w:r>
            <w:proofErr w:type="spellEnd"/>
          </w:p>
        </w:tc>
        <w:tc>
          <w:tcPr>
            <w:tcW w:w="2117" w:type="dxa"/>
          </w:tcPr>
          <w:p w14:paraId="0C8F95A2" w14:textId="2FBAD2EA" w:rsidR="001D1995" w:rsidRDefault="00376B06" w:rsidP="00105540">
            <w:pPr>
              <w:jc w:val="both"/>
              <w:rPr>
                <w:rFonts w:ascii="Times New Roman" w:hAnsi="Times New Roman" w:cs="Times New Roman"/>
              </w:rPr>
            </w:pPr>
            <w:r>
              <w:rPr>
                <w:rFonts w:ascii="Times New Roman" w:hAnsi="Times New Roman" w:cs="Times New Roman"/>
              </w:rPr>
              <w:t>Fe</w:t>
            </w:r>
          </w:p>
        </w:tc>
        <w:tc>
          <w:tcPr>
            <w:tcW w:w="1423" w:type="dxa"/>
          </w:tcPr>
          <w:p w14:paraId="4336C887" w14:textId="0A7E2B58" w:rsidR="001D1995" w:rsidRDefault="00376B06" w:rsidP="00105540">
            <w:pPr>
              <w:jc w:val="both"/>
              <w:rPr>
                <w:rFonts w:ascii="Times New Roman" w:hAnsi="Times New Roman" w:cs="Times New Roman"/>
              </w:rPr>
            </w:pPr>
            <w:r>
              <w:rPr>
                <w:rFonts w:ascii="Times New Roman" w:hAnsi="Times New Roman" w:cs="Times New Roman"/>
              </w:rPr>
              <w:t>F0</w:t>
            </w:r>
          </w:p>
        </w:tc>
        <w:tc>
          <w:tcPr>
            <w:tcW w:w="1423" w:type="dxa"/>
          </w:tcPr>
          <w:p w14:paraId="26789D9B" w14:textId="2FAC6CD4" w:rsidR="001D1995" w:rsidRDefault="0011009D" w:rsidP="00105540">
            <w:pPr>
              <w:jc w:val="both"/>
              <w:rPr>
                <w:rFonts w:ascii="Times New Roman" w:hAnsi="Times New Roman" w:cs="Times New Roman"/>
              </w:rPr>
            </w:pPr>
            <w:r>
              <w:rPr>
                <w:rFonts w:ascii="Times New Roman" w:hAnsi="Times New Roman" w:cs="Times New Roman"/>
              </w:rPr>
              <w:t>(F0-Fe)2</w:t>
            </w:r>
          </w:p>
        </w:tc>
        <w:tc>
          <w:tcPr>
            <w:tcW w:w="2019" w:type="dxa"/>
          </w:tcPr>
          <w:p w14:paraId="7B6C3134" w14:textId="119544AF" w:rsidR="001D1995" w:rsidRDefault="001D1995" w:rsidP="00105540">
            <w:pPr>
              <w:jc w:val="both"/>
              <w:rPr>
                <w:rFonts w:ascii="Times New Roman" w:hAnsi="Times New Roman" w:cs="Times New Roman"/>
              </w:rPr>
            </w:pPr>
            <w:r>
              <w:rPr>
                <w:rFonts w:ascii="Times New Roman" w:hAnsi="Times New Roman" w:cs="Times New Roman"/>
              </w:rPr>
              <w:t>Percentage</w:t>
            </w:r>
          </w:p>
        </w:tc>
      </w:tr>
      <w:tr w:rsidR="001D1995" w14:paraId="01F70EAB" w14:textId="77777777" w:rsidTr="001D1995">
        <w:tc>
          <w:tcPr>
            <w:tcW w:w="2034" w:type="dxa"/>
          </w:tcPr>
          <w:p w14:paraId="5DDFCDE6" w14:textId="4AC8FBE2" w:rsidR="001D1995" w:rsidRDefault="007B63E4" w:rsidP="00105540">
            <w:pPr>
              <w:jc w:val="both"/>
              <w:rPr>
                <w:rFonts w:ascii="Times New Roman" w:hAnsi="Times New Roman" w:cs="Times New Roman"/>
              </w:rPr>
            </w:pPr>
            <w:r>
              <w:rPr>
                <w:rFonts w:ascii="Times New Roman" w:hAnsi="Times New Roman" w:cs="Times New Roman"/>
              </w:rPr>
              <w:t>35</w:t>
            </w:r>
          </w:p>
        </w:tc>
        <w:tc>
          <w:tcPr>
            <w:tcW w:w="2117" w:type="dxa"/>
          </w:tcPr>
          <w:p w14:paraId="6DEADF72" w14:textId="1413B940" w:rsidR="001D1995" w:rsidRDefault="00DF172D" w:rsidP="00105540">
            <w:pPr>
              <w:jc w:val="both"/>
              <w:rPr>
                <w:rFonts w:ascii="Times New Roman" w:hAnsi="Times New Roman" w:cs="Times New Roman"/>
              </w:rPr>
            </w:pPr>
            <w:r>
              <w:rPr>
                <w:rFonts w:ascii="Times New Roman" w:hAnsi="Times New Roman" w:cs="Times New Roman"/>
              </w:rPr>
              <w:t>35</w:t>
            </w:r>
          </w:p>
        </w:tc>
        <w:tc>
          <w:tcPr>
            <w:tcW w:w="1423" w:type="dxa"/>
          </w:tcPr>
          <w:p w14:paraId="4D1B4FB0" w14:textId="352A177C" w:rsidR="001D1995" w:rsidRDefault="00E0647D" w:rsidP="00105540">
            <w:pPr>
              <w:jc w:val="both"/>
              <w:rPr>
                <w:rFonts w:ascii="Times New Roman" w:hAnsi="Times New Roman" w:cs="Times New Roman"/>
              </w:rPr>
            </w:pPr>
            <w:r>
              <w:rPr>
                <w:rFonts w:ascii="Times New Roman" w:hAnsi="Times New Roman" w:cs="Times New Roman"/>
              </w:rPr>
              <w:t>4.7</w:t>
            </w:r>
          </w:p>
        </w:tc>
        <w:tc>
          <w:tcPr>
            <w:tcW w:w="1423" w:type="dxa"/>
          </w:tcPr>
          <w:p w14:paraId="327D921D" w14:textId="3D9F328D" w:rsidR="001D1995" w:rsidRDefault="00E0647D" w:rsidP="00105540">
            <w:pPr>
              <w:jc w:val="both"/>
              <w:rPr>
                <w:rFonts w:ascii="Times New Roman" w:hAnsi="Times New Roman" w:cs="Times New Roman"/>
              </w:rPr>
            </w:pPr>
            <w:r>
              <w:rPr>
                <w:rFonts w:ascii="Times New Roman" w:hAnsi="Times New Roman" w:cs="Times New Roman"/>
              </w:rPr>
              <w:t>22.09</w:t>
            </w:r>
          </w:p>
        </w:tc>
        <w:tc>
          <w:tcPr>
            <w:tcW w:w="2019" w:type="dxa"/>
          </w:tcPr>
          <w:p w14:paraId="668B1D7C" w14:textId="3BF5B5BD" w:rsidR="001D1995" w:rsidRDefault="008E1522" w:rsidP="00105540">
            <w:pPr>
              <w:jc w:val="both"/>
              <w:rPr>
                <w:rFonts w:ascii="Times New Roman" w:hAnsi="Times New Roman" w:cs="Times New Roman"/>
              </w:rPr>
            </w:pPr>
            <w:r>
              <w:rPr>
                <w:rFonts w:ascii="Times New Roman" w:hAnsi="Times New Roman" w:cs="Times New Roman"/>
              </w:rPr>
              <w:t>0.31</w:t>
            </w:r>
          </w:p>
        </w:tc>
      </w:tr>
      <w:tr w:rsidR="001D1995" w14:paraId="31033C7F" w14:textId="77777777" w:rsidTr="001D1995">
        <w:tc>
          <w:tcPr>
            <w:tcW w:w="2034" w:type="dxa"/>
          </w:tcPr>
          <w:p w14:paraId="7DFA69D1" w14:textId="5E0A3260" w:rsidR="001D1995" w:rsidRDefault="007B63E4" w:rsidP="00105540">
            <w:pPr>
              <w:jc w:val="both"/>
              <w:rPr>
                <w:rFonts w:ascii="Times New Roman" w:hAnsi="Times New Roman" w:cs="Times New Roman"/>
              </w:rPr>
            </w:pPr>
            <w:r>
              <w:rPr>
                <w:rFonts w:ascii="Times New Roman" w:hAnsi="Times New Roman" w:cs="Times New Roman"/>
              </w:rPr>
              <w:t>0</w:t>
            </w:r>
          </w:p>
        </w:tc>
        <w:tc>
          <w:tcPr>
            <w:tcW w:w="2117" w:type="dxa"/>
          </w:tcPr>
          <w:p w14:paraId="0ABA83DF" w14:textId="7FD484F6" w:rsidR="001D1995" w:rsidRDefault="00DF172D" w:rsidP="00105540">
            <w:pPr>
              <w:jc w:val="both"/>
              <w:rPr>
                <w:rFonts w:ascii="Times New Roman" w:hAnsi="Times New Roman" w:cs="Times New Roman"/>
              </w:rPr>
            </w:pPr>
            <w:r>
              <w:rPr>
                <w:rFonts w:ascii="Times New Roman" w:hAnsi="Times New Roman" w:cs="Times New Roman"/>
              </w:rPr>
              <w:t>4.7</w:t>
            </w:r>
          </w:p>
        </w:tc>
        <w:tc>
          <w:tcPr>
            <w:tcW w:w="1423" w:type="dxa"/>
          </w:tcPr>
          <w:p w14:paraId="72B23CC9" w14:textId="328C0566" w:rsidR="001D1995" w:rsidRDefault="00E0647D" w:rsidP="00105540">
            <w:pPr>
              <w:jc w:val="both"/>
              <w:rPr>
                <w:rFonts w:ascii="Times New Roman" w:hAnsi="Times New Roman" w:cs="Times New Roman"/>
              </w:rPr>
            </w:pPr>
            <w:r>
              <w:rPr>
                <w:rFonts w:ascii="Times New Roman" w:hAnsi="Times New Roman" w:cs="Times New Roman"/>
              </w:rPr>
              <w:t>4.7</w:t>
            </w:r>
          </w:p>
        </w:tc>
        <w:tc>
          <w:tcPr>
            <w:tcW w:w="1423" w:type="dxa"/>
          </w:tcPr>
          <w:p w14:paraId="40D83235" w14:textId="299AC88B" w:rsidR="001D1995" w:rsidRDefault="00E0647D" w:rsidP="00105540">
            <w:pPr>
              <w:jc w:val="both"/>
              <w:rPr>
                <w:rFonts w:ascii="Times New Roman" w:hAnsi="Times New Roman" w:cs="Times New Roman"/>
              </w:rPr>
            </w:pPr>
            <w:r>
              <w:rPr>
                <w:rFonts w:ascii="Times New Roman" w:hAnsi="Times New Roman" w:cs="Times New Roman"/>
              </w:rPr>
              <w:t>22.09</w:t>
            </w:r>
          </w:p>
        </w:tc>
        <w:tc>
          <w:tcPr>
            <w:tcW w:w="2019" w:type="dxa"/>
          </w:tcPr>
          <w:p w14:paraId="3061BFAE" w14:textId="1628D3F1" w:rsidR="001D1995" w:rsidRDefault="008E1522" w:rsidP="00105540">
            <w:pPr>
              <w:jc w:val="both"/>
              <w:rPr>
                <w:rFonts w:ascii="Times New Roman" w:hAnsi="Times New Roman" w:cs="Times New Roman"/>
              </w:rPr>
            </w:pPr>
            <w:r>
              <w:rPr>
                <w:rFonts w:ascii="Times New Roman" w:hAnsi="Times New Roman" w:cs="Times New Roman"/>
              </w:rPr>
              <w:t>4.7</w:t>
            </w:r>
          </w:p>
        </w:tc>
      </w:tr>
      <w:tr w:rsidR="001D1995" w14:paraId="77625100" w14:textId="77777777" w:rsidTr="001D1995">
        <w:tc>
          <w:tcPr>
            <w:tcW w:w="2034" w:type="dxa"/>
          </w:tcPr>
          <w:p w14:paraId="64349626" w14:textId="00BF2351" w:rsidR="001D1995" w:rsidRDefault="007B63E4" w:rsidP="00105540">
            <w:pPr>
              <w:jc w:val="both"/>
              <w:rPr>
                <w:rFonts w:ascii="Times New Roman" w:hAnsi="Times New Roman" w:cs="Times New Roman"/>
              </w:rPr>
            </w:pPr>
            <w:r>
              <w:rPr>
                <w:rFonts w:ascii="Times New Roman" w:hAnsi="Times New Roman" w:cs="Times New Roman"/>
              </w:rPr>
              <w:t>0</w:t>
            </w:r>
          </w:p>
        </w:tc>
        <w:tc>
          <w:tcPr>
            <w:tcW w:w="2117" w:type="dxa"/>
          </w:tcPr>
          <w:p w14:paraId="50710A9E" w14:textId="5B2C23D2" w:rsidR="001D1995" w:rsidRDefault="00DF172D" w:rsidP="00105540">
            <w:pPr>
              <w:jc w:val="both"/>
              <w:rPr>
                <w:rFonts w:ascii="Times New Roman" w:hAnsi="Times New Roman" w:cs="Times New Roman"/>
              </w:rPr>
            </w:pPr>
            <w:r>
              <w:rPr>
                <w:rFonts w:ascii="Times New Roman" w:hAnsi="Times New Roman" w:cs="Times New Roman"/>
              </w:rPr>
              <w:t>4.7</w:t>
            </w:r>
          </w:p>
        </w:tc>
        <w:tc>
          <w:tcPr>
            <w:tcW w:w="1423" w:type="dxa"/>
          </w:tcPr>
          <w:p w14:paraId="47438AB7" w14:textId="43759F19" w:rsidR="001D1995" w:rsidRDefault="00E0647D" w:rsidP="00105540">
            <w:pPr>
              <w:jc w:val="both"/>
              <w:rPr>
                <w:rFonts w:ascii="Times New Roman" w:hAnsi="Times New Roman" w:cs="Times New Roman"/>
              </w:rPr>
            </w:pPr>
            <w:r>
              <w:rPr>
                <w:rFonts w:ascii="Times New Roman" w:hAnsi="Times New Roman" w:cs="Times New Roman"/>
              </w:rPr>
              <w:t>4.7</w:t>
            </w:r>
          </w:p>
        </w:tc>
        <w:tc>
          <w:tcPr>
            <w:tcW w:w="1423" w:type="dxa"/>
          </w:tcPr>
          <w:p w14:paraId="5DC81B9D" w14:textId="79ABFA21" w:rsidR="001D1995" w:rsidRDefault="00E0647D" w:rsidP="00105540">
            <w:pPr>
              <w:jc w:val="both"/>
              <w:rPr>
                <w:rFonts w:ascii="Times New Roman" w:hAnsi="Times New Roman" w:cs="Times New Roman"/>
              </w:rPr>
            </w:pPr>
            <w:r>
              <w:rPr>
                <w:rFonts w:ascii="Times New Roman" w:hAnsi="Times New Roman" w:cs="Times New Roman"/>
              </w:rPr>
              <w:t>22.09</w:t>
            </w:r>
          </w:p>
        </w:tc>
        <w:tc>
          <w:tcPr>
            <w:tcW w:w="2019" w:type="dxa"/>
          </w:tcPr>
          <w:p w14:paraId="1BB12EEF" w14:textId="2288D4F2" w:rsidR="001D1995" w:rsidRDefault="008E1522" w:rsidP="00105540">
            <w:pPr>
              <w:jc w:val="both"/>
              <w:rPr>
                <w:rFonts w:ascii="Times New Roman" w:hAnsi="Times New Roman" w:cs="Times New Roman"/>
              </w:rPr>
            </w:pPr>
            <w:r>
              <w:rPr>
                <w:rFonts w:ascii="Times New Roman" w:hAnsi="Times New Roman" w:cs="Times New Roman"/>
              </w:rPr>
              <w:t>4.7</w:t>
            </w:r>
          </w:p>
        </w:tc>
      </w:tr>
      <w:tr w:rsidR="007B63E4" w14:paraId="26F0FF5C" w14:textId="77777777" w:rsidTr="001D1995">
        <w:tc>
          <w:tcPr>
            <w:tcW w:w="2034" w:type="dxa"/>
          </w:tcPr>
          <w:p w14:paraId="4D19E882" w14:textId="26F8BAF5" w:rsidR="007B63E4" w:rsidRDefault="007B63E4" w:rsidP="00105540">
            <w:pPr>
              <w:jc w:val="both"/>
              <w:rPr>
                <w:rFonts w:ascii="Times New Roman" w:hAnsi="Times New Roman" w:cs="Times New Roman"/>
              </w:rPr>
            </w:pPr>
            <w:r>
              <w:rPr>
                <w:rFonts w:ascii="Times New Roman" w:hAnsi="Times New Roman" w:cs="Times New Roman"/>
              </w:rPr>
              <w:t>15</w:t>
            </w:r>
          </w:p>
        </w:tc>
        <w:tc>
          <w:tcPr>
            <w:tcW w:w="2117" w:type="dxa"/>
          </w:tcPr>
          <w:p w14:paraId="75F9A2E8" w14:textId="69658755" w:rsidR="007B63E4" w:rsidRDefault="00DF172D" w:rsidP="00105540">
            <w:pPr>
              <w:jc w:val="both"/>
              <w:rPr>
                <w:rFonts w:ascii="Times New Roman" w:hAnsi="Times New Roman" w:cs="Times New Roman"/>
              </w:rPr>
            </w:pPr>
            <w:r>
              <w:rPr>
                <w:rFonts w:ascii="Times New Roman" w:hAnsi="Times New Roman" w:cs="Times New Roman"/>
              </w:rPr>
              <w:t>1.0</w:t>
            </w:r>
          </w:p>
        </w:tc>
        <w:tc>
          <w:tcPr>
            <w:tcW w:w="1423" w:type="dxa"/>
          </w:tcPr>
          <w:p w14:paraId="04EB9CC4" w14:textId="705515E2" w:rsidR="00E0647D" w:rsidRDefault="00E0647D" w:rsidP="00105540">
            <w:pPr>
              <w:jc w:val="both"/>
              <w:rPr>
                <w:rFonts w:ascii="Times New Roman" w:hAnsi="Times New Roman" w:cs="Times New Roman"/>
              </w:rPr>
            </w:pPr>
            <w:r>
              <w:rPr>
                <w:rFonts w:ascii="Times New Roman" w:hAnsi="Times New Roman" w:cs="Times New Roman"/>
              </w:rPr>
              <w:t>4.7</w:t>
            </w:r>
          </w:p>
        </w:tc>
        <w:tc>
          <w:tcPr>
            <w:tcW w:w="1423" w:type="dxa"/>
          </w:tcPr>
          <w:p w14:paraId="5DE9AFB1" w14:textId="557BD448" w:rsidR="007B63E4" w:rsidRDefault="00E0647D" w:rsidP="00105540">
            <w:pPr>
              <w:jc w:val="both"/>
              <w:rPr>
                <w:rFonts w:ascii="Times New Roman" w:hAnsi="Times New Roman" w:cs="Times New Roman"/>
              </w:rPr>
            </w:pPr>
            <w:r>
              <w:rPr>
                <w:rFonts w:ascii="Times New Roman" w:hAnsi="Times New Roman" w:cs="Times New Roman"/>
              </w:rPr>
              <w:t>22.09</w:t>
            </w:r>
          </w:p>
        </w:tc>
        <w:tc>
          <w:tcPr>
            <w:tcW w:w="2019" w:type="dxa"/>
          </w:tcPr>
          <w:p w14:paraId="690604BF" w14:textId="0E27A781" w:rsidR="007B63E4" w:rsidRDefault="00090CC5" w:rsidP="00105540">
            <w:pPr>
              <w:jc w:val="both"/>
              <w:rPr>
                <w:rFonts w:ascii="Times New Roman" w:hAnsi="Times New Roman" w:cs="Times New Roman"/>
              </w:rPr>
            </w:pPr>
            <w:r>
              <w:rPr>
                <w:rFonts w:ascii="Times New Roman" w:hAnsi="Times New Roman" w:cs="Times New Roman"/>
              </w:rPr>
              <w:t>22.09</w:t>
            </w:r>
          </w:p>
        </w:tc>
      </w:tr>
      <w:tr w:rsidR="001D1995" w:rsidRPr="00D769D1" w14:paraId="0BC03543" w14:textId="77777777" w:rsidTr="001D1995">
        <w:tc>
          <w:tcPr>
            <w:tcW w:w="2034" w:type="dxa"/>
          </w:tcPr>
          <w:p w14:paraId="11CA6676" w14:textId="77777777" w:rsidR="001D1995" w:rsidRPr="00D769D1" w:rsidRDefault="001D1995" w:rsidP="00105540">
            <w:pPr>
              <w:jc w:val="both"/>
              <w:rPr>
                <w:rFonts w:ascii="Times New Roman" w:hAnsi="Times New Roman" w:cs="Times New Roman"/>
                <w:b/>
                <w:bCs/>
              </w:rPr>
            </w:pPr>
            <w:r w:rsidRPr="00D769D1">
              <w:rPr>
                <w:rFonts w:ascii="Times New Roman" w:hAnsi="Times New Roman" w:cs="Times New Roman"/>
                <w:b/>
                <w:bCs/>
              </w:rPr>
              <w:t>TOTAL</w:t>
            </w:r>
          </w:p>
        </w:tc>
        <w:tc>
          <w:tcPr>
            <w:tcW w:w="2117" w:type="dxa"/>
          </w:tcPr>
          <w:p w14:paraId="1CC98147" w14:textId="77777777" w:rsidR="001D1995" w:rsidRPr="00D769D1" w:rsidRDefault="001D1995" w:rsidP="00105540">
            <w:pPr>
              <w:jc w:val="both"/>
              <w:rPr>
                <w:rFonts w:ascii="Times New Roman" w:hAnsi="Times New Roman" w:cs="Times New Roman"/>
                <w:b/>
                <w:bCs/>
              </w:rPr>
            </w:pPr>
            <w:r w:rsidRPr="00D769D1">
              <w:rPr>
                <w:rFonts w:ascii="Times New Roman" w:hAnsi="Times New Roman" w:cs="Times New Roman"/>
                <w:b/>
                <w:bCs/>
              </w:rPr>
              <w:t>50</w:t>
            </w:r>
          </w:p>
        </w:tc>
        <w:tc>
          <w:tcPr>
            <w:tcW w:w="1423" w:type="dxa"/>
          </w:tcPr>
          <w:p w14:paraId="3924CDAE" w14:textId="77777777" w:rsidR="001D1995" w:rsidRPr="00D769D1" w:rsidRDefault="001D1995" w:rsidP="00105540">
            <w:pPr>
              <w:jc w:val="both"/>
              <w:rPr>
                <w:rFonts w:ascii="Times New Roman" w:hAnsi="Times New Roman" w:cs="Times New Roman"/>
                <w:b/>
                <w:bCs/>
              </w:rPr>
            </w:pPr>
          </w:p>
        </w:tc>
        <w:tc>
          <w:tcPr>
            <w:tcW w:w="1423" w:type="dxa"/>
          </w:tcPr>
          <w:p w14:paraId="6004FDCE" w14:textId="052D6267" w:rsidR="001D1995" w:rsidRPr="00D769D1" w:rsidRDefault="001D1995" w:rsidP="00105540">
            <w:pPr>
              <w:jc w:val="both"/>
              <w:rPr>
                <w:rFonts w:ascii="Times New Roman" w:hAnsi="Times New Roman" w:cs="Times New Roman"/>
                <w:b/>
                <w:bCs/>
              </w:rPr>
            </w:pPr>
          </w:p>
        </w:tc>
        <w:tc>
          <w:tcPr>
            <w:tcW w:w="2019" w:type="dxa"/>
          </w:tcPr>
          <w:p w14:paraId="79715469" w14:textId="2CC34701" w:rsidR="001D1995" w:rsidRPr="00D769D1" w:rsidRDefault="0076557A" w:rsidP="00105540">
            <w:pPr>
              <w:jc w:val="both"/>
              <w:rPr>
                <w:rFonts w:ascii="Times New Roman" w:hAnsi="Times New Roman" w:cs="Times New Roman"/>
                <w:b/>
                <w:bCs/>
              </w:rPr>
            </w:pPr>
            <w:r>
              <w:rPr>
                <w:rFonts w:ascii="Times New Roman" w:hAnsi="Times New Roman" w:cs="Times New Roman"/>
                <w:b/>
                <w:bCs/>
              </w:rPr>
              <w:t>(31.8)</w:t>
            </w:r>
          </w:p>
        </w:tc>
      </w:tr>
    </w:tbl>
    <w:p w14:paraId="200D4A1B" w14:textId="40C5CF7E" w:rsidR="002E7998" w:rsidRDefault="002E7998" w:rsidP="00F93E57">
      <w:pPr>
        <w:spacing w:line="360" w:lineRule="auto"/>
        <w:jc w:val="both"/>
        <w:rPr>
          <w:rFonts w:ascii="Times New Roman" w:hAnsi="Times New Roman" w:cs="Times New Roman"/>
          <w:b/>
          <w:bCs/>
        </w:rPr>
      </w:pPr>
    </w:p>
    <w:p w14:paraId="52FC1211" w14:textId="77777777" w:rsidR="002E7998" w:rsidRPr="005611AF" w:rsidRDefault="002E7998" w:rsidP="002E7998">
      <w:pPr>
        <w:spacing w:line="240" w:lineRule="auto"/>
        <w:jc w:val="both"/>
        <w:rPr>
          <w:rFonts w:ascii="Times New Roman" w:hAnsi="Times New Roman" w:cs="Times New Roman"/>
          <w:u w:val="single"/>
        </w:rPr>
      </w:pPr>
      <w:r>
        <w:rPr>
          <w:rFonts w:ascii="Times New Roman" w:hAnsi="Times New Roman" w:cs="Times New Roman"/>
        </w:rPr>
        <w:t>X</w:t>
      </w:r>
      <w:r w:rsidRPr="005611AF">
        <w:rPr>
          <w:rFonts w:ascii="Times New Roman" w:hAnsi="Times New Roman" w:cs="Times New Roman"/>
          <w:vertAlign w:val="superscript"/>
        </w:rPr>
        <w:t>2</w:t>
      </w:r>
      <w:r>
        <w:rPr>
          <w:rFonts w:ascii="Times New Roman" w:hAnsi="Times New Roman" w:cs="Times New Roman"/>
        </w:rPr>
        <w:t xml:space="preserve"> = </w:t>
      </w:r>
      <w:r w:rsidRPr="005611AF">
        <w:rPr>
          <w:rFonts w:ascii="Times New Roman" w:hAnsi="Times New Roman" w:cs="Times New Roman"/>
          <w:u w:val="single"/>
        </w:rPr>
        <w:t>£ (F0 – Fc)</w:t>
      </w:r>
      <w:r w:rsidRPr="005611AF">
        <w:rPr>
          <w:rFonts w:ascii="Times New Roman" w:hAnsi="Times New Roman" w:cs="Times New Roman"/>
          <w:u w:val="single"/>
          <w:vertAlign w:val="superscript"/>
        </w:rPr>
        <w:t>2</w:t>
      </w:r>
    </w:p>
    <w:p w14:paraId="2B4DED78" w14:textId="77777777" w:rsidR="002E7998" w:rsidRDefault="002E7998" w:rsidP="002E7998">
      <w:pPr>
        <w:spacing w:line="360" w:lineRule="auto"/>
        <w:jc w:val="both"/>
        <w:rPr>
          <w:rFonts w:ascii="Times New Roman" w:hAnsi="Times New Roman" w:cs="Times New Roman"/>
        </w:rPr>
      </w:pPr>
      <w:r>
        <w:rPr>
          <w:rFonts w:ascii="Times New Roman" w:hAnsi="Times New Roman" w:cs="Times New Roman"/>
        </w:rPr>
        <w:tab/>
        <w:t xml:space="preserve">    Fe</w:t>
      </w:r>
    </w:p>
    <w:p w14:paraId="1E83C914" w14:textId="18B389CE" w:rsidR="002E7998" w:rsidRPr="002E7998" w:rsidRDefault="002E7998" w:rsidP="00F93E57">
      <w:pPr>
        <w:spacing w:line="360" w:lineRule="auto"/>
        <w:jc w:val="both"/>
        <w:rPr>
          <w:rFonts w:ascii="Times New Roman" w:hAnsi="Times New Roman" w:cs="Times New Roman"/>
          <w:b/>
          <w:bCs/>
        </w:rPr>
      </w:pPr>
      <w:r>
        <w:rPr>
          <w:rFonts w:ascii="Times New Roman" w:hAnsi="Times New Roman" w:cs="Times New Roman"/>
        </w:rPr>
        <w:t xml:space="preserve">Calculated value = </w:t>
      </w:r>
      <w:r>
        <w:rPr>
          <w:rFonts w:ascii="Times New Roman" w:hAnsi="Times New Roman" w:cs="Times New Roman"/>
          <w:b/>
          <w:bCs/>
        </w:rPr>
        <w:t>31.8</w:t>
      </w:r>
    </w:p>
    <w:p w14:paraId="521A23EB" w14:textId="77777777" w:rsidR="00167EAB" w:rsidRDefault="00167EAB" w:rsidP="00DB71D6">
      <w:pPr>
        <w:pStyle w:val="Heading1"/>
        <w:spacing w:line="480" w:lineRule="auto"/>
        <w:jc w:val="center"/>
      </w:pPr>
      <w:bookmarkStart w:id="36" w:name="_Toc210074107"/>
    </w:p>
    <w:p w14:paraId="7E05F5E5" w14:textId="77777777" w:rsidR="00167EAB" w:rsidRDefault="00167EAB" w:rsidP="00DB71D6">
      <w:pPr>
        <w:pStyle w:val="Heading1"/>
        <w:spacing w:line="480" w:lineRule="auto"/>
        <w:jc w:val="center"/>
      </w:pPr>
    </w:p>
    <w:p w14:paraId="255F38C0" w14:textId="77777777" w:rsidR="00167EAB" w:rsidRDefault="00167EAB" w:rsidP="00DB71D6">
      <w:pPr>
        <w:pStyle w:val="Heading1"/>
        <w:spacing w:line="480" w:lineRule="auto"/>
        <w:jc w:val="center"/>
      </w:pPr>
    </w:p>
    <w:p w14:paraId="0FC3F263" w14:textId="77777777" w:rsidR="00167EAB" w:rsidRDefault="00167EAB" w:rsidP="00DB71D6">
      <w:pPr>
        <w:pStyle w:val="Heading1"/>
        <w:spacing w:line="480" w:lineRule="auto"/>
        <w:jc w:val="center"/>
      </w:pPr>
    </w:p>
    <w:p w14:paraId="266FBFC3" w14:textId="281C6DE3" w:rsidR="00167EAB" w:rsidRDefault="00167EAB" w:rsidP="00DB71D6">
      <w:pPr>
        <w:pStyle w:val="Heading1"/>
        <w:spacing w:line="480" w:lineRule="auto"/>
        <w:jc w:val="center"/>
      </w:pPr>
    </w:p>
    <w:p w14:paraId="65B07355" w14:textId="3D4563DD" w:rsidR="00167EAB" w:rsidRDefault="00167EAB" w:rsidP="00167EAB"/>
    <w:p w14:paraId="2A14E2EA" w14:textId="7E51E560" w:rsidR="00167EAB" w:rsidRDefault="00167EAB" w:rsidP="00167EAB"/>
    <w:p w14:paraId="26D980D3" w14:textId="77777777" w:rsidR="00167EAB" w:rsidRPr="00167EAB" w:rsidRDefault="00167EAB" w:rsidP="00167EAB"/>
    <w:p w14:paraId="46E4B0A1" w14:textId="6B368A97" w:rsidR="00A74283" w:rsidRPr="00877E3A" w:rsidRDefault="00A74283" w:rsidP="00DB71D6">
      <w:pPr>
        <w:pStyle w:val="Heading1"/>
        <w:spacing w:line="480" w:lineRule="auto"/>
        <w:jc w:val="center"/>
      </w:pPr>
      <w:r w:rsidRPr="00877E3A">
        <w:t>CHAPTER FIVE</w:t>
      </w:r>
      <w:bookmarkEnd w:id="36"/>
    </w:p>
    <w:p w14:paraId="4E58F591" w14:textId="77777777" w:rsidR="00A74283" w:rsidRPr="00877E3A" w:rsidRDefault="00A74283" w:rsidP="00DB71D6">
      <w:pPr>
        <w:pStyle w:val="Heading1"/>
        <w:spacing w:line="480" w:lineRule="auto"/>
        <w:jc w:val="center"/>
      </w:pPr>
      <w:bookmarkStart w:id="37" w:name="_Toc210074108"/>
      <w:r w:rsidRPr="00877E3A">
        <w:t>SUMMARY, CONCLUSION, AND RECOMMENDATIONS</w:t>
      </w:r>
      <w:bookmarkEnd w:id="37"/>
    </w:p>
    <w:p w14:paraId="45D196CA" w14:textId="74FFA1E2" w:rsidR="00A74283" w:rsidRPr="00877E3A" w:rsidRDefault="00A74283" w:rsidP="00DB71D6">
      <w:pPr>
        <w:pStyle w:val="Heading1"/>
        <w:spacing w:line="480" w:lineRule="auto"/>
      </w:pPr>
      <w:bookmarkStart w:id="38" w:name="_Toc210074109"/>
      <w:r w:rsidRPr="00127852">
        <w:t xml:space="preserve">5.1 </w:t>
      </w:r>
      <w:r w:rsidR="00DB71D6">
        <w:tab/>
      </w:r>
      <w:r w:rsidRPr="00877E3A">
        <w:t>Summary of Findings</w:t>
      </w:r>
      <w:bookmarkEnd w:id="38"/>
    </w:p>
    <w:p w14:paraId="1492986E" w14:textId="77777777" w:rsidR="00A74283" w:rsidRPr="00DB71D6" w:rsidRDefault="00A74283" w:rsidP="00DB71D6">
      <w:pPr>
        <w:jc w:val="both"/>
        <w:rPr>
          <w:rFonts w:ascii="Times New Roman" w:hAnsi="Times New Roman" w:cs="Times New Roman"/>
        </w:rPr>
      </w:pPr>
      <w:r w:rsidRPr="00DB71D6">
        <w:rPr>
          <w:rFonts w:ascii="Times New Roman" w:hAnsi="Times New Roman" w:cs="Times New Roman"/>
        </w:rPr>
        <w:t>This research focused on the extraction and enrichment of food and snacks with carrot oil, exploring its benefits, uses, and impact on the culinary industry. The study aimed to evaluate the significance of carrot oil in enhancing food quality, its economic importance, and its influence on the growth of the culinary sector. Based on the data collected from respondents through structured questionnaires, the key findings are summarized as follows:</w:t>
      </w:r>
    </w:p>
    <w:p w14:paraId="32630F71" w14:textId="77777777" w:rsidR="00DB71D6" w:rsidRDefault="00A74283" w:rsidP="00DB71D6">
      <w:pPr>
        <w:pStyle w:val="ListParagraph"/>
        <w:numPr>
          <w:ilvl w:val="0"/>
          <w:numId w:val="12"/>
        </w:numPr>
        <w:spacing w:line="360" w:lineRule="auto"/>
        <w:jc w:val="both"/>
        <w:rPr>
          <w:rFonts w:ascii="Times New Roman" w:hAnsi="Times New Roman" w:cs="Times New Roman"/>
        </w:rPr>
      </w:pPr>
      <w:r w:rsidRPr="00DB71D6">
        <w:rPr>
          <w:rFonts w:ascii="Times New Roman" w:hAnsi="Times New Roman" w:cs="Times New Roman"/>
        </w:rPr>
        <w:t>High Acceptance of Carrot Oil: A majority of respondents (80%) recognized the significant benefits of using carrot oil in food and snack production. Carrot oil was found to be a valuable ingredient due to its nutritional properties, which enhance the quality and appeal of various culinary products.</w:t>
      </w:r>
    </w:p>
    <w:p w14:paraId="1B9F947C" w14:textId="77777777" w:rsidR="00DB71D6" w:rsidRDefault="00A74283" w:rsidP="00DB71D6">
      <w:pPr>
        <w:pStyle w:val="ListParagraph"/>
        <w:numPr>
          <w:ilvl w:val="0"/>
          <w:numId w:val="12"/>
        </w:numPr>
        <w:spacing w:line="360" w:lineRule="auto"/>
        <w:jc w:val="both"/>
        <w:rPr>
          <w:rFonts w:ascii="Times New Roman" w:hAnsi="Times New Roman" w:cs="Times New Roman"/>
        </w:rPr>
      </w:pPr>
      <w:r w:rsidRPr="00DB71D6">
        <w:rPr>
          <w:rFonts w:ascii="Times New Roman" w:hAnsi="Times New Roman" w:cs="Times New Roman"/>
        </w:rPr>
        <w:t>Economic Importance: The study revealed that 70% of respondents acknowledged the economic importance of carrot oil in culinary applications. This indicates that carrot oil not only improves food quality but also contributes to the economic value of culinary products, making it a sought-after ingredient in the industry.</w:t>
      </w:r>
    </w:p>
    <w:p w14:paraId="77EB8653" w14:textId="77777777" w:rsidR="00DB71D6" w:rsidRDefault="00A74283" w:rsidP="00DB71D6">
      <w:pPr>
        <w:pStyle w:val="ListParagraph"/>
        <w:numPr>
          <w:ilvl w:val="0"/>
          <w:numId w:val="12"/>
        </w:numPr>
        <w:spacing w:line="360" w:lineRule="auto"/>
        <w:jc w:val="both"/>
        <w:rPr>
          <w:rFonts w:ascii="Times New Roman" w:hAnsi="Times New Roman" w:cs="Times New Roman"/>
        </w:rPr>
      </w:pPr>
      <w:r w:rsidRPr="00DB71D6">
        <w:rPr>
          <w:rFonts w:ascii="Times New Roman" w:hAnsi="Times New Roman" w:cs="Times New Roman"/>
        </w:rPr>
        <w:t>Frequent Usage: Carrot oil is frequently used in food and snack production, with 50% of respondents indicating regular use and 30% reporting very frequent use. This high frequency of use underscores the oil’s popularity and effectiveness in food processing.</w:t>
      </w:r>
    </w:p>
    <w:p w14:paraId="307D5986" w14:textId="77777777" w:rsidR="00DB71D6" w:rsidRDefault="00A74283" w:rsidP="00DB71D6">
      <w:pPr>
        <w:pStyle w:val="ListParagraph"/>
        <w:numPr>
          <w:ilvl w:val="0"/>
          <w:numId w:val="12"/>
        </w:numPr>
        <w:spacing w:line="360" w:lineRule="auto"/>
        <w:jc w:val="both"/>
        <w:rPr>
          <w:rFonts w:ascii="Times New Roman" w:hAnsi="Times New Roman" w:cs="Times New Roman"/>
        </w:rPr>
      </w:pPr>
      <w:r w:rsidRPr="00DB71D6">
        <w:rPr>
          <w:rFonts w:ascii="Times New Roman" w:hAnsi="Times New Roman" w:cs="Times New Roman"/>
        </w:rPr>
        <w:t xml:space="preserve">Health and Medicinal Benefits: The study highlighted that 80% of respondents believe carrot oil offers special health benefits, while 70% perceive it to have medicinal properties. These benefits </w:t>
      </w:r>
      <w:r w:rsidRPr="00DB71D6">
        <w:rPr>
          <w:rFonts w:ascii="Times New Roman" w:hAnsi="Times New Roman" w:cs="Times New Roman"/>
        </w:rPr>
        <w:lastRenderedPageBreak/>
        <w:t>contribute to the growing demand for carrot oil-enriched products, particularly among health-conscious consumers.</w:t>
      </w:r>
    </w:p>
    <w:p w14:paraId="075DF787" w14:textId="77777777" w:rsidR="00DB71D6" w:rsidRDefault="00A74283" w:rsidP="00DB71D6">
      <w:pPr>
        <w:pStyle w:val="ListParagraph"/>
        <w:numPr>
          <w:ilvl w:val="0"/>
          <w:numId w:val="12"/>
        </w:numPr>
        <w:spacing w:line="360" w:lineRule="auto"/>
        <w:jc w:val="both"/>
        <w:rPr>
          <w:rFonts w:ascii="Times New Roman" w:hAnsi="Times New Roman" w:cs="Times New Roman"/>
        </w:rPr>
      </w:pPr>
      <w:r w:rsidRPr="00DB71D6">
        <w:rPr>
          <w:rFonts w:ascii="Times New Roman" w:hAnsi="Times New Roman" w:cs="Times New Roman"/>
        </w:rPr>
        <w:t>Influence on Culinary Industry Growth: The research confirmed that carrot oil significantly influences growth in the culinary industry, with 70% of respondents agreeing on its positive impact. The oil’s ability to enhance product quality, coupled with its health benefits, positions it as a catalyst for innovation and development in the food</w:t>
      </w:r>
      <w:r w:rsidR="00DB71D6">
        <w:rPr>
          <w:rFonts w:ascii="Times New Roman" w:hAnsi="Times New Roman" w:cs="Times New Roman"/>
        </w:rPr>
        <w:t xml:space="preserve"> </w:t>
      </w:r>
      <w:r w:rsidRPr="00DB71D6">
        <w:rPr>
          <w:rFonts w:ascii="Times New Roman" w:hAnsi="Times New Roman" w:cs="Times New Roman"/>
        </w:rPr>
        <w:t>Sector.</w:t>
      </w:r>
    </w:p>
    <w:p w14:paraId="42106F01" w14:textId="73405DDE" w:rsidR="00A74283" w:rsidRPr="00DB71D6" w:rsidRDefault="00A74283" w:rsidP="00DB71D6">
      <w:pPr>
        <w:pStyle w:val="ListParagraph"/>
        <w:numPr>
          <w:ilvl w:val="0"/>
          <w:numId w:val="12"/>
        </w:numPr>
        <w:spacing w:line="360" w:lineRule="auto"/>
        <w:jc w:val="both"/>
        <w:rPr>
          <w:rFonts w:ascii="Times New Roman" w:hAnsi="Times New Roman" w:cs="Times New Roman"/>
        </w:rPr>
      </w:pPr>
      <w:r w:rsidRPr="00DB71D6">
        <w:rPr>
          <w:rFonts w:ascii="Times New Roman" w:hAnsi="Times New Roman" w:cs="Times New Roman"/>
        </w:rPr>
        <w:t>Hypothesis Testing: The hypothesis testing using chi-square analysis supported the claim that carrot oil significantly influences the growth of the culinary industry. The calculated chi-square value (31.8) was much higher than the critical value (3.84), leading to the rejection of the null hypothesis and acceptance of the alternative hypothesis.</w:t>
      </w:r>
    </w:p>
    <w:p w14:paraId="0B7F4A37" w14:textId="2FF4DE53" w:rsidR="00A74283" w:rsidRPr="00127852" w:rsidRDefault="00A74283" w:rsidP="00DB71D6">
      <w:pPr>
        <w:pStyle w:val="Heading1"/>
        <w:spacing w:line="480" w:lineRule="auto"/>
      </w:pPr>
      <w:bookmarkStart w:id="39" w:name="_Toc210074110"/>
      <w:r w:rsidRPr="00127852">
        <w:t xml:space="preserve">5.2 </w:t>
      </w:r>
      <w:r w:rsidR="00DB71D6">
        <w:tab/>
      </w:r>
      <w:r w:rsidRPr="00127852">
        <w:t>Conclusion</w:t>
      </w:r>
      <w:bookmarkEnd w:id="39"/>
    </w:p>
    <w:p w14:paraId="6C46758C" w14:textId="77777777" w:rsidR="007F451F" w:rsidRPr="00127852" w:rsidRDefault="00A74283" w:rsidP="00DB71D6">
      <w:pPr>
        <w:spacing w:line="360" w:lineRule="auto"/>
        <w:jc w:val="both"/>
        <w:rPr>
          <w:rFonts w:ascii="Times New Roman" w:hAnsi="Times New Roman" w:cs="Times New Roman"/>
        </w:rPr>
      </w:pPr>
      <w:r w:rsidRPr="00127852">
        <w:rPr>
          <w:rFonts w:ascii="Times New Roman" w:hAnsi="Times New Roman" w:cs="Times New Roman"/>
        </w:rPr>
        <w:t xml:space="preserve">The findings of this research clearly indicate that carrot </w:t>
      </w:r>
      <w:proofErr w:type="spellStart"/>
      <w:r w:rsidRPr="00127852">
        <w:rPr>
          <w:rFonts w:ascii="Times New Roman" w:hAnsi="Times New Roman" w:cs="Times New Roman"/>
        </w:rPr>
        <w:t>oll</w:t>
      </w:r>
      <w:proofErr w:type="spellEnd"/>
      <w:r w:rsidRPr="00127852">
        <w:rPr>
          <w:rFonts w:ascii="Times New Roman" w:hAnsi="Times New Roman" w:cs="Times New Roman"/>
        </w:rPr>
        <w:t xml:space="preserve"> plays a vital role in the culinary industry. It is not only valued for its nutritional and health benefits but also for its</w:t>
      </w:r>
      <w:r w:rsidR="007F451F" w:rsidRPr="00127852">
        <w:rPr>
          <w:rFonts w:ascii="Times New Roman" w:hAnsi="Times New Roman" w:cs="Times New Roman"/>
        </w:rPr>
        <w:t xml:space="preserve"> economic significance in food production. The frequent use of carrot oil in food and snacks demonstrates its effectiveness as an ingredient that enhances both the quality and marketability of culinary products. Additionally, the study confirms that carrot oil is a key driver of growth in the culinary industry, contributing to innovation and the development of new products that meet consumer demands for healthier and more nutritious food options.</w:t>
      </w:r>
    </w:p>
    <w:p w14:paraId="6618705F" w14:textId="77777777" w:rsidR="007F451F" w:rsidRPr="00127852" w:rsidRDefault="007F451F" w:rsidP="00DB71D6">
      <w:pPr>
        <w:spacing w:line="360" w:lineRule="auto"/>
        <w:jc w:val="both"/>
        <w:rPr>
          <w:rFonts w:ascii="Times New Roman" w:hAnsi="Times New Roman" w:cs="Times New Roman"/>
        </w:rPr>
      </w:pPr>
      <w:r w:rsidRPr="00127852">
        <w:rPr>
          <w:rFonts w:ascii="Times New Roman" w:hAnsi="Times New Roman" w:cs="Times New Roman"/>
        </w:rPr>
        <w:t>The hypothesis testing further strengthens the conclusion that carrot oil has a significant positive impact on the culinary industry. Its ability to improve food quality, coupled with its economic and health benefits, makes it an essential component in the production of enriched food and snacks.</w:t>
      </w:r>
    </w:p>
    <w:p w14:paraId="529BD7BC" w14:textId="6001EFEA" w:rsidR="007F451F" w:rsidRPr="00127852" w:rsidRDefault="007F451F" w:rsidP="00DB71D6">
      <w:pPr>
        <w:pStyle w:val="Heading1"/>
        <w:spacing w:line="480" w:lineRule="auto"/>
      </w:pPr>
      <w:bookmarkStart w:id="40" w:name="_Toc210074111"/>
      <w:r w:rsidRPr="00127852">
        <w:t xml:space="preserve">5.3 </w:t>
      </w:r>
      <w:r w:rsidR="00DB71D6">
        <w:tab/>
      </w:r>
      <w:r w:rsidRPr="00127852">
        <w:t>Recommendations</w:t>
      </w:r>
      <w:bookmarkEnd w:id="40"/>
    </w:p>
    <w:p w14:paraId="3FB01E5D" w14:textId="77777777" w:rsidR="007F451F" w:rsidRPr="00127852" w:rsidRDefault="007F451F" w:rsidP="00DB71D6">
      <w:pPr>
        <w:spacing w:line="240" w:lineRule="auto"/>
        <w:jc w:val="both"/>
        <w:rPr>
          <w:rFonts w:ascii="Times New Roman" w:hAnsi="Times New Roman" w:cs="Times New Roman"/>
        </w:rPr>
      </w:pPr>
      <w:r w:rsidRPr="00127852">
        <w:rPr>
          <w:rFonts w:ascii="Times New Roman" w:hAnsi="Times New Roman" w:cs="Times New Roman"/>
        </w:rPr>
        <w:t>Based on the findings and conclusions of this study, the following recommendations are</w:t>
      </w:r>
    </w:p>
    <w:p w14:paraId="6289B22C" w14:textId="77777777" w:rsidR="007F451F" w:rsidRPr="00127852" w:rsidRDefault="007F451F" w:rsidP="00DB71D6">
      <w:pPr>
        <w:spacing w:line="360" w:lineRule="auto"/>
        <w:jc w:val="both"/>
        <w:rPr>
          <w:rFonts w:ascii="Times New Roman" w:hAnsi="Times New Roman" w:cs="Times New Roman"/>
        </w:rPr>
      </w:pPr>
      <w:r w:rsidRPr="00127852">
        <w:rPr>
          <w:rFonts w:ascii="Times New Roman" w:hAnsi="Times New Roman" w:cs="Times New Roman"/>
        </w:rPr>
        <w:t>proposed:</w:t>
      </w:r>
    </w:p>
    <w:p w14:paraId="57851A66" w14:textId="11A56641" w:rsidR="007F451F" w:rsidRPr="00127852" w:rsidRDefault="007F451F" w:rsidP="00DB71D6">
      <w:pPr>
        <w:spacing w:line="360" w:lineRule="auto"/>
        <w:jc w:val="both"/>
        <w:rPr>
          <w:rFonts w:ascii="Times New Roman" w:hAnsi="Times New Roman" w:cs="Times New Roman"/>
        </w:rPr>
      </w:pPr>
      <w:r w:rsidRPr="00127852">
        <w:rPr>
          <w:rFonts w:ascii="Times New Roman" w:hAnsi="Times New Roman" w:cs="Times New Roman"/>
        </w:rPr>
        <w:t xml:space="preserve">1. </w:t>
      </w:r>
      <w:r w:rsidR="00DB71D6">
        <w:rPr>
          <w:rFonts w:ascii="Times New Roman" w:hAnsi="Times New Roman" w:cs="Times New Roman"/>
        </w:rPr>
        <w:tab/>
      </w:r>
      <w:r w:rsidRPr="00127852">
        <w:rPr>
          <w:rFonts w:ascii="Times New Roman" w:hAnsi="Times New Roman" w:cs="Times New Roman"/>
        </w:rPr>
        <w:t xml:space="preserve">Promotion of Carrot Oil in the Culinary Industry: Food producers and culinary experts </w:t>
      </w:r>
      <w:r w:rsidR="00DB71D6">
        <w:rPr>
          <w:rFonts w:ascii="Times New Roman" w:hAnsi="Times New Roman" w:cs="Times New Roman"/>
        </w:rPr>
        <w:tab/>
      </w:r>
      <w:r w:rsidRPr="00127852">
        <w:rPr>
          <w:rFonts w:ascii="Times New Roman" w:hAnsi="Times New Roman" w:cs="Times New Roman"/>
        </w:rPr>
        <w:t xml:space="preserve">should be encouraged to incorporate carrot oil into their products more extensively. </w:t>
      </w:r>
      <w:r w:rsidR="00DB71D6">
        <w:rPr>
          <w:rFonts w:ascii="Times New Roman" w:hAnsi="Times New Roman" w:cs="Times New Roman"/>
        </w:rPr>
        <w:tab/>
      </w:r>
      <w:r w:rsidRPr="00127852">
        <w:rPr>
          <w:rFonts w:ascii="Times New Roman" w:hAnsi="Times New Roman" w:cs="Times New Roman"/>
        </w:rPr>
        <w:t xml:space="preserve">Given its nutritional, economic, and health benefits, carrot oil should be promoted as a </w:t>
      </w:r>
      <w:r w:rsidR="00DB71D6">
        <w:rPr>
          <w:rFonts w:ascii="Times New Roman" w:hAnsi="Times New Roman" w:cs="Times New Roman"/>
        </w:rPr>
        <w:tab/>
      </w:r>
      <w:r w:rsidRPr="00127852">
        <w:rPr>
          <w:rFonts w:ascii="Times New Roman" w:hAnsi="Times New Roman" w:cs="Times New Roman"/>
        </w:rPr>
        <w:t>key ingredient in the production of food and snacks.</w:t>
      </w:r>
    </w:p>
    <w:p w14:paraId="2852A1C8" w14:textId="35464023" w:rsidR="007F451F" w:rsidRPr="00127852" w:rsidRDefault="007F451F" w:rsidP="00DB71D6">
      <w:pPr>
        <w:spacing w:line="360" w:lineRule="auto"/>
        <w:jc w:val="both"/>
        <w:rPr>
          <w:rFonts w:ascii="Times New Roman" w:hAnsi="Times New Roman" w:cs="Times New Roman"/>
        </w:rPr>
      </w:pPr>
      <w:r w:rsidRPr="00127852">
        <w:rPr>
          <w:rFonts w:ascii="Times New Roman" w:hAnsi="Times New Roman" w:cs="Times New Roman"/>
        </w:rPr>
        <w:t xml:space="preserve">2. </w:t>
      </w:r>
      <w:r w:rsidR="00DB71D6">
        <w:rPr>
          <w:rFonts w:ascii="Times New Roman" w:hAnsi="Times New Roman" w:cs="Times New Roman"/>
        </w:rPr>
        <w:tab/>
      </w:r>
      <w:r w:rsidRPr="00127852">
        <w:rPr>
          <w:rFonts w:ascii="Times New Roman" w:hAnsi="Times New Roman" w:cs="Times New Roman"/>
        </w:rPr>
        <w:t xml:space="preserve">Awareness Campaigns: Public health organizations and food industry stakeholders </w:t>
      </w:r>
      <w:r w:rsidR="00DB71D6">
        <w:rPr>
          <w:rFonts w:ascii="Times New Roman" w:hAnsi="Times New Roman" w:cs="Times New Roman"/>
        </w:rPr>
        <w:tab/>
      </w:r>
      <w:r w:rsidRPr="00127852">
        <w:rPr>
          <w:rFonts w:ascii="Times New Roman" w:hAnsi="Times New Roman" w:cs="Times New Roman"/>
        </w:rPr>
        <w:t xml:space="preserve">should conduct awareness campaigns to educate consumers about the benefits of carrot </w:t>
      </w:r>
      <w:r w:rsidR="00DB71D6">
        <w:rPr>
          <w:rFonts w:ascii="Times New Roman" w:hAnsi="Times New Roman" w:cs="Times New Roman"/>
        </w:rPr>
        <w:tab/>
      </w:r>
      <w:r w:rsidRPr="00127852">
        <w:rPr>
          <w:rFonts w:ascii="Times New Roman" w:hAnsi="Times New Roman" w:cs="Times New Roman"/>
        </w:rPr>
        <w:t xml:space="preserve">oil. These campaigns can highlight its health advantages, such as its rich content of </w:t>
      </w:r>
      <w:r w:rsidR="00DB71D6">
        <w:rPr>
          <w:rFonts w:ascii="Times New Roman" w:hAnsi="Times New Roman" w:cs="Times New Roman"/>
        </w:rPr>
        <w:tab/>
      </w:r>
      <w:r w:rsidRPr="00127852">
        <w:rPr>
          <w:rFonts w:ascii="Times New Roman" w:hAnsi="Times New Roman" w:cs="Times New Roman"/>
        </w:rPr>
        <w:t>beta-carotene, vitamins, and antioxidants, which are essential for overall well-being.</w:t>
      </w:r>
    </w:p>
    <w:p w14:paraId="051550A0" w14:textId="5B6B8B03" w:rsidR="007F451F" w:rsidRPr="00127852" w:rsidRDefault="007F451F" w:rsidP="00DB71D6">
      <w:pPr>
        <w:spacing w:line="360" w:lineRule="auto"/>
        <w:ind w:left="720" w:hanging="720"/>
        <w:jc w:val="both"/>
        <w:rPr>
          <w:rFonts w:ascii="Times New Roman" w:hAnsi="Times New Roman" w:cs="Times New Roman"/>
        </w:rPr>
      </w:pPr>
      <w:r w:rsidRPr="00127852">
        <w:rPr>
          <w:rFonts w:ascii="Times New Roman" w:hAnsi="Times New Roman" w:cs="Times New Roman"/>
        </w:rPr>
        <w:lastRenderedPageBreak/>
        <w:t xml:space="preserve">3. </w:t>
      </w:r>
      <w:r w:rsidR="00DB71D6">
        <w:rPr>
          <w:rFonts w:ascii="Times New Roman" w:hAnsi="Times New Roman" w:cs="Times New Roman"/>
        </w:rPr>
        <w:tab/>
      </w:r>
      <w:r w:rsidRPr="00127852">
        <w:rPr>
          <w:rFonts w:ascii="Times New Roman" w:hAnsi="Times New Roman" w:cs="Times New Roman"/>
        </w:rPr>
        <w:t>Research and Development: Further research should be conducted to explore new applications of carrot oil in the culinary industry. This includes developing new food products that leverage the unique properties of carrot oil to meet the growing demand for healthier and more nutritious options.</w:t>
      </w:r>
    </w:p>
    <w:p w14:paraId="1DC2AADF" w14:textId="47C0D140" w:rsidR="007F451F" w:rsidRPr="00127852" w:rsidRDefault="007F451F" w:rsidP="00DB71D6">
      <w:pPr>
        <w:spacing w:line="360" w:lineRule="auto"/>
        <w:ind w:left="720" w:hanging="720"/>
        <w:jc w:val="both"/>
        <w:rPr>
          <w:rFonts w:ascii="Times New Roman" w:hAnsi="Times New Roman" w:cs="Times New Roman"/>
        </w:rPr>
      </w:pPr>
      <w:r w:rsidRPr="00127852">
        <w:rPr>
          <w:rFonts w:ascii="Times New Roman" w:hAnsi="Times New Roman" w:cs="Times New Roman"/>
        </w:rPr>
        <w:t xml:space="preserve">4. </w:t>
      </w:r>
      <w:r w:rsidR="00DB71D6">
        <w:rPr>
          <w:rFonts w:ascii="Times New Roman" w:hAnsi="Times New Roman" w:cs="Times New Roman"/>
        </w:rPr>
        <w:tab/>
      </w:r>
      <w:r w:rsidRPr="00127852">
        <w:rPr>
          <w:rFonts w:ascii="Times New Roman" w:hAnsi="Times New Roman" w:cs="Times New Roman"/>
        </w:rPr>
        <w:t>Government Support and Regulation: The government should support the cultivation and processing of carrots to ensure a steady supply of carrot oil. Additionally, regulatory bodies should establish standards for the extraction and use of carrot oil in food production to maintain quality and safety.</w:t>
      </w:r>
    </w:p>
    <w:p w14:paraId="40D8B41F" w14:textId="7EBC16B2" w:rsidR="007F451F" w:rsidRPr="00127852" w:rsidRDefault="007F451F" w:rsidP="00DB71D6">
      <w:pPr>
        <w:spacing w:line="360" w:lineRule="auto"/>
        <w:ind w:left="720" w:hanging="720"/>
        <w:jc w:val="both"/>
        <w:rPr>
          <w:rFonts w:ascii="Times New Roman" w:hAnsi="Times New Roman" w:cs="Times New Roman"/>
        </w:rPr>
      </w:pPr>
      <w:r w:rsidRPr="00127852">
        <w:rPr>
          <w:rFonts w:ascii="Times New Roman" w:hAnsi="Times New Roman" w:cs="Times New Roman"/>
        </w:rPr>
        <w:t xml:space="preserve">5. </w:t>
      </w:r>
      <w:r w:rsidR="00DB71D6">
        <w:rPr>
          <w:rFonts w:ascii="Times New Roman" w:hAnsi="Times New Roman" w:cs="Times New Roman"/>
        </w:rPr>
        <w:tab/>
      </w:r>
      <w:r w:rsidRPr="00127852">
        <w:rPr>
          <w:rFonts w:ascii="Times New Roman" w:hAnsi="Times New Roman" w:cs="Times New Roman"/>
        </w:rPr>
        <w:t>Incentives for Producers: To encourage more producers to adopt carrot oil in their food products, incentives such as tax breaks, subsidies, and grants could be provided. This</w:t>
      </w:r>
      <w:r w:rsidR="00DB71D6">
        <w:rPr>
          <w:rFonts w:ascii="Times New Roman" w:hAnsi="Times New Roman" w:cs="Times New Roman"/>
        </w:rPr>
        <w:t xml:space="preserve"> </w:t>
      </w:r>
      <w:r w:rsidRPr="00127852">
        <w:rPr>
          <w:rFonts w:ascii="Times New Roman" w:hAnsi="Times New Roman" w:cs="Times New Roman"/>
        </w:rPr>
        <w:t>would not only boost the use of carrot oil but also contribute to the growth of the agricultural sector, particularly in regions where carrots are cultivated.</w:t>
      </w:r>
    </w:p>
    <w:p w14:paraId="7C3B8834" w14:textId="33DD90C0" w:rsidR="00A74283" w:rsidRPr="00127852" w:rsidRDefault="00DB71D6" w:rsidP="00DB71D6">
      <w:pPr>
        <w:spacing w:line="360" w:lineRule="auto"/>
        <w:ind w:left="72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F451F" w:rsidRPr="00127852">
        <w:rPr>
          <w:rFonts w:ascii="Times New Roman" w:hAnsi="Times New Roman" w:cs="Times New Roman"/>
        </w:rPr>
        <w:t>Incorporation in Dietary Guidelines: Nutritionists and dietitians should consider including carrot oil in dietary guidelines and recommendations, especially for individuals seeking to improve their intake of vitamins and antioxidants. This could further enhance the acceptance and usage of carrot oil in daily diets.</w:t>
      </w:r>
    </w:p>
    <w:p w14:paraId="158D1F5F" w14:textId="5606EDA4" w:rsidR="00DB71D6" w:rsidRDefault="00DB71D6">
      <w:pPr>
        <w:rPr>
          <w:rFonts w:ascii="Times New Roman" w:hAnsi="Times New Roman" w:cs="Times New Roman"/>
        </w:rPr>
      </w:pPr>
      <w:r>
        <w:rPr>
          <w:rFonts w:ascii="Times New Roman" w:hAnsi="Times New Roman" w:cs="Times New Roman"/>
        </w:rPr>
        <w:br w:type="page"/>
      </w:r>
    </w:p>
    <w:p w14:paraId="71D96172" w14:textId="77777777" w:rsidR="004F753F" w:rsidRPr="004D4D33" w:rsidRDefault="004F753F" w:rsidP="00DB71D6">
      <w:pPr>
        <w:pStyle w:val="Heading1"/>
        <w:spacing w:line="480" w:lineRule="auto"/>
        <w:jc w:val="center"/>
      </w:pPr>
      <w:bookmarkStart w:id="41" w:name="_Toc210074112"/>
      <w:r w:rsidRPr="004D4D33">
        <w:lastRenderedPageBreak/>
        <w:t>REFERENCES</w:t>
      </w:r>
      <w:bookmarkEnd w:id="41"/>
    </w:p>
    <w:p w14:paraId="41EDBB6C" w14:textId="2EF22467"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 xml:space="preserve">Ali. M.. </w:t>
      </w:r>
      <w:proofErr w:type="spellStart"/>
      <w:r w:rsidRPr="00127852">
        <w:rPr>
          <w:rFonts w:ascii="Times New Roman" w:hAnsi="Times New Roman" w:cs="Times New Roman"/>
        </w:rPr>
        <w:t>Riaz</w:t>
      </w:r>
      <w:proofErr w:type="spellEnd"/>
      <w:r w:rsidRPr="00127852">
        <w:rPr>
          <w:rFonts w:ascii="Times New Roman" w:hAnsi="Times New Roman" w:cs="Times New Roman"/>
        </w:rPr>
        <w:t xml:space="preserve">, M., Iqbal, M. W., &amp; </w:t>
      </w:r>
      <w:proofErr w:type="spellStart"/>
      <w:r w:rsidRPr="00127852">
        <w:rPr>
          <w:rFonts w:ascii="Times New Roman" w:hAnsi="Times New Roman" w:cs="Times New Roman"/>
        </w:rPr>
        <w:t>Farid</w:t>
      </w:r>
      <w:proofErr w:type="spellEnd"/>
      <w:r w:rsidRPr="00127852">
        <w:rPr>
          <w:rFonts w:ascii="Times New Roman" w:hAnsi="Times New Roman" w:cs="Times New Roman"/>
        </w:rPr>
        <w:t>, A. (2020). Extraction methods of carrot oil: A review.</w:t>
      </w:r>
      <w:r w:rsidR="004D4D33">
        <w:rPr>
          <w:rFonts w:ascii="Times New Roman" w:hAnsi="Times New Roman" w:cs="Times New Roman"/>
        </w:rPr>
        <w:t xml:space="preserve"> </w:t>
      </w:r>
      <w:r w:rsidRPr="00127852">
        <w:rPr>
          <w:rFonts w:ascii="Times New Roman" w:hAnsi="Times New Roman" w:cs="Times New Roman"/>
        </w:rPr>
        <w:t>127-144.</w:t>
      </w:r>
      <w:r w:rsidR="00DB71D6">
        <w:rPr>
          <w:rFonts w:ascii="Times New Roman" w:hAnsi="Times New Roman" w:cs="Times New Roman"/>
        </w:rPr>
        <w:t xml:space="preserve"> </w:t>
      </w:r>
      <w:r w:rsidRPr="00127852">
        <w:rPr>
          <w:rFonts w:ascii="Times New Roman" w:hAnsi="Times New Roman" w:cs="Times New Roman"/>
        </w:rPr>
        <w:t>Food</w:t>
      </w:r>
      <w:r w:rsidR="00DB71D6">
        <w:rPr>
          <w:rFonts w:ascii="Times New Roman" w:hAnsi="Times New Roman" w:cs="Times New Roman"/>
        </w:rPr>
        <w:t xml:space="preserve"> </w:t>
      </w:r>
      <w:r w:rsidRPr="00127852">
        <w:rPr>
          <w:rFonts w:ascii="Times New Roman" w:hAnsi="Times New Roman" w:cs="Times New Roman"/>
        </w:rPr>
        <w:t>Reviews</w:t>
      </w:r>
      <w:r w:rsidR="00DB71D6">
        <w:rPr>
          <w:rFonts w:ascii="Times New Roman" w:hAnsi="Times New Roman" w:cs="Times New Roman"/>
        </w:rPr>
        <w:t xml:space="preserve"> </w:t>
      </w:r>
      <w:r w:rsidRPr="00127852">
        <w:rPr>
          <w:rFonts w:ascii="Times New Roman" w:hAnsi="Times New Roman" w:cs="Times New Roman"/>
        </w:rPr>
        <w:t>International</w:t>
      </w:r>
      <w:r w:rsidR="00DB71D6">
        <w:rPr>
          <w:rFonts w:ascii="Times New Roman" w:hAnsi="Times New Roman" w:cs="Times New Roman"/>
        </w:rPr>
        <w:t xml:space="preserve"> </w:t>
      </w:r>
      <w:r w:rsidRPr="00127852">
        <w:rPr>
          <w:rFonts w:ascii="Times New Roman" w:hAnsi="Times New Roman" w:cs="Times New Roman"/>
        </w:rPr>
        <w:t>36(2),</w:t>
      </w:r>
      <w:r w:rsidR="00DB71D6">
        <w:rPr>
          <w:rFonts w:ascii="Times New Roman" w:hAnsi="Times New Roman" w:cs="Times New Roman"/>
        </w:rPr>
        <w:t xml:space="preserve"> </w:t>
      </w:r>
      <w:hyperlink r:id="rId9" w:history="1">
        <w:r w:rsidR="00DB71D6" w:rsidRPr="00C05EA1">
          <w:rPr>
            <w:rStyle w:val="Hyperlink"/>
            <w:rFonts w:ascii="Times New Roman" w:hAnsi="Times New Roman" w:cs="Times New Roman"/>
          </w:rPr>
          <w:t>https://doi.org/10.1080/87559129.2019.1582521</w:t>
        </w:r>
      </w:hyperlink>
    </w:p>
    <w:p w14:paraId="583BEF02" w14:textId="77777777" w:rsidR="004F753F" w:rsidRPr="00127852" w:rsidRDefault="004F753F"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Banga</w:t>
      </w:r>
      <w:proofErr w:type="spellEnd"/>
      <w:r w:rsidRPr="00127852">
        <w:rPr>
          <w:rFonts w:ascii="Times New Roman" w:hAnsi="Times New Roman" w:cs="Times New Roman"/>
        </w:rPr>
        <w:t>, O. (2017). Carrot breeding. Springer Science &amp; Business Media.</w:t>
      </w:r>
    </w:p>
    <w:p w14:paraId="0E4CF23A" w14:textId="77777777" w:rsidR="004F753F" w:rsidRPr="00127852" w:rsidRDefault="004F753F"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Biesalski</w:t>
      </w:r>
      <w:proofErr w:type="spellEnd"/>
      <w:r w:rsidRPr="00127852">
        <w:rPr>
          <w:rFonts w:ascii="Times New Roman" w:hAnsi="Times New Roman" w:cs="Times New Roman"/>
        </w:rPr>
        <w:t>. H. K. (2021). Vitamin A and beta-carotene in health and disease. Nutrients, 13(5),</w:t>
      </w:r>
    </w:p>
    <w:p w14:paraId="38F54E06" w14:textId="5A5901DF"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 xml:space="preserve">1432. </w:t>
      </w:r>
      <w:hyperlink r:id="rId10" w:history="1">
        <w:r w:rsidRPr="00127852">
          <w:rPr>
            <w:rStyle w:val="Hyperlink"/>
            <w:rFonts w:ascii="Times New Roman" w:hAnsi="Times New Roman" w:cs="Times New Roman"/>
          </w:rPr>
          <w:t>https://doi.org/10.3390/nu13051432</w:t>
        </w:r>
      </w:hyperlink>
    </w:p>
    <w:p w14:paraId="35BF0370" w14:textId="77777777" w:rsidR="004F753F" w:rsidRPr="00127852" w:rsidRDefault="004F753F"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Boakye</w:t>
      </w:r>
      <w:proofErr w:type="spellEnd"/>
      <w:r w:rsidRPr="00127852">
        <w:rPr>
          <w:rFonts w:ascii="Times New Roman" w:hAnsi="Times New Roman" w:cs="Times New Roman"/>
        </w:rPr>
        <w:t xml:space="preserve">. A. A.. </w:t>
      </w:r>
      <w:proofErr w:type="spellStart"/>
      <w:r w:rsidRPr="00127852">
        <w:rPr>
          <w:rFonts w:ascii="Times New Roman" w:hAnsi="Times New Roman" w:cs="Times New Roman"/>
        </w:rPr>
        <w:t>Wireko</w:t>
      </w:r>
      <w:proofErr w:type="spellEnd"/>
      <w:r w:rsidRPr="00127852">
        <w:rPr>
          <w:rFonts w:ascii="Times New Roman" w:hAnsi="Times New Roman" w:cs="Times New Roman"/>
        </w:rPr>
        <w:t xml:space="preserve">-Manu, F. D., &amp; </w:t>
      </w:r>
      <w:proofErr w:type="spellStart"/>
      <w:r w:rsidRPr="00127852">
        <w:rPr>
          <w:rFonts w:ascii="Times New Roman" w:hAnsi="Times New Roman" w:cs="Times New Roman"/>
        </w:rPr>
        <w:t>Oduro</w:t>
      </w:r>
      <w:proofErr w:type="spellEnd"/>
      <w:r w:rsidRPr="00127852">
        <w:rPr>
          <w:rFonts w:ascii="Times New Roman" w:hAnsi="Times New Roman" w:cs="Times New Roman"/>
        </w:rPr>
        <w:t>, I. (2019). Carrot oil: Production, composition,</w:t>
      </w:r>
    </w:p>
    <w:p w14:paraId="612B68A1" w14:textId="4AA569F1"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83-90.</w:t>
      </w:r>
      <w:r w:rsidR="00DB71D6">
        <w:rPr>
          <w:rFonts w:ascii="Times New Roman" w:hAnsi="Times New Roman" w:cs="Times New Roman"/>
        </w:rPr>
        <w:t xml:space="preserve"> </w:t>
      </w:r>
      <w:r w:rsidRPr="00127852">
        <w:rPr>
          <w:rFonts w:ascii="Times New Roman" w:hAnsi="Times New Roman" w:cs="Times New Roman"/>
        </w:rPr>
        <w:t>African</w:t>
      </w:r>
      <w:r w:rsidR="00DB71D6">
        <w:rPr>
          <w:rFonts w:ascii="Times New Roman" w:hAnsi="Times New Roman" w:cs="Times New Roman"/>
        </w:rPr>
        <w:t xml:space="preserve"> </w:t>
      </w:r>
      <w:r w:rsidRPr="00127852">
        <w:rPr>
          <w:rFonts w:ascii="Times New Roman" w:hAnsi="Times New Roman" w:cs="Times New Roman"/>
        </w:rPr>
        <w:t>Journal</w:t>
      </w:r>
      <w:r w:rsidR="00DB71D6">
        <w:rPr>
          <w:rFonts w:ascii="Times New Roman" w:hAnsi="Times New Roman" w:cs="Times New Roman"/>
        </w:rPr>
        <w:t xml:space="preserve"> </w:t>
      </w:r>
      <w:r w:rsidRPr="00127852">
        <w:rPr>
          <w:rFonts w:ascii="Times New Roman" w:hAnsi="Times New Roman" w:cs="Times New Roman"/>
        </w:rPr>
        <w:t>Of Food Science,</w:t>
      </w:r>
      <w:r w:rsidR="00DB71D6">
        <w:rPr>
          <w:rFonts w:ascii="Times New Roman" w:hAnsi="Times New Roman" w:cs="Times New Roman"/>
        </w:rPr>
        <w:t xml:space="preserve"> </w:t>
      </w:r>
      <w:r w:rsidRPr="00127852">
        <w:rPr>
          <w:rFonts w:ascii="Times New Roman" w:hAnsi="Times New Roman" w:cs="Times New Roman"/>
        </w:rPr>
        <w:t>13(4),</w:t>
      </w:r>
      <w:r w:rsidR="00DB71D6">
        <w:rPr>
          <w:rFonts w:ascii="Times New Roman" w:hAnsi="Times New Roman" w:cs="Times New Roman"/>
        </w:rPr>
        <w:t xml:space="preserve"> </w:t>
      </w:r>
      <w:hyperlink r:id="rId11" w:history="1">
        <w:r w:rsidR="00DB71D6" w:rsidRPr="00C05EA1">
          <w:rPr>
            <w:rStyle w:val="Hyperlink"/>
            <w:rFonts w:ascii="Times New Roman" w:hAnsi="Times New Roman" w:cs="Times New Roman"/>
          </w:rPr>
          <w:t>https://doi.org/10.5897/AJFS2018.1809</w:t>
        </w:r>
      </w:hyperlink>
    </w:p>
    <w:p w14:paraId="5959D941" w14:textId="77777777" w:rsidR="004F753F" w:rsidRPr="00127852" w:rsidRDefault="004F753F"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Carr</w:t>
      </w:r>
      <w:proofErr w:type="spellEnd"/>
      <w:r w:rsidRPr="00127852">
        <w:rPr>
          <w:rFonts w:ascii="Times New Roman" w:hAnsi="Times New Roman" w:cs="Times New Roman"/>
        </w:rPr>
        <w:t xml:space="preserve">. A. C., &amp; </w:t>
      </w:r>
      <w:proofErr w:type="spellStart"/>
      <w:r w:rsidRPr="00127852">
        <w:rPr>
          <w:rFonts w:ascii="Times New Roman" w:hAnsi="Times New Roman" w:cs="Times New Roman"/>
        </w:rPr>
        <w:t>Maggini</w:t>
      </w:r>
      <w:proofErr w:type="spellEnd"/>
      <w:r w:rsidRPr="00127852">
        <w:rPr>
          <w:rFonts w:ascii="Times New Roman" w:hAnsi="Times New Roman" w:cs="Times New Roman"/>
        </w:rPr>
        <w:t>, S. (2017). Vitamin C and immune function. Nutrients, 9(11), 1211.</w:t>
      </w:r>
    </w:p>
    <w:p w14:paraId="66F07A9D" w14:textId="1C3187BF" w:rsidR="004F753F" w:rsidRPr="00127852" w:rsidRDefault="004F753F" w:rsidP="00DB71D6">
      <w:pPr>
        <w:spacing w:line="240" w:lineRule="auto"/>
        <w:ind w:left="900" w:hanging="900"/>
        <w:jc w:val="both"/>
        <w:rPr>
          <w:rFonts w:ascii="Times New Roman" w:hAnsi="Times New Roman" w:cs="Times New Roman"/>
        </w:rPr>
      </w:pPr>
      <w:hyperlink r:id="rId12" w:history="1">
        <w:r w:rsidRPr="00127852">
          <w:rPr>
            <w:rStyle w:val="Hyperlink"/>
            <w:rFonts w:ascii="Times New Roman" w:hAnsi="Times New Roman" w:cs="Times New Roman"/>
          </w:rPr>
          <w:t>https://doi.org/10.3390/nu9111211</w:t>
        </w:r>
      </w:hyperlink>
    </w:p>
    <w:p w14:paraId="737E8623" w14:textId="1CDCF837" w:rsidR="004F753F" w:rsidRPr="00127852" w:rsidRDefault="004F753F"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Chemat</w:t>
      </w:r>
      <w:proofErr w:type="spellEnd"/>
      <w:r w:rsidRPr="00127852">
        <w:rPr>
          <w:rFonts w:ascii="Times New Roman" w:hAnsi="Times New Roman" w:cs="Times New Roman"/>
        </w:rPr>
        <w:t xml:space="preserve">. F., </w:t>
      </w:r>
      <w:proofErr w:type="spellStart"/>
      <w:r w:rsidRPr="00127852">
        <w:rPr>
          <w:rFonts w:ascii="Times New Roman" w:hAnsi="Times New Roman" w:cs="Times New Roman"/>
        </w:rPr>
        <w:t>Rombaut</w:t>
      </w:r>
      <w:proofErr w:type="spellEnd"/>
      <w:r w:rsidRPr="00127852">
        <w:rPr>
          <w:rFonts w:ascii="Times New Roman" w:hAnsi="Times New Roman" w:cs="Times New Roman"/>
        </w:rPr>
        <w:t xml:space="preserve">, N.. </w:t>
      </w:r>
      <w:proofErr w:type="spellStart"/>
      <w:r w:rsidRPr="00127852">
        <w:rPr>
          <w:rFonts w:ascii="Times New Roman" w:hAnsi="Times New Roman" w:cs="Times New Roman"/>
        </w:rPr>
        <w:t>Meullemiestre</w:t>
      </w:r>
      <w:proofErr w:type="spellEnd"/>
      <w:r w:rsidRPr="00127852">
        <w:rPr>
          <w:rFonts w:ascii="Times New Roman" w:hAnsi="Times New Roman" w:cs="Times New Roman"/>
        </w:rPr>
        <w:t xml:space="preserve">, A., Turk, M. </w:t>
      </w:r>
      <w:proofErr w:type="spellStart"/>
      <w:r w:rsidRPr="00127852">
        <w:rPr>
          <w:rFonts w:ascii="Times New Roman" w:hAnsi="Times New Roman" w:cs="Times New Roman"/>
        </w:rPr>
        <w:t>Perino</w:t>
      </w:r>
      <w:proofErr w:type="spellEnd"/>
      <w:r w:rsidRPr="00127852">
        <w:rPr>
          <w:rFonts w:ascii="Times New Roman" w:hAnsi="Times New Roman" w:cs="Times New Roman"/>
        </w:rPr>
        <w:t>, S., Fabiano-</w:t>
      </w:r>
      <w:proofErr w:type="spellStart"/>
      <w:r w:rsidRPr="00127852">
        <w:rPr>
          <w:rFonts w:ascii="Times New Roman" w:hAnsi="Times New Roman" w:cs="Times New Roman"/>
        </w:rPr>
        <w:t>Tixier</w:t>
      </w:r>
      <w:proofErr w:type="spellEnd"/>
      <w:r w:rsidRPr="00127852">
        <w:rPr>
          <w:rFonts w:ascii="Times New Roman" w:hAnsi="Times New Roman" w:cs="Times New Roman"/>
        </w:rPr>
        <w:t xml:space="preserve">, A. S.., &amp; </w:t>
      </w:r>
      <w:proofErr w:type="spellStart"/>
      <w:r w:rsidRPr="00127852">
        <w:rPr>
          <w:rFonts w:ascii="Times New Roman" w:hAnsi="Times New Roman" w:cs="Times New Roman"/>
        </w:rPr>
        <w:t>Abert-Vian</w:t>
      </w:r>
      <w:proofErr w:type="spellEnd"/>
      <w:r w:rsidRPr="00127852">
        <w:rPr>
          <w:rFonts w:ascii="Times New Roman" w:hAnsi="Times New Roman" w:cs="Times New Roman"/>
        </w:rPr>
        <w:t>, M. (2020). Review of green food processing techniques. Innovative Food</w:t>
      </w:r>
      <w:r w:rsidR="00DB71D6">
        <w:rPr>
          <w:rFonts w:ascii="Times New Roman" w:hAnsi="Times New Roman" w:cs="Times New Roman"/>
        </w:rPr>
        <w:t xml:space="preserve"> </w:t>
      </w:r>
      <w:r w:rsidRPr="00127852">
        <w:rPr>
          <w:rFonts w:ascii="Times New Roman" w:hAnsi="Times New Roman" w:cs="Times New Roman"/>
        </w:rPr>
        <w:t>210-230.</w:t>
      </w:r>
      <w:r w:rsidR="00DB71D6">
        <w:rPr>
          <w:rFonts w:ascii="Times New Roman" w:hAnsi="Times New Roman" w:cs="Times New Roman"/>
        </w:rPr>
        <w:t xml:space="preserve"> </w:t>
      </w:r>
      <w:r w:rsidRPr="00127852">
        <w:rPr>
          <w:rFonts w:ascii="Times New Roman" w:hAnsi="Times New Roman" w:cs="Times New Roman"/>
        </w:rPr>
        <w:t>Emerging</w:t>
      </w:r>
      <w:r w:rsidR="00DB71D6">
        <w:rPr>
          <w:rFonts w:ascii="Times New Roman" w:hAnsi="Times New Roman" w:cs="Times New Roman"/>
        </w:rPr>
        <w:t xml:space="preserve"> </w:t>
      </w:r>
      <w:hyperlink r:id="rId13" w:history="1">
        <w:r w:rsidR="00DB71D6" w:rsidRPr="00C05EA1">
          <w:rPr>
            <w:rStyle w:val="Hyperlink"/>
            <w:rFonts w:ascii="Times New Roman" w:hAnsi="Times New Roman" w:cs="Times New Roman"/>
          </w:rPr>
          <w:t>https://doi.org/10.1016/j.ifset.2018.09.020</w:t>
        </w:r>
      </w:hyperlink>
    </w:p>
    <w:p w14:paraId="57ECF1B6" w14:textId="7AE6DC83" w:rsidR="004F753F" w:rsidRPr="00127852" w:rsidRDefault="004F753F"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Cranshaw</w:t>
      </w:r>
      <w:proofErr w:type="spellEnd"/>
      <w:r w:rsidRPr="00127852">
        <w:rPr>
          <w:rFonts w:ascii="Times New Roman" w:hAnsi="Times New Roman" w:cs="Times New Roman"/>
        </w:rPr>
        <w:t>, W., &amp; Leatherman, D. (2019). Pests of the garden and small farm: A grower’s guide</w:t>
      </w:r>
    </w:p>
    <w:p w14:paraId="3801BCD8" w14:textId="610D9CC1"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To using less pesticide. UCAN Publications.</w:t>
      </w:r>
    </w:p>
    <w:p w14:paraId="35B66942" w14:textId="77777777" w:rsidR="004F753F" w:rsidRPr="00127852" w:rsidRDefault="004F753F"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Datta</w:t>
      </w:r>
      <w:proofErr w:type="spellEnd"/>
      <w:r w:rsidRPr="00127852">
        <w:rPr>
          <w:rFonts w:ascii="Times New Roman" w:hAnsi="Times New Roman" w:cs="Times New Roman"/>
        </w:rPr>
        <w:t>, A. K. (2019). Advances in carrot breeding, agronomy, processing, and health benefits.</w:t>
      </w:r>
    </w:p>
    <w:p w14:paraId="5A60A47F" w14:textId="114DA796"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Journal of</w:t>
      </w:r>
      <w:r w:rsidR="00DB71D6">
        <w:rPr>
          <w:rFonts w:ascii="Times New Roman" w:hAnsi="Times New Roman" w:cs="Times New Roman"/>
        </w:rPr>
        <w:t xml:space="preserve"> </w:t>
      </w:r>
      <w:r w:rsidRPr="00127852">
        <w:rPr>
          <w:rFonts w:ascii="Times New Roman" w:hAnsi="Times New Roman" w:cs="Times New Roman"/>
        </w:rPr>
        <w:t>Plant</w:t>
      </w:r>
      <w:r w:rsidR="00DB71D6">
        <w:rPr>
          <w:rFonts w:ascii="Times New Roman" w:hAnsi="Times New Roman" w:cs="Times New Roman"/>
        </w:rPr>
        <w:t xml:space="preserve"> </w:t>
      </w:r>
      <w:r w:rsidRPr="00127852">
        <w:rPr>
          <w:rFonts w:ascii="Times New Roman" w:hAnsi="Times New Roman" w:cs="Times New Roman"/>
        </w:rPr>
        <w:t>Breeding</w:t>
      </w:r>
      <w:r w:rsidR="00DB71D6">
        <w:rPr>
          <w:rFonts w:ascii="Times New Roman" w:hAnsi="Times New Roman" w:cs="Times New Roman"/>
        </w:rPr>
        <w:t xml:space="preserve"> </w:t>
      </w:r>
      <w:r w:rsidRPr="00127852">
        <w:rPr>
          <w:rFonts w:ascii="Times New Roman" w:hAnsi="Times New Roman" w:cs="Times New Roman"/>
        </w:rPr>
        <w:t>Science,</w:t>
      </w:r>
      <w:r w:rsidR="00DB71D6">
        <w:rPr>
          <w:rFonts w:ascii="Times New Roman" w:hAnsi="Times New Roman" w:cs="Times New Roman"/>
        </w:rPr>
        <w:t xml:space="preserve"> </w:t>
      </w:r>
      <w:r w:rsidRPr="00127852">
        <w:rPr>
          <w:rFonts w:ascii="Times New Roman" w:hAnsi="Times New Roman" w:cs="Times New Roman"/>
        </w:rPr>
        <w:t>11(2),</w:t>
      </w:r>
      <w:r w:rsidR="00DB71D6">
        <w:rPr>
          <w:rFonts w:ascii="Times New Roman" w:hAnsi="Times New Roman" w:cs="Times New Roman"/>
        </w:rPr>
        <w:t xml:space="preserve"> </w:t>
      </w:r>
      <w:hyperlink r:id="rId14" w:history="1">
        <w:r w:rsidR="00DB71D6" w:rsidRPr="00C05EA1">
          <w:rPr>
            <w:rStyle w:val="Hyperlink"/>
            <w:rFonts w:ascii="Times New Roman" w:hAnsi="Times New Roman" w:cs="Times New Roman"/>
          </w:rPr>
          <w:t>https://doi.org/10.5897/JPBCS2019.0823</w:t>
        </w:r>
      </w:hyperlink>
    </w:p>
    <w:p w14:paraId="5F71C357" w14:textId="5649ED43"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F. D. (1989). Perceived usefulness, perceived ease of use, and user acceptance of information technology. Management Information Systems Quarterly, 13(3), 319-340.</w:t>
      </w:r>
      <w:r w:rsidR="00DB71D6">
        <w:rPr>
          <w:rFonts w:ascii="Times New Roman" w:hAnsi="Times New Roman" w:cs="Times New Roman"/>
        </w:rPr>
        <w:t xml:space="preserve"> </w:t>
      </w:r>
      <w:hyperlink r:id="rId15" w:history="1">
        <w:r w:rsidR="00DB71D6" w:rsidRPr="00C05EA1">
          <w:rPr>
            <w:rStyle w:val="Hyperlink"/>
            <w:rFonts w:ascii="Times New Roman" w:hAnsi="Times New Roman" w:cs="Times New Roman"/>
          </w:rPr>
          <w:t>https://doi.org/10.2307/249008</w:t>
        </w:r>
      </w:hyperlink>
    </w:p>
    <w:p w14:paraId="35B1FFFE" w14:textId="137361DC" w:rsidR="004F753F" w:rsidRPr="00127852" w:rsidRDefault="004F753F"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Elkington</w:t>
      </w:r>
      <w:proofErr w:type="spellEnd"/>
      <w:r w:rsidRPr="00127852">
        <w:rPr>
          <w:rFonts w:ascii="Times New Roman" w:hAnsi="Times New Roman" w:cs="Times New Roman"/>
        </w:rPr>
        <w:t>. J. (1998). Partnerships from cannibals with forks: The triple bottom line of 21</w:t>
      </w:r>
      <w:r w:rsidRPr="00127852">
        <w:rPr>
          <w:rFonts w:ascii="Times New Roman" w:hAnsi="Times New Roman" w:cs="Times New Roman"/>
          <w:vertAlign w:val="superscript"/>
        </w:rPr>
        <w:t>st</w:t>
      </w:r>
      <w:r w:rsidRPr="00127852">
        <w:rPr>
          <w:rFonts w:ascii="Times New Roman" w:hAnsi="Times New Roman" w:cs="Times New Roman"/>
        </w:rPr>
        <w:t>-</w:t>
      </w:r>
      <w:r w:rsidR="00DB71D6">
        <w:rPr>
          <w:rFonts w:ascii="Times New Roman" w:hAnsi="Times New Roman" w:cs="Times New Roman"/>
        </w:rPr>
        <w:t xml:space="preserve"> </w:t>
      </w:r>
      <w:r w:rsidRPr="00127852">
        <w:rPr>
          <w:rFonts w:ascii="Times New Roman" w:hAnsi="Times New Roman" w:cs="Times New Roman"/>
        </w:rPr>
        <w:t>Century business.</w:t>
      </w:r>
      <w:r w:rsidR="00DB71D6">
        <w:rPr>
          <w:rFonts w:ascii="Times New Roman" w:hAnsi="Times New Roman" w:cs="Times New Roman"/>
        </w:rPr>
        <w:t xml:space="preserve"> </w:t>
      </w:r>
      <w:r w:rsidRPr="00127852">
        <w:rPr>
          <w:rFonts w:ascii="Times New Roman" w:hAnsi="Times New Roman" w:cs="Times New Roman"/>
        </w:rPr>
        <w:t>Environmental</w:t>
      </w:r>
      <w:r w:rsidR="00DB71D6">
        <w:rPr>
          <w:rFonts w:ascii="Times New Roman" w:hAnsi="Times New Roman" w:cs="Times New Roman"/>
        </w:rPr>
        <w:t xml:space="preserve"> </w:t>
      </w:r>
      <w:r w:rsidRPr="00127852">
        <w:rPr>
          <w:rFonts w:ascii="Times New Roman" w:hAnsi="Times New Roman" w:cs="Times New Roman"/>
        </w:rPr>
        <w:t>Quali</w:t>
      </w:r>
      <w:r w:rsidR="00DB71D6">
        <w:rPr>
          <w:rFonts w:ascii="Times New Roman" w:hAnsi="Times New Roman" w:cs="Times New Roman"/>
        </w:rPr>
        <w:t>t</w:t>
      </w:r>
      <w:r w:rsidRPr="00127852">
        <w:rPr>
          <w:rFonts w:ascii="Times New Roman" w:hAnsi="Times New Roman" w:cs="Times New Roman"/>
        </w:rPr>
        <w:t>y</w:t>
      </w:r>
      <w:r w:rsidR="00DB71D6">
        <w:rPr>
          <w:rFonts w:ascii="Times New Roman" w:hAnsi="Times New Roman" w:cs="Times New Roman"/>
        </w:rPr>
        <w:t xml:space="preserve"> </w:t>
      </w:r>
      <w:r w:rsidRPr="00127852">
        <w:rPr>
          <w:rFonts w:ascii="Times New Roman" w:hAnsi="Times New Roman" w:cs="Times New Roman"/>
        </w:rPr>
        <w:t>Management,</w:t>
      </w:r>
      <w:r w:rsidR="00DB71D6">
        <w:rPr>
          <w:rFonts w:ascii="Times New Roman" w:hAnsi="Times New Roman" w:cs="Times New Roman"/>
        </w:rPr>
        <w:t xml:space="preserve"> </w:t>
      </w:r>
      <w:r w:rsidRPr="00127852">
        <w:rPr>
          <w:rFonts w:ascii="Times New Roman" w:hAnsi="Times New Roman" w:cs="Times New Roman"/>
        </w:rPr>
        <w:t>8(1),</w:t>
      </w:r>
      <w:r w:rsidR="00DB71D6">
        <w:rPr>
          <w:rFonts w:ascii="Times New Roman" w:hAnsi="Times New Roman" w:cs="Times New Roman"/>
        </w:rPr>
        <w:t xml:space="preserve"> </w:t>
      </w:r>
      <w:r w:rsidRPr="00127852">
        <w:rPr>
          <w:rFonts w:ascii="Times New Roman" w:hAnsi="Times New Roman" w:cs="Times New Roman"/>
        </w:rPr>
        <w:t>37-51.</w:t>
      </w:r>
      <w:r w:rsidR="00DB71D6">
        <w:rPr>
          <w:rFonts w:ascii="Times New Roman" w:hAnsi="Times New Roman" w:cs="Times New Roman"/>
        </w:rPr>
        <w:t xml:space="preserve"> </w:t>
      </w:r>
      <w:hyperlink r:id="rId16" w:history="1">
        <w:r w:rsidR="00DB71D6" w:rsidRPr="00C05EA1">
          <w:rPr>
            <w:rStyle w:val="Hyperlink"/>
            <w:rFonts w:ascii="Times New Roman" w:hAnsi="Times New Roman" w:cs="Times New Roman"/>
          </w:rPr>
          <w:t>https://doi.org/10.1002/tqem.3310080106</w:t>
        </w:r>
      </w:hyperlink>
    </w:p>
    <w:p w14:paraId="5E534313" w14:textId="143E0EC2" w:rsidR="004F753F" w:rsidRPr="00127852" w:rsidRDefault="004F753F"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Granato</w:t>
      </w:r>
      <w:proofErr w:type="spellEnd"/>
      <w:r w:rsidRPr="00127852">
        <w:rPr>
          <w:rFonts w:ascii="Times New Roman" w:hAnsi="Times New Roman" w:cs="Times New Roman"/>
        </w:rPr>
        <w:t xml:space="preserve">, D., Katayama, F. C. U., de Castro, I. A., &amp; Cruz, A. G. (2020). Functional foods and non-dairy probiotic food development: Trends, concepts, and products. Comprehensive Reviews in Food Science and Food Safety, 19(1), 154-188. </w:t>
      </w:r>
      <w:hyperlink r:id="rId17" w:history="1">
        <w:r w:rsidRPr="00127852">
          <w:rPr>
            <w:rStyle w:val="Hyperlink"/>
            <w:rFonts w:ascii="Times New Roman" w:hAnsi="Times New Roman" w:cs="Times New Roman"/>
          </w:rPr>
          <w:t>https://doi.org/10.1111/1541-</w:t>
        </w:r>
      </w:hyperlink>
      <w:r w:rsidR="00DB71D6">
        <w:rPr>
          <w:rFonts w:ascii="Times New Roman" w:hAnsi="Times New Roman" w:cs="Times New Roman"/>
        </w:rPr>
        <w:t xml:space="preserve"> </w:t>
      </w:r>
      <w:r w:rsidRPr="00127852">
        <w:rPr>
          <w:rFonts w:ascii="Times New Roman" w:hAnsi="Times New Roman" w:cs="Times New Roman"/>
        </w:rPr>
        <w:t>4337.12596</w:t>
      </w:r>
    </w:p>
    <w:p w14:paraId="113100E9" w14:textId="51190DD0"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 xml:space="preserve">Cray, D. &amp; </w:t>
      </w:r>
      <w:proofErr w:type="spellStart"/>
      <w:r w:rsidRPr="00127852">
        <w:rPr>
          <w:rFonts w:ascii="Times New Roman" w:hAnsi="Times New Roman" w:cs="Times New Roman"/>
        </w:rPr>
        <w:t>Steckel</w:t>
      </w:r>
      <w:proofErr w:type="spellEnd"/>
      <w:r w:rsidRPr="00127852">
        <w:rPr>
          <w:rFonts w:ascii="Times New Roman" w:hAnsi="Times New Roman" w:cs="Times New Roman"/>
        </w:rPr>
        <w:t>. J. R. (2019). Carrot production and storage. Agriculture, 10(2), 134-142.</w:t>
      </w:r>
      <w:r w:rsidR="00DB71D6">
        <w:rPr>
          <w:rFonts w:ascii="Times New Roman" w:hAnsi="Times New Roman" w:cs="Times New Roman"/>
        </w:rPr>
        <w:t xml:space="preserve"> </w:t>
      </w:r>
      <w:hyperlink r:id="rId18" w:history="1">
        <w:r w:rsidR="00DB71D6" w:rsidRPr="00C05EA1">
          <w:rPr>
            <w:rStyle w:val="Hyperlink"/>
            <w:rFonts w:ascii="Times New Roman" w:hAnsi="Times New Roman" w:cs="Times New Roman"/>
          </w:rPr>
          <w:t>https://doi.org/10.3390/agriculture10020134</w:t>
        </w:r>
      </w:hyperlink>
    </w:p>
    <w:p w14:paraId="04FBDC8E" w14:textId="7D458BF1"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Kaur. N. &amp; Kaur, M. (2019). Extraction and characterization of carrot oil: An overview.</w:t>
      </w:r>
      <w:r w:rsidR="00DB71D6">
        <w:rPr>
          <w:rFonts w:ascii="Times New Roman" w:hAnsi="Times New Roman" w:cs="Times New Roman"/>
        </w:rPr>
        <w:t xml:space="preserve"> </w:t>
      </w:r>
      <w:r w:rsidRPr="00127852">
        <w:rPr>
          <w:rFonts w:ascii="Times New Roman" w:hAnsi="Times New Roman" w:cs="Times New Roman"/>
        </w:rPr>
        <w:t>International</w:t>
      </w:r>
      <w:r w:rsidR="00DB71D6">
        <w:rPr>
          <w:rFonts w:ascii="Times New Roman" w:hAnsi="Times New Roman" w:cs="Times New Roman"/>
        </w:rPr>
        <w:t xml:space="preserve"> </w:t>
      </w:r>
      <w:r w:rsidRPr="00127852">
        <w:rPr>
          <w:rFonts w:ascii="Times New Roman" w:hAnsi="Times New Roman" w:cs="Times New Roman"/>
        </w:rPr>
        <w:t>Journal</w:t>
      </w:r>
      <w:r w:rsidR="00DB71D6">
        <w:rPr>
          <w:rFonts w:ascii="Times New Roman" w:hAnsi="Times New Roman" w:cs="Times New Roman"/>
        </w:rPr>
        <w:t xml:space="preserve"> </w:t>
      </w:r>
      <w:r w:rsidRPr="00127852">
        <w:rPr>
          <w:rFonts w:ascii="Times New Roman" w:hAnsi="Times New Roman" w:cs="Times New Roman"/>
        </w:rPr>
        <w:t>Chemical</w:t>
      </w:r>
      <w:r w:rsidR="00DB71D6">
        <w:rPr>
          <w:rFonts w:ascii="Times New Roman" w:hAnsi="Times New Roman" w:cs="Times New Roman"/>
        </w:rPr>
        <w:t xml:space="preserve"> </w:t>
      </w:r>
      <w:r w:rsidRPr="00127852">
        <w:rPr>
          <w:rFonts w:ascii="Times New Roman" w:hAnsi="Times New Roman" w:cs="Times New Roman"/>
        </w:rPr>
        <w:t>Studies,</w:t>
      </w:r>
      <w:r w:rsidR="00DB71D6">
        <w:rPr>
          <w:rFonts w:ascii="Times New Roman" w:hAnsi="Times New Roman" w:cs="Times New Roman"/>
        </w:rPr>
        <w:t xml:space="preserve"> </w:t>
      </w:r>
      <w:r w:rsidRPr="00127852">
        <w:rPr>
          <w:rFonts w:ascii="Times New Roman" w:hAnsi="Times New Roman" w:cs="Times New Roman"/>
        </w:rPr>
        <w:t>119-123.</w:t>
      </w:r>
      <w:r w:rsidR="00DB71D6">
        <w:rPr>
          <w:rFonts w:ascii="Times New Roman" w:hAnsi="Times New Roman" w:cs="Times New Roman"/>
        </w:rPr>
        <w:t xml:space="preserve"> </w:t>
      </w:r>
      <w:hyperlink r:id="rId19" w:history="1">
        <w:r w:rsidR="00DB71D6" w:rsidRPr="00C05EA1">
          <w:rPr>
            <w:rStyle w:val="Hyperlink"/>
            <w:rFonts w:ascii="Times New Roman" w:hAnsi="Times New Roman" w:cs="Times New Roman"/>
          </w:rPr>
          <w:t>https://doi.org/10.22271/chemi.2019.v7.i4b.6299</w:t>
        </w:r>
      </w:hyperlink>
    </w:p>
    <w:p w14:paraId="039562CE" w14:textId="094A4AD2"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Khalid, N., Khan, R. S., &amp; Ahmad, A. (2018). Carrot (</w:t>
      </w:r>
      <w:proofErr w:type="spellStart"/>
      <w:r w:rsidRPr="00127852">
        <w:rPr>
          <w:rFonts w:ascii="Times New Roman" w:hAnsi="Times New Roman" w:cs="Times New Roman"/>
        </w:rPr>
        <w:t>Daucus</w:t>
      </w:r>
      <w:proofErr w:type="spellEnd"/>
      <w:r w:rsidRPr="00127852">
        <w:rPr>
          <w:rFonts w:ascii="Times New Roman" w:hAnsi="Times New Roman" w:cs="Times New Roman"/>
        </w:rPr>
        <w:t xml:space="preserve"> </w:t>
      </w:r>
      <w:proofErr w:type="spellStart"/>
      <w:r w:rsidRPr="00127852">
        <w:rPr>
          <w:rFonts w:ascii="Times New Roman" w:hAnsi="Times New Roman" w:cs="Times New Roman"/>
        </w:rPr>
        <w:t>carota</w:t>
      </w:r>
      <w:proofErr w:type="spellEnd"/>
      <w:r w:rsidRPr="00127852">
        <w:rPr>
          <w:rFonts w:ascii="Times New Roman" w:hAnsi="Times New Roman" w:cs="Times New Roman"/>
        </w:rPr>
        <w:t xml:space="preserve"> L.): Derivatives as functional ingredients in food and nutraceutical products. Journal of Functional Foods,</w:t>
      </w:r>
      <w:r w:rsidR="00DB71D6">
        <w:rPr>
          <w:rFonts w:ascii="Times New Roman" w:hAnsi="Times New Roman" w:cs="Times New Roman"/>
        </w:rPr>
        <w:t xml:space="preserve"> </w:t>
      </w:r>
      <w:r w:rsidRPr="00127852">
        <w:rPr>
          <w:rFonts w:ascii="Times New Roman" w:hAnsi="Times New Roman" w:cs="Times New Roman"/>
        </w:rPr>
        <w:t xml:space="preserve">44, 211-223. </w:t>
      </w:r>
      <w:hyperlink r:id="rId20" w:history="1">
        <w:r w:rsidRPr="00127852">
          <w:rPr>
            <w:rStyle w:val="Hyperlink"/>
            <w:rFonts w:ascii="Times New Roman" w:hAnsi="Times New Roman" w:cs="Times New Roman"/>
          </w:rPr>
          <w:t>https://doi.org/10.1016/j.jff.2018.03.002</w:t>
        </w:r>
      </w:hyperlink>
    </w:p>
    <w:p w14:paraId="09DA7EA7" w14:textId="1B79E506"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 xml:space="preserve">Kumar, A., Sharma, V., &amp; </w:t>
      </w:r>
      <w:proofErr w:type="spellStart"/>
      <w:r w:rsidRPr="00127852">
        <w:rPr>
          <w:rFonts w:ascii="Times New Roman" w:hAnsi="Times New Roman" w:cs="Times New Roman"/>
        </w:rPr>
        <w:t>Sood</w:t>
      </w:r>
      <w:proofErr w:type="spellEnd"/>
      <w:r w:rsidRPr="00127852">
        <w:rPr>
          <w:rFonts w:ascii="Times New Roman" w:hAnsi="Times New Roman" w:cs="Times New Roman"/>
        </w:rPr>
        <w:t>, S. (2020). Carrot: An invaluable vegetable. Journal of</w:t>
      </w:r>
      <w:r w:rsidR="00DB71D6">
        <w:rPr>
          <w:rFonts w:ascii="Times New Roman" w:hAnsi="Times New Roman" w:cs="Times New Roman"/>
        </w:rPr>
        <w:t xml:space="preserve"> </w:t>
      </w:r>
      <w:proofErr w:type="spellStart"/>
      <w:r w:rsidRPr="00127852">
        <w:rPr>
          <w:rFonts w:ascii="Times New Roman" w:hAnsi="Times New Roman" w:cs="Times New Roman"/>
        </w:rPr>
        <w:t>Pharmacognosy</w:t>
      </w:r>
      <w:proofErr w:type="spellEnd"/>
      <w:r w:rsidR="00DB71D6">
        <w:rPr>
          <w:rFonts w:ascii="Times New Roman" w:hAnsi="Times New Roman" w:cs="Times New Roman"/>
        </w:rPr>
        <w:t xml:space="preserve"> </w:t>
      </w:r>
      <w:proofErr w:type="spellStart"/>
      <w:r w:rsidRPr="00127852">
        <w:rPr>
          <w:rFonts w:ascii="Times New Roman" w:hAnsi="Times New Roman" w:cs="Times New Roman"/>
        </w:rPr>
        <w:t>Phytochemistry</w:t>
      </w:r>
      <w:proofErr w:type="spellEnd"/>
      <w:r w:rsidRPr="00127852">
        <w:rPr>
          <w:rFonts w:ascii="Times New Roman" w:hAnsi="Times New Roman" w:cs="Times New Roman"/>
        </w:rPr>
        <w:t>,</w:t>
      </w:r>
      <w:r w:rsidR="00DB71D6">
        <w:rPr>
          <w:rFonts w:ascii="Times New Roman" w:hAnsi="Times New Roman" w:cs="Times New Roman"/>
        </w:rPr>
        <w:t xml:space="preserve"> </w:t>
      </w:r>
      <w:r w:rsidRPr="00127852">
        <w:rPr>
          <w:rFonts w:ascii="Times New Roman" w:hAnsi="Times New Roman" w:cs="Times New Roman"/>
        </w:rPr>
        <w:t>184-189.</w:t>
      </w:r>
      <w:r w:rsidR="00DB71D6">
        <w:rPr>
          <w:rFonts w:ascii="Times New Roman" w:hAnsi="Times New Roman" w:cs="Times New Roman"/>
        </w:rPr>
        <w:t xml:space="preserve"> </w:t>
      </w:r>
      <w:hyperlink r:id="rId21" w:history="1">
        <w:r w:rsidR="00DB71D6" w:rsidRPr="00C05EA1">
          <w:rPr>
            <w:rStyle w:val="Hyperlink"/>
            <w:rFonts w:ascii="Times New Roman" w:hAnsi="Times New Roman" w:cs="Times New Roman"/>
          </w:rPr>
          <w:t>https://doi.org/10.22271/phyto.2020.v9.i2c.12079</w:t>
        </w:r>
      </w:hyperlink>
    </w:p>
    <w:p w14:paraId="1E398FE2" w14:textId="77777777" w:rsidR="003B0E26" w:rsidRPr="00127852" w:rsidRDefault="003B0E26"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Mannion</w:t>
      </w:r>
      <w:proofErr w:type="spellEnd"/>
      <w:r w:rsidRPr="00127852">
        <w:rPr>
          <w:rFonts w:ascii="Times New Roman" w:hAnsi="Times New Roman" w:cs="Times New Roman"/>
        </w:rPr>
        <w:t>, S., &amp; Saville, D. (2019). Sustainable agriculture and the environmental impact of</w:t>
      </w:r>
    </w:p>
    <w:p w14:paraId="6EE57B64" w14:textId="12935EAA"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Production.</w:t>
      </w:r>
      <w:r w:rsidR="00DB71D6">
        <w:rPr>
          <w:rFonts w:ascii="Times New Roman" w:hAnsi="Times New Roman" w:cs="Times New Roman"/>
        </w:rPr>
        <w:t xml:space="preserve"> </w:t>
      </w:r>
      <w:r w:rsidRPr="00127852">
        <w:rPr>
          <w:rFonts w:ascii="Times New Roman" w:hAnsi="Times New Roman" w:cs="Times New Roman"/>
        </w:rPr>
        <w:t>Journal of</w:t>
      </w:r>
      <w:r w:rsidR="00DB71D6">
        <w:rPr>
          <w:rFonts w:ascii="Times New Roman" w:hAnsi="Times New Roman" w:cs="Times New Roman"/>
        </w:rPr>
        <w:t xml:space="preserve"> </w:t>
      </w:r>
      <w:r w:rsidRPr="00127852">
        <w:rPr>
          <w:rFonts w:ascii="Times New Roman" w:hAnsi="Times New Roman" w:cs="Times New Roman"/>
        </w:rPr>
        <w:t>Sustainable Agriculture, 43(3), 254-266.</w:t>
      </w:r>
      <w:r w:rsidR="00DB71D6">
        <w:rPr>
          <w:rFonts w:ascii="Times New Roman" w:hAnsi="Times New Roman" w:cs="Times New Roman"/>
        </w:rPr>
        <w:t xml:space="preserve"> </w:t>
      </w:r>
      <w:hyperlink r:id="rId22" w:history="1">
        <w:r w:rsidR="00DB71D6" w:rsidRPr="00C05EA1">
          <w:rPr>
            <w:rStyle w:val="Hyperlink"/>
            <w:rFonts w:ascii="Times New Roman" w:hAnsi="Times New Roman" w:cs="Times New Roman"/>
          </w:rPr>
          <w:t>https://doi.org/10.1080/10440046.2019.1592159</w:t>
        </w:r>
      </w:hyperlink>
    </w:p>
    <w:p w14:paraId="5DCD3C4B" w14:textId="72EF7D21"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 xml:space="preserve">Menezes, C. R., </w:t>
      </w:r>
      <w:proofErr w:type="spellStart"/>
      <w:r w:rsidRPr="00127852">
        <w:rPr>
          <w:rFonts w:ascii="Times New Roman" w:hAnsi="Times New Roman" w:cs="Times New Roman"/>
        </w:rPr>
        <w:t>Serpa</w:t>
      </w:r>
      <w:proofErr w:type="spellEnd"/>
      <w:r w:rsidRPr="00127852">
        <w:rPr>
          <w:rFonts w:ascii="Times New Roman" w:hAnsi="Times New Roman" w:cs="Times New Roman"/>
        </w:rPr>
        <w:t xml:space="preserve">, V. I., &amp; </w:t>
      </w:r>
      <w:proofErr w:type="spellStart"/>
      <w:r w:rsidRPr="00127852">
        <w:rPr>
          <w:rFonts w:ascii="Times New Roman" w:hAnsi="Times New Roman" w:cs="Times New Roman"/>
        </w:rPr>
        <w:t>Gonçalves</w:t>
      </w:r>
      <w:proofErr w:type="spellEnd"/>
      <w:r w:rsidRPr="00127852">
        <w:rPr>
          <w:rFonts w:ascii="Times New Roman" w:hAnsi="Times New Roman" w:cs="Times New Roman"/>
        </w:rPr>
        <w:t xml:space="preserve">, L. M. (2021). Integrated green approaches for carrot processing: </w:t>
      </w:r>
      <w:proofErr w:type="spellStart"/>
      <w:r w:rsidRPr="00127852">
        <w:rPr>
          <w:rFonts w:ascii="Times New Roman" w:hAnsi="Times New Roman" w:cs="Times New Roman"/>
        </w:rPr>
        <w:t>Valorization</w:t>
      </w:r>
      <w:proofErr w:type="spellEnd"/>
      <w:r w:rsidRPr="00127852">
        <w:rPr>
          <w:rFonts w:ascii="Times New Roman" w:hAnsi="Times New Roman" w:cs="Times New Roman"/>
        </w:rPr>
        <w:t xml:space="preserve"> of waste and by-products. Journal of Cleaner Production, 288.</w:t>
      </w:r>
      <w:r w:rsidR="00DB71D6">
        <w:rPr>
          <w:rFonts w:ascii="Times New Roman" w:hAnsi="Times New Roman" w:cs="Times New Roman"/>
        </w:rPr>
        <w:t xml:space="preserve"> </w:t>
      </w:r>
      <w:r w:rsidRPr="00127852">
        <w:rPr>
          <w:rFonts w:ascii="Times New Roman" w:hAnsi="Times New Roman" w:cs="Times New Roman"/>
        </w:rPr>
        <w:t xml:space="preserve">125489. </w:t>
      </w:r>
      <w:hyperlink r:id="rId23" w:history="1">
        <w:r w:rsidRPr="00127852">
          <w:rPr>
            <w:rStyle w:val="Hyperlink"/>
            <w:rFonts w:ascii="Times New Roman" w:hAnsi="Times New Roman" w:cs="Times New Roman"/>
          </w:rPr>
          <w:t>https://doi.org/10.1016/j.jclepro.2020.125489</w:t>
        </w:r>
      </w:hyperlink>
    </w:p>
    <w:p w14:paraId="1669B391" w14:textId="2C0F38A1" w:rsidR="003B0E26" w:rsidRPr="00127852" w:rsidRDefault="003B0E26"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lastRenderedPageBreak/>
        <w:t>Migliore</w:t>
      </w:r>
      <w:proofErr w:type="spellEnd"/>
      <w:r w:rsidRPr="00127852">
        <w:rPr>
          <w:rFonts w:ascii="Times New Roman" w:hAnsi="Times New Roman" w:cs="Times New Roman"/>
        </w:rPr>
        <w:t xml:space="preserve">, L., Pagano, M. C., &amp; </w:t>
      </w:r>
      <w:proofErr w:type="spellStart"/>
      <w:r w:rsidRPr="00127852">
        <w:rPr>
          <w:rFonts w:ascii="Times New Roman" w:hAnsi="Times New Roman" w:cs="Times New Roman"/>
        </w:rPr>
        <w:t>Tomasello</w:t>
      </w:r>
      <w:proofErr w:type="spellEnd"/>
      <w:r w:rsidRPr="00127852">
        <w:rPr>
          <w:rFonts w:ascii="Times New Roman" w:hAnsi="Times New Roman" w:cs="Times New Roman"/>
        </w:rPr>
        <w:t>, B. (2019). Carotenoids: Potential allies of</w:t>
      </w:r>
      <w:r w:rsidR="00DB71D6">
        <w:rPr>
          <w:rFonts w:ascii="Times New Roman" w:hAnsi="Times New Roman" w:cs="Times New Roman"/>
        </w:rPr>
        <w:t xml:space="preserve"> </w:t>
      </w:r>
      <w:r w:rsidRPr="00127852">
        <w:rPr>
          <w:rFonts w:ascii="Times New Roman" w:hAnsi="Times New Roman" w:cs="Times New Roman"/>
        </w:rPr>
        <w:t>Cardiovascular health?</w:t>
      </w:r>
      <w:r w:rsidR="00DB71D6">
        <w:rPr>
          <w:rFonts w:ascii="Times New Roman" w:hAnsi="Times New Roman" w:cs="Times New Roman"/>
        </w:rPr>
        <w:t xml:space="preserve"> </w:t>
      </w:r>
      <w:r w:rsidRPr="00127852">
        <w:rPr>
          <w:rFonts w:ascii="Times New Roman" w:hAnsi="Times New Roman" w:cs="Times New Roman"/>
        </w:rPr>
        <w:t>Chemical Toxicology,</w:t>
      </w:r>
      <w:r w:rsidR="00DB71D6">
        <w:rPr>
          <w:rFonts w:ascii="Times New Roman" w:hAnsi="Times New Roman" w:cs="Times New Roman"/>
        </w:rPr>
        <w:t xml:space="preserve"> </w:t>
      </w:r>
      <w:r w:rsidRPr="00127852">
        <w:rPr>
          <w:rFonts w:ascii="Times New Roman" w:hAnsi="Times New Roman" w:cs="Times New Roman"/>
        </w:rPr>
        <w:t>129, 49-55.</w:t>
      </w:r>
      <w:r w:rsidR="00DB71D6">
        <w:rPr>
          <w:rFonts w:ascii="Times New Roman" w:hAnsi="Times New Roman" w:cs="Times New Roman"/>
        </w:rPr>
        <w:t xml:space="preserve"> </w:t>
      </w:r>
      <w:hyperlink r:id="rId24" w:history="1">
        <w:r w:rsidR="00DB71D6" w:rsidRPr="00C05EA1">
          <w:rPr>
            <w:rStyle w:val="Hyperlink"/>
            <w:rFonts w:ascii="Times New Roman" w:hAnsi="Times New Roman" w:cs="Times New Roman"/>
          </w:rPr>
          <w:t>https://doi.org/10.1016/j.fct.2019.04.016</w:t>
        </w:r>
      </w:hyperlink>
    </w:p>
    <w:p w14:paraId="44CA8B49" w14:textId="58220713"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Miller: L. M., &amp; Knapp, J. L. (2021). Natural vs. Synthetic ingredients: Consumer perceptions and the functional food industry. Current Opinion in Food Science, 40, 36-42.</w:t>
      </w:r>
      <w:r w:rsidR="00DB71D6">
        <w:rPr>
          <w:rFonts w:ascii="Times New Roman" w:hAnsi="Times New Roman" w:cs="Times New Roman"/>
        </w:rPr>
        <w:t xml:space="preserve"> </w:t>
      </w:r>
      <w:hyperlink r:id="rId25" w:history="1">
        <w:r w:rsidR="00DB71D6" w:rsidRPr="00C05EA1">
          <w:rPr>
            <w:rStyle w:val="Hyperlink"/>
            <w:rFonts w:ascii="Times New Roman" w:hAnsi="Times New Roman" w:cs="Times New Roman"/>
          </w:rPr>
          <w:t>https://doi.org/10.1016/j.cofs.2020.12.001</w:t>
        </w:r>
      </w:hyperlink>
    </w:p>
    <w:p w14:paraId="3A196ED6" w14:textId="00597465"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Reyes, L. F.. &amp; Cisneros-</w:t>
      </w:r>
      <w:proofErr w:type="spellStart"/>
      <w:r w:rsidRPr="00127852">
        <w:rPr>
          <w:rFonts w:ascii="Times New Roman" w:hAnsi="Times New Roman" w:cs="Times New Roman"/>
        </w:rPr>
        <w:t>Zevallos</w:t>
      </w:r>
      <w:proofErr w:type="spellEnd"/>
      <w:r w:rsidRPr="00127852">
        <w:rPr>
          <w:rFonts w:ascii="Times New Roman" w:hAnsi="Times New Roman" w:cs="Times New Roman"/>
        </w:rPr>
        <w:t>, L. (2020). Bioactive compounds in carrots: A review of their health benefits and potential as functional ingredients. Food Research International, 130,</w:t>
      </w:r>
      <w:r w:rsidR="00DB71D6">
        <w:rPr>
          <w:rFonts w:ascii="Times New Roman" w:hAnsi="Times New Roman" w:cs="Times New Roman"/>
        </w:rPr>
        <w:t xml:space="preserve"> </w:t>
      </w:r>
      <w:r w:rsidRPr="00127852">
        <w:rPr>
          <w:rFonts w:ascii="Times New Roman" w:hAnsi="Times New Roman" w:cs="Times New Roman"/>
        </w:rPr>
        <w:t xml:space="preserve">108991. </w:t>
      </w:r>
      <w:hyperlink r:id="rId26" w:history="1">
        <w:r w:rsidRPr="00127852">
          <w:rPr>
            <w:rStyle w:val="Hyperlink"/>
            <w:rFonts w:ascii="Times New Roman" w:hAnsi="Times New Roman" w:cs="Times New Roman"/>
          </w:rPr>
          <w:t>https://doi.org/10.1016/j.foodres.2019.108991</w:t>
        </w:r>
      </w:hyperlink>
    </w:p>
    <w:p w14:paraId="7CBDEA92" w14:textId="77777777"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Rogers. E. M. (2003). Diffusion of innovations (</w:t>
      </w:r>
      <w:proofErr w:type="spellStart"/>
      <w:r w:rsidRPr="00127852">
        <w:rPr>
          <w:rFonts w:ascii="Times New Roman" w:hAnsi="Times New Roman" w:cs="Times New Roman"/>
        </w:rPr>
        <w:t>Sth</w:t>
      </w:r>
      <w:proofErr w:type="spellEnd"/>
      <w:r w:rsidRPr="00127852">
        <w:rPr>
          <w:rFonts w:ascii="Times New Roman" w:hAnsi="Times New Roman" w:cs="Times New Roman"/>
        </w:rPr>
        <w:t xml:space="preserve"> ed.). Free Press.</w:t>
      </w:r>
    </w:p>
    <w:p w14:paraId="1CDCD349" w14:textId="77777777" w:rsidR="003B0E26" w:rsidRPr="00127852" w:rsidRDefault="003B0E26"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Rosenstock</w:t>
      </w:r>
      <w:proofErr w:type="spellEnd"/>
      <w:r w:rsidRPr="00127852">
        <w:rPr>
          <w:rFonts w:ascii="Times New Roman" w:hAnsi="Times New Roman" w:cs="Times New Roman"/>
        </w:rPr>
        <w:t xml:space="preserve"> 1 M. </w:t>
      </w:r>
      <w:proofErr w:type="spellStart"/>
      <w:r w:rsidRPr="00127852">
        <w:rPr>
          <w:rFonts w:ascii="Times New Roman" w:hAnsi="Times New Roman" w:cs="Times New Roman"/>
        </w:rPr>
        <w:t>Strecher</w:t>
      </w:r>
      <w:proofErr w:type="spellEnd"/>
      <w:r w:rsidRPr="00127852">
        <w:rPr>
          <w:rFonts w:ascii="Times New Roman" w:hAnsi="Times New Roman" w:cs="Times New Roman"/>
        </w:rPr>
        <w:t xml:space="preserve"> V. J. &amp; Becker. M. H. (1988). Social learning theory and the Health</w:t>
      </w:r>
    </w:p>
    <w:p w14:paraId="630494B8" w14:textId="08696E91"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Belief</w:t>
      </w:r>
      <w:r w:rsidR="00DB71D6">
        <w:rPr>
          <w:rFonts w:ascii="Times New Roman" w:hAnsi="Times New Roman" w:cs="Times New Roman"/>
        </w:rPr>
        <w:t xml:space="preserve"> </w:t>
      </w:r>
      <w:r w:rsidRPr="00127852">
        <w:rPr>
          <w:rFonts w:ascii="Times New Roman" w:hAnsi="Times New Roman" w:cs="Times New Roman"/>
        </w:rPr>
        <w:t>Quarterly,</w:t>
      </w:r>
      <w:r w:rsidR="00DB71D6">
        <w:rPr>
          <w:rFonts w:ascii="Times New Roman" w:hAnsi="Times New Roman" w:cs="Times New Roman"/>
        </w:rPr>
        <w:t xml:space="preserve"> </w:t>
      </w:r>
      <w:hyperlink r:id="rId27" w:history="1">
        <w:r w:rsidR="00DB71D6" w:rsidRPr="00C05EA1">
          <w:rPr>
            <w:rStyle w:val="Hyperlink"/>
            <w:rFonts w:ascii="Times New Roman" w:hAnsi="Times New Roman" w:cs="Times New Roman"/>
          </w:rPr>
          <w:t>https://doi.org/10.1177/109019818801500203</w:t>
        </w:r>
      </w:hyperlink>
      <w:r w:rsidR="00DB71D6">
        <w:rPr>
          <w:rFonts w:ascii="Times New Roman" w:hAnsi="Times New Roman" w:cs="Times New Roman"/>
        </w:rPr>
        <w:t xml:space="preserve"> </w:t>
      </w:r>
      <w:r w:rsidRPr="00127852">
        <w:rPr>
          <w:rFonts w:ascii="Times New Roman" w:hAnsi="Times New Roman" w:cs="Times New Roman"/>
        </w:rPr>
        <w:t>175-183.</w:t>
      </w:r>
    </w:p>
    <w:p w14:paraId="2EE11432" w14:textId="4275A6FA" w:rsidR="004F753F" w:rsidRPr="00127852" w:rsidRDefault="003B0E26"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Rostagno</w:t>
      </w:r>
      <w:proofErr w:type="spellEnd"/>
      <w:r w:rsidRPr="00127852">
        <w:rPr>
          <w:rFonts w:ascii="Times New Roman" w:hAnsi="Times New Roman" w:cs="Times New Roman"/>
        </w:rPr>
        <w:t xml:space="preserve">. M. A., </w:t>
      </w:r>
      <w:proofErr w:type="spellStart"/>
      <w:r w:rsidRPr="00127852">
        <w:rPr>
          <w:rFonts w:ascii="Times New Roman" w:hAnsi="Times New Roman" w:cs="Times New Roman"/>
        </w:rPr>
        <w:t>Manrique</w:t>
      </w:r>
      <w:proofErr w:type="spellEnd"/>
      <w:r w:rsidRPr="00127852">
        <w:rPr>
          <w:rFonts w:ascii="Times New Roman" w:hAnsi="Times New Roman" w:cs="Times New Roman"/>
        </w:rPr>
        <w:t xml:space="preserve">, G. D., &amp; </w:t>
      </w:r>
      <w:proofErr w:type="spellStart"/>
      <w:r w:rsidRPr="00127852">
        <w:rPr>
          <w:rFonts w:ascii="Times New Roman" w:hAnsi="Times New Roman" w:cs="Times New Roman"/>
        </w:rPr>
        <w:t>Pirovani</w:t>
      </w:r>
      <w:proofErr w:type="spellEnd"/>
      <w:r w:rsidRPr="00127852">
        <w:rPr>
          <w:rFonts w:ascii="Times New Roman" w:hAnsi="Times New Roman" w:cs="Times New Roman"/>
        </w:rPr>
        <w:t xml:space="preserve">. M. E. (2019), </w:t>
      </w:r>
      <w:proofErr w:type="spellStart"/>
      <w:r w:rsidRPr="00127852">
        <w:rPr>
          <w:rFonts w:ascii="Times New Roman" w:hAnsi="Times New Roman" w:cs="Times New Roman"/>
        </w:rPr>
        <w:t>Valorization</w:t>
      </w:r>
      <w:proofErr w:type="spellEnd"/>
      <w:r w:rsidRPr="00127852">
        <w:rPr>
          <w:rFonts w:ascii="Times New Roman" w:hAnsi="Times New Roman" w:cs="Times New Roman"/>
        </w:rPr>
        <w:t xml:space="preserve"> of carrot by-products:</w:t>
      </w:r>
      <w:r w:rsidR="00DB71D6">
        <w:rPr>
          <w:rFonts w:ascii="Times New Roman" w:hAnsi="Times New Roman" w:cs="Times New Roman"/>
        </w:rPr>
        <w:t xml:space="preserve"> </w:t>
      </w:r>
      <w:hyperlink r:id="rId28" w:history="1">
        <w:r w:rsidR="00DB71D6" w:rsidRPr="00C05EA1">
          <w:rPr>
            <w:rStyle w:val="Hyperlink"/>
            <w:rFonts w:ascii="Times New Roman" w:hAnsi="Times New Roman" w:cs="Times New Roman"/>
          </w:rPr>
          <w:t>https://doi.org/10.1007/s13197-019-03590-0</w:t>
        </w:r>
      </w:hyperlink>
    </w:p>
    <w:p w14:paraId="432AAB6B" w14:textId="60C4EB49" w:rsidR="002465B8" w:rsidRPr="00127852" w:rsidRDefault="002465B8" w:rsidP="00DB71D6">
      <w:pPr>
        <w:spacing w:line="240" w:lineRule="auto"/>
        <w:ind w:left="900" w:hanging="900"/>
        <w:jc w:val="both"/>
        <w:rPr>
          <w:rFonts w:ascii="Times New Roman" w:hAnsi="Times New Roman" w:cs="Times New Roman"/>
        </w:rPr>
      </w:pPr>
      <w:proofErr w:type="spellStart"/>
      <w:r w:rsidRPr="00127852">
        <w:rPr>
          <w:rFonts w:ascii="Times New Roman" w:hAnsi="Times New Roman" w:cs="Times New Roman"/>
        </w:rPr>
        <w:t>Thurnham</w:t>
      </w:r>
      <w:proofErr w:type="spellEnd"/>
      <w:r w:rsidRPr="00127852">
        <w:rPr>
          <w:rFonts w:ascii="Times New Roman" w:hAnsi="Times New Roman" w:cs="Times New Roman"/>
        </w:rPr>
        <w:t>, D. 1.. Northrop-</w:t>
      </w:r>
      <w:proofErr w:type="spellStart"/>
      <w:r w:rsidRPr="00127852">
        <w:rPr>
          <w:rFonts w:ascii="Times New Roman" w:hAnsi="Times New Roman" w:cs="Times New Roman"/>
        </w:rPr>
        <w:t>Clewes</w:t>
      </w:r>
      <w:proofErr w:type="spellEnd"/>
      <w:r w:rsidRPr="00127852">
        <w:rPr>
          <w:rFonts w:ascii="Times New Roman" w:hAnsi="Times New Roman" w:cs="Times New Roman"/>
        </w:rPr>
        <w:t>, C. A., &amp; McCullough. F. S. (2017). Carotenoids, immune function: and vitamin A deficiency. Nutrition Research Reviews. 30(1). 1-24.</w:t>
      </w:r>
      <w:r w:rsidR="00DB71D6">
        <w:rPr>
          <w:rFonts w:ascii="Times New Roman" w:hAnsi="Times New Roman" w:cs="Times New Roman"/>
        </w:rPr>
        <w:t xml:space="preserve"> </w:t>
      </w:r>
      <w:hyperlink r:id="rId29" w:history="1">
        <w:r w:rsidR="00DB71D6" w:rsidRPr="00C05EA1">
          <w:rPr>
            <w:rStyle w:val="Hyperlink"/>
            <w:rFonts w:ascii="Times New Roman" w:hAnsi="Times New Roman" w:cs="Times New Roman"/>
          </w:rPr>
          <w:t>https://doi.org/10.1017/S0954422416000246</w:t>
        </w:r>
      </w:hyperlink>
    </w:p>
    <w:p w14:paraId="0D79113E" w14:textId="2A30E14B" w:rsidR="002465B8" w:rsidRPr="00127852" w:rsidRDefault="002465B8"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 xml:space="preserve">Young, A. J., Lowe, G. M.. &amp; </w:t>
      </w:r>
      <w:proofErr w:type="spellStart"/>
      <w:r w:rsidRPr="00127852">
        <w:rPr>
          <w:rFonts w:ascii="Times New Roman" w:hAnsi="Times New Roman" w:cs="Times New Roman"/>
        </w:rPr>
        <w:t>Maoka</w:t>
      </w:r>
      <w:proofErr w:type="spellEnd"/>
      <w:r w:rsidRPr="00127852">
        <w:rPr>
          <w:rFonts w:ascii="Times New Roman" w:hAnsi="Times New Roman" w:cs="Times New Roman"/>
        </w:rPr>
        <w:t>, T. (2020). Carotenoids-Antioxidant properties.</w:t>
      </w:r>
      <w:r w:rsidR="00DB71D6">
        <w:rPr>
          <w:rFonts w:ascii="Times New Roman" w:hAnsi="Times New Roman" w:cs="Times New Roman"/>
        </w:rPr>
        <w:t xml:space="preserve"> </w:t>
      </w:r>
      <w:r w:rsidRPr="00127852">
        <w:rPr>
          <w:rFonts w:ascii="Times New Roman" w:hAnsi="Times New Roman" w:cs="Times New Roman"/>
        </w:rPr>
        <w:t>Antioxidants, 9(11). 1206. https://doi.org/10.3390/antiox9111206</w:t>
      </w:r>
    </w:p>
    <w:p w14:paraId="2BF85271" w14:textId="77777777" w:rsidR="002465B8" w:rsidRPr="00127852" w:rsidRDefault="002465B8" w:rsidP="00DB71D6">
      <w:pPr>
        <w:spacing w:line="360" w:lineRule="auto"/>
        <w:jc w:val="both"/>
        <w:rPr>
          <w:rFonts w:ascii="Times New Roman" w:hAnsi="Times New Roman" w:cs="Times New Roman"/>
        </w:rPr>
      </w:pPr>
    </w:p>
    <w:sectPr w:rsidR="002465B8" w:rsidRPr="00127852" w:rsidSect="00167EAB">
      <w:pgSz w:w="11906" w:h="16838"/>
      <w:pgMar w:top="1008" w:right="864" w:bottom="864" w:left="86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8A52" w14:textId="77777777" w:rsidR="00CB27EC" w:rsidRDefault="00CB27EC" w:rsidP="00364622">
      <w:pPr>
        <w:spacing w:after="0" w:line="240" w:lineRule="auto"/>
      </w:pPr>
      <w:r>
        <w:separator/>
      </w:r>
    </w:p>
  </w:endnote>
  <w:endnote w:type="continuationSeparator" w:id="0">
    <w:p w14:paraId="4DE4C2CA" w14:textId="77777777" w:rsidR="00CB27EC" w:rsidRDefault="00CB27EC" w:rsidP="0036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56970"/>
      <w:docPartObj>
        <w:docPartGallery w:val="Page Numbers (Bottom of Page)"/>
        <w:docPartUnique/>
      </w:docPartObj>
    </w:sdtPr>
    <w:sdtEndPr>
      <w:rPr>
        <w:noProof/>
      </w:rPr>
    </w:sdtEndPr>
    <w:sdtContent>
      <w:p w14:paraId="0E3FE2D2" w14:textId="009D21C0" w:rsidR="00364622" w:rsidRDefault="003646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24A67" w14:textId="77777777" w:rsidR="00364622" w:rsidRDefault="0036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3B40" w14:textId="77777777" w:rsidR="00CB27EC" w:rsidRDefault="00CB27EC" w:rsidP="00364622">
      <w:pPr>
        <w:spacing w:after="0" w:line="240" w:lineRule="auto"/>
      </w:pPr>
      <w:r>
        <w:separator/>
      </w:r>
    </w:p>
  </w:footnote>
  <w:footnote w:type="continuationSeparator" w:id="0">
    <w:p w14:paraId="085AAA3D" w14:textId="77777777" w:rsidR="00CB27EC" w:rsidRDefault="00CB27EC" w:rsidP="00364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1CA"/>
    <w:multiLevelType w:val="multilevel"/>
    <w:tmpl w:val="FFFFFFFF"/>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415F3"/>
    <w:multiLevelType w:val="multilevel"/>
    <w:tmpl w:val="FFFFFFFF"/>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943C49"/>
    <w:multiLevelType w:val="hybridMultilevel"/>
    <w:tmpl w:val="9EF21B98"/>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848D2"/>
    <w:multiLevelType w:val="multilevel"/>
    <w:tmpl w:val="9F0657D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653DCD"/>
    <w:multiLevelType w:val="hybridMultilevel"/>
    <w:tmpl w:val="654231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D08C6"/>
    <w:multiLevelType w:val="hybridMultilevel"/>
    <w:tmpl w:val="956E211E"/>
    <w:lvl w:ilvl="0" w:tplc="DAA0AABE">
      <w:start w:val="1"/>
      <w:numFmt w:val="decimal"/>
      <w:lvlText w:val="%1."/>
      <w:lvlJc w:val="left"/>
      <w:pPr>
        <w:ind w:left="720" w:hanging="360"/>
      </w:pPr>
      <w:rPr>
        <w:rFonts w:hint="default"/>
      </w:rPr>
    </w:lvl>
    <w:lvl w:ilvl="1" w:tplc="D6843880">
      <w:start w:val="4"/>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2120A"/>
    <w:multiLevelType w:val="hybridMultilevel"/>
    <w:tmpl w:val="6A4ECB8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5C1F35"/>
    <w:multiLevelType w:val="hybridMultilevel"/>
    <w:tmpl w:val="8C761572"/>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341F05"/>
    <w:multiLevelType w:val="hybridMultilevel"/>
    <w:tmpl w:val="78C8048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C2144"/>
    <w:multiLevelType w:val="hybridMultilevel"/>
    <w:tmpl w:val="F56488B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B653C2"/>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322D5D"/>
    <w:multiLevelType w:val="multilevel"/>
    <w:tmpl w:val="389C2804"/>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5F4309"/>
    <w:multiLevelType w:val="multilevel"/>
    <w:tmpl w:val="30FC9216"/>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7A1257"/>
    <w:multiLevelType w:val="hybridMultilevel"/>
    <w:tmpl w:val="6DC6E1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53DC5"/>
    <w:multiLevelType w:val="multilevel"/>
    <w:tmpl w:val="77CAE312"/>
    <w:lvl w:ilvl="0">
      <w:start w:val="1"/>
      <w:numFmt w:val="decimal"/>
      <w:lvlText w:val="%1."/>
      <w:lvlJc w:val="left"/>
      <w:pPr>
        <w:ind w:left="720" w:hanging="360"/>
      </w:pPr>
      <w:rPr>
        <w:rFonts w:hint="default"/>
      </w:rPr>
    </w:lvl>
    <w:lvl w:ilvl="1">
      <w:start w:val="2"/>
      <w:numFmt w:val="decimal"/>
      <w:isLgl/>
      <w:lvlText w:val="%1.%2"/>
      <w:lvlJc w:val="left"/>
      <w:pPr>
        <w:ind w:left="931" w:hanging="571"/>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B8F6CA0"/>
    <w:multiLevelType w:val="hybridMultilevel"/>
    <w:tmpl w:val="BC4A04A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2E5595"/>
    <w:multiLevelType w:val="hybridMultilevel"/>
    <w:tmpl w:val="3ADC601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BA3075"/>
    <w:multiLevelType w:val="multilevel"/>
    <w:tmpl w:val="E0D874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EEC6E46"/>
    <w:multiLevelType w:val="hybridMultilevel"/>
    <w:tmpl w:val="7B8654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139252">
    <w:abstractNumId w:val="1"/>
  </w:num>
  <w:num w:numId="2" w16cid:durableId="848912954">
    <w:abstractNumId w:val="7"/>
  </w:num>
  <w:num w:numId="3" w16cid:durableId="556745267">
    <w:abstractNumId w:val="11"/>
  </w:num>
  <w:num w:numId="4" w16cid:durableId="645627317">
    <w:abstractNumId w:val="2"/>
  </w:num>
  <w:num w:numId="5" w16cid:durableId="1876193912">
    <w:abstractNumId w:val="12"/>
  </w:num>
  <w:num w:numId="6" w16cid:durableId="494995356">
    <w:abstractNumId w:val="9"/>
  </w:num>
  <w:num w:numId="7" w16cid:durableId="1805349063">
    <w:abstractNumId w:val="14"/>
  </w:num>
  <w:num w:numId="8" w16cid:durableId="929891887">
    <w:abstractNumId w:val="15"/>
  </w:num>
  <w:num w:numId="9" w16cid:durableId="506486586">
    <w:abstractNumId w:val="3"/>
  </w:num>
  <w:num w:numId="10" w16cid:durableId="1936598475">
    <w:abstractNumId w:val="16"/>
  </w:num>
  <w:num w:numId="11" w16cid:durableId="617756326">
    <w:abstractNumId w:val="17"/>
  </w:num>
  <w:num w:numId="12" w16cid:durableId="1727219005">
    <w:abstractNumId w:val="6"/>
  </w:num>
  <w:num w:numId="13" w16cid:durableId="159393061">
    <w:abstractNumId w:val="0"/>
  </w:num>
  <w:num w:numId="14" w16cid:durableId="2061782500">
    <w:abstractNumId w:val="10"/>
  </w:num>
  <w:num w:numId="15" w16cid:durableId="2070837713">
    <w:abstractNumId w:val="4"/>
  </w:num>
  <w:num w:numId="16" w16cid:durableId="1175072141">
    <w:abstractNumId w:val="18"/>
  </w:num>
  <w:num w:numId="17" w16cid:durableId="232548887">
    <w:abstractNumId w:val="13"/>
  </w:num>
  <w:num w:numId="18" w16cid:durableId="1149320026">
    <w:abstractNumId w:val="8"/>
  </w:num>
  <w:num w:numId="19" w16cid:durableId="910045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3B"/>
    <w:rsid w:val="000236A6"/>
    <w:rsid w:val="00024271"/>
    <w:rsid w:val="00025EE4"/>
    <w:rsid w:val="0003280B"/>
    <w:rsid w:val="00036B4B"/>
    <w:rsid w:val="0004178D"/>
    <w:rsid w:val="00046249"/>
    <w:rsid w:val="00055B29"/>
    <w:rsid w:val="0007289D"/>
    <w:rsid w:val="00085F37"/>
    <w:rsid w:val="00090CC5"/>
    <w:rsid w:val="000A5D76"/>
    <w:rsid w:val="000B04CF"/>
    <w:rsid w:val="000C0346"/>
    <w:rsid w:val="000D155F"/>
    <w:rsid w:val="00105540"/>
    <w:rsid w:val="0011009D"/>
    <w:rsid w:val="00117D0C"/>
    <w:rsid w:val="00123A06"/>
    <w:rsid w:val="00127852"/>
    <w:rsid w:val="00127EB9"/>
    <w:rsid w:val="00130234"/>
    <w:rsid w:val="0013299F"/>
    <w:rsid w:val="00161C10"/>
    <w:rsid w:val="001634E0"/>
    <w:rsid w:val="00163B41"/>
    <w:rsid w:val="00167EAB"/>
    <w:rsid w:val="001B0AF5"/>
    <w:rsid w:val="001B4705"/>
    <w:rsid w:val="001D1995"/>
    <w:rsid w:val="001E6C6A"/>
    <w:rsid w:val="00217E88"/>
    <w:rsid w:val="00236C24"/>
    <w:rsid w:val="002465B8"/>
    <w:rsid w:val="00271901"/>
    <w:rsid w:val="00290477"/>
    <w:rsid w:val="002C0F52"/>
    <w:rsid w:val="002C2576"/>
    <w:rsid w:val="002D322F"/>
    <w:rsid w:val="002E7998"/>
    <w:rsid w:val="002F1FC7"/>
    <w:rsid w:val="00304840"/>
    <w:rsid w:val="00364622"/>
    <w:rsid w:val="00376B06"/>
    <w:rsid w:val="003A2A43"/>
    <w:rsid w:val="003B0E26"/>
    <w:rsid w:val="003B41AB"/>
    <w:rsid w:val="003C7260"/>
    <w:rsid w:val="003F3CB7"/>
    <w:rsid w:val="00403E4A"/>
    <w:rsid w:val="00432AAF"/>
    <w:rsid w:val="00432D5D"/>
    <w:rsid w:val="004548FC"/>
    <w:rsid w:val="00465684"/>
    <w:rsid w:val="004756D9"/>
    <w:rsid w:val="00475870"/>
    <w:rsid w:val="00475910"/>
    <w:rsid w:val="00476D28"/>
    <w:rsid w:val="004802AF"/>
    <w:rsid w:val="00496EDC"/>
    <w:rsid w:val="004C3048"/>
    <w:rsid w:val="004C329A"/>
    <w:rsid w:val="004C4C73"/>
    <w:rsid w:val="004D4D33"/>
    <w:rsid w:val="004F6EB5"/>
    <w:rsid w:val="004F753F"/>
    <w:rsid w:val="005130FF"/>
    <w:rsid w:val="00533031"/>
    <w:rsid w:val="00555D5C"/>
    <w:rsid w:val="005611AF"/>
    <w:rsid w:val="00580B53"/>
    <w:rsid w:val="00595284"/>
    <w:rsid w:val="005C2C63"/>
    <w:rsid w:val="005C5B70"/>
    <w:rsid w:val="005D63AA"/>
    <w:rsid w:val="005D68DA"/>
    <w:rsid w:val="006235E6"/>
    <w:rsid w:val="00624777"/>
    <w:rsid w:val="006412D9"/>
    <w:rsid w:val="006503A6"/>
    <w:rsid w:val="006752A9"/>
    <w:rsid w:val="0067757E"/>
    <w:rsid w:val="00687327"/>
    <w:rsid w:val="006D5CF1"/>
    <w:rsid w:val="006D785A"/>
    <w:rsid w:val="006E30EF"/>
    <w:rsid w:val="006E7A59"/>
    <w:rsid w:val="006F1480"/>
    <w:rsid w:val="006F336E"/>
    <w:rsid w:val="00727B89"/>
    <w:rsid w:val="00745FD0"/>
    <w:rsid w:val="0076557A"/>
    <w:rsid w:val="00767436"/>
    <w:rsid w:val="007B51FC"/>
    <w:rsid w:val="007B63E4"/>
    <w:rsid w:val="007D5DD3"/>
    <w:rsid w:val="007D6231"/>
    <w:rsid w:val="007E789D"/>
    <w:rsid w:val="007F451F"/>
    <w:rsid w:val="00800D86"/>
    <w:rsid w:val="00824579"/>
    <w:rsid w:val="00836E3C"/>
    <w:rsid w:val="0086472A"/>
    <w:rsid w:val="00871FEE"/>
    <w:rsid w:val="00872939"/>
    <w:rsid w:val="00873F74"/>
    <w:rsid w:val="00877ABE"/>
    <w:rsid w:val="00877E3A"/>
    <w:rsid w:val="008A54AB"/>
    <w:rsid w:val="008C630E"/>
    <w:rsid w:val="008C7354"/>
    <w:rsid w:val="008C7C64"/>
    <w:rsid w:val="008E1522"/>
    <w:rsid w:val="008F4E59"/>
    <w:rsid w:val="00900216"/>
    <w:rsid w:val="00916285"/>
    <w:rsid w:val="0093144B"/>
    <w:rsid w:val="009362FE"/>
    <w:rsid w:val="00956FC6"/>
    <w:rsid w:val="00966374"/>
    <w:rsid w:val="0097329E"/>
    <w:rsid w:val="00983962"/>
    <w:rsid w:val="00990F27"/>
    <w:rsid w:val="009916A6"/>
    <w:rsid w:val="009C0B1B"/>
    <w:rsid w:val="009C2880"/>
    <w:rsid w:val="00A0071C"/>
    <w:rsid w:val="00A11518"/>
    <w:rsid w:val="00A4593E"/>
    <w:rsid w:val="00A72B5C"/>
    <w:rsid w:val="00A74283"/>
    <w:rsid w:val="00AC3554"/>
    <w:rsid w:val="00AC6E6C"/>
    <w:rsid w:val="00AD5868"/>
    <w:rsid w:val="00B0180B"/>
    <w:rsid w:val="00B16CE3"/>
    <w:rsid w:val="00B26DB3"/>
    <w:rsid w:val="00B40919"/>
    <w:rsid w:val="00B45693"/>
    <w:rsid w:val="00B66FE0"/>
    <w:rsid w:val="00B82A9C"/>
    <w:rsid w:val="00BD2071"/>
    <w:rsid w:val="00BE296A"/>
    <w:rsid w:val="00BE4B8F"/>
    <w:rsid w:val="00BE6079"/>
    <w:rsid w:val="00C14236"/>
    <w:rsid w:val="00C241FD"/>
    <w:rsid w:val="00C523E3"/>
    <w:rsid w:val="00C551E7"/>
    <w:rsid w:val="00CB27EC"/>
    <w:rsid w:val="00CC00AF"/>
    <w:rsid w:val="00CD1D62"/>
    <w:rsid w:val="00CF6D1A"/>
    <w:rsid w:val="00CF72F8"/>
    <w:rsid w:val="00D13437"/>
    <w:rsid w:val="00D2759D"/>
    <w:rsid w:val="00D278B8"/>
    <w:rsid w:val="00D372FE"/>
    <w:rsid w:val="00D52EDA"/>
    <w:rsid w:val="00D563A4"/>
    <w:rsid w:val="00D56A17"/>
    <w:rsid w:val="00D769D1"/>
    <w:rsid w:val="00D91B92"/>
    <w:rsid w:val="00D93503"/>
    <w:rsid w:val="00D95863"/>
    <w:rsid w:val="00DB64E2"/>
    <w:rsid w:val="00DB71D6"/>
    <w:rsid w:val="00DE6A7A"/>
    <w:rsid w:val="00DF172D"/>
    <w:rsid w:val="00E0647D"/>
    <w:rsid w:val="00E13838"/>
    <w:rsid w:val="00E3103B"/>
    <w:rsid w:val="00E634CC"/>
    <w:rsid w:val="00E97263"/>
    <w:rsid w:val="00EA1263"/>
    <w:rsid w:val="00ED4396"/>
    <w:rsid w:val="00EE3B28"/>
    <w:rsid w:val="00EE7993"/>
    <w:rsid w:val="00F076FF"/>
    <w:rsid w:val="00F34494"/>
    <w:rsid w:val="00F357FD"/>
    <w:rsid w:val="00F5571D"/>
    <w:rsid w:val="00F73CA3"/>
    <w:rsid w:val="00F76BDF"/>
    <w:rsid w:val="00F90BC5"/>
    <w:rsid w:val="00F9264C"/>
    <w:rsid w:val="00F93E57"/>
    <w:rsid w:val="00FA6668"/>
    <w:rsid w:val="00FB0805"/>
    <w:rsid w:val="00FE4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13BC8"/>
  <w15:chartTrackingRefBased/>
  <w15:docId w15:val="{730E26FF-E8F3-EE48-81F1-60C7B348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998"/>
  </w:style>
  <w:style w:type="paragraph" w:styleId="Heading1">
    <w:name w:val="heading 1"/>
    <w:basedOn w:val="Normal"/>
    <w:next w:val="Normal"/>
    <w:link w:val="Heading1Char"/>
    <w:uiPriority w:val="9"/>
    <w:qFormat/>
    <w:rsid w:val="00F93E57"/>
    <w:pPr>
      <w:keepNext/>
      <w:keepLines/>
      <w:spacing w:before="100" w:beforeAutospacing="1" w:after="0" w:line="276" w:lineRule="auto"/>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semiHidden/>
    <w:unhideWhenUsed/>
    <w:qFormat/>
    <w:rsid w:val="00E31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E57"/>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semiHidden/>
    <w:rsid w:val="00E31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03B"/>
    <w:rPr>
      <w:rFonts w:eastAsiaTheme="majorEastAsia" w:cstheme="majorBidi"/>
      <w:color w:val="272727" w:themeColor="text1" w:themeTint="D8"/>
    </w:rPr>
  </w:style>
  <w:style w:type="paragraph" w:styleId="Title">
    <w:name w:val="Title"/>
    <w:basedOn w:val="Normal"/>
    <w:next w:val="Normal"/>
    <w:link w:val="TitleChar"/>
    <w:uiPriority w:val="10"/>
    <w:qFormat/>
    <w:rsid w:val="00E31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03B"/>
    <w:pPr>
      <w:spacing w:before="160"/>
      <w:jc w:val="center"/>
    </w:pPr>
    <w:rPr>
      <w:i/>
      <w:iCs/>
      <w:color w:val="404040" w:themeColor="text1" w:themeTint="BF"/>
    </w:rPr>
  </w:style>
  <w:style w:type="character" w:customStyle="1" w:styleId="QuoteChar">
    <w:name w:val="Quote Char"/>
    <w:basedOn w:val="DefaultParagraphFont"/>
    <w:link w:val="Quote"/>
    <w:uiPriority w:val="29"/>
    <w:rsid w:val="00E3103B"/>
    <w:rPr>
      <w:i/>
      <w:iCs/>
      <w:color w:val="404040" w:themeColor="text1" w:themeTint="BF"/>
    </w:rPr>
  </w:style>
  <w:style w:type="paragraph" w:styleId="ListParagraph">
    <w:name w:val="List Paragraph"/>
    <w:basedOn w:val="Normal"/>
    <w:uiPriority w:val="34"/>
    <w:qFormat/>
    <w:rsid w:val="00E3103B"/>
    <w:pPr>
      <w:ind w:left="720"/>
      <w:contextualSpacing/>
    </w:pPr>
  </w:style>
  <w:style w:type="character" w:styleId="IntenseEmphasis">
    <w:name w:val="Intense Emphasis"/>
    <w:basedOn w:val="DefaultParagraphFont"/>
    <w:uiPriority w:val="21"/>
    <w:qFormat/>
    <w:rsid w:val="00E3103B"/>
    <w:rPr>
      <w:i/>
      <w:iCs/>
      <w:color w:val="0F4761" w:themeColor="accent1" w:themeShade="BF"/>
    </w:rPr>
  </w:style>
  <w:style w:type="paragraph" w:styleId="IntenseQuote">
    <w:name w:val="Intense Quote"/>
    <w:basedOn w:val="Normal"/>
    <w:next w:val="Normal"/>
    <w:link w:val="IntenseQuoteChar"/>
    <w:uiPriority w:val="30"/>
    <w:qFormat/>
    <w:rsid w:val="00E31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03B"/>
    <w:rPr>
      <w:i/>
      <w:iCs/>
      <w:color w:val="0F4761" w:themeColor="accent1" w:themeShade="BF"/>
    </w:rPr>
  </w:style>
  <w:style w:type="character" w:styleId="IntenseReference">
    <w:name w:val="Intense Reference"/>
    <w:basedOn w:val="DefaultParagraphFont"/>
    <w:uiPriority w:val="32"/>
    <w:qFormat/>
    <w:rsid w:val="00E3103B"/>
    <w:rPr>
      <w:b/>
      <w:bCs/>
      <w:smallCaps/>
      <w:color w:val="0F4761" w:themeColor="accent1" w:themeShade="BF"/>
      <w:spacing w:val="5"/>
    </w:rPr>
  </w:style>
  <w:style w:type="character" w:styleId="Hyperlink">
    <w:name w:val="Hyperlink"/>
    <w:basedOn w:val="DefaultParagraphFont"/>
    <w:uiPriority w:val="99"/>
    <w:unhideWhenUsed/>
    <w:rsid w:val="004F753F"/>
    <w:rPr>
      <w:color w:val="467886" w:themeColor="hyperlink"/>
      <w:u w:val="single"/>
    </w:rPr>
  </w:style>
  <w:style w:type="character" w:styleId="UnresolvedMention">
    <w:name w:val="Unresolved Mention"/>
    <w:basedOn w:val="DefaultParagraphFont"/>
    <w:uiPriority w:val="99"/>
    <w:semiHidden/>
    <w:unhideWhenUsed/>
    <w:rsid w:val="004F753F"/>
    <w:rPr>
      <w:color w:val="605E5C"/>
      <w:shd w:val="clear" w:color="auto" w:fill="E1DFDD"/>
    </w:rPr>
  </w:style>
  <w:style w:type="table" w:styleId="TableGrid">
    <w:name w:val="Table Grid"/>
    <w:basedOn w:val="TableNormal"/>
    <w:uiPriority w:val="39"/>
    <w:rsid w:val="002F1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622"/>
  </w:style>
  <w:style w:type="paragraph" w:styleId="Footer">
    <w:name w:val="footer"/>
    <w:basedOn w:val="Normal"/>
    <w:link w:val="FooterChar"/>
    <w:uiPriority w:val="99"/>
    <w:unhideWhenUsed/>
    <w:rsid w:val="00364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622"/>
  </w:style>
  <w:style w:type="paragraph" w:styleId="TOC1">
    <w:name w:val="toc 1"/>
    <w:basedOn w:val="Normal"/>
    <w:next w:val="Normal"/>
    <w:autoRedefine/>
    <w:uiPriority w:val="39"/>
    <w:unhideWhenUsed/>
    <w:rsid w:val="0036462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oi.org/10.1016/j.ifset.2018.09.020" TargetMode="External" /><Relationship Id="rId18" Type="http://schemas.openxmlformats.org/officeDocument/2006/relationships/hyperlink" Target="https://doi.org/10.3390/agriculture10020134" TargetMode="External" /><Relationship Id="rId26" Type="http://schemas.openxmlformats.org/officeDocument/2006/relationships/hyperlink" Target="https://doi.org/10.1016/j.foodres.2019.108991" TargetMode="External" /><Relationship Id="rId3" Type="http://schemas.openxmlformats.org/officeDocument/2006/relationships/styles" Target="styles.xml" /><Relationship Id="rId21" Type="http://schemas.openxmlformats.org/officeDocument/2006/relationships/hyperlink" Target="https://doi.org/10.22271/phyto.2020.v9.i2c.12079" TargetMode="External" /><Relationship Id="rId7" Type="http://schemas.openxmlformats.org/officeDocument/2006/relationships/endnotes" Target="endnotes.xml" /><Relationship Id="rId12" Type="http://schemas.openxmlformats.org/officeDocument/2006/relationships/hyperlink" Target="https://doi.org/10.3390/nu9111211" TargetMode="External" /><Relationship Id="rId17" Type="http://schemas.openxmlformats.org/officeDocument/2006/relationships/hyperlink" Target="https://doi.org/10.1111/1541-" TargetMode="External" /><Relationship Id="rId25" Type="http://schemas.openxmlformats.org/officeDocument/2006/relationships/hyperlink" Target="https://doi.org/10.1016/j.cofs.2020.12.001" TargetMode="External" /><Relationship Id="rId2" Type="http://schemas.openxmlformats.org/officeDocument/2006/relationships/numbering" Target="numbering.xml" /><Relationship Id="rId16" Type="http://schemas.openxmlformats.org/officeDocument/2006/relationships/hyperlink" Target="https://doi.org/10.1002/tqem.3310080106" TargetMode="External" /><Relationship Id="rId20" Type="http://schemas.openxmlformats.org/officeDocument/2006/relationships/hyperlink" Target="https://doi.org/10.1016/j.jff.2018.03.002" TargetMode="External" /><Relationship Id="rId29" Type="http://schemas.openxmlformats.org/officeDocument/2006/relationships/hyperlink" Target="https://doi.org/10.1017/S0954422416000246"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5897/AJFS2018.1809" TargetMode="External" /><Relationship Id="rId24" Type="http://schemas.openxmlformats.org/officeDocument/2006/relationships/hyperlink" Target="https://doi.org/10.1016/j.fct.2019.04.016" TargetMode="External" /><Relationship Id="rId5" Type="http://schemas.openxmlformats.org/officeDocument/2006/relationships/webSettings" Target="webSettings.xml" /><Relationship Id="rId15" Type="http://schemas.openxmlformats.org/officeDocument/2006/relationships/hyperlink" Target="https://doi.org/10.2307/249008" TargetMode="External" /><Relationship Id="rId23" Type="http://schemas.openxmlformats.org/officeDocument/2006/relationships/hyperlink" Target="https://doi.org/10.1016/j.jclepro.2020.125489" TargetMode="External" /><Relationship Id="rId28" Type="http://schemas.openxmlformats.org/officeDocument/2006/relationships/hyperlink" Target="https://doi.org/10.1007/s13197-019-03590-0" TargetMode="External" /><Relationship Id="rId10" Type="http://schemas.openxmlformats.org/officeDocument/2006/relationships/hyperlink" Target="https://doi.org/10.3390/nu13051432" TargetMode="External" /><Relationship Id="rId19" Type="http://schemas.openxmlformats.org/officeDocument/2006/relationships/hyperlink" Target="https://doi.org/10.22271/chemi.2019.v7.i4b.6299" TargetMode="External"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s://doi.org/10.1080/87559129.2019.1582521" TargetMode="External" /><Relationship Id="rId14" Type="http://schemas.openxmlformats.org/officeDocument/2006/relationships/hyperlink" Target="https://doi.org/10.5897/JPBCS2019.0823" TargetMode="External" /><Relationship Id="rId22" Type="http://schemas.openxmlformats.org/officeDocument/2006/relationships/hyperlink" Target="https://doi.org/10.1080/10440046.2019.1592159" TargetMode="External" /><Relationship Id="rId27" Type="http://schemas.openxmlformats.org/officeDocument/2006/relationships/hyperlink" Target="https://doi.org/10.1177/109019818801500203" TargetMode="External"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7E95-3AAE-445B-9197-FBB987F589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42</Pages>
  <Words>12596</Words>
  <Characters>71800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Sodiq Tosin</dc:creator>
  <cp:keywords/>
  <dc:description/>
  <cp:lastModifiedBy>Sodiq Tosin</cp:lastModifiedBy>
  <cp:revision>160</cp:revision>
  <cp:lastPrinted>2025-09-29T20:40:00Z</cp:lastPrinted>
  <dcterms:created xsi:type="dcterms:W3CDTF">2025-09-25T21:02:00Z</dcterms:created>
  <dcterms:modified xsi:type="dcterms:W3CDTF">2025-10-01T14:52:00Z</dcterms:modified>
</cp:coreProperties>
</file>