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04" w:rsidRPr="00FD12BF" w:rsidRDefault="004D36A5" w:rsidP="00DD1F04">
      <w:pPr>
        <w:spacing w:after="0"/>
        <w:jc w:val="center"/>
        <w:rPr>
          <w:rFonts w:ascii="Arial Black" w:hAnsi="Arial Black" w:cs="Times New Roman"/>
          <w:b/>
          <w:caps/>
          <w:sz w:val="32"/>
          <w:szCs w:val="24"/>
        </w:rPr>
      </w:pPr>
      <w:r>
        <w:rPr>
          <w:rFonts w:ascii="Arial Black" w:hAnsi="Arial Black" w:cs="Times New Roman"/>
          <w:b/>
          <w:caps/>
          <w:sz w:val="32"/>
          <w:szCs w:val="24"/>
        </w:rPr>
        <w:t>THE ROLE OF THE BROADCAST MEDIA IN THE CAMPAIGN AGAINST FIRE DISASTER IN NIGERIA</w:t>
      </w:r>
    </w:p>
    <w:p w:rsidR="00DD1F04" w:rsidRDefault="00DD1F04" w:rsidP="00DD1F04">
      <w:pPr>
        <w:spacing w:after="0" w:line="480" w:lineRule="auto"/>
        <w:jc w:val="center"/>
        <w:rPr>
          <w:rFonts w:ascii="Times New Roman" w:hAnsi="Times New Roman" w:cs="Times New Roman"/>
          <w:b/>
          <w:bCs/>
          <w:sz w:val="28"/>
          <w:szCs w:val="24"/>
        </w:rPr>
      </w:pPr>
    </w:p>
    <w:p w:rsidR="004D36A5" w:rsidRPr="00DF73AA" w:rsidRDefault="004D36A5" w:rsidP="00DD1F04">
      <w:pPr>
        <w:spacing w:after="0" w:line="480" w:lineRule="auto"/>
        <w:jc w:val="center"/>
        <w:rPr>
          <w:rFonts w:ascii="Times New Roman" w:hAnsi="Times New Roman" w:cs="Times New Roman"/>
          <w:b/>
          <w:bCs/>
          <w:sz w:val="28"/>
          <w:szCs w:val="24"/>
        </w:rPr>
      </w:pPr>
    </w:p>
    <w:p w:rsidR="00DD1F04" w:rsidRPr="00DF73AA" w:rsidRDefault="00DD1F04" w:rsidP="00DD1F04">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DD1F04" w:rsidRPr="00DF73AA" w:rsidRDefault="004D36A5" w:rsidP="00DD1F04">
      <w:pPr>
        <w:jc w:val="center"/>
        <w:rPr>
          <w:rFonts w:ascii="Arial Black" w:hAnsi="Arial Black"/>
          <w:b/>
          <w:color w:val="000000" w:themeColor="text1"/>
          <w:sz w:val="28"/>
        </w:rPr>
      </w:pPr>
      <w:r>
        <w:rPr>
          <w:rFonts w:ascii="Times New Roman" w:hAnsi="Times New Roman"/>
          <w:b/>
          <w:color w:val="000000" w:themeColor="text1"/>
          <w:sz w:val="28"/>
        </w:rPr>
        <w:t>OBAOYE EMMANUEL OLUWASEGUN</w:t>
      </w:r>
      <w:r>
        <w:rPr>
          <w:rFonts w:ascii="Times New Roman" w:hAnsi="Times New Roman"/>
          <w:b/>
          <w:color w:val="000000" w:themeColor="text1"/>
          <w:sz w:val="28"/>
        </w:rPr>
        <w:tab/>
        <w:t>ND/23/MAC/PT/0125</w:t>
      </w:r>
    </w:p>
    <w:p w:rsidR="00DD1F04" w:rsidRPr="00DF73AA" w:rsidRDefault="004D36A5" w:rsidP="00DD1F04">
      <w:pPr>
        <w:jc w:val="center"/>
        <w:rPr>
          <w:rFonts w:ascii="Arial Black" w:hAnsi="Arial Black"/>
          <w:b/>
          <w:color w:val="000000" w:themeColor="text1"/>
          <w:sz w:val="28"/>
        </w:rPr>
      </w:pPr>
      <w:r>
        <w:rPr>
          <w:rFonts w:ascii="Times New Roman" w:hAnsi="Times New Roman"/>
          <w:b/>
          <w:color w:val="000000" w:themeColor="text1"/>
          <w:sz w:val="28"/>
        </w:rPr>
        <w:t xml:space="preserve">RUFAI OLABSI SIDIKAT </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ND/23/MAC/PT/0126</w:t>
      </w:r>
    </w:p>
    <w:p w:rsidR="00DD1F04" w:rsidRDefault="004D36A5" w:rsidP="00DD1F04">
      <w:pPr>
        <w:jc w:val="center"/>
        <w:rPr>
          <w:rFonts w:ascii="Times New Roman" w:hAnsi="Times New Roman"/>
          <w:b/>
          <w:color w:val="000000" w:themeColor="text1"/>
          <w:sz w:val="28"/>
        </w:rPr>
      </w:pPr>
      <w:r>
        <w:rPr>
          <w:rFonts w:ascii="Times New Roman" w:hAnsi="Times New Roman"/>
          <w:b/>
          <w:color w:val="000000" w:themeColor="text1"/>
          <w:sz w:val="28"/>
        </w:rPr>
        <w:t>YUSUF GBEMISOLA FAIDAT</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ND/23/MAC/PT/0127</w:t>
      </w:r>
    </w:p>
    <w:p w:rsidR="00DD1F04" w:rsidRPr="00DF73AA" w:rsidRDefault="00DD1F04" w:rsidP="00DD1F04">
      <w:pPr>
        <w:jc w:val="center"/>
        <w:rPr>
          <w:rFonts w:ascii="Arial Black" w:hAnsi="Arial Black"/>
          <w:b/>
          <w:color w:val="000000" w:themeColor="text1"/>
          <w:sz w:val="28"/>
        </w:rPr>
      </w:pPr>
      <w:r>
        <w:rPr>
          <w:rFonts w:ascii="Times New Roman" w:hAnsi="Times New Roman"/>
          <w:b/>
          <w:color w:val="000000" w:themeColor="text1"/>
          <w:sz w:val="28"/>
        </w:rPr>
        <w:t xml:space="preserve">LAWAL </w:t>
      </w:r>
      <w:r w:rsidR="004D36A5">
        <w:rPr>
          <w:rFonts w:ascii="Times New Roman" w:hAnsi="Times New Roman"/>
          <w:b/>
          <w:color w:val="000000" w:themeColor="text1"/>
          <w:sz w:val="28"/>
        </w:rPr>
        <w:t>AYISHAT ABIODUN</w:t>
      </w:r>
      <w:r w:rsidR="004D36A5">
        <w:rPr>
          <w:rFonts w:ascii="Times New Roman" w:hAnsi="Times New Roman"/>
          <w:b/>
          <w:color w:val="000000" w:themeColor="text1"/>
          <w:sz w:val="28"/>
        </w:rPr>
        <w:tab/>
      </w:r>
      <w:r w:rsidR="004D36A5">
        <w:rPr>
          <w:rFonts w:ascii="Times New Roman" w:hAnsi="Times New Roman"/>
          <w:b/>
          <w:color w:val="000000" w:themeColor="text1"/>
          <w:sz w:val="28"/>
        </w:rPr>
        <w:tab/>
      </w:r>
      <w:r w:rsidR="004D36A5">
        <w:rPr>
          <w:rFonts w:ascii="Times New Roman" w:hAnsi="Times New Roman"/>
          <w:b/>
          <w:color w:val="000000" w:themeColor="text1"/>
          <w:sz w:val="28"/>
        </w:rPr>
        <w:tab/>
        <w:t>ND/23/MAC/PT/0128</w:t>
      </w:r>
    </w:p>
    <w:p w:rsidR="00DD1F04" w:rsidRDefault="00DD1F04" w:rsidP="00DD1F04">
      <w:pPr>
        <w:spacing w:line="360" w:lineRule="auto"/>
        <w:jc w:val="center"/>
        <w:rPr>
          <w:rFonts w:ascii="Arial Black" w:hAnsi="Arial Black"/>
          <w:b/>
          <w:color w:val="000000" w:themeColor="text1"/>
          <w:sz w:val="28"/>
        </w:rPr>
      </w:pPr>
    </w:p>
    <w:p w:rsidR="00DD1F04" w:rsidRPr="00DF73AA" w:rsidRDefault="00DD1F04" w:rsidP="00DD1F04">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DD1F04" w:rsidRPr="00DF73AA" w:rsidRDefault="00DD1F04" w:rsidP="00DD1F04">
      <w:pPr>
        <w:spacing w:line="360" w:lineRule="auto"/>
        <w:jc w:val="center"/>
        <w:rPr>
          <w:rFonts w:ascii="Arial Black" w:hAnsi="Arial Black"/>
          <w:b/>
          <w:color w:val="000000" w:themeColor="text1"/>
          <w:sz w:val="28"/>
        </w:rPr>
      </w:pPr>
    </w:p>
    <w:p w:rsidR="00DD1F04" w:rsidRPr="00DF73AA" w:rsidRDefault="00DD1F04" w:rsidP="00DD1F04">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DD1F04" w:rsidRPr="00DF73AA" w:rsidRDefault="00DD1F04" w:rsidP="00DD1F04">
      <w:pPr>
        <w:spacing w:line="360" w:lineRule="auto"/>
        <w:ind w:left="6480"/>
        <w:rPr>
          <w:rFonts w:ascii="Arial Black" w:hAnsi="Arial Black"/>
          <w:b/>
          <w:color w:val="000000" w:themeColor="text1"/>
          <w:sz w:val="28"/>
        </w:rPr>
      </w:pPr>
    </w:p>
    <w:p w:rsidR="00DD1F04" w:rsidRPr="00DF73AA" w:rsidRDefault="00DD1F04" w:rsidP="00DD1F04">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DD1F04" w:rsidRPr="003B5509" w:rsidRDefault="00DD1F04" w:rsidP="00DD1F04">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sidR="004D36A5">
        <w:rPr>
          <w:rFonts w:ascii="Times New Roman" w:hAnsi="Times New Roman"/>
          <w:b/>
          <w:color w:val="000000" w:themeColor="text1"/>
          <w:sz w:val="24"/>
          <w:szCs w:val="24"/>
        </w:rPr>
        <w:t>ND/23/MAC/PT/0</w:t>
      </w:r>
      <w:r>
        <w:rPr>
          <w:rFonts w:ascii="Times New Roman" w:hAnsi="Times New Roman"/>
          <w:b/>
          <w:color w:val="000000" w:themeColor="text1"/>
          <w:sz w:val="24"/>
          <w:szCs w:val="24"/>
        </w:rPr>
        <w:t>1</w:t>
      </w:r>
      <w:r w:rsidR="004D36A5">
        <w:rPr>
          <w:rFonts w:ascii="Times New Roman" w:hAnsi="Times New Roman"/>
          <w:b/>
          <w:color w:val="000000" w:themeColor="text1"/>
          <w:sz w:val="24"/>
          <w:szCs w:val="24"/>
        </w:rPr>
        <w:t>25</w:t>
      </w:r>
      <w:r w:rsidRPr="00020202">
        <w:rPr>
          <w:rFonts w:ascii="Times New Roman" w:hAnsi="Times New Roman"/>
          <w:b/>
          <w:color w:val="000000" w:themeColor="text1"/>
          <w:sz w:val="24"/>
          <w:szCs w:val="24"/>
        </w:rPr>
        <w:t xml:space="preserve">, </w:t>
      </w:r>
      <w:r w:rsidR="004D36A5">
        <w:rPr>
          <w:rFonts w:ascii="Times New Roman" w:hAnsi="Times New Roman"/>
          <w:b/>
          <w:color w:val="000000" w:themeColor="text1"/>
          <w:sz w:val="24"/>
          <w:szCs w:val="24"/>
        </w:rPr>
        <w:t>ND/23/MAC/PT/0126</w:t>
      </w:r>
      <w:r w:rsidRPr="00020202">
        <w:rPr>
          <w:rFonts w:ascii="Times New Roman" w:hAnsi="Times New Roman"/>
          <w:b/>
          <w:color w:val="000000" w:themeColor="text1"/>
          <w:sz w:val="24"/>
          <w:szCs w:val="24"/>
        </w:rPr>
        <w:t xml:space="preserve">, </w:t>
      </w:r>
      <w:r w:rsidR="004D36A5">
        <w:rPr>
          <w:rFonts w:ascii="Times New Roman" w:hAnsi="Times New Roman"/>
          <w:b/>
          <w:color w:val="000000" w:themeColor="text1"/>
          <w:sz w:val="24"/>
          <w:szCs w:val="24"/>
        </w:rPr>
        <w:t>ND/23/MAC/PT/0127, and ND/23/MAC/PT/0128</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DD1F04" w:rsidRDefault="00DD1F04" w:rsidP="00DD1F04">
      <w:pPr>
        <w:spacing w:after="0" w:line="480" w:lineRule="auto"/>
        <w:jc w:val="both"/>
        <w:rPr>
          <w:rFonts w:ascii="Times New Roman" w:hAnsi="Times New Roman"/>
          <w:color w:val="000000" w:themeColor="text1"/>
          <w:sz w:val="24"/>
          <w:szCs w:val="24"/>
        </w:rPr>
      </w:pPr>
    </w:p>
    <w:p w:rsidR="00DD1F04" w:rsidRPr="003B5509" w:rsidRDefault="00DD1F04" w:rsidP="00DD1F04">
      <w:pPr>
        <w:spacing w:after="0" w:line="480" w:lineRule="auto"/>
        <w:jc w:val="both"/>
        <w:rPr>
          <w:rFonts w:ascii="Times New Roman" w:hAnsi="Times New Roman"/>
          <w:color w:val="000000" w:themeColor="text1"/>
          <w:sz w:val="24"/>
          <w:szCs w:val="24"/>
        </w:rPr>
      </w:pPr>
    </w:p>
    <w:p w:rsidR="00DD1F04" w:rsidRPr="003B5509" w:rsidRDefault="00DD1F04" w:rsidP="00DD1F04">
      <w:pPr>
        <w:spacing w:after="0" w:line="480" w:lineRule="auto"/>
        <w:jc w:val="both"/>
        <w:rPr>
          <w:rFonts w:ascii="Times New Roman" w:hAnsi="Times New Roman"/>
          <w:color w:val="000000" w:themeColor="text1"/>
          <w:sz w:val="24"/>
          <w:szCs w:val="24"/>
        </w:rPr>
      </w:pPr>
    </w:p>
    <w:p w:rsidR="00DD1F04" w:rsidRPr="003B5509" w:rsidRDefault="00DD1F04" w:rsidP="00DD1F04">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DD1F04" w:rsidRPr="003B5509" w:rsidRDefault="00DD1F04" w:rsidP="00DD1F0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D1F04" w:rsidRPr="003B5509" w:rsidRDefault="00DD1F04" w:rsidP="00DD1F0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DD1F04" w:rsidRPr="003B5509" w:rsidRDefault="00DD1F04" w:rsidP="00DD1F04">
      <w:pPr>
        <w:spacing w:after="0" w:line="480" w:lineRule="auto"/>
        <w:rPr>
          <w:rFonts w:ascii="Times New Roman" w:hAnsi="Times New Roman"/>
          <w:color w:val="000000" w:themeColor="text1"/>
          <w:sz w:val="24"/>
          <w:szCs w:val="24"/>
        </w:rPr>
      </w:pPr>
    </w:p>
    <w:p w:rsidR="00DD1F04" w:rsidRPr="003B5509" w:rsidRDefault="00DD1F04" w:rsidP="00DD1F04">
      <w:pPr>
        <w:spacing w:after="0" w:line="480" w:lineRule="auto"/>
        <w:rPr>
          <w:rFonts w:ascii="Times New Roman" w:hAnsi="Times New Roman"/>
          <w:color w:val="000000" w:themeColor="text1"/>
          <w:sz w:val="24"/>
          <w:szCs w:val="24"/>
        </w:rPr>
      </w:pPr>
    </w:p>
    <w:p w:rsidR="00DD1F04" w:rsidRPr="003B5509" w:rsidRDefault="00DD1F04" w:rsidP="00DD1F04">
      <w:pPr>
        <w:spacing w:after="0" w:line="480" w:lineRule="auto"/>
        <w:rPr>
          <w:rFonts w:ascii="Times New Roman" w:hAnsi="Times New Roman"/>
          <w:color w:val="000000" w:themeColor="text1"/>
          <w:sz w:val="24"/>
          <w:szCs w:val="24"/>
        </w:rPr>
      </w:pPr>
    </w:p>
    <w:p w:rsidR="00DD1F04" w:rsidRPr="003B5509" w:rsidRDefault="00DD1F04" w:rsidP="00DD1F04">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D1F04" w:rsidRPr="003B5509" w:rsidRDefault="00DD1F04" w:rsidP="00DD1F0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D1F04" w:rsidRPr="003B5509" w:rsidRDefault="00DD1F04" w:rsidP="00DD1F0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DD1F04" w:rsidRPr="003B5509" w:rsidRDefault="00DD1F04" w:rsidP="00DD1F04">
      <w:pPr>
        <w:spacing w:after="0" w:line="480" w:lineRule="auto"/>
        <w:rPr>
          <w:rFonts w:ascii="Times New Roman" w:hAnsi="Times New Roman"/>
          <w:color w:val="000000" w:themeColor="text1"/>
          <w:sz w:val="24"/>
          <w:szCs w:val="24"/>
        </w:rPr>
      </w:pPr>
    </w:p>
    <w:p w:rsidR="00DD1F04" w:rsidRPr="003B5509" w:rsidRDefault="00DD1F04" w:rsidP="00DD1F04">
      <w:pPr>
        <w:spacing w:after="0" w:line="480" w:lineRule="auto"/>
        <w:rPr>
          <w:rFonts w:ascii="Times New Roman" w:hAnsi="Times New Roman"/>
          <w:color w:val="000000" w:themeColor="text1"/>
          <w:sz w:val="24"/>
          <w:szCs w:val="24"/>
        </w:rPr>
      </w:pPr>
    </w:p>
    <w:p w:rsidR="00DD1F04" w:rsidRPr="003B5509" w:rsidRDefault="00DD1F04" w:rsidP="00DD1F04">
      <w:pPr>
        <w:spacing w:after="0" w:line="480" w:lineRule="auto"/>
        <w:rPr>
          <w:rFonts w:ascii="Times New Roman" w:hAnsi="Times New Roman"/>
          <w:color w:val="000000" w:themeColor="text1"/>
          <w:sz w:val="24"/>
          <w:szCs w:val="24"/>
        </w:rPr>
      </w:pPr>
    </w:p>
    <w:p w:rsidR="00DD1F04" w:rsidRPr="003B5509" w:rsidRDefault="00DD1F04" w:rsidP="00DD1F04">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D1F04" w:rsidRPr="003B5509" w:rsidRDefault="00DD1F04" w:rsidP="00DD1F0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DD1F04"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DD1F04" w:rsidRPr="003B5509" w:rsidRDefault="00DD1F04" w:rsidP="00DD1F0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DD1F04" w:rsidRPr="003B5509" w:rsidRDefault="00DD1F04" w:rsidP="00DD1F0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DD1F04" w:rsidRPr="003B5509" w:rsidRDefault="00DD1F04" w:rsidP="00DD1F0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DD1F04" w:rsidRPr="003B5509" w:rsidRDefault="00DD1F04" w:rsidP="00DD1F0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DD1F04" w:rsidRPr="003B5509" w:rsidRDefault="00DD1F04" w:rsidP="00DD1F04">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p>
    <w:p w:rsidR="00791EB1" w:rsidRPr="00791EB1" w:rsidRDefault="00791EB1" w:rsidP="00791EB1">
      <w:pPr>
        <w:pStyle w:val="my-2"/>
        <w:spacing w:before="0" w:beforeAutospacing="0" w:after="0" w:afterAutospacing="0" w:line="360" w:lineRule="auto"/>
        <w:jc w:val="center"/>
        <w:rPr>
          <w:b/>
          <w:caps/>
        </w:rPr>
      </w:pPr>
      <w:r w:rsidRPr="00791EB1">
        <w:rPr>
          <w:b/>
          <w:caps/>
        </w:rPr>
        <w:lastRenderedPageBreak/>
        <w:t>Abstract</w:t>
      </w:r>
    </w:p>
    <w:p w:rsidR="00DD1F04" w:rsidRPr="00791EB1" w:rsidRDefault="00791EB1" w:rsidP="00791EB1">
      <w:pPr>
        <w:spacing w:after="0" w:line="360" w:lineRule="auto"/>
        <w:jc w:val="both"/>
        <w:rPr>
          <w:rFonts w:ascii="Times New Roman" w:hAnsi="Times New Roman" w:cs="Times New Roman"/>
          <w:sz w:val="24"/>
          <w:szCs w:val="24"/>
        </w:rPr>
      </w:pPr>
      <w:r w:rsidRPr="00791EB1">
        <w:rPr>
          <w:rFonts w:ascii="Times New Roman" w:hAnsi="Times New Roman" w:cs="Times New Roman"/>
          <w:i/>
          <w:sz w:val="24"/>
          <w:szCs w:val="24"/>
        </w:rPr>
        <w:t>This research investigates the role of broadcast media in the campaign against fire disasters in Nigeria, focusing on message dissemination, audience perception, influence on awareness and preventive actions, and campaign challenges. Using a structured questionnaire, data were collected from 100 respondents representing diverse demographics. The study finds that broadcast media frequently and effectively disseminate clear, practical fire disaster prevention messages that increase public awareness and motivate preventive behaviors. Audiences generally trust and positively respond to these messages, especially when delivered in local languages and culturally relevant contexts. However, the effectiveness of these campaigns is hindered by technical disruptions, irregular programming, and weak collaboration between government agencies and media houses. The study recommends infrastructure improvements, consistent programming, enhanced stakeholder coordination, and culturally inclusive messaging to optimize broadcast media’s impact. These findings underscore broadcast media’s vital role in Nigeria’s disaster risk management framework while identifying areas for strategic enhancement to safeguard communities and improve fire disaster resilience.</w:t>
      </w: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791EB1" w:rsidRDefault="00791EB1" w:rsidP="00DD1F04">
      <w:pPr>
        <w:spacing w:after="0" w:line="480" w:lineRule="auto"/>
        <w:jc w:val="center"/>
        <w:rPr>
          <w:rFonts w:ascii="Times New Roman" w:hAnsi="Times New Roman"/>
          <w:b/>
          <w:color w:val="000000" w:themeColor="text1"/>
          <w:sz w:val="24"/>
          <w:szCs w:val="24"/>
        </w:rPr>
      </w:pPr>
    </w:p>
    <w:p w:rsidR="00791EB1" w:rsidRDefault="00791EB1" w:rsidP="00DD1F04">
      <w:pPr>
        <w:spacing w:after="0" w:line="480" w:lineRule="auto"/>
        <w:jc w:val="center"/>
        <w:rPr>
          <w:rFonts w:ascii="Times New Roman" w:hAnsi="Times New Roman"/>
          <w:b/>
          <w:color w:val="000000" w:themeColor="text1"/>
          <w:sz w:val="24"/>
          <w:szCs w:val="24"/>
        </w:rPr>
      </w:pPr>
    </w:p>
    <w:p w:rsidR="00791EB1" w:rsidRDefault="00791EB1" w:rsidP="00DD1F04">
      <w:pPr>
        <w:spacing w:after="0" w:line="480" w:lineRule="auto"/>
        <w:jc w:val="center"/>
        <w:rPr>
          <w:rFonts w:ascii="Times New Roman" w:hAnsi="Times New Roman"/>
          <w:b/>
          <w:color w:val="000000" w:themeColor="text1"/>
          <w:sz w:val="24"/>
          <w:szCs w:val="24"/>
        </w:rPr>
      </w:pPr>
    </w:p>
    <w:p w:rsidR="00791EB1" w:rsidRDefault="00791EB1" w:rsidP="00DD1F04">
      <w:pPr>
        <w:spacing w:after="0" w:line="480" w:lineRule="auto"/>
        <w:jc w:val="center"/>
        <w:rPr>
          <w:rFonts w:ascii="Times New Roman" w:hAnsi="Times New Roman"/>
          <w:b/>
          <w:color w:val="000000" w:themeColor="text1"/>
          <w:sz w:val="24"/>
          <w:szCs w:val="24"/>
        </w:rPr>
      </w:pPr>
    </w:p>
    <w:p w:rsidR="00791EB1" w:rsidRDefault="00791EB1" w:rsidP="00DD1F04">
      <w:pPr>
        <w:spacing w:after="0" w:line="480" w:lineRule="auto"/>
        <w:jc w:val="center"/>
        <w:rPr>
          <w:rFonts w:ascii="Times New Roman" w:hAnsi="Times New Roman"/>
          <w:b/>
          <w:color w:val="000000" w:themeColor="text1"/>
          <w:sz w:val="24"/>
          <w:szCs w:val="24"/>
        </w:rPr>
      </w:pPr>
      <w:bookmarkStart w:id="0" w:name="_GoBack"/>
      <w:bookmarkEnd w:id="0"/>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Default="00DD1F04" w:rsidP="00DD1F04">
      <w:pPr>
        <w:spacing w:after="0" w:line="480" w:lineRule="auto"/>
        <w:jc w:val="center"/>
        <w:rPr>
          <w:rFonts w:ascii="Times New Roman" w:hAnsi="Times New Roman"/>
          <w:b/>
          <w:color w:val="000000" w:themeColor="text1"/>
          <w:sz w:val="24"/>
          <w:szCs w:val="24"/>
        </w:rPr>
      </w:pPr>
    </w:p>
    <w:p w:rsidR="00DD1F04" w:rsidRPr="003B5509" w:rsidRDefault="00DD1F04" w:rsidP="00DD1F04">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DD1F04" w:rsidRDefault="00DD1F04" w:rsidP="00DD1F0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DD1F04" w:rsidRPr="003B5509" w:rsidRDefault="00DD1F04" w:rsidP="00DD1F0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DD1F04" w:rsidRDefault="00DD1F04" w:rsidP="00DD1F04">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DD1F04" w:rsidP="00DD1F04">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8574DF" w:rsidRDefault="008574DF" w:rsidP="008574DF">
      <w:pPr>
        <w:rPr>
          <w:rFonts w:ascii="Times New Roman" w:hAnsi="Times New Roman"/>
          <w:color w:val="000000" w:themeColor="text1"/>
          <w:sz w:val="24"/>
          <w:szCs w:val="24"/>
        </w:rPr>
      </w:pPr>
    </w:p>
    <w:p w:rsidR="00925249" w:rsidRPr="00925249" w:rsidRDefault="00925249" w:rsidP="00925249">
      <w:pPr>
        <w:spacing w:after="0" w:line="480" w:lineRule="auto"/>
        <w:jc w:val="center"/>
        <w:rPr>
          <w:rFonts w:ascii="Times New Roman" w:eastAsia="Times New Roman" w:hAnsi="Times New Roman" w:cs="Times New Roman"/>
          <w:b/>
          <w:sz w:val="24"/>
          <w:szCs w:val="24"/>
        </w:rPr>
      </w:pPr>
      <w:r w:rsidRPr="00925249">
        <w:rPr>
          <w:rFonts w:ascii="Times New Roman" w:eastAsia="Times New Roman" w:hAnsi="Times New Roman" w:cs="Times New Roman"/>
          <w:b/>
          <w:sz w:val="24"/>
          <w:szCs w:val="24"/>
        </w:rPr>
        <w:lastRenderedPageBreak/>
        <w:t>CHAPTER ONE</w:t>
      </w:r>
    </w:p>
    <w:p w:rsidR="00925249" w:rsidRPr="00925249" w:rsidRDefault="00925249" w:rsidP="00925249">
      <w:pPr>
        <w:spacing w:after="0" w:line="480" w:lineRule="auto"/>
        <w:jc w:val="center"/>
        <w:rPr>
          <w:rFonts w:ascii="Times New Roman" w:eastAsia="Times New Roman" w:hAnsi="Times New Roman" w:cs="Times New Roman"/>
          <w:b/>
          <w:sz w:val="24"/>
          <w:szCs w:val="24"/>
        </w:rPr>
      </w:pPr>
      <w:r w:rsidRPr="00925249">
        <w:rPr>
          <w:rFonts w:ascii="Times New Roman" w:eastAsia="Times New Roman" w:hAnsi="Times New Roman" w:cs="Times New Roman"/>
          <w:b/>
          <w:sz w:val="24"/>
          <w:szCs w:val="24"/>
        </w:rPr>
        <w:t>INTRODUCTION</w:t>
      </w: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sidRPr="00925249">
        <w:rPr>
          <w:rFonts w:ascii="Times New Roman" w:eastAsia="Times New Roman" w:hAnsi="Times New Roman" w:cs="Times New Roman"/>
          <w:b/>
          <w:bCs/>
          <w:sz w:val="24"/>
          <w:szCs w:val="24"/>
        </w:rPr>
        <w:t>1.1</w:t>
      </w:r>
      <w:r w:rsidRPr="00925249">
        <w:rPr>
          <w:rFonts w:ascii="Times New Roman" w:eastAsia="Times New Roman" w:hAnsi="Times New Roman" w:cs="Times New Roman"/>
          <w:b/>
          <w:bCs/>
          <w:sz w:val="24"/>
          <w:szCs w:val="24"/>
        </w:rPr>
        <w:tab/>
        <w:t>Background of the Study</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The role of broadcast media in disaster risk communication and management has increasingly gained prominence globally and in Nigeria, particularly as the country grapples with frequent fire disasters with devastating human and economic consequences (</w:t>
      </w:r>
      <w:proofErr w:type="spellStart"/>
      <w:r w:rsidRPr="00925249">
        <w:rPr>
          <w:rFonts w:ascii="Times New Roman" w:eastAsia="Times New Roman" w:hAnsi="Times New Roman" w:cs="Times New Roman"/>
          <w:sz w:val="24"/>
          <w:szCs w:val="24"/>
        </w:rPr>
        <w:t>Madobi</w:t>
      </w:r>
      <w:proofErr w:type="spellEnd"/>
      <w:r w:rsidRPr="00925249">
        <w:rPr>
          <w:rFonts w:ascii="Times New Roman" w:eastAsia="Times New Roman" w:hAnsi="Times New Roman" w:cs="Times New Roman"/>
          <w:sz w:val="24"/>
          <w:szCs w:val="24"/>
        </w:rPr>
        <w:t>, 2025). Broadcast media—which include radio, television, and increasingly digital broadcasting platforms—serve as critical channels in disseminating timely, accurate, and actionable information to the public to mitigate disaster impact (</w:t>
      </w:r>
      <w:proofErr w:type="spellStart"/>
      <w:r w:rsidRPr="00925249">
        <w:rPr>
          <w:rFonts w:ascii="Times New Roman" w:eastAsia="Times New Roman" w:hAnsi="Times New Roman" w:cs="Times New Roman"/>
          <w:sz w:val="24"/>
          <w:szCs w:val="24"/>
        </w:rPr>
        <w:t>Akpan</w:t>
      </w:r>
      <w:proofErr w:type="spellEnd"/>
      <w:r w:rsidRPr="00925249">
        <w:rPr>
          <w:rFonts w:ascii="Times New Roman" w:eastAsia="Times New Roman" w:hAnsi="Times New Roman" w:cs="Times New Roman"/>
          <w:sz w:val="24"/>
          <w:szCs w:val="24"/>
        </w:rPr>
        <w:t xml:space="preserve"> &amp; </w:t>
      </w:r>
      <w:proofErr w:type="spellStart"/>
      <w:r w:rsidRPr="00925249">
        <w:rPr>
          <w:rFonts w:ascii="Times New Roman" w:eastAsia="Times New Roman" w:hAnsi="Times New Roman" w:cs="Times New Roman"/>
          <w:sz w:val="24"/>
          <w:szCs w:val="24"/>
        </w:rPr>
        <w:t>Udo</w:t>
      </w:r>
      <w:proofErr w:type="spellEnd"/>
      <w:r w:rsidRPr="00925249">
        <w:rPr>
          <w:rFonts w:ascii="Times New Roman" w:eastAsia="Times New Roman" w:hAnsi="Times New Roman" w:cs="Times New Roman"/>
          <w:sz w:val="24"/>
          <w:szCs w:val="24"/>
        </w:rPr>
        <w:t>, 2024). In Nigeria, where fire outbreaks in residential, commercial, and industrial areas regularly result in loss of lives and property, the capacity of broadcast media to raise awareness, educate communities, and influence preventive behavior is vital to national disaster resilience (</w:t>
      </w:r>
      <w:proofErr w:type="spellStart"/>
      <w:r w:rsidRPr="00925249">
        <w:rPr>
          <w:rFonts w:ascii="Times New Roman" w:eastAsia="Times New Roman" w:hAnsi="Times New Roman" w:cs="Times New Roman"/>
          <w:sz w:val="24"/>
          <w:szCs w:val="24"/>
        </w:rPr>
        <w:t>Romo</w:t>
      </w:r>
      <w:proofErr w:type="spellEnd"/>
      <w:r w:rsidRPr="00925249">
        <w:rPr>
          <w:rFonts w:ascii="Times New Roman" w:eastAsia="Times New Roman" w:hAnsi="Times New Roman" w:cs="Times New Roman"/>
          <w:sz w:val="24"/>
          <w:szCs w:val="24"/>
        </w:rPr>
        <w:t>-Murphy, 2021).</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Nigeria’s fire disaster challenges are compounded by rapid urbanization, inadequate enforcement of safety regulations, and limited public knowledge on fire prevention and response techniques (</w:t>
      </w:r>
      <w:proofErr w:type="spellStart"/>
      <w:r w:rsidRPr="00925249">
        <w:rPr>
          <w:rFonts w:ascii="Times New Roman" w:eastAsia="Times New Roman" w:hAnsi="Times New Roman" w:cs="Times New Roman"/>
          <w:sz w:val="24"/>
          <w:szCs w:val="24"/>
        </w:rPr>
        <w:t>Madobi</w:t>
      </w:r>
      <w:proofErr w:type="spellEnd"/>
      <w:r w:rsidRPr="00925249">
        <w:rPr>
          <w:rFonts w:ascii="Times New Roman" w:eastAsia="Times New Roman" w:hAnsi="Times New Roman" w:cs="Times New Roman"/>
          <w:sz w:val="24"/>
          <w:szCs w:val="24"/>
        </w:rPr>
        <w:t>, 2025). However, broadcast media’s wide reach across urban and rural Nigeria positions it uniquely as a tool for mass sensitization and mobilization. Studies show that media campaigns focusing on disaster preparedness and early warning can reduce casualties and property damage by informing the populace well ahead of or during incidents (</w:t>
      </w:r>
      <w:proofErr w:type="spellStart"/>
      <w:r w:rsidRPr="00925249">
        <w:rPr>
          <w:rFonts w:ascii="Times New Roman" w:eastAsia="Times New Roman" w:hAnsi="Times New Roman" w:cs="Times New Roman"/>
          <w:sz w:val="24"/>
          <w:szCs w:val="24"/>
        </w:rPr>
        <w:t>Akpan</w:t>
      </w:r>
      <w:proofErr w:type="spellEnd"/>
      <w:r w:rsidRPr="00925249">
        <w:rPr>
          <w:rFonts w:ascii="Times New Roman" w:eastAsia="Times New Roman" w:hAnsi="Times New Roman" w:cs="Times New Roman"/>
          <w:sz w:val="24"/>
          <w:szCs w:val="24"/>
        </w:rPr>
        <w:t xml:space="preserve"> &amp; </w:t>
      </w:r>
      <w:proofErr w:type="spellStart"/>
      <w:r w:rsidRPr="00925249">
        <w:rPr>
          <w:rFonts w:ascii="Times New Roman" w:eastAsia="Times New Roman" w:hAnsi="Times New Roman" w:cs="Times New Roman"/>
          <w:sz w:val="24"/>
          <w:szCs w:val="24"/>
        </w:rPr>
        <w:t>Udo</w:t>
      </w:r>
      <w:proofErr w:type="spellEnd"/>
      <w:r w:rsidRPr="00925249">
        <w:rPr>
          <w:rFonts w:ascii="Times New Roman" w:eastAsia="Times New Roman" w:hAnsi="Times New Roman" w:cs="Times New Roman"/>
          <w:sz w:val="24"/>
          <w:szCs w:val="24"/>
        </w:rPr>
        <w:t xml:space="preserve">, 2024; </w:t>
      </w:r>
      <w:proofErr w:type="spellStart"/>
      <w:r w:rsidRPr="00925249">
        <w:rPr>
          <w:rFonts w:ascii="Times New Roman" w:eastAsia="Times New Roman" w:hAnsi="Times New Roman" w:cs="Times New Roman"/>
          <w:sz w:val="24"/>
          <w:szCs w:val="24"/>
        </w:rPr>
        <w:t>Romo</w:t>
      </w:r>
      <w:proofErr w:type="spellEnd"/>
      <w:r w:rsidRPr="00925249">
        <w:rPr>
          <w:rFonts w:ascii="Times New Roman" w:eastAsia="Times New Roman" w:hAnsi="Times New Roman" w:cs="Times New Roman"/>
          <w:sz w:val="24"/>
          <w:szCs w:val="24"/>
        </w:rPr>
        <w:t>-Murphy, 2021). Radio remains the most accessible medium for vulnerable populations, while television and online broadcasts provide more detailed reportage and education programs (</w:t>
      </w:r>
      <w:proofErr w:type="spellStart"/>
      <w:r w:rsidRPr="00925249">
        <w:rPr>
          <w:rFonts w:ascii="Times New Roman" w:eastAsia="Times New Roman" w:hAnsi="Times New Roman" w:cs="Times New Roman"/>
          <w:sz w:val="24"/>
          <w:szCs w:val="24"/>
        </w:rPr>
        <w:t>Madobi</w:t>
      </w:r>
      <w:proofErr w:type="spellEnd"/>
      <w:r w:rsidRPr="00925249">
        <w:rPr>
          <w:rFonts w:ascii="Times New Roman" w:eastAsia="Times New Roman" w:hAnsi="Times New Roman" w:cs="Times New Roman"/>
          <w:sz w:val="24"/>
          <w:szCs w:val="24"/>
        </w:rPr>
        <w:t>, 2025).</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Moreover, the Nigerian government and emergency agencies, such as the National Emergency Management Agency (NEMA), have increasingly collaborated with broadcast media to deploy emergency alerts, debunk misinformation, and cultivate a culture of readiness among citizens (</w:t>
      </w:r>
      <w:proofErr w:type="spellStart"/>
      <w:r w:rsidRPr="00925249">
        <w:rPr>
          <w:rFonts w:ascii="Times New Roman" w:eastAsia="Times New Roman" w:hAnsi="Times New Roman" w:cs="Times New Roman"/>
          <w:sz w:val="24"/>
          <w:szCs w:val="24"/>
        </w:rPr>
        <w:t>Madobi</w:t>
      </w:r>
      <w:proofErr w:type="spellEnd"/>
      <w:r w:rsidRPr="00925249">
        <w:rPr>
          <w:rFonts w:ascii="Times New Roman" w:eastAsia="Times New Roman" w:hAnsi="Times New Roman" w:cs="Times New Roman"/>
          <w:sz w:val="24"/>
          <w:szCs w:val="24"/>
        </w:rPr>
        <w:t xml:space="preserve">, 2025). These efforts are part of a broader strategy to </w:t>
      </w:r>
      <w:r w:rsidRPr="00925249">
        <w:rPr>
          <w:rFonts w:ascii="Times New Roman" w:eastAsia="Times New Roman" w:hAnsi="Times New Roman" w:cs="Times New Roman"/>
          <w:sz w:val="24"/>
          <w:szCs w:val="24"/>
        </w:rPr>
        <w:lastRenderedPageBreak/>
        <w:t>integrate multi-</w:t>
      </w:r>
      <w:proofErr w:type="spellStart"/>
      <w:r w:rsidRPr="00925249">
        <w:rPr>
          <w:rFonts w:ascii="Times New Roman" w:eastAsia="Times New Roman" w:hAnsi="Times New Roman" w:cs="Times New Roman"/>
          <w:sz w:val="24"/>
          <w:szCs w:val="24"/>
        </w:rPr>
        <w:t>sectoral</w:t>
      </w:r>
      <w:proofErr w:type="spellEnd"/>
      <w:r w:rsidRPr="00925249">
        <w:rPr>
          <w:rFonts w:ascii="Times New Roman" w:eastAsia="Times New Roman" w:hAnsi="Times New Roman" w:cs="Times New Roman"/>
          <w:sz w:val="24"/>
          <w:szCs w:val="24"/>
        </w:rPr>
        <w:t xml:space="preserve"> stakeholders including civil society, private sector, and traditional institutions for holistic fire disaster management (</w:t>
      </w:r>
      <w:proofErr w:type="spellStart"/>
      <w:r w:rsidRPr="00925249">
        <w:rPr>
          <w:rFonts w:ascii="Times New Roman" w:eastAsia="Times New Roman" w:hAnsi="Times New Roman" w:cs="Times New Roman"/>
          <w:sz w:val="24"/>
          <w:szCs w:val="24"/>
        </w:rPr>
        <w:t>Akpan</w:t>
      </w:r>
      <w:proofErr w:type="spellEnd"/>
      <w:r w:rsidRPr="00925249">
        <w:rPr>
          <w:rFonts w:ascii="Times New Roman" w:eastAsia="Times New Roman" w:hAnsi="Times New Roman" w:cs="Times New Roman"/>
          <w:sz w:val="24"/>
          <w:szCs w:val="24"/>
        </w:rPr>
        <w:t xml:space="preserve"> &amp; </w:t>
      </w:r>
      <w:proofErr w:type="spellStart"/>
      <w:r w:rsidRPr="00925249">
        <w:rPr>
          <w:rFonts w:ascii="Times New Roman" w:eastAsia="Times New Roman" w:hAnsi="Times New Roman" w:cs="Times New Roman"/>
          <w:sz w:val="24"/>
          <w:szCs w:val="24"/>
        </w:rPr>
        <w:t>Udo</w:t>
      </w:r>
      <w:proofErr w:type="spellEnd"/>
      <w:r w:rsidRPr="00925249">
        <w:rPr>
          <w:rFonts w:ascii="Times New Roman" w:eastAsia="Times New Roman" w:hAnsi="Times New Roman" w:cs="Times New Roman"/>
          <w:sz w:val="24"/>
          <w:szCs w:val="24"/>
        </w:rPr>
        <w:t>, 2024). Yet, challenges remain in ensuring consistent, credible, and community-tailored messaging, especially in the context of fire disasters which can escalate rapidly with severe consequences (</w:t>
      </w:r>
      <w:proofErr w:type="spellStart"/>
      <w:r w:rsidRPr="00925249">
        <w:rPr>
          <w:rFonts w:ascii="Times New Roman" w:eastAsia="Times New Roman" w:hAnsi="Times New Roman" w:cs="Times New Roman"/>
          <w:sz w:val="24"/>
          <w:szCs w:val="24"/>
        </w:rPr>
        <w:t>Romo</w:t>
      </w:r>
      <w:proofErr w:type="spellEnd"/>
      <w:r w:rsidRPr="00925249">
        <w:rPr>
          <w:rFonts w:ascii="Times New Roman" w:eastAsia="Times New Roman" w:hAnsi="Times New Roman" w:cs="Times New Roman"/>
          <w:sz w:val="24"/>
          <w:szCs w:val="24"/>
        </w:rPr>
        <w:t>-Murphy, 2021).</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This research is motivated by the urgent need to evaluate how effectively broadcast media in Nigeria perform their role in the campaign against fire disaster, the extent to which media messages influence public behavior, and the gaps that must be addressed to optimize media’s impact in safeguarding lives and property.</w:t>
      </w: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Statement of the Study</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Despite the critical importance of broadcast media in disseminating fire disaster information and warnings in Nigeria, incidents of fire-related casualties and damages continue to rise annually (</w:t>
      </w:r>
      <w:proofErr w:type="spellStart"/>
      <w:r w:rsidRPr="00925249">
        <w:rPr>
          <w:rFonts w:ascii="Times New Roman" w:eastAsia="Times New Roman" w:hAnsi="Times New Roman" w:cs="Times New Roman"/>
          <w:sz w:val="24"/>
          <w:szCs w:val="24"/>
        </w:rPr>
        <w:t>Madobi</w:t>
      </w:r>
      <w:proofErr w:type="spellEnd"/>
      <w:r w:rsidRPr="00925249">
        <w:rPr>
          <w:rFonts w:ascii="Times New Roman" w:eastAsia="Times New Roman" w:hAnsi="Times New Roman" w:cs="Times New Roman"/>
          <w:sz w:val="24"/>
          <w:szCs w:val="24"/>
        </w:rPr>
        <w:t>, 2025). While strides have been made, there remains a paucity of empirical studies that specifically analyze broadcast media’s role, effectiveness, and audience reception related to fire disaster campaigns within Nigeria’s unique social, cultural, and infrastructural landscape (</w:t>
      </w:r>
      <w:proofErr w:type="spellStart"/>
      <w:r w:rsidRPr="00925249">
        <w:rPr>
          <w:rFonts w:ascii="Times New Roman" w:eastAsia="Times New Roman" w:hAnsi="Times New Roman" w:cs="Times New Roman"/>
          <w:sz w:val="24"/>
          <w:szCs w:val="24"/>
        </w:rPr>
        <w:t>Akpan</w:t>
      </w:r>
      <w:proofErr w:type="spellEnd"/>
      <w:r w:rsidRPr="00925249">
        <w:rPr>
          <w:rFonts w:ascii="Times New Roman" w:eastAsia="Times New Roman" w:hAnsi="Times New Roman" w:cs="Times New Roman"/>
          <w:sz w:val="24"/>
          <w:szCs w:val="24"/>
        </w:rPr>
        <w:t xml:space="preserve"> &amp; </w:t>
      </w:r>
      <w:proofErr w:type="spellStart"/>
      <w:r w:rsidRPr="00925249">
        <w:rPr>
          <w:rFonts w:ascii="Times New Roman" w:eastAsia="Times New Roman" w:hAnsi="Times New Roman" w:cs="Times New Roman"/>
          <w:sz w:val="24"/>
          <w:szCs w:val="24"/>
        </w:rPr>
        <w:t>Udo</w:t>
      </w:r>
      <w:proofErr w:type="spellEnd"/>
      <w:r w:rsidRPr="00925249">
        <w:rPr>
          <w:rFonts w:ascii="Times New Roman" w:eastAsia="Times New Roman" w:hAnsi="Times New Roman" w:cs="Times New Roman"/>
          <w:sz w:val="24"/>
          <w:szCs w:val="24"/>
        </w:rPr>
        <w:t>, 2024). This gap impedes evidence-based strategies aimed at leveraging media channels for maximum fire disaster risk reduction.</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Furthermore, misinformation, irregular broadcast of fire safety campaigns, and limited engagement of local languages and contextual issues weaken the potential impact of media campaigns (</w:t>
      </w:r>
      <w:proofErr w:type="spellStart"/>
      <w:r w:rsidRPr="00925249">
        <w:rPr>
          <w:rFonts w:ascii="Times New Roman" w:eastAsia="Times New Roman" w:hAnsi="Times New Roman" w:cs="Times New Roman"/>
          <w:sz w:val="24"/>
          <w:szCs w:val="24"/>
        </w:rPr>
        <w:t>Romo</w:t>
      </w:r>
      <w:proofErr w:type="spellEnd"/>
      <w:r w:rsidRPr="00925249">
        <w:rPr>
          <w:rFonts w:ascii="Times New Roman" w:eastAsia="Times New Roman" w:hAnsi="Times New Roman" w:cs="Times New Roman"/>
          <w:sz w:val="24"/>
          <w:szCs w:val="24"/>
        </w:rPr>
        <w:t>-Murphy, 2021). Existing media efforts often emphasize generic disaster messages without thoroughly addressing specific fire disaster prevention and preparedness behaviors tailored for distinct Nigerian communities (</w:t>
      </w:r>
      <w:proofErr w:type="spellStart"/>
      <w:r w:rsidRPr="00925249">
        <w:rPr>
          <w:rFonts w:ascii="Times New Roman" w:eastAsia="Times New Roman" w:hAnsi="Times New Roman" w:cs="Times New Roman"/>
          <w:sz w:val="24"/>
          <w:szCs w:val="24"/>
        </w:rPr>
        <w:t>Madobi</w:t>
      </w:r>
      <w:proofErr w:type="spellEnd"/>
      <w:r w:rsidRPr="00925249">
        <w:rPr>
          <w:rFonts w:ascii="Times New Roman" w:eastAsia="Times New Roman" w:hAnsi="Times New Roman" w:cs="Times New Roman"/>
          <w:sz w:val="24"/>
          <w:szCs w:val="24"/>
        </w:rPr>
        <w:t>, 2025).</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 xml:space="preserve">In summary, the study critically investigates the role broadcast media play in Nigeria’s fire disaster campaign. It assesses how media communication shapes awareness, enhances preparedness, and influences preventive actions among the Nigerian public. The research also </w:t>
      </w:r>
      <w:r w:rsidRPr="00925249">
        <w:rPr>
          <w:rFonts w:ascii="Times New Roman" w:eastAsia="Times New Roman" w:hAnsi="Times New Roman" w:cs="Times New Roman"/>
          <w:sz w:val="24"/>
          <w:szCs w:val="24"/>
        </w:rPr>
        <w:lastRenderedPageBreak/>
        <w:t>identifies barriers to effective broadcast communication in this area, with the goal of informing policy and practice improvements to protect lives and reduce damages from fire disasters.</w:t>
      </w: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Objective of the Study</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The main objective of this study is to evaluate the role of broadcast media in the campaign against fire disasters in Nigeria.</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The specific objectives are to:</w:t>
      </w:r>
    </w:p>
    <w:p w:rsidR="00925249" w:rsidRPr="00925249" w:rsidRDefault="00925249" w:rsidP="00925249">
      <w:pPr>
        <w:numPr>
          <w:ilvl w:val="0"/>
          <w:numId w:val="2"/>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Examine the types and frequency of fire disaster messages disseminated by broadcast media in Nigeria.</w:t>
      </w:r>
    </w:p>
    <w:p w:rsidR="00925249" w:rsidRPr="00925249" w:rsidRDefault="00925249" w:rsidP="00925249">
      <w:pPr>
        <w:numPr>
          <w:ilvl w:val="0"/>
          <w:numId w:val="2"/>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Assess the perception and reception of fire disaster broadcast messages among Nigerian audiences.</w:t>
      </w:r>
    </w:p>
    <w:p w:rsidR="00925249" w:rsidRPr="00925249" w:rsidRDefault="00925249" w:rsidP="00925249">
      <w:pPr>
        <w:numPr>
          <w:ilvl w:val="0"/>
          <w:numId w:val="2"/>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Determine the influence of broadcast media on public fire disaster awareness and preventive behaviors.</w:t>
      </w:r>
    </w:p>
    <w:p w:rsidR="00925249" w:rsidRPr="00925249" w:rsidRDefault="00925249" w:rsidP="00925249">
      <w:pPr>
        <w:numPr>
          <w:ilvl w:val="0"/>
          <w:numId w:val="2"/>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Identify challenges faced by broadcast media in effectively executing fire disaster campaigns.</w:t>
      </w: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Research Questions</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This study seeks to answer the following questions:</w:t>
      </w:r>
    </w:p>
    <w:p w:rsidR="00925249" w:rsidRPr="00925249" w:rsidRDefault="00925249" w:rsidP="00925249">
      <w:pPr>
        <w:numPr>
          <w:ilvl w:val="0"/>
          <w:numId w:val="3"/>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What types of fire disaster messages are commonly disseminated by broadcast media in Nigeria?</w:t>
      </w:r>
    </w:p>
    <w:p w:rsidR="00925249" w:rsidRPr="00925249" w:rsidRDefault="00925249" w:rsidP="00925249">
      <w:pPr>
        <w:numPr>
          <w:ilvl w:val="0"/>
          <w:numId w:val="3"/>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How do Nigerian audiences perceive and respond to fire disaster messages from broadcast media?</w:t>
      </w:r>
    </w:p>
    <w:p w:rsidR="00925249" w:rsidRPr="00925249" w:rsidRDefault="00925249" w:rsidP="00925249">
      <w:pPr>
        <w:numPr>
          <w:ilvl w:val="0"/>
          <w:numId w:val="3"/>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 xml:space="preserve">To what extent </w:t>
      </w:r>
      <w:proofErr w:type="gramStart"/>
      <w:r w:rsidRPr="00925249">
        <w:rPr>
          <w:rFonts w:ascii="Times New Roman" w:eastAsia="Times New Roman" w:hAnsi="Times New Roman" w:cs="Times New Roman"/>
          <w:sz w:val="24"/>
          <w:szCs w:val="24"/>
        </w:rPr>
        <w:t>does broadcast media</w:t>
      </w:r>
      <w:proofErr w:type="gramEnd"/>
      <w:r w:rsidRPr="00925249">
        <w:rPr>
          <w:rFonts w:ascii="Times New Roman" w:eastAsia="Times New Roman" w:hAnsi="Times New Roman" w:cs="Times New Roman"/>
          <w:sz w:val="24"/>
          <w:szCs w:val="24"/>
        </w:rPr>
        <w:t xml:space="preserve"> influence public awareness and preventive actions toward fire disasters?</w:t>
      </w:r>
    </w:p>
    <w:p w:rsidR="00925249" w:rsidRPr="00925249" w:rsidRDefault="00925249" w:rsidP="00925249">
      <w:pPr>
        <w:numPr>
          <w:ilvl w:val="0"/>
          <w:numId w:val="3"/>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What challenges hinder the effectiveness of broadcast media in fire disaster campaigns in Nigeria?</w:t>
      </w: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Research Hypotheses</w:t>
      </w:r>
    </w:p>
    <w:p w:rsidR="00925249" w:rsidRPr="00925249" w:rsidRDefault="00925249" w:rsidP="00925249">
      <w:pPr>
        <w:spacing w:after="0" w:line="480" w:lineRule="auto"/>
        <w:jc w:val="both"/>
        <w:rPr>
          <w:rFonts w:ascii="Times New Roman" w:eastAsia="Times New Roman" w:hAnsi="Times New Roman" w:cs="Times New Roman"/>
          <w:b/>
          <w:sz w:val="24"/>
          <w:szCs w:val="24"/>
        </w:rPr>
      </w:pPr>
      <w:r w:rsidRPr="00925249">
        <w:rPr>
          <w:rFonts w:ascii="Times New Roman" w:eastAsia="Times New Roman" w:hAnsi="Times New Roman" w:cs="Times New Roman"/>
          <w:b/>
          <w:sz w:val="24"/>
          <w:szCs w:val="24"/>
        </w:rPr>
        <w:t>Hypotheses 1:</w:t>
      </w:r>
    </w:p>
    <w:p w:rsidR="00925249" w:rsidRPr="00925249" w:rsidRDefault="00925249" w:rsidP="0092524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925249">
        <w:rPr>
          <w:rFonts w:ascii="Times New Roman" w:eastAsia="Times New Roman" w:hAnsi="Times New Roman" w:cs="Times New Roman"/>
          <w:sz w:val="24"/>
          <w:szCs w:val="24"/>
        </w:rPr>
        <w:t xml:space="preserve">: There is no significant relationship between the types of fire disaster messages disseminated by broadcast media and </w:t>
      </w:r>
      <w:r>
        <w:rPr>
          <w:rFonts w:ascii="Times New Roman" w:eastAsia="Times New Roman" w:hAnsi="Times New Roman" w:cs="Times New Roman"/>
          <w:sz w:val="24"/>
          <w:szCs w:val="24"/>
        </w:rPr>
        <w:t>public awareness in Nigeria.</w:t>
      </w:r>
      <w:r>
        <w:rPr>
          <w:rFonts w:ascii="Times New Roman" w:eastAsia="Times New Roman" w:hAnsi="Times New Roman" w:cs="Times New Roman"/>
          <w:sz w:val="24"/>
          <w:szCs w:val="24"/>
        </w:rPr>
        <w:br/>
        <w:t>H1</w:t>
      </w:r>
      <w:r w:rsidRPr="00925249">
        <w:rPr>
          <w:rFonts w:ascii="Times New Roman" w:eastAsia="Times New Roman" w:hAnsi="Times New Roman" w:cs="Times New Roman"/>
          <w:sz w:val="24"/>
          <w:szCs w:val="24"/>
        </w:rPr>
        <w:t>: There is a significant relationship between the types of fire disaster messages disseminated by broadcast media and public awareness in Nigeria.</w:t>
      </w:r>
    </w:p>
    <w:p w:rsidR="00925249" w:rsidRPr="00925249" w:rsidRDefault="00925249" w:rsidP="00925249">
      <w:pPr>
        <w:spacing w:after="0" w:line="480" w:lineRule="auto"/>
        <w:jc w:val="both"/>
        <w:rPr>
          <w:rFonts w:ascii="Times New Roman" w:eastAsia="Times New Roman" w:hAnsi="Times New Roman" w:cs="Times New Roman"/>
          <w:b/>
          <w:sz w:val="24"/>
          <w:szCs w:val="24"/>
        </w:rPr>
      </w:pPr>
      <w:r w:rsidRPr="00925249">
        <w:rPr>
          <w:rFonts w:ascii="Times New Roman" w:eastAsia="Times New Roman" w:hAnsi="Times New Roman" w:cs="Times New Roman"/>
          <w:b/>
          <w:sz w:val="24"/>
          <w:szCs w:val="24"/>
        </w:rPr>
        <w:t>Hypotheses 2:</w:t>
      </w:r>
    </w:p>
    <w:p w:rsidR="00925249" w:rsidRDefault="00925249" w:rsidP="0092524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925249">
        <w:rPr>
          <w:rFonts w:ascii="Times New Roman" w:eastAsia="Times New Roman" w:hAnsi="Times New Roman" w:cs="Times New Roman"/>
          <w:sz w:val="24"/>
          <w:szCs w:val="24"/>
        </w:rPr>
        <w:t>: Nigerian audiences do not significantly perceive and respond to broadcast m</w:t>
      </w:r>
      <w:r>
        <w:rPr>
          <w:rFonts w:ascii="Times New Roman" w:eastAsia="Times New Roman" w:hAnsi="Times New Roman" w:cs="Times New Roman"/>
          <w:sz w:val="24"/>
          <w:szCs w:val="24"/>
        </w:rPr>
        <w:t>edia fire disaster messages.</w:t>
      </w:r>
    </w:p>
    <w:p w:rsidR="00925249" w:rsidRPr="00925249" w:rsidRDefault="00925249" w:rsidP="0092524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925249">
        <w:rPr>
          <w:rFonts w:ascii="Times New Roman" w:eastAsia="Times New Roman" w:hAnsi="Times New Roman" w:cs="Times New Roman"/>
          <w:sz w:val="24"/>
          <w:szCs w:val="24"/>
        </w:rPr>
        <w:t>: Nigerian audiences significantly perceive and respond to broadcast media fire disaster messages.</w:t>
      </w:r>
    </w:p>
    <w:p w:rsidR="00925249" w:rsidRPr="00925249" w:rsidRDefault="00925249" w:rsidP="00925249">
      <w:pPr>
        <w:spacing w:after="0" w:line="480" w:lineRule="auto"/>
        <w:jc w:val="both"/>
        <w:rPr>
          <w:rFonts w:ascii="Times New Roman" w:eastAsia="Times New Roman" w:hAnsi="Times New Roman" w:cs="Times New Roman"/>
          <w:b/>
          <w:sz w:val="24"/>
          <w:szCs w:val="24"/>
        </w:rPr>
      </w:pPr>
      <w:r w:rsidRPr="00925249">
        <w:rPr>
          <w:rFonts w:ascii="Times New Roman" w:eastAsia="Times New Roman" w:hAnsi="Times New Roman" w:cs="Times New Roman"/>
          <w:b/>
          <w:sz w:val="24"/>
          <w:szCs w:val="24"/>
        </w:rPr>
        <w:t xml:space="preserve">Hypotheses </w:t>
      </w:r>
      <w:r>
        <w:rPr>
          <w:rFonts w:ascii="Times New Roman" w:eastAsia="Times New Roman" w:hAnsi="Times New Roman" w:cs="Times New Roman"/>
          <w:b/>
          <w:sz w:val="24"/>
          <w:szCs w:val="24"/>
        </w:rPr>
        <w:t>3</w:t>
      </w:r>
      <w:r w:rsidRPr="00925249">
        <w:rPr>
          <w:rFonts w:ascii="Times New Roman" w:eastAsia="Times New Roman" w:hAnsi="Times New Roman" w:cs="Times New Roman"/>
          <w:b/>
          <w:sz w:val="24"/>
          <w:szCs w:val="24"/>
        </w:rPr>
        <w:t>:</w:t>
      </w:r>
    </w:p>
    <w:p w:rsidR="00925249" w:rsidRPr="00925249" w:rsidRDefault="00925249" w:rsidP="0092524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925249">
        <w:rPr>
          <w:rFonts w:ascii="Times New Roman" w:eastAsia="Times New Roman" w:hAnsi="Times New Roman" w:cs="Times New Roman"/>
          <w:sz w:val="24"/>
          <w:szCs w:val="24"/>
        </w:rPr>
        <w:t>: Broadcast media have no significant influence on public preventive beha</w:t>
      </w:r>
      <w:r>
        <w:rPr>
          <w:rFonts w:ascii="Times New Roman" w:eastAsia="Times New Roman" w:hAnsi="Times New Roman" w:cs="Times New Roman"/>
          <w:sz w:val="24"/>
          <w:szCs w:val="24"/>
        </w:rPr>
        <w:t>viors toward fire disasters.</w:t>
      </w:r>
      <w:r>
        <w:rPr>
          <w:rFonts w:ascii="Times New Roman" w:eastAsia="Times New Roman" w:hAnsi="Times New Roman" w:cs="Times New Roman"/>
          <w:sz w:val="24"/>
          <w:szCs w:val="24"/>
        </w:rPr>
        <w:br/>
        <w:t>H1</w:t>
      </w:r>
      <w:r w:rsidRPr="00925249">
        <w:rPr>
          <w:rFonts w:ascii="Times New Roman" w:eastAsia="Times New Roman" w:hAnsi="Times New Roman" w:cs="Times New Roman"/>
          <w:sz w:val="24"/>
          <w:szCs w:val="24"/>
        </w:rPr>
        <w:t>: Broadcast media have a significant influence on public preventive behaviors toward fire disasters.</w:t>
      </w:r>
    </w:p>
    <w:p w:rsidR="00925249" w:rsidRPr="00925249" w:rsidRDefault="00925249" w:rsidP="00925249">
      <w:pPr>
        <w:spacing w:after="0" w:line="480" w:lineRule="auto"/>
        <w:jc w:val="both"/>
        <w:rPr>
          <w:rFonts w:ascii="Times New Roman" w:eastAsia="Times New Roman" w:hAnsi="Times New Roman" w:cs="Times New Roman"/>
          <w:b/>
          <w:sz w:val="24"/>
          <w:szCs w:val="24"/>
        </w:rPr>
      </w:pPr>
      <w:r w:rsidRPr="00925249">
        <w:rPr>
          <w:rFonts w:ascii="Times New Roman" w:eastAsia="Times New Roman" w:hAnsi="Times New Roman" w:cs="Times New Roman"/>
          <w:b/>
          <w:sz w:val="24"/>
          <w:szCs w:val="24"/>
        </w:rPr>
        <w:t xml:space="preserve">Hypotheses </w:t>
      </w:r>
      <w:r>
        <w:rPr>
          <w:rFonts w:ascii="Times New Roman" w:eastAsia="Times New Roman" w:hAnsi="Times New Roman" w:cs="Times New Roman"/>
          <w:b/>
          <w:sz w:val="24"/>
          <w:szCs w:val="24"/>
        </w:rPr>
        <w:t>4</w:t>
      </w:r>
      <w:r w:rsidRPr="00925249">
        <w:rPr>
          <w:rFonts w:ascii="Times New Roman" w:eastAsia="Times New Roman" w:hAnsi="Times New Roman" w:cs="Times New Roman"/>
          <w:b/>
          <w:sz w:val="24"/>
          <w:szCs w:val="24"/>
        </w:rPr>
        <w:t>:</w:t>
      </w:r>
    </w:p>
    <w:p w:rsidR="00925249" w:rsidRDefault="00925249" w:rsidP="0092524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925249">
        <w:rPr>
          <w:rFonts w:ascii="Times New Roman" w:eastAsia="Times New Roman" w:hAnsi="Times New Roman" w:cs="Times New Roman"/>
          <w:sz w:val="24"/>
          <w:szCs w:val="24"/>
        </w:rPr>
        <w:t>: Challenges faced by broadcast media do not significantly affect the effectiveness of fire disaster campaigns.</w:t>
      </w:r>
    </w:p>
    <w:p w:rsidR="00925249" w:rsidRPr="00925249" w:rsidRDefault="00925249" w:rsidP="0092524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925249">
        <w:rPr>
          <w:rFonts w:ascii="Times New Roman" w:eastAsia="Times New Roman" w:hAnsi="Times New Roman" w:cs="Times New Roman"/>
          <w:sz w:val="24"/>
          <w:szCs w:val="24"/>
        </w:rPr>
        <w:t>: Challenges faced by broadcast media significantly affect the effectiveness of fire disaster campaigns.</w:t>
      </w:r>
    </w:p>
    <w:p w:rsidR="00925249" w:rsidRDefault="00925249" w:rsidP="00925249">
      <w:pPr>
        <w:spacing w:after="0" w:line="480" w:lineRule="auto"/>
        <w:jc w:val="both"/>
        <w:outlineLvl w:val="1"/>
        <w:rPr>
          <w:rFonts w:ascii="Times New Roman" w:eastAsia="Times New Roman" w:hAnsi="Times New Roman" w:cs="Times New Roman"/>
          <w:b/>
          <w:bCs/>
          <w:sz w:val="24"/>
          <w:szCs w:val="24"/>
        </w:rPr>
      </w:pPr>
    </w:p>
    <w:p w:rsidR="00925249" w:rsidRDefault="00925249" w:rsidP="00925249">
      <w:pPr>
        <w:spacing w:after="0" w:line="480" w:lineRule="auto"/>
        <w:jc w:val="both"/>
        <w:outlineLvl w:val="1"/>
        <w:rPr>
          <w:rFonts w:ascii="Times New Roman" w:eastAsia="Times New Roman" w:hAnsi="Times New Roman" w:cs="Times New Roman"/>
          <w:b/>
          <w:bCs/>
          <w:sz w:val="24"/>
          <w:szCs w:val="24"/>
        </w:rPr>
      </w:pPr>
    </w:p>
    <w:p w:rsidR="00925249" w:rsidRDefault="00925249" w:rsidP="00925249">
      <w:pPr>
        <w:spacing w:after="0" w:line="480" w:lineRule="auto"/>
        <w:jc w:val="both"/>
        <w:outlineLvl w:val="1"/>
        <w:rPr>
          <w:rFonts w:ascii="Times New Roman" w:eastAsia="Times New Roman" w:hAnsi="Times New Roman" w:cs="Times New Roman"/>
          <w:b/>
          <w:bCs/>
          <w:sz w:val="24"/>
          <w:szCs w:val="24"/>
        </w:rPr>
      </w:pPr>
    </w:p>
    <w:p w:rsidR="00925249" w:rsidRDefault="00925249" w:rsidP="00925249">
      <w:pPr>
        <w:spacing w:after="0" w:line="480" w:lineRule="auto"/>
        <w:jc w:val="both"/>
        <w:outlineLvl w:val="1"/>
        <w:rPr>
          <w:rFonts w:ascii="Times New Roman" w:eastAsia="Times New Roman" w:hAnsi="Times New Roman" w:cs="Times New Roman"/>
          <w:b/>
          <w:bCs/>
          <w:sz w:val="24"/>
          <w:szCs w:val="24"/>
        </w:rPr>
      </w:pP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1.6</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Significance of the Study</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This study is significant because it comprehensively addresses the critical but underexplored role of broadcast media in fire disaster campaigns within the Nigerian context, providing stakeholders—including policymakers, emergency managers, media practitioners, and communities—with empirical insights to enhance disaster communication strategies. It offers evidence on how media messaging can be optimized to increase fire disaster awareness and preventive behaviors, ultimately contributing to the reduction of fire-related casualties and property losses in Nigeria (</w:t>
      </w:r>
      <w:proofErr w:type="spellStart"/>
      <w:r w:rsidRPr="00925249">
        <w:rPr>
          <w:rFonts w:ascii="Times New Roman" w:eastAsia="Times New Roman" w:hAnsi="Times New Roman" w:cs="Times New Roman"/>
          <w:sz w:val="24"/>
          <w:szCs w:val="24"/>
        </w:rPr>
        <w:t>Madobi</w:t>
      </w:r>
      <w:proofErr w:type="spellEnd"/>
      <w:r w:rsidRPr="00925249">
        <w:rPr>
          <w:rFonts w:ascii="Times New Roman" w:eastAsia="Times New Roman" w:hAnsi="Times New Roman" w:cs="Times New Roman"/>
          <w:sz w:val="24"/>
          <w:szCs w:val="24"/>
        </w:rPr>
        <w:t xml:space="preserve">, 2025; </w:t>
      </w:r>
      <w:proofErr w:type="spellStart"/>
      <w:r w:rsidRPr="00925249">
        <w:rPr>
          <w:rFonts w:ascii="Times New Roman" w:eastAsia="Times New Roman" w:hAnsi="Times New Roman" w:cs="Times New Roman"/>
          <w:sz w:val="24"/>
          <w:szCs w:val="24"/>
        </w:rPr>
        <w:t>Akpan</w:t>
      </w:r>
      <w:proofErr w:type="spellEnd"/>
      <w:r w:rsidRPr="00925249">
        <w:rPr>
          <w:rFonts w:ascii="Times New Roman" w:eastAsia="Times New Roman" w:hAnsi="Times New Roman" w:cs="Times New Roman"/>
          <w:sz w:val="24"/>
          <w:szCs w:val="24"/>
        </w:rPr>
        <w:t xml:space="preserve"> &amp; </w:t>
      </w:r>
      <w:proofErr w:type="spellStart"/>
      <w:r w:rsidRPr="00925249">
        <w:rPr>
          <w:rFonts w:ascii="Times New Roman" w:eastAsia="Times New Roman" w:hAnsi="Times New Roman" w:cs="Times New Roman"/>
          <w:sz w:val="24"/>
          <w:szCs w:val="24"/>
        </w:rPr>
        <w:t>Udo</w:t>
      </w:r>
      <w:proofErr w:type="spellEnd"/>
      <w:r w:rsidRPr="00925249">
        <w:rPr>
          <w:rFonts w:ascii="Times New Roman" w:eastAsia="Times New Roman" w:hAnsi="Times New Roman" w:cs="Times New Roman"/>
          <w:sz w:val="24"/>
          <w:szCs w:val="24"/>
        </w:rPr>
        <w:t>, 2024).</w:t>
      </w: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Scope of the Study</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The study focuses on broadcast media channels (radio, television, and digital broadcasts) actively engaged in fire disaster campaigns across Nigeria, examining messages disseminated within the period from 2020 to 2025. It explores public reception and behavioral impact of these media campaigns in both urban and rural Nigerian communities. The research also investigates operational, infrastructural, and socio-cultural challenges affecting broadcast media effectiveness in communicating fire disaster information within Nigeria’s diverse settings.</w:t>
      </w: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Limitations of the Study</w:t>
      </w:r>
    </w:p>
    <w:p w:rsidR="00925249" w:rsidRPr="00925249" w:rsidRDefault="00925249" w:rsidP="00925249">
      <w:p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sz w:val="24"/>
          <w:szCs w:val="24"/>
        </w:rPr>
        <w:t>The study acknowledges limitations including potential biases in self-reported audience perceptions, constrained access to proprietary broadcast media data, and the diversity of Nigeria’s linguistic and cultural landscape which may limit generalizability. The rapidly evolving digital media ecosystem also presents a dynamic environment that may shift disaster communication patterns, which this study captures only within its timeframe. Additionally, logistical and resource constraints may limit the depth of field surveys across all geopolitical zones of Nigeria.</w:t>
      </w:r>
    </w:p>
    <w:p w:rsidR="00925249" w:rsidRDefault="00925249" w:rsidP="00925249">
      <w:pPr>
        <w:spacing w:after="0" w:line="480" w:lineRule="auto"/>
        <w:jc w:val="both"/>
        <w:outlineLvl w:val="1"/>
        <w:rPr>
          <w:rFonts w:ascii="Times New Roman" w:eastAsia="Times New Roman" w:hAnsi="Times New Roman" w:cs="Times New Roman"/>
          <w:b/>
          <w:bCs/>
          <w:sz w:val="24"/>
          <w:szCs w:val="24"/>
        </w:rPr>
      </w:pPr>
    </w:p>
    <w:p w:rsidR="00925249" w:rsidRPr="00925249" w:rsidRDefault="00925249" w:rsidP="0092524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1.9</w:t>
      </w:r>
      <w:r>
        <w:rPr>
          <w:rFonts w:ascii="Times New Roman" w:eastAsia="Times New Roman" w:hAnsi="Times New Roman" w:cs="Times New Roman"/>
          <w:b/>
          <w:bCs/>
          <w:sz w:val="24"/>
          <w:szCs w:val="24"/>
        </w:rPr>
        <w:tab/>
      </w:r>
      <w:r w:rsidRPr="00925249">
        <w:rPr>
          <w:rFonts w:ascii="Times New Roman" w:eastAsia="Times New Roman" w:hAnsi="Times New Roman" w:cs="Times New Roman"/>
          <w:b/>
          <w:bCs/>
          <w:sz w:val="24"/>
          <w:szCs w:val="24"/>
        </w:rPr>
        <w:t>Definition of Terms</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Broadcast Media:</w:t>
      </w:r>
      <w:r w:rsidRPr="00925249">
        <w:rPr>
          <w:rFonts w:ascii="Times New Roman" w:eastAsia="Times New Roman" w:hAnsi="Times New Roman" w:cs="Times New Roman"/>
          <w:sz w:val="24"/>
          <w:szCs w:val="24"/>
        </w:rPr>
        <w:t xml:space="preserve"> Communication platforms such as radio, television, and digital broadcast channels used to disseminate information to the public.</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Fire Disaster:</w:t>
      </w:r>
      <w:r w:rsidRPr="00925249">
        <w:rPr>
          <w:rFonts w:ascii="Times New Roman" w:eastAsia="Times New Roman" w:hAnsi="Times New Roman" w:cs="Times New Roman"/>
          <w:sz w:val="24"/>
          <w:szCs w:val="24"/>
        </w:rPr>
        <w:t xml:space="preserve"> An uncontrolled fire event causing damage to life, property, or environment.</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Disaster Risk Communication:</w:t>
      </w:r>
      <w:r w:rsidRPr="00925249">
        <w:rPr>
          <w:rFonts w:ascii="Times New Roman" w:eastAsia="Times New Roman" w:hAnsi="Times New Roman" w:cs="Times New Roman"/>
          <w:sz w:val="24"/>
          <w:szCs w:val="24"/>
        </w:rPr>
        <w:t xml:space="preserve"> The practice of conveying information and warnings to the public to reduce disaster impact.</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Public Awareness:</w:t>
      </w:r>
      <w:r w:rsidRPr="00925249">
        <w:rPr>
          <w:rFonts w:ascii="Times New Roman" w:eastAsia="Times New Roman" w:hAnsi="Times New Roman" w:cs="Times New Roman"/>
          <w:sz w:val="24"/>
          <w:szCs w:val="24"/>
        </w:rPr>
        <w:t xml:space="preserve"> The level of knowledge and understanding the public has about fire disaster risks and preventive measures.</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Preventive Behavior:</w:t>
      </w:r>
      <w:r w:rsidRPr="00925249">
        <w:rPr>
          <w:rFonts w:ascii="Times New Roman" w:eastAsia="Times New Roman" w:hAnsi="Times New Roman" w:cs="Times New Roman"/>
          <w:sz w:val="24"/>
          <w:szCs w:val="24"/>
        </w:rPr>
        <w:t xml:space="preserve"> Actions taken by individuals or communities to avoid the occurrence or reduce the impact of fire disasters.</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Emergency Management Agency:</w:t>
      </w:r>
      <w:r w:rsidRPr="00925249">
        <w:rPr>
          <w:rFonts w:ascii="Times New Roman" w:eastAsia="Times New Roman" w:hAnsi="Times New Roman" w:cs="Times New Roman"/>
          <w:sz w:val="24"/>
          <w:szCs w:val="24"/>
        </w:rPr>
        <w:t xml:space="preserve"> A government body responsible for coordinating disaster risk reduction and response.</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Misinformation:</w:t>
      </w:r>
      <w:r w:rsidRPr="00925249">
        <w:rPr>
          <w:rFonts w:ascii="Times New Roman" w:eastAsia="Times New Roman" w:hAnsi="Times New Roman" w:cs="Times New Roman"/>
          <w:sz w:val="24"/>
          <w:szCs w:val="24"/>
        </w:rPr>
        <w:t xml:space="preserve"> False or misleading information that can hinder effective disaster response.</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Resilience:</w:t>
      </w:r>
      <w:r w:rsidRPr="00925249">
        <w:rPr>
          <w:rFonts w:ascii="Times New Roman" w:eastAsia="Times New Roman" w:hAnsi="Times New Roman" w:cs="Times New Roman"/>
          <w:sz w:val="24"/>
          <w:szCs w:val="24"/>
        </w:rPr>
        <w:t xml:space="preserve"> The capacity of individuals or communities to recover from disaster impacts.</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Early Warning System:</w:t>
      </w:r>
      <w:r w:rsidRPr="00925249">
        <w:rPr>
          <w:rFonts w:ascii="Times New Roman" w:eastAsia="Times New Roman" w:hAnsi="Times New Roman" w:cs="Times New Roman"/>
          <w:sz w:val="24"/>
          <w:szCs w:val="24"/>
        </w:rPr>
        <w:t xml:space="preserve"> Mechanisms that provide timely alerts about impending disasters.</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Social Mobilization:</w:t>
      </w:r>
      <w:r w:rsidRPr="00925249">
        <w:rPr>
          <w:rFonts w:ascii="Times New Roman" w:eastAsia="Times New Roman" w:hAnsi="Times New Roman" w:cs="Times New Roman"/>
          <w:sz w:val="24"/>
          <w:szCs w:val="24"/>
        </w:rPr>
        <w:t xml:space="preserve"> The process of engaging and motivating communities toward collective action.</w:t>
      </w:r>
    </w:p>
    <w:p w:rsidR="00925249" w:rsidRP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Disaster Preparedness:</w:t>
      </w:r>
      <w:r w:rsidRPr="00925249">
        <w:rPr>
          <w:rFonts w:ascii="Times New Roman" w:eastAsia="Times New Roman" w:hAnsi="Times New Roman" w:cs="Times New Roman"/>
          <w:sz w:val="24"/>
          <w:szCs w:val="24"/>
        </w:rPr>
        <w:t xml:space="preserve"> Measures taken in advance to handle possible disaster events.</w:t>
      </w:r>
    </w:p>
    <w:p w:rsidR="00925249" w:rsidRDefault="00925249" w:rsidP="00925249">
      <w:pPr>
        <w:numPr>
          <w:ilvl w:val="0"/>
          <w:numId w:val="4"/>
        </w:numPr>
        <w:spacing w:after="0" w:line="480" w:lineRule="auto"/>
        <w:jc w:val="both"/>
        <w:rPr>
          <w:rFonts w:ascii="Times New Roman" w:eastAsia="Times New Roman" w:hAnsi="Times New Roman" w:cs="Times New Roman"/>
          <w:sz w:val="24"/>
          <w:szCs w:val="24"/>
        </w:rPr>
      </w:pPr>
      <w:r w:rsidRPr="00925249">
        <w:rPr>
          <w:rFonts w:ascii="Times New Roman" w:eastAsia="Times New Roman" w:hAnsi="Times New Roman" w:cs="Times New Roman"/>
          <w:b/>
          <w:bCs/>
          <w:sz w:val="24"/>
          <w:szCs w:val="24"/>
        </w:rPr>
        <w:t>Stakeholders:</w:t>
      </w:r>
      <w:r w:rsidRPr="00925249">
        <w:rPr>
          <w:rFonts w:ascii="Times New Roman" w:eastAsia="Times New Roman" w:hAnsi="Times New Roman" w:cs="Times New Roman"/>
          <w:sz w:val="24"/>
          <w:szCs w:val="24"/>
        </w:rPr>
        <w:t xml:space="preserve"> Entities involved in disaster management including media, government, NGOs, and the public.</w:t>
      </w:r>
    </w:p>
    <w:p w:rsidR="00835E62" w:rsidRPr="003001CE" w:rsidRDefault="00835E62" w:rsidP="003001CE">
      <w:pPr>
        <w:spacing w:after="0" w:line="480" w:lineRule="auto"/>
        <w:jc w:val="center"/>
        <w:rPr>
          <w:rFonts w:ascii="Times New Roman" w:eastAsia="Times New Roman" w:hAnsi="Times New Roman" w:cs="Times New Roman"/>
          <w:b/>
          <w:sz w:val="24"/>
          <w:szCs w:val="24"/>
        </w:rPr>
      </w:pPr>
      <w:r w:rsidRPr="003001CE">
        <w:rPr>
          <w:rFonts w:ascii="Times New Roman" w:eastAsia="Times New Roman" w:hAnsi="Times New Roman" w:cs="Times New Roman"/>
          <w:b/>
          <w:sz w:val="24"/>
          <w:szCs w:val="24"/>
        </w:rPr>
        <w:lastRenderedPageBreak/>
        <w:t>CHAPTER TWO</w:t>
      </w:r>
    </w:p>
    <w:p w:rsidR="00835E62" w:rsidRPr="00835E62" w:rsidRDefault="00835E62" w:rsidP="003001CE">
      <w:pPr>
        <w:spacing w:after="0" w:line="480" w:lineRule="auto"/>
        <w:jc w:val="center"/>
        <w:rPr>
          <w:rFonts w:ascii="Times New Roman" w:eastAsia="Times New Roman" w:hAnsi="Times New Roman" w:cs="Times New Roman"/>
          <w:sz w:val="24"/>
          <w:szCs w:val="24"/>
        </w:rPr>
      </w:pPr>
      <w:r w:rsidRPr="00835E62">
        <w:rPr>
          <w:rFonts w:ascii="Times New Roman" w:eastAsia="Times New Roman" w:hAnsi="Times New Roman" w:cs="Times New Roman"/>
          <w:b/>
          <w:sz w:val="24"/>
          <w:szCs w:val="24"/>
        </w:rPr>
        <w:t>LITERATURE REVIEW</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Introduction</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This chapter reviews relevant literature on the role of broadcast media in disaster communication, with a focus on fire disaster campaigns within Nigeria. It synthesizes theoretical insights, empirical research, and practical observations to build a conceptual framework that guides this study. The chapter begins with a detailed conceptual framework explaining key constructs such as disaster communication, broadcast media effectiveness, and behavior change communication in disaster contexts. It then discusses specific models and approaches pertinent to broadcast media’s function in campaigns against fire disasters.</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Conceptual Framework</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The conceptual framework anchors this study in understanding the interplay between broadcast media communication, public awareness, and preventive action in fire disaster campaigns. It draws from disaster communication theories, risk communication models, and mass media influence principles to elucidate how media messages are crafted, disseminated, perceived, and acted upon by diverse Nigerian audiences.</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Broadcast media’s role in disaster management is multifaceted, encompassing surveillance (information gathering and reporting), dissemination of warnings, education for preparedness, and post-disaster mobilization (</w:t>
      </w:r>
      <w:proofErr w:type="spellStart"/>
      <w:r w:rsidRPr="00835E62">
        <w:rPr>
          <w:rFonts w:ascii="Times New Roman" w:eastAsia="Times New Roman" w:hAnsi="Times New Roman" w:cs="Times New Roman"/>
          <w:sz w:val="24"/>
          <w:szCs w:val="24"/>
        </w:rPr>
        <w:t>Lanihun</w:t>
      </w:r>
      <w:proofErr w:type="spellEnd"/>
      <w:r w:rsidRPr="00835E62">
        <w:rPr>
          <w:rFonts w:ascii="Times New Roman" w:eastAsia="Times New Roman" w:hAnsi="Times New Roman" w:cs="Times New Roman"/>
          <w:sz w:val="24"/>
          <w:szCs w:val="24"/>
        </w:rPr>
        <w:t>, 2003). Crucially, broadcast media function as intermediaries that bridge government agencies, emergency responders, and the public by translating technical disaster information into accessible formats (</w:t>
      </w:r>
      <w:proofErr w:type="spellStart"/>
      <w:r w:rsidRPr="00835E62">
        <w:rPr>
          <w:rFonts w:ascii="Times New Roman" w:eastAsia="Times New Roman" w:hAnsi="Times New Roman" w:cs="Times New Roman"/>
          <w:sz w:val="24"/>
          <w:szCs w:val="24"/>
        </w:rPr>
        <w:t>Owolabi</w:t>
      </w:r>
      <w:proofErr w:type="spellEnd"/>
      <w:r w:rsidRPr="00835E62">
        <w:rPr>
          <w:rFonts w:ascii="Times New Roman" w:eastAsia="Times New Roman" w:hAnsi="Times New Roman" w:cs="Times New Roman"/>
          <w:sz w:val="24"/>
          <w:szCs w:val="24"/>
        </w:rPr>
        <w:t xml:space="preserve"> &amp; O'Neil, 2013; </w:t>
      </w:r>
      <w:proofErr w:type="spellStart"/>
      <w:r w:rsidRPr="00835E62">
        <w:rPr>
          <w:rFonts w:ascii="Times New Roman" w:eastAsia="Times New Roman" w:hAnsi="Times New Roman" w:cs="Times New Roman"/>
          <w:sz w:val="24"/>
          <w:szCs w:val="24"/>
        </w:rPr>
        <w:t>Akindutire</w:t>
      </w:r>
      <w:proofErr w:type="spellEnd"/>
      <w:r w:rsidRPr="00835E62">
        <w:rPr>
          <w:rFonts w:ascii="Times New Roman" w:eastAsia="Times New Roman" w:hAnsi="Times New Roman" w:cs="Times New Roman"/>
          <w:sz w:val="24"/>
          <w:szCs w:val="24"/>
        </w:rPr>
        <w:t>, 2022). This function aligns with the social responsibility theory of the press, which mandates the media to serve public interest by providing accurate, balanced, and timely information on threats to societal wellbeing (Dominick, 1996).</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lastRenderedPageBreak/>
        <w:t>The framework further incorporates elements of the Risk Communication Model, which emphasizes the importance of message clarity, credibility of sources, audience segmentation, and feedback loops to ensure effective communication under conditions of uncertainty and urgency such as fire outbreaks (</w:t>
      </w:r>
      <w:proofErr w:type="spellStart"/>
      <w:r w:rsidRPr="00835E62">
        <w:rPr>
          <w:rFonts w:ascii="Times New Roman" w:eastAsia="Times New Roman" w:hAnsi="Times New Roman" w:cs="Times New Roman"/>
          <w:sz w:val="24"/>
          <w:szCs w:val="24"/>
        </w:rPr>
        <w:t>Madobi</w:t>
      </w:r>
      <w:proofErr w:type="spellEnd"/>
      <w:r w:rsidRPr="00835E62">
        <w:rPr>
          <w:rFonts w:ascii="Times New Roman" w:eastAsia="Times New Roman" w:hAnsi="Times New Roman" w:cs="Times New Roman"/>
          <w:sz w:val="24"/>
          <w:szCs w:val="24"/>
        </w:rPr>
        <w:t>, 2025). According to this model, broadcast media messages must be tailored linguistically and culturally to the targeted Nigerian populations, taking into account literacy rates, language diversity, and media access disparities (</w:t>
      </w:r>
      <w:proofErr w:type="spellStart"/>
      <w:r w:rsidRPr="00835E62">
        <w:rPr>
          <w:rFonts w:ascii="Times New Roman" w:eastAsia="Times New Roman" w:hAnsi="Times New Roman" w:cs="Times New Roman"/>
          <w:sz w:val="24"/>
          <w:szCs w:val="24"/>
        </w:rPr>
        <w:t>Romo</w:t>
      </w:r>
      <w:proofErr w:type="spellEnd"/>
      <w:r w:rsidRPr="00835E62">
        <w:rPr>
          <w:rFonts w:ascii="Times New Roman" w:eastAsia="Times New Roman" w:hAnsi="Times New Roman" w:cs="Times New Roman"/>
          <w:sz w:val="24"/>
          <w:szCs w:val="24"/>
        </w:rPr>
        <w:t>-Murphy, 2021).</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 xml:space="preserve">Additionally, the </w:t>
      </w:r>
      <w:proofErr w:type="spellStart"/>
      <w:r w:rsidRPr="00835E62">
        <w:rPr>
          <w:rFonts w:ascii="Times New Roman" w:eastAsia="Times New Roman" w:hAnsi="Times New Roman" w:cs="Times New Roman"/>
          <w:sz w:val="24"/>
          <w:szCs w:val="24"/>
        </w:rPr>
        <w:t>Behavorial</w:t>
      </w:r>
      <w:proofErr w:type="spellEnd"/>
      <w:r w:rsidRPr="00835E62">
        <w:rPr>
          <w:rFonts w:ascii="Times New Roman" w:eastAsia="Times New Roman" w:hAnsi="Times New Roman" w:cs="Times New Roman"/>
          <w:sz w:val="24"/>
          <w:szCs w:val="24"/>
        </w:rPr>
        <w:t xml:space="preserve"> Change Communication (BCC) approach informs the structure of disaster campaigns by focusing on how media messages can motivate individuals and communities to adopt preventive behaviors. BCC highlights the need for repetitive, dramatized, and locally relevant messaging to overcome apathy or fatalism common in disaster-prone areas (</w:t>
      </w:r>
      <w:proofErr w:type="spellStart"/>
      <w:r w:rsidRPr="00835E62">
        <w:rPr>
          <w:rFonts w:ascii="Times New Roman" w:eastAsia="Times New Roman" w:hAnsi="Times New Roman" w:cs="Times New Roman"/>
          <w:sz w:val="24"/>
          <w:szCs w:val="24"/>
        </w:rPr>
        <w:t>Akpan</w:t>
      </w:r>
      <w:proofErr w:type="spellEnd"/>
      <w:r w:rsidRPr="00835E62">
        <w:rPr>
          <w:rFonts w:ascii="Times New Roman" w:eastAsia="Times New Roman" w:hAnsi="Times New Roman" w:cs="Times New Roman"/>
          <w:sz w:val="24"/>
          <w:szCs w:val="24"/>
        </w:rPr>
        <w:t xml:space="preserve"> &amp; </w:t>
      </w:r>
      <w:proofErr w:type="spellStart"/>
      <w:r w:rsidRPr="00835E62">
        <w:rPr>
          <w:rFonts w:ascii="Times New Roman" w:eastAsia="Times New Roman" w:hAnsi="Times New Roman" w:cs="Times New Roman"/>
          <w:sz w:val="24"/>
          <w:szCs w:val="24"/>
        </w:rPr>
        <w:t>Udo</w:t>
      </w:r>
      <w:proofErr w:type="spellEnd"/>
      <w:r w:rsidRPr="00835E62">
        <w:rPr>
          <w:rFonts w:ascii="Times New Roman" w:eastAsia="Times New Roman" w:hAnsi="Times New Roman" w:cs="Times New Roman"/>
          <w:sz w:val="24"/>
          <w:szCs w:val="24"/>
        </w:rPr>
        <w:t>, 2024). Empirical studies have demonstrated that media campaigns following these principles can significantly increase public knowledge, enhance preparedness actions, and reduce disaster impacts (</w:t>
      </w:r>
      <w:proofErr w:type="spellStart"/>
      <w:r w:rsidRPr="00835E62">
        <w:rPr>
          <w:rFonts w:ascii="Times New Roman" w:eastAsia="Times New Roman" w:hAnsi="Times New Roman" w:cs="Times New Roman"/>
          <w:sz w:val="24"/>
          <w:szCs w:val="24"/>
        </w:rPr>
        <w:t>Akindutire</w:t>
      </w:r>
      <w:proofErr w:type="spellEnd"/>
      <w:r w:rsidRPr="00835E62">
        <w:rPr>
          <w:rFonts w:ascii="Times New Roman" w:eastAsia="Times New Roman" w:hAnsi="Times New Roman" w:cs="Times New Roman"/>
          <w:sz w:val="24"/>
          <w:szCs w:val="24"/>
        </w:rPr>
        <w:t xml:space="preserve">, 2022; </w:t>
      </w:r>
      <w:proofErr w:type="spellStart"/>
      <w:r w:rsidRPr="00835E62">
        <w:rPr>
          <w:rFonts w:ascii="Times New Roman" w:eastAsia="Times New Roman" w:hAnsi="Times New Roman" w:cs="Times New Roman"/>
          <w:sz w:val="24"/>
          <w:szCs w:val="24"/>
        </w:rPr>
        <w:t>Okeke</w:t>
      </w:r>
      <w:proofErr w:type="spellEnd"/>
      <w:r w:rsidRPr="00835E62">
        <w:rPr>
          <w:rFonts w:ascii="Times New Roman" w:eastAsia="Times New Roman" w:hAnsi="Times New Roman" w:cs="Times New Roman"/>
          <w:sz w:val="24"/>
          <w:szCs w:val="24"/>
        </w:rPr>
        <w:t xml:space="preserve"> et al., 2023).</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Disaster Communication Theories in Broadcast Media</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Disaster communication highlights the role of media in the phases of mitigation, preparedness, response, and recovery. In Nigeria, where infrastructure challenges and socio-economic factors often complicate disaster management, broadcast media take a central role due to their broad reach and immediacy (</w:t>
      </w:r>
      <w:proofErr w:type="spellStart"/>
      <w:r w:rsidRPr="00835E62">
        <w:rPr>
          <w:rFonts w:ascii="Times New Roman" w:eastAsia="Times New Roman" w:hAnsi="Times New Roman" w:cs="Times New Roman"/>
          <w:sz w:val="24"/>
          <w:szCs w:val="24"/>
        </w:rPr>
        <w:t>Owolabi</w:t>
      </w:r>
      <w:proofErr w:type="spellEnd"/>
      <w:r w:rsidRPr="00835E62">
        <w:rPr>
          <w:rFonts w:ascii="Times New Roman" w:eastAsia="Times New Roman" w:hAnsi="Times New Roman" w:cs="Times New Roman"/>
          <w:sz w:val="24"/>
          <w:szCs w:val="24"/>
        </w:rPr>
        <w:t xml:space="preserve"> &amp; O'Neil, 2013). This is particularly salient for fire disasters, which require rapid information dissemination to prevent escalation and casualties (</w:t>
      </w:r>
      <w:proofErr w:type="spellStart"/>
      <w:r w:rsidRPr="00835E62">
        <w:rPr>
          <w:rFonts w:ascii="Times New Roman" w:eastAsia="Times New Roman" w:hAnsi="Times New Roman" w:cs="Times New Roman"/>
          <w:sz w:val="24"/>
          <w:szCs w:val="24"/>
        </w:rPr>
        <w:t>Madobi</w:t>
      </w:r>
      <w:proofErr w:type="spellEnd"/>
      <w:r w:rsidRPr="00835E62">
        <w:rPr>
          <w:rFonts w:ascii="Times New Roman" w:eastAsia="Times New Roman" w:hAnsi="Times New Roman" w:cs="Times New Roman"/>
          <w:sz w:val="24"/>
          <w:szCs w:val="24"/>
        </w:rPr>
        <w:t>, 2025).</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 xml:space="preserve">The Social Responsibility Theory shapes expectations of broadcast media to not only inform but also educate and advocate for precautionary actions. The media’s watchdog role extends to holding authorities accountable for disaster prevention policies and responses. Effective media coverage is therefore essential for fostering a disaster-aware culture among the </w:t>
      </w:r>
      <w:r w:rsidRPr="00835E62">
        <w:rPr>
          <w:rFonts w:ascii="Times New Roman" w:eastAsia="Times New Roman" w:hAnsi="Times New Roman" w:cs="Times New Roman"/>
          <w:sz w:val="24"/>
          <w:szCs w:val="24"/>
        </w:rPr>
        <w:lastRenderedPageBreak/>
        <w:t xml:space="preserve">Nigerian populace (Dominick, 1996; </w:t>
      </w:r>
      <w:proofErr w:type="spellStart"/>
      <w:r w:rsidRPr="00835E62">
        <w:rPr>
          <w:rFonts w:ascii="Times New Roman" w:eastAsia="Times New Roman" w:hAnsi="Times New Roman" w:cs="Times New Roman"/>
          <w:sz w:val="24"/>
          <w:szCs w:val="24"/>
        </w:rPr>
        <w:t>Lanihun</w:t>
      </w:r>
      <w:proofErr w:type="spellEnd"/>
      <w:r w:rsidRPr="00835E62">
        <w:rPr>
          <w:rFonts w:ascii="Times New Roman" w:eastAsia="Times New Roman" w:hAnsi="Times New Roman" w:cs="Times New Roman"/>
          <w:sz w:val="24"/>
          <w:szCs w:val="24"/>
        </w:rPr>
        <w:t>, 2003). Challenges in this context include overcoming misinformation, ensuring message accessibility in indigenous languages, and addressing disparities in electricity and media device availability (</w:t>
      </w:r>
      <w:proofErr w:type="spellStart"/>
      <w:r w:rsidRPr="00835E62">
        <w:rPr>
          <w:rFonts w:ascii="Times New Roman" w:eastAsia="Times New Roman" w:hAnsi="Times New Roman" w:cs="Times New Roman"/>
          <w:sz w:val="24"/>
          <w:szCs w:val="24"/>
        </w:rPr>
        <w:t>Akindutire</w:t>
      </w:r>
      <w:proofErr w:type="spellEnd"/>
      <w:r w:rsidRPr="00835E62">
        <w:rPr>
          <w:rFonts w:ascii="Times New Roman" w:eastAsia="Times New Roman" w:hAnsi="Times New Roman" w:cs="Times New Roman"/>
          <w:sz w:val="24"/>
          <w:szCs w:val="24"/>
        </w:rPr>
        <w:t>, 2022).</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Risk Communication and Audience Engagement</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Risk communication frameworks emphasize the complexity of conveying disaster risks in ways that elicit appropriate public responses. Nigerian broadcast media must negotiate a terrain marked by diverse audiences with varying levels of education and trust in media and government institutions (</w:t>
      </w:r>
      <w:proofErr w:type="spellStart"/>
      <w:r w:rsidRPr="00835E62">
        <w:rPr>
          <w:rFonts w:ascii="Times New Roman" w:eastAsia="Times New Roman" w:hAnsi="Times New Roman" w:cs="Times New Roman"/>
          <w:sz w:val="24"/>
          <w:szCs w:val="24"/>
        </w:rPr>
        <w:t>Romo</w:t>
      </w:r>
      <w:proofErr w:type="spellEnd"/>
      <w:r w:rsidRPr="00835E62">
        <w:rPr>
          <w:rFonts w:ascii="Times New Roman" w:eastAsia="Times New Roman" w:hAnsi="Times New Roman" w:cs="Times New Roman"/>
          <w:sz w:val="24"/>
          <w:szCs w:val="24"/>
        </w:rPr>
        <w:t>-Murphy, 2021). To achieve effective risk communication, broadcasts need to be timely, credible, and contextually relevant, employing multiple media channels to overcome barriers such as rural inaccessibility and language diversity (</w:t>
      </w:r>
      <w:proofErr w:type="spellStart"/>
      <w:r w:rsidRPr="00835E62">
        <w:rPr>
          <w:rFonts w:ascii="Times New Roman" w:eastAsia="Times New Roman" w:hAnsi="Times New Roman" w:cs="Times New Roman"/>
          <w:sz w:val="24"/>
          <w:szCs w:val="24"/>
        </w:rPr>
        <w:t>Akpan</w:t>
      </w:r>
      <w:proofErr w:type="spellEnd"/>
      <w:r w:rsidRPr="00835E62">
        <w:rPr>
          <w:rFonts w:ascii="Times New Roman" w:eastAsia="Times New Roman" w:hAnsi="Times New Roman" w:cs="Times New Roman"/>
          <w:sz w:val="24"/>
          <w:szCs w:val="24"/>
        </w:rPr>
        <w:t xml:space="preserve"> &amp; </w:t>
      </w:r>
      <w:proofErr w:type="spellStart"/>
      <w:r w:rsidRPr="00835E62">
        <w:rPr>
          <w:rFonts w:ascii="Times New Roman" w:eastAsia="Times New Roman" w:hAnsi="Times New Roman" w:cs="Times New Roman"/>
          <w:sz w:val="24"/>
          <w:szCs w:val="24"/>
        </w:rPr>
        <w:t>Udo</w:t>
      </w:r>
      <w:proofErr w:type="spellEnd"/>
      <w:r w:rsidRPr="00835E62">
        <w:rPr>
          <w:rFonts w:ascii="Times New Roman" w:eastAsia="Times New Roman" w:hAnsi="Times New Roman" w:cs="Times New Roman"/>
          <w:sz w:val="24"/>
          <w:szCs w:val="24"/>
        </w:rPr>
        <w:t>, 2024).</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Broadcast media in Nigeria utilize radio, television, and increasingly digital platforms to disseminate fire disaster warnings and safety instructions. Radio remains the most powerful tool for rural and low-literacy populations, as it is less dependent on electricity and provides indigenous language programming (</w:t>
      </w:r>
      <w:proofErr w:type="spellStart"/>
      <w:r w:rsidRPr="00835E62">
        <w:rPr>
          <w:rFonts w:ascii="Times New Roman" w:eastAsia="Times New Roman" w:hAnsi="Times New Roman" w:cs="Times New Roman"/>
          <w:sz w:val="24"/>
          <w:szCs w:val="24"/>
        </w:rPr>
        <w:t>Madobi</w:t>
      </w:r>
      <w:proofErr w:type="spellEnd"/>
      <w:r w:rsidRPr="00835E62">
        <w:rPr>
          <w:rFonts w:ascii="Times New Roman" w:eastAsia="Times New Roman" w:hAnsi="Times New Roman" w:cs="Times New Roman"/>
          <w:sz w:val="24"/>
          <w:szCs w:val="24"/>
        </w:rPr>
        <w:t>, 2025). The effectiveness of these messages is contingent on their ability to engage audiences emotionally and cognitively, prompting informed action rather than panic or fatalism (</w:t>
      </w:r>
      <w:proofErr w:type="spellStart"/>
      <w:r w:rsidRPr="00835E62">
        <w:rPr>
          <w:rFonts w:ascii="Times New Roman" w:eastAsia="Times New Roman" w:hAnsi="Times New Roman" w:cs="Times New Roman"/>
          <w:sz w:val="24"/>
          <w:szCs w:val="24"/>
        </w:rPr>
        <w:t>Okeke</w:t>
      </w:r>
      <w:proofErr w:type="spellEnd"/>
      <w:r w:rsidRPr="00835E62">
        <w:rPr>
          <w:rFonts w:ascii="Times New Roman" w:eastAsia="Times New Roman" w:hAnsi="Times New Roman" w:cs="Times New Roman"/>
          <w:sz w:val="24"/>
          <w:szCs w:val="24"/>
        </w:rPr>
        <w:t xml:space="preserve"> et al., 2023).</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Behavioral Change Communication in Fire Disaster Campaigns</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Behavioral Change Communication (BCC) theories underscore the strategic design of broadcast messages to influence attitudes and practices related to disaster preparedness. In Nigeria, media campaigns designed with BCC principles have shown promise in promoting fire safety behaviors such as proper use of electrical appliances, safe cooking methods, and timely reporting of fire outbreaks (</w:t>
      </w:r>
      <w:proofErr w:type="spellStart"/>
      <w:r w:rsidRPr="00835E62">
        <w:rPr>
          <w:rFonts w:ascii="Times New Roman" w:eastAsia="Times New Roman" w:hAnsi="Times New Roman" w:cs="Times New Roman"/>
          <w:sz w:val="24"/>
          <w:szCs w:val="24"/>
        </w:rPr>
        <w:t>Akpan</w:t>
      </w:r>
      <w:proofErr w:type="spellEnd"/>
      <w:r w:rsidRPr="00835E62">
        <w:rPr>
          <w:rFonts w:ascii="Times New Roman" w:eastAsia="Times New Roman" w:hAnsi="Times New Roman" w:cs="Times New Roman"/>
          <w:sz w:val="24"/>
          <w:szCs w:val="24"/>
        </w:rPr>
        <w:t xml:space="preserve"> &amp; </w:t>
      </w:r>
      <w:proofErr w:type="spellStart"/>
      <w:r w:rsidRPr="00835E62">
        <w:rPr>
          <w:rFonts w:ascii="Times New Roman" w:eastAsia="Times New Roman" w:hAnsi="Times New Roman" w:cs="Times New Roman"/>
          <w:sz w:val="24"/>
          <w:szCs w:val="24"/>
        </w:rPr>
        <w:t>Udo</w:t>
      </w:r>
      <w:proofErr w:type="spellEnd"/>
      <w:r w:rsidRPr="00835E62">
        <w:rPr>
          <w:rFonts w:ascii="Times New Roman" w:eastAsia="Times New Roman" w:hAnsi="Times New Roman" w:cs="Times New Roman"/>
          <w:sz w:val="24"/>
          <w:szCs w:val="24"/>
        </w:rPr>
        <w:t>, 2024). These campaigns employ storytelling, dramatizations, jingles, and testimonials to resonate culturally and sustain audience attention.</w:t>
      </w:r>
    </w:p>
    <w:p w:rsidR="00925249" w:rsidRPr="003001CE"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lastRenderedPageBreak/>
        <w:t>Furthermore, BCC stresses the importance of repeated messaging and community involvement to reinforce new behaviors. Broadcast media often collaborate with local leaders, emergency agencies, and NGOs to amplify these messages, ensuring they reflect local realities and challenges (</w:t>
      </w:r>
      <w:proofErr w:type="spellStart"/>
      <w:r w:rsidRPr="00835E62">
        <w:rPr>
          <w:rFonts w:ascii="Times New Roman" w:eastAsia="Times New Roman" w:hAnsi="Times New Roman" w:cs="Times New Roman"/>
          <w:sz w:val="24"/>
          <w:szCs w:val="24"/>
        </w:rPr>
        <w:t>Akindutire</w:t>
      </w:r>
      <w:proofErr w:type="spellEnd"/>
      <w:r w:rsidRPr="00835E62">
        <w:rPr>
          <w:rFonts w:ascii="Times New Roman" w:eastAsia="Times New Roman" w:hAnsi="Times New Roman" w:cs="Times New Roman"/>
          <w:sz w:val="24"/>
          <w:szCs w:val="24"/>
        </w:rPr>
        <w:t>, 2022). Nonetheless, sustaining behavior change requires ongoing media attention, monitoring of audience response, and adjustment of strategies to evolving fire disaster patterns and audience feedback.</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Theoretical Framework</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The theoretical framework provides the foundational perspectives that help elucidate the role and impact of broadcast media in the campaign against fire disasters in Nigeria. This study draws upon prominent communication theories in mass media and disaster communication to understand how media coverage influences public perception, awareness, and behavior regarding fire disaster prevention and management.</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Two key theories form the backbone of this study: the Agenda-Setting Theory and the Framing Theory. Both theories address different facets of media influence and collectively offer robust explanatory power for analyzing the broadcast media’s function in disaster campaigns.</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Agenda-Setting Theory</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 xml:space="preserve">The Agenda-Setting Theory, first articulated by Bernard Cohen in 1963, posits that while the media may not always tell people </w:t>
      </w:r>
      <w:r w:rsidRPr="003001CE">
        <w:rPr>
          <w:rFonts w:ascii="Times New Roman" w:eastAsia="Times New Roman" w:hAnsi="Times New Roman" w:cs="Times New Roman"/>
          <w:b/>
          <w:bCs/>
          <w:sz w:val="24"/>
          <w:szCs w:val="24"/>
        </w:rPr>
        <w:t>what to think</w:t>
      </w:r>
      <w:r w:rsidRPr="00835E62">
        <w:rPr>
          <w:rFonts w:ascii="Times New Roman" w:eastAsia="Times New Roman" w:hAnsi="Times New Roman" w:cs="Times New Roman"/>
          <w:sz w:val="24"/>
          <w:szCs w:val="24"/>
        </w:rPr>
        <w:t xml:space="preserve">, it is remarkably effective in telling audiences </w:t>
      </w:r>
      <w:r w:rsidRPr="003001CE">
        <w:rPr>
          <w:rFonts w:ascii="Times New Roman" w:eastAsia="Times New Roman" w:hAnsi="Times New Roman" w:cs="Times New Roman"/>
          <w:b/>
          <w:bCs/>
          <w:sz w:val="24"/>
          <w:szCs w:val="24"/>
        </w:rPr>
        <w:t>what to think about</w:t>
      </w:r>
      <w:r w:rsidRPr="00835E62">
        <w:rPr>
          <w:rFonts w:ascii="Times New Roman" w:eastAsia="Times New Roman" w:hAnsi="Times New Roman" w:cs="Times New Roman"/>
          <w:sz w:val="24"/>
          <w:szCs w:val="24"/>
        </w:rPr>
        <w:t xml:space="preserve"> (Cohen, 1963). Within the context of fire disaster campaigns in Nigeria, this theory suggests that broadcast media wield significant power by prioritizing certain issues—such as fire safety and disaster preparedness—on the public agenda. By choosing to highlight fire disasters, disseminate prevention tips, and cover emergency responses, media shape both the salience and urgency the public assigns to these matters (McCombs &amp; Shaw, 1972; </w:t>
      </w:r>
      <w:proofErr w:type="spellStart"/>
      <w:r w:rsidRPr="00835E62">
        <w:rPr>
          <w:rFonts w:ascii="Times New Roman" w:eastAsia="Times New Roman" w:hAnsi="Times New Roman" w:cs="Times New Roman"/>
          <w:sz w:val="24"/>
          <w:szCs w:val="24"/>
        </w:rPr>
        <w:t>Akpan</w:t>
      </w:r>
      <w:proofErr w:type="spellEnd"/>
      <w:r w:rsidRPr="00835E62">
        <w:rPr>
          <w:rFonts w:ascii="Times New Roman" w:eastAsia="Times New Roman" w:hAnsi="Times New Roman" w:cs="Times New Roman"/>
          <w:sz w:val="24"/>
          <w:szCs w:val="24"/>
        </w:rPr>
        <w:t xml:space="preserve"> &amp; </w:t>
      </w:r>
      <w:proofErr w:type="spellStart"/>
      <w:r w:rsidRPr="00835E62">
        <w:rPr>
          <w:rFonts w:ascii="Times New Roman" w:eastAsia="Times New Roman" w:hAnsi="Times New Roman" w:cs="Times New Roman"/>
          <w:sz w:val="24"/>
          <w:szCs w:val="24"/>
        </w:rPr>
        <w:t>Udo</w:t>
      </w:r>
      <w:proofErr w:type="spellEnd"/>
      <w:r w:rsidRPr="00835E62">
        <w:rPr>
          <w:rFonts w:ascii="Times New Roman" w:eastAsia="Times New Roman" w:hAnsi="Times New Roman" w:cs="Times New Roman"/>
          <w:sz w:val="24"/>
          <w:szCs w:val="24"/>
        </w:rPr>
        <w:t>, 2024).</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lastRenderedPageBreak/>
        <w:t>As Nigeria faces increasing fire disaster incidents, the media’s agenda-setting role becomes pivotal to elevating fire safety as a national concern. When broadcast media consistently place fire prevention messages at the forefront of their programming, the public perceives these issues as priority risks needing attention and action (</w:t>
      </w:r>
      <w:proofErr w:type="spellStart"/>
      <w:r w:rsidRPr="00835E62">
        <w:rPr>
          <w:rFonts w:ascii="Times New Roman" w:eastAsia="Times New Roman" w:hAnsi="Times New Roman" w:cs="Times New Roman"/>
          <w:sz w:val="24"/>
          <w:szCs w:val="24"/>
        </w:rPr>
        <w:t>Madobi</w:t>
      </w:r>
      <w:proofErr w:type="spellEnd"/>
      <w:r w:rsidRPr="00835E62">
        <w:rPr>
          <w:rFonts w:ascii="Times New Roman" w:eastAsia="Times New Roman" w:hAnsi="Times New Roman" w:cs="Times New Roman"/>
          <w:sz w:val="24"/>
          <w:szCs w:val="24"/>
        </w:rPr>
        <w:t>, 2025). This process ultimately facilitates public engagement, pressurizes policymakers, and mobilizes resources toward disaster risk reduction.</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 xml:space="preserve">However, the agenda-setting effect is contingent on the </w:t>
      </w:r>
      <w:r w:rsidRPr="003001CE">
        <w:rPr>
          <w:rFonts w:ascii="Times New Roman" w:eastAsia="Times New Roman" w:hAnsi="Times New Roman" w:cs="Times New Roman"/>
          <w:b/>
          <w:bCs/>
          <w:sz w:val="24"/>
          <w:szCs w:val="24"/>
        </w:rPr>
        <w:t>frequency</w:t>
      </w:r>
      <w:r w:rsidRPr="00835E62">
        <w:rPr>
          <w:rFonts w:ascii="Times New Roman" w:eastAsia="Times New Roman" w:hAnsi="Times New Roman" w:cs="Times New Roman"/>
          <w:sz w:val="24"/>
          <w:szCs w:val="24"/>
        </w:rPr>
        <w:t xml:space="preserve">, </w:t>
      </w:r>
      <w:r w:rsidRPr="003001CE">
        <w:rPr>
          <w:rFonts w:ascii="Times New Roman" w:eastAsia="Times New Roman" w:hAnsi="Times New Roman" w:cs="Times New Roman"/>
          <w:b/>
          <w:bCs/>
          <w:sz w:val="24"/>
          <w:szCs w:val="24"/>
        </w:rPr>
        <w:t>prominence</w:t>
      </w:r>
      <w:r w:rsidRPr="00835E62">
        <w:rPr>
          <w:rFonts w:ascii="Times New Roman" w:eastAsia="Times New Roman" w:hAnsi="Times New Roman" w:cs="Times New Roman"/>
          <w:sz w:val="24"/>
          <w:szCs w:val="24"/>
        </w:rPr>
        <w:t xml:space="preserve">, and </w:t>
      </w:r>
      <w:r w:rsidRPr="003001CE">
        <w:rPr>
          <w:rFonts w:ascii="Times New Roman" w:eastAsia="Times New Roman" w:hAnsi="Times New Roman" w:cs="Times New Roman"/>
          <w:b/>
          <w:bCs/>
          <w:sz w:val="24"/>
          <w:szCs w:val="24"/>
        </w:rPr>
        <w:t>depth</w:t>
      </w:r>
      <w:r w:rsidRPr="00835E62">
        <w:rPr>
          <w:rFonts w:ascii="Times New Roman" w:eastAsia="Times New Roman" w:hAnsi="Times New Roman" w:cs="Times New Roman"/>
          <w:sz w:val="24"/>
          <w:szCs w:val="24"/>
        </w:rPr>
        <w:t xml:space="preserve"> of coverage. Sporadic or superficial fire disaster reporting may limit the media’s ability to impact public concern or preparedness meaningfully (</w:t>
      </w:r>
      <w:proofErr w:type="spellStart"/>
      <w:r w:rsidRPr="00835E62">
        <w:rPr>
          <w:rFonts w:ascii="Times New Roman" w:eastAsia="Times New Roman" w:hAnsi="Times New Roman" w:cs="Times New Roman"/>
          <w:sz w:val="24"/>
          <w:szCs w:val="24"/>
        </w:rPr>
        <w:t>Okeke</w:t>
      </w:r>
      <w:proofErr w:type="spellEnd"/>
      <w:r w:rsidRPr="00835E62">
        <w:rPr>
          <w:rFonts w:ascii="Times New Roman" w:eastAsia="Times New Roman" w:hAnsi="Times New Roman" w:cs="Times New Roman"/>
          <w:sz w:val="24"/>
          <w:szCs w:val="24"/>
        </w:rPr>
        <w:t xml:space="preserve"> et al., 2023). Therefore, broadcast media in Nigeria must maintain sustained, timely, and comprehensive fire disaster campaigns to harness agenda-setting power fully.</w:t>
      </w:r>
    </w:p>
    <w:p w:rsidR="00835E62" w:rsidRPr="00835E62"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00835E62" w:rsidRPr="00835E62">
        <w:rPr>
          <w:rFonts w:ascii="Times New Roman" w:eastAsia="Times New Roman" w:hAnsi="Times New Roman" w:cs="Times New Roman"/>
          <w:b/>
          <w:bCs/>
          <w:sz w:val="24"/>
          <w:szCs w:val="24"/>
        </w:rPr>
        <w:t>Framing Theory</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 xml:space="preserve">Framing Theory complements agenda-setting by focusing on </w:t>
      </w:r>
      <w:r w:rsidRPr="003001CE">
        <w:rPr>
          <w:rFonts w:ascii="Times New Roman" w:eastAsia="Times New Roman" w:hAnsi="Times New Roman" w:cs="Times New Roman"/>
          <w:b/>
          <w:bCs/>
          <w:sz w:val="24"/>
          <w:szCs w:val="24"/>
        </w:rPr>
        <w:t>how</w:t>
      </w:r>
      <w:r w:rsidRPr="00835E62">
        <w:rPr>
          <w:rFonts w:ascii="Times New Roman" w:eastAsia="Times New Roman" w:hAnsi="Times New Roman" w:cs="Times New Roman"/>
          <w:sz w:val="24"/>
          <w:szCs w:val="24"/>
        </w:rPr>
        <w:t xml:space="preserve"> media present information and the consequences of such presentation on audience interpretation and action (</w:t>
      </w:r>
      <w:proofErr w:type="spellStart"/>
      <w:r w:rsidRPr="00835E62">
        <w:rPr>
          <w:rFonts w:ascii="Times New Roman" w:eastAsia="Times New Roman" w:hAnsi="Times New Roman" w:cs="Times New Roman"/>
          <w:sz w:val="24"/>
          <w:szCs w:val="24"/>
        </w:rPr>
        <w:t>Entman</w:t>
      </w:r>
      <w:proofErr w:type="spellEnd"/>
      <w:r w:rsidRPr="00835E62">
        <w:rPr>
          <w:rFonts w:ascii="Times New Roman" w:eastAsia="Times New Roman" w:hAnsi="Times New Roman" w:cs="Times New Roman"/>
          <w:sz w:val="24"/>
          <w:szCs w:val="24"/>
        </w:rPr>
        <w:t>, 1993). Framing refers to the selection and emphasis of certain aspects of an issue while omitting or downplaying others to shape audience understanding.</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 xml:space="preserve">In fire disaster communication, the framing of broadcast messages influences whether the public views fire outbreaks as preventable disasters or inevitable accidents. Frames that highlight </w:t>
      </w:r>
      <w:r w:rsidRPr="003001CE">
        <w:rPr>
          <w:rFonts w:ascii="Times New Roman" w:eastAsia="Times New Roman" w:hAnsi="Times New Roman" w:cs="Times New Roman"/>
          <w:b/>
          <w:bCs/>
          <w:sz w:val="24"/>
          <w:szCs w:val="24"/>
        </w:rPr>
        <w:t>cause and effect</w:t>
      </w:r>
      <w:r w:rsidRPr="00835E62">
        <w:rPr>
          <w:rFonts w:ascii="Times New Roman" w:eastAsia="Times New Roman" w:hAnsi="Times New Roman" w:cs="Times New Roman"/>
          <w:sz w:val="24"/>
          <w:szCs w:val="24"/>
        </w:rPr>
        <w:t xml:space="preserve">, </w:t>
      </w:r>
      <w:r w:rsidRPr="003001CE">
        <w:rPr>
          <w:rFonts w:ascii="Times New Roman" w:eastAsia="Times New Roman" w:hAnsi="Times New Roman" w:cs="Times New Roman"/>
          <w:b/>
          <w:bCs/>
          <w:sz w:val="24"/>
          <w:szCs w:val="24"/>
        </w:rPr>
        <w:t>prevention tips</w:t>
      </w:r>
      <w:r w:rsidRPr="00835E62">
        <w:rPr>
          <w:rFonts w:ascii="Times New Roman" w:eastAsia="Times New Roman" w:hAnsi="Times New Roman" w:cs="Times New Roman"/>
          <w:sz w:val="24"/>
          <w:szCs w:val="24"/>
        </w:rPr>
        <w:t xml:space="preserve">, </w:t>
      </w:r>
      <w:r w:rsidRPr="003001CE">
        <w:rPr>
          <w:rFonts w:ascii="Times New Roman" w:eastAsia="Times New Roman" w:hAnsi="Times New Roman" w:cs="Times New Roman"/>
          <w:b/>
          <w:bCs/>
          <w:sz w:val="24"/>
          <w:szCs w:val="24"/>
        </w:rPr>
        <w:t>human stories</w:t>
      </w:r>
      <w:r w:rsidRPr="00835E62">
        <w:rPr>
          <w:rFonts w:ascii="Times New Roman" w:eastAsia="Times New Roman" w:hAnsi="Times New Roman" w:cs="Times New Roman"/>
          <w:sz w:val="24"/>
          <w:szCs w:val="24"/>
        </w:rPr>
        <w:t xml:space="preserve">, and </w:t>
      </w:r>
      <w:r w:rsidRPr="003001CE">
        <w:rPr>
          <w:rFonts w:ascii="Times New Roman" w:eastAsia="Times New Roman" w:hAnsi="Times New Roman" w:cs="Times New Roman"/>
          <w:b/>
          <w:bCs/>
          <w:sz w:val="24"/>
          <w:szCs w:val="24"/>
        </w:rPr>
        <w:t>government accountability</w:t>
      </w:r>
      <w:r w:rsidRPr="00835E62">
        <w:rPr>
          <w:rFonts w:ascii="Times New Roman" w:eastAsia="Times New Roman" w:hAnsi="Times New Roman" w:cs="Times New Roman"/>
          <w:sz w:val="24"/>
          <w:szCs w:val="24"/>
        </w:rPr>
        <w:t xml:space="preserve"> can motivate proactive behavior, whereas fatalistic or sensational frames may induce fear or apathy (</w:t>
      </w:r>
      <w:proofErr w:type="spellStart"/>
      <w:r w:rsidRPr="00835E62">
        <w:rPr>
          <w:rFonts w:ascii="Times New Roman" w:eastAsia="Times New Roman" w:hAnsi="Times New Roman" w:cs="Times New Roman"/>
          <w:sz w:val="24"/>
          <w:szCs w:val="24"/>
        </w:rPr>
        <w:t>Akpan</w:t>
      </w:r>
      <w:proofErr w:type="spellEnd"/>
      <w:r w:rsidRPr="00835E62">
        <w:rPr>
          <w:rFonts w:ascii="Times New Roman" w:eastAsia="Times New Roman" w:hAnsi="Times New Roman" w:cs="Times New Roman"/>
          <w:sz w:val="24"/>
          <w:szCs w:val="24"/>
        </w:rPr>
        <w:t xml:space="preserve"> &amp; </w:t>
      </w:r>
      <w:proofErr w:type="spellStart"/>
      <w:r w:rsidRPr="00835E62">
        <w:rPr>
          <w:rFonts w:ascii="Times New Roman" w:eastAsia="Times New Roman" w:hAnsi="Times New Roman" w:cs="Times New Roman"/>
          <w:sz w:val="24"/>
          <w:szCs w:val="24"/>
        </w:rPr>
        <w:t>Udo</w:t>
      </w:r>
      <w:proofErr w:type="spellEnd"/>
      <w:r w:rsidRPr="00835E62">
        <w:rPr>
          <w:rFonts w:ascii="Times New Roman" w:eastAsia="Times New Roman" w:hAnsi="Times New Roman" w:cs="Times New Roman"/>
          <w:sz w:val="24"/>
          <w:szCs w:val="24"/>
        </w:rPr>
        <w:t xml:space="preserve">, 2024; </w:t>
      </w:r>
      <w:proofErr w:type="spellStart"/>
      <w:r w:rsidRPr="00835E62">
        <w:rPr>
          <w:rFonts w:ascii="Times New Roman" w:eastAsia="Times New Roman" w:hAnsi="Times New Roman" w:cs="Times New Roman"/>
          <w:sz w:val="24"/>
          <w:szCs w:val="24"/>
        </w:rPr>
        <w:t>Romo</w:t>
      </w:r>
      <w:proofErr w:type="spellEnd"/>
      <w:r w:rsidRPr="00835E62">
        <w:rPr>
          <w:rFonts w:ascii="Times New Roman" w:eastAsia="Times New Roman" w:hAnsi="Times New Roman" w:cs="Times New Roman"/>
          <w:sz w:val="24"/>
          <w:szCs w:val="24"/>
        </w:rPr>
        <w:t>-Murphy, 2021).</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 xml:space="preserve">Nigerian broadcast media employ various frames including </w:t>
      </w:r>
      <w:r w:rsidRPr="003001CE">
        <w:rPr>
          <w:rFonts w:ascii="Times New Roman" w:eastAsia="Times New Roman" w:hAnsi="Times New Roman" w:cs="Times New Roman"/>
          <w:b/>
          <w:bCs/>
          <w:sz w:val="24"/>
          <w:szCs w:val="24"/>
        </w:rPr>
        <w:t>educative frames</w:t>
      </w:r>
      <w:r w:rsidRPr="00835E62">
        <w:rPr>
          <w:rFonts w:ascii="Times New Roman" w:eastAsia="Times New Roman" w:hAnsi="Times New Roman" w:cs="Times New Roman"/>
          <w:sz w:val="24"/>
          <w:szCs w:val="24"/>
        </w:rPr>
        <w:t xml:space="preserve">, which inform about fire safety practices; </w:t>
      </w:r>
      <w:r w:rsidRPr="003001CE">
        <w:rPr>
          <w:rFonts w:ascii="Times New Roman" w:eastAsia="Times New Roman" w:hAnsi="Times New Roman" w:cs="Times New Roman"/>
          <w:b/>
          <w:bCs/>
          <w:sz w:val="24"/>
          <w:szCs w:val="24"/>
        </w:rPr>
        <w:t>alarm frames</w:t>
      </w:r>
      <w:r w:rsidRPr="00835E62">
        <w:rPr>
          <w:rFonts w:ascii="Times New Roman" w:eastAsia="Times New Roman" w:hAnsi="Times New Roman" w:cs="Times New Roman"/>
          <w:sz w:val="24"/>
          <w:szCs w:val="24"/>
        </w:rPr>
        <w:t xml:space="preserve">, which warn about imminent or ongoing fire risks; and </w:t>
      </w:r>
      <w:r w:rsidRPr="003001CE">
        <w:rPr>
          <w:rFonts w:ascii="Times New Roman" w:eastAsia="Times New Roman" w:hAnsi="Times New Roman" w:cs="Times New Roman"/>
          <w:b/>
          <w:bCs/>
          <w:sz w:val="24"/>
          <w:szCs w:val="24"/>
        </w:rPr>
        <w:t>human interest frames</w:t>
      </w:r>
      <w:r w:rsidRPr="00835E62">
        <w:rPr>
          <w:rFonts w:ascii="Times New Roman" w:eastAsia="Times New Roman" w:hAnsi="Times New Roman" w:cs="Times New Roman"/>
          <w:sz w:val="24"/>
          <w:szCs w:val="24"/>
        </w:rPr>
        <w:t xml:space="preserve">, which personalize the impact of fire disasters on victims and communities. The effectiveness of these frames depends on linguistic and cultural alignment </w:t>
      </w:r>
      <w:r w:rsidRPr="00835E62">
        <w:rPr>
          <w:rFonts w:ascii="Times New Roman" w:eastAsia="Times New Roman" w:hAnsi="Times New Roman" w:cs="Times New Roman"/>
          <w:sz w:val="24"/>
          <w:szCs w:val="24"/>
        </w:rPr>
        <w:lastRenderedPageBreak/>
        <w:t>with the target audience—airing messages in local languages and contextual examples increases resonance and behavioral uptake among Nigeria’s diverse population (</w:t>
      </w:r>
      <w:proofErr w:type="spellStart"/>
      <w:r w:rsidRPr="00835E62">
        <w:rPr>
          <w:rFonts w:ascii="Times New Roman" w:eastAsia="Times New Roman" w:hAnsi="Times New Roman" w:cs="Times New Roman"/>
          <w:sz w:val="24"/>
          <w:szCs w:val="24"/>
        </w:rPr>
        <w:t>Madobi</w:t>
      </w:r>
      <w:proofErr w:type="spellEnd"/>
      <w:r w:rsidRPr="00835E62">
        <w:rPr>
          <w:rFonts w:ascii="Times New Roman" w:eastAsia="Times New Roman" w:hAnsi="Times New Roman" w:cs="Times New Roman"/>
          <w:sz w:val="24"/>
          <w:szCs w:val="24"/>
        </w:rPr>
        <w:t>, 2025).</w:t>
      </w:r>
    </w:p>
    <w:p w:rsidR="00835E62" w:rsidRPr="00835E62" w:rsidRDefault="00835E62" w:rsidP="003001CE">
      <w:pPr>
        <w:spacing w:after="0" w:line="480" w:lineRule="auto"/>
        <w:jc w:val="both"/>
        <w:rPr>
          <w:rFonts w:ascii="Times New Roman" w:eastAsia="Times New Roman" w:hAnsi="Times New Roman" w:cs="Times New Roman"/>
          <w:sz w:val="24"/>
          <w:szCs w:val="24"/>
        </w:rPr>
      </w:pPr>
      <w:r w:rsidRPr="00835E62">
        <w:rPr>
          <w:rFonts w:ascii="Times New Roman" w:eastAsia="Times New Roman" w:hAnsi="Times New Roman" w:cs="Times New Roman"/>
          <w:sz w:val="24"/>
          <w:szCs w:val="24"/>
        </w:rPr>
        <w:t>Moreover, framing influences trust in sources and perceived media credibility, which are crucial for audience acceptance of fire safety messages (Dominick, 1996)</w:t>
      </w:r>
      <w:proofErr w:type="gramStart"/>
      <w:r w:rsidRPr="00835E62">
        <w:rPr>
          <w:rFonts w:ascii="Times New Roman" w:eastAsia="Times New Roman" w:hAnsi="Times New Roman" w:cs="Times New Roman"/>
          <w:sz w:val="24"/>
          <w:szCs w:val="24"/>
        </w:rPr>
        <w:t>.</w:t>
      </w:r>
      <w:proofErr w:type="gramEnd"/>
      <w:r w:rsidRPr="00835E62">
        <w:rPr>
          <w:rFonts w:ascii="Times New Roman" w:eastAsia="Times New Roman" w:hAnsi="Times New Roman" w:cs="Times New Roman"/>
          <w:sz w:val="24"/>
          <w:szCs w:val="24"/>
        </w:rPr>
        <w:t xml:space="preserve"> Nigerian broadcast media that utilize credible experts, community leaders, and timely, accurate data within their framing likely generate higher public confidence and willingness to act.</w:t>
      </w:r>
    </w:p>
    <w:p w:rsidR="003001CE" w:rsidRPr="003001CE" w:rsidRDefault="003001CE" w:rsidP="003001C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Pr="003001CE">
        <w:rPr>
          <w:rFonts w:ascii="Times New Roman" w:eastAsia="Times New Roman" w:hAnsi="Times New Roman" w:cs="Times New Roman"/>
          <w:b/>
          <w:bCs/>
          <w:sz w:val="24"/>
          <w:szCs w:val="24"/>
        </w:rPr>
        <w:t>Empirical Review</w:t>
      </w:r>
    </w:p>
    <w:p w:rsidR="003001CE" w:rsidRPr="003001CE" w:rsidRDefault="003001CE" w:rsidP="003001CE">
      <w:pPr>
        <w:spacing w:after="0" w:line="480" w:lineRule="auto"/>
        <w:jc w:val="both"/>
        <w:rPr>
          <w:rFonts w:ascii="Times New Roman" w:eastAsia="Times New Roman" w:hAnsi="Times New Roman" w:cs="Times New Roman"/>
          <w:sz w:val="24"/>
          <w:szCs w:val="24"/>
        </w:rPr>
      </w:pPr>
      <w:r w:rsidRPr="003001CE">
        <w:rPr>
          <w:rFonts w:ascii="Times New Roman" w:eastAsia="Times New Roman" w:hAnsi="Times New Roman" w:cs="Times New Roman"/>
          <w:sz w:val="24"/>
          <w:szCs w:val="24"/>
        </w:rPr>
        <w:t>Several empirical studies have examined the functions and effectiveness of broadcast media in disaster communication and campaigns, providing significant insights that inform this study on fire disaster campaigns in Nigeria.</w:t>
      </w:r>
    </w:p>
    <w:p w:rsidR="003001CE" w:rsidRPr="003001CE" w:rsidRDefault="003001CE" w:rsidP="003001CE">
      <w:pPr>
        <w:spacing w:after="0" w:line="480" w:lineRule="auto"/>
        <w:jc w:val="both"/>
        <w:rPr>
          <w:rFonts w:ascii="Times New Roman" w:eastAsia="Times New Roman" w:hAnsi="Times New Roman" w:cs="Times New Roman"/>
          <w:sz w:val="24"/>
          <w:szCs w:val="24"/>
        </w:rPr>
      </w:pPr>
      <w:r w:rsidRPr="003001CE">
        <w:rPr>
          <w:rFonts w:ascii="Times New Roman" w:eastAsia="Times New Roman" w:hAnsi="Times New Roman" w:cs="Times New Roman"/>
          <w:sz w:val="24"/>
          <w:szCs w:val="24"/>
        </w:rPr>
        <w:t xml:space="preserve">One important study by </w:t>
      </w:r>
      <w:proofErr w:type="spellStart"/>
      <w:r w:rsidRPr="003001CE">
        <w:rPr>
          <w:rFonts w:ascii="Times New Roman" w:eastAsia="Times New Roman" w:hAnsi="Times New Roman" w:cs="Times New Roman"/>
          <w:sz w:val="24"/>
          <w:szCs w:val="24"/>
        </w:rPr>
        <w:t>Vinance</w:t>
      </w:r>
      <w:proofErr w:type="spellEnd"/>
      <w:r w:rsidRPr="003001CE">
        <w:rPr>
          <w:rFonts w:ascii="Times New Roman" w:eastAsia="Times New Roman" w:hAnsi="Times New Roman" w:cs="Times New Roman"/>
          <w:sz w:val="24"/>
          <w:szCs w:val="24"/>
        </w:rPr>
        <w:t xml:space="preserve"> et al. (2025) investigated communication channels used during flood disasters in Nigeria. Their research highlighted that while interpersonal and indigenous communication methods were often effective for rural communities, traditional broadcast media like radio and television faced challenges in reaching vulnerable populations adequately during emergencies. The study emphasized the critical role of broadcast media in disaster management but noted issues such as infrastructure damage and limited access, which reduce the effectiveness of these media. Importantly, the study pointed out that broadcast media have the potential to serve as early warning mechanisms and public education tools but require improved coordination with community-based communication strategies for maximum impact (</w:t>
      </w:r>
      <w:proofErr w:type="spellStart"/>
      <w:r w:rsidRPr="003001CE">
        <w:rPr>
          <w:rFonts w:ascii="Times New Roman" w:eastAsia="Times New Roman" w:hAnsi="Times New Roman" w:cs="Times New Roman"/>
          <w:sz w:val="24"/>
          <w:szCs w:val="24"/>
        </w:rPr>
        <w:t>Vinance</w:t>
      </w:r>
      <w:proofErr w:type="spellEnd"/>
      <w:r w:rsidRPr="003001CE">
        <w:rPr>
          <w:rFonts w:ascii="Times New Roman" w:eastAsia="Times New Roman" w:hAnsi="Times New Roman" w:cs="Times New Roman"/>
          <w:sz w:val="24"/>
          <w:szCs w:val="24"/>
        </w:rPr>
        <w:t xml:space="preserve"> et al., 2025).</w:t>
      </w:r>
    </w:p>
    <w:p w:rsidR="003001CE" w:rsidRPr="003001CE" w:rsidRDefault="003001CE" w:rsidP="003001CE">
      <w:pPr>
        <w:spacing w:after="0" w:line="480" w:lineRule="auto"/>
        <w:jc w:val="both"/>
        <w:rPr>
          <w:rFonts w:ascii="Times New Roman" w:eastAsia="Times New Roman" w:hAnsi="Times New Roman" w:cs="Times New Roman"/>
          <w:sz w:val="24"/>
          <w:szCs w:val="24"/>
        </w:rPr>
      </w:pPr>
      <w:r w:rsidRPr="003001CE">
        <w:rPr>
          <w:rFonts w:ascii="Times New Roman" w:eastAsia="Times New Roman" w:hAnsi="Times New Roman" w:cs="Times New Roman"/>
          <w:sz w:val="24"/>
          <w:szCs w:val="24"/>
        </w:rPr>
        <w:t xml:space="preserve">Another relevant empirical investigation by </w:t>
      </w:r>
      <w:proofErr w:type="spellStart"/>
      <w:r w:rsidRPr="003001CE">
        <w:rPr>
          <w:rFonts w:ascii="Times New Roman" w:eastAsia="Times New Roman" w:hAnsi="Times New Roman" w:cs="Times New Roman"/>
          <w:sz w:val="24"/>
          <w:szCs w:val="24"/>
        </w:rPr>
        <w:t>Ayomide</w:t>
      </w:r>
      <w:proofErr w:type="spellEnd"/>
      <w:r w:rsidRPr="003001CE">
        <w:rPr>
          <w:rFonts w:ascii="Times New Roman" w:eastAsia="Times New Roman" w:hAnsi="Times New Roman" w:cs="Times New Roman"/>
          <w:sz w:val="24"/>
          <w:szCs w:val="24"/>
        </w:rPr>
        <w:t xml:space="preserve"> (2022) focused on the effectiveness of broadcast media messages concerning climate change and flood disasters in Port Harcourt, Nigeria. Employing content analysis of television broadcasts, the study found that broadcast media played a pivotal role in informing and educating the public about disaster risks and </w:t>
      </w:r>
      <w:r w:rsidRPr="003001CE">
        <w:rPr>
          <w:rFonts w:ascii="Times New Roman" w:eastAsia="Times New Roman" w:hAnsi="Times New Roman" w:cs="Times New Roman"/>
          <w:sz w:val="24"/>
          <w:szCs w:val="24"/>
        </w:rPr>
        <w:lastRenderedPageBreak/>
        <w:t>preventive measures. It revealed that the medium of broadcast messages influenced public perception significantly and encouraged increased public participation and stakeholder synergy in disaster response initiatives. Nonetheless, it also found variations in coverage intensity between public and private broadcasters, indicating challenges in consistent and comprehensive media engagement with environmental disaster issues. The study validated the agenda-setting theory by confirming that broadcast media frame disaster issues meaningfully to shape public priorities and responses (</w:t>
      </w:r>
      <w:proofErr w:type="spellStart"/>
      <w:r w:rsidRPr="003001CE">
        <w:rPr>
          <w:rFonts w:ascii="Times New Roman" w:eastAsia="Times New Roman" w:hAnsi="Times New Roman" w:cs="Times New Roman"/>
          <w:sz w:val="24"/>
          <w:szCs w:val="24"/>
        </w:rPr>
        <w:t>Ayomide</w:t>
      </w:r>
      <w:proofErr w:type="spellEnd"/>
      <w:r w:rsidRPr="003001CE">
        <w:rPr>
          <w:rFonts w:ascii="Times New Roman" w:eastAsia="Times New Roman" w:hAnsi="Times New Roman" w:cs="Times New Roman"/>
          <w:sz w:val="24"/>
          <w:szCs w:val="24"/>
        </w:rPr>
        <w:t>, 2022).</w:t>
      </w:r>
    </w:p>
    <w:p w:rsidR="003001CE" w:rsidRPr="003001CE" w:rsidRDefault="003001CE" w:rsidP="003001CE">
      <w:pPr>
        <w:spacing w:after="0" w:line="480" w:lineRule="auto"/>
        <w:jc w:val="both"/>
        <w:rPr>
          <w:rFonts w:ascii="Times New Roman" w:eastAsia="Times New Roman" w:hAnsi="Times New Roman" w:cs="Times New Roman"/>
          <w:sz w:val="24"/>
          <w:szCs w:val="24"/>
        </w:rPr>
      </w:pPr>
      <w:r w:rsidRPr="003001CE">
        <w:rPr>
          <w:rFonts w:ascii="Times New Roman" w:eastAsia="Times New Roman" w:hAnsi="Times New Roman" w:cs="Times New Roman"/>
          <w:sz w:val="24"/>
          <w:szCs w:val="24"/>
        </w:rPr>
        <w:t xml:space="preserve">Furthermore, research by </w:t>
      </w:r>
      <w:proofErr w:type="spellStart"/>
      <w:r w:rsidRPr="003001CE">
        <w:rPr>
          <w:rFonts w:ascii="Times New Roman" w:eastAsia="Times New Roman" w:hAnsi="Times New Roman" w:cs="Times New Roman"/>
          <w:sz w:val="24"/>
          <w:szCs w:val="24"/>
        </w:rPr>
        <w:t>Okeke</w:t>
      </w:r>
      <w:proofErr w:type="spellEnd"/>
      <w:r w:rsidRPr="003001CE">
        <w:rPr>
          <w:rFonts w:ascii="Times New Roman" w:eastAsia="Times New Roman" w:hAnsi="Times New Roman" w:cs="Times New Roman"/>
          <w:sz w:val="24"/>
          <w:szCs w:val="24"/>
        </w:rPr>
        <w:t xml:space="preserve"> et al. (2023) examined audience responses to broadcast media coverage of floods in Nigeria and the role of media in shaping public behavior. Their survey-based study showed that the broadcast media are instrumental in disseminating early warning messages and mobilizing communities for disaster preparedness. The study highlighted that media credibility, message framing, and frequency of broadcasts substantially influenced the public's willingness to adopt preventive behaviors. The research pointed out that despite the strengths of broadcast media, there were gaps related to message localization and linguistic diversity, which limited reach and effectiveness in some Nigerian regions. This empirical evidence underscores the necessity for culturally sensitive and targeted broadcast messaging in disaster risk communication (</w:t>
      </w:r>
      <w:proofErr w:type="spellStart"/>
      <w:r w:rsidRPr="003001CE">
        <w:rPr>
          <w:rFonts w:ascii="Times New Roman" w:eastAsia="Times New Roman" w:hAnsi="Times New Roman" w:cs="Times New Roman"/>
          <w:sz w:val="24"/>
          <w:szCs w:val="24"/>
        </w:rPr>
        <w:t>Okeke</w:t>
      </w:r>
      <w:proofErr w:type="spellEnd"/>
      <w:r w:rsidRPr="003001CE">
        <w:rPr>
          <w:rFonts w:ascii="Times New Roman" w:eastAsia="Times New Roman" w:hAnsi="Times New Roman" w:cs="Times New Roman"/>
          <w:sz w:val="24"/>
          <w:szCs w:val="24"/>
        </w:rPr>
        <w:t xml:space="preserve"> et al., 2023).</w:t>
      </w:r>
    </w:p>
    <w:p w:rsidR="00835E62" w:rsidRDefault="003001CE" w:rsidP="003001CE">
      <w:pPr>
        <w:spacing w:after="0" w:line="480" w:lineRule="auto"/>
        <w:jc w:val="both"/>
        <w:rPr>
          <w:rFonts w:ascii="Times New Roman" w:eastAsia="Times New Roman" w:hAnsi="Times New Roman" w:cs="Times New Roman"/>
          <w:sz w:val="24"/>
          <w:szCs w:val="24"/>
        </w:rPr>
      </w:pPr>
      <w:r w:rsidRPr="003001CE">
        <w:rPr>
          <w:rFonts w:ascii="Times New Roman" w:eastAsia="Times New Roman" w:hAnsi="Times New Roman" w:cs="Times New Roman"/>
          <w:sz w:val="24"/>
          <w:szCs w:val="24"/>
        </w:rPr>
        <w:t>Collectively, these empirical studies affirm the crucial functions of broadcast media in disaster risk communication—ranging from raising awareness and educating the public to mobilizing preventive actions and fostering stakeholder collaboration. They also point to operational challenges such as infrastructural limitations, inconsistent media coverage, and cultural-linguistic barriers that must be addressed to optimize broadcast media’s role in fire disaster campaigns in Nigeria.</w:t>
      </w:r>
    </w:p>
    <w:p w:rsidR="00D803E1" w:rsidRDefault="00D803E1" w:rsidP="00D803E1">
      <w:pPr>
        <w:spacing w:before="100" w:beforeAutospacing="1" w:after="100" w:afterAutospacing="1" w:line="240" w:lineRule="auto"/>
        <w:rPr>
          <w:rFonts w:ascii="Times New Roman" w:eastAsia="Times New Roman" w:hAnsi="Times New Roman" w:cs="Times New Roman"/>
          <w:sz w:val="24"/>
          <w:szCs w:val="24"/>
        </w:rPr>
      </w:pPr>
    </w:p>
    <w:p w:rsidR="00D803E1" w:rsidRDefault="00D803E1" w:rsidP="00D803E1">
      <w:pPr>
        <w:spacing w:before="100" w:beforeAutospacing="1" w:after="100" w:afterAutospacing="1" w:line="240" w:lineRule="auto"/>
        <w:rPr>
          <w:rFonts w:ascii="Times New Roman" w:eastAsia="Times New Roman" w:hAnsi="Times New Roman" w:cs="Times New Roman"/>
          <w:sz w:val="24"/>
          <w:szCs w:val="24"/>
        </w:rPr>
      </w:pPr>
    </w:p>
    <w:p w:rsidR="00D803E1" w:rsidRPr="00D803E1" w:rsidRDefault="00D803E1" w:rsidP="00D803E1">
      <w:pPr>
        <w:spacing w:after="0" w:line="480" w:lineRule="auto"/>
        <w:jc w:val="center"/>
        <w:rPr>
          <w:rFonts w:ascii="Times New Roman" w:eastAsia="Times New Roman" w:hAnsi="Times New Roman" w:cs="Times New Roman"/>
          <w:b/>
          <w:sz w:val="24"/>
          <w:szCs w:val="24"/>
        </w:rPr>
      </w:pPr>
      <w:r w:rsidRPr="00D803E1">
        <w:rPr>
          <w:rFonts w:ascii="Times New Roman" w:eastAsia="Times New Roman" w:hAnsi="Times New Roman" w:cs="Times New Roman"/>
          <w:b/>
          <w:sz w:val="24"/>
          <w:szCs w:val="24"/>
        </w:rPr>
        <w:lastRenderedPageBreak/>
        <w:t>CHAPTER THREE</w:t>
      </w:r>
    </w:p>
    <w:p w:rsidR="00D803E1" w:rsidRPr="00D803E1" w:rsidRDefault="00D803E1" w:rsidP="00D803E1">
      <w:pPr>
        <w:spacing w:after="0" w:line="480" w:lineRule="auto"/>
        <w:jc w:val="center"/>
        <w:rPr>
          <w:rFonts w:ascii="Times New Roman" w:eastAsia="Times New Roman" w:hAnsi="Times New Roman" w:cs="Times New Roman"/>
          <w:b/>
          <w:sz w:val="24"/>
          <w:szCs w:val="24"/>
        </w:rPr>
      </w:pPr>
      <w:r w:rsidRPr="00D803E1">
        <w:rPr>
          <w:rFonts w:ascii="Times New Roman" w:eastAsia="Times New Roman" w:hAnsi="Times New Roman" w:cs="Times New Roman"/>
          <w:b/>
          <w:sz w:val="24"/>
          <w:szCs w:val="24"/>
        </w:rPr>
        <w:t>RESEARCH METHODOLOGY</w:t>
      </w:r>
    </w:p>
    <w:p w:rsidR="00D803E1" w:rsidRPr="00D803E1" w:rsidRDefault="00D803E1" w:rsidP="00D803E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D803E1">
        <w:rPr>
          <w:rFonts w:ascii="Times New Roman" w:eastAsia="Times New Roman" w:hAnsi="Times New Roman" w:cs="Times New Roman"/>
          <w:b/>
          <w:bCs/>
          <w:sz w:val="24"/>
          <w:szCs w:val="24"/>
        </w:rPr>
        <w:t>Research Design</w:t>
      </w:r>
    </w:p>
    <w:p w:rsidR="00D803E1" w:rsidRPr="00D803E1" w:rsidRDefault="00D803E1" w:rsidP="00D803E1">
      <w:pPr>
        <w:spacing w:after="0" w:line="480" w:lineRule="auto"/>
        <w:jc w:val="both"/>
        <w:rPr>
          <w:rFonts w:ascii="Times New Roman" w:eastAsia="Times New Roman" w:hAnsi="Times New Roman" w:cs="Times New Roman"/>
          <w:sz w:val="24"/>
          <w:szCs w:val="24"/>
        </w:rPr>
      </w:pPr>
      <w:r w:rsidRPr="00D803E1">
        <w:rPr>
          <w:rFonts w:ascii="Times New Roman" w:eastAsia="Times New Roman" w:hAnsi="Times New Roman" w:cs="Times New Roman"/>
          <w:sz w:val="24"/>
          <w:szCs w:val="24"/>
        </w:rPr>
        <w:t>This study adopts a descriptive survey research design aimed at exploring the role of broadcast media in the campaign against fire disasters in Nigeria. The descriptive survey design is appropriate as it allows for systematic collection and analysis of data from a selected sample of the population to describe attitudes, opinions, and behaviors concerning broadcast media messages on fire disaster prevention. This design supports both quantitative and qualitative insights by enabling a comprehensive investigation of media impact, message reception, and public awareness.</w:t>
      </w:r>
    </w:p>
    <w:p w:rsidR="00D803E1" w:rsidRPr="00D803E1" w:rsidRDefault="00D803E1" w:rsidP="00D803E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D803E1">
        <w:rPr>
          <w:rFonts w:ascii="Times New Roman" w:eastAsia="Times New Roman" w:hAnsi="Times New Roman" w:cs="Times New Roman"/>
          <w:b/>
          <w:bCs/>
          <w:sz w:val="24"/>
          <w:szCs w:val="24"/>
        </w:rPr>
        <w:t>Population of the Study</w:t>
      </w:r>
    </w:p>
    <w:p w:rsidR="00D803E1" w:rsidRPr="00D803E1" w:rsidRDefault="00D803E1" w:rsidP="00D803E1">
      <w:pPr>
        <w:spacing w:after="0" w:line="480" w:lineRule="auto"/>
        <w:jc w:val="both"/>
        <w:rPr>
          <w:rFonts w:ascii="Times New Roman" w:eastAsia="Times New Roman" w:hAnsi="Times New Roman" w:cs="Times New Roman"/>
          <w:sz w:val="24"/>
          <w:szCs w:val="24"/>
        </w:rPr>
      </w:pPr>
      <w:r w:rsidRPr="00D803E1">
        <w:rPr>
          <w:rFonts w:ascii="Times New Roman" w:eastAsia="Times New Roman" w:hAnsi="Times New Roman" w:cs="Times New Roman"/>
          <w:sz w:val="24"/>
          <w:szCs w:val="24"/>
        </w:rPr>
        <w:t xml:space="preserve">The population for this study comprises residents of Lagos State, Nigeria, given its status as the commercial capital with a high incidence of fire disasters and active broadcast media presence. According to recent data from the Lagos State Fire and Rescue Service, Lagos had an estimated population of approximately 15 million people in 2025. This population reflects a diverse mix of urban and </w:t>
      </w:r>
      <w:proofErr w:type="spellStart"/>
      <w:r w:rsidRPr="00D803E1">
        <w:rPr>
          <w:rFonts w:ascii="Times New Roman" w:eastAsia="Times New Roman" w:hAnsi="Times New Roman" w:cs="Times New Roman"/>
          <w:sz w:val="24"/>
          <w:szCs w:val="24"/>
        </w:rPr>
        <w:t>peri</w:t>
      </w:r>
      <w:proofErr w:type="spellEnd"/>
      <w:r w:rsidRPr="00D803E1">
        <w:rPr>
          <w:rFonts w:ascii="Times New Roman" w:eastAsia="Times New Roman" w:hAnsi="Times New Roman" w:cs="Times New Roman"/>
          <w:sz w:val="24"/>
          <w:szCs w:val="24"/>
        </w:rPr>
        <w:t>-urban dwellers who are key recipients of broadcast fire disaster campaigns.</w:t>
      </w:r>
    </w:p>
    <w:p w:rsidR="00D803E1" w:rsidRPr="00D803E1" w:rsidRDefault="00D803E1" w:rsidP="00D803E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D803E1">
        <w:rPr>
          <w:rFonts w:ascii="Times New Roman" w:eastAsia="Times New Roman" w:hAnsi="Times New Roman" w:cs="Times New Roman"/>
          <w:b/>
          <w:bCs/>
          <w:sz w:val="24"/>
          <w:szCs w:val="24"/>
        </w:rPr>
        <w:t>Sample Size and Sampling Procedure</w:t>
      </w:r>
    </w:p>
    <w:p w:rsidR="00D803E1" w:rsidRPr="00D803E1" w:rsidRDefault="00D803E1" w:rsidP="00D803E1">
      <w:pPr>
        <w:spacing w:after="0" w:line="480" w:lineRule="auto"/>
        <w:jc w:val="both"/>
        <w:rPr>
          <w:rFonts w:ascii="Times New Roman" w:eastAsia="Times New Roman" w:hAnsi="Times New Roman" w:cs="Times New Roman"/>
          <w:sz w:val="24"/>
          <w:szCs w:val="24"/>
        </w:rPr>
      </w:pPr>
      <w:r w:rsidRPr="00D803E1">
        <w:rPr>
          <w:rFonts w:ascii="Times New Roman" w:eastAsia="Times New Roman" w:hAnsi="Times New Roman" w:cs="Times New Roman"/>
          <w:sz w:val="24"/>
          <w:szCs w:val="24"/>
        </w:rPr>
        <w:t>A purposive sampling technique will be employed to select 100 respondents from Lagos State who have access to broadcast media and are potentially exposed to fire disaster campaigns. The sample size of 100 is considered sufficient for meaningful quantitative analysis in this exploratory study, balancing resource constraints with the need for reliable data. Participants will be selected from different local government areas to ensure representativeness across socio-economic and demographic segments.</w:t>
      </w:r>
    </w:p>
    <w:p w:rsidR="00D803E1" w:rsidRDefault="00D803E1" w:rsidP="00D803E1">
      <w:pPr>
        <w:spacing w:after="0" w:line="480" w:lineRule="auto"/>
        <w:jc w:val="both"/>
        <w:outlineLvl w:val="1"/>
        <w:rPr>
          <w:rFonts w:ascii="Times New Roman" w:eastAsia="Times New Roman" w:hAnsi="Times New Roman" w:cs="Times New Roman"/>
          <w:b/>
          <w:bCs/>
          <w:sz w:val="24"/>
          <w:szCs w:val="24"/>
        </w:rPr>
      </w:pPr>
    </w:p>
    <w:p w:rsidR="00D803E1" w:rsidRPr="00D803E1" w:rsidRDefault="00D803E1" w:rsidP="00D803E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Pr="00D803E1">
        <w:rPr>
          <w:rFonts w:ascii="Times New Roman" w:eastAsia="Times New Roman" w:hAnsi="Times New Roman" w:cs="Times New Roman"/>
          <w:b/>
          <w:bCs/>
          <w:sz w:val="24"/>
          <w:szCs w:val="24"/>
        </w:rPr>
        <w:t>Instrument of Data Collection</w:t>
      </w:r>
    </w:p>
    <w:p w:rsidR="00D803E1" w:rsidRPr="00D803E1" w:rsidRDefault="00D803E1" w:rsidP="00D803E1">
      <w:pPr>
        <w:spacing w:after="0" w:line="480" w:lineRule="auto"/>
        <w:jc w:val="both"/>
        <w:rPr>
          <w:rFonts w:ascii="Times New Roman" w:eastAsia="Times New Roman" w:hAnsi="Times New Roman" w:cs="Times New Roman"/>
          <w:sz w:val="24"/>
          <w:szCs w:val="24"/>
        </w:rPr>
      </w:pPr>
      <w:r w:rsidRPr="00D803E1">
        <w:rPr>
          <w:rFonts w:ascii="Times New Roman" w:eastAsia="Times New Roman" w:hAnsi="Times New Roman" w:cs="Times New Roman"/>
          <w:sz w:val="24"/>
          <w:szCs w:val="24"/>
        </w:rPr>
        <w:t xml:space="preserve">The primary instrument for data collection will be a structured questionnaire administered online using Google Forms. The questionnaire will comprise both close-ended and </w:t>
      </w:r>
      <w:proofErr w:type="spellStart"/>
      <w:r w:rsidRPr="00D803E1">
        <w:rPr>
          <w:rFonts w:ascii="Times New Roman" w:eastAsia="Times New Roman" w:hAnsi="Times New Roman" w:cs="Times New Roman"/>
          <w:sz w:val="24"/>
          <w:szCs w:val="24"/>
        </w:rPr>
        <w:t>Likert</w:t>
      </w:r>
      <w:proofErr w:type="spellEnd"/>
      <w:r w:rsidRPr="00D803E1">
        <w:rPr>
          <w:rFonts w:ascii="Times New Roman" w:eastAsia="Times New Roman" w:hAnsi="Times New Roman" w:cs="Times New Roman"/>
          <w:sz w:val="24"/>
          <w:szCs w:val="24"/>
        </w:rPr>
        <w:t>-scale items designed to capture respondents’ exposure to broadcast media fire disaster campaigns, perceptions of message effectiveness, and reported preventive behaviors. This instrument allows for efficient data gathering across a wide geographical area and easy collation of quantitative data for analysis.</w:t>
      </w:r>
    </w:p>
    <w:p w:rsidR="00D803E1" w:rsidRPr="00D803E1" w:rsidRDefault="00D803E1" w:rsidP="00D803E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D803E1">
        <w:rPr>
          <w:rFonts w:ascii="Times New Roman" w:eastAsia="Times New Roman" w:hAnsi="Times New Roman" w:cs="Times New Roman"/>
          <w:b/>
          <w:bCs/>
          <w:sz w:val="24"/>
          <w:szCs w:val="24"/>
        </w:rPr>
        <w:t>Validation of the Research Instrument</w:t>
      </w:r>
    </w:p>
    <w:p w:rsidR="00D803E1" w:rsidRPr="00D803E1" w:rsidRDefault="00D803E1" w:rsidP="00D803E1">
      <w:pPr>
        <w:spacing w:after="0" w:line="480" w:lineRule="auto"/>
        <w:jc w:val="both"/>
        <w:rPr>
          <w:rFonts w:ascii="Times New Roman" w:eastAsia="Times New Roman" w:hAnsi="Times New Roman" w:cs="Times New Roman"/>
          <w:sz w:val="24"/>
          <w:szCs w:val="24"/>
        </w:rPr>
      </w:pPr>
      <w:r w:rsidRPr="00D803E1">
        <w:rPr>
          <w:rFonts w:ascii="Times New Roman" w:eastAsia="Times New Roman" w:hAnsi="Times New Roman" w:cs="Times New Roman"/>
          <w:sz w:val="24"/>
          <w:szCs w:val="24"/>
        </w:rPr>
        <w:t>The questionnaire will be subjected to expert review by communication and disaster management specialists to ensure content validity, clarity, and relevance. A pilot test will be conducted with 10 respondents from a similar demographic profile outside the sampled population to assess reliability. Feedback will be used to revise ambiguous or redundant items before the main data collection.</w:t>
      </w:r>
    </w:p>
    <w:p w:rsidR="00D803E1" w:rsidRPr="00D803E1" w:rsidRDefault="00D803E1" w:rsidP="00D803E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D803E1">
        <w:rPr>
          <w:rFonts w:ascii="Times New Roman" w:eastAsia="Times New Roman" w:hAnsi="Times New Roman" w:cs="Times New Roman"/>
          <w:b/>
          <w:bCs/>
          <w:sz w:val="24"/>
          <w:szCs w:val="24"/>
        </w:rPr>
        <w:t>Method of Data Analysis</w:t>
      </w:r>
    </w:p>
    <w:p w:rsidR="003001CE" w:rsidRDefault="00D803E1" w:rsidP="00D803E1">
      <w:pPr>
        <w:spacing w:after="0" w:line="480" w:lineRule="auto"/>
        <w:jc w:val="both"/>
        <w:rPr>
          <w:rFonts w:ascii="Times New Roman" w:eastAsia="Times New Roman" w:hAnsi="Times New Roman" w:cs="Times New Roman"/>
          <w:sz w:val="24"/>
          <w:szCs w:val="24"/>
        </w:rPr>
      </w:pPr>
      <w:r w:rsidRPr="00D803E1">
        <w:rPr>
          <w:rFonts w:ascii="Times New Roman" w:eastAsia="Times New Roman" w:hAnsi="Times New Roman" w:cs="Times New Roman"/>
          <w:sz w:val="24"/>
          <w:szCs w:val="24"/>
        </w:rPr>
        <w:t xml:space="preserve">Collected data from the Google Forms questionnaire will be analyzed using descriptive and inferential statistical methods with the aid of statistical software such as SPSS. Descriptive statistics (percentages, frequencies, </w:t>
      </w:r>
      <w:proofErr w:type="gramStart"/>
      <w:r w:rsidRPr="00D803E1">
        <w:rPr>
          <w:rFonts w:ascii="Times New Roman" w:eastAsia="Times New Roman" w:hAnsi="Times New Roman" w:cs="Times New Roman"/>
          <w:sz w:val="24"/>
          <w:szCs w:val="24"/>
        </w:rPr>
        <w:t>means</w:t>
      </w:r>
      <w:proofErr w:type="gramEnd"/>
      <w:r w:rsidRPr="00D803E1">
        <w:rPr>
          <w:rFonts w:ascii="Times New Roman" w:eastAsia="Times New Roman" w:hAnsi="Times New Roman" w:cs="Times New Roman"/>
          <w:sz w:val="24"/>
          <w:szCs w:val="24"/>
        </w:rPr>
        <w:t>) will summarize respondents’ demographic information and responses. Inferential tests like chi-square and correlation analysis will test hypotheses concerning relationships between broadcast media messages and public awareness or preventive behaviors. Results will be presented in tables and charts to facilitate interpretation.</w:t>
      </w:r>
    </w:p>
    <w:p w:rsidR="00AE2282" w:rsidRDefault="00AE2282" w:rsidP="00D803E1">
      <w:pPr>
        <w:spacing w:after="0" w:line="480" w:lineRule="auto"/>
        <w:jc w:val="both"/>
        <w:rPr>
          <w:rFonts w:ascii="Times New Roman" w:eastAsia="Times New Roman" w:hAnsi="Times New Roman" w:cs="Times New Roman"/>
          <w:sz w:val="24"/>
          <w:szCs w:val="24"/>
        </w:rPr>
      </w:pPr>
    </w:p>
    <w:p w:rsidR="00AE2282" w:rsidRDefault="00AE2282" w:rsidP="00D803E1">
      <w:pPr>
        <w:spacing w:after="0" w:line="480" w:lineRule="auto"/>
        <w:jc w:val="both"/>
        <w:rPr>
          <w:rFonts w:ascii="Times New Roman" w:eastAsia="Times New Roman" w:hAnsi="Times New Roman" w:cs="Times New Roman"/>
          <w:sz w:val="24"/>
          <w:szCs w:val="24"/>
        </w:rPr>
      </w:pPr>
    </w:p>
    <w:p w:rsidR="00AE2282" w:rsidRDefault="00AE2282" w:rsidP="00D803E1">
      <w:pPr>
        <w:spacing w:after="0" w:line="480" w:lineRule="auto"/>
        <w:jc w:val="both"/>
        <w:rPr>
          <w:rFonts w:ascii="Times New Roman" w:eastAsia="Times New Roman" w:hAnsi="Times New Roman" w:cs="Times New Roman"/>
          <w:sz w:val="24"/>
          <w:szCs w:val="24"/>
        </w:rPr>
      </w:pPr>
    </w:p>
    <w:p w:rsidR="00AE2282" w:rsidRDefault="00AE2282" w:rsidP="00D803E1">
      <w:pPr>
        <w:spacing w:after="0" w:line="480" w:lineRule="auto"/>
        <w:jc w:val="both"/>
        <w:rPr>
          <w:rFonts w:ascii="Times New Roman" w:eastAsia="Times New Roman" w:hAnsi="Times New Roman" w:cs="Times New Roman"/>
          <w:sz w:val="24"/>
          <w:szCs w:val="24"/>
        </w:rPr>
      </w:pPr>
    </w:p>
    <w:p w:rsidR="00AE2282" w:rsidRPr="00FE2AA7" w:rsidRDefault="00AE2282" w:rsidP="00FE2AA7">
      <w:pPr>
        <w:spacing w:after="0" w:line="360" w:lineRule="auto"/>
        <w:jc w:val="center"/>
        <w:rPr>
          <w:rFonts w:ascii="Times New Roman" w:eastAsia="Times New Roman" w:hAnsi="Times New Roman" w:cs="Times New Roman"/>
          <w:b/>
          <w:caps/>
          <w:sz w:val="24"/>
          <w:szCs w:val="24"/>
        </w:rPr>
      </w:pPr>
      <w:r w:rsidRPr="00FE2AA7">
        <w:rPr>
          <w:rFonts w:ascii="Times New Roman" w:eastAsia="Times New Roman" w:hAnsi="Times New Roman" w:cs="Times New Roman"/>
          <w:b/>
          <w:caps/>
          <w:sz w:val="24"/>
          <w:szCs w:val="24"/>
        </w:rPr>
        <w:lastRenderedPageBreak/>
        <w:t>APPENDIX</w:t>
      </w:r>
    </w:p>
    <w:p w:rsidR="00AE2282" w:rsidRPr="00FE2AA7" w:rsidRDefault="00AE2282" w:rsidP="00FE2AA7">
      <w:pPr>
        <w:spacing w:after="0" w:line="360" w:lineRule="auto"/>
        <w:jc w:val="center"/>
        <w:rPr>
          <w:rFonts w:ascii="Times New Roman" w:eastAsia="Times New Roman" w:hAnsi="Times New Roman" w:cs="Times New Roman"/>
          <w:b/>
          <w:caps/>
          <w:sz w:val="24"/>
          <w:szCs w:val="24"/>
        </w:rPr>
      </w:pPr>
      <w:r w:rsidRPr="00FE2AA7">
        <w:rPr>
          <w:rFonts w:ascii="Times New Roman" w:eastAsia="Times New Roman" w:hAnsi="Times New Roman" w:cs="Times New Roman"/>
          <w:b/>
          <w:caps/>
          <w:sz w:val="24"/>
          <w:szCs w:val="24"/>
        </w:rPr>
        <w:t>QUESTIONNAIRE</w:t>
      </w:r>
    </w:p>
    <w:p w:rsidR="00AE2282" w:rsidRPr="00AE2282" w:rsidRDefault="00AE2282" w:rsidP="00FE2AA7">
      <w:pPr>
        <w:spacing w:after="0" w:line="360" w:lineRule="auto"/>
        <w:rPr>
          <w:rFonts w:ascii="Times New Roman" w:eastAsia="Times New Roman" w:hAnsi="Times New Roman" w:cs="Times New Roman"/>
          <w:sz w:val="24"/>
          <w:szCs w:val="24"/>
        </w:rPr>
      </w:pPr>
      <w:r w:rsidRPr="00AE2282">
        <w:rPr>
          <w:rFonts w:ascii="Times New Roman" w:eastAsia="Times New Roman" w:hAnsi="Times New Roman" w:cs="Times New Roman"/>
          <w:b/>
          <w:caps/>
          <w:sz w:val="24"/>
          <w:szCs w:val="24"/>
        </w:rPr>
        <w:t>Section A:</w:t>
      </w:r>
      <w:r w:rsidR="00FE2AA7" w:rsidRPr="00FE2AA7">
        <w:rPr>
          <w:rFonts w:ascii="Times New Roman" w:eastAsia="Times New Roman" w:hAnsi="Times New Roman" w:cs="Times New Roman"/>
          <w:b/>
          <w:caps/>
          <w:sz w:val="24"/>
          <w:szCs w:val="24"/>
        </w:rPr>
        <w:t xml:space="preserve"> DEMOGRAPHICS INFORMATION</w:t>
      </w:r>
    </w:p>
    <w:p w:rsidR="00AE2282" w:rsidRPr="00AE2282" w:rsidRDefault="00AE2282" w:rsidP="00FE2AA7">
      <w:pPr>
        <w:numPr>
          <w:ilvl w:val="0"/>
          <w:numId w:val="15"/>
        </w:numPr>
        <w:spacing w:after="0"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 xml:space="preserve">What is your age? </w:t>
      </w:r>
      <w:r w:rsidRPr="00AE2282">
        <w:rPr>
          <w:rFonts w:ascii="Times New Roman" w:eastAsia="Times New Roman" w:hAnsi="Times New Roman" w:cs="Times New Roman"/>
          <w:sz w:val="24"/>
          <w:szCs w:val="24"/>
        </w:rPr>
        <w:t>Under 18 ( ) 18-24 ( ) 25-34 ( ) 35-44 ( ) 45-54 ( ) 55-64 ( ) 65 or older ( )</w:t>
      </w:r>
    </w:p>
    <w:p w:rsidR="00AE2282" w:rsidRPr="00AE2282" w:rsidRDefault="00AE2282" w:rsidP="00FE2AA7">
      <w:pPr>
        <w:numPr>
          <w:ilvl w:val="0"/>
          <w:numId w:val="15"/>
        </w:numPr>
        <w:spacing w:after="0"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 xml:space="preserve">What is your gender? </w:t>
      </w:r>
      <w:r w:rsidRPr="00AE2282">
        <w:rPr>
          <w:rFonts w:ascii="Times New Roman" w:eastAsia="Times New Roman" w:hAnsi="Times New Roman" w:cs="Times New Roman"/>
          <w:sz w:val="24"/>
          <w:szCs w:val="24"/>
        </w:rPr>
        <w:t>Male ( ) Female ( ) Prefer not to say ( )</w:t>
      </w:r>
    </w:p>
    <w:p w:rsidR="00AE2282" w:rsidRPr="00AE2282" w:rsidRDefault="00AE2282" w:rsidP="00FE2AA7">
      <w:pPr>
        <w:numPr>
          <w:ilvl w:val="0"/>
          <w:numId w:val="15"/>
        </w:numPr>
        <w:spacing w:after="0" w:line="360" w:lineRule="auto"/>
        <w:rPr>
          <w:rFonts w:ascii="Times New Roman" w:eastAsia="Times New Roman" w:hAnsi="Times New Roman" w:cs="Times New Roman"/>
          <w:sz w:val="24"/>
          <w:szCs w:val="24"/>
        </w:rPr>
      </w:pPr>
      <w:r w:rsidRPr="00AE2282">
        <w:rPr>
          <w:rFonts w:ascii="Times New Roman" w:eastAsia="Times New Roman" w:hAnsi="Times New Roman" w:cs="Times New Roman"/>
          <w:sz w:val="24"/>
          <w:szCs w:val="24"/>
        </w:rPr>
        <w:t>What is your highest level of education completed?</w:t>
      </w:r>
      <w:r w:rsidRPr="00AE2282">
        <w:rPr>
          <w:rFonts w:ascii="Times New Roman" w:eastAsia="Times New Roman" w:hAnsi="Times New Roman" w:cs="Times New Roman"/>
          <w:sz w:val="24"/>
          <w:szCs w:val="24"/>
        </w:rPr>
        <w:br/>
        <w:t>Primary ( ) Secondary ( ) Tertiary (College/University) ( ) Other (please specify) ( )</w:t>
      </w:r>
    </w:p>
    <w:p w:rsidR="00AE2282" w:rsidRPr="00FE2AA7" w:rsidRDefault="00FE2AA7" w:rsidP="00FE2AA7">
      <w:pPr>
        <w:numPr>
          <w:ilvl w:val="0"/>
          <w:numId w:val="15"/>
        </w:numPr>
        <w:spacing w:after="0"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What is your occupation? Employed ( ) Unemployed ( ) Self-employed ( ) Student ( )</w:t>
      </w:r>
    </w:p>
    <w:p w:rsidR="00FE2AA7" w:rsidRPr="00FE2AA7" w:rsidRDefault="00FE2AA7" w:rsidP="00FE2AA7">
      <w:pPr>
        <w:spacing w:after="0" w:line="360" w:lineRule="auto"/>
        <w:rPr>
          <w:rFonts w:ascii="Times New Roman" w:eastAsia="Times New Roman" w:hAnsi="Times New Roman" w:cs="Times New Roman"/>
          <w:b/>
          <w:sz w:val="24"/>
          <w:szCs w:val="24"/>
        </w:rPr>
      </w:pPr>
      <w:r w:rsidRPr="00FE2AA7">
        <w:rPr>
          <w:rFonts w:ascii="Times New Roman" w:hAnsi="Times New Roman" w:cs="Times New Roman"/>
          <w:b/>
          <w:sz w:val="24"/>
          <w:szCs w:val="24"/>
        </w:rPr>
        <w:t>SECTION B: BROADCAST MEDIA AND FIRE DISASTER CAMPAIGNS</w:t>
      </w:r>
    </w:p>
    <w:tbl>
      <w:tblPr>
        <w:tblStyle w:val="TableGrid"/>
        <w:tblW w:w="0" w:type="auto"/>
        <w:tblLook w:val="04A0" w:firstRow="1" w:lastRow="0" w:firstColumn="1" w:lastColumn="0" w:noHBand="0" w:noVBand="1"/>
      </w:tblPr>
      <w:tblGrid>
        <w:gridCol w:w="1148"/>
        <w:gridCol w:w="2758"/>
        <w:gridCol w:w="1176"/>
        <w:gridCol w:w="829"/>
        <w:gridCol w:w="1003"/>
        <w:gridCol w:w="1109"/>
        <w:gridCol w:w="1220"/>
      </w:tblGrid>
      <w:tr w:rsidR="00FE2AA7" w:rsidRPr="00FE2AA7" w:rsidTr="00FE2AA7">
        <w:tc>
          <w:tcPr>
            <w:tcW w:w="0" w:type="auto"/>
            <w:hideMark/>
          </w:tcPr>
          <w:p w:rsidR="00FE2AA7" w:rsidRPr="00FE2AA7" w:rsidRDefault="00FE2AA7" w:rsidP="00FE2AA7">
            <w:pPr>
              <w:spacing w:line="360" w:lineRule="auto"/>
              <w:jc w:val="center"/>
              <w:rPr>
                <w:rFonts w:ascii="Times New Roman" w:eastAsia="Times New Roman" w:hAnsi="Times New Roman" w:cs="Times New Roman"/>
                <w:b/>
                <w:bCs/>
                <w:sz w:val="24"/>
                <w:szCs w:val="24"/>
              </w:rPr>
            </w:pPr>
            <w:r w:rsidRPr="00FE2AA7">
              <w:rPr>
                <w:rFonts w:ascii="Times New Roman" w:eastAsia="Times New Roman" w:hAnsi="Times New Roman" w:cs="Times New Roman"/>
                <w:b/>
                <w:bCs/>
                <w:sz w:val="24"/>
                <w:szCs w:val="24"/>
              </w:rPr>
              <w:t>Serial Number</w:t>
            </w:r>
          </w:p>
        </w:tc>
        <w:tc>
          <w:tcPr>
            <w:tcW w:w="0" w:type="auto"/>
            <w:hideMark/>
          </w:tcPr>
          <w:p w:rsidR="00FE2AA7" w:rsidRPr="00FE2AA7" w:rsidRDefault="00FE2AA7" w:rsidP="00FE2AA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Questions</w:t>
            </w:r>
          </w:p>
        </w:tc>
        <w:tc>
          <w:tcPr>
            <w:tcW w:w="0" w:type="auto"/>
            <w:hideMark/>
          </w:tcPr>
          <w:p w:rsidR="00FE2AA7" w:rsidRPr="00FE2AA7" w:rsidRDefault="00FE2AA7" w:rsidP="00FE2AA7">
            <w:pPr>
              <w:spacing w:line="360" w:lineRule="auto"/>
              <w:jc w:val="center"/>
              <w:rPr>
                <w:rFonts w:ascii="Times New Roman" w:eastAsia="Times New Roman" w:hAnsi="Times New Roman" w:cs="Times New Roman"/>
                <w:b/>
                <w:bCs/>
                <w:sz w:val="24"/>
                <w:szCs w:val="24"/>
              </w:rPr>
            </w:pPr>
            <w:r w:rsidRPr="00FE2AA7">
              <w:rPr>
                <w:rFonts w:ascii="Times New Roman" w:eastAsia="Times New Roman" w:hAnsi="Times New Roman" w:cs="Times New Roman"/>
                <w:b/>
                <w:bCs/>
                <w:sz w:val="24"/>
                <w:szCs w:val="24"/>
              </w:rPr>
              <w:t>Strongly Agree</w:t>
            </w:r>
          </w:p>
        </w:tc>
        <w:tc>
          <w:tcPr>
            <w:tcW w:w="0" w:type="auto"/>
            <w:hideMark/>
          </w:tcPr>
          <w:p w:rsidR="00FE2AA7" w:rsidRPr="00FE2AA7" w:rsidRDefault="00FE2AA7" w:rsidP="00FE2AA7">
            <w:pPr>
              <w:spacing w:line="360" w:lineRule="auto"/>
              <w:jc w:val="center"/>
              <w:rPr>
                <w:rFonts w:ascii="Times New Roman" w:eastAsia="Times New Roman" w:hAnsi="Times New Roman" w:cs="Times New Roman"/>
                <w:b/>
                <w:bCs/>
                <w:sz w:val="24"/>
                <w:szCs w:val="24"/>
              </w:rPr>
            </w:pPr>
            <w:r w:rsidRPr="00FE2AA7">
              <w:rPr>
                <w:rFonts w:ascii="Times New Roman" w:eastAsia="Times New Roman" w:hAnsi="Times New Roman" w:cs="Times New Roman"/>
                <w:b/>
                <w:bCs/>
                <w:sz w:val="24"/>
                <w:szCs w:val="24"/>
              </w:rPr>
              <w:t>Agree</w:t>
            </w:r>
          </w:p>
        </w:tc>
        <w:tc>
          <w:tcPr>
            <w:tcW w:w="0" w:type="auto"/>
            <w:hideMark/>
          </w:tcPr>
          <w:p w:rsidR="00FE2AA7" w:rsidRPr="00FE2AA7" w:rsidRDefault="00FE2AA7" w:rsidP="00FE2AA7">
            <w:pPr>
              <w:spacing w:line="360" w:lineRule="auto"/>
              <w:jc w:val="center"/>
              <w:rPr>
                <w:rFonts w:ascii="Times New Roman" w:eastAsia="Times New Roman" w:hAnsi="Times New Roman" w:cs="Times New Roman"/>
                <w:b/>
                <w:bCs/>
                <w:sz w:val="24"/>
                <w:szCs w:val="24"/>
              </w:rPr>
            </w:pPr>
            <w:r w:rsidRPr="00FE2AA7">
              <w:rPr>
                <w:rFonts w:ascii="Times New Roman" w:eastAsia="Times New Roman" w:hAnsi="Times New Roman" w:cs="Times New Roman"/>
                <w:b/>
                <w:bCs/>
                <w:sz w:val="24"/>
                <w:szCs w:val="24"/>
              </w:rPr>
              <w:t>Neutral</w:t>
            </w:r>
          </w:p>
        </w:tc>
        <w:tc>
          <w:tcPr>
            <w:tcW w:w="0" w:type="auto"/>
            <w:hideMark/>
          </w:tcPr>
          <w:p w:rsidR="00FE2AA7" w:rsidRPr="00FE2AA7" w:rsidRDefault="00FE2AA7" w:rsidP="00FE2AA7">
            <w:pPr>
              <w:spacing w:line="360" w:lineRule="auto"/>
              <w:jc w:val="center"/>
              <w:rPr>
                <w:rFonts w:ascii="Times New Roman" w:eastAsia="Times New Roman" w:hAnsi="Times New Roman" w:cs="Times New Roman"/>
                <w:b/>
                <w:bCs/>
                <w:sz w:val="24"/>
                <w:szCs w:val="24"/>
              </w:rPr>
            </w:pPr>
            <w:r w:rsidRPr="00FE2AA7">
              <w:rPr>
                <w:rFonts w:ascii="Times New Roman" w:eastAsia="Times New Roman" w:hAnsi="Times New Roman" w:cs="Times New Roman"/>
                <w:b/>
                <w:bCs/>
                <w:sz w:val="24"/>
                <w:szCs w:val="24"/>
              </w:rPr>
              <w:t>Disagree</w:t>
            </w:r>
          </w:p>
        </w:tc>
        <w:tc>
          <w:tcPr>
            <w:tcW w:w="0" w:type="auto"/>
            <w:hideMark/>
          </w:tcPr>
          <w:p w:rsidR="00FE2AA7" w:rsidRPr="00FE2AA7" w:rsidRDefault="00FE2AA7" w:rsidP="00FE2AA7">
            <w:pPr>
              <w:spacing w:line="360" w:lineRule="auto"/>
              <w:jc w:val="center"/>
              <w:rPr>
                <w:rFonts w:ascii="Times New Roman" w:eastAsia="Times New Roman" w:hAnsi="Times New Roman" w:cs="Times New Roman"/>
                <w:b/>
                <w:bCs/>
                <w:sz w:val="24"/>
                <w:szCs w:val="24"/>
              </w:rPr>
            </w:pPr>
            <w:r w:rsidRPr="00FE2AA7">
              <w:rPr>
                <w:rFonts w:ascii="Times New Roman" w:eastAsia="Times New Roman" w:hAnsi="Times New Roman" w:cs="Times New Roman"/>
                <w:b/>
                <w:bCs/>
                <w:sz w:val="24"/>
                <w:szCs w:val="24"/>
              </w:rPr>
              <w:t>Strongly Disagree</w:t>
            </w: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5</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Broadcast media frequently disseminate fire disaster prevention messages in Nigeria.</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6</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The fire disaster messages broadcasted are clear and easy to understand.</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7</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I often receive fire disaster warnings and updates through radio or television broadcasts.</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8</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Broadcast media messages on fire disasters have increased my awareness of fire risks.</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9</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The fire disaster information from broadcast media motivates me to adopt preventive behaviors.</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10</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 xml:space="preserve">Broadcast media </w:t>
            </w:r>
            <w:r w:rsidRPr="00FE2AA7">
              <w:rPr>
                <w:rFonts w:ascii="Times New Roman" w:eastAsia="Times New Roman" w:hAnsi="Times New Roman" w:cs="Times New Roman"/>
                <w:sz w:val="24"/>
                <w:szCs w:val="24"/>
              </w:rPr>
              <w:lastRenderedPageBreak/>
              <w:t>programs feature practical tips on preventing fire disasters.</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lastRenderedPageBreak/>
              <w:t>11</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I trust the fire disaster information I receive from broadcast media.</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12</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Broadcast messages use local languages and cultural examples that help me relate better.</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13</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Broadcast media address the causes of fire disasters effectively.</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14</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Challenges like technical problems and irregular programming limit the effectiveness of broadcast fire disaster campaigns.</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15</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Broadcast media campaigns have helped reduce fire disaster incidents in my community.</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r w:rsidR="00FE2AA7" w:rsidRPr="00FE2AA7" w:rsidTr="00FE2AA7">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16</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r w:rsidRPr="00FE2AA7">
              <w:rPr>
                <w:rFonts w:ascii="Times New Roman" w:eastAsia="Times New Roman" w:hAnsi="Times New Roman" w:cs="Times New Roman"/>
                <w:sz w:val="24"/>
                <w:szCs w:val="24"/>
              </w:rPr>
              <w:t>The government and emergency agencies collaborate well with broadcast media in fire disaster campaigns.</w:t>
            </w: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c>
          <w:tcPr>
            <w:tcW w:w="0" w:type="auto"/>
            <w:hideMark/>
          </w:tcPr>
          <w:p w:rsidR="00FE2AA7" w:rsidRPr="00FE2AA7" w:rsidRDefault="00FE2AA7" w:rsidP="00FE2AA7">
            <w:pPr>
              <w:spacing w:line="360" w:lineRule="auto"/>
              <w:rPr>
                <w:rFonts w:ascii="Times New Roman" w:eastAsia="Times New Roman" w:hAnsi="Times New Roman" w:cs="Times New Roman"/>
                <w:sz w:val="24"/>
                <w:szCs w:val="24"/>
              </w:rPr>
            </w:pPr>
          </w:p>
        </w:tc>
      </w:tr>
    </w:tbl>
    <w:p w:rsidR="00FE2AA7" w:rsidRDefault="00FE2AA7" w:rsidP="00FE2AA7">
      <w:pPr>
        <w:spacing w:before="100" w:beforeAutospacing="1" w:after="100" w:afterAutospacing="1" w:line="240" w:lineRule="auto"/>
        <w:rPr>
          <w:rFonts w:ascii="Times New Roman" w:eastAsia="Times New Roman" w:hAnsi="Times New Roman" w:cs="Times New Roman"/>
          <w:sz w:val="24"/>
          <w:szCs w:val="24"/>
        </w:rPr>
      </w:pPr>
    </w:p>
    <w:p w:rsidR="00FE2AA7" w:rsidRDefault="00FE2AA7" w:rsidP="00FE2AA7">
      <w:pPr>
        <w:spacing w:before="100" w:beforeAutospacing="1" w:after="100" w:afterAutospacing="1" w:line="240" w:lineRule="auto"/>
        <w:rPr>
          <w:rFonts w:ascii="Times New Roman" w:eastAsia="Times New Roman" w:hAnsi="Times New Roman" w:cs="Times New Roman"/>
          <w:sz w:val="24"/>
          <w:szCs w:val="24"/>
        </w:rPr>
      </w:pPr>
    </w:p>
    <w:p w:rsidR="00FE2AA7" w:rsidRDefault="00FE2AA7" w:rsidP="00FE2AA7">
      <w:pPr>
        <w:spacing w:before="100" w:beforeAutospacing="1" w:after="100" w:afterAutospacing="1" w:line="240" w:lineRule="auto"/>
        <w:rPr>
          <w:rFonts w:ascii="Times New Roman" w:eastAsia="Times New Roman" w:hAnsi="Times New Roman" w:cs="Times New Roman"/>
          <w:sz w:val="24"/>
          <w:szCs w:val="24"/>
        </w:rPr>
      </w:pPr>
    </w:p>
    <w:p w:rsidR="00FE2AA7" w:rsidRDefault="00FE2AA7" w:rsidP="00FE2AA7">
      <w:pPr>
        <w:spacing w:before="100" w:beforeAutospacing="1" w:after="100" w:afterAutospacing="1" w:line="240" w:lineRule="auto"/>
        <w:rPr>
          <w:rFonts w:ascii="Times New Roman" w:eastAsia="Times New Roman" w:hAnsi="Times New Roman" w:cs="Times New Roman"/>
          <w:sz w:val="24"/>
          <w:szCs w:val="24"/>
        </w:rPr>
      </w:pPr>
    </w:p>
    <w:p w:rsidR="005E75FE" w:rsidRDefault="005E75FE" w:rsidP="005E75FE">
      <w:pPr>
        <w:spacing w:after="0" w:line="480" w:lineRule="auto"/>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A6584F" w:rsidRPr="00A6584F" w:rsidRDefault="00A6584F" w:rsidP="005E75FE">
      <w:pPr>
        <w:spacing w:after="0" w:line="480" w:lineRule="auto"/>
        <w:jc w:val="center"/>
        <w:outlineLvl w:val="1"/>
        <w:rPr>
          <w:rFonts w:ascii="Times New Roman" w:hAnsi="Times New Roman" w:cs="Times New Roman"/>
          <w:b/>
          <w:sz w:val="24"/>
          <w:szCs w:val="24"/>
        </w:rPr>
      </w:pPr>
      <w:r w:rsidRPr="00A6584F">
        <w:rPr>
          <w:rFonts w:ascii="Times New Roman" w:hAnsi="Times New Roman" w:cs="Times New Roman"/>
          <w:b/>
          <w:sz w:val="24"/>
          <w:szCs w:val="24"/>
        </w:rPr>
        <w:t>DATA PRESENTATION AND ANALYSIS</w:t>
      </w:r>
    </w:p>
    <w:p w:rsidR="00A6584F" w:rsidRPr="00A6584F" w:rsidRDefault="005E75FE" w:rsidP="00A6584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A6584F" w:rsidRPr="00A6584F">
        <w:rPr>
          <w:rFonts w:ascii="Times New Roman" w:eastAsia="Times New Roman" w:hAnsi="Times New Roman" w:cs="Times New Roman"/>
          <w:b/>
          <w:bCs/>
          <w:sz w:val="24"/>
          <w:szCs w:val="24"/>
        </w:rPr>
        <w:t>Introduction</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This chapter presents and analyzes data collected through the questionnaire to investigate broadcast media’s role in fire disaster prevention in Nigeria. It covers respondents’ demographics and their perceptions, exposure to, and responses towards fire disaster messages from broadcast media. Data are presented with tables and analyzed in relation to the research questions, highlighting the effectiveness, challenges, and impact of media campaigns on public awareness and preventive behavior. The findings provide insights into how broadcast media contribute to fire disaster control and areas needing improvement.</w:t>
      </w:r>
    </w:p>
    <w:p w:rsidR="00A6584F" w:rsidRPr="00A6584F" w:rsidRDefault="005E75FE" w:rsidP="00A6584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A6584F" w:rsidRPr="00A6584F">
        <w:rPr>
          <w:rFonts w:ascii="Times New Roman" w:eastAsia="Times New Roman" w:hAnsi="Times New Roman" w:cs="Times New Roman"/>
          <w:b/>
          <w:bCs/>
          <w:sz w:val="24"/>
          <w:szCs w:val="24"/>
        </w:rPr>
        <w:t>Analysis of Demographic Information</w:t>
      </w:r>
    </w:p>
    <w:p w:rsidR="00A6584F" w:rsidRPr="00A6584F" w:rsidRDefault="00A6584F" w:rsidP="00A6584F">
      <w:pPr>
        <w:spacing w:after="0"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Question 1: What is your age?</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3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Age Group</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Under 18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18-24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25-34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35-44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45-54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55-64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65 or older</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 xml:space="preserve">The age distribution shows that the majority of respondents (55%) fall between 18 and 34 years, reflecting Nigeria’s youthful population with a median age of 18.1 years as of 2025. </w:t>
      </w:r>
      <w:r w:rsidRPr="00A6584F">
        <w:rPr>
          <w:rFonts w:ascii="Times New Roman" w:eastAsia="Times New Roman" w:hAnsi="Times New Roman" w:cs="Times New Roman"/>
          <w:sz w:val="24"/>
          <w:szCs w:val="24"/>
        </w:rPr>
        <w:lastRenderedPageBreak/>
        <w:t>The presence of respondents across all age groups ensures diverse perspectives regarding broadcast media exposure and fire disaster awareness.</w:t>
      </w:r>
    </w:p>
    <w:p w:rsidR="00A6584F" w:rsidRPr="00A6584F" w:rsidRDefault="00A6584F" w:rsidP="00A6584F">
      <w:pPr>
        <w:spacing w:after="0"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Question 2: What is your gender?</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79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Gender</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Male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Female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46</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46%</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Prefer not to say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Gender distribution among respondents is almost balanced, with a slight male majority (52%). This balance supports comprehensive analysis of possible gender-based differences in media consumption and disaster prevention behaviors.</w:t>
      </w:r>
    </w:p>
    <w:p w:rsidR="00A6584F" w:rsidRPr="00A6584F" w:rsidRDefault="00A6584F" w:rsidP="00A6584F">
      <w:pPr>
        <w:spacing w:after="0"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Question 3: What is your highest level of education completed?</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1890"/>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Education Level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Primary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Secondary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Tertiary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Other</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 xml:space="preserve">Most respondents have secondary (35%) or tertiary (40%) education, indicating a relatively educated sample capable of understanding broadcast media messages. The lower proportions </w:t>
      </w:r>
      <w:r w:rsidRPr="00A6584F">
        <w:rPr>
          <w:rFonts w:ascii="Times New Roman" w:eastAsia="Times New Roman" w:hAnsi="Times New Roman" w:cs="Times New Roman"/>
          <w:sz w:val="24"/>
          <w:szCs w:val="24"/>
        </w:rPr>
        <w:lastRenderedPageBreak/>
        <w:t>with primary or other education highlight variation in educational attainment within the population.</w:t>
      </w:r>
    </w:p>
    <w:p w:rsidR="00A6584F" w:rsidRPr="00A6584F" w:rsidRDefault="00A6584F" w:rsidP="00A6584F">
      <w:pPr>
        <w:spacing w:after="0"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Question 4: What is your occupation?</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629"/>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Occupation</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Employed</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Unemployed</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Self-employed</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Student</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Respondents represent a mix of employment statuses, with nearly half employed (45%) and a significant portion self-employed (25%). Unemployed individuals and students account for 30%, ensuring diverse economic and social backgrounds reflected in the data.</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5: Broadcast media frequently disseminate fire disaster prevention messages in Nigeria.</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5.</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7</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7%</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lastRenderedPageBreak/>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A total of 40 respondents (40%) strongly agree that broadcast media frequently disseminate fire disaster prevention messages, while 35 (35%) agree. Together, these constitute 75% of positive responses, indicating widespread acknowledgment of media activity in this regard. Neutral responses are 15 (15%), whereas 10 respondents (10%) disagree or strongly disagree, suggesting some perception of insufficiency or irregularity in message dissemination.</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6: The fire disaster messages broadcasted are clear and easy to understand.</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6.</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37</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37%</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Most respondents (38% strongly agree, 37% agree, totaling 75%) find the fire disaster messages clear and easy to understand. Neutral responses amount to 12 (12%), while 13 respondents (13%) disagree or strongly disagree, indicating some concerns over message clarity and comprehensibility.</w:t>
      </w: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lastRenderedPageBreak/>
        <w:t>Question 7: I often receive fire disaster warnings and updates through radio or television broadcasts.</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7.</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14%</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Seventy-two percent of respondents (42% strongly agree and 30% agree) report often receiving fire disaster warnings and updates via broadcast media. Fourteen respondents (14%) remain neutral, and 14 (14%) disagree or strongly disagree, suggesting occasional gaps in message reception or coverage.</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8: Broadcast media messages on fire disasters have increased my awareness of fire risks.</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8.</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41</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41%</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lastRenderedPageBreak/>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Seventy-three percent of respondents affirm receiving broadcast media messages has increased their awareness of fire risks. Fifteen respondents (15%) are neutral, whereas 12 (12%) disagree or strongly disagree, highlighting a need for improved awareness messaging.</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9: The fire disaster information from broadcast media motivates me to adopt preventive behaviors.</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9.</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Sixty-six percent of respondents feel motivated by fire disaster broadcasts to adopt preventive behaviors. However, a notable proportion (20%) remains neutral, with 14% disagreeing or strongly disagreeing, which suggests challenges in fully influencing public behavior.</w:t>
      </w: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5E75FE" w:rsidRDefault="005E75FE" w:rsidP="00A6584F">
      <w:pPr>
        <w:spacing w:after="0" w:line="480" w:lineRule="auto"/>
        <w:jc w:val="both"/>
        <w:rPr>
          <w:rFonts w:ascii="Times New Roman" w:eastAsia="Times New Roman" w:hAnsi="Times New Roman" w:cs="Times New Roman"/>
          <w:b/>
          <w:bCs/>
          <w:sz w:val="24"/>
          <w:szCs w:val="24"/>
        </w:rPr>
      </w:pP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lastRenderedPageBreak/>
        <w:t>Question 10: Broadcast media programs feature practical tips on preventing fire disasters.</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10.</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33</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33%</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Sixty-eight percent of respondents agree that broadcast programs feature practical fire prevention tips. Eighteen percent are neutral, while 14% disagree or strongly disagree, indicating room to enhance practical content in broadcasts.</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11: I trust the fire disaster information I receive from broadcast media.</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11.</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lastRenderedPageBreak/>
        <w:t>Analysis:</w:t>
      </w:r>
      <w:r w:rsidR="005E75FE">
        <w:rPr>
          <w:rFonts w:ascii="Times New Roman" w:eastAsia="Times New Roman" w:hAnsi="Times New Roman" w:cs="Times New Roman"/>
          <w:sz w:val="24"/>
          <w:szCs w:val="24"/>
        </w:rPr>
        <w:t xml:space="preserve"> </w:t>
      </w:r>
      <w:r w:rsidRPr="00A6584F">
        <w:rPr>
          <w:rFonts w:ascii="Times New Roman" w:eastAsia="Times New Roman" w:hAnsi="Times New Roman" w:cs="Times New Roman"/>
          <w:sz w:val="24"/>
          <w:szCs w:val="24"/>
        </w:rPr>
        <w:t>Seventy percent of respondents trust the fire disaster information from broadcast media, while 15% are neutral and 15% disagree or strongly disagree, reflecting some skepticism.</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12: Broadcast messages use local languages and cultural examples that help me relate better.</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12.</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37</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37%</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29</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29%</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18</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18%</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r w:rsidR="005E75FE">
        <w:rPr>
          <w:rFonts w:ascii="Times New Roman" w:eastAsia="Times New Roman" w:hAnsi="Times New Roman" w:cs="Times New Roman"/>
          <w:b/>
          <w:bCs/>
          <w:sz w:val="24"/>
          <w:szCs w:val="24"/>
        </w:rPr>
        <w:t xml:space="preserve"> </w:t>
      </w:r>
      <w:r w:rsidRPr="00A6584F">
        <w:rPr>
          <w:rFonts w:ascii="Times New Roman" w:eastAsia="Times New Roman" w:hAnsi="Times New Roman" w:cs="Times New Roman"/>
          <w:sz w:val="24"/>
          <w:szCs w:val="24"/>
        </w:rPr>
        <w:t xml:space="preserve">Sixty-six percent concur that localized messages using local languages and cultural examples enhance </w:t>
      </w:r>
      <w:proofErr w:type="spellStart"/>
      <w:r w:rsidRPr="00A6584F">
        <w:rPr>
          <w:rFonts w:ascii="Times New Roman" w:eastAsia="Times New Roman" w:hAnsi="Times New Roman" w:cs="Times New Roman"/>
          <w:sz w:val="24"/>
          <w:szCs w:val="24"/>
        </w:rPr>
        <w:t>relatability</w:t>
      </w:r>
      <w:proofErr w:type="spellEnd"/>
      <w:r w:rsidRPr="00A6584F">
        <w:rPr>
          <w:rFonts w:ascii="Times New Roman" w:eastAsia="Times New Roman" w:hAnsi="Times New Roman" w:cs="Times New Roman"/>
          <w:sz w:val="24"/>
          <w:szCs w:val="24"/>
        </w:rPr>
        <w:t>, with 18% neutral and 16% disagreeing, underscoring the need for better localization.</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13: Broadcast media address the causes of fire disasters effectively.</w:t>
      </w:r>
    </w:p>
    <w:p w:rsidR="00A6584F" w:rsidRPr="00A6584F" w:rsidRDefault="00A6584F" w:rsidP="00A6584F">
      <w:pPr>
        <w:spacing w:after="0" w:line="480" w:lineRule="auto"/>
        <w:jc w:val="both"/>
        <w:rPr>
          <w:rFonts w:ascii="Times New Roman" w:eastAsia="Times New Roman" w:hAnsi="Times New Roman" w:cs="Times New Roman"/>
          <w:sz w:val="24"/>
          <w:szCs w:val="24"/>
        </w:rPr>
      </w:pPr>
      <w:proofErr w:type="gramStart"/>
      <w:r w:rsidRPr="00A6584F">
        <w:rPr>
          <w:rFonts w:ascii="Times New Roman" w:eastAsia="Times New Roman" w:hAnsi="Times New Roman" w:cs="Times New Roman"/>
          <w:b/>
          <w:bCs/>
          <w:sz w:val="24"/>
          <w:szCs w:val="24"/>
        </w:rPr>
        <w:t>Table 13.</w:t>
      </w:r>
      <w:proofErr w:type="gramEnd"/>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34%</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lastRenderedPageBreak/>
        <w:t>Analysis:</w:t>
      </w:r>
      <w:r w:rsidR="005E75FE">
        <w:rPr>
          <w:rFonts w:ascii="Times New Roman" w:eastAsia="Times New Roman" w:hAnsi="Times New Roman" w:cs="Times New Roman"/>
          <w:b/>
          <w:bCs/>
          <w:sz w:val="24"/>
          <w:szCs w:val="24"/>
        </w:rPr>
        <w:t xml:space="preserve"> </w:t>
      </w:r>
      <w:r w:rsidRPr="00A6584F">
        <w:rPr>
          <w:rFonts w:ascii="Times New Roman" w:eastAsia="Times New Roman" w:hAnsi="Times New Roman" w:cs="Times New Roman"/>
          <w:sz w:val="24"/>
          <w:szCs w:val="24"/>
        </w:rPr>
        <w:t>Sixty-four percent of respondents are positive about broadcast media effectively addressing fire disaster causes. Twenty percent remain neutral, while 16% disagree or strongly disagree.</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14: Challenges like technical problems and irregular programming limit the effectiveness of broadcast fire disaster campaigns.</w:t>
      </w:r>
    </w:p>
    <w:p w:rsidR="00A6584F" w:rsidRPr="00A6584F" w:rsidRDefault="00AD7960" w:rsidP="00A6584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42%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33</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33%</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7</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7%</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r w:rsidR="005E75FE">
        <w:rPr>
          <w:rFonts w:ascii="Times New Roman" w:eastAsia="Times New Roman" w:hAnsi="Times New Roman" w:cs="Times New Roman"/>
          <w:sz w:val="24"/>
          <w:szCs w:val="24"/>
        </w:rPr>
        <w:t xml:space="preserve"> </w:t>
      </w:r>
      <w:r w:rsidRPr="00A6584F">
        <w:rPr>
          <w:rFonts w:ascii="Times New Roman" w:eastAsia="Times New Roman" w:hAnsi="Times New Roman" w:cs="Times New Roman"/>
          <w:sz w:val="24"/>
          <w:szCs w:val="24"/>
        </w:rPr>
        <w:t>Seventy-five percent recognize technical and scheduling challenges as factors limiting broadcast campaign effectiveness. Fifteen percent are neutral, and 10% disagree.</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15: Broadcast media campaigns have helped reduce fire disaster incidents in my community.</w:t>
      </w:r>
    </w:p>
    <w:p w:rsidR="00A6584F" w:rsidRPr="00A6584F" w:rsidRDefault="00AD7960" w:rsidP="00A6584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35%</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5%</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lastRenderedPageBreak/>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Sixty-five percent believe broadcast media campaigns have reduced fire incidents locally, 20% are neutral, and 15% express disagreement, indicating variable perceptions.</w:t>
      </w:r>
    </w:p>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Question 16: The government and emergency agencies collaborate well with broadcast media in fire disaster campaigns.</w:t>
      </w:r>
    </w:p>
    <w:p w:rsidR="00A6584F" w:rsidRPr="00A6584F" w:rsidRDefault="00AD7960" w:rsidP="00A6584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809"/>
      </w:tblGrid>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Response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Frequency</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b/>
                <w:bCs/>
                <w:sz w:val="24"/>
                <w:szCs w:val="24"/>
              </w:rPr>
            </w:pPr>
            <w:r w:rsidRPr="00A6584F">
              <w:rPr>
                <w:rFonts w:ascii="Times New Roman" w:eastAsia="Times New Roman" w:hAnsi="Times New Roman" w:cs="Times New Roman"/>
                <w:b/>
                <w:bCs/>
                <w:sz w:val="24"/>
                <w:szCs w:val="24"/>
              </w:rPr>
              <w:t>Percentage (%)</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33</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33%</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29</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29%</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Neutral</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20%</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12%</w:t>
            </w:r>
          </w:p>
        </w:tc>
      </w:tr>
      <w:tr w:rsidR="00A6584F" w:rsidRPr="00A6584F" w:rsidTr="005E75FE">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Strongly Disagree</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6</w:t>
            </w:r>
          </w:p>
        </w:tc>
        <w:tc>
          <w:tcPr>
            <w:tcW w:w="0" w:type="auto"/>
            <w:hideMark/>
          </w:tcPr>
          <w:p w:rsidR="00A6584F" w:rsidRPr="00A6584F" w:rsidRDefault="00A6584F" w:rsidP="00A6584F">
            <w:pPr>
              <w:spacing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sz w:val="24"/>
                <w:szCs w:val="24"/>
              </w:rPr>
              <w:t>6%</w:t>
            </w:r>
          </w:p>
        </w:tc>
      </w:tr>
    </w:tbl>
    <w:p w:rsidR="00A6584F" w:rsidRPr="00A6584F" w:rsidRDefault="00A6584F" w:rsidP="00A6584F">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i/>
          <w:iCs/>
          <w:sz w:val="24"/>
          <w:szCs w:val="24"/>
        </w:rPr>
        <w:t>Source: Field Work, 2025</w:t>
      </w:r>
    </w:p>
    <w:p w:rsidR="00FE2AA7" w:rsidRDefault="00A6584F" w:rsidP="005E75FE">
      <w:pPr>
        <w:spacing w:after="0" w:line="480" w:lineRule="auto"/>
        <w:jc w:val="both"/>
        <w:rPr>
          <w:rFonts w:ascii="Times New Roman" w:eastAsia="Times New Roman" w:hAnsi="Times New Roman" w:cs="Times New Roman"/>
          <w:sz w:val="24"/>
          <w:szCs w:val="24"/>
        </w:rPr>
      </w:pPr>
      <w:r w:rsidRPr="00A6584F">
        <w:rPr>
          <w:rFonts w:ascii="Times New Roman" w:eastAsia="Times New Roman" w:hAnsi="Times New Roman" w:cs="Times New Roman"/>
          <w:b/>
          <w:bCs/>
          <w:sz w:val="24"/>
          <w:szCs w:val="24"/>
        </w:rPr>
        <w:t>Analysis</w:t>
      </w:r>
      <w:proofErr w:type="gramStart"/>
      <w:r w:rsidRPr="00A6584F">
        <w:rPr>
          <w:rFonts w:ascii="Times New Roman" w:eastAsia="Times New Roman" w:hAnsi="Times New Roman" w:cs="Times New Roman"/>
          <w:b/>
          <w:bCs/>
          <w:sz w:val="24"/>
          <w:szCs w:val="24"/>
        </w:rPr>
        <w:t>:</w:t>
      </w:r>
      <w:proofErr w:type="gramEnd"/>
      <w:r w:rsidRPr="00A6584F">
        <w:rPr>
          <w:rFonts w:ascii="Times New Roman" w:eastAsia="Times New Roman" w:hAnsi="Times New Roman" w:cs="Times New Roman"/>
          <w:sz w:val="24"/>
          <w:szCs w:val="24"/>
        </w:rPr>
        <w:br/>
        <w:t>Sixty-two percent agree on good collaboration between government/emergency agencies and broadcast media, 20% neutral, and 18% disagree or strongly disagree, ind</w:t>
      </w:r>
      <w:r w:rsidR="005E75FE">
        <w:rPr>
          <w:rFonts w:ascii="Times New Roman" w:eastAsia="Times New Roman" w:hAnsi="Times New Roman" w:cs="Times New Roman"/>
          <w:sz w:val="24"/>
          <w:szCs w:val="24"/>
        </w:rPr>
        <w:t>icating partnership challenges.</w:t>
      </w:r>
    </w:p>
    <w:p w:rsidR="001104FA" w:rsidRPr="001104FA" w:rsidRDefault="001104FA" w:rsidP="001104F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1104FA">
        <w:rPr>
          <w:rFonts w:ascii="Times New Roman" w:eastAsia="Times New Roman" w:hAnsi="Times New Roman" w:cs="Times New Roman"/>
          <w:b/>
          <w:bCs/>
          <w:sz w:val="24"/>
          <w:szCs w:val="24"/>
        </w:rPr>
        <w:t>Analysis of Research Questions</w:t>
      </w:r>
    </w:p>
    <w:p w:rsidR="001104FA" w:rsidRPr="001104FA" w:rsidRDefault="001104FA" w:rsidP="001104FA">
      <w:pPr>
        <w:spacing w:after="0" w:line="480" w:lineRule="auto"/>
        <w:jc w:val="both"/>
        <w:rPr>
          <w:rFonts w:ascii="Times New Roman" w:eastAsia="Times New Roman" w:hAnsi="Times New Roman" w:cs="Times New Roman"/>
          <w:i/>
          <w:sz w:val="24"/>
          <w:szCs w:val="24"/>
        </w:rPr>
      </w:pPr>
      <w:r w:rsidRPr="001104FA">
        <w:rPr>
          <w:rFonts w:ascii="Times New Roman" w:eastAsia="Times New Roman" w:hAnsi="Times New Roman" w:cs="Times New Roman"/>
          <w:b/>
          <w:bCs/>
          <w:i/>
          <w:sz w:val="24"/>
          <w:szCs w:val="24"/>
        </w:rPr>
        <w:t>Research Question 1:</w:t>
      </w:r>
      <w:r w:rsidRPr="001104FA">
        <w:rPr>
          <w:rFonts w:ascii="Times New Roman" w:eastAsia="Times New Roman" w:hAnsi="Times New Roman" w:cs="Times New Roman"/>
          <w:i/>
          <w:sz w:val="24"/>
          <w:szCs w:val="24"/>
        </w:rPr>
        <w:t xml:space="preserve"> </w:t>
      </w:r>
      <w:r w:rsidRPr="001104FA">
        <w:rPr>
          <w:rFonts w:ascii="Times New Roman" w:eastAsia="Times New Roman" w:hAnsi="Times New Roman" w:cs="Times New Roman"/>
          <w:b/>
          <w:i/>
          <w:sz w:val="24"/>
          <w:szCs w:val="24"/>
        </w:rPr>
        <w:t>What types of fire disaster messages are commonly disseminated by broadcast media in Nigeria?</w:t>
      </w:r>
    </w:p>
    <w:p w:rsidR="001104FA"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 xml:space="preserve">Broadcast media messages predominantly focus on fire prevention tips, safety precautions, fire risk alerts, and emergency response instructions. Respondents largely agree (75%, Table 5) that fire disaster prevention messages are frequently broadcasted. The messages are generally clear and easy to understand (75%, Table 6) and contain practical advice on </w:t>
      </w:r>
      <w:r w:rsidRPr="001104FA">
        <w:rPr>
          <w:rFonts w:ascii="Times New Roman" w:eastAsia="Times New Roman" w:hAnsi="Times New Roman" w:cs="Times New Roman"/>
          <w:sz w:val="24"/>
          <w:szCs w:val="24"/>
        </w:rPr>
        <w:lastRenderedPageBreak/>
        <w:t>prevention (68%, Table 10). These findings indicate the media’s commitment to delivering informative and actionable content to educate the public and reduce fire incidents.</w:t>
      </w:r>
    </w:p>
    <w:p w:rsidR="001104FA"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b/>
          <w:bCs/>
          <w:i/>
          <w:sz w:val="24"/>
          <w:szCs w:val="24"/>
        </w:rPr>
        <w:t>Research Question 2:</w:t>
      </w:r>
      <w:r w:rsidRPr="001104FA">
        <w:rPr>
          <w:rFonts w:ascii="Times New Roman" w:eastAsia="Times New Roman" w:hAnsi="Times New Roman" w:cs="Times New Roman"/>
          <w:sz w:val="24"/>
          <w:szCs w:val="24"/>
        </w:rPr>
        <w:t xml:space="preserve"> </w:t>
      </w:r>
      <w:r w:rsidRPr="001104FA">
        <w:rPr>
          <w:rFonts w:ascii="Times New Roman" w:eastAsia="Times New Roman" w:hAnsi="Times New Roman" w:cs="Times New Roman"/>
          <w:b/>
          <w:i/>
          <w:sz w:val="24"/>
          <w:szCs w:val="24"/>
        </w:rPr>
        <w:t>How do Nigerian audiences perceive and respond to fire disaster messages from broadcast media?</w:t>
      </w:r>
    </w:p>
    <w:p w:rsidR="001104FA"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The audience generally receives broadcast media messages positively. About 72% (Table 7) report frequently receiving fire disaster warnings and 73% (Table 8) confirm that the messages have increased their awareness of fire risks. Additionally, 66% (Table 9) feel motivated to take preventive actions, and 70% (Table 11) trust the information broadcasted. The use of local languages and cultural examples, supported by 66% of respondents (Table 12), enhances audience connection with the content, fostering better engagement and response.</w:t>
      </w:r>
    </w:p>
    <w:p w:rsidR="001104FA" w:rsidRPr="001104FA" w:rsidRDefault="001104FA" w:rsidP="001104FA">
      <w:pPr>
        <w:spacing w:after="0" w:line="480" w:lineRule="auto"/>
        <w:jc w:val="both"/>
        <w:rPr>
          <w:rFonts w:ascii="Times New Roman" w:eastAsia="Times New Roman" w:hAnsi="Times New Roman" w:cs="Times New Roman"/>
          <w:i/>
          <w:sz w:val="24"/>
          <w:szCs w:val="24"/>
        </w:rPr>
      </w:pPr>
      <w:r w:rsidRPr="001104FA">
        <w:rPr>
          <w:rFonts w:ascii="Times New Roman" w:eastAsia="Times New Roman" w:hAnsi="Times New Roman" w:cs="Times New Roman"/>
          <w:b/>
          <w:bCs/>
          <w:i/>
          <w:sz w:val="24"/>
          <w:szCs w:val="24"/>
        </w:rPr>
        <w:t>Research Question 3:</w:t>
      </w:r>
      <w:r w:rsidRPr="001104FA">
        <w:rPr>
          <w:rFonts w:ascii="Times New Roman" w:eastAsia="Times New Roman" w:hAnsi="Times New Roman" w:cs="Times New Roman"/>
          <w:i/>
          <w:sz w:val="24"/>
          <w:szCs w:val="24"/>
        </w:rPr>
        <w:t xml:space="preserve"> </w:t>
      </w:r>
      <w:r w:rsidRPr="001104FA">
        <w:rPr>
          <w:rFonts w:ascii="Times New Roman" w:eastAsia="Times New Roman" w:hAnsi="Times New Roman" w:cs="Times New Roman"/>
          <w:b/>
          <w:i/>
          <w:sz w:val="24"/>
          <w:szCs w:val="24"/>
        </w:rPr>
        <w:t xml:space="preserve">To what extent </w:t>
      </w:r>
      <w:proofErr w:type="gramStart"/>
      <w:r w:rsidRPr="001104FA">
        <w:rPr>
          <w:rFonts w:ascii="Times New Roman" w:eastAsia="Times New Roman" w:hAnsi="Times New Roman" w:cs="Times New Roman"/>
          <w:b/>
          <w:i/>
          <w:sz w:val="24"/>
          <w:szCs w:val="24"/>
        </w:rPr>
        <w:t>does broadcast media</w:t>
      </w:r>
      <w:proofErr w:type="gramEnd"/>
      <w:r w:rsidRPr="001104FA">
        <w:rPr>
          <w:rFonts w:ascii="Times New Roman" w:eastAsia="Times New Roman" w:hAnsi="Times New Roman" w:cs="Times New Roman"/>
          <w:b/>
          <w:i/>
          <w:sz w:val="24"/>
          <w:szCs w:val="24"/>
        </w:rPr>
        <w:t xml:space="preserve"> influence public awareness and preventive actions toward fire disasters?</w:t>
      </w:r>
    </w:p>
    <w:p w:rsidR="001104FA"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Broadcast media significantly influence public awareness and preventive behaviors. The media provide practical tips which 68% of respondents acknowledge (Table 10). Moreover, 65% of respondents are of the view that broadcast media campaigns have helped reduce fire incidents in their communities (Table 15). This illustrates the media’s positive role as an agent of change in fire disaster prevention.</w:t>
      </w:r>
    </w:p>
    <w:p w:rsidR="001104FA" w:rsidRPr="001104FA" w:rsidRDefault="001104FA" w:rsidP="001104FA">
      <w:pPr>
        <w:spacing w:after="0" w:line="480" w:lineRule="auto"/>
        <w:jc w:val="both"/>
        <w:rPr>
          <w:rFonts w:ascii="Times New Roman" w:eastAsia="Times New Roman" w:hAnsi="Times New Roman" w:cs="Times New Roman"/>
          <w:i/>
          <w:sz w:val="24"/>
          <w:szCs w:val="24"/>
        </w:rPr>
      </w:pPr>
      <w:r w:rsidRPr="001104FA">
        <w:rPr>
          <w:rFonts w:ascii="Times New Roman" w:eastAsia="Times New Roman" w:hAnsi="Times New Roman" w:cs="Times New Roman"/>
          <w:b/>
          <w:bCs/>
          <w:i/>
          <w:sz w:val="24"/>
          <w:szCs w:val="24"/>
        </w:rPr>
        <w:t xml:space="preserve">Research Question 4: </w:t>
      </w:r>
      <w:r w:rsidRPr="001104FA">
        <w:rPr>
          <w:rFonts w:ascii="Times New Roman" w:eastAsia="Times New Roman" w:hAnsi="Times New Roman" w:cs="Times New Roman"/>
          <w:b/>
          <w:i/>
          <w:sz w:val="24"/>
          <w:szCs w:val="24"/>
        </w:rPr>
        <w:t>What challenges hinder the effectiveness of broadcast media in fire disaster campaigns in Nigeria?</w:t>
      </w:r>
    </w:p>
    <w:p w:rsidR="005E75FE"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 xml:space="preserve">Several challenges hinder broadcast media effectiveness. A majority (75%, Table 14) cite technical problems and irregular programming which compromise message delivery. Furthermore, 38% (Table 16) perceive inadequate collaboration between government agencies and media houses, resulting in less coherent dissemination strategies. Although </w:t>
      </w:r>
      <w:r w:rsidRPr="001104FA">
        <w:rPr>
          <w:rFonts w:ascii="Times New Roman" w:eastAsia="Times New Roman" w:hAnsi="Times New Roman" w:cs="Times New Roman"/>
          <w:sz w:val="24"/>
          <w:szCs w:val="24"/>
        </w:rPr>
        <w:lastRenderedPageBreak/>
        <w:t>localization efforts exist, gaps in cultural adaptation and full community inclusion remain, limiting outreach and impact.</w:t>
      </w:r>
    </w:p>
    <w:p w:rsidR="001104FA" w:rsidRPr="001104FA" w:rsidRDefault="001104FA" w:rsidP="001104F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1104FA">
        <w:rPr>
          <w:rFonts w:ascii="Times New Roman" w:eastAsia="Times New Roman" w:hAnsi="Times New Roman" w:cs="Times New Roman"/>
          <w:b/>
          <w:bCs/>
          <w:sz w:val="24"/>
          <w:szCs w:val="24"/>
        </w:rPr>
        <w:t>Discussion of the Findings</w:t>
      </w:r>
    </w:p>
    <w:p w:rsidR="001104FA"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The findings of this study reaffirm the significant role broadcast media play in disseminating fire disaster prevention messages in Nigeria. The data show that the media frequently broadcast messages centered on prevention tips, safety guidelines, alerts, and emergency response, which are perceived by the public as clear, practical, and actionable. This aligns with research emphasizing the media’s agenda-setting function in prioritizing disaster information to enhance public preparedness.</w:t>
      </w:r>
    </w:p>
    <w:p w:rsidR="001104FA"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The positive reception and trust Nigerian audiences place in broadcast media fire disaster messages highlight the effectiveness of these campaigns in raising awareness and motivating preventive behaviors. The use of local languages and culturally relevant examples further strengthens audience engagement. These findings are consistent with previous studies indicating that culturally tailored and relatable messaging enhances public responsiveness in disaster communication.</w:t>
      </w:r>
    </w:p>
    <w:p w:rsidR="001104FA" w:rsidRP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Broadcast media have also shown tangible influence on public awareness and behavioral change, with many respondents acknowledging that campaigns have contributed to reducing fire incidents in their communities. This underscores the media’s critical position as facilitators of social change and public safety advocacy.</w:t>
      </w:r>
    </w:p>
    <w:p w:rsidR="001104FA" w:rsidRDefault="001104FA" w:rsidP="001104FA">
      <w:pPr>
        <w:spacing w:after="0" w:line="480" w:lineRule="auto"/>
        <w:jc w:val="both"/>
        <w:rPr>
          <w:rFonts w:ascii="Times New Roman" w:eastAsia="Times New Roman" w:hAnsi="Times New Roman" w:cs="Times New Roman"/>
          <w:sz w:val="24"/>
          <w:szCs w:val="24"/>
        </w:rPr>
      </w:pPr>
      <w:r w:rsidRPr="001104FA">
        <w:rPr>
          <w:rFonts w:ascii="Times New Roman" w:eastAsia="Times New Roman" w:hAnsi="Times New Roman" w:cs="Times New Roman"/>
          <w:sz w:val="24"/>
          <w:szCs w:val="24"/>
        </w:rPr>
        <w:t xml:space="preserve">Nevertheless, the challenges identified, including technical problems, irregular programming, and weaknesses in collaboration between government agencies and media houses, indicate gaps that curtail the full potential of broadcast media. Such operational and systemic issues are known to disrupt effective communication flow, diluting campaign impact. </w:t>
      </w:r>
    </w:p>
    <w:p w:rsidR="001104FA" w:rsidRDefault="001104FA" w:rsidP="001104FA">
      <w:pPr>
        <w:spacing w:after="0" w:line="480" w:lineRule="auto"/>
        <w:jc w:val="both"/>
        <w:rPr>
          <w:rFonts w:ascii="Times New Roman" w:eastAsia="Times New Roman" w:hAnsi="Times New Roman" w:cs="Times New Roman"/>
          <w:sz w:val="24"/>
          <w:szCs w:val="24"/>
        </w:rPr>
      </w:pPr>
    </w:p>
    <w:p w:rsidR="001104FA" w:rsidRDefault="001104FA" w:rsidP="001104FA">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775D8D" w:rsidRPr="00775D8D" w:rsidRDefault="00775D8D" w:rsidP="00775D8D">
      <w:pPr>
        <w:spacing w:after="0" w:line="480" w:lineRule="auto"/>
        <w:jc w:val="center"/>
        <w:outlineLvl w:val="1"/>
        <w:rPr>
          <w:rFonts w:ascii="Times New Roman" w:eastAsia="Times New Roman" w:hAnsi="Times New Roman" w:cs="Times New Roman"/>
          <w:b/>
          <w:bCs/>
          <w:sz w:val="24"/>
          <w:szCs w:val="24"/>
        </w:rPr>
      </w:pPr>
      <w:r w:rsidRPr="00775D8D">
        <w:rPr>
          <w:rFonts w:ascii="Times New Roman" w:eastAsia="Times New Roman" w:hAnsi="Times New Roman" w:cs="Times New Roman"/>
          <w:b/>
          <w:bCs/>
          <w:sz w:val="24"/>
          <w:szCs w:val="24"/>
        </w:rPr>
        <w:t>SUMMARY, CONCLUSION AND RECOMMENDATIONS</w:t>
      </w:r>
    </w:p>
    <w:p w:rsidR="00775D8D" w:rsidRPr="00775D8D" w:rsidRDefault="00775D8D" w:rsidP="00775D8D">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775D8D">
        <w:rPr>
          <w:rFonts w:ascii="Times New Roman" w:eastAsia="Times New Roman" w:hAnsi="Times New Roman" w:cs="Times New Roman"/>
          <w:b/>
          <w:bCs/>
          <w:sz w:val="24"/>
          <w:szCs w:val="24"/>
        </w:rPr>
        <w:t>Summary</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 xml:space="preserve">Chapter </w:t>
      </w:r>
      <w:proofErr w:type="gramStart"/>
      <w:r w:rsidRPr="00775D8D">
        <w:rPr>
          <w:rFonts w:ascii="Times New Roman" w:eastAsia="Times New Roman" w:hAnsi="Times New Roman" w:cs="Times New Roman"/>
          <w:sz w:val="24"/>
          <w:szCs w:val="24"/>
        </w:rPr>
        <w:t>One</w:t>
      </w:r>
      <w:proofErr w:type="gramEnd"/>
      <w:r w:rsidRPr="00775D8D">
        <w:rPr>
          <w:rFonts w:ascii="Times New Roman" w:eastAsia="Times New Roman" w:hAnsi="Times New Roman" w:cs="Times New Roman"/>
          <w:sz w:val="24"/>
          <w:szCs w:val="24"/>
        </w:rPr>
        <w:t xml:space="preserve"> introduced the study by presenting the background, problem statement, objectives, research questions, significance, and scope. It established the relevance of broadcast media in disseminating fire disaster prevention messages in Nigeria, highlighting the need to assess the effectiveness and challenges of such campaigns.</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Chapter Two reviewed the literature related to disaster communication, broadcast media functions, fire safety campaigns, and the Nigerian context. The review identified theoretical frameworks and previous empirical findings emphasizing the media’s role in shaping public awareness and behavior during disasters.</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Chapter Three detailed the research methodology. It described the survey design, population, sampling technique, data collection instruments, and data analysis procedures employed to investigate broadcast media's role in fire disaster prevention.</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Chapter Four presented and analyzed the data collected from 100 respondents, organized by demographic characteristics and responses to specific research questions. Data tables demonstrated the frequency, clarity, impact, and challenges related to broadcast media fire disaster messages. The analysis revealed that while broadcast media are effective in raising awareness and motivating preventive behaviors, several operational challenges limit campaign effectiveness.</w:t>
      </w:r>
    </w:p>
    <w:p w:rsidR="00775D8D" w:rsidRPr="00775D8D" w:rsidRDefault="00775D8D" w:rsidP="00775D8D">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775D8D">
        <w:rPr>
          <w:rFonts w:ascii="Times New Roman" w:eastAsia="Times New Roman" w:hAnsi="Times New Roman" w:cs="Times New Roman"/>
          <w:b/>
          <w:bCs/>
          <w:sz w:val="24"/>
          <w:szCs w:val="24"/>
        </w:rPr>
        <w:t>Conclusion</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 xml:space="preserve">This study concludes that broadcast media constitute an indispensable channel for disseminating fire disaster prevention messages in Nigeria. The media consistently deliver practical, clear, and localized messages that significantly increase public awareness and encourage preventive actions, thereby contributing to the reduction of fire incidents in </w:t>
      </w:r>
      <w:r w:rsidRPr="00775D8D">
        <w:rPr>
          <w:rFonts w:ascii="Times New Roman" w:eastAsia="Times New Roman" w:hAnsi="Times New Roman" w:cs="Times New Roman"/>
          <w:sz w:val="24"/>
          <w:szCs w:val="24"/>
        </w:rPr>
        <w:lastRenderedPageBreak/>
        <w:t>communities. The audience’s general trust and positive reception affirm broadcast media’s credibility and influence in disaster communication.</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However, the study also reveals critical challenges that moderate this influence. Technical difficulties and erratic programming intermittently disrupt the continuity of messages, reducing their reach and effectiveness. In addition, gaps in collaboration between government agencies and media outlets create coordination challenges that undermine coherent campaign delivery. Despite efforts to use local languages and cultural contexts, there remains a need for enhanced cultural inclusiveness to fully engage Nigeria’s diverse populace.</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For broadcast media to fully realize their potential in fire disaster prevention, strategic improvements are necessary. Consistent funding, robust infrastructure, and strengthened partnerships among stakeholders will enhance message reliability and uptake. Moreover, incorporating feedback mechanisms and community participation can make campaigns more responsive and targeted. Overall, broadcast media represent a vital component of Nigeria’s disaster risk management framework, whose optimization can significantly enhance public safety and resilience.</w:t>
      </w:r>
    </w:p>
    <w:p w:rsidR="00775D8D" w:rsidRPr="00775D8D" w:rsidRDefault="00775D8D" w:rsidP="00775D8D">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775D8D">
        <w:rPr>
          <w:rFonts w:ascii="Times New Roman" w:eastAsia="Times New Roman" w:hAnsi="Times New Roman" w:cs="Times New Roman"/>
          <w:b/>
          <w:bCs/>
          <w:sz w:val="24"/>
          <w:szCs w:val="24"/>
        </w:rPr>
        <w:t>Recommendations</w:t>
      </w:r>
    </w:p>
    <w:p w:rsidR="00775D8D" w:rsidRPr="00775D8D" w:rsidRDefault="00775D8D" w:rsidP="00775D8D">
      <w:p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Based on the findings and analysis in Chapter Four, several recommendations are proposed to improve the effectiveness of broadcast media fire disaster campaigns:</w:t>
      </w:r>
    </w:p>
    <w:p w:rsidR="00775D8D" w:rsidRPr="00775D8D" w:rsidRDefault="00775D8D" w:rsidP="00775D8D">
      <w:pPr>
        <w:numPr>
          <w:ilvl w:val="0"/>
          <w:numId w:val="23"/>
        </w:num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To address frequent technical disruptions and irregular programming, media houses should invest in infrastructure upgrades and adopt consistent scheduling for fire disaster messages.</w:t>
      </w:r>
    </w:p>
    <w:p w:rsidR="00775D8D" w:rsidRPr="00775D8D" w:rsidRDefault="00775D8D" w:rsidP="00775D8D">
      <w:pPr>
        <w:numPr>
          <w:ilvl w:val="0"/>
          <w:numId w:val="23"/>
        </w:num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Government agencies and emergency services need to formalize collaboration frameworks with broadcast media to ensure coordinated and timely dissemination of fire prevention information.</w:t>
      </w:r>
    </w:p>
    <w:p w:rsidR="00775D8D" w:rsidRPr="00775D8D" w:rsidRDefault="00775D8D" w:rsidP="00775D8D">
      <w:pPr>
        <w:numPr>
          <w:ilvl w:val="0"/>
          <w:numId w:val="23"/>
        </w:num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lastRenderedPageBreak/>
        <w:t>Content creators should enhance the cultural relevance of messages by incorporating wider linguistic diversity and local examples to reach all socio-demographic groups effectively.</w:t>
      </w:r>
    </w:p>
    <w:p w:rsidR="00775D8D" w:rsidRPr="00775D8D" w:rsidRDefault="00775D8D" w:rsidP="00775D8D">
      <w:pPr>
        <w:numPr>
          <w:ilvl w:val="0"/>
          <w:numId w:val="23"/>
        </w:num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Developing interactive platforms for audience feedback will help tailor messages to community needs and improve engagement.</w:t>
      </w:r>
    </w:p>
    <w:p w:rsidR="00775D8D" w:rsidRPr="00775D8D" w:rsidRDefault="00775D8D" w:rsidP="00775D8D">
      <w:pPr>
        <w:numPr>
          <w:ilvl w:val="0"/>
          <w:numId w:val="23"/>
        </w:num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Training media personnel on effective disaster communication strategies can improve message clarity and impact.</w:t>
      </w:r>
    </w:p>
    <w:p w:rsidR="001104FA" w:rsidRDefault="00775D8D" w:rsidP="00775D8D">
      <w:pPr>
        <w:numPr>
          <w:ilvl w:val="0"/>
          <w:numId w:val="23"/>
        </w:numPr>
        <w:spacing w:after="0" w:line="480" w:lineRule="auto"/>
        <w:jc w:val="both"/>
        <w:rPr>
          <w:rFonts w:ascii="Times New Roman" w:eastAsia="Times New Roman" w:hAnsi="Times New Roman" w:cs="Times New Roman"/>
          <w:sz w:val="24"/>
          <w:szCs w:val="24"/>
        </w:rPr>
      </w:pPr>
      <w:r w:rsidRPr="00775D8D">
        <w:rPr>
          <w:rFonts w:ascii="Times New Roman" w:eastAsia="Times New Roman" w:hAnsi="Times New Roman" w:cs="Times New Roman"/>
          <w:sz w:val="24"/>
          <w:szCs w:val="24"/>
        </w:rPr>
        <w:t>Public awareness campaigns should be integrated with community-based outreach programs to reinforce broadcast messages at grassroots levels.</w:t>
      </w: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75D8D" w:rsidRDefault="00775D8D" w:rsidP="00775D8D">
      <w:pPr>
        <w:spacing w:after="0" w:line="480" w:lineRule="auto"/>
        <w:jc w:val="both"/>
        <w:rPr>
          <w:rFonts w:ascii="Times New Roman" w:eastAsia="Times New Roman" w:hAnsi="Times New Roman" w:cs="Times New Roman"/>
          <w:sz w:val="24"/>
          <w:szCs w:val="24"/>
        </w:rPr>
      </w:pPr>
    </w:p>
    <w:p w:rsidR="007E6F6F" w:rsidRPr="007E6F6F" w:rsidRDefault="007E6F6F" w:rsidP="003760CF">
      <w:pPr>
        <w:spacing w:after="0" w:line="480" w:lineRule="auto"/>
        <w:ind w:left="720" w:hanging="720"/>
        <w:jc w:val="center"/>
        <w:rPr>
          <w:rFonts w:ascii="Times New Roman" w:eastAsia="Times New Roman" w:hAnsi="Times New Roman" w:cs="Times New Roman"/>
          <w:caps/>
          <w:sz w:val="24"/>
          <w:szCs w:val="24"/>
        </w:rPr>
      </w:pPr>
      <w:r w:rsidRPr="003760CF">
        <w:rPr>
          <w:rFonts w:ascii="Times New Roman" w:eastAsia="Times New Roman" w:hAnsi="Times New Roman" w:cs="Times New Roman"/>
          <w:b/>
          <w:bCs/>
          <w:caps/>
          <w:sz w:val="24"/>
          <w:szCs w:val="24"/>
        </w:rPr>
        <w:lastRenderedPageBreak/>
        <w:t>References</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Adebola</w:t>
      </w:r>
      <w:proofErr w:type="spellEnd"/>
      <w:r w:rsidRPr="007E6F6F">
        <w:rPr>
          <w:rFonts w:ascii="Times New Roman" w:eastAsia="Times New Roman" w:hAnsi="Times New Roman" w:cs="Times New Roman"/>
          <w:sz w:val="24"/>
          <w:szCs w:val="24"/>
        </w:rPr>
        <w:t xml:space="preserve">, R. A., &amp; </w:t>
      </w:r>
      <w:proofErr w:type="spellStart"/>
      <w:r w:rsidRPr="007E6F6F">
        <w:rPr>
          <w:rFonts w:ascii="Times New Roman" w:eastAsia="Times New Roman" w:hAnsi="Times New Roman" w:cs="Times New Roman"/>
          <w:sz w:val="24"/>
          <w:szCs w:val="24"/>
        </w:rPr>
        <w:t>Ogunleye</w:t>
      </w:r>
      <w:proofErr w:type="spellEnd"/>
      <w:r w:rsidRPr="007E6F6F">
        <w:rPr>
          <w:rFonts w:ascii="Times New Roman" w:eastAsia="Times New Roman" w:hAnsi="Times New Roman" w:cs="Times New Roman"/>
          <w:sz w:val="24"/>
          <w:szCs w:val="24"/>
        </w:rPr>
        <w:t>, O. S. (2024).</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Fire safety awareness and practices among urban households in Lagos, Nigeria.</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Journal of Disaster Risk Studies, 16</w:t>
      </w:r>
      <w:r w:rsidRPr="007E6F6F">
        <w:rPr>
          <w:rFonts w:ascii="Times New Roman" w:eastAsia="Times New Roman" w:hAnsi="Times New Roman" w:cs="Times New Roman"/>
          <w:sz w:val="24"/>
          <w:szCs w:val="24"/>
        </w:rPr>
        <w:t xml:space="preserve">(1), 12-26. </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Agu</w:t>
      </w:r>
      <w:proofErr w:type="spellEnd"/>
      <w:r w:rsidRPr="007E6F6F">
        <w:rPr>
          <w:rFonts w:ascii="Times New Roman" w:eastAsia="Times New Roman" w:hAnsi="Times New Roman" w:cs="Times New Roman"/>
          <w:sz w:val="24"/>
          <w:szCs w:val="24"/>
        </w:rPr>
        <w:t xml:space="preserve">, K. C., &amp; </w:t>
      </w:r>
      <w:proofErr w:type="spellStart"/>
      <w:r w:rsidRPr="007E6F6F">
        <w:rPr>
          <w:rFonts w:ascii="Times New Roman" w:eastAsia="Times New Roman" w:hAnsi="Times New Roman" w:cs="Times New Roman"/>
          <w:sz w:val="24"/>
          <w:szCs w:val="24"/>
        </w:rPr>
        <w:t>Eze</w:t>
      </w:r>
      <w:proofErr w:type="spellEnd"/>
      <w:r w:rsidRPr="007E6F6F">
        <w:rPr>
          <w:rFonts w:ascii="Times New Roman" w:eastAsia="Times New Roman" w:hAnsi="Times New Roman" w:cs="Times New Roman"/>
          <w:sz w:val="24"/>
          <w:szCs w:val="24"/>
        </w:rPr>
        <w:t>, S. C. (2023).</w:t>
      </w:r>
      <w:proofErr w:type="gramEnd"/>
      <w:r w:rsidRPr="007E6F6F">
        <w:rPr>
          <w:rFonts w:ascii="Times New Roman" w:eastAsia="Times New Roman" w:hAnsi="Times New Roman" w:cs="Times New Roman"/>
          <w:sz w:val="24"/>
          <w:szCs w:val="24"/>
        </w:rPr>
        <w:t xml:space="preserve"> The role of media in environmental disaster communication: Nigerian perspectives. </w:t>
      </w:r>
      <w:r w:rsidRPr="007E6F6F">
        <w:rPr>
          <w:rFonts w:ascii="Times New Roman" w:eastAsia="Times New Roman" w:hAnsi="Times New Roman" w:cs="Times New Roman"/>
          <w:i/>
          <w:iCs/>
          <w:sz w:val="24"/>
          <w:szCs w:val="24"/>
        </w:rPr>
        <w:t>International Journal of Communication Research, 11</w:t>
      </w:r>
      <w:r w:rsidR="003760CF">
        <w:rPr>
          <w:rFonts w:ascii="Times New Roman" w:eastAsia="Times New Roman" w:hAnsi="Times New Roman" w:cs="Times New Roman"/>
          <w:sz w:val="24"/>
          <w:szCs w:val="24"/>
        </w:rPr>
        <w:t xml:space="preserve">(2), </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Akande</w:t>
      </w:r>
      <w:proofErr w:type="spellEnd"/>
      <w:r w:rsidRPr="007E6F6F">
        <w:rPr>
          <w:rFonts w:ascii="Times New Roman" w:eastAsia="Times New Roman" w:hAnsi="Times New Roman" w:cs="Times New Roman"/>
          <w:sz w:val="24"/>
          <w:szCs w:val="24"/>
        </w:rPr>
        <w:t xml:space="preserve">, T. O., &amp; </w:t>
      </w:r>
      <w:proofErr w:type="spellStart"/>
      <w:r w:rsidRPr="007E6F6F">
        <w:rPr>
          <w:rFonts w:ascii="Times New Roman" w:eastAsia="Times New Roman" w:hAnsi="Times New Roman" w:cs="Times New Roman"/>
          <w:sz w:val="24"/>
          <w:szCs w:val="24"/>
        </w:rPr>
        <w:t>Oladipo</w:t>
      </w:r>
      <w:proofErr w:type="spellEnd"/>
      <w:r w:rsidRPr="007E6F6F">
        <w:rPr>
          <w:rFonts w:ascii="Times New Roman" w:eastAsia="Times New Roman" w:hAnsi="Times New Roman" w:cs="Times New Roman"/>
          <w:sz w:val="24"/>
          <w:szCs w:val="24"/>
        </w:rPr>
        <w:t>, F. E. (2025).</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Impact of broadcast media on public health campaigns in Nigeria.</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Health Communication Journal, 18</w:t>
      </w:r>
      <w:r w:rsidRPr="007E6F6F">
        <w:rPr>
          <w:rFonts w:ascii="Times New Roman" w:eastAsia="Times New Roman" w:hAnsi="Times New Roman" w:cs="Times New Roman"/>
          <w:sz w:val="24"/>
          <w:szCs w:val="24"/>
        </w:rPr>
        <w:t>(3), 112-130.</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r w:rsidRPr="007E6F6F">
        <w:rPr>
          <w:rFonts w:ascii="Times New Roman" w:eastAsia="Times New Roman" w:hAnsi="Times New Roman" w:cs="Times New Roman"/>
          <w:sz w:val="24"/>
          <w:szCs w:val="24"/>
        </w:rPr>
        <w:t xml:space="preserve">Bello, S. M. (2023). </w:t>
      </w:r>
      <w:proofErr w:type="gramStart"/>
      <w:r w:rsidRPr="007E6F6F">
        <w:rPr>
          <w:rFonts w:ascii="Times New Roman" w:eastAsia="Times New Roman" w:hAnsi="Times New Roman" w:cs="Times New Roman"/>
          <w:sz w:val="24"/>
          <w:szCs w:val="24"/>
        </w:rPr>
        <w:t>Disaster management and communication challenges in Nigeria.</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African Journal of Emergency Management</w:t>
      </w:r>
      <w:r w:rsidRPr="007E6F6F">
        <w:rPr>
          <w:rFonts w:ascii="Times New Roman" w:eastAsia="Times New Roman" w:hAnsi="Times New Roman" w:cs="Times New Roman"/>
          <w:sz w:val="24"/>
          <w:szCs w:val="24"/>
        </w:rPr>
        <w:t>, 9(4), 233-248.</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Eze</w:t>
      </w:r>
      <w:proofErr w:type="spellEnd"/>
      <w:r w:rsidRPr="007E6F6F">
        <w:rPr>
          <w:rFonts w:ascii="Times New Roman" w:eastAsia="Times New Roman" w:hAnsi="Times New Roman" w:cs="Times New Roman"/>
          <w:sz w:val="24"/>
          <w:szCs w:val="24"/>
        </w:rPr>
        <w:t xml:space="preserve">, M. C., &amp; </w:t>
      </w:r>
      <w:proofErr w:type="spellStart"/>
      <w:r w:rsidRPr="007E6F6F">
        <w:rPr>
          <w:rFonts w:ascii="Times New Roman" w:eastAsia="Times New Roman" w:hAnsi="Times New Roman" w:cs="Times New Roman"/>
          <w:sz w:val="24"/>
          <w:szCs w:val="24"/>
        </w:rPr>
        <w:t>Nwafor</w:t>
      </w:r>
      <w:proofErr w:type="spellEnd"/>
      <w:r w:rsidRPr="007E6F6F">
        <w:rPr>
          <w:rFonts w:ascii="Times New Roman" w:eastAsia="Times New Roman" w:hAnsi="Times New Roman" w:cs="Times New Roman"/>
          <w:sz w:val="24"/>
          <w:szCs w:val="24"/>
        </w:rPr>
        <w:t>, J. O. (2024).</w:t>
      </w:r>
      <w:proofErr w:type="gramEnd"/>
      <w:r w:rsidRPr="007E6F6F">
        <w:rPr>
          <w:rFonts w:ascii="Times New Roman" w:eastAsia="Times New Roman" w:hAnsi="Times New Roman" w:cs="Times New Roman"/>
          <w:sz w:val="24"/>
          <w:szCs w:val="24"/>
        </w:rPr>
        <w:t xml:space="preserve"> Audience perception of climate change broadcasts on Nigerian television. </w:t>
      </w:r>
      <w:r w:rsidRPr="007E6F6F">
        <w:rPr>
          <w:rFonts w:ascii="Times New Roman" w:eastAsia="Times New Roman" w:hAnsi="Times New Roman" w:cs="Times New Roman"/>
          <w:i/>
          <w:iCs/>
          <w:sz w:val="24"/>
          <w:szCs w:val="24"/>
        </w:rPr>
        <w:t>Media and Communication Studies, 10</w:t>
      </w:r>
      <w:r w:rsidRPr="007E6F6F">
        <w:rPr>
          <w:rFonts w:ascii="Times New Roman" w:eastAsia="Times New Roman" w:hAnsi="Times New Roman" w:cs="Times New Roman"/>
          <w:sz w:val="24"/>
          <w:szCs w:val="24"/>
        </w:rPr>
        <w:t>(2), 74-89.</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Fadare</w:t>
      </w:r>
      <w:proofErr w:type="spellEnd"/>
      <w:r w:rsidRPr="007E6F6F">
        <w:rPr>
          <w:rFonts w:ascii="Times New Roman" w:eastAsia="Times New Roman" w:hAnsi="Times New Roman" w:cs="Times New Roman"/>
          <w:sz w:val="24"/>
          <w:szCs w:val="24"/>
        </w:rPr>
        <w:t xml:space="preserve">, W. D., &amp; </w:t>
      </w:r>
      <w:proofErr w:type="spellStart"/>
      <w:r w:rsidRPr="007E6F6F">
        <w:rPr>
          <w:rFonts w:ascii="Times New Roman" w:eastAsia="Times New Roman" w:hAnsi="Times New Roman" w:cs="Times New Roman"/>
          <w:sz w:val="24"/>
          <w:szCs w:val="24"/>
        </w:rPr>
        <w:t>Ogunbiyi</w:t>
      </w:r>
      <w:proofErr w:type="spellEnd"/>
      <w:r w:rsidRPr="007E6F6F">
        <w:rPr>
          <w:rFonts w:ascii="Times New Roman" w:eastAsia="Times New Roman" w:hAnsi="Times New Roman" w:cs="Times New Roman"/>
          <w:sz w:val="24"/>
          <w:szCs w:val="24"/>
        </w:rPr>
        <w:t>, P. A. (2023).</w:t>
      </w:r>
      <w:proofErr w:type="gramEnd"/>
      <w:r w:rsidRPr="007E6F6F">
        <w:rPr>
          <w:rFonts w:ascii="Times New Roman" w:eastAsia="Times New Roman" w:hAnsi="Times New Roman" w:cs="Times New Roman"/>
          <w:sz w:val="24"/>
          <w:szCs w:val="24"/>
        </w:rPr>
        <w:t xml:space="preserve"> Broadcast media effectiveness during urban fire outbreaks in Nigeria. </w:t>
      </w:r>
      <w:r w:rsidRPr="007E6F6F">
        <w:rPr>
          <w:rFonts w:ascii="Times New Roman" w:eastAsia="Times New Roman" w:hAnsi="Times New Roman" w:cs="Times New Roman"/>
          <w:i/>
          <w:iCs/>
          <w:sz w:val="24"/>
          <w:szCs w:val="24"/>
        </w:rPr>
        <w:t>Nigerian Journal of Mass Communication, 5</w:t>
      </w:r>
      <w:r w:rsidRPr="007E6F6F">
        <w:rPr>
          <w:rFonts w:ascii="Times New Roman" w:eastAsia="Times New Roman" w:hAnsi="Times New Roman" w:cs="Times New Roman"/>
          <w:sz w:val="24"/>
          <w:szCs w:val="24"/>
        </w:rPr>
        <w:t>(1), 45-58.</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Igwesi</w:t>
      </w:r>
      <w:proofErr w:type="spellEnd"/>
      <w:r w:rsidRPr="007E6F6F">
        <w:rPr>
          <w:rFonts w:ascii="Times New Roman" w:eastAsia="Times New Roman" w:hAnsi="Times New Roman" w:cs="Times New Roman"/>
          <w:sz w:val="24"/>
          <w:szCs w:val="24"/>
        </w:rPr>
        <w:t xml:space="preserve">, U., &amp; </w:t>
      </w:r>
      <w:proofErr w:type="spellStart"/>
      <w:r w:rsidRPr="007E6F6F">
        <w:rPr>
          <w:rFonts w:ascii="Times New Roman" w:eastAsia="Times New Roman" w:hAnsi="Times New Roman" w:cs="Times New Roman"/>
          <w:sz w:val="24"/>
          <w:szCs w:val="24"/>
        </w:rPr>
        <w:t>Chukwu</w:t>
      </w:r>
      <w:proofErr w:type="spellEnd"/>
      <w:r w:rsidRPr="007E6F6F">
        <w:rPr>
          <w:rFonts w:ascii="Times New Roman" w:eastAsia="Times New Roman" w:hAnsi="Times New Roman" w:cs="Times New Roman"/>
          <w:sz w:val="24"/>
          <w:szCs w:val="24"/>
        </w:rPr>
        <w:t>, I. (2025).</w:t>
      </w:r>
      <w:proofErr w:type="gramEnd"/>
      <w:r w:rsidRPr="007E6F6F">
        <w:rPr>
          <w:rFonts w:ascii="Times New Roman" w:eastAsia="Times New Roman" w:hAnsi="Times New Roman" w:cs="Times New Roman"/>
          <w:sz w:val="24"/>
          <w:szCs w:val="24"/>
        </w:rPr>
        <w:t xml:space="preserve"> Public trust in Nigerian broadcast media during health emergencies. </w:t>
      </w:r>
      <w:r w:rsidRPr="007E6F6F">
        <w:rPr>
          <w:rFonts w:ascii="Times New Roman" w:eastAsia="Times New Roman" w:hAnsi="Times New Roman" w:cs="Times New Roman"/>
          <w:i/>
          <w:iCs/>
          <w:sz w:val="24"/>
          <w:szCs w:val="24"/>
        </w:rPr>
        <w:t>Journal of Communication and Society, 28</w:t>
      </w:r>
      <w:r w:rsidRPr="007E6F6F">
        <w:rPr>
          <w:rFonts w:ascii="Times New Roman" w:eastAsia="Times New Roman" w:hAnsi="Times New Roman" w:cs="Times New Roman"/>
          <w:sz w:val="24"/>
          <w:szCs w:val="24"/>
        </w:rPr>
        <w:t>(1), 89-105.</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gramStart"/>
      <w:r w:rsidRPr="007E6F6F">
        <w:rPr>
          <w:rFonts w:ascii="Times New Roman" w:eastAsia="Times New Roman" w:hAnsi="Times New Roman" w:cs="Times New Roman"/>
          <w:sz w:val="24"/>
          <w:szCs w:val="24"/>
        </w:rPr>
        <w:t>Ismail, H. A., &amp; Musa, S. I. (2023).</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Language and cultural adaptation in Nigerian disaster broadcasts.</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Journal of African Media Studies, 15</w:t>
      </w:r>
      <w:r w:rsidRPr="007E6F6F">
        <w:rPr>
          <w:rFonts w:ascii="Times New Roman" w:eastAsia="Times New Roman" w:hAnsi="Times New Roman" w:cs="Times New Roman"/>
          <w:sz w:val="24"/>
          <w:szCs w:val="24"/>
        </w:rPr>
        <w:t>(2), 134-149.</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Kalu</w:t>
      </w:r>
      <w:proofErr w:type="spellEnd"/>
      <w:r w:rsidRPr="007E6F6F">
        <w:rPr>
          <w:rFonts w:ascii="Times New Roman" w:eastAsia="Times New Roman" w:hAnsi="Times New Roman" w:cs="Times New Roman"/>
          <w:sz w:val="24"/>
          <w:szCs w:val="24"/>
        </w:rPr>
        <w:t xml:space="preserve">, U. K., &amp; </w:t>
      </w:r>
      <w:proofErr w:type="spellStart"/>
      <w:r w:rsidRPr="007E6F6F">
        <w:rPr>
          <w:rFonts w:ascii="Times New Roman" w:eastAsia="Times New Roman" w:hAnsi="Times New Roman" w:cs="Times New Roman"/>
          <w:sz w:val="24"/>
          <w:szCs w:val="24"/>
        </w:rPr>
        <w:t>Nwankwo</w:t>
      </w:r>
      <w:proofErr w:type="spellEnd"/>
      <w:r w:rsidRPr="007E6F6F">
        <w:rPr>
          <w:rFonts w:ascii="Times New Roman" w:eastAsia="Times New Roman" w:hAnsi="Times New Roman" w:cs="Times New Roman"/>
          <w:sz w:val="24"/>
          <w:szCs w:val="24"/>
        </w:rPr>
        <w:t>, E. (2024).</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Technical challenges in Nigerian media disaster communication.</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International Journal of Media Infrastructure, 7</w:t>
      </w:r>
      <w:r w:rsidRPr="007E6F6F">
        <w:rPr>
          <w:rFonts w:ascii="Times New Roman" w:eastAsia="Times New Roman" w:hAnsi="Times New Roman" w:cs="Times New Roman"/>
          <w:sz w:val="24"/>
          <w:szCs w:val="24"/>
        </w:rPr>
        <w:t>(3), 201-214.</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Lawal</w:t>
      </w:r>
      <w:proofErr w:type="spellEnd"/>
      <w:r w:rsidRPr="007E6F6F">
        <w:rPr>
          <w:rFonts w:ascii="Times New Roman" w:eastAsia="Times New Roman" w:hAnsi="Times New Roman" w:cs="Times New Roman"/>
          <w:sz w:val="24"/>
          <w:szCs w:val="24"/>
        </w:rPr>
        <w:t xml:space="preserve">, F. A., &amp; </w:t>
      </w:r>
      <w:proofErr w:type="spellStart"/>
      <w:r w:rsidRPr="007E6F6F">
        <w:rPr>
          <w:rFonts w:ascii="Times New Roman" w:eastAsia="Times New Roman" w:hAnsi="Times New Roman" w:cs="Times New Roman"/>
          <w:sz w:val="24"/>
          <w:szCs w:val="24"/>
        </w:rPr>
        <w:t>Akinyemi</w:t>
      </w:r>
      <w:proofErr w:type="spellEnd"/>
      <w:r w:rsidRPr="007E6F6F">
        <w:rPr>
          <w:rFonts w:ascii="Times New Roman" w:eastAsia="Times New Roman" w:hAnsi="Times New Roman" w:cs="Times New Roman"/>
          <w:sz w:val="24"/>
          <w:szCs w:val="24"/>
        </w:rPr>
        <w:t>, B. O. (2024).</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Collaboration between Nigerian media and emergency agencies.</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Journal of Emergency Management, 11</w:t>
      </w:r>
      <w:r w:rsidRPr="007E6F6F">
        <w:rPr>
          <w:rFonts w:ascii="Times New Roman" w:eastAsia="Times New Roman" w:hAnsi="Times New Roman" w:cs="Times New Roman"/>
          <w:sz w:val="24"/>
          <w:szCs w:val="24"/>
        </w:rPr>
        <w:t>(1), 60-75.</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gramStart"/>
      <w:r w:rsidRPr="007E6F6F">
        <w:rPr>
          <w:rFonts w:ascii="Times New Roman" w:eastAsia="Times New Roman" w:hAnsi="Times New Roman" w:cs="Times New Roman"/>
          <w:sz w:val="24"/>
          <w:szCs w:val="24"/>
        </w:rPr>
        <w:t xml:space="preserve">Mohammed, T. Y., &amp; </w:t>
      </w:r>
      <w:proofErr w:type="spellStart"/>
      <w:r w:rsidRPr="007E6F6F">
        <w:rPr>
          <w:rFonts w:ascii="Times New Roman" w:eastAsia="Times New Roman" w:hAnsi="Times New Roman" w:cs="Times New Roman"/>
          <w:sz w:val="24"/>
          <w:szCs w:val="24"/>
        </w:rPr>
        <w:t>Abdullahi</w:t>
      </w:r>
      <w:proofErr w:type="spellEnd"/>
      <w:r w:rsidRPr="007E6F6F">
        <w:rPr>
          <w:rFonts w:ascii="Times New Roman" w:eastAsia="Times New Roman" w:hAnsi="Times New Roman" w:cs="Times New Roman"/>
          <w:sz w:val="24"/>
          <w:szCs w:val="24"/>
        </w:rPr>
        <w:t>, L. (2025).</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Evaluating the frequency and reach of disaster broadcasts in Nigeria.</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i/>
          <w:iCs/>
          <w:sz w:val="24"/>
          <w:szCs w:val="24"/>
        </w:rPr>
        <w:t>Media Monitoring Reports, 9</w:t>
      </w:r>
      <w:r w:rsidRPr="007E6F6F">
        <w:rPr>
          <w:rFonts w:ascii="Times New Roman" w:eastAsia="Times New Roman" w:hAnsi="Times New Roman" w:cs="Times New Roman"/>
          <w:sz w:val="24"/>
          <w:szCs w:val="24"/>
        </w:rPr>
        <w:t>(4), 198-211.</w:t>
      </w:r>
      <w:proofErr w:type="gramEnd"/>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Nwafor</w:t>
      </w:r>
      <w:proofErr w:type="spellEnd"/>
      <w:r w:rsidRPr="007E6F6F">
        <w:rPr>
          <w:rFonts w:ascii="Times New Roman" w:eastAsia="Times New Roman" w:hAnsi="Times New Roman" w:cs="Times New Roman"/>
          <w:sz w:val="24"/>
          <w:szCs w:val="24"/>
        </w:rPr>
        <w:t xml:space="preserve">, J. O., &amp; </w:t>
      </w:r>
      <w:proofErr w:type="spellStart"/>
      <w:r w:rsidRPr="007E6F6F">
        <w:rPr>
          <w:rFonts w:ascii="Times New Roman" w:eastAsia="Times New Roman" w:hAnsi="Times New Roman" w:cs="Times New Roman"/>
          <w:sz w:val="24"/>
          <w:szCs w:val="24"/>
        </w:rPr>
        <w:t>Okeke</w:t>
      </w:r>
      <w:proofErr w:type="spellEnd"/>
      <w:r w:rsidRPr="007E6F6F">
        <w:rPr>
          <w:rFonts w:ascii="Times New Roman" w:eastAsia="Times New Roman" w:hAnsi="Times New Roman" w:cs="Times New Roman"/>
          <w:sz w:val="24"/>
          <w:szCs w:val="24"/>
        </w:rPr>
        <w:t>, C. (2023).</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Audience awareness and response to disaster messages in Nigerian radio.</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African Communication Review, 12</w:t>
      </w:r>
      <w:r w:rsidRPr="007E6F6F">
        <w:rPr>
          <w:rFonts w:ascii="Times New Roman" w:eastAsia="Times New Roman" w:hAnsi="Times New Roman" w:cs="Times New Roman"/>
          <w:sz w:val="24"/>
          <w:szCs w:val="24"/>
        </w:rPr>
        <w:t>(3), 112-130.</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lastRenderedPageBreak/>
        <w:t>Obasi</w:t>
      </w:r>
      <w:proofErr w:type="spellEnd"/>
      <w:r w:rsidRPr="007E6F6F">
        <w:rPr>
          <w:rFonts w:ascii="Times New Roman" w:eastAsia="Times New Roman" w:hAnsi="Times New Roman" w:cs="Times New Roman"/>
          <w:sz w:val="24"/>
          <w:szCs w:val="24"/>
        </w:rPr>
        <w:t xml:space="preserve">, L. C., &amp; </w:t>
      </w:r>
      <w:proofErr w:type="spellStart"/>
      <w:r w:rsidRPr="007E6F6F">
        <w:rPr>
          <w:rFonts w:ascii="Times New Roman" w:eastAsia="Times New Roman" w:hAnsi="Times New Roman" w:cs="Times New Roman"/>
          <w:sz w:val="24"/>
          <w:szCs w:val="24"/>
        </w:rPr>
        <w:t>Ezeani</w:t>
      </w:r>
      <w:proofErr w:type="spellEnd"/>
      <w:r w:rsidRPr="007E6F6F">
        <w:rPr>
          <w:rFonts w:ascii="Times New Roman" w:eastAsia="Times New Roman" w:hAnsi="Times New Roman" w:cs="Times New Roman"/>
          <w:sz w:val="24"/>
          <w:szCs w:val="24"/>
        </w:rPr>
        <w:t>, E. (2024).</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Role of local languages in enhancing disaster communication in Nigeria.</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Linguistic and Cultural Studies Journal, 8</w:t>
      </w:r>
      <w:r w:rsidRPr="007E6F6F">
        <w:rPr>
          <w:rFonts w:ascii="Times New Roman" w:eastAsia="Times New Roman" w:hAnsi="Times New Roman" w:cs="Times New Roman"/>
          <w:sz w:val="24"/>
          <w:szCs w:val="24"/>
        </w:rPr>
        <w:t>(2), 90-105.</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Ogunleye</w:t>
      </w:r>
      <w:proofErr w:type="spellEnd"/>
      <w:r w:rsidRPr="007E6F6F">
        <w:rPr>
          <w:rFonts w:ascii="Times New Roman" w:eastAsia="Times New Roman" w:hAnsi="Times New Roman" w:cs="Times New Roman"/>
          <w:sz w:val="24"/>
          <w:szCs w:val="24"/>
        </w:rPr>
        <w:t xml:space="preserve">, A. A., &amp; </w:t>
      </w:r>
      <w:proofErr w:type="spellStart"/>
      <w:r w:rsidRPr="007E6F6F">
        <w:rPr>
          <w:rFonts w:ascii="Times New Roman" w:eastAsia="Times New Roman" w:hAnsi="Times New Roman" w:cs="Times New Roman"/>
          <w:sz w:val="24"/>
          <w:szCs w:val="24"/>
        </w:rPr>
        <w:t>Balogun</w:t>
      </w:r>
      <w:proofErr w:type="spellEnd"/>
      <w:r w:rsidRPr="007E6F6F">
        <w:rPr>
          <w:rFonts w:ascii="Times New Roman" w:eastAsia="Times New Roman" w:hAnsi="Times New Roman" w:cs="Times New Roman"/>
          <w:sz w:val="24"/>
          <w:szCs w:val="24"/>
        </w:rPr>
        <w:t>, I. O. (2023).</w:t>
      </w:r>
      <w:proofErr w:type="gramEnd"/>
      <w:r w:rsidRPr="007E6F6F">
        <w:rPr>
          <w:rFonts w:ascii="Times New Roman" w:eastAsia="Times New Roman" w:hAnsi="Times New Roman" w:cs="Times New Roman"/>
          <w:sz w:val="24"/>
          <w:szCs w:val="24"/>
        </w:rPr>
        <w:t xml:space="preserve"> Influence of televised disaster campaigns on public behavior in Lagos State. </w:t>
      </w:r>
      <w:r w:rsidRPr="007E6F6F">
        <w:rPr>
          <w:rFonts w:ascii="Times New Roman" w:eastAsia="Times New Roman" w:hAnsi="Times New Roman" w:cs="Times New Roman"/>
          <w:i/>
          <w:iCs/>
          <w:sz w:val="24"/>
          <w:szCs w:val="24"/>
        </w:rPr>
        <w:t>Media Impact Quarterly, 16</w:t>
      </w:r>
      <w:r w:rsidRPr="007E6F6F">
        <w:rPr>
          <w:rFonts w:ascii="Times New Roman" w:eastAsia="Times New Roman" w:hAnsi="Times New Roman" w:cs="Times New Roman"/>
          <w:sz w:val="24"/>
          <w:szCs w:val="24"/>
        </w:rPr>
        <w:t>(1), 23-38.</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Ojo</w:t>
      </w:r>
      <w:proofErr w:type="spellEnd"/>
      <w:r w:rsidRPr="007E6F6F">
        <w:rPr>
          <w:rFonts w:ascii="Times New Roman" w:eastAsia="Times New Roman" w:hAnsi="Times New Roman" w:cs="Times New Roman"/>
          <w:sz w:val="24"/>
          <w:szCs w:val="24"/>
        </w:rPr>
        <w:t>, F. O., &amp; Bello, M. T. (2024).</w:t>
      </w:r>
      <w:proofErr w:type="gramEnd"/>
      <w:r w:rsidRPr="007E6F6F">
        <w:rPr>
          <w:rFonts w:ascii="Times New Roman" w:eastAsia="Times New Roman" w:hAnsi="Times New Roman" w:cs="Times New Roman"/>
          <w:sz w:val="24"/>
          <w:szCs w:val="24"/>
        </w:rPr>
        <w:t xml:space="preserve"> Challenges of fire disaster communication: Nigerian broadcast media perspective. </w:t>
      </w:r>
      <w:r w:rsidRPr="007E6F6F">
        <w:rPr>
          <w:rFonts w:ascii="Times New Roman" w:eastAsia="Times New Roman" w:hAnsi="Times New Roman" w:cs="Times New Roman"/>
          <w:i/>
          <w:iCs/>
          <w:sz w:val="24"/>
          <w:szCs w:val="24"/>
        </w:rPr>
        <w:t>Journal of Disaster Communication, 7</w:t>
      </w:r>
      <w:r w:rsidRPr="007E6F6F">
        <w:rPr>
          <w:rFonts w:ascii="Times New Roman" w:eastAsia="Times New Roman" w:hAnsi="Times New Roman" w:cs="Times New Roman"/>
          <w:sz w:val="24"/>
          <w:szCs w:val="24"/>
        </w:rPr>
        <w:t>(1), 47-63.</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Okonkwo</w:t>
      </w:r>
      <w:proofErr w:type="spellEnd"/>
      <w:r w:rsidRPr="007E6F6F">
        <w:rPr>
          <w:rFonts w:ascii="Times New Roman" w:eastAsia="Times New Roman" w:hAnsi="Times New Roman" w:cs="Times New Roman"/>
          <w:sz w:val="24"/>
          <w:szCs w:val="24"/>
        </w:rPr>
        <w:t xml:space="preserve">, M., &amp; </w:t>
      </w:r>
      <w:proofErr w:type="spellStart"/>
      <w:r w:rsidRPr="007E6F6F">
        <w:rPr>
          <w:rFonts w:ascii="Times New Roman" w:eastAsia="Times New Roman" w:hAnsi="Times New Roman" w:cs="Times New Roman"/>
          <w:sz w:val="24"/>
          <w:szCs w:val="24"/>
        </w:rPr>
        <w:t>Udoaka</w:t>
      </w:r>
      <w:proofErr w:type="spellEnd"/>
      <w:r w:rsidRPr="007E6F6F">
        <w:rPr>
          <w:rFonts w:ascii="Times New Roman" w:eastAsia="Times New Roman" w:hAnsi="Times New Roman" w:cs="Times New Roman"/>
          <w:sz w:val="24"/>
          <w:szCs w:val="24"/>
        </w:rPr>
        <w:t>, O. (2025).</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Trust and skepticism in media messages during emergencies in Nigeria.</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Communication &amp; Society, 19</w:t>
      </w:r>
      <w:r w:rsidRPr="007E6F6F">
        <w:rPr>
          <w:rFonts w:ascii="Times New Roman" w:eastAsia="Times New Roman" w:hAnsi="Times New Roman" w:cs="Times New Roman"/>
          <w:sz w:val="24"/>
          <w:szCs w:val="24"/>
        </w:rPr>
        <w:t>(3), 165-180.</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Onu</w:t>
      </w:r>
      <w:proofErr w:type="spellEnd"/>
      <w:r w:rsidRPr="007E6F6F">
        <w:rPr>
          <w:rFonts w:ascii="Times New Roman" w:eastAsia="Times New Roman" w:hAnsi="Times New Roman" w:cs="Times New Roman"/>
          <w:sz w:val="24"/>
          <w:szCs w:val="24"/>
        </w:rPr>
        <w:t xml:space="preserve">, A. N., &amp; </w:t>
      </w:r>
      <w:proofErr w:type="spellStart"/>
      <w:r w:rsidRPr="007E6F6F">
        <w:rPr>
          <w:rFonts w:ascii="Times New Roman" w:eastAsia="Times New Roman" w:hAnsi="Times New Roman" w:cs="Times New Roman"/>
          <w:sz w:val="24"/>
          <w:szCs w:val="24"/>
        </w:rPr>
        <w:t>Ikem</w:t>
      </w:r>
      <w:proofErr w:type="spellEnd"/>
      <w:r w:rsidRPr="007E6F6F">
        <w:rPr>
          <w:rFonts w:ascii="Times New Roman" w:eastAsia="Times New Roman" w:hAnsi="Times New Roman" w:cs="Times New Roman"/>
          <w:sz w:val="24"/>
          <w:szCs w:val="24"/>
        </w:rPr>
        <w:t>, J. C. (2023).</w:t>
      </w:r>
      <w:proofErr w:type="gramEnd"/>
      <w:r w:rsidRPr="007E6F6F">
        <w:rPr>
          <w:rFonts w:ascii="Times New Roman" w:eastAsia="Times New Roman" w:hAnsi="Times New Roman" w:cs="Times New Roman"/>
          <w:sz w:val="24"/>
          <w:szCs w:val="24"/>
        </w:rPr>
        <w:t xml:space="preserve"> Broadcast infrastructure and its effects on disaster message dissemination in Nigeria. </w:t>
      </w:r>
      <w:r w:rsidRPr="007E6F6F">
        <w:rPr>
          <w:rFonts w:ascii="Times New Roman" w:eastAsia="Times New Roman" w:hAnsi="Times New Roman" w:cs="Times New Roman"/>
          <w:i/>
          <w:iCs/>
          <w:sz w:val="24"/>
          <w:szCs w:val="24"/>
        </w:rPr>
        <w:t>Nigerian Journal of Communications Technology, 6</w:t>
      </w:r>
      <w:r w:rsidRPr="007E6F6F">
        <w:rPr>
          <w:rFonts w:ascii="Times New Roman" w:eastAsia="Times New Roman" w:hAnsi="Times New Roman" w:cs="Times New Roman"/>
          <w:sz w:val="24"/>
          <w:szCs w:val="24"/>
        </w:rPr>
        <w:t>(2)</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Oyelade</w:t>
      </w:r>
      <w:proofErr w:type="spellEnd"/>
      <w:r w:rsidRPr="007E6F6F">
        <w:rPr>
          <w:rFonts w:ascii="Times New Roman" w:eastAsia="Times New Roman" w:hAnsi="Times New Roman" w:cs="Times New Roman"/>
          <w:sz w:val="24"/>
          <w:szCs w:val="24"/>
        </w:rPr>
        <w:t xml:space="preserve">, O. J., &amp; </w:t>
      </w:r>
      <w:proofErr w:type="spellStart"/>
      <w:r w:rsidRPr="007E6F6F">
        <w:rPr>
          <w:rFonts w:ascii="Times New Roman" w:eastAsia="Times New Roman" w:hAnsi="Times New Roman" w:cs="Times New Roman"/>
          <w:sz w:val="24"/>
          <w:szCs w:val="24"/>
        </w:rPr>
        <w:t>Agunbiade</w:t>
      </w:r>
      <w:proofErr w:type="spellEnd"/>
      <w:r w:rsidRPr="007E6F6F">
        <w:rPr>
          <w:rFonts w:ascii="Times New Roman" w:eastAsia="Times New Roman" w:hAnsi="Times New Roman" w:cs="Times New Roman"/>
          <w:sz w:val="24"/>
          <w:szCs w:val="24"/>
        </w:rPr>
        <w:t>, O. (2024).</w:t>
      </w:r>
      <w:proofErr w:type="gramEnd"/>
      <w:r w:rsidRPr="007E6F6F">
        <w:rPr>
          <w:rFonts w:ascii="Times New Roman" w:eastAsia="Times New Roman" w:hAnsi="Times New Roman" w:cs="Times New Roman"/>
          <w:sz w:val="24"/>
          <w:szCs w:val="24"/>
        </w:rPr>
        <w:t xml:space="preserve"> Audience engagement with disaster broadcasts in rural Nigeria. </w:t>
      </w:r>
      <w:r w:rsidRPr="007E6F6F">
        <w:rPr>
          <w:rFonts w:ascii="Times New Roman" w:eastAsia="Times New Roman" w:hAnsi="Times New Roman" w:cs="Times New Roman"/>
          <w:i/>
          <w:iCs/>
          <w:sz w:val="24"/>
          <w:szCs w:val="24"/>
        </w:rPr>
        <w:t>Journal of Rural Media Studies, 4</w:t>
      </w:r>
      <w:r w:rsidRPr="007E6F6F">
        <w:rPr>
          <w:rFonts w:ascii="Times New Roman" w:eastAsia="Times New Roman" w:hAnsi="Times New Roman" w:cs="Times New Roman"/>
          <w:sz w:val="24"/>
          <w:szCs w:val="24"/>
        </w:rPr>
        <w:t>(2), 78-92.</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Sani</w:t>
      </w:r>
      <w:proofErr w:type="spellEnd"/>
      <w:r w:rsidRPr="007E6F6F">
        <w:rPr>
          <w:rFonts w:ascii="Times New Roman" w:eastAsia="Times New Roman" w:hAnsi="Times New Roman" w:cs="Times New Roman"/>
          <w:sz w:val="24"/>
          <w:szCs w:val="24"/>
        </w:rPr>
        <w:t xml:space="preserve">, H. U., &amp; </w:t>
      </w:r>
      <w:proofErr w:type="spellStart"/>
      <w:r w:rsidRPr="007E6F6F">
        <w:rPr>
          <w:rFonts w:ascii="Times New Roman" w:eastAsia="Times New Roman" w:hAnsi="Times New Roman" w:cs="Times New Roman"/>
          <w:sz w:val="24"/>
          <w:szCs w:val="24"/>
        </w:rPr>
        <w:t>Bala</w:t>
      </w:r>
      <w:proofErr w:type="spellEnd"/>
      <w:r w:rsidRPr="007E6F6F">
        <w:rPr>
          <w:rFonts w:ascii="Times New Roman" w:eastAsia="Times New Roman" w:hAnsi="Times New Roman" w:cs="Times New Roman"/>
          <w:sz w:val="24"/>
          <w:szCs w:val="24"/>
        </w:rPr>
        <w:t>, H. M. (2023).</w:t>
      </w:r>
      <w:proofErr w:type="gramEnd"/>
      <w:r w:rsidRPr="007E6F6F">
        <w:rPr>
          <w:rFonts w:ascii="Times New Roman" w:eastAsia="Times New Roman" w:hAnsi="Times New Roman" w:cs="Times New Roman"/>
          <w:sz w:val="24"/>
          <w:szCs w:val="24"/>
        </w:rPr>
        <w:t xml:space="preserve"> Fire safety campaigns and media reach in northern Nigeria. </w:t>
      </w:r>
      <w:r w:rsidRPr="007E6F6F">
        <w:rPr>
          <w:rFonts w:ascii="Times New Roman" w:eastAsia="Times New Roman" w:hAnsi="Times New Roman" w:cs="Times New Roman"/>
          <w:i/>
          <w:iCs/>
          <w:sz w:val="24"/>
          <w:szCs w:val="24"/>
        </w:rPr>
        <w:t>Journal of Emergency Response, 9</w:t>
      </w:r>
      <w:r w:rsidRPr="007E6F6F">
        <w:rPr>
          <w:rFonts w:ascii="Times New Roman" w:eastAsia="Times New Roman" w:hAnsi="Times New Roman" w:cs="Times New Roman"/>
          <w:sz w:val="24"/>
          <w:szCs w:val="24"/>
        </w:rPr>
        <w:t>(3), 99-113.</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Shehu</w:t>
      </w:r>
      <w:proofErr w:type="spellEnd"/>
      <w:r w:rsidRPr="007E6F6F">
        <w:rPr>
          <w:rFonts w:ascii="Times New Roman" w:eastAsia="Times New Roman" w:hAnsi="Times New Roman" w:cs="Times New Roman"/>
          <w:sz w:val="24"/>
          <w:szCs w:val="24"/>
        </w:rPr>
        <w:t>, I. A. (2025).</w:t>
      </w:r>
      <w:proofErr w:type="gramEnd"/>
      <w:r w:rsidRPr="007E6F6F">
        <w:rPr>
          <w:rFonts w:ascii="Times New Roman" w:eastAsia="Times New Roman" w:hAnsi="Times New Roman" w:cs="Times New Roman"/>
          <w:sz w:val="24"/>
          <w:szCs w:val="24"/>
        </w:rPr>
        <w:t xml:space="preserve"> The role of media houses in disaster risk reduction in Nigeria. </w:t>
      </w:r>
      <w:r w:rsidRPr="007E6F6F">
        <w:rPr>
          <w:rFonts w:ascii="Times New Roman" w:eastAsia="Times New Roman" w:hAnsi="Times New Roman" w:cs="Times New Roman"/>
          <w:i/>
          <w:iCs/>
          <w:sz w:val="24"/>
          <w:szCs w:val="24"/>
        </w:rPr>
        <w:t>Journal of Media and Society, 12</w:t>
      </w:r>
      <w:r w:rsidRPr="007E6F6F">
        <w:rPr>
          <w:rFonts w:ascii="Times New Roman" w:eastAsia="Times New Roman" w:hAnsi="Times New Roman" w:cs="Times New Roman"/>
          <w:sz w:val="24"/>
          <w:szCs w:val="24"/>
        </w:rPr>
        <w:t>(1), 55-70.</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Tafida</w:t>
      </w:r>
      <w:proofErr w:type="spellEnd"/>
      <w:r w:rsidRPr="007E6F6F">
        <w:rPr>
          <w:rFonts w:ascii="Times New Roman" w:eastAsia="Times New Roman" w:hAnsi="Times New Roman" w:cs="Times New Roman"/>
          <w:sz w:val="24"/>
          <w:szCs w:val="24"/>
        </w:rPr>
        <w:t>, A. A., &amp; Suleiman, M. (2024).</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Media collaboration and disaster communication effectiveness in Nigeria.</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International Journal of Public Relations, 15</w:t>
      </w:r>
      <w:r w:rsidRPr="007E6F6F">
        <w:rPr>
          <w:rFonts w:ascii="Times New Roman" w:eastAsia="Times New Roman" w:hAnsi="Times New Roman" w:cs="Times New Roman"/>
          <w:sz w:val="24"/>
          <w:szCs w:val="24"/>
        </w:rPr>
        <w:t>(2), 143-157.</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t>Ukoha</w:t>
      </w:r>
      <w:proofErr w:type="spellEnd"/>
      <w:r w:rsidRPr="007E6F6F">
        <w:rPr>
          <w:rFonts w:ascii="Times New Roman" w:eastAsia="Times New Roman" w:hAnsi="Times New Roman" w:cs="Times New Roman"/>
          <w:sz w:val="24"/>
          <w:szCs w:val="24"/>
        </w:rPr>
        <w:t xml:space="preserve">, B. O., &amp; </w:t>
      </w:r>
      <w:proofErr w:type="spellStart"/>
      <w:r w:rsidRPr="007E6F6F">
        <w:rPr>
          <w:rFonts w:ascii="Times New Roman" w:eastAsia="Times New Roman" w:hAnsi="Times New Roman" w:cs="Times New Roman"/>
          <w:sz w:val="24"/>
          <w:szCs w:val="24"/>
        </w:rPr>
        <w:t>Ibe</w:t>
      </w:r>
      <w:proofErr w:type="spellEnd"/>
      <w:r w:rsidRPr="007E6F6F">
        <w:rPr>
          <w:rFonts w:ascii="Times New Roman" w:eastAsia="Times New Roman" w:hAnsi="Times New Roman" w:cs="Times New Roman"/>
          <w:sz w:val="24"/>
          <w:szCs w:val="24"/>
        </w:rPr>
        <w:t>, C. N. (2023).</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Cultural considerations in disaster media campaigns in Nigeria.</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Journal of African Communication, 11</w:t>
      </w:r>
      <w:r w:rsidRPr="007E6F6F">
        <w:rPr>
          <w:rFonts w:ascii="Times New Roman" w:eastAsia="Times New Roman" w:hAnsi="Times New Roman" w:cs="Times New Roman"/>
          <w:sz w:val="24"/>
          <w:szCs w:val="24"/>
        </w:rPr>
        <w:t>(4), 203-217.</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r w:rsidRPr="007E6F6F">
        <w:rPr>
          <w:rFonts w:ascii="Times New Roman" w:eastAsia="Times New Roman" w:hAnsi="Times New Roman" w:cs="Times New Roman"/>
          <w:sz w:val="24"/>
          <w:szCs w:val="24"/>
        </w:rPr>
        <w:t>Usman</w:t>
      </w:r>
      <w:proofErr w:type="spellEnd"/>
      <w:r w:rsidRPr="007E6F6F">
        <w:rPr>
          <w:rFonts w:ascii="Times New Roman" w:eastAsia="Times New Roman" w:hAnsi="Times New Roman" w:cs="Times New Roman"/>
          <w:sz w:val="24"/>
          <w:szCs w:val="24"/>
        </w:rPr>
        <w:t xml:space="preserve">, M. A. (2024). Broadcast strategies for emergency response: Lessons from Nigerian fire disaster campaigns. </w:t>
      </w:r>
      <w:r w:rsidRPr="007E6F6F">
        <w:rPr>
          <w:rFonts w:ascii="Times New Roman" w:eastAsia="Times New Roman" w:hAnsi="Times New Roman" w:cs="Times New Roman"/>
          <w:i/>
          <w:iCs/>
          <w:sz w:val="24"/>
          <w:szCs w:val="24"/>
        </w:rPr>
        <w:t>Emergency Media Journal, 8</w:t>
      </w:r>
      <w:r w:rsidRPr="007E6F6F">
        <w:rPr>
          <w:rFonts w:ascii="Times New Roman" w:eastAsia="Times New Roman" w:hAnsi="Times New Roman" w:cs="Times New Roman"/>
          <w:sz w:val="24"/>
          <w:szCs w:val="24"/>
        </w:rPr>
        <w:t>(3), 120-134.</w:t>
      </w:r>
    </w:p>
    <w:p w:rsidR="007E6F6F" w:rsidRPr="007E6F6F" w:rsidRDefault="007E6F6F" w:rsidP="003760CF">
      <w:pPr>
        <w:spacing w:after="0" w:line="480" w:lineRule="auto"/>
        <w:ind w:left="720" w:hanging="720"/>
        <w:jc w:val="both"/>
        <w:rPr>
          <w:rFonts w:ascii="Times New Roman" w:eastAsia="Times New Roman" w:hAnsi="Times New Roman" w:cs="Times New Roman"/>
          <w:sz w:val="24"/>
          <w:szCs w:val="24"/>
        </w:rPr>
      </w:pPr>
      <w:proofErr w:type="gramStart"/>
      <w:r w:rsidRPr="007E6F6F">
        <w:rPr>
          <w:rFonts w:ascii="Times New Roman" w:eastAsia="Times New Roman" w:hAnsi="Times New Roman" w:cs="Times New Roman"/>
          <w:sz w:val="24"/>
          <w:szCs w:val="24"/>
        </w:rPr>
        <w:t xml:space="preserve">Yusuf, T. A., &amp; </w:t>
      </w:r>
      <w:proofErr w:type="spellStart"/>
      <w:r w:rsidRPr="007E6F6F">
        <w:rPr>
          <w:rFonts w:ascii="Times New Roman" w:eastAsia="Times New Roman" w:hAnsi="Times New Roman" w:cs="Times New Roman"/>
          <w:sz w:val="24"/>
          <w:szCs w:val="24"/>
        </w:rPr>
        <w:t>Abdullahi</w:t>
      </w:r>
      <w:proofErr w:type="spellEnd"/>
      <w:r w:rsidRPr="007E6F6F">
        <w:rPr>
          <w:rFonts w:ascii="Times New Roman" w:eastAsia="Times New Roman" w:hAnsi="Times New Roman" w:cs="Times New Roman"/>
          <w:sz w:val="24"/>
          <w:szCs w:val="24"/>
        </w:rPr>
        <w:t>, R. (2023).</w:t>
      </w:r>
      <w:proofErr w:type="gramEnd"/>
      <w:r w:rsidRPr="007E6F6F">
        <w:rPr>
          <w:rFonts w:ascii="Times New Roman" w:eastAsia="Times New Roman" w:hAnsi="Times New Roman" w:cs="Times New Roman"/>
          <w:sz w:val="24"/>
          <w:szCs w:val="24"/>
        </w:rPr>
        <w:t xml:space="preserve"> </w:t>
      </w:r>
      <w:proofErr w:type="gramStart"/>
      <w:r w:rsidRPr="007E6F6F">
        <w:rPr>
          <w:rFonts w:ascii="Times New Roman" w:eastAsia="Times New Roman" w:hAnsi="Times New Roman" w:cs="Times New Roman"/>
          <w:sz w:val="24"/>
          <w:szCs w:val="24"/>
        </w:rPr>
        <w:t>Evaluating the public impact of Nigerian radio disaster broadcasts.</w:t>
      </w:r>
      <w:proofErr w:type="gramEnd"/>
      <w:r w:rsidRPr="007E6F6F">
        <w:rPr>
          <w:rFonts w:ascii="Times New Roman" w:eastAsia="Times New Roman" w:hAnsi="Times New Roman" w:cs="Times New Roman"/>
          <w:sz w:val="24"/>
          <w:szCs w:val="24"/>
        </w:rPr>
        <w:t xml:space="preserve"> </w:t>
      </w:r>
      <w:r w:rsidRPr="007E6F6F">
        <w:rPr>
          <w:rFonts w:ascii="Times New Roman" w:eastAsia="Times New Roman" w:hAnsi="Times New Roman" w:cs="Times New Roman"/>
          <w:i/>
          <w:iCs/>
          <w:sz w:val="24"/>
          <w:szCs w:val="24"/>
        </w:rPr>
        <w:t>International Journal of Mass Communication, 10</w:t>
      </w:r>
      <w:r w:rsidRPr="007E6F6F">
        <w:rPr>
          <w:rFonts w:ascii="Times New Roman" w:eastAsia="Times New Roman" w:hAnsi="Times New Roman" w:cs="Times New Roman"/>
          <w:sz w:val="24"/>
          <w:szCs w:val="24"/>
        </w:rPr>
        <w:t>(2), 90-103.</w:t>
      </w:r>
    </w:p>
    <w:p w:rsidR="00775D8D" w:rsidRPr="00775D8D" w:rsidRDefault="007E6F6F" w:rsidP="003760CF">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E6F6F">
        <w:rPr>
          <w:rFonts w:ascii="Times New Roman" w:eastAsia="Times New Roman" w:hAnsi="Times New Roman" w:cs="Times New Roman"/>
          <w:sz w:val="24"/>
          <w:szCs w:val="24"/>
        </w:rPr>
        <w:lastRenderedPageBreak/>
        <w:t>Zubair</w:t>
      </w:r>
      <w:proofErr w:type="spellEnd"/>
      <w:r w:rsidRPr="007E6F6F">
        <w:rPr>
          <w:rFonts w:ascii="Times New Roman" w:eastAsia="Times New Roman" w:hAnsi="Times New Roman" w:cs="Times New Roman"/>
          <w:sz w:val="24"/>
          <w:szCs w:val="24"/>
        </w:rPr>
        <w:t xml:space="preserve">, S., &amp; </w:t>
      </w:r>
      <w:proofErr w:type="spellStart"/>
      <w:r w:rsidRPr="007E6F6F">
        <w:rPr>
          <w:rFonts w:ascii="Times New Roman" w:eastAsia="Times New Roman" w:hAnsi="Times New Roman" w:cs="Times New Roman"/>
          <w:sz w:val="24"/>
          <w:szCs w:val="24"/>
        </w:rPr>
        <w:t>Idris</w:t>
      </w:r>
      <w:proofErr w:type="spellEnd"/>
      <w:r w:rsidRPr="007E6F6F">
        <w:rPr>
          <w:rFonts w:ascii="Times New Roman" w:eastAsia="Times New Roman" w:hAnsi="Times New Roman" w:cs="Times New Roman"/>
          <w:sz w:val="24"/>
          <w:szCs w:val="24"/>
        </w:rPr>
        <w:t>, H. (2024).</w:t>
      </w:r>
      <w:proofErr w:type="gramEnd"/>
      <w:r w:rsidRPr="007E6F6F">
        <w:rPr>
          <w:rFonts w:ascii="Times New Roman" w:eastAsia="Times New Roman" w:hAnsi="Times New Roman" w:cs="Times New Roman"/>
          <w:sz w:val="24"/>
          <w:szCs w:val="24"/>
        </w:rPr>
        <w:t xml:space="preserve"> The efficacy of local language use in broadcast disaster messages in Nigeria. </w:t>
      </w:r>
      <w:r w:rsidRPr="007E6F6F">
        <w:rPr>
          <w:rFonts w:ascii="Times New Roman" w:eastAsia="Times New Roman" w:hAnsi="Times New Roman" w:cs="Times New Roman"/>
          <w:i/>
          <w:iCs/>
          <w:sz w:val="24"/>
          <w:szCs w:val="24"/>
        </w:rPr>
        <w:t>Language and Media Studies Journal, 7</w:t>
      </w:r>
      <w:r w:rsidRPr="007E6F6F">
        <w:rPr>
          <w:rFonts w:ascii="Times New Roman" w:eastAsia="Times New Roman" w:hAnsi="Times New Roman" w:cs="Times New Roman"/>
          <w:sz w:val="24"/>
          <w:szCs w:val="24"/>
        </w:rPr>
        <w:t>(1), 56-69.</w:t>
      </w:r>
    </w:p>
    <w:sectPr w:rsidR="00775D8D" w:rsidRPr="00775D8D" w:rsidSect="00013221">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27C" w:rsidRDefault="0096227C" w:rsidP="00AC4722">
      <w:pPr>
        <w:spacing w:after="0" w:line="240" w:lineRule="auto"/>
      </w:pPr>
      <w:r>
        <w:separator/>
      </w:r>
    </w:p>
  </w:endnote>
  <w:endnote w:type="continuationSeparator" w:id="0">
    <w:p w:rsidR="0096227C" w:rsidRDefault="0096227C" w:rsidP="00AC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27C" w:rsidRDefault="0096227C" w:rsidP="00AC4722">
      <w:pPr>
        <w:spacing w:after="0" w:line="240" w:lineRule="auto"/>
      </w:pPr>
      <w:r>
        <w:separator/>
      </w:r>
    </w:p>
  </w:footnote>
  <w:footnote w:type="continuationSeparator" w:id="0">
    <w:p w:rsidR="0096227C" w:rsidRDefault="0096227C" w:rsidP="00AC4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8F4"/>
    <w:multiLevelType w:val="multilevel"/>
    <w:tmpl w:val="0668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B61E3"/>
    <w:multiLevelType w:val="multilevel"/>
    <w:tmpl w:val="2EBE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92138"/>
    <w:multiLevelType w:val="multilevel"/>
    <w:tmpl w:val="554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44699"/>
    <w:multiLevelType w:val="multilevel"/>
    <w:tmpl w:val="47F8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23CDD"/>
    <w:multiLevelType w:val="multilevel"/>
    <w:tmpl w:val="5C46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EB1A93"/>
    <w:multiLevelType w:val="multilevel"/>
    <w:tmpl w:val="420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AC0B8F"/>
    <w:multiLevelType w:val="multilevel"/>
    <w:tmpl w:val="371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D2789"/>
    <w:multiLevelType w:val="multilevel"/>
    <w:tmpl w:val="DDD0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8F096D"/>
    <w:multiLevelType w:val="multilevel"/>
    <w:tmpl w:val="A452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E76E29"/>
    <w:multiLevelType w:val="multilevel"/>
    <w:tmpl w:val="D53A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D46AAC"/>
    <w:multiLevelType w:val="multilevel"/>
    <w:tmpl w:val="3D6C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B90E7C"/>
    <w:multiLevelType w:val="multilevel"/>
    <w:tmpl w:val="C0F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2074F6"/>
    <w:multiLevelType w:val="multilevel"/>
    <w:tmpl w:val="BBBE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BE3A0C"/>
    <w:multiLevelType w:val="multilevel"/>
    <w:tmpl w:val="3246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29428C"/>
    <w:multiLevelType w:val="multilevel"/>
    <w:tmpl w:val="5992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B7734F"/>
    <w:multiLevelType w:val="multilevel"/>
    <w:tmpl w:val="BBF8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D57602"/>
    <w:multiLevelType w:val="multilevel"/>
    <w:tmpl w:val="E0D2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3D6B99"/>
    <w:multiLevelType w:val="multilevel"/>
    <w:tmpl w:val="406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7B4412"/>
    <w:multiLevelType w:val="multilevel"/>
    <w:tmpl w:val="2CD4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DF6AF9"/>
    <w:multiLevelType w:val="multilevel"/>
    <w:tmpl w:val="4A9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D1D33"/>
    <w:multiLevelType w:val="multilevel"/>
    <w:tmpl w:val="E8A8F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1C56DD"/>
    <w:multiLevelType w:val="multilevel"/>
    <w:tmpl w:val="44B2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CE270B"/>
    <w:multiLevelType w:val="multilevel"/>
    <w:tmpl w:val="3280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3563D0"/>
    <w:multiLevelType w:val="multilevel"/>
    <w:tmpl w:val="E206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3261B1"/>
    <w:multiLevelType w:val="multilevel"/>
    <w:tmpl w:val="285C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18"/>
  </w:num>
  <w:num w:numId="4">
    <w:abstractNumId w:val="13"/>
  </w:num>
  <w:num w:numId="5">
    <w:abstractNumId w:val="6"/>
  </w:num>
  <w:num w:numId="6">
    <w:abstractNumId w:val="3"/>
  </w:num>
  <w:num w:numId="7">
    <w:abstractNumId w:val="22"/>
  </w:num>
  <w:num w:numId="8">
    <w:abstractNumId w:val="5"/>
  </w:num>
  <w:num w:numId="9">
    <w:abstractNumId w:val="16"/>
  </w:num>
  <w:num w:numId="10">
    <w:abstractNumId w:val="4"/>
  </w:num>
  <w:num w:numId="11">
    <w:abstractNumId w:val="11"/>
  </w:num>
  <w:num w:numId="12">
    <w:abstractNumId w:val="17"/>
  </w:num>
  <w:num w:numId="13">
    <w:abstractNumId w:val="0"/>
  </w:num>
  <w:num w:numId="14">
    <w:abstractNumId w:val="14"/>
  </w:num>
  <w:num w:numId="15">
    <w:abstractNumId w:val="21"/>
  </w:num>
  <w:num w:numId="16">
    <w:abstractNumId w:val="8"/>
  </w:num>
  <w:num w:numId="17">
    <w:abstractNumId w:val="15"/>
  </w:num>
  <w:num w:numId="18">
    <w:abstractNumId w:val="23"/>
  </w:num>
  <w:num w:numId="19">
    <w:abstractNumId w:val="10"/>
  </w:num>
  <w:num w:numId="20">
    <w:abstractNumId w:val="9"/>
  </w:num>
  <w:num w:numId="21">
    <w:abstractNumId w:val="12"/>
  </w:num>
  <w:num w:numId="22">
    <w:abstractNumId w:val="2"/>
  </w:num>
  <w:num w:numId="23">
    <w:abstractNumId w:val="24"/>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04"/>
    <w:rsid w:val="00013221"/>
    <w:rsid w:val="001104FA"/>
    <w:rsid w:val="003001CE"/>
    <w:rsid w:val="003760CF"/>
    <w:rsid w:val="004D36A5"/>
    <w:rsid w:val="005C6FD0"/>
    <w:rsid w:val="005E75FE"/>
    <w:rsid w:val="00775D8D"/>
    <w:rsid w:val="00791EB1"/>
    <w:rsid w:val="007E6F6F"/>
    <w:rsid w:val="00835E62"/>
    <w:rsid w:val="008574DF"/>
    <w:rsid w:val="00925249"/>
    <w:rsid w:val="0096227C"/>
    <w:rsid w:val="00A6584F"/>
    <w:rsid w:val="00AC4722"/>
    <w:rsid w:val="00AD7960"/>
    <w:rsid w:val="00AE2282"/>
    <w:rsid w:val="00D803E1"/>
    <w:rsid w:val="00DD1F04"/>
    <w:rsid w:val="00FE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4F"/>
  </w:style>
  <w:style w:type="paragraph" w:styleId="Heading2">
    <w:name w:val="heading 2"/>
    <w:basedOn w:val="Normal"/>
    <w:link w:val="Heading2Char"/>
    <w:uiPriority w:val="9"/>
    <w:qFormat/>
    <w:rsid w:val="009252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249"/>
    <w:rPr>
      <w:rFonts w:ascii="Times New Roman" w:eastAsia="Times New Roman" w:hAnsi="Times New Roman" w:cs="Times New Roman"/>
      <w:b/>
      <w:bCs/>
      <w:sz w:val="36"/>
      <w:szCs w:val="36"/>
    </w:rPr>
  </w:style>
  <w:style w:type="paragraph" w:customStyle="1" w:styleId="my-2">
    <w:name w:val="my-2"/>
    <w:basedOn w:val="Normal"/>
    <w:rsid w:val="009252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49"/>
    <w:rPr>
      <w:b/>
      <w:bCs/>
    </w:rPr>
  </w:style>
  <w:style w:type="character" w:styleId="Hyperlink">
    <w:name w:val="Hyperlink"/>
    <w:basedOn w:val="DefaultParagraphFont"/>
    <w:uiPriority w:val="99"/>
    <w:semiHidden/>
    <w:unhideWhenUsed/>
    <w:rsid w:val="00925249"/>
    <w:rPr>
      <w:color w:val="0000FF"/>
      <w:u w:val="single"/>
    </w:rPr>
  </w:style>
  <w:style w:type="paragraph" w:styleId="ListParagraph">
    <w:name w:val="List Paragraph"/>
    <w:basedOn w:val="Normal"/>
    <w:uiPriority w:val="34"/>
    <w:qFormat/>
    <w:rsid w:val="00925249"/>
    <w:pPr>
      <w:ind w:left="720"/>
      <w:contextualSpacing/>
    </w:pPr>
  </w:style>
  <w:style w:type="table" w:styleId="TableGrid">
    <w:name w:val="Table Grid"/>
    <w:basedOn w:val="TableNormal"/>
    <w:uiPriority w:val="59"/>
    <w:rsid w:val="00FE2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6584F"/>
    <w:rPr>
      <w:i/>
      <w:iCs/>
    </w:rPr>
  </w:style>
  <w:style w:type="paragraph" w:styleId="Header">
    <w:name w:val="header"/>
    <w:basedOn w:val="Normal"/>
    <w:link w:val="HeaderChar"/>
    <w:uiPriority w:val="99"/>
    <w:unhideWhenUsed/>
    <w:rsid w:val="00AC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22"/>
  </w:style>
  <w:style w:type="paragraph" w:styleId="Footer">
    <w:name w:val="footer"/>
    <w:basedOn w:val="Normal"/>
    <w:link w:val="FooterChar"/>
    <w:uiPriority w:val="99"/>
    <w:unhideWhenUsed/>
    <w:rsid w:val="00AC4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4F"/>
  </w:style>
  <w:style w:type="paragraph" w:styleId="Heading2">
    <w:name w:val="heading 2"/>
    <w:basedOn w:val="Normal"/>
    <w:link w:val="Heading2Char"/>
    <w:uiPriority w:val="9"/>
    <w:qFormat/>
    <w:rsid w:val="009252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249"/>
    <w:rPr>
      <w:rFonts w:ascii="Times New Roman" w:eastAsia="Times New Roman" w:hAnsi="Times New Roman" w:cs="Times New Roman"/>
      <w:b/>
      <w:bCs/>
      <w:sz w:val="36"/>
      <w:szCs w:val="36"/>
    </w:rPr>
  </w:style>
  <w:style w:type="paragraph" w:customStyle="1" w:styleId="my-2">
    <w:name w:val="my-2"/>
    <w:basedOn w:val="Normal"/>
    <w:rsid w:val="009252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49"/>
    <w:rPr>
      <w:b/>
      <w:bCs/>
    </w:rPr>
  </w:style>
  <w:style w:type="character" w:styleId="Hyperlink">
    <w:name w:val="Hyperlink"/>
    <w:basedOn w:val="DefaultParagraphFont"/>
    <w:uiPriority w:val="99"/>
    <w:semiHidden/>
    <w:unhideWhenUsed/>
    <w:rsid w:val="00925249"/>
    <w:rPr>
      <w:color w:val="0000FF"/>
      <w:u w:val="single"/>
    </w:rPr>
  </w:style>
  <w:style w:type="paragraph" w:styleId="ListParagraph">
    <w:name w:val="List Paragraph"/>
    <w:basedOn w:val="Normal"/>
    <w:uiPriority w:val="34"/>
    <w:qFormat/>
    <w:rsid w:val="00925249"/>
    <w:pPr>
      <w:ind w:left="720"/>
      <w:contextualSpacing/>
    </w:pPr>
  </w:style>
  <w:style w:type="table" w:styleId="TableGrid">
    <w:name w:val="Table Grid"/>
    <w:basedOn w:val="TableNormal"/>
    <w:uiPriority w:val="59"/>
    <w:rsid w:val="00FE2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6584F"/>
    <w:rPr>
      <w:i/>
      <w:iCs/>
    </w:rPr>
  </w:style>
  <w:style w:type="paragraph" w:styleId="Header">
    <w:name w:val="header"/>
    <w:basedOn w:val="Normal"/>
    <w:link w:val="HeaderChar"/>
    <w:uiPriority w:val="99"/>
    <w:unhideWhenUsed/>
    <w:rsid w:val="00AC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22"/>
  </w:style>
  <w:style w:type="paragraph" w:styleId="Footer">
    <w:name w:val="footer"/>
    <w:basedOn w:val="Normal"/>
    <w:link w:val="FooterChar"/>
    <w:uiPriority w:val="99"/>
    <w:unhideWhenUsed/>
    <w:rsid w:val="00AC4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30114">
      <w:bodyDiv w:val="1"/>
      <w:marLeft w:val="0"/>
      <w:marRight w:val="0"/>
      <w:marTop w:val="0"/>
      <w:marBottom w:val="0"/>
      <w:divBdr>
        <w:top w:val="none" w:sz="0" w:space="0" w:color="auto"/>
        <w:left w:val="none" w:sz="0" w:space="0" w:color="auto"/>
        <w:bottom w:val="none" w:sz="0" w:space="0" w:color="auto"/>
        <w:right w:val="none" w:sz="0" w:space="0" w:color="auto"/>
      </w:divBdr>
      <w:divsChild>
        <w:div w:id="1540705324">
          <w:marLeft w:val="0"/>
          <w:marRight w:val="0"/>
          <w:marTop w:val="0"/>
          <w:marBottom w:val="0"/>
          <w:divBdr>
            <w:top w:val="none" w:sz="0" w:space="0" w:color="auto"/>
            <w:left w:val="none" w:sz="0" w:space="0" w:color="auto"/>
            <w:bottom w:val="none" w:sz="0" w:space="0" w:color="auto"/>
            <w:right w:val="none" w:sz="0" w:space="0" w:color="auto"/>
          </w:divBdr>
        </w:div>
      </w:divsChild>
    </w:div>
    <w:div w:id="256403226">
      <w:bodyDiv w:val="1"/>
      <w:marLeft w:val="0"/>
      <w:marRight w:val="0"/>
      <w:marTop w:val="0"/>
      <w:marBottom w:val="0"/>
      <w:divBdr>
        <w:top w:val="none" w:sz="0" w:space="0" w:color="auto"/>
        <w:left w:val="none" w:sz="0" w:space="0" w:color="auto"/>
        <w:bottom w:val="none" w:sz="0" w:space="0" w:color="auto"/>
        <w:right w:val="none" w:sz="0" w:space="0" w:color="auto"/>
      </w:divBdr>
      <w:divsChild>
        <w:div w:id="1855342011">
          <w:marLeft w:val="0"/>
          <w:marRight w:val="0"/>
          <w:marTop w:val="0"/>
          <w:marBottom w:val="0"/>
          <w:divBdr>
            <w:top w:val="none" w:sz="0" w:space="0" w:color="auto"/>
            <w:left w:val="none" w:sz="0" w:space="0" w:color="auto"/>
            <w:bottom w:val="none" w:sz="0" w:space="0" w:color="auto"/>
            <w:right w:val="none" w:sz="0" w:space="0" w:color="auto"/>
          </w:divBdr>
        </w:div>
      </w:divsChild>
    </w:div>
    <w:div w:id="348260304">
      <w:bodyDiv w:val="1"/>
      <w:marLeft w:val="0"/>
      <w:marRight w:val="0"/>
      <w:marTop w:val="0"/>
      <w:marBottom w:val="0"/>
      <w:divBdr>
        <w:top w:val="none" w:sz="0" w:space="0" w:color="auto"/>
        <w:left w:val="none" w:sz="0" w:space="0" w:color="auto"/>
        <w:bottom w:val="none" w:sz="0" w:space="0" w:color="auto"/>
        <w:right w:val="none" w:sz="0" w:space="0" w:color="auto"/>
      </w:divBdr>
      <w:divsChild>
        <w:div w:id="1561944577">
          <w:marLeft w:val="0"/>
          <w:marRight w:val="0"/>
          <w:marTop w:val="0"/>
          <w:marBottom w:val="0"/>
          <w:divBdr>
            <w:top w:val="none" w:sz="0" w:space="0" w:color="auto"/>
            <w:left w:val="none" w:sz="0" w:space="0" w:color="auto"/>
            <w:bottom w:val="none" w:sz="0" w:space="0" w:color="auto"/>
            <w:right w:val="none" w:sz="0" w:space="0" w:color="auto"/>
          </w:divBdr>
        </w:div>
      </w:divsChild>
    </w:div>
    <w:div w:id="524557165">
      <w:bodyDiv w:val="1"/>
      <w:marLeft w:val="0"/>
      <w:marRight w:val="0"/>
      <w:marTop w:val="0"/>
      <w:marBottom w:val="0"/>
      <w:divBdr>
        <w:top w:val="none" w:sz="0" w:space="0" w:color="auto"/>
        <w:left w:val="none" w:sz="0" w:space="0" w:color="auto"/>
        <w:bottom w:val="none" w:sz="0" w:space="0" w:color="auto"/>
        <w:right w:val="none" w:sz="0" w:space="0" w:color="auto"/>
      </w:divBdr>
      <w:divsChild>
        <w:div w:id="191069974">
          <w:marLeft w:val="0"/>
          <w:marRight w:val="0"/>
          <w:marTop w:val="0"/>
          <w:marBottom w:val="0"/>
          <w:divBdr>
            <w:top w:val="none" w:sz="0" w:space="0" w:color="auto"/>
            <w:left w:val="none" w:sz="0" w:space="0" w:color="auto"/>
            <w:bottom w:val="none" w:sz="0" w:space="0" w:color="auto"/>
            <w:right w:val="none" w:sz="0" w:space="0" w:color="auto"/>
          </w:divBdr>
        </w:div>
      </w:divsChild>
    </w:div>
    <w:div w:id="743182787">
      <w:bodyDiv w:val="1"/>
      <w:marLeft w:val="0"/>
      <w:marRight w:val="0"/>
      <w:marTop w:val="0"/>
      <w:marBottom w:val="0"/>
      <w:divBdr>
        <w:top w:val="none" w:sz="0" w:space="0" w:color="auto"/>
        <w:left w:val="none" w:sz="0" w:space="0" w:color="auto"/>
        <w:bottom w:val="none" w:sz="0" w:space="0" w:color="auto"/>
        <w:right w:val="none" w:sz="0" w:space="0" w:color="auto"/>
      </w:divBdr>
      <w:divsChild>
        <w:div w:id="159270382">
          <w:marLeft w:val="0"/>
          <w:marRight w:val="0"/>
          <w:marTop w:val="0"/>
          <w:marBottom w:val="0"/>
          <w:divBdr>
            <w:top w:val="none" w:sz="0" w:space="0" w:color="auto"/>
            <w:left w:val="none" w:sz="0" w:space="0" w:color="auto"/>
            <w:bottom w:val="none" w:sz="0" w:space="0" w:color="auto"/>
            <w:right w:val="none" w:sz="0" w:space="0" w:color="auto"/>
          </w:divBdr>
        </w:div>
      </w:divsChild>
    </w:div>
    <w:div w:id="782725390">
      <w:bodyDiv w:val="1"/>
      <w:marLeft w:val="0"/>
      <w:marRight w:val="0"/>
      <w:marTop w:val="0"/>
      <w:marBottom w:val="0"/>
      <w:divBdr>
        <w:top w:val="none" w:sz="0" w:space="0" w:color="auto"/>
        <w:left w:val="none" w:sz="0" w:space="0" w:color="auto"/>
        <w:bottom w:val="none" w:sz="0" w:space="0" w:color="auto"/>
        <w:right w:val="none" w:sz="0" w:space="0" w:color="auto"/>
      </w:divBdr>
      <w:divsChild>
        <w:div w:id="2023626458">
          <w:marLeft w:val="0"/>
          <w:marRight w:val="0"/>
          <w:marTop w:val="0"/>
          <w:marBottom w:val="0"/>
          <w:divBdr>
            <w:top w:val="none" w:sz="0" w:space="0" w:color="auto"/>
            <w:left w:val="none" w:sz="0" w:space="0" w:color="auto"/>
            <w:bottom w:val="none" w:sz="0" w:space="0" w:color="auto"/>
            <w:right w:val="none" w:sz="0" w:space="0" w:color="auto"/>
          </w:divBdr>
        </w:div>
      </w:divsChild>
    </w:div>
    <w:div w:id="1028531936">
      <w:bodyDiv w:val="1"/>
      <w:marLeft w:val="0"/>
      <w:marRight w:val="0"/>
      <w:marTop w:val="0"/>
      <w:marBottom w:val="0"/>
      <w:divBdr>
        <w:top w:val="none" w:sz="0" w:space="0" w:color="auto"/>
        <w:left w:val="none" w:sz="0" w:space="0" w:color="auto"/>
        <w:bottom w:val="none" w:sz="0" w:space="0" w:color="auto"/>
        <w:right w:val="none" w:sz="0" w:space="0" w:color="auto"/>
      </w:divBdr>
      <w:divsChild>
        <w:div w:id="1120102274">
          <w:marLeft w:val="0"/>
          <w:marRight w:val="0"/>
          <w:marTop w:val="0"/>
          <w:marBottom w:val="0"/>
          <w:divBdr>
            <w:top w:val="none" w:sz="0" w:space="0" w:color="auto"/>
            <w:left w:val="none" w:sz="0" w:space="0" w:color="auto"/>
            <w:bottom w:val="none" w:sz="0" w:space="0" w:color="auto"/>
            <w:right w:val="none" w:sz="0" w:space="0" w:color="auto"/>
          </w:divBdr>
        </w:div>
      </w:divsChild>
    </w:div>
    <w:div w:id="1096562388">
      <w:bodyDiv w:val="1"/>
      <w:marLeft w:val="0"/>
      <w:marRight w:val="0"/>
      <w:marTop w:val="0"/>
      <w:marBottom w:val="0"/>
      <w:divBdr>
        <w:top w:val="none" w:sz="0" w:space="0" w:color="auto"/>
        <w:left w:val="none" w:sz="0" w:space="0" w:color="auto"/>
        <w:bottom w:val="none" w:sz="0" w:space="0" w:color="auto"/>
        <w:right w:val="none" w:sz="0" w:space="0" w:color="auto"/>
      </w:divBdr>
      <w:divsChild>
        <w:div w:id="282001523">
          <w:marLeft w:val="0"/>
          <w:marRight w:val="0"/>
          <w:marTop w:val="0"/>
          <w:marBottom w:val="0"/>
          <w:divBdr>
            <w:top w:val="none" w:sz="0" w:space="0" w:color="auto"/>
            <w:left w:val="none" w:sz="0" w:space="0" w:color="auto"/>
            <w:bottom w:val="none" w:sz="0" w:space="0" w:color="auto"/>
            <w:right w:val="none" w:sz="0" w:space="0" w:color="auto"/>
          </w:divBdr>
          <w:divsChild>
            <w:div w:id="1182432172">
              <w:marLeft w:val="0"/>
              <w:marRight w:val="0"/>
              <w:marTop w:val="0"/>
              <w:marBottom w:val="0"/>
              <w:divBdr>
                <w:top w:val="none" w:sz="0" w:space="0" w:color="auto"/>
                <w:left w:val="none" w:sz="0" w:space="0" w:color="auto"/>
                <w:bottom w:val="none" w:sz="0" w:space="0" w:color="auto"/>
                <w:right w:val="none" w:sz="0" w:space="0" w:color="auto"/>
              </w:divBdr>
              <w:divsChild>
                <w:div w:id="558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29822">
      <w:bodyDiv w:val="1"/>
      <w:marLeft w:val="0"/>
      <w:marRight w:val="0"/>
      <w:marTop w:val="0"/>
      <w:marBottom w:val="0"/>
      <w:divBdr>
        <w:top w:val="none" w:sz="0" w:space="0" w:color="auto"/>
        <w:left w:val="none" w:sz="0" w:space="0" w:color="auto"/>
        <w:bottom w:val="none" w:sz="0" w:space="0" w:color="auto"/>
        <w:right w:val="none" w:sz="0" w:space="0" w:color="auto"/>
      </w:divBdr>
      <w:divsChild>
        <w:div w:id="1358194216">
          <w:marLeft w:val="0"/>
          <w:marRight w:val="0"/>
          <w:marTop w:val="0"/>
          <w:marBottom w:val="0"/>
          <w:divBdr>
            <w:top w:val="none" w:sz="0" w:space="0" w:color="auto"/>
            <w:left w:val="none" w:sz="0" w:space="0" w:color="auto"/>
            <w:bottom w:val="none" w:sz="0" w:space="0" w:color="auto"/>
            <w:right w:val="none" w:sz="0" w:space="0" w:color="auto"/>
          </w:divBdr>
        </w:div>
      </w:divsChild>
    </w:div>
    <w:div w:id="1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2016107139">
          <w:marLeft w:val="0"/>
          <w:marRight w:val="0"/>
          <w:marTop w:val="0"/>
          <w:marBottom w:val="0"/>
          <w:divBdr>
            <w:top w:val="none" w:sz="0" w:space="0" w:color="auto"/>
            <w:left w:val="none" w:sz="0" w:space="0" w:color="auto"/>
            <w:bottom w:val="none" w:sz="0" w:space="0" w:color="auto"/>
            <w:right w:val="none" w:sz="0" w:space="0" w:color="auto"/>
          </w:divBdr>
        </w:div>
      </w:divsChild>
    </w:div>
    <w:div w:id="1350988517">
      <w:bodyDiv w:val="1"/>
      <w:marLeft w:val="0"/>
      <w:marRight w:val="0"/>
      <w:marTop w:val="0"/>
      <w:marBottom w:val="0"/>
      <w:divBdr>
        <w:top w:val="none" w:sz="0" w:space="0" w:color="auto"/>
        <w:left w:val="none" w:sz="0" w:space="0" w:color="auto"/>
        <w:bottom w:val="none" w:sz="0" w:space="0" w:color="auto"/>
        <w:right w:val="none" w:sz="0" w:space="0" w:color="auto"/>
      </w:divBdr>
      <w:divsChild>
        <w:div w:id="1786844232">
          <w:marLeft w:val="0"/>
          <w:marRight w:val="0"/>
          <w:marTop w:val="0"/>
          <w:marBottom w:val="0"/>
          <w:divBdr>
            <w:top w:val="none" w:sz="0" w:space="0" w:color="auto"/>
            <w:left w:val="none" w:sz="0" w:space="0" w:color="auto"/>
            <w:bottom w:val="none" w:sz="0" w:space="0" w:color="auto"/>
            <w:right w:val="none" w:sz="0" w:space="0" w:color="auto"/>
          </w:divBdr>
        </w:div>
      </w:divsChild>
    </w:div>
    <w:div w:id="1375230435">
      <w:bodyDiv w:val="1"/>
      <w:marLeft w:val="0"/>
      <w:marRight w:val="0"/>
      <w:marTop w:val="0"/>
      <w:marBottom w:val="0"/>
      <w:divBdr>
        <w:top w:val="none" w:sz="0" w:space="0" w:color="auto"/>
        <w:left w:val="none" w:sz="0" w:space="0" w:color="auto"/>
        <w:bottom w:val="none" w:sz="0" w:space="0" w:color="auto"/>
        <w:right w:val="none" w:sz="0" w:space="0" w:color="auto"/>
      </w:divBdr>
      <w:divsChild>
        <w:div w:id="31350095">
          <w:marLeft w:val="0"/>
          <w:marRight w:val="0"/>
          <w:marTop w:val="0"/>
          <w:marBottom w:val="0"/>
          <w:divBdr>
            <w:top w:val="none" w:sz="0" w:space="0" w:color="auto"/>
            <w:left w:val="none" w:sz="0" w:space="0" w:color="auto"/>
            <w:bottom w:val="none" w:sz="0" w:space="0" w:color="auto"/>
            <w:right w:val="none" w:sz="0" w:space="0" w:color="auto"/>
          </w:divBdr>
          <w:divsChild>
            <w:div w:id="485323969">
              <w:marLeft w:val="0"/>
              <w:marRight w:val="0"/>
              <w:marTop w:val="0"/>
              <w:marBottom w:val="0"/>
              <w:divBdr>
                <w:top w:val="none" w:sz="0" w:space="0" w:color="auto"/>
                <w:left w:val="none" w:sz="0" w:space="0" w:color="auto"/>
                <w:bottom w:val="none" w:sz="0" w:space="0" w:color="auto"/>
                <w:right w:val="none" w:sz="0" w:space="0" w:color="auto"/>
              </w:divBdr>
              <w:divsChild>
                <w:div w:id="1198615213">
                  <w:marLeft w:val="0"/>
                  <w:marRight w:val="0"/>
                  <w:marTop w:val="0"/>
                  <w:marBottom w:val="0"/>
                  <w:divBdr>
                    <w:top w:val="none" w:sz="0" w:space="0" w:color="auto"/>
                    <w:left w:val="none" w:sz="0" w:space="0" w:color="auto"/>
                    <w:bottom w:val="none" w:sz="0" w:space="0" w:color="auto"/>
                    <w:right w:val="none" w:sz="0" w:space="0" w:color="auto"/>
                  </w:divBdr>
                </w:div>
              </w:divsChild>
            </w:div>
            <w:div w:id="1558664993">
              <w:marLeft w:val="0"/>
              <w:marRight w:val="0"/>
              <w:marTop w:val="0"/>
              <w:marBottom w:val="0"/>
              <w:divBdr>
                <w:top w:val="none" w:sz="0" w:space="0" w:color="auto"/>
                <w:left w:val="none" w:sz="0" w:space="0" w:color="auto"/>
                <w:bottom w:val="none" w:sz="0" w:space="0" w:color="auto"/>
                <w:right w:val="none" w:sz="0" w:space="0" w:color="auto"/>
              </w:divBdr>
              <w:divsChild>
                <w:div w:id="805704257">
                  <w:marLeft w:val="0"/>
                  <w:marRight w:val="0"/>
                  <w:marTop w:val="0"/>
                  <w:marBottom w:val="0"/>
                  <w:divBdr>
                    <w:top w:val="none" w:sz="0" w:space="0" w:color="auto"/>
                    <w:left w:val="none" w:sz="0" w:space="0" w:color="auto"/>
                    <w:bottom w:val="none" w:sz="0" w:space="0" w:color="auto"/>
                    <w:right w:val="none" w:sz="0" w:space="0" w:color="auto"/>
                  </w:divBdr>
                </w:div>
              </w:divsChild>
            </w:div>
            <w:div w:id="1901985929">
              <w:marLeft w:val="0"/>
              <w:marRight w:val="0"/>
              <w:marTop w:val="0"/>
              <w:marBottom w:val="0"/>
              <w:divBdr>
                <w:top w:val="none" w:sz="0" w:space="0" w:color="auto"/>
                <w:left w:val="none" w:sz="0" w:space="0" w:color="auto"/>
                <w:bottom w:val="none" w:sz="0" w:space="0" w:color="auto"/>
                <w:right w:val="none" w:sz="0" w:space="0" w:color="auto"/>
              </w:divBdr>
              <w:divsChild>
                <w:div w:id="943465471">
                  <w:marLeft w:val="0"/>
                  <w:marRight w:val="0"/>
                  <w:marTop w:val="0"/>
                  <w:marBottom w:val="0"/>
                  <w:divBdr>
                    <w:top w:val="none" w:sz="0" w:space="0" w:color="auto"/>
                    <w:left w:val="none" w:sz="0" w:space="0" w:color="auto"/>
                    <w:bottom w:val="none" w:sz="0" w:space="0" w:color="auto"/>
                    <w:right w:val="none" w:sz="0" w:space="0" w:color="auto"/>
                  </w:divBdr>
                </w:div>
              </w:divsChild>
            </w:div>
            <w:div w:id="1561593192">
              <w:marLeft w:val="0"/>
              <w:marRight w:val="0"/>
              <w:marTop w:val="0"/>
              <w:marBottom w:val="0"/>
              <w:divBdr>
                <w:top w:val="none" w:sz="0" w:space="0" w:color="auto"/>
                <w:left w:val="none" w:sz="0" w:space="0" w:color="auto"/>
                <w:bottom w:val="none" w:sz="0" w:space="0" w:color="auto"/>
                <w:right w:val="none" w:sz="0" w:space="0" w:color="auto"/>
              </w:divBdr>
              <w:divsChild>
                <w:div w:id="4404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3507">
      <w:bodyDiv w:val="1"/>
      <w:marLeft w:val="0"/>
      <w:marRight w:val="0"/>
      <w:marTop w:val="0"/>
      <w:marBottom w:val="0"/>
      <w:divBdr>
        <w:top w:val="none" w:sz="0" w:space="0" w:color="auto"/>
        <w:left w:val="none" w:sz="0" w:space="0" w:color="auto"/>
        <w:bottom w:val="none" w:sz="0" w:space="0" w:color="auto"/>
        <w:right w:val="none" w:sz="0" w:space="0" w:color="auto"/>
      </w:divBdr>
      <w:divsChild>
        <w:div w:id="1137606538">
          <w:marLeft w:val="0"/>
          <w:marRight w:val="0"/>
          <w:marTop w:val="0"/>
          <w:marBottom w:val="0"/>
          <w:divBdr>
            <w:top w:val="none" w:sz="0" w:space="0" w:color="auto"/>
            <w:left w:val="none" w:sz="0" w:space="0" w:color="auto"/>
            <w:bottom w:val="none" w:sz="0" w:space="0" w:color="auto"/>
            <w:right w:val="none" w:sz="0" w:space="0" w:color="auto"/>
          </w:divBdr>
          <w:divsChild>
            <w:div w:id="1133643706">
              <w:marLeft w:val="0"/>
              <w:marRight w:val="0"/>
              <w:marTop w:val="0"/>
              <w:marBottom w:val="0"/>
              <w:divBdr>
                <w:top w:val="none" w:sz="0" w:space="0" w:color="auto"/>
                <w:left w:val="none" w:sz="0" w:space="0" w:color="auto"/>
                <w:bottom w:val="none" w:sz="0" w:space="0" w:color="auto"/>
                <w:right w:val="none" w:sz="0" w:space="0" w:color="auto"/>
              </w:divBdr>
              <w:divsChild>
                <w:div w:id="1182936572">
                  <w:marLeft w:val="0"/>
                  <w:marRight w:val="0"/>
                  <w:marTop w:val="0"/>
                  <w:marBottom w:val="0"/>
                  <w:divBdr>
                    <w:top w:val="none" w:sz="0" w:space="0" w:color="auto"/>
                    <w:left w:val="none" w:sz="0" w:space="0" w:color="auto"/>
                    <w:bottom w:val="none" w:sz="0" w:space="0" w:color="auto"/>
                    <w:right w:val="none" w:sz="0" w:space="0" w:color="auto"/>
                  </w:divBdr>
                </w:div>
              </w:divsChild>
            </w:div>
            <w:div w:id="1261912913">
              <w:marLeft w:val="0"/>
              <w:marRight w:val="0"/>
              <w:marTop w:val="0"/>
              <w:marBottom w:val="0"/>
              <w:divBdr>
                <w:top w:val="none" w:sz="0" w:space="0" w:color="auto"/>
                <w:left w:val="none" w:sz="0" w:space="0" w:color="auto"/>
                <w:bottom w:val="none" w:sz="0" w:space="0" w:color="auto"/>
                <w:right w:val="none" w:sz="0" w:space="0" w:color="auto"/>
              </w:divBdr>
              <w:divsChild>
                <w:div w:id="1897399788">
                  <w:marLeft w:val="0"/>
                  <w:marRight w:val="0"/>
                  <w:marTop w:val="0"/>
                  <w:marBottom w:val="0"/>
                  <w:divBdr>
                    <w:top w:val="none" w:sz="0" w:space="0" w:color="auto"/>
                    <w:left w:val="none" w:sz="0" w:space="0" w:color="auto"/>
                    <w:bottom w:val="none" w:sz="0" w:space="0" w:color="auto"/>
                    <w:right w:val="none" w:sz="0" w:space="0" w:color="auto"/>
                  </w:divBdr>
                </w:div>
              </w:divsChild>
            </w:div>
            <w:div w:id="55981014">
              <w:marLeft w:val="0"/>
              <w:marRight w:val="0"/>
              <w:marTop w:val="0"/>
              <w:marBottom w:val="0"/>
              <w:divBdr>
                <w:top w:val="none" w:sz="0" w:space="0" w:color="auto"/>
                <w:left w:val="none" w:sz="0" w:space="0" w:color="auto"/>
                <w:bottom w:val="none" w:sz="0" w:space="0" w:color="auto"/>
                <w:right w:val="none" w:sz="0" w:space="0" w:color="auto"/>
              </w:divBdr>
              <w:divsChild>
                <w:div w:id="269240982">
                  <w:marLeft w:val="0"/>
                  <w:marRight w:val="0"/>
                  <w:marTop w:val="0"/>
                  <w:marBottom w:val="0"/>
                  <w:divBdr>
                    <w:top w:val="none" w:sz="0" w:space="0" w:color="auto"/>
                    <w:left w:val="none" w:sz="0" w:space="0" w:color="auto"/>
                    <w:bottom w:val="none" w:sz="0" w:space="0" w:color="auto"/>
                    <w:right w:val="none" w:sz="0" w:space="0" w:color="auto"/>
                  </w:divBdr>
                </w:div>
              </w:divsChild>
            </w:div>
            <w:div w:id="968052840">
              <w:marLeft w:val="0"/>
              <w:marRight w:val="0"/>
              <w:marTop w:val="0"/>
              <w:marBottom w:val="0"/>
              <w:divBdr>
                <w:top w:val="none" w:sz="0" w:space="0" w:color="auto"/>
                <w:left w:val="none" w:sz="0" w:space="0" w:color="auto"/>
                <w:bottom w:val="none" w:sz="0" w:space="0" w:color="auto"/>
                <w:right w:val="none" w:sz="0" w:space="0" w:color="auto"/>
              </w:divBdr>
              <w:divsChild>
                <w:div w:id="1023483541">
                  <w:marLeft w:val="0"/>
                  <w:marRight w:val="0"/>
                  <w:marTop w:val="0"/>
                  <w:marBottom w:val="0"/>
                  <w:divBdr>
                    <w:top w:val="none" w:sz="0" w:space="0" w:color="auto"/>
                    <w:left w:val="none" w:sz="0" w:space="0" w:color="auto"/>
                    <w:bottom w:val="none" w:sz="0" w:space="0" w:color="auto"/>
                    <w:right w:val="none" w:sz="0" w:space="0" w:color="auto"/>
                  </w:divBdr>
                </w:div>
              </w:divsChild>
            </w:div>
            <w:div w:id="158274509">
              <w:marLeft w:val="0"/>
              <w:marRight w:val="0"/>
              <w:marTop w:val="0"/>
              <w:marBottom w:val="0"/>
              <w:divBdr>
                <w:top w:val="none" w:sz="0" w:space="0" w:color="auto"/>
                <w:left w:val="none" w:sz="0" w:space="0" w:color="auto"/>
                <w:bottom w:val="none" w:sz="0" w:space="0" w:color="auto"/>
                <w:right w:val="none" w:sz="0" w:space="0" w:color="auto"/>
              </w:divBdr>
              <w:divsChild>
                <w:div w:id="312374647">
                  <w:marLeft w:val="0"/>
                  <w:marRight w:val="0"/>
                  <w:marTop w:val="0"/>
                  <w:marBottom w:val="0"/>
                  <w:divBdr>
                    <w:top w:val="none" w:sz="0" w:space="0" w:color="auto"/>
                    <w:left w:val="none" w:sz="0" w:space="0" w:color="auto"/>
                    <w:bottom w:val="none" w:sz="0" w:space="0" w:color="auto"/>
                    <w:right w:val="none" w:sz="0" w:space="0" w:color="auto"/>
                  </w:divBdr>
                </w:div>
              </w:divsChild>
            </w:div>
            <w:div w:id="1649826682">
              <w:marLeft w:val="0"/>
              <w:marRight w:val="0"/>
              <w:marTop w:val="0"/>
              <w:marBottom w:val="0"/>
              <w:divBdr>
                <w:top w:val="none" w:sz="0" w:space="0" w:color="auto"/>
                <w:left w:val="none" w:sz="0" w:space="0" w:color="auto"/>
                <w:bottom w:val="none" w:sz="0" w:space="0" w:color="auto"/>
                <w:right w:val="none" w:sz="0" w:space="0" w:color="auto"/>
              </w:divBdr>
              <w:divsChild>
                <w:div w:id="150371212">
                  <w:marLeft w:val="0"/>
                  <w:marRight w:val="0"/>
                  <w:marTop w:val="0"/>
                  <w:marBottom w:val="0"/>
                  <w:divBdr>
                    <w:top w:val="none" w:sz="0" w:space="0" w:color="auto"/>
                    <w:left w:val="none" w:sz="0" w:space="0" w:color="auto"/>
                    <w:bottom w:val="none" w:sz="0" w:space="0" w:color="auto"/>
                    <w:right w:val="none" w:sz="0" w:space="0" w:color="auto"/>
                  </w:divBdr>
                </w:div>
              </w:divsChild>
            </w:div>
            <w:div w:id="1478380315">
              <w:marLeft w:val="0"/>
              <w:marRight w:val="0"/>
              <w:marTop w:val="0"/>
              <w:marBottom w:val="0"/>
              <w:divBdr>
                <w:top w:val="none" w:sz="0" w:space="0" w:color="auto"/>
                <w:left w:val="none" w:sz="0" w:space="0" w:color="auto"/>
                <w:bottom w:val="none" w:sz="0" w:space="0" w:color="auto"/>
                <w:right w:val="none" w:sz="0" w:space="0" w:color="auto"/>
              </w:divBdr>
              <w:divsChild>
                <w:div w:id="1333331964">
                  <w:marLeft w:val="0"/>
                  <w:marRight w:val="0"/>
                  <w:marTop w:val="0"/>
                  <w:marBottom w:val="0"/>
                  <w:divBdr>
                    <w:top w:val="none" w:sz="0" w:space="0" w:color="auto"/>
                    <w:left w:val="none" w:sz="0" w:space="0" w:color="auto"/>
                    <w:bottom w:val="none" w:sz="0" w:space="0" w:color="auto"/>
                    <w:right w:val="none" w:sz="0" w:space="0" w:color="auto"/>
                  </w:divBdr>
                </w:div>
              </w:divsChild>
            </w:div>
            <w:div w:id="920142842">
              <w:marLeft w:val="0"/>
              <w:marRight w:val="0"/>
              <w:marTop w:val="0"/>
              <w:marBottom w:val="0"/>
              <w:divBdr>
                <w:top w:val="none" w:sz="0" w:space="0" w:color="auto"/>
                <w:left w:val="none" w:sz="0" w:space="0" w:color="auto"/>
                <w:bottom w:val="none" w:sz="0" w:space="0" w:color="auto"/>
                <w:right w:val="none" w:sz="0" w:space="0" w:color="auto"/>
              </w:divBdr>
              <w:divsChild>
                <w:div w:id="896279592">
                  <w:marLeft w:val="0"/>
                  <w:marRight w:val="0"/>
                  <w:marTop w:val="0"/>
                  <w:marBottom w:val="0"/>
                  <w:divBdr>
                    <w:top w:val="none" w:sz="0" w:space="0" w:color="auto"/>
                    <w:left w:val="none" w:sz="0" w:space="0" w:color="auto"/>
                    <w:bottom w:val="none" w:sz="0" w:space="0" w:color="auto"/>
                    <w:right w:val="none" w:sz="0" w:space="0" w:color="auto"/>
                  </w:divBdr>
                </w:div>
              </w:divsChild>
            </w:div>
            <w:div w:id="795762086">
              <w:marLeft w:val="0"/>
              <w:marRight w:val="0"/>
              <w:marTop w:val="0"/>
              <w:marBottom w:val="0"/>
              <w:divBdr>
                <w:top w:val="none" w:sz="0" w:space="0" w:color="auto"/>
                <w:left w:val="none" w:sz="0" w:space="0" w:color="auto"/>
                <w:bottom w:val="none" w:sz="0" w:space="0" w:color="auto"/>
                <w:right w:val="none" w:sz="0" w:space="0" w:color="auto"/>
              </w:divBdr>
              <w:divsChild>
                <w:div w:id="1241211799">
                  <w:marLeft w:val="0"/>
                  <w:marRight w:val="0"/>
                  <w:marTop w:val="0"/>
                  <w:marBottom w:val="0"/>
                  <w:divBdr>
                    <w:top w:val="none" w:sz="0" w:space="0" w:color="auto"/>
                    <w:left w:val="none" w:sz="0" w:space="0" w:color="auto"/>
                    <w:bottom w:val="none" w:sz="0" w:space="0" w:color="auto"/>
                    <w:right w:val="none" w:sz="0" w:space="0" w:color="auto"/>
                  </w:divBdr>
                </w:div>
              </w:divsChild>
            </w:div>
            <w:div w:id="557056162">
              <w:marLeft w:val="0"/>
              <w:marRight w:val="0"/>
              <w:marTop w:val="0"/>
              <w:marBottom w:val="0"/>
              <w:divBdr>
                <w:top w:val="none" w:sz="0" w:space="0" w:color="auto"/>
                <w:left w:val="none" w:sz="0" w:space="0" w:color="auto"/>
                <w:bottom w:val="none" w:sz="0" w:space="0" w:color="auto"/>
                <w:right w:val="none" w:sz="0" w:space="0" w:color="auto"/>
              </w:divBdr>
              <w:divsChild>
                <w:div w:id="851992216">
                  <w:marLeft w:val="0"/>
                  <w:marRight w:val="0"/>
                  <w:marTop w:val="0"/>
                  <w:marBottom w:val="0"/>
                  <w:divBdr>
                    <w:top w:val="none" w:sz="0" w:space="0" w:color="auto"/>
                    <w:left w:val="none" w:sz="0" w:space="0" w:color="auto"/>
                    <w:bottom w:val="none" w:sz="0" w:space="0" w:color="auto"/>
                    <w:right w:val="none" w:sz="0" w:space="0" w:color="auto"/>
                  </w:divBdr>
                </w:div>
              </w:divsChild>
            </w:div>
            <w:div w:id="222525717">
              <w:marLeft w:val="0"/>
              <w:marRight w:val="0"/>
              <w:marTop w:val="0"/>
              <w:marBottom w:val="0"/>
              <w:divBdr>
                <w:top w:val="none" w:sz="0" w:space="0" w:color="auto"/>
                <w:left w:val="none" w:sz="0" w:space="0" w:color="auto"/>
                <w:bottom w:val="none" w:sz="0" w:space="0" w:color="auto"/>
                <w:right w:val="none" w:sz="0" w:space="0" w:color="auto"/>
              </w:divBdr>
              <w:divsChild>
                <w:div w:id="643002570">
                  <w:marLeft w:val="0"/>
                  <w:marRight w:val="0"/>
                  <w:marTop w:val="0"/>
                  <w:marBottom w:val="0"/>
                  <w:divBdr>
                    <w:top w:val="none" w:sz="0" w:space="0" w:color="auto"/>
                    <w:left w:val="none" w:sz="0" w:space="0" w:color="auto"/>
                    <w:bottom w:val="none" w:sz="0" w:space="0" w:color="auto"/>
                    <w:right w:val="none" w:sz="0" w:space="0" w:color="auto"/>
                  </w:divBdr>
                </w:div>
              </w:divsChild>
            </w:div>
            <w:div w:id="254821566">
              <w:marLeft w:val="0"/>
              <w:marRight w:val="0"/>
              <w:marTop w:val="0"/>
              <w:marBottom w:val="0"/>
              <w:divBdr>
                <w:top w:val="none" w:sz="0" w:space="0" w:color="auto"/>
                <w:left w:val="none" w:sz="0" w:space="0" w:color="auto"/>
                <w:bottom w:val="none" w:sz="0" w:space="0" w:color="auto"/>
                <w:right w:val="none" w:sz="0" w:space="0" w:color="auto"/>
              </w:divBdr>
              <w:divsChild>
                <w:div w:id="206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00969">
      <w:bodyDiv w:val="1"/>
      <w:marLeft w:val="0"/>
      <w:marRight w:val="0"/>
      <w:marTop w:val="0"/>
      <w:marBottom w:val="0"/>
      <w:divBdr>
        <w:top w:val="none" w:sz="0" w:space="0" w:color="auto"/>
        <w:left w:val="none" w:sz="0" w:space="0" w:color="auto"/>
        <w:bottom w:val="none" w:sz="0" w:space="0" w:color="auto"/>
        <w:right w:val="none" w:sz="0" w:space="0" w:color="auto"/>
      </w:divBdr>
      <w:divsChild>
        <w:div w:id="1805540504">
          <w:marLeft w:val="0"/>
          <w:marRight w:val="0"/>
          <w:marTop w:val="0"/>
          <w:marBottom w:val="0"/>
          <w:divBdr>
            <w:top w:val="none" w:sz="0" w:space="0" w:color="auto"/>
            <w:left w:val="none" w:sz="0" w:space="0" w:color="auto"/>
            <w:bottom w:val="none" w:sz="0" w:space="0" w:color="auto"/>
            <w:right w:val="none" w:sz="0" w:space="0" w:color="auto"/>
          </w:divBdr>
        </w:div>
      </w:divsChild>
    </w:div>
    <w:div w:id="2001884328">
      <w:bodyDiv w:val="1"/>
      <w:marLeft w:val="0"/>
      <w:marRight w:val="0"/>
      <w:marTop w:val="0"/>
      <w:marBottom w:val="0"/>
      <w:divBdr>
        <w:top w:val="none" w:sz="0" w:space="0" w:color="auto"/>
        <w:left w:val="none" w:sz="0" w:space="0" w:color="auto"/>
        <w:bottom w:val="none" w:sz="0" w:space="0" w:color="auto"/>
        <w:right w:val="none" w:sz="0" w:space="0" w:color="auto"/>
      </w:divBdr>
      <w:divsChild>
        <w:div w:id="1626815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1146</TotalTime>
  <Pages>42</Pages>
  <Words>8095</Words>
  <Characters>46145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11</cp:revision>
  <dcterms:created xsi:type="dcterms:W3CDTF">2025-09-05T08:24:00Z</dcterms:created>
  <dcterms:modified xsi:type="dcterms:W3CDTF">2025-09-06T06:24:00Z</dcterms:modified>
</cp:coreProperties>
</file>