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4E9250" w14:textId="456995F8" w:rsidR="002E0F93" w:rsidRDefault="003C5905">
      <w:pPr>
        <w:pStyle w:val="Heading1"/>
        <w:rPr>
          <w:sz w:val="28"/>
          <w:szCs w:val="28"/>
        </w:rPr>
      </w:pPr>
      <w:bookmarkStart w:id="0" w:name="_Hlk208219550"/>
      <w:r>
        <w:rPr>
          <w:sz w:val="28"/>
          <w:szCs w:val="28"/>
        </w:rPr>
        <w:t>INFLUENCE OF NOLLYWOOD CELEBRITY MODE OF DRESSING ON THE FASHION TRENDS OF THE STUDENTS OF KWARA STATE POLYTECHNIC</w:t>
      </w:r>
    </w:p>
    <w:p w14:paraId="1AA2B68F" w14:textId="067BA2FB" w:rsidR="002E0F93" w:rsidRDefault="003C5905" w:rsidP="003067B2">
      <w:pPr>
        <w:pStyle w:val="Heading1"/>
        <w:jc w:val="center"/>
        <w:rPr>
          <w:sz w:val="28"/>
          <w:szCs w:val="28"/>
        </w:rPr>
      </w:pPr>
      <w:r>
        <w:rPr>
          <w:sz w:val="28"/>
          <w:szCs w:val="28"/>
        </w:rPr>
        <w:t>BY</w:t>
      </w:r>
    </w:p>
    <w:p w14:paraId="7A688CD1" w14:textId="39889B20" w:rsidR="002E0F93" w:rsidRDefault="00923739" w:rsidP="00334545">
      <w:pPr>
        <w:pStyle w:val="Heading1"/>
        <w:spacing w:line="240" w:lineRule="auto"/>
        <w:rPr>
          <w:sz w:val="28"/>
          <w:szCs w:val="28"/>
        </w:rPr>
      </w:pPr>
      <w:r>
        <w:rPr>
          <w:sz w:val="28"/>
          <w:szCs w:val="28"/>
        </w:rPr>
        <w:t xml:space="preserve"> </w:t>
      </w:r>
    </w:p>
    <w:p w14:paraId="17EF3852" w14:textId="408ECC83" w:rsidR="002E0F93" w:rsidRDefault="00CB309E" w:rsidP="00334545">
      <w:pPr>
        <w:pStyle w:val="Heading1"/>
        <w:spacing w:line="240" w:lineRule="auto"/>
        <w:rPr>
          <w:sz w:val="28"/>
          <w:szCs w:val="28"/>
        </w:rPr>
      </w:pPr>
      <w:r>
        <w:rPr>
          <w:sz w:val="28"/>
          <w:szCs w:val="28"/>
        </w:rPr>
        <w:t>SERIKI FAIZAT OPEYEMI</w:t>
      </w:r>
      <w:r>
        <w:rPr>
          <w:sz w:val="28"/>
          <w:szCs w:val="28"/>
        </w:rPr>
        <w:tab/>
      </w:r>
      <w:r w:rsidR="003C5905">
        <w:rPr>
          <w:sz w:val="28"/>
          <w:szCs w:val="28"/>
        </w:rPr>
        <w:t xml:space="preserve">            </w:t>
      </w:r>
      <w:r w:rsidR="006B39E3">
        <w:rPr>
          <w:sz w:val="28"/>
          <w:szCs w:val="28"/>
        </w:rPr>
        <w:tab/>
        <w:t xml:space="preserve">     </w:t>
      </w:r>
      <w:r>
        <w:rPr>
          <w:sz w:val="28"/>
          <w:szCs w:val="28"/>
        </w:rPr>
        <w:t xml:space="preserve"> ND/23</w:t>
      </w:r>
      <w:r w:rsidR="003C5905">
        <w:rPr>
          <w:sz w:val="28"/>
          <w:szCs w:val="28"/>
        </w:rPr>
        <w:t>/MAC/PT/</w:t>
      </w:r>
      <w:r>
        <w:rPr>
          <w:sz w:val="28"/>
          <w:szCs w:val="28"/>
        </w:rPr>
        <w:t>0672</w:t>
      </w:r>
    </w:p>
    <w:p w14:paraId="4F506825" w14:textId="77777777" w:rsidR="002E0F93" w:rsidRDefault="002E0F93" w:rsidP="00334545">
      <w:pPr>
        <w:pStyle w:val="Heading1"/>
        <w:spacing w:line="240" w:lineRule="auto"/>
        <w:rPr>
          <w:sz w:val="28"/>
          <w:szCs w:val="28"/>
        </w:rPr>
      </w:pPr>
    </w:p>
    <w:p w14:paraId="5B86F906" w14:textId="77777777" w:rsidR="002E0F93" w:rsidRDefault="002E0F93">
      <w:pPr>
        <w:pStyle w:val="Heading1"/>
        <w:rPr>
          <w:sz w:val="28"/>
          <w:szCs w:val="28"/>
        </w:rPr>
      </w:pPr>
    </w:p>
    <w:p w14:paraId="0F45609C" w14:textId="541F3CBA" w:rsidR="002E0F93" w:rsidRDefault="003C5905">
      <w:pPr>
        <w:pStyle w:val="Heading1"/>
        <w:rPr>
          <w:sz w:val="28"/>
          <w:szCs w:val="28"/>
        </w:rPr>
      </w:pPr>
      <w:r>
        <w:rPr>
          <w:sz w:val="28"/>
          <w:szCs w:val="28"/>
        </w:rPr>
        <w:t>BEING A RESEARCH PROJECT SUBMITTED TO THE DEPARTMENT OF</w:t>
      </w:r>
      <w:r w:rsidR="00402726">
        <w:rPr>
          <w:sz w:val="28"/>
          <w:szCs w:val="28"/>
        </w:rPr>
        <w:t xml:space="preserve"> </w:t>
      </w:r>
      <w:r>
        <w:rPr>
          <w:sz w:val="28"/>
          <w:szCs w:val="28"/>
        </w:rPr>
        <w:t>MASS COMMUNICATION,</w:t>
      </w:r>
    </w:p>
    <w:p w14:paraId="28419EAF" w14:textId="44A6395E" w:rsidR="002E0F93" w:rsidRDefault="003C5905">
      <w:pPr>
        <w:pStyle w:val="Heading1"/>
        <w:rPr>
          <w:sz w:val="28"/>
          <w:szCs w:val="28"/>
        </w:rPr>
      </w:pPr>
      <w:r>
        <w:rPr>
          <w:sz w:val="28"/>
          <w:szCs w:val="28"/>
        </w:rPr>
        <w:t xml:space="preserve"> INSTITUTE OF INFORMATION AND COMMUNICATION TECHNOLOGY</w:t>
      </w:r>
    </w:p>
    <w:p w14:paraId="69A3F4BE" w14:textId="197F532A" w:rsidR="002E0F93" w:rsidRDefault="003C5905">
      <w:pPr>
        <w:pStyle w:val="Heading1"/>
        <w:rPr>
          <w:sz w:val="28"/>
          <w:szCs w:val="28"/>
        </w:rPr>
      </w:pPr>
      <w:r>
        <w:rPr>
          <w:sz w:val="28"/>
          <w:szCs w:val="28"/>
        </w:rPr>
        <w:t xml:space="preserve"> KWARA STATE POLYTECHNIC, ILORIN.</w:t>
      </w:r>
    </w:p>
    <w:p w14:paraId="27184CFB" w14:textId="59A20948" w:rsidR="002E0F93" w:rsidRDefault="003C5905">
      <w:pPr>
        <w:pStyle w:val="Heading1"/>
        <w:rPr>
          <w:sz w:val="28"/>
          <w:szCs w:val="28"/>
        </w:rPr>
      </w:pPr>
      <w:r>
        <w:rPr>
          <w:sz w:val="28"/>
          <w:szCs w:val="28"/>
        </w:rPr>
        <w:t xml:space="preserve">IN PARTIAL FULFILLMENT OF </w:t>
      </w:r>
      <w:r w:rsidR="00CB309E">
        <w:rPr>
          <w:sz w:val="28"/>
          <w:szCs w:val="28"/>
        </w:rPr>
        <w:t xml:space="preserve">THE </w:t>
      </w:r>
      <w:r>
        <w:rPr>
          <w:sz w:val="28"/>
          <w:szCs w:val="28"/>
        </w:rPr>
        <w:t>REQUIREMENTS FOR THE AWARD OF</w:t>
      </w:r>
    </w:p>
    <w:p w14:paraId="4DE9999F" w14:textId="0365E9D6" w:rsidR="002E0F93" w:rsidRDefault="003C5905">
      <w:pPr>
        <w:pStyle w:val="Heading1"/>
        <w:rPr>
          <w:sz w:val="28"/>
          <w:szCs w:val="28"/>
        </w:rPr>
      </w:pPr>
      <w:r>
        <w:rPr>
          <w:sz w:val="28"/>
          <w:szCs w:val="28"/>
        </w:rPr>
        <w:t>NATIONAL DIPLOMA IN MASS COMMUNICATION</w:t>
      </w:r>
    </w:p>
    <w:p w14:paraId="6B6B1B36" w14:textId="18EAD123" w:rsidR="002E0F93" w:rsidRPr="00334545" w:rsidRDefault="003C5905" w:rsidP="00334545">
      <w:pPr>
        <w:pStyle w:val="Heading1"/>
        <w:rPr>
          <w:sz w:val="28"/>
          <w:szCs w:val="28"/>
        </w:rPr>
      </w:pPr>
      <w:r>
        <w:rPr>
          <w:sz w:val="28"/>
          <w:szCs w:val="28"/>
        </w:rPr>
        <w:t>KWARA STATE POLYTECHNIC, ILORIN.</w:t>
      </w:r>
    </w:p>
    <w:p w14:paraId="50283260" w14:textId="77777777" w:rsidR="003067B2" w:rsidRDefault="003C5905" w:rsidP="00334545">
      <w:pPr>
        <w:ind w:left="7200"/>
      </w:pPr>
      <w:r>
        <w:t xml:space="preserve"> </w:t>
      </w:r>
    </w:p>
    <w:p w14:paraId="6C486B4D" w14:textId="77777777" w:rsidR="003067B2" w:rsidRDefault="003067B2" w:rsidP="00334545">
      <w:pPr>
        <w:ind w:left="7200"/>
      </w:pPr>
    </w:p>
    <w:p w14:paraId="31495DC9" w14:textId="77777777" w:rsidR="003067B2" w:rsidRDefault="003067B2" w:rsidP="00334545">
      <w:pPr>
        <w:ind w:left="7200"/>
      </w:pPr>
    </w:p>
    <w:p w14:paraId="06FFDFEE" w14:textId="312179BF" w:rsidR="002E0F93" w:rsidRPr="003067B2" w:rsidRDefault="003C5905" w:rsidP="003067B2">
      <w:pPr>
        <w:jc w:val="right"/>
        <w:rPr>
          <w:rFonts w:asciiTheme="majorHAnsi" w:hAnsiTheme="majorHAnsi"/>
          <w:b/>
          <w:sz w:val="28"/>
        </w:rPr>
      </w:pPr>
      <w:r w:rsidRPr="003067B2">
        <w:rPr>
          <w:rFonts w:asciiTheme="majorHAnsi" w:hAnsiTheme="majorHAnsi"/>
          <w:b/>
          <w:sz w:val="28"/>
        </w:rPr>
        <w:t xml:space="preserve"> </w:t>
      </w:r>
      <w:r w:rsidR="003371A9" w:rsidRPr="003067B2">
        <w:rPr>
          <w:rFonts w:asciiTheme="majorHAnsi" w:hAnsiTheme="majorHAnsi"/>
          <w:b/>
          <w:sz w:val="28"/>
        </w:rPr>
        <w:t>September</w:t>
      </w:r>
      <w:r w:rsidRPr="003067B2">
        <w:rPr>
          <w:rFonts w:asciiTheme="majorHAnsi" w:hAnsiTheme="majorHAnsi"/>
          <w:b/>
          <w:sz w:val="28"/>
        </w:rPr>
        <w:t>, 202</w:t>
      </w:r>
      <w:r w:rsidR="00DA291A" w:rsidRPr="003067B2">
        <w:rPr>
          <w:rFonts w:asciiTheme="majorHAnsi" w:hAnsiTheme="majorHAnsi"/>
          <w:b/>
          <w:sz w:val="28"/>
        </w:rPr>
        <w:t>5</w:t>
      </w:r>
      <w:r w:rsidRPr="003067B2">
        <w:rPr>
          <w:rFonts w:asciiTheme="majorHAnsi" w:hAnsiTheme="majorHAnsi"/>
          <w:b/>
          <w:sz w:val="28"/>
        </w:rPr>
        <w:t>.</w:t>
      </w:r>
    </w:p>
    <w:p w14:paraId="213E63F0" w14:textId="77777777" w:rsidR="002E0F93" w:rsidRDefault="002E0F93"/>
    <w:p w14:paraId="6BD53C8C" w14:textId="77777777" w:rsidR="003067B2" w:rsidRDefault="003067B2"/>
    <w:p w14:paraId="718CA3AF" w14:textId="4D69894E" w:rsidR="002E0F93" w:rsidRDefault="002E0F93"/>
    <w:p w14:paraId="64C55817" w14:textId="07B2EBC9" w:rsidR="00402726" w:rsidRDefault="00402726"/>
    <w:p w14:paraId="760C2DF8" w14:textId="77777777" w:rsidR="003371A9" w:rsidRDefault="003371A9"/>
    <w:p w14:paraId="3B7064F0" w14:textId="77777777" w:rsidR="002E0F93" w:rsidRDefault="003C5905" w:rsidP="003371A9">
      <w:pPr>
        <w:jc w:val="center"/>
      </w:pPr>
      <w:r>
        <w:lastRenderedPageBreak/>
        <w:t>CERTIFICATION</w:t>
      </w:r>
    </w:p>
    <w:p w14:paraId="61DD2879" w14:textId="77777777" w:rsidR="002E0F93" w:rsidRDefault="003C5905">
      <w:r>
        <w:t>This project has been read and approved as meeting the requirement of the Department of Mass Communication, Institute of Information Communication and Technology (IICT), Kwara State polytechnic, Ilorin.</w:t>
      </w:r>
    </w:p>
    <w:p w14:paraId="7C668943" w14:textId="77777777" w:rsidR="002E0F93" w:rsidRDefault="002E0F93"/>
    <w:p w14:paraId="04ACD158" w14:textId="77777777" w:rsidR="002E0F93" w:rsidRDefault="002E0F93"/>
    <w:p w14:paraId="74E7D623" w14:textId="77777777" w:rsidR="002E0F93" w:rsidRDefault="002E0F93"/>
    <w:p w14:paraId="40B0D039" w14:textId="5A249C5A" w:rsidR="002E0F93" w:rsidRDefault="003C5905">
      <w:r>
        <w:t>____________________                                                _________________</w:t>
      </w:r>
    </w:p>
    <w:p w14:paraId="2202FD77" w14:textId="585C63B2" w:rsidR="002E0F93" w:rsidRDefault="003C5905" w:rsidP="00402726">
      <w:pPr>
        <w:spacing w:after="0" w:line="240" w:lineRule="auto"/>
      </w:pPr>
      <w:r>
        <w:t xml:space="preserve">MR. </w:t>
      </w:r>
      <w:r w:rsidR="009B1895">
        <w:t>OLOHUNGBEBE</w:t>
      </w:r>
      <w:r>
        <w:t>.                                                                        DATE</w:t>
      </w:r>
    </w:p>
    <w:p w14:paraId="67C28DBA" w14:textId="77777777" w:rsidR="002E0F93" w:rsidRDefault="003C5905" w:rsidP="00402726">
      <w:pPr>
        <w:spacing w:after="0" w:line="240" w:lineRule="auto"/>
      </w:pPr>
      <w:r>
        <w:t>(Project supervisor)</w:t>
      </w:r>
    </w:p>
    <w:p w14:paraId="2DC40E0F" w14:textId="77777777" w:rsidR="002E0F93" w:rsidRDefault="002E0F93"/>
    <w:p w14:paraId="555C2818" w14:textId="77777777" w:rsidR="002E0F93" w:rsidRDefault="002E0F93"/>
    <w:p w14:paraId="4B7B07F8" w14:textId="77777777" w:rsidR="002E0F93" w:rsidRDefault="002E0F93"/>
    <w:p w14:paraId="3B4BE495" w14:textId="498EFE6A" w:rsidR="002E0F93" w:rsidRDefault="003C5905">
      <w:r>
        <w:t>__________________                                                        _________________</w:t>
      </w:r>
    </w:p>
    <w:p w14:paraId="5E60FD7E" w14:textId="3E0C2344" w:rsidR="002E0F93" w:rsidRDefault="003C5905" w:rsidP="00402726">
      <w:pPr>
        <w:spacing w:after="0" w:line="240" w:lineRule="auto"/>
      </w:pPr>
      <w:r>
        <w:t xml:space="preserve">MRS. OPALEKE G.T.                                                               </w:t>
      </w:r>
      <w:r w:rsidR="00003DD7">
        <w:tab/>
        <w:t xml:space="preserve">       </w:t>
      </w:r>
      <w:r>
        <w:t xml:space="preserve"> DATE</w:t>
      </w:r>
    </w:p>
    <w:p w14:paraId="49E9B7A5" w14:textId="77777777" w:rsidR="002E0F93" w:rsidRDefault="003C5905" w:rsidP="00402726">
      <w:pPr>
        <w:spacing w:after="0" w:line="240" w:lineRule="auto"/>
      </w:pPr>
      <w:r>
        <w:t xml:space="preserve">(PT Coordinator)                                        </w:t>
      </w:r>
    </w:p>
    <w:p w14:paraId="26370BDC" w14:textId="77777777" w:rsidR="002E0F93" w:rsidRDefault="002E0F93"/>
    <w:p w14:paraId="28CEC560" w14:textId="77777777" w:rsidR="002E0F93" w:rsidRDefault="002E0F93"/>
    <w:p w14:paraId="1F76AE2C" w14:textId="77777777" w:rsidR="002E0F93" w:rsidRPr="00402726" w:rsidRDefault="002E0F93">
      <w:pPr>
        <w:rPr>
          <w:sz w:val="8"/>
          <w:szCs w:val="8"/>
        </w:rPr>
      </w:pPr>
    </w:p>
    <w:p w14:paraId="74B90896" w14:textId="19958307" w:rsidR="002E0F93" w:rsidRDefault="003C5905">
      <w:r>
        <w:t>__________________                                                        _________________</w:t>
      </w:r>
    </w:p>
    <w:p w14:paraId="70F4B3D3" w14:textId="22E8CCEF" w:rsidR="002E0F93" w:rsidRDefault="003C5905" w:rsidP="00402726">
      <w:pPr>
        <w:spacing w:after="0"/>
      </w:pPr>
      <w:r>
        <w:t xml:space="preserve">MRS. OPALEKE G.T.                                                               </w:t>
      </w:r>
      <w:r w:rsidR="00003DD7">
        <w:tab/>
        <w:t xml:space="preserve">      </w:t>
      </w:r>
      <w:r>
        <w:t xml:space="preserve"> DATE</w:t>
      </w:r>
    </w:p>
    <w:p w14:paraId="76A3A3C1" w14:textId="77777777" w:rsidR="002E0F93" w:rsidRDefault="003C5905" w:rsidP="00402726">
      <w:pPr>
        <w:spacing w:after="0"/>
      </w:pPr>
      <w:r>
        <w:t>(Head of department)</w:t>
      </w:r>
    </w:p>
    <w:p w14:paraId="7ECE17EC" w14:textId="77777777" w:rsidR="002E0F93" w:rsidRDefault="002E0F93"/>
    <w:p w14:paraId="4378BFD5" w14:textId="77777777" w:rsidR="002E0F93" w:rsidRDefault="002E0F93"/>
    <w:p w14:paraId="0A64150A" w14:textId="77777777" w:rsidR="002E0F93" w:rsidRDefault="002E0F93"/>
    <w:p w14:paraId="3C87DF20" w14:textId="77777777" w:rsidR="002E0F93" w:rsidRDefault="002E0F93"/>
    <w:p w14:paraId="00A04E2D" w14:textId="66FB8436" w:rsidR="002E0F93" w:rsidRDefault="002E0F93"/>
    <w:p w14:paraId="5A0BF843" w14:textId="18400AB8" w:rsidR="00D21227" w:rsidRDefault="00D21227"/>
    <w:p w14:paraId="6BE7E94B" w14:textId="77777777" w:rsidR="00D21227" w:rsidRDefault="00D21227"/>
    <w:p w14:paraId="20E3D5B0" w14:textId="77777777" w:rsidR="002E0F93" w:rsidRDefault="002E0F93"/>
    <w:p w14:paraId="5F898366" w14:textId="77777777" w:rsidR="002E0F93" w:rsidRDefault="003C5905" w:rsidP="003371A9">
      <w:pPr>
        <w:jc w:val="center"/>
      </w:pPr>
      <w:r>
        <w:t>DEDICATION</w:t>
      </w:r>
    </w:p>
    <w:p w14:paraId="3982C9D1" w14:textId="00A8D342" w:rsidR="002E0F93" w:rsidRDefault="003C5905">
      <w:r>
        <w:t xml:space="preserve">This project is dedicated to Almighty God the </w:t>
      </w:r>
      <w:r w:rsidR="00CB309E">
        <w:t xml:space="preserve">Giver </w:t>
      </w:r>
      <w:r>
        <w:t xml:space="preserve">of </w:t>
      </w:r>
      <w:r w:rsidR="00CB309E">
        <w:t xml:space="preserve">wisdom </w:t>
      </w:r>
      <w:r>
        <w:t xml:space="preserve">and </w:t>
      </w:r>
      <w:r w:rsidR="00CB309E">
        <w:t>Knowledge</w:t>
      </w:r>
      <w:r>
        <w:t xml:space="preserve">. Also, this project is dedicated to our </w:t>
      </w:r>
      <w:r w:rsidR="00CB309E">
        <w:t xml:space="preserve">Parents </w:t>
      </w:r>
      <w:r>
        <w:t>for their love and support financially and spiritually, we are indeed grateful.</w:t>
      </w:r>
    </w:p>
    <w:p w14:paraId="69852C58" w14:textId="3AEDC1C8" w:rsidR="002E0F93" w:rsidRDefault="002E0F93"/>
    <w:p w14:paraId="4E2FDFE9" w14:textId="1DADC7B6" w:rsidR="00D21227" w:rsidRDefault="00D21227"/>
    <w:p w14:paraId="2ED35155" w14:textId="7BE3F6E7" w:rsidR="00D21227" w:rsidRDefault="00D21227"/>
    <w:p w14:paraId="7383F1A1" w14:textId="27D9951E" w:rsidR="00D21227" w:rsidRDefault="00D21227"/>
    <w:p w14:paraId="613A5B77" w14:textId="16D3CD95" w:rsidR="00D21227" w:rsidRDefault="00D21227"/>
    <w:p w14:paraId="56828F70" w14:textId="69C5B25F" w:rsidR="00D21227" w:rsidRDefault="00D21227"/>
    <w:p w14:paraId="6058DBEC" w14:textId="4BF9DEC6" w:rsidR="00D21227" w:rsidRDefault="00D21227"/>
    <w:p w14:paraId="4BE43D4D" w14:textId="0E1097FB" w:rsidR="00D21227" w:rsidRDefault="00D21227"/>
    <w:p w14:paraId="2DA325F7" w14:textId="66F44DE5" w:rsidR="00D21227" w:rsidRDefault="00D21227"/>
    <w:p w14:paraId="455D29E0" w14:textId="221C4E7E" w:rsidR="00D21227" w:rsidRDefault="00D21227"/>
    <w:p w14:paraId="32FC02A1" w14:textId="08FD9F93" w:rsidR="00D21227" w:rsidRDefault="00D21227"/>
    <w:p w14:paraId="04DF9004" w14:textId="0FA4931E" w:rsidR="00D21227" w:rsidRDefault="00D21227"/>
    <w:p w14:paraId="37AC9913" w14:textId="73794A10" w:rsidR="00D21227" w:rsidRDefault="00D21227"/>
    <w:p w14:paraId="0F1B31B1" w14:textId="214DF9BE" w:rsidR="00D21227" w:rsidRDefault="00D21227"/>
    <w:p w14:paraId="4772A878" w14:textId="14B5D126" w:rsidR="00D21227" w:rsidRDefault="00D21227"/>
    <w:p w14:paraId="1E255235" w14:textId="18CF85F6" w:rsidR="00D21227" w:rsidRDefault="00D21227"/>
    <w:p w14:paraId="6C52E583" w14:textId="433BC6CE" w:rsidR="00D21227" w:rsidRDefault="00D21227"/>
    <w:p w14:paraId="67469C2F" w14:textId="1AE29EA1" w:rsidR="00D21227" w:rsidRDefault="00D21227"/>
    <w:p w14:paraId="02EC3B04" w14:textId="3BA0C898" w:rsidR="00D21227" w:rsidRDefault="00D21227"/>
    <w:p w14:paraId="223C3548" w14:textId="7AD4CF43" w:rsidR="00D21227" w:rsidRDefault="00D21227"/>
    <w:p w14:paraId="512041D0" w14:textId="5D89A7CB" w:rsidR="00D21227" w:rsidRDefault="00D21227"/>
    <w:p w14:paraId="4E40EB65" w14:textId="77777777" w:rsidR="00D21227" w:rsidRDefault="00D21227"/>
    <w:p w14:paraId="35030882" w14:textId="77777777" w:rsidR="002E0F93" w:rsidRDefault="003C5905" w:rsidP="003371A9">
      <w:pPr>
        <w:jc w:val="center"/>
      </w:pPr>
      <w:r>
        <w:lastRenderedPageBreak/>
        <w:t>ACKNOWLEDGEMENTS</w:t>
      </w:r>
    </w:p>
    <w:p w14:paraId="12D5D378" w14:textId="60F246BF" w:rsidR="002E0F93" w:rsidRDefault="003C5905">
      <w:r>
        <w:t xml:space="preserve">Firstly, our appreciation goes to Almighty God the Giver of life, </w:t>
      </w:r>
      <w:proofErr w:type="gramStart"/>
      <w:r w:rsidR="00CB309E">
        <w:t>Who</w:t>
      </w:r>
      <w:proofErr w:type="gramEnd"/>
      <w:r w:rsidR="00CB309E">
        <w:t xml:space="preserve"> </w:t>
      </w:r>
      <w:r>
        <w:t>bestowed us the opportunity to be a partaker of this project.</w:t>
      </w:r>
    </w:p>
    <w:p w14:paraId="17209EFB" w14:textId="2637BEF8" w:rsidR="002E0F93" w:rsidRDefault="003C5905">
      <w:r>
        <w:t xml:space="preserve">With a heart of gratitude, we appreciate our project supervisor: </w:t>
      </w:r>
      <w:r w:rsidR="00A507D6">
        <w:t xml:space="preserve">Mr. </w:t>
      </w:r>
      <w:proofErr w:type="spellStart"/>
      <w:r w:rsidR="00A507D6">
        <w:t>Olohungbebe</w:t>
      </w:r>
      <w:proofErr w:type="spellEnd"/>
      <w:r w:rsidR="00CB309E">
        <w:t xml:space="preserve"> F.T</w:t>
      </w:r>
      <w:r w:rsidR="00A507D6">
        <w:t xml:space="preserve"> </w:t>
      </w:r>
      <w:r>
        <w:t>for his time, support and guidance concerning our project. More so, we acknowledge the contributions of the Head of</w:t>
      </w:r>
      <w:r w:rsidR="00CB309E">
        <w:t xml:space="preserve"> P.T</w:t>
      </w:r>
      <w:r>
        <w:t xml:space="preserve"> Mass Communication department; Mrs. Opaleke G.T. and other lecturers in the noble department. Your unwavering support, constructive criticism and tutelage has been a searchlight in our academic expedition.</w:t>
      </w:r>
    </w:p>
    <w:p w14:paraId="597FC246" w14:textId="5693AC3F" w:rsidR="002E0F93" w:rsidRDefault="003C5905">
      <w:r>
        <w:t>Lastly, we appreciate our distinctive parents for their support in cash and kind. May God Almighty spare your life and reap the fruit of your labor to the fullest.</w:t>
      </w:r>
    </w:p>
    <w:p w14:paraId="7A43CA05" w14:textId="15AA198E" w:rsidR="004B5CD9" w:rsidRDefault="004B5CD9"/>
    <w:p w14:paraId="39A31A41" w14:textId="4132F5E5" w:rsidR="004B5CD9" w:rsidRDefault="004B5CD9"/>
    <w:p w14:paraId="5B103A91" w14:textId="18A3A77E" w:rsidR="004B5CD9" w:rsidRDefault="004B5CD9"/>
    <w:p w14:paraId="595D45F1" w14:textId="6A511F17" w:rsidR="004B5CD9" w:rsidRDefault="004B5CD9"/>
    <w:p w14:paraId="4522AED0" w14:textId="5E994C42" w:rsidR="004B5CD9" w:rsidRDefault="004B5CD9"/>
    <w:p w14:paraId="3A0F72FE" w14:textId="7DBB4D24" w:rsidR="004B5CD9" w:rsidRDefault="004B5CD9"/>
    <w:p w14:paraId="158B5A3D" w14:textId="2B935084" w:rsidR="004B5CD9" w:rsidRDefault="004B5CD9"/>
    <w:p w14:paraId="4D84B517" w14:textId="772404B9" w:rsidR="00D21227" w:rsidRDefault="00D21227"/>
    <w:p w14:paraId="3BD63773" w14:textId="241A1590" w:rsidR="00D21227" w:rsidRDefault="00D21227"/>
    <w:p w14:paraId="17BA068A" w14:textId="77777777" w:rsidR="00D21227" w:rsidRDefault="00D21227"/>
    <w:p w14:paraId="21BD452F" w14:textId="7513D1F2" w:rsidR="004B5CD9" w:rsidRDefault="004B5CD9"/>
    <w:p w14:paraId="146A21C2" w14:textId="469DD83B" w:rsidR="004B5CD9" w:rsidRDefault="004B5CD9"/>
    <w:p w14:paraId="307D3796" w14:textId="4FC2916C" w:rsidR="004B5CD9" w:rsidRDefault="004B5CD9"/>
    <w:p w14:paraId="7651AFED" w14:textId="77777777" w:rsidR="003371A9" w:rsidRDefault="003371A9"/>
    <w:p w14:paraId="154CCF06" w14:textId="77777777" w:rsidR="002E0F93" w:rsidRDefault="002E0F93"/>
    <w:p w14:paraId="633BF158" w14:textId="77777777" w:rsidR="003371A9" w:rsidRDefault="003371A9" w:rsidP="003D5CBF">
      <w:pPr>
        <w:spacing w:line="240" w:lineRule="auto"/>
        <w:rPr>
          <w:b/>
          <w:sz w:val="24"/>
          <w:szCs w:val="24"/>
        </w:rPr>
      </w:pPr>
    </w:p>
    <w:p w14:paraId="4BE5CA02" w14:textId="77777777" w:rsidR="003371A9" w:rsidRDefault="003371A9" w:rsidP="003D5CBF">
      <w:pPr>
        <w:spacing w:line="240" w:lineRule="auto"/>
        <w:rPr>
          <w:b/>
          <w:sz w:val="24"/>
          <w:szCs w:val="24"/>
        </w:rPr>
      </w:pPr>
    </w:p>
    <w:p w14:paraId="55E736AD" w14:textId="77777777" w:rsidR="003371A9" w:rsidRDefault="003371A9" w:rsidP="003D5CBF">
      <w:pPr>
        <w:spacing w:line="240" w:lineRule="auto"/>
        <w:rPr>
          <w:b/>
          <w:sz w:val="24"/>
          <w:szCs w:val="24"/>
        </w:rPr>
      </w:pPr>
    </w:p>
    <w:p w14:paraId="54DF6454" w14:textId="49838737" w:rsidR="002E0F93" w:rsidRPr="003371A9" w:rsidRDefault="003C5905" w:rsidP="00A507D6">
      <w:pPr>
        <w:jc w:val="center"/>
        <w:rPr>
          <w:b/>
          <w:sz w:val="24"/>
          <w:szCs w:val="24"/>
        </w:rPr>
      </w:pPr>
      <w:r>
        <w:rPr>
          <w:b/>
          <w:sz w:val="24"/>
          <w:szCs w:val="24"/>
        </w:rPr>
        <w:lastRenderedPageBreak/>
        <w:t>TABLE OF CONTENTS</w:t>
      </w:r>
    </w:p>
    <w:p w14:paraId="6884ADF5" w14:textId="0F6DD689" w:rsidR="002E0F93" w:rsidRDefault="003C5905" w:rsidP="00A507D6">
      <w:pPr>
        <w:spacing w:after="0"/>
        <w:rPr>
          <w:b/>
        </w:rPr>
      </w:pPr>
      <w:r>
        <w:rPr>
          <w:b/>
        </w:rPr>
        <w:t>TITLE PAGE        i</w:t>
      </w:r>
    </w:p>
    <w:p w14:paraId="72C60359" w14:textId="03CC09F5" w:rsidR="002E0F93" w:rsidRDefault="003C5905" w:rsidP="00A507D6">
      <w:pPr>
        <w:spacing w:after="0"/>
        <w:rPr>
          <w:b/>
        </w:rPr>
      </w:pPr>
      <w:r>
        <w:rPr>
          <w:b/>
        </w:rPr>
        <w:t>CERTIFICATION        ii</w:t>
      </w:r>
    </w:p>
    <w:p w14:paraId="6506AB08" w14:textId="7C3FA00D" w:rsidR="002E0F93" w:rsidRDefault="003C5905" w:rsidP="00A507D6">
      <w:pPr>
        <w:spacing w:after="0"/>
        <w:rPr>
          <w:b/>
        </w:rPr>
      </w:pPr>
      <w:r>
        <w:rPr>
          <w:b/>
        </w:rPr>
        <w:t>DEDICATION        iii</w:t>
      </w:r>
    </w:p>
    <w:p w14:paraId="5C4A04BC" w14:textId="42B3869A" w:rsidR="002E0F93" w:rsidRDefault="003C5905" w:rsidP="00A507D6">
      <w:pPr>
        <w:spacing w:after="0"/>
        <w:rPr>
          <w:b/>
        </w:rPr>
      </w:pPr>
      <w:r>
        <w:rPr>
          <w:b/>
        </w:rPr>
        <w:t xml:space="preserve">ACKNOWLEDGEMENTS        </w:t>
      </w:r>
      <w:proofErr w:type="gramStart"/>
      <w:r>
        <w:rPr>
          <w:b/>
        </w:rPr>
        <w:t>iv</w:t>
      </w:r>
      <w:proofErr w:type="gramEnd"/>
    </w:p>
    <w:p w14:paraId="26F14242" w14:textId="333CE896" w:rsidR="002E0F93" w:rsidRDefault="003C5905" w:rsidP="00A507D6">
      <w:pPr>
        <w:spacing w:after="0"/>
        <w:rPr>
          <w:b/>
        </w:rPr>
      </w:pPr>
      <w:r>
        <w:rPr>
          <w:b/>
        </w:rPr>
        <w:t>TABLE OF CONTENTS        v</w:t>
      </w:r>
    </w:p>
    <w:p w14:paraId="40F4467D" w14:textId="48DB87AC" w:rsidR="002E0F93" w:rsidRDefault="003C5905" w:rsidP="00A507D6">
      <w:pPr>
        <w:spacing w:after="0"/>
        <w:rPr>
          <w:b/>
        </w:rPr>
      </w:pPr>
      <w:r>
        <w:rPr>
          <w:b/>
        </w:rPr>
        <w:t>ABSTRACT        vii</w:t>
      </w:r>
    </w:p>
    <w:p w14:paraId="3482FE50" w14:textId="28F0A6D4" w:rsidR="002E0F93" w:rsidRPr="00A507D6" w:rsidRDefault="003C5905" w:rsidP="00A507D6">
      <w:pPr>
        <w:rPr>
          <w:b/>
        </w:rPr>
      </w:pPr>
      <w:r>
        <w:rPr>
          <w:b/>
        </w:rPr>
        <w:t>CHAPTER ONE        1</w:t>
      </w:r>
    </w:p>
    <w:p w14:paraId="16B18C13" w14:textId="2FEC1852" w:rsidR="002E0F93" w:rsidRPr="00A507D6" w:rsidRDefault="003C5905" w:rsidP="00A507D6">
      <w:pPr>
        <w:rPr>
          <w:b/>
        </w:rPr>
      </w:pPr>
      <w:r>
        <w:rPr>
          <w:b/>
        </w:rPr>
        <w:t>INTRODUCTION        1</w:t>
      </w:r>
    </w:p>
    <w:p w14:paraId="34576C20" w14:textId="77777777" w:rsidR="002E0F93" w:rsidRDefault="003C5905" w:rsidP="00A507D6">
      <w:pPr>
        <w:spacing w:after="0"/>
        <w:rPr>
          <w:b/>
        </w:rPr>
      </w:pPr>
      <w:r>
        <w:rPr>
          <w:b/>
        </w:rPr>
        <w:t>1.1        Background to the study        1</w:t>
      </w:r>
    </w:p>
    <w:p w14:paraId="18DBDC72" w14:textId="77777777" w:rsidR="002E0F93" w:rsidRDefault="002E0F93" w:rsidP="00A507D6">
      <w:pPr>
        <w:spacing w:after="0"/>
        <w:rPr>
          <w:b/>
        </w:rPr>
      </w:pPr>
    </w:p>
    <w:p w14:paraId="45A4CC91" w14:textId="77777777" w:rsidR="002E0F93" w:rsidRDefault="003C5905" w:rsidP="00A507D6">
      <w:pPr>
        <w:spacing w:after="0"/>
        <w:rPr>
          <w:b/>
        </w:rPr>
      </w:pPr>
      <w:r>
        <w:rPr>
          <w:b/>
        </w:rPr>
        <w:t>1.2        Statement of the Problem        2</w:t>
      </w:r>
    </w:p>
    <w:p w14:paraId="5E48B7A2" w14:textId="77777777" w:rsidR="002E0F93" w:rsidRDefault="002E0F93" w:rsidP="00A507D6">
      <w:pPr>
        <w:spacing w:after="0"/>
        <w:rPr>
          <w:b/>
        </w:rPr>
      </w:pPr>
    </w:p>
    <w:p w14:paraId="26B99D57" w14:textId="77777777" w:rsidR="002E0F93" w:rsidRDefault="003C5905" w:rsidP="00A507D6">
      <w:pPr>
        <w:spacing w:after="0"/>
        <w:rPr>
          <w:b/>
        </w:rPr>
      </w:pPr>
      <w:r>
        <w:rPr>
          <w:b/>
        </w:rPr>
        <w:t>1.3        Objectives of the Study        3</w:t>
      </w:r>
    </w:p>
    <w:p w14:paraId="39D5E421" w14:textId="77777777" w:rsidR="002E0F93" w:rsidRDefault="002E0F93" w:rsidP="00A507D6">
      <w:pPr>
        <w:spacing w:after="0"/>
        <w:rPr>
          <w:b/>
        </w:rPr>
      </w:pPr>
    </w:p>
    <w:p w14:paraId="5D9D9171" w14:textId="77777777" w:rsidR="002E0F93" w:rsidRDefault="003C5905" w:rsidP="00A507D6">
      <w:pPr>
        <w:spacing w:after="0"/>
        <w:rPr>
          <w:b/>
        </w:rPr>
      </w:pPr>
      <w:r>
        <w:rPr>
          <w:b/>
        </w:rPr>
        <w:t>1.4        Research Questions        3</w:t>
      </w:r>
    </w:p>
    <w:p w14:paraId="00E17286" w14:textId="77777777" w:rsidR="002E0F93" w:rsidRDefault="002E0F93" w:rsidP="00A507D6">
      <w:pPr>
        <w:spacing w:after="0"/>
        <w:rPr>
          <w:b/>
        </w:rPr>
      </w:pPr>
    </w:p>
    <w:p w14:paraId="63F32351" w14:textId="77777777" w:rsidR="002E0F93" w:rsidRDefault="003C5905" w:rsidP="00A507D6">
      <w:pPr>
        <w:spacing w:after="0"/>
        <w:rPr>
          <w:b/>
        </w:rPr>
      </w:pPr>
      <w:r>
        <w:rPr>
          <w:b/>
        </w:rPr>
        <w:t>1.5        Scope of Study        3</w:t>
      </w:r>
    </w:p>
    <w:p w14:paraId="019ED3D1" w14:textId="77777777" w:rsidR="002E0F93" w:rsidRDefault="002E0F93" w:rsidP="00A507D6">
      <w:pPr>
        <w:spacing w:after="0"/>
        <w:rPr>
          <w:b/>
        </w:rPr>
      </w:pPr>
    </w:p>
    <w:p w14:paraId="45309B65" w14:textId="77777777" w:rsidR="002E0F93" w:rsidRDefault="003C5905" w:rsidP="00A507D6">
      <w:pPr>
        <w:spacing w:after="0"/>
        <w:rPr>
          <w:b/>
        </w:rPr>
      </w:pPr>
      <w:r>
        <w:rPr>
          <w:b/>
        </w:rPr>
        <w:t>1.6        Signiﬁcance of the Study        4</w:t>
      </w:r>
    </w:p>
    <w:p w14:paraId="74C63A72" w14:textId="77777777" w:rsidR="002E0F93" w:rsidRDefault="002E0F93" w:rsidP="00A507D6">
      <w:pPr>
        <w:spacing w:after="0"/>
        <w:rPr>
          <w:b/>
        </w:rPr>
      </w:pPr>
    </w:p>
    <w:p w14:paraId="73BD1B07" w14:textId="77777777" w:rsidR="002E0F93" w:rsidRDefault="003C5905" w:rsidP="00A507D6">
      <w:pPr>
        <w:spacing w:after="0"/>
        <w:rPr>
          <w:b/>
        </w:rPr>
      </w:pPr>
      <w:r>
        <w:rPr>
          <w:b/>
        </w:rPr>
        <w:t>1.7        Operational Deﬁnition of Terms        4</w:t>
      </w:r>
    </w:p>
    <w:p w14:paraId="38C2BFDF" w14:textId="77777777" w:rsidR="002E0F93" w:rsidRDefault="002E0F93" w:rsidP="00A507D6">
      <w:pPr>
        <w:rPr>
          <w:b/>
        </w:rPr>
      </w:pPr>
    </w:p>
    <w:p w14:paraId="2247B03F" w14:textId="77777777" w:rsidR="002E0F93" w:rsidRDefault="003C5905" w:rsidP="00A507D6">
      <w:pPr>
        <w:rPr>
          <w:b/>
        </w:rPr>
      </w:pPr>
      <w:r>
        <w:rPr>
          <w:b/>
        </w:rPr>
        <w:t>CHAPTER TWO        5</w:t>
      </w:r>
    </w:p>
    <w:p w14:paraId="33411962" w14:textId="77777777" w:rsidR="002E0F93" w:rsidRPr="009D76CA" w:rsidRDefault="002E0F93" w:rsidP="00A507D6">
      <w:pPr>
        <w:rPr>
          <w:b/>
          <w:sz w:val="2"/>
          <w:szCs w:val="2"/>
        </w:rPr>
      </w:pPr>
    </w:p>
    <w:p w14:paraId="63779CCA" w14:textId="77777777" w:rsidR="002E0F93" w:rsidRDefault="003C5905" w:rsidP="00A507D6">
      <w:pPr>
        <w:rPr>
          <w:b/>
        </w:rPr>
      </w:pPr>
      <w:r>
        <w:rPr>
          <w:b/>
        </w:rPr>
        <w:t>LITERATURE REVIEW        5</w:t>
      </w:r>
    </w:p>
    <w:p w14:paraId="7EC6E990" w14:textId="77777777" w:rsidR="002E0F93" w:rsidRPr="009D76CA" w:rsidRDefault="002E0F93" w:rsidP="00A507D6">
      <w:pPr>
        <w:rPr>
          <w:b/>
          <w:sz w:val="2"/>
          <w:szCs w:val="2"/>
        </w:rPr>
      </w:pPr>
    </w:p>
    <w:p w14:paraId="2FFB4701" w14:textId="77777777" w:rsidR="002E0F93" w:rsidRDefault="003C5905" w:rsidP="00A507D6">
      <w:pPr>
        <w:spacing w:after="0"/>
        <w:rPr>
          <w:b/>
        </w:rPr>
      </w:pPr>
      <w:r>
        <w:rPr>
          <w:b/>
        </w:rPr>
        <w:t>2.1        CONCEPTUAL FRAMEWORK        5</w:t>
      </w:r>
    </w:p>
    <w:p w14:paraId="55DFB76C" w14:textId="77777777" w:rsidR="002E0F93" w:rsidRDefault="002E0F93" w:rsidP="00A507D6">
      <w:pPr>
        <w:spacing w:after="0"/>
        <w:rPr>
          <w:b/>
        </w:rPr>
      </w:pPr>
    </w:p>
    <w:p w14:paraId="028C7DB5" w14:textId="77777777" w:rsidR="002E0F93" w:rsidRDefault="003C5905" w:rsidP="00A507D6">
      <w:pPr>
        <w:spacing w:after="0"/>
        <w:rPr>
          <w:b/>
        </w:rPr>
      </w:pPr>
      <w:r>
        <w:rPr>
          <w:b/>
        </w:rPr>
        <w:t>2.1.1        Overview of fashion        5</w:t>
      </w:r>
    </w:p>
    <w:p w14:paraId="62BF4991" w14:textId="77777777" w:rsidR="002E0F93" w:rsidRDefault="002E0F93" w:rsidP="00A507D6">
      <w:pPr>
        <w:spacing w:after="0"/>
        <w:rPr>
          <w:b/>
        </w:rPr>
      </w:pPr>
    </w:p>
    <w:p w14:paraId="5F761E16" w14:textId="77777777" w:rsidR="002E0F93" w:rsidRDefault="003C5905" w:rsidP="00A507D6">
      <w:pPr>
        <w:spacing w:after="0"/>
        <w:rPr>
          <w:b/>
        </w:rPr>
      </w:pPr>
      <w:r>
        <w:rPr>
          <w:b/>
        </w:rPr>
        <w:t>2.1.2        Inﬂuence of Celebrities in the Society        6</w:t>
      </w:r>
    </w:p>
    <w:p w14:paraId="516D1DBD" w14:textId="77777777" w:rsidR="002E0F93" w:rsidRDefault="002E0F93" w:rsidP="00A507D6">
      <w:pPr>
        <w:spacing w:after="0"/>
        <w:rPr>
          <w:b/>
        </w:rPr>
      </w:pPr>
    </w:p>
    <w:p w14:paraId="621ABD24" w14:textId="77777777" w:rsidR="002E0F93" w:rsidRDefault="003C5905" w:rsidP="00A507D6">
      <w:pPr>
        <w:spacing w:after="0"/>
        <w:rPr>
          <w:b/>
        </w:rPr>
      </w:pPr>
      <w:r>
        <w:rPr>
          <w:b/>
        </w:rPr>
        <w:t>2.1.3        Youths and Television Viewing Habit        7</w:t>
      </w:r>
    </w:p>
    <w:p w14:paraId="36D6F3FB" w14:textId="77777777" w:rsidR="002E0F93" w:rsidRDefault="002E0F93" w:rsidP="00A507D6">
      <w:pPr>
        <w:spacing w:after="0"/>
        <w:rPr>
          <w:b/>
        </w:rPr>
      </w:pPr>
    </w:p>
    <w:p w14:paraId="6F5ABF38" w14:textId="77777777" w:rsidR="002E0F93" w:rsidRDefault="003C5905" w:rsidP="00A507D6">
      <w:pPr>
        <w:spacing w:after="0"/>
        <w:rPr>
          <w:b/>
        </w:rPr>
      </w:pPr>
      <w:r>
        <w:rPr>
          <w:b/>
        </w:rPr>
        <w:t>2.1.4        Nexus between the Media Celebrities and the Youths        8</w:t>
      </w:r>
    </w:p>
    <w:p w14:paraId="0766BBC9" w14:textId="77777777" w:rsidR="002E0F93" w:rsidRDefault="002E0F93" w:rsidP="00A507D6">
      <w:pPr>
        <w:spacing w:after="0"/>
        <w:rPr>
          <w:b/>
        </w:rPr>
      </w:pPr>
    </w:p>
    <w:p w14:paraId="0B3ECBFD" w14:textId="77777777" w:rsidR="002E0F93" w:rsidRDefault="003C5905" w:rsidP="00A507D6">
      <w:pPr>
        <w:spacing w:after="0"/>
        <w:rPr>
          <w:b/>
        </w:rPr>
      </w:pPr>
      <w:r>
        <w:rPr>
          <w:b/>
        </w:rPr>
        <w:t>2.1.5        Inﬂuence of Nollywood Celebrity Fashion Lifestyle on Undergraduates        10</w:t>
      </w:r>
    </w:p>
    <w:p w14:paraId="032464B5" w14:textId="77777777" w:rsidR="002E0F93" w:rsidRDefault="002E0F93" w:rsidP="00A507D6">
      <w:pPr>
        <w:spacing w:after="0"/>
        <w:rPr>
          <w:b/>
        </w:rPr>
      </w:pPr>
    </w:p>
    <w:p w14:paraId="26382549" w14:textId="77777777" w:rsidR="002E0F93" w:rsidRDefault="003C5905" w:rsidP="00A507D6">
      <w:pPr>
        <w:spacing w:after="0"/>
        <w:rPr>
          <w:b/>
        </w:rPr>
      </w:pPr>
      <w:r>
        <w:rPr>
          <w:b/>
        </w:rPr>
        <w:t>2.2        THEORETICAL FRAMEWORK        11</w:t>
      </w:r>
    </w:p>
    <w:p w14:paraId="3B62FD4F" w14:textId="77777777" w:rsidR="002E0F93" w:rsidRDefault="002E0F93" w:rsidP="00A507D6">
      <w:pPr>
        <w:spacing w:after="0"/>
        <w:rPr>
          <w:b/>
        </w:rPr>
      </w:pPr>
    </w:p>
    <w:p w14:paraId="14314686" w14:textId="47217B3F" w:rsidR="002E0F93" w:rsidRDefault="003C5905" w:rsidP="00A507D6">
      <w:pPr>
        <w:spacing w:after="0"/>
        <w:rPr>
          <w:b/>
        </w:rPr>
      </w:pPr>
      <w:r>
        <w:rPr>
          <w:b/>
        </w:rPr>
        <w:t>2.3        EMPIRICAL REVIEW        13</w:t>
      </w:r>
    </w:p>
    <w:p w14:paraId="416B5134" w14:textId="77777777" w:rsidR="002E0F93" w:rsidRDefault="003C5905" w:rsidP="00A507D6">
      <w:pPr>
        <w:rPr>
          <w:b/>
        </w:rPr>
      </w:pPr>
      <w:r>
        <w:rPr>
          <w:b/>
        </w:rPr>
        <w:t>CHAPTER THERE        17</w:t>
      </w:r>
    </w:p>
    <w:p w14:paraId="4D171F84" w14:textId="77777777" w:rsidR="002E0F93" w:rsidRPr="00BA3712" w:rsidRDefault="002E0F93" w:rsidP="00A507D6">
      <w:pPr>
        <w:rPr>
          <w:b/>
          <w:sz w:val="2"/>
          <w:szCs w:val="2"/>
        </w:rPr>
      </w:pPr>
    </w:p>
    <w:p w14:paraId="0B20ECD0" w14:textId="77777777" w:rsidR="002E0F93" w:rsidRDefault="003C5905" w:rsidP="00A507D6">
      <w:pPr>
        <w:rPr>
          <w:b/>
        </w:rPr>
      </w:pPr>
      <w:r>
        <w:rPr>
          <w:b/>
        </w:rPr>
        <w:t>RESEARCH METHODOLOGY        17</w:t>
      </w:r>
    </w:p>
    <w:p w14:paraId="0929A395" w14:textId="77777777" w:rsidR="002E0F93" w:rsidRPr="00BA3712" w:rsidRDefault="002E0F93" w:rsidP="00A507D6">
      <w:pPr>
        <w:spacing w:after="0"/>
        <w:rPr>
          <w:b/>
          <w:sz w:val="2"/>
          <w:szCs w:val="2"/>
        </w:rPr>
      </w:pPr>
    </w:p>
    <w:p w14:paraId="1D755190" w14:textId="77777777" w:rsidR="002E0F93" w:rsidRDefault="003C5905" w:rsidP="00A507D6">
      <w:pPr>
        <w:spacing w:after="0"/>
        <w:rPr>
          <w:b/>
        </w:rPr>
      </w:pPr>
      <w:r>
        <w:rPr>
          <w:b/>
        </w:rPr>
        <w:t>3.0         Introduction        17</w:t>
      </w:r>
    </w:p>
    <w:p w14:paraId="38C6D143" w14:textId="77777777" w:rsidR="002E0F93" w:rsidRDefault="002E0F93" w:rsidP="00A507D6">
      <w:pPr>
        <w:spacing w:after="0"/>
        <w:rPr>
          <w:b/>
        </w:rPr>
      </w:pPr>
    </w:p>
    <w:p w14:paraId="3E56C9E9" w14:textId="77777777" w:rsidR="002E0F93" w:rsidRDefault="003C5905" w:rsidP="00A507D6">
      <w:pPr>
        <w:spacing w:after="0"/>
        <w:rPr>
          <w:b/>
        </w:rPr>
      </w:pPr>
      <w:r>
        <w:rPr>
          <w:b/>
        </w:rPr>
        <w:t>3.1          Research Design        17</w:t>
      </w:r>
    </w:p>
    <w:p w14:paraId="228CCFEE" w14:textId="77777777" w:rsidR="002E0F93" w:rsidRDefault="002E0F93" w:rsidP="00A507D6">
      <w:pPr>
        <w:spacing w:after="0"/>
        <w:rPr>
          <w:b/>
        </w:rPr>
      </w:pPr>
    </w:p>
    <w:p w14:paraId="0F11A09A" w14:textId="77777777" w:rsidR="002E0F93" w:rsidRDefault="003C5905" w:rsidP="00A507D6">
      <w:pPr>
        <w:spacing w:after="0"/>
        <w:rPr>
          <w:b/>
        </w:rPr>
      </w:pPr>
      <w:r>
        <w:rPr>
          <w:b/>
        </w:rPr>
        <w:t>3.2          Population of the Study        17</w:t>
      </w:r>
    </w:p>
    <w:p w14:paraId="324ADDD5" w14:textId="77777777" w:rsidR="002E0F93" w:rsidRDefault="002E0F93" w:rsidP="00A507D6">
      <w:pPr>
        <w:spacing w:after="0"/>
        <w:rPr>
          <w:b/>
        </w:rPr>
      </w:pPr>
    </w:p>
    <w:p w14:paraId="7D2CFC75" w14:textId="77777777" w:rsidR="002E0F93" w:rsidRDefault="003C5905" w:rsidP="00A507D6">
      <w:pPr>
        <w:spacing w:after="0"/>
        <w:rPr>
          <w:b/>
        </w:rPr>
      </w:pPr>
      <w:r>
        <w:rPr>
          <w:b/>
        </w:rPr>
        <w:t>3.3          Sample Size        18</w:t>
      </w:r>
    </w:p>
    <w:p w14:paraId="41DE0AAB" w14:textId="77777777" w:rsidR="002E0F93" w:rsidRDefault="002E0F93" w:rsidP="00A507D6">
      <w:pPr>
        <w:spacing w:after="0"/>
        <w:rPr>
          <w:b/>
        </w:rPr>
      </w:pPr>
    </w:p>
    <w:p w14:paraId="7BD4CDB9" w14:textId="45A6BAB8" w:rsidR="002E0F93" w:rsidRDefault="003C5905" w:rsidP="00A507D6">
      <w:pPr>
        <w:spacing w:after="0"/>
        <w:rPr>
          <w:b/>
        </w:rPr>
      </w:pPr>
      <w:r>
        <w:rPr>
          <w:b/>
        </w:rPr>
        <w:t>3.4        Sampling Technique        18</w:t>
      </w:r>
    </w:p>
    <w:p w14:paraId="4FD64E88" w14:textId="25224078" w:rsidR="00F910C9" w:rsidRDefault="00A507D6" w:rsidP="00A507D6">
      <w:pPr>
        <w:spacing w:after="0"/>
        <w:rPr>
          <w:b/>
        </w:rPr>
      </w:pPr>
      <w:r>
        <w:rPr>
          <w:b/>
        </w:rPr>
        <w:t>3.5</w:t>
      </w:r>
      <w:r w:rsidR="003C5905">
        <w:rPr>
          <w:b/>
        </w:rPr>
        <w:t xml:space="preserve">         Method of Data Analysis        21</w:t>
      </w:r>
    </w:p>
    <w:p w14:paraId="54163B62" w14:textId="2E0FF1D8" w:rsidR="002E0F93" w:rsidRPr="00A507D6" w:rsidRDefault="003C5905" w:rsidP="00A507D6">
      <w:pPr>
        <w:rPr>
          <w:b/>
        </w:rPr>
      </w:pPr>
      <w:r>
        <w:rPr>
          <w:b/>
        </w:rPr>
        <w:t>CHAPTER FOUR         22</w:t>
      </w:r>
    </w:p>
    <w:p w14:paraId="73F10E18" w14:textId="77777777" w:rsidR="002E0F93" w:rsidRDefault="003C5905" w:rsidP="00A507D6">
      <w:pPr>
        <w:spacing w:after="0"/>
        <w:rPr>
          <w:b/>
        </w:rPr>
      </w:pPr>
      <w:r>
        <w:rPr>
          <w:b/>
        </w:rPr>
        <w:t>DATA PRESENATION, ANALYSIS AND INTERPRETATION        22</w:t>
      </w:r>
    </w:p>
    <w:p w14:paraId="01B6935A" w14:textId="77777777" w:rsidR="002E0F93" w:rsidRDefault="002E0F93" w:rsidP="00A507D6">
      <w:pPr>
        <w:spacing w:after="0"/>
        <w:rPr>
          <w:b/>
        </w:rPr>
      </w:pPr>
    </w:p>
    <w:p w14:paraId="543F9512" w14:textId="77777777" w:rsidR="002E0F93" w:rsidRDefault="003C5905" w:rsidP="00A507D6">
      <w:pPr>
        <w:spacing w:after="0"/>
        <w:rPr>
          <w:b/>
        </w:rPr>
      </w:pPr>
      <w:r>
        <w:rPr>
          <w:b/>
        </w:rPr>
        <w:t>4.0        INTRODUCTION        22</w:t>
      </w:r>
    </w:p>
    <w:p w14:paraId="2646C848" w14:textId="77777777" w:rsidR="002E0F93" w:rsidRDefault="002E0F93" w:rsidP="00A507D6">
      <w:pPr>
        <w:spacing w:after="0"/>
        <w:rPr>
          <w:b/>
        </w:rPr>
      </w:pPr>
    </w:p>
    <w:p w14:paraId="047E3C7D" w14:textId="77777777" w:rsidR="002E0F93" w:rsidRDefault="003C5905" w:rsidP="00A507D6">
      <w:pPr>
        <w:spacing w:after="0"/>
        <w:rPr>
          <w:b/>
        </w:rPr>
      </w:pPr>
      <w:r>
        <w:rPr>
          <w:b/>
        </w:rPr>
        <w:t>4.1        ANALYSIS OF FIELD PERFORMANCE OF THE INSTRUMENT        22</w:t>
      </w:r>
    </w:p>
    <w:p w14:paraId="79E34213" w14:textId="77777777" w:rsidR="002E0F93" w:rsidRDefault="002E0F93" w:rsidP="00A507D6">
      <w:pPr>
        <w:spacing w:after="0"/>
        <w:rPr>
          <w:b/>
        </w:rPr>
      </w:pPr>
    </w:p>
    <w:p w14:paraId="7E464E39" w14:textId="022B6851" w:rsidR="002E0F93" w:rsidRDefault="003C5905" w:rsidP="00A507D6">
      <w:pPr>
        <w:spacing w:after="0"/>
        <w:rPr>
          <w:b/>
        </w:rPr>
      </w:pPr>
      <w:r>
        <w:rPr>
          <w:b/>
        </w:rPr>
        <w:t>4.1.1        Analysis of Respondents’ Demographic        22</w:t>
      </w:r>
    </w:p>
    <w:p w14:paraId="6A33E494" w14:textId="5D6A1D23" w:rsidR="002E0F93" w:rsidRDefault="00A507D6" w:rsidP="00A507D6">
      <w:pPr>
        <w:spacing w:after="0"/>
        <w:rPr>
          <w:b/>
        </w:rPr>
      </w:pPr>
      <w:r>
        <w:rPr>
          <w:b/>
        </w:rPr>
        <w:t>4.2</w:t>
      </w:r>
      <w:r w:rsidR="003C5905">
        <w:rPr>
          <w:b/>
        </w:rPr>
        <w:t xml:space="preserve">       ANALYSIS OF RESEARCH QUESTION        30</w:t>
      </w:r>
    </w:p>
    <w:p w14:paraId="63D4F5FA" w14:textId="77777777" w:rsidR="002E0F93" w:rsidRDefault="002E0F93" w:rsidP="00A507D6">
      <w:pPr>
        <w:spacing w:after="0"/>
        <w:rPr>
          <w:b/>
        </w:rPr>
      </w:pPr>
    </w:p>
    <w:p w14:paraId="5E8D0216" w14:textId="672A194C" w:rsidR="002E0F93" w:rsidRDefault="00A507D6" w:rsidP="00A507D6">
      <w:pPr>
        <w:spacing w:after="0"/>
        <w:rPr>
          <w:b/>
        </w:rPr>
      </w:pPr>
      <w:r>
        <w:rPr>
          <w:b/>
        </w:rPr>
        <w:t>4.3</w:t>
      </w:r>
      <w:r w:rsidR="003C5905">
        <w:rPr>
          <w:b/>
        </w:rPr>
        <w:t xml:space="preserve">        DISCUSSION OF FINDINGS        33</w:t>
      </w:r>
    </w:p>
    <w:p w14:paraId="2B81F700" w14:textId="0773239E" w:rsidR="002E0F93" w:rsidRDefault="003C5905" w:rsidP="00A507D6">
      <w:pPr>
        <w:rPr>
          <w:b/>
        </w:rPr>
      </w:pPr>
      <w:r>
        <w:rPr>
          <w:b/>
        </w:rPr>
        <w:t>CHAPTER FIVE        34</w:t>
      </w:r>
    </w:p>
    <w:p w14:paraId="33ED8076" w14:textId="77777777" w:rsidR="002E0F93" w:rsidRDefault="003C5905" w:rsidP="00A507D6">
      <w:pPr>
        <w:spacing w:after="0"/>
        <w:rPr>
          <w:b/>
        </w:rPr>
      </w:pPr>
      <w:r>
        <w:rPr>
          <w:b/>
        </w:rPr>
        <w:t xml:space="preserve">SUMMARY, CONCLUSION AND </w:t>
      </w:r>
      <w:r w:rsidRPr="003D5CBF">
        <w:rPr>
          <w:b/>
        </w:rPr>
        <w:t>RECOMMENDATIONS</w:t>
      </w:r>
      <w:r>
        <w:rPr>
          <w:b/>
        </w:rPr>
        <w:t xml:space="preserve">        34</w:t>
      </w:r>
    </w:p>
    <w:p w14:paraId="3965F0F4" w14:textId="77777777" w:rsidR="002E0F93" w:rsidRDefault="002E0F93" w:rsidP="00A507D6">
      <w:pPr>
        <w:spacing w:after="0"/>
        <w:rPr>
          <w:b/>
        </w:rPr>
      </w:pPr>
    </w:p>
    <w:p w14:paraId="16D9A26D" w14:textId="77777777" w:rsidR="002E0F93" w:rsidRDefault="003C5905" w:rsidP="00A507D6">
      <w:pPr>
        <w:spacing w:after="0"/>
        <w:rPr>
          <w:b/>
        </w:rPr>
      </w:pPr>
      <w:r>
        <w:rPr>
          <w:b/>
        </w:rPr>
        <w:t>5.1        SUMMARY        34</w:t>
      </w:r>
    </w:p>
    <w:p w14:paraId="3638E4A6" w14:textId="77777777" w:rsidR="002E0F93" w:rsidRDefault="002E0F93" w:rsidP="00A507D6">
      <w:pPr>
        <w:spacing w:after="0"/>
        <w:rPr>
          <w:b/>
        </w:rPr>
      </w:pPr>
    </w:p>
    <w:p w14:paraId="3FA87EDC" w14:textId="77777777" w:rsidR="002E0F93" w:rsidRDefault="003C5905" w:rsidP="00A507D6">
      <w:pPr>
        <w:spacing w:after="0"/>
        <w:rPr>
          <w:b/>
        </w:rPr>
      </w:pPr>
      <w:r>
        <w:rPr>
          <w:b/>
        </w:rPr>
        <w:t>5.2        CONCLUSION        34</w:t>
      </w:r>
    </w:p>
    <w:p w14:paraId="3E178D7F" w14:textId="77777777" w:rsidR="002E0F93" w:rsidRDefault="002E0F93" w:rsidP="00A507D6">
      <w:pPr>
        <w:spacing w:after="0"/>
        <w:rPr>
          <w:b/>
        </w:rPr>
      </w:pPr>
    </w:p>
    <w:p w14:paraId="073400F6" w14:textId="55195B97" w:rsidR="002E0F93" w:rsidRDefault="003C5905" w:rsidP="00A507D6">
      <w:pPr>
        <w:spacing w:after="0"/>
        <w:rPr>
          <w:b/>
        </w:rPr>
      </w:pPr>
      <w:r>
        <w:rPr>
          <w:b/>
        </w:rPr>
        <w:t>5.3        RECOMMENDATIONS        35</w:t>
      </w:r>
    </w:p>
    <w:p w14:paraId="65736858" w14:textId="2D2CBD9F" w:rsidR="002E0F93" w:rsidRDefault="003C5905" w:rsidP="00A507D6">
      <w:pPr>
        <w:rPr>
          <w:b/>
        </w:rPr>
      </w:pPr>
      <w:r>
        <w:rPr>
          <w:b/>
        </w:rPr>
        <w:t>REFERENCES        37</w:t>
      </w:r>
    </w:p>
    <w:p w14:paraId="34FA36A6" w14:textId="34BDB26D" w:rsidR="00682DDB" w:rsidRPr="00A507D6" w:rsidRDefault="003C5905">
      <w:pPr>
        <w:rPr>
          <w:b/>
        </w:rPr>
      </w:pPr>
      <w:r>
        <w:rPr>
          <w:b/>
        </w:rPr>
        <w:t>APPENDIX        40</w:t>
      </w:r>
    </w:p>
    <w:p w14:paraId="507886CA" w14:textId="77777777" w:rsidR="002E0F93" w:rsidRPr="00F910C9" w:rsidRDefault="003C5905" w:rsidP="00F910C9">
      <w:pPr>
        <w:pStyle w:val="Heading1"/>
        <w:jc w:val="center"/>
        <w:rPr>
          <w:i/>
          <w:iCs/>
        </w:rPr>
      </w:pPr>
      <w:r w:rsidRPr="00F910C9">
        <w:rPr>
          <w:i/>
          <w:iCs/>
        </w:rPr>
        <w:lastRenderedPageBreak/>
        <w:t>ABSTRACT</w:t>
      </w:r>
    </w:p>
    <w:p w14:paraId="3AD7C761" w14:textId="77777777" w:rsidR="002E0F93" w:rsidRDefault="003C5905">
      <w:r w:rsidRPr="00F910C9">
        <w:rPr>
          <w:i/>
          <w:iCs/>
        </w:rPr>
        <w:t>This study explores the influence of Nollywood celebrities' mode of dressing on the fashion trends among students of Kwara State Polytechnic. Nollywood, as Nigeria’s booming film industry, plays a significant role in shaping popular culture, with its celebrities often serving as fashion icons for the youth. The research employs a survey methodology, sampling 100 students from various departments within the Polytechnic to assess the extent to which Nollywood celebrities influence their fashion choices. A structured questionnaire was administered to capture data on the respondents' exposure to Nollywood movies, the celebrities they admire, and how these celebrities' fashion choices impact their personal style and wardrobe decisions. The findings reveal that a significant portion of the respondents frequently watch Nollywood films and follow the fashion trends of their favorite celebrities. The data indicates that the mode of dressing portrayed by Nollywood celebrities greatly influences the students' fashion preferences, with many adopting similar styles in their daily wear. The influence is particularly strong in areas such as clothing styles, accessories, and makeup, with students often emulating the glamorous and trendy looks showcased by their favorite stars. Moreover, the study highlights that while the influence is generally positive, encouraging creativity and self-expression through fashion, there are also concerns regarding the adoption of styles that may not be culturally appropriate or financially sustainable for students. The research concludes that Nollywood celebrities have a profound impact on the fashion trends among Kwara State Polytechnic students. It recommends that while students should be free to express themselves through fashion, there should be an emphasis on promoting culturally respectful and economically viable fashion choices. Educational programs that raise awareness about the implications of blindly following celebrity trends are also suggested to help students make informed fashion decisions.</w:t>
      </w:r>
    </w:p>
    <w:p w14:paraId="03089F78" w14:textId="77777777" w:rsidR="002E0F93" w:rsidRDefault="002E0F93"/>
    <w:p w14:paraId="7CDA8027" w14:textId="77777777" w:rsidR="002E0F93" w:rsidRDefault="002E0F93"/>
    <w:p w14:paraId="657355E6" w14:textId="77777777" w:rsidR="002E0F93" w:rsidRDefault="002E0F93"/>
    <w:p w14:paraId="14B34188" w14:textId="77777777" w:rsidR="002E0F93" w:rsidRDefault="002E0F93"/>
    <w:p w14:paraId="3BE5C43D" w14:textId="77777777" w:rsidR="002E0F93" w:rsidRDefault="002E0F93"/>
    <w:p w14:paraId="78A63D16" w14:textId="77777777" w:rsidR="002E0F93" w:rsidRDefault="002E0F93"/>
    <w:p w14:paraId="1C826889" w14:textId="77777777" w:rsidR="002E0F93" w:rsidRDefault="002E0F93"/>
    <w:p w14:paraId="51F106D7" w14:textId="77777777" w:rsidR="002E0F93" w:rsidRDefault="002E0F93"/>
    <w:p w14:paraId="26A0535A" w14:textId="77777777" w:rsidR="002E0F93" w:rsidRDefault="002E0F93"/>
    <w:p w14:paraId="6FAA7717" w14:textId="77777777" w:rsidR="002E0F93" w:rsidRDefault="002E0F93"/>
    <w:p w14:paraId="79A78D8F" w14:textId="77777777" w:rsidR="002E0F93" w:rsidRDefault="002E0F93"/>
    <w:p w14:paraId="7501E146" w14:textId="77777777" w:rsidR="00DA05DF" w:rsidRDefault="00DA05DF" w:rsidP="00F910C9">
      <w:pPr>
        <w:jc w:val="center"/>
        <w:rPr>
          <w:color w:val="000000"/>
          <w:sz w:val="24"/>
          <w:szCs w:val="24"/>
        </w:rPr>
      </w:pPr>
    </w:p>
    <w:p w14:paraId="2BEEAFD8" w14:textId="4E6ADF35" w:rsidR="002E0F93" w:rsidRDefault="003C5905" w:rsidP="00F910C9">
      <w:pPr>
        <w:jc w:val="center"/>
        <w:rPr>
          <w:color w:val="000000"/>
          <w:sz w:val="24"/>
          <w:szCs w:val="24"/>
        </w:rPr>
      </w:pPr>
      <w:r>
        <w:rPr>
          <w:color w:val="000000"/>
          <w:sz w:val="24"/>
          <w:szCs w:val="24"/>
        </w:rPr>
        <w:lastRenderedPageBreak/>
        <w:t>CHAPTER ONE</w:t>
      </w:r>
    </w:p>
    <w:p w14:paraId="7EDCC5E9" w14:textId="77777777" w:rsidR="002E0F93" w:rsidRDefault="003C5905">
      <w:pPr>
        <w:rPr>
          <w:color w:val="000000"/>
          <w:sz w:val="24"/>
          <w:szCs w:val="24"/>
        </w:rPr>
      </w:pPr>
      <w:r>
        <w:rPr>
          <w:color w:val="000000"/>
          <w:sz w:val="24"/>
          <w:szCs w:val="24"/>
        </w:rPr>
        <w:t>INTRODUCTION</w:t>
      </w:r>
    </w:p>
    <w:p w14:paraId="76A170AE" w14:textId="77777777" w:rsidR="002E0F93" w:rsidRDefault="003C5905">
      <w:pPr>
        <w:pStyle w:val="Heading1"/>
        <w:rPr>
          <w:sz w:val="24"/>
          <w:szCs w:val="24"/>
        </w:rPr>
      </w:pPr>
      <w:r>
        <w:rPr>
          <w:sz w:val="24"/>
          <w:szCs w:val="24"/>
        </w:rPr>
        <w:t>1.1        Background to the study</w:t>
      </w:r>
    </w:p>
    <w:p w14:paraId="27FF1D5D" w14:textId="6B8F9909" w:rsidR="002E0F93" w:rsidRDefault="003C5905">
      <w:r>
        <w:t>Clothing is anything that is worn on the body which includes garments, jewelry, cosmetics, tattooing, shoes and others. Clothing is also a form of artistic expression that reﬂects the cognitive, moral and social aspects of human life (Kiran, Malik, Riaz, 2002). Humans expressed that during the present dynamic age, there was probably no other sphere of human activity being important to such an extent, in which values and life styles are reﬂected more than they are in the clothes that we choose to wear. An individual’s dress is a kind of “sign language” that communicates a complete set of information and is usually the basis on which immediate impressions are formed. Style of clothing that people wear, the fabrics, designs and colours can speak a lot about the way an individual thinks and live. Erwin et al (2000) recognized that no single conceptual framework was adequate in interpreting the significance of dress. Rather conceptual network of information that assists in apprehending the importance of clothing.</w:t>
      </w:r>
    </w:p>
    <w:p w14:paraId="4BE06A2C" w14:textId="7EEEE21B" w:rsidR="002E0F93" w:rsidRPr="00F910C9" w:rsidRDefault="003C5905">
      <w:r>
        <w:t>Ibrahim (2013) stated that change in clothing is inspired by fashion designers who decide to showcase their products in magazines, catalogues, newspapers and travels, cultural events such as stage play or life performance and art exhibition or a costume exhibit is also an inspiration. Similarly, clothing choice and practices are an important human activity that constitutes the selection, acquisition and utilization of clothes. These activities are aﬀected by social reasons, values, goals and self-concept.</w:t>
      </w:r>
    </w:p>
    <w:p w14:paraId="40332287" w14:textId="2D651F1E" w:rsidR="009B1895" w:rsidRPr="00F910C9" w:rsidRDefault="003C5905">
      <w:r>
        <w:t>Celebrities are well-known personalities who are famous as a result of their achievements. According to Schlecht (2003), Celebrities are people who enjoy public recognition by a large share of certain groups of people. These recognition and achievements are usually known both locally and internationally. The Celebrities take diﬀerent forms ranging from actors like Julie Robert, Rihanna, Beyonce, Morgan Freeman, models like Naomi Campbell, Agbani Darego, Genevieve Nnaji, sports like Tiger Woods, Venesa and Serina Williams, Raphael Nadal entertainers like Oprah Winfrey, Toke Makinwa, Amber Rose, Kim Kadashian, and musicians like Tuface Idibia, Di’ja, P-Square, Nicky Minaj, Omawunmi, Davido, Tiwa Savage etc. These celebrities and their visual fashion statements aﬀect dresses of youth and also the fashion industry which is evident in specific fashion replications (La Ferla, 2006).</w:t>
      </w:r>
    </w:p>
    <w:p w14:paraId="6AC1634A" w14:textId="762BE8E4" w:rsidR="002E0F93" w:rsidRDefault="003C5905">
      <w:r>
        <w:t>The celebrities mode of dressing are usually that of the western wears and these celebrities unintentionally start trends, photographers snap hundreds of pictures and after the photos have been published, new fashions are born. It is often seen that interviews of these Celebrities are read with keen interest by young people. Young boys and girls are eager to know the personal aims and attitudes of these people. The youth observe the celebrities closely and then imitate them in every instance of their life. The youth pay great attention to their advice even more than their parents, teachers and their well-wishers (Norton, 2006). Clothes with Celebrities names and pictures are one of the examples. Young boys and girls imitate the mode of dressing to gain some sort of psychological satisfaction.</w:t>
      </w:r>
    </w:p>
    <w:p w14:paraId="7A987A21" w14:textId="0D92767B" w:rsidR="002E0F93" w:rsidRPr="00F910C9" w:rsidRDefault="003C5905">
      <w:r>
        <w:t>Celebrities who are viewed on television, movies, satellite, newspapers are all powerful tools of communicating dress sense and clothing styles to students (Kiran</w:t>
      </w:r>
      <w:proofErr w:type="gramStart"/>
      <w:r>
        <w:t>,Malik</w:t>
      </w:r>
      <w:proofErr w:type="gramEnd"/>
      <w:r>
        <w:t xml:space="preserve">, Riaz, 2002). Dressing patterns of </w:t>
      </w:r>
      <w:r>
        <w:lastRenderedPageBreak/>
        <w:t>these celebrities are usually done in a manner that suits their personality. Schuster (2011) explained that one of the easiest way to show celebrities personality without saying a word is through their style of dress because the image the project as they walk can immediately set the right tone for their performance. The mode of dressing comes in the form of romantic wears and colours that cling so much on them making them appear bold and sexy on stage. People will always have one thing in common; they want to look nice, they want to be aware of the current trends and their appearance to be appreciated.</w:t>
      </w:r>
    </w:p>
    <w:p w14:paraId="46922B9D" w14:textId="77777777" w:rsidR="002E0F93" w:rsidRDefault="003C5905">
      <w:pPr>
        <w:pStyle w:val="Heading1"/>
        <w:rPr>
          <w:sz w:val="24"/>
          <w:szCs w:val="24"/>
        </w:rPr>
      </w:pPr>
      <w:r>
        <w:rPr>
          <w:sz w:val="24"/>
          <w:szCs w:val="24"/>
        </w:rPr>
        <w:t>1.2        Statement of the Problem</w:t>
      </w:r>
    </w:p>
    <w:p w14:paraId="465E7814" w14:textId="6C5BC78C" w:rsidR="002E0F93" w:rsidRDefault="003C5905">
      <w:r>
        <w:t>The practical function of clothing is to protect the body from dangers in the environment. Clothing protects against many things that can injure the naked human body but today, humans have shown extreme inventiveness in devising clothing. Strange appearance has come to characterize the dress pattern of students on the campuses of tertiary institutions in Nigeria.</w:t>
      </w:r>
    </w:p>
    <w:p w14:paraId="530BD09D" w14:textId="18033DF9" w:rsidR="002E0F93" w:rsidRDefault="003C5905">
      <w:r>
        <w:t>In Nigeria, tertiary institutions have been battling with this serious challenge of how students appear on campus and attend school functions. Many institutions tried adopting measures such as dressing code in order to curtail such dresses which institution feel is absolutely inappropriate to wear in public but these measures has not solved the problem because student still look strange in some of their outfits and even accessories which they use to compliment the outfits.</w:t>
      </w:r>
    </w:p>
    <w:p w14:paraId="7D6131AD" w14:textId="4F6D3387" w:rsidR="002E0F93" w:rsidRDefault="003C5905">
      <w:r>
        <w:t>Furthermore, dresses and accessories of celebrities are usually imported and found in high exclusive stores or boutique with a high price tags placed on them. Students whom are still dependents to parents unnecessarily border themselves to buy such clothing and at this point their purchasing behavior becomes more of impulsive buying and credit purchase which becomes detrimental to their academic needs.</w:t>
      </w:r>
    </w:p>
    <w:p w14:paraId="026FC45E" w14:textId="2B5E931E" w:rsidR="002E0F93" w:rsidRDefault="003C5905">
      <w:r>
        <w:t>Celebrities’ clothing are outfits that are not easily gotten or seen anyhow in markets, students have to go extra miles of ordering online for a particular design or style. Others who wish to have but couldn’t order, go in search for the cheapest look alike just to have some form of identity with celebrities.</w:t>
      </w:r>
    </w:p>
    <w:p w14:paraId="14CD02A6" w14:textId="77777777" w:rsidR="002E0F93" w:rsidRDefault="003C5905">
      <w:r>
        <w:t>Use of time is also an issue of concern to the study because students so much engaged with beauty and fashion hardly have good time management, most times their so much engrossed in what is trending and social activities in institutions at the expense of their studies. It is on this note that the researcher intends to investigate on the extent to which celebrities inﬂuence the clothing choices of students within tertiary institutions in Nigeria.</w:t>
      </w:r>
    </w:p>
    <w:p w14:paraId="38D49D2D" w14:textId="77777777" w:rsidR="002E0F93" w:rsidRDefault="003C5905">
      <w:pPr>
        <w:pStyle w:val="Heading1"/>
        <w:rPr>
          <w:sz w:val="24"/>
          <w:szCs w:val="24"/>
        </w:rPr>
      </w:pPr>
      <w:r>
        <w:rPr>
          <w:sz w:val="24"/>
          <w:szCs w:val="24"/>
        </w:rPr>
        <w:t>1.3        Objectives the Study</w:t>
      </w:r>
    </w:p>
    <w:p w14:paraId="1444187B" w14:textId="642C1F48" w:rsidR="002E0F93" w:rsidRDefault="003C5905">
      <w:r>
        <w:t>The main objective of this study was to ascertain the inﬂuence of Nollywood celebrities’ dressing styles on the fashion trends amongst students. The specific objectives were to:</w:t>
      </w:r>
    </w:p>
    <w:p w14:paraId="136BF31D" w14:textId="77777777" w:rsidR="002E0F93" w:rsidRDefault="003C5905" w:rsidP="00810172">
      <w:pPr>
        <w:numPr>
          <w:ilvl w:val="0"/>
          <w:numId w:val="1"/>
        </w:numPr>
      </w:pPr>
      <w:r>
        <w:t>To ascertain the inﬂuence of Nollywood celebrities’ dressing styles on students’ socialization in Kwara State Polytechnic.</w:t>
      </w:r>
    </w:p>
    <w:p w14:paraId="2F5A5D81" w14:textId="77777777" w:rsidR="002E0F93" w:rsidRDefault="003C5905" w:rsidP="00810172">
      <w:pPr>
        <w:numPr>
          <w:ilvl w:val="0"/>
          <w:numId w:val="1"/>
        </w:numPr>
      </w:pPr>
      <w:r>
        <w:lastRenderedPageBreak/>
        <w:t>To ascertain the inﬂuence of Nollywood celebrities’ dressing styles on clothing utilization of students’ in Kwara State Polytechnic</w:t>
      </w:r>
    </w:p>
    <w:p w14:paraId="38C1D9A8" w14:textId="77777777" w:rsidR="002E0F93" w:rsidRDefault="003C5905" w:rsidP="00810172">
      <w:pPr>
        <w:numPr>
          <w:ilvl w:val="0"/>
          <w:numId w:val="1"/>
        </w:numPr>
      </w:pPr>
      <w:r>
        <w:t>To ascertain the inﬂuence of Nollywood celebrities’ dressing styles on fashion trend of students’ in Kwara State Polytechnic.</w:t>
      </w:r>
    </w:p>
    <w:p w14:paraId="31000F0C" w14:textId="77777777" w:rsidR="002E0F93" w:rsidRDefault="003C5905">
      <w:pPr>
        <w:pStyle w:val="Heading1"/>
        <w:rPr>
          <w:sz w:val="24"/>
          <w:szCs w:val="24"/>
        </w:rPr>
      </w:pPr>
      <w:r>
        <w:rPr>
          <w:sz w:val="24"/>
          <w:szCs w:val="24"/>
        </w:rPr>
        <w:t>1.4        Research Questions</w:t>
      </w:r>
    </w:p>
    <w:p w14:paraId="4FE799AF" w14:textId="2043033F" w:rsidR="002E0F93" w:rsidRDefault="003C5905">
      <w:r>
        <w:t>The following research questions were raised to guide the study:</w:t>
      </w:r>
    </w:p>
    <w:p w14:paraId="02FFA92B" w14:textId="77777777" w:rsidR="002E0F93" w:rsidRDefault="003C5905" w:rsidP="00087C72">
      <w:pPr>
        <w:numPr>
          <w:ilvl w:val="0"/>
          <w:numId w:val="2"/>
        </w:numPr>
      </w:pPr>
      <w:r>
        <w:t>What inﬂuence do celebrities’ dressing styles have on students’ socialization in Kwara State Polytechnic?</w:t>
      </w:r>
    </w:p>
    <w:p w14:paraId="25097AE3" w14:textId="77777777" w:rsidR="002E0F93" w:rsidRDefault="003C5905" w:rsidP="00087C72">
      <w:pPr>
        <w:numPr>
          <w:ilvl w:val="0"/>
          <w:numId w:val="2"/>
        </w:numPr>
      </w:pPr>
      <w:r>
        <w:t>What inﬂuence do celebrities’ dressing styles have on clothing utilization of students’ in Kwara State Polytechnic?</w:t>
      </w:r>
    </w:p>
    <w:p w14:paraId="77BC2D02" w14:textId="77777777" w:rsidR="002E0F93" w:rsidRDefault="003C5905" w:rsidP="00087C72">
      <w:pPr>
        <w:numPr>
          <w:ilvl w:val="0"/>
          <w:numId w:val="2"/>
        </w:numPr>
      </w:pPr>
      <w:r>
        <w:t>What inﬂuence do celebrities’ dressing styles have on fashion trend of students’ in Kwara State Polytechnic?</w:t>
      </w:r>
    </w:p>
    <w:p w14:paraId="67CA554C" w14:textId="77777777" w:rsidR="002E0F93" w:rsidRDefault="003C5905">
      <w:pPr>
        <w:pStyle w:val="Heading1"/>
        <w:rPr>
          <w:sz w:val="24"/>
          <w:szCs w:val="24"/>
        </w:rPr>
      </w:pPr>
      <w:r>
        <w:rPr>
          <w:sz w:val="24"/>
          <w:szCs w:val="24"/>
        </w:rPr>
        <w:t>1.5        Scope of Study</w:t>
      </w:r>
    </w:p>
    <w:p w14:paraId="584CB448" w14:textId="0BB8F9E1" w:rsidR="002E0F93" w:rsidRDefault="003C5905">
      <w:r>
        <w:t>This work is concentrated on the dressing style of Nollywood celebrities, the socio-moral and behavioral inﬂuence on Nigerian youths and the focus of the study was undergraduate students of Kwara State Polytechnic, Ilorin. Due to time and other resource constraints, students from the Kwara state polytechnic will constitute the population of students that will be used in the study.</w:t>
      </w:r>
    </w:p>
    <w:p w14:paraId="11AD0BD2" w14:textId="77777777" w:rsidR="002E0F93" w:rsidRDefault="003C5905">
      <w:pPr>
        <w:pStyle w:val="Heading1"/>
        <w:rPr>
          <w:sz w:val="24"/>
          <w:szCs w:val="24"/>
        </w:rPr>
      </w:pPr>
      <w:r>
        <w:rPr>
          <w:sz w:val="24"/>
          <w:szCs w:val="24"/>
        </w:rPr>
        <w:t>1.6        Signiﬁcance of the Study</w:t>
      </w:r>
    </w:p>
    <w:p w14:paraId="36AB2CB7" w14:textId="77777777" w:rsidR="002E0F93" w:rsidRDefault="003C5905">
      <w:r>
        <w:t xml:space="preserve">         This research will be of immense relevance to parents/families, students, tertiary institutions and to the society at large on issues regarding people’s appearance and outfits. This study is beneficial to parents/families to ensure that children from an early stage should be disciplined on how to dress properly and not exposing their bodies unnecessarily, while they become students on campus they should also be cautioned not to confirm to ungodly pattern of dressing and to help them to be conscious of their figure and find what really fits them. Tertiary institutions are beneficiaries to the study due to the fact that it will help reduce cases of teacher-student and student-teacher harassment on campuses, make student appear more decent and modest in their outfits. The school authorities will have less issues dealing with cases of indecent dressing or having to impose any form of dress code in tertiary institutions. The society will also benefit from this study because it has every tendency to improve patronage of local productions of clothing and not clothing’s of celebrities thereby improving economy of Nigeria. Challenges and cases of rape and sexual harassment in the society will be highly reduced thereby coping issues of crime in the society.</w:t>
      </w:r>
    </w:p>
    <w:p w14:paraId="5FDF2F83" w14:textId="77777777" w:rsidR="002E0F93" w:rsidRDefault="002E0F93"/>
    <w:p w14:paraId="102E95ED" w14:textId="77777777" w:rsidR="002E0F93" w:rsidRDefault="003C5905">
      <w:pPr>
        <w:pStyle w:val="Heading1"/>
        <w:rPr>
          <w:sz w:val="24"/>
          <w:szCs w:val="24"/>
        </w:rPr>
      </w:pPr>
      <w:r>
        <w:rPr>
          <w:sz w:val="24"/>
          <w:szCs w:val="24"/>
        </w:rPr>
        <w:lastRenderedPageBreak/>
        <w:t>1.7        Operational Deﬁnition of Terms</w:t>
      </w:r>
    </w:p>
    <w:p w14:paraId="663A56B3" w14:textId="77777777" w:rsidR="002E0F93" w:rsidRDefault="003C5905">
      <w:r>
        <w:t>Inﬂuence: The capacity to have an eﬀect on the character, development, or behaviour of someone or something, or the eﬀect itself.</w:t>
      </w:r>
    </w:p>
    <w:p w14:paraId="671CF44E" w14:textId="77777777" w:rsidR="002E0F93" w:rsidRDefault="003C5905">
      <w:r>
        <w:t>Nollywood: Nollywood can be defined as the totality of activities taking place in the Nigerian movie/film industry, be it in English, Igbo, Yoruba, Hausa, Itsekiri, Edo, Effik, Ijaw, Urhobo or any other over 300 Nigerian languages.</w:t>
      </w:r>
    </w:p>
    <w:p w14:paraId="5CD54806" w14:textId="77777777" w:rsidR="002E0F93" w:rsidRDefault="003C5905">
      <w:r>
        <w:t>Celebrities: A celebrity is someone who is famous, especially in areas of entertainment such as films, music, writing, or sport.</w:t>
      </w:r>
    </w:p>
    <w:p w14:paraId="7D38F966" w14:textId="77777777" w:rsidR="002E0F93" w:rsidRDefault="003C5905">
      <w:r>
        <w:t>Dressing: It means putting on and taking oﬀ all items of clothing and any necessary braces, fasteners or artificial limbs.</w:t>
      </w:r>
    </w:p>
    <w:p w14:paraId="0DC4BB7D" w14:textId="77777777" w:rsidR="002E0F93" w:rsidRDefault="003C5905">
      <w:r>
        <w:t>Fashion: fashion is defined as the prevailing style of dress or behavior at any given time, with the strong implication that fashion is characterized by change.</w:t>
      </w:r>
    </w:p>
    <w:p w14:paraId="4F596095" w14:textId="77777777" w:rsidR="002E0F93" w:rsidRDefault="003C5905">
      <w:r>
        <w:t>Trends: general development or change in a situation or in the way that people are behaving</w:t>
      </w:r>
    </w:p>
    <w:p w14:paraId="32DB1A7B" w14:textId="77777777" w:rsidR="002E0F93" w:rsidRDefault="002E0F93"/>
    <w:p w14:paraId="1A93BF2C" w14:textId="5256F5B8" w:rsidR="002E0F93" w:rsidRDefault="002E0F93"/>
    <w:p w14:paraId="6D1D6A89" w14:textId="1C8CE9AE" w:rsidR="00DA05DF" w:rsidRDefault="00DA05DF"/>
    <w:p w14:paraId="64ED7EDE" w14:textId="0628EF81" w:rsidR="00DA05DF" w:rsidRDefault="00DA05DF"/>
    <w:p w14:paraId="6B78EE12" w14:textId="195209F3" w:rsidR="00DA05DF" w:rsidRDefault="00DA05DF"/>
    <w:p w14:paraId="7B5467D8" w14:textId="7020CEFD" w:rsidR="00DA05DF" w:rsidRDefault="00DA05DF"/>
    <w:p w14:paraId="35B1B420" w14:textId="7D57FEF8" w:rsidR="00DA05DF" w:rsidRDefault="00DA05DF"/>
    <w:p w14:paraId="33DD7E02" w14:textId="5337EDC3" w:rsidR="00DA05DF" w:rsidRDefault="00DA05DF"/>
    <w:p w14:paraId="23A94648" w14:textId="2FF9F5F9" w:rsidR="00DA05DF" w:rsidRDefault="00DA05DF"/>
    <w:p w14:paraId="235E25AE" w14:textId="6DD83DFA" w:rsidR="00DA05DF" w:rsidRDefault="00DA05DF"/>
    <w:p w14:paraId="1BCEA1C0" w14:textId="77777777" w:rsidR="00DA05DF" w:rsidRDefault="00DA05DF"/>
    <w:p w14:paraId="3119B056" w14:textId="77777777" w:rsidR="002E0F93" w:rsidRDefault="003C5905" w:rsidP="00DA05DF">
      <w:pPr>
        <w:pStyle w:val="Heading1"/>
        <w:jc w:val="center"/>
        <w:rPr>
          <w:sz w:val="24"/>
          <w:szCs w:val="24"/>
        </w:rPr>
      </w:pPr>
      <w:r>
        <w:rPr>
          <w:sz w:val="24"/>
          <w:szCs w:val="24"/>
        </w:rPr>
        <w:lastRenderedPageBreak/>
        <w:t>CHAPTER TWO</w:t>
      </w:r>
    </w:p>
    <w:p w14:paraId="418E934E" w14:textId="77777777" w:rsidR="002E0F93" w:rsidRDefault="003C5905">
      <w:pPr>
        <w:pStyle w:val="Heading1"/>
        <w:rPr>
          <w:sz w:val="24"/>
          <w:szCs w:val="24"/>
        </w:rPr>
      </w:pPr>
      <w:r>
        <w:rPr>
          <w:sz w:val="24"/>
          <w:szCs w:val="24"/>
        </w:rPr>
        <w:t>LITERATURE REVIEW</w:t>
      </w:r>
    </w:p>
    <w:p w14:paraId="15B5FCCB" w14:textId="77777777" w:rsidR="002E0F93" w:rsidRDefault="003C5905">
      <w:pPr>
        <w:pStyle w:val="Heading1"/>
        <w:rPr>
          <w:sz w:val="24"/>
          <w:szCs w:val="24"/>
        </w:rPr>
      </w:pPr>
      <w:r>
        <w:rPr>
          <w:sz w:val="24"/>
          <w:szCs w:val="24"/>
        </w:rPr>
        <w:t>2.1        CONCEPTUAL FRAMEWORK</w:t>
      </w:r>
    </w:p>
    <w:p w14:paraId="01AFA8FA" w14:textId="77777777" w:rsidR="002E0F93" w:rsidRDefault="003C5905">
      <w:pPr>
        <w:pStyle w:val="Heading1"/>
        <w:rPr>
          <w:sz w:val="24"/>
          <w:szCs w:val="24"/>
        </w:rPr>
      </w:pPr>
      <w:r>
        <w:rPr>
          <w:sz w:val="24"/>
          <w:szCs w:val="24"/>
        </w:rPr>
        <w:t>2.1.1        Overview of fashion</w:t>
      </w:r>
    </w:p>
    <w:p w14:paraId="4A71A8E9" w14:textId="611FF506" w:rsidR="002E0F93" w:rsidRDefault="003C5905">
      <w:r>
        <w:t xml:space="preserve">Clothing is a factor in every day human life and interactions with others. Clothing is a systematic means of transmitting information about the wearer. The use of clothing is one of the most important factor that diﬀerentiates humans from animals and it is not only used to provide micro-climate for the wearers body but also to conceal the body and reveals its </w:t>
      </w:r>
      <w:proofErr w:type="gramStart"/>
      <w:r>
        <w:t>wearers‘ status</w:t>
      </w:r>
      <w:proofErr w:type="gramEnd"/>
      <w:r>
        <w:t xml:space="preserve"> and personality to others.</w:t>
      </w:r>
    </w:p>
    <w:p w14:paraId="46DC4276" w14:textId="2207E2D0" w:rsidR="002E0F93" w:rsidRDefault="003C5905">
      <w:r>
        <w:t>The human dress is a kind of "symbolic" way of communication and is usually the basis on which immediate impressions are formed (Uwakwe, 2010). The style of clothing that people wear, the fabrics, designs and colours can speak largely, the way an individual thinks and lives (Uwakwe, 2010). Ibrahim (2013) opined that the display of fashion designer's products via social media platforms such as Facebook, Twitter, WhatsApp etc. often inspire and inﬂuence changes in the clothing of the people.</w:t>
      </w:r>
    </w:p>
    <w:p w14:paraId="79CBBA6D" w14:textId="2395142A" w:rsidR="002E0F93" w:rsidRDefault="003C5905">
      <w:r>
        <w:t>Over the years, there have been trends at which fashion and dressing have changed and evolved so to say. There is a new trend in dressing among young ladies which is in vogue at the moment, especially among students of the tertiary institution. This involves dressing in provocative or see-through outfits that expose the inner parts of the female body such as bare breast, tummy or the waistline among others (Azu, 2005). Currently, dressing to expose the sacred part of the body has become a modern dressing style (Mohammed, 2015). Culture, foreign inﬂuence, institutions, peer pressure and the media are the major factors, which inﬂuence the recent trend of dressing (Mohammed, et al., 2015).</w:t>
      </w:r>
    </w:p>
    <w:p w14:paraId="1B8DD9B1" w14:textId="2933577E" w:rsidR="002E0F93" w:rsidRDefault="003C5905">
      <w:r>
        <w:t>In Nigeria, for example, young girls, particularly students of tertiary institutions wish to be classy. Thus, they purchase any dress that is in vogue, these they get through social media and the social personalities they choose as role models, (Chukwudi&amp; Gbakorun, 2011). On social media, celebrities are well-known personalities who are famous because of their achievements.</w:t>
      </w:r>
    </w:p>
    <w:p w14:paraId="101DFB51" w14:textId="31B03426" w:rsidR="002E0F93" w:rsidRDefault="003C5905">
      <w:r>
        <w:t>Celebrities seen on television and other relevant social media platforms such as Instagram, Twitter, Facebook are all powerful tools for communicating dressing and clothing styles to students (Kiran, Malik, Riaz, 2010). The act of copying celebrity's dressing style evolving among students often leads to over-exposure of the inner body and this has implications such as rape, sexual harassment, being tagged as prostitutes, molestation and poor academic performance and other vices (</w:t>
      </w:r>
      <w:proofErr w:type="spellStart"/>
      <w:r>
        <w:t>Folagbade</w:t>
      </w:r>
      <w:proofErr w:type="spellEnd"/>
      <w:r>
        <w:t>, 2009).</w:t>
      </w:r>
    </w:p>
    <w:p w14:paraId="693F1A34" w14:textId="77777777" w:rsidR="002E0F93" w:rsidRDefault="003C5905">
      <w:r>
        <w:t>Dress to kill has become a common phenomenon in the school of higher learning as students strive to look sexy or classy, forgetting that they ought to look responsible (Antonia and Bridget, 2015). Most Nigerian girls have dropped their traditional dressing styles for foreign styles as their dress patterns are most times against African culture (Omede, 2010). This form of dressing is provocative, according to Olori, (2003). Improper and unacceptable dress patterns are morally oﬀensive and reveal the high rate of moral decadence in the society.</w:t>
      </w:r>
    </w:p>
    <w:p w14:paraId="34DD3D8B" w14:textId="77777777" w:rsidR="002E0F93" w:rsidRDefault="002E0F93"/>
    <w:p w14:paraId="5032B810" w14:textId="4FCD5232" w:rsidR="002E0F93" w:rsidRDefault="003C5905">
      <w:r>
        <w:t>Williams and Rowold (2002) remarked that centuries ago campus fashion was more formal. Students dressed in a manner that would not be worn today. Male students went to class looking more like today’s students headed toward job interview- trousers, shirts, ties and jackets. Women too wore more fancy or formal clothes. The female student of the twenty-first century is said to possess a new fashion consciousness in which clothes fulfill a more important role than simply providing warmth and covering their modesty. Choosing outfits for the day is now a vital part of the females early morning routine.</w:t>
      </w:r>
    </w:p>
    <w:p w14:paraId="634CE381" w14:textId="12D73171" w:rsidR="002E0F93" w:rsidRDefault="003C5905">
      <w:r>
        <w:t>Reid (2005) remarked that the fashions on campus are ever changing and varied. In general, dress on campus is now very informal and encompasses all types of fashion. Bruce (2005) also reported that college life has many special benefits including the informality of dress pervasive on most campuses. Almost any outfit is acceptable so long as it is clean, fashionable and reasonably covers parts of the body. In terms of acceptable dress the prevalent philosophy on most campuses is “it’s your thing do what you want’’.</w:t>
      </w:r>
    </w:p>
    <w:p w14:paraId="17C0B5AA" w14:textId="77777777" w:rsidR="002E0F93" w:rsidRDefault="003C5905">
      <w:pPr>
        <w:pStyle w:val="Heading1"/>
        <w:rPr>
          <w:sz w:val="24"/>
          <w:szCs w:val="24"/>
        </w:rPr>
      </w:pPr>
      <w:r>
        <w:rPr>
          <w:sz w:val="24"/>
          <w:szCs w:val="24"/>
        </w:rPr>
        <w:t>2.1.2        Inﬂuence of Celebrities in the Society</w:t>
      </w:r>
    </w:p>
    <w:p w14:paraId="1C4EA5EA" w14:textId="64907764" w:rsidR="002E0F93" w:rsidRDefault="003C5905">
      <w:r>
        <w:t>According to Mell (2009), a celebrity is a person who is well-liked simply because they are well-liked, regardless of how they got to be well-known. This definition applies to both natural and artificial celebrities. The rise of contemporary media has led to an increase in public interest in famous people, which in turn has resulted in the emergence of a self-perpetuating movement known as the "cult of fame." Mell (2019) placed a lot of attention on celebrity habits or lifestyles while he was talking about the American media in the lines that followed his discussion on those topics.</w:t>
      </w:r>
    </w:p>
    <w:p w14:paraId="7B9A343E" w14:textId="15413223" w:rsidR="002E0F93" w:rsidRDefault="003C5905">
      <w:r>
        <w:t>The foundation on which we have put motion picture stars, athletes, and famous individuals can give some people neck anxiety or stress. We glorify them, heed their every step, and also consider them as contemporary gods. There exist a colossus media subculture surrounding the clique of personality. Tattle, rumours and news about the wealthy and famous is great business. Journals or Magazines such as People and Us Weekly, TV shows such as Entertainment Tonight, Access</w:t>
      </w:r>
    </w:p>
    <w:p w14:paraId="730D57CC" w14:textId="012D3765" w:rsidR="002E0F93" w:rsidRDefault="003C5905">
      <w:r>
        <w:t>Hollywood, and a long list of blogs… have taken our imagination or insight. More especially, the celebrities on which their report carry. Of recent, there are more celebrity journals or magazines than actual news [magazines] in the United States.</w:t>
      </w:r>
    </w:p>
    <w:p w14:paraId="0528779C" w14:textId="3EB2C687" w:rsidR="002E0F93" w:rsidRDefault="003C5905">
      <w:r>
        <w:t xml:space="preserve">Today's celebrities are so well-known because of what they stand for and how well they exemplify, which is </w:t>
      </w:r>
      <w:proofErr w:type="gramStart"/>
      <w:r>
        <w:t>a</w:t>
      </w:r>
      <w:proofErr w:type="gramEnd"/>
      <w:r>
        <w:t xml:space="preserve"> "advanced" being. Evidently, media personalities have integrated themselves into our everyday lives, and the extensive attention that the media gives to the actions of celebrities can elevate the social status of those celebrities (</w:t>
      </w:r>
      <w:proofErr w:type="spellStart"/>
      <w:r>
        <w:t>Lasn</w:t>
      </w:r>
      <w:proofErr w:type="spellEnd"/>
      <w:r>
        <w:t>, 1999).</w:t>
      </w:r>
    </w:p>
    <w:p w14:paraId="07B7D720" w14:textId="6B7702A8" w:rsidR="002E0F93" w:rsidRDefault="003C5905">
      <w:r>
        <w:t xml:space="preserve">According to O'Rorke (2006), the odd models that are provided in the subject matter of the media can have a considerable impact on how individuals behave. The trend toward trivialising the news is something that a number of social critics and academics have lamented. They believe that there is a deeper meaning to the current obsession with celebrity news. The fact that Clark Gable, who starred in the 1934 film It Happened One Night, did not wear underwear or a shirt when he appeared in the film </w:t>
      </w:r>
      <w:r>
        <w:lastRenderedPageBreak/>
        <w:t>significantly decreased viewer expectations for undershirts (Diamond &amp; Diamond, 2008). By curling or frizzing their daughters' hair, mothers gave their daughters a style that was inﬂuenced by Shirley Temple. At the same time, womencurled or frizzed their own hair in the style of Jean Harlow. This marked the beginning of celebrities becoming role models in the fashion industry (Tortora &amp; Eubank, 2005). They also emphasised the crucial role that music played in the decade of the 1960s in terms of fashion.</w:t>
      </w:r>
    </w:p>
    <w:p w14:paraId="3E60C633" w14:textId="4FADD5A0" w:rsidR="002E0F93" w:rsidRDefault="003C5905">
      <w:r>
        <w:t>Now more than ever, inﬂuential people or symbols may reveal a great deal about the quality or poverty of young people's lives through the mediums of radio, television, print media, and the internet (Giles and Maltby, 2003). This reality is complicated by the behaviour of young people all over the world, which is a direct outcome of the development of popular culture in areas such as the arts, dance, music, film, and the internet.</w:t>
      </w:r>
    </w:p>
    <w:p w14:paraId="21A06BC5" w14:textId="77777777" w:rsidR="002E0F93" w:rsidRDefault="003C5905">
      <w:pPr>
        <w:pStyle w:val="Heading1"/>
        <w:rPr>
          <w:sz w:val="24"/>
          <w:szCs w:val="24"/>
        </w:rPr>
      </w:pPr>
      <w:r>
        <w:rPr>
          <w:sz w:val="24"/>
          <w:szCs w:val="24"/>
        </w:rPr>
        <w:t>2.1.3        Youths and Television Viewing Habit</w:t>
      </w:r>
    </w:p>
    <w:p w14:paraId="6AB9B98D" w14:textId="59326D1E" w:rsidR="002E0F93" w:rsidRDefault="003C5905">
      <w:r>
        <w:t>Television is one of the most common electrical appliances in our homes and as such almost all individuals are exposed to it at some time or the other. With regards to children,studies have shown that they are among the heaviest users of television (Adam, 2014). According to Van (1990) television viewing refers to the art of spending time in front of a television screen while participate actively or passively in what is being displayed. He added that television viewing habit also refers to the amount of time an individual spent viewing television programs, nature of such programs, the age of the viewer and viewing hour (Jason and Johnson, 1995).</w:t>
      </w:r>
    </w:p>
    <w:p w14:paraId="759FDE7C" w14:textId="5AE938DC" w:rsidR="002E0F93" w:rsidRDefault="003C5905">
      <w:r>
        <w:t>To buttress this view, Gortmaker (2001) views television habit as the average viewing time of individuals. He continued, television viewing pattern may impact positively or negatively on individuals‟ cognitive development. Viewing television programs for 1-2 hours daily on the average may enhance an individual‟s cognitive skill development, while a habit of 3 hours or more of television viewing of general audience programs may reduce the time individuals would spend engaging verbally and socially with family members and significant others which are perquisite for eﬀective cognitive skill development.</w:t>
      </w:r>
    </w:p>
    <w:p w14:paraId="28BCDC23" w14:textId="403732AD" w:rsidR="002E0F93" w:rsidRDefault="003C5905">
      <w:r>
        <w:t>According to Sanders, (1994); The “average child,” between the ages of six and eighteen, will have spent 4,000 hours listening to radio and CDs, watched 16,000 hours of television, and watched several thousand more hours of movies. This assertion is further supported in a survey by Certain &amp; Kahn (2002) the percentage of hours young children watch television is related to several variables, which include early television viewing and maternal education.</w:t>
      </w:r>
    </w:p>
    <w:p w14:paraId="2CB7C741" w14:textId="20A00020" w:rsidR="002E0F93" w:rsidRDefault="003C5905">
      <w:r>
        <w:t>Their longitudinal study indicates that greater television viewing in early childhood is associated with greater viewing at school age, due to continuing environment inﬂuence, child preferences or habit, or the interaction of both, and less educated mothers tend to watch more television at all ages. The interconnection between early childhood development and television begins at the start of life, those who watched more than three hours per day are more likely to have behavioural problems such as stealing or fighting than those who watch television for less than an hour per day making exposure to television one of the most enduring and consistent experiences of childhood, and arguably one of the most powerful.</w:t>
      </w:r>
    </w:p>
    <w:p w14:paraId="2163D26B" w14:textId="77777777" w:rsidR="002E0F93" w:rsidRDefault="003C5905">
      <w:pPr>
        <w:pStyle w:val="Heading1"/>
        <w:rPr>
          <w:sz w:val="24"/>
          <w:szCs w:val="24"/>
        </w:rPr>
      </w:pPr>
      <w:r>
        <w:rPr>
          <w:sz w:val="24"/>
          <w:szCs w:val="24"/>
        </w:rPr>
        <w:lastRenderedPageBreak/>
        <w:t>2.1.4        Nexus between the Media Celebrities and the Youths</w:t>
      </w:r>
    </w:p>
    <w:p w14:paraId="55207959" w14:textId="353186F8" w:rsidR="002E0F93" w:rsidRPr="00DA05DF" w:rsidRDefault="003C5905">
      <w:r>
        <w:t>As consumers become familiar with celebrity figures as a result of increased media exposure, they form one- way, imaginative para-social relations with the celebrity. These relationships are real in the consumers’ perceptions and constitute an important part of the consumers’ subjective social experience. This phenomenon can be a powerful driver for the demand of luxurious brands in emerging markets (Zhou and Belk 2004).</w:t>
      </w:r>
    </w:p>
    <w:p w14:paraId="4B13FF35" w14:textId="77777777" w:rsidR="00F55ADB" w:rsidRDefault="003C5905">
      <w:r>
        <w:t>Indeed, the country’s cohort of young adults who grew up during its years of robust economic growth is increasingly “global” and “materialistic” in their pursuit of brands (Hung, GU and Yim 2007). Compared with older cohorts, Generation Y individuals in China, especially those living in urban cities, are more individualistic, more embracing of western inﬂuence, and more inclined to pursue self-actualization   rather than pure capitalistic “get rich” orientations in career aspirations. In addition, these individuals</w:t>
      </w:r>
    </w:p>
    <w:p w14:paraId="7108D26F" w14:textId="4813AC8A" w:rsidR="002E0F93" w:rsidRDefault="003C5905">
      <w:r>
        <w:t>have greater tools and avenues of exposure to entertainment-based media, as they are much more embracing of new technology, especially the internet (Arora 2005).</w:t>
      </w:r>
    </w:p>
    <w:p w14:paraId="497DC485" w14:textId="35CEF8CF" w:rsidR="002E0F93" w:rsidRDefault="003C5905">
      <w:r>
        <w:t>Celebrity worship thus becomes more prevalent and profound, as celebrities represent idealized role models that consumers of this generation, deviating from the traditional career expectations of their parents, can more easily pursue and aspire to. Consumers form parasocial relations that correspond notably to a variety of specific actual social relations. Some viewers regard their favourite television performer as a friend. Others regard their favorite celebrity as a father figure, a big sister, or a lover. While the parasocial relations may serve a need fulfillment function, some researchers suggest that relationship importance can be assessed on a cost/reward basis. Since the celebrity is attractive and the relationship is under the fan’s control, parasocial relations are high reward/low cost exchanges (Perse and Rubin 1989).</w:t>
      </w:r>
    </w:p>
    <w:p w14:paraId="1D9CD684" w14:textId="602BEC66" w:rsidR="002E0F93" w:rsidRDefault="003C5905">
      <w:r>
        <w:t>Meanwhile, there is growing evidence that shows that parasocial relations involve not only calculative commitment but also aﬀective commitment that stem from people’s intense emotional involvement with the celebrity. As an Elvis Presley fan suggests, “I can feel him in my heart. I can see him in my dreams; I can see him on my wall in my posters, that’s the stuﬀ that’s the real Elvis (Fraser and Brown 2002). A celebrity is often regarded as a hero, a role model, or even a god-like figure to take on a dimension larger than life, allowing the fan to achieve a kind of higher existence (Kozinet 2001). Another Elvis fan, a devout Catholic, speaks with a religious fervor and suggests that “there is a distance between human beings and God.</w:t>
      </w:r>
    </w:p>
    <w:p w14:paraId="45BDD288" w14:textId="25232941" w:rsidR="0013759F" w:rsidRDefault="003C5905">
      <w:r>
        <w:t xml:space="preserve">That is why we are close to Elvis. He is like a bridge between us and God” (Doss 1999) Belk, Wallendorf, and Sherry (1989) developed a list of sacredness properties that included sacrifice, commitment, ritual, and ecstasy. These properties illustrate how people dignify and ennoble the celebrities they revere. When people have strong feelings for and form an admiration relationship with a celebrity, the relations may take on a fantasy dimension so that the admirer may fantasize about meeting with the celebrity (e.g. going out drinking), becoming someone like he celebrity (e.g. becoming one’s daughter). Or even becoming the celebrity him/herself (Caughey 1984). These fantasies reﬂect a deeper identification with the celebrity’s values and other characteristics and they promote important attitudinal and behavioral </w:t>
      </w:r>
      <w:r>
        <w:lastRenderedPageBreak/>
        <w:t>changes in the admirer (Boon and Lomore 2001). Andy Lau, who is among the most popular entertainer in China with an extensive network of fan clubs across the nation, has drawn many imitators, impersonators and self- proclaimed lovers.</w:t>
      </w:r>
    </w:p>
    <w:p w14:paraId="6D301B5E" w14:textId="77777777" w:rsidR="002E0F93" w:rsidRDefault="003C5905">
      <w:pPr>
        <w:pStyle w:val="Heading1"/>
        <w:rPr>
          <w:sz w:val="24"/>
          <w:szCs w:val="24"/>
        </w:rPr>
      </w:pPr>
      <w:r>
        <w:rPr>
          <w:sz w:val="24"/>
          <w:szCs w:val="24"/>
        </w:rPr>
        <w:t>2.1.5        Inﬂuence of Nollywood Celebrity Fashion Lifestyle on Undergraduates</w:t>
      </w:r>
    </w:p>
    <w:p w14:paraId="5D11BDA1" w14:textId="50F26200" w:rsidR="002E0F93" w:rsidRDefault="003C5905">
      <w:r>
        <w:t>According to De Veirman et al. (2017), celebrities' Instagram profiles also have a major inﬂuence on the public's perception of them. Actors, actresses, athletes, singers, dancers, and authors who have formed a distinct and unique personality throughout the entire world are considered to be celebrities. Celebrities are recognised as being well-known and liked by the general public.</w:t>
      </w:r>
    </w:p>
    <w:p w14:paraId="26EED317" w14:textId="7DA68D76" w:rsidR="002E0F93" w:rsidRDefault="003C5905">
      <w:r>
        <w:t>According to Ding et al. (2011), these are the famous people whose appearances are universally admired and recognised by the general public. As a direct result of this, millions of undergraduates from all over the world follow the individual Instagram accounts of millions of individuals. Carroll (2009) has demonstrated that celebrities have a substantial inﬂuence on the choices that undergraduates make about their fashion lifestyle and practice.</w:t>
      </w:r>
    </w:p>
    <w:p w14:paraId="27E0E163" w14:textId="798DE48B" w:rsidR="002E0F93" w:rsidRDefault="003C5905">
      <w:r>
        <w:t>Furthermore, undergraduates feel that celebrities' endorsements of certain fashion brands reﬂect their calibre. However, there are some brands that it appears fewer people are interested in purchasing. According to Avis (2012), in this situation, celebrities should publish or share their endorsements of a certain company on their personal Instagram accounts so that their followers may learn more about the brand and visit their page. This is so that their followers can learn more about the fashion brand. Endorsements from well-known celebrities have the potential to be an eﬀective form of marketing that shifts the shopping habits of a significant number of undergraduates who wants to look like these celebrities.</w:t>
      </w:r>
    </w:p>
    <w:p w14:paraId="4107F8DE" w14:textId="5385B24A" w:rsidR="002E0F93" w:rsidRDefault="003C5905">
      <w:r>
        <w:t>Aggarwal and McGill (2011) argue that because celebrities are adored and revered by everyone, it is possible for them to oﬀer new products to their fans and increase awareness of those products through eﬀective advertising. In addition, they believe that it is possible for celebrities to make money oﬀ of the sale of those products. Customers will commonly have favourable sentiments toward the brands that are supported by their favourite celebrities, which will aﬀect the customers' decisions over what products to purchase. Ambroise et al. (2014) shown that leveraging celebrities to advocate a company's products and highlighting those celebrities on the company's official Instagram site can attract a sizeable number of people who may be interested in purchasing those products.</w:t>
      </w:r>
    </w:p>
    <w:p w14:paraId="4BBCB5F2" w14:textId="4B159C38" w:rsidR="002E0F93" w:rsidRDefault="003C5905">
      <w:r>
        <w:t>As a result, companies have the opportunity to increase their sales and engage a wider audience. Therefore, the relationship between fans and celebrities is referred to as "parasocial interaction." This interaction was initially conceived of as an "imaginary, one-sided relationship, based on vicarious interaction (television watching) rather than actual interaction, where viewers feel that they know and understand the persona (celebrity) in as intimate a way as they know and understand ﬂesh-and-blood friends" (Perse &amp; Rubin, 1989, p. 60).</w:t>
      </w:r>
    </w:p>
    <w:p w14:paraId="1A2BA303" w14:textId="1716FA4C" w:rsidR="002E0F93" w:rsidRDefault="003C5905">
      <w:r>
        <w:t xml:space="preserve">Since it first began, parasocial research has been researched in order to learn more about the relationships that exist between celebrities and their fans across a range of diﬀerent media channels. </w:t>
      </w:r>
      <w:r>
        <w:lastRenderedPageBreak/>
        <w:t>Some of these mediums include the radio, television, motion pictures, video games, and even printed books. Researchers have just recently started looking into the parasocial connections that can form between famous people and their admirers through online interactions such as the ones that take place on social media platforms like Instagram.</w:t>
      </w:r>
    </w:p>
    <w:p w14:paraId="45213E96" w14:textId="678CE2F0" w:rsidR="002E0F93" w:rsidRDefault="003C5905">
      <w:r>
        <w:t>In addition, recent studies have shown that how users interact with their social media accounts and which users they choose to follow may have an eﬀect on the degree of parasocial bonding that they create with the celebrities that they follow. For instance, Spangardt (2017) found that the number of parasocial interactions with athletes on Instagram is not significantly inﬂuenced by Instagram usage frequency and/or user affinity. However, a separate study revealed evidence that may support the opposite conclusion. When a Twitter user attempts to engage a celebrity, the quantity of parasocial contact with that celebrity grows (Pennington, Hutchinson &amp; Hall, 2016).</w:t>
      </w:r>
    </w:p>
    <w:p w14:paraId="276ADD7B" w14:textId="77777777" w:rsidR="002E0F93" w:rsidRDefault="003C5905">
      <w:pPr>
        <w:pStyle w:val="Heading1"/>
        <w:rPr>
          <w:sz w:val="24"/>
          <w:szCs w:val="24"/>
        </w:rPr>
      </w:pPr>
      <w:r>
        <w:rPr>
          <w:sz w:val="24"/>
          <w:szCs w:val="24"/>
        </w:rPr>
        <w:t>2.2        THEORETICAL FRAMEWORK</w:t>
      </w:r>
    </w:p>
    <w:p w14:paraId="51E31A05" w14:textId="22EB0D45" w:rsidR="002E0F93" w:rsidRDefault="003C5905">
      <w:r>
        <w:t>This study is based on the Social Learning Theory and Cultivation theory.</w:t>
      </w:r>
    </w:p>
    <w:p w14:paraId="106A0FC8" w14:textId="77777777" w:rsidR="002E0F93" w:rsidRDefault="003C5905">
      <w:pPr>
        <w:pStyle w:val="Heading1"/>
        <w:rPr>
          <w:sz w:val="24"/>
          <w:szCs w:val="24"/>
        </w:rPr>
      </w:pPr>
      <w:r>
        <w:rPr>
          <w:sz w:val="24"/>
          <w:szCs w:val="24"/>
        </w:rPr>
        <w:t>2.2.1        Social Learning Theory</w:t>
      </w:r>
    </w:p>
    <w:p w14:paraId="2F2B7BC5" w14:textId="2E68E21D" w:rsidR="002E0F93" w:rsidRDefault="003C5905">
      <w:r>
        <w:t>Social Learning Theory was propounded by Albert Bandura who was a psychologist at Stanford University. The theory suggests that much learning takes place through observing the behaviour of others (Anaeto, et al, 2008). Bandura (1986) argues that people learn behaviours, emotional reactions, and attitudes from role models whom they wish to emulate.</w:t>
      </w:r>
    </w:p>
    <w:p w14:paraId="2726B027" w14:textId="08B74868" w:rsidR="002E0F93" w:rsidRDefault="003C5905">
      <w:r>
        <w:t xml:space="preserve">The social learning theory has a general application to socialising eﬀects of media and the adoption of various models of action as they apply to many everyday matters such as clothing, appearance, style, eating and drinking, modes of interaction and personal consumption. Television is rarely the only source of social learning and its inﬂuence depends on other sources: much as parents, friends, teachers, </w:t>
      </w:r>
      <w:proofErr w:type="spellStart"/>
      <w:r>
        <w:t>etc</w:t>
      </w:r>
      <w:proofErr w:type="spellEnd"/>
      <w:r>
        <w:t xml:space="preserve"> (</w:t>
      </w:r>
      <w:proofErr w:type="spellStart"/>
      <w:r>
        <w:t>McQuail</w:t>
      </w:r>
      <w:proofErr w:type="spellEnd"/>
      <w:r>
        <w:t>, 2005).</w:t>
      </w:r>
    </w:p>
    <w:p w14:paraId="4F63F425" w14:textId="7A617766" w:rsidR="002E0F93" w:rsidRDefault="003C5905">
      <w:r>
        <w:t>From the discussion, it can be reliably argued that this theory appropriately addresses how music video helps in shaping the social behaviour of youth. This is because as they are exposed to the entertainment programmes, they engage in a form of social learning process through some of the attributes as portrayed on music videos. Clark (1994) is of the view that it is not the medium that inﬂuences learning, instead there are certain attributes of music videos that can be modeled by learners and can shape the development of unique "cognitive processes."</w:t>
      </w:r>
    </w:p>
    <w:p w14:paraId="5BEF37F6" w14:textId="082E780C" w:rsidR="002E0F93" w:rsidRDefault="003C5905">
      <w:r>
        <w:t>His theory can be summarized as follows:</w:t>
      </w:r>
    </w:p>
    <w:p w14:paraId="0342B3DC" w14:textId="77777777" w:rsidR="002E0F93" w:rsidRDefault="003C5905">
      <w:r>
        <w:t>We learn by observing others.</w:t>
      </w:r>
    </w:p>
    <w:p w14:paraId="30FAAA15" w14:textId="77777777" w:rsidR="002E0F93" w:rsidRDefault="003C5905">
      <w:r>
        <w:t>Focuses on the power of examples and the importance of role models.</w:t>
      </w:r>
    </w:p>
    <w:p w14:paraId="1B5BB316" w14:textId="77777777" w:rsidR="002E0F93" w:rsidRDefault="003C5905">
      <w:r>
        <w:t>He stresses the importance of vicarious behaviour as a means of modifying behaviour (Wirtz, 2008).</w:t>
      </w:r>
    </w:p>
    <w:p w14:paraId="27F21A1A" w14:textId="77777777" w:rsidR="002E0F93" w:rsidRDefault="003C5905">
      <w:pPr>
        <w:pStyle w:val="Heading1"/>
        <w:rPr>
          <w:sz w:val="24"/>
          <w:szCs w:val="24"/>
        </w:rPr>
      </w:pPr>
      <w:r>
        <w:rPr>
          <w:sz w:val="24"/>
          <w:szCs w:val="24"/>
        </w:rPr>
        <w:lastRenderedPageBreak/>
        <w:t>2.2.2        Cultivation Theory</w:t>
      </w:r>
    </w:p>
    <w:p w14:paraId="693A9872" w14:textId="79C01EBA" w:rsidR="002E0F93" w:rsidRDefault="003C5905">
      <w:r>
        <w:t xml:space="preserve">The Cultivation Theory was chosen to give backing to the social learning theory in this study. In examining the relevance of this theory to the context of the study, our concern is with the volume of exposure to entertainment TV by teenagers and their perception of what constitutes reality and the acceptable forms of social </w:t>
      </w:r>
      <w:proofErr w:type="spellStart"/>
      <w:r>
        <w:t>behaviour</w:t>
      </w:r>
      <w:proofErr w:type="spellEnd"/>
      <w:r>
        <w:t>.</w:t>
      </w:r>
    </w:p>
    <w:p w14:paraId="31224958" w14:textId="5A67B284" w:rsidR="002E0F93" w:rsidRDefault="003C5905">
      <w:r>
        <w:t>Cultivation Theory is a sociological and communications framework that examines the lasting eﬀects of media, primarily television. It suggests that people who are regularly exposed to media for long periods of time are more likely to perceive the world's social realities as they are presented by the media they consume, which in turn aﬀects their attitudes and behaviors.</w:t>
      </w:r>
    </w:p>
    <w:p w14:paraId="2B4BD26F" w14:textId="2661752D" w:rsidR="002E0F93" w:rsidRDefault="003C5905">
      <w:r>
        <w:t>The Cultivation Theory was propounded by Professor George Gerbner who was conducting research called “Cultural Indicators Program” about the impact of violence broadcasted in   TV programs on individuals. The Theory began as a way to test the impact of television on viewers, especially how exposure to violence through television aﬀects human beings. The theory's key proposition is that "the more time people spend 'living' in the television world, the more likely they are to believe social reality aligns with reality portrayed on television. Because cultivation theory assumes the existence objective reality and value-neutral research, it can be categorized as part of positivistic philosophy.</w:t>
      </w:r>
    </w:p>
    <w:p w14:paraId="798144EC" w14:textId="57384FFD" w:rsidR="002E0F93" w:rsidRDefault="003C5905">
      <w:r>
        <w:t>Although Cultivation Theory is often ascribed to TV violence, other studies have shown that Cultivation Theory is applicable to other TV programmes. The Theory suggests that exposure to media aﬀects a viewer's perceptions of reality, drawing attention to three aspects: institutions, messages, and publics.</w:t>
      </w:r>
    </w:p>
    <w:p w14:paraId="38D8F1AA" w14:textId="03D91824" w:rsidR="002E0F93" w:rsidRDefault="003C5905">
      <w:r>
        <w:t>Gerbner's initial work looked specifically at the eﬀects of television violence on American audiences. Measuring the eﬀect of violence underscored the larger part of Gerbner's work on cultivation theory. Therefore, he measured dramatic violence, defined as "the overt expression or threat of physical force as part of the plot. Gerbner's research also focused on the interpretation by high-use viewers of the prevalence of crime on television versus reality. He argues that, since a high percentage of programs include violent or crime-related content, viewers who spend a lot of time watching are inevitably exposed to high levels of crime and violence.</w:t>
      </w:r>
    </w:p>
    <w:p w14:paraId="75BBE3E4" w14:textId="77777777" w:rsidR="002E0F93" w:rsidRDefault="003C5905">
      <w:r>
        <w:t>Following his previous results, he placed television viewers into three categories: Light viewers (less than two hours a day), Medium viewers (two–four hours a day), and Heavy viewers (more than four hours a day). He found that heavy viewers held beliefs and opinions similar to those portrayed on television, which demonstrated the compound eﬀect of media inﬂuence. Heavy viewers experienced shyness, loneliness, and depression much more than those who watched less often. Conclusively, this paper also postulates the cultivation theory to rationalize the theoretical mechanism to claim celebrities' dressing motives as a motivating force that shapes and influences students on exploring such fashiom trends.</w:t>
      </w:r>
    </w:p>
    <w:p w14:paraId="44229990" w14:textId="77777777" w:rsidR="002E0F93" w:rsidRDefault="002E0F93"/>
    <w:p w14:paraId="7E6A0D57" w14:textId="77777777" w:rsidR="002E0F93" w:rsidRDefault="003C5905">
      <w:pPr>
        <w:pStyle w:val="Heading1"/>
        <w:rPr>
          <w:sz w:val="24"/>
          <w:szCs w:val="24"/>
        </w:rPr>
      </w:pPr>
      <w:r>
        <w:rPr>
          <w:sz w:val="24"/>
          <w:szCs w:val="24"/>
        </w:rPr>
        <w:lastRenderedPageBreak/>
        <w:t>2.3        EMPIRICAL REVIEW</w:t>
      </w:r>
    </w:p>
    <w:p w14:paraId="0DE612C7" w14:textId="3A7FD9EC" w:rsidR="002E0F93" w:rsidRDefault="003C5905">
      <w:r>
        <w:t>Results of research regarding the Inﬂuence of Instagram Celebrity Fashion Lifestyle can confirm the importance, as well as the existence of relationships between Attitude and Practice among Undergraduates.</w:t>
      </w:r>
    </w:p>
    <w:p w14:paraId="7E84D080" w14:textId="55D7F917" w:rsidR="002E0F93" w:rsidRDefault="003C5905">
      <w:r>
        <w:t>According to the findings of Saravanan and Nithyaprakash's (2015) research on the eﬀects of fashion trends on society, members of Generation Z (undergraduates) have become more self-conscious about their appearance. This is reﬂected in everything from their use of social media to their actual purchasing habits. In his study Between Media Celebrities and The Youth: Exploring the Impact of Emerging Celebrity Culture on The Lifestyle of Young Nigerians, Uzuegbunam (2017) concluded that the phenomenon of celebrity norm has become a reality in Nigeria, as young people are shown to have either positive or negative opinions regarding media icons. This was the main finding of Uzuegbunam's study, which was titled Between Media Celebrities and The Youth: Exploring the Impact of Emerging Celebrity Culture on The focus of the study was on the ways in which young people's social attitudes, behaviours, and lifestyles may be inﬂuenced by depictions of the celebrity lives of famous individuals in both traditional and alternative forms of media, such as the internet and satellite television.</w:t>
      </w:r>
    </w:p>
    <w:p w14:paraId="4E47CACC" w14:textId="597BD6B3" w:rsidR="002E0F93" w:rsidRDefault="003C5905">
      <w:r>
        <w:t>The goal of the research was to find out whether or not young people (students) were exposed to content in the media that could tempt them to live lavish lifestyles like those of local and international celebrities and praise those kinds of lives. First, the findings of the study showed that the respondents had knowledge of the numerous media outlets in Nigeria that are interested in the lives of celebrities; just 15.2% of the respondents did not know about these outlets. Second, 48 of them, or 28.9% of them, did not believe that their lifestyles were traditional with the characteristics that are associated with the lives of international celebrities. In addition, 20.5% of respondents stated that they obtain their celebrity news from satellite TV, in comparison to the 24% who stated that they acquire their celebrity news from the internet, satellite TV, and international publications. The local Nigerian media, satellite television, and the internet are the primary sources of information for the majority of respondents (26%) when it comes to learning about overseas celebrities. These parts produced by the media alliance performed the best (72%). In a same vein, 87% of respondents believed that the media was to blame for the appeal of celebrities, whilst only 13% of respondents disagreed with this statement.</w:t>
      </w:r>
    </w:p>
    <w:p w14:paraId="1A723CC5" w14:textId="7EE867B7" w:rsidR="002E0F93" w:rsidRDefault="003C5905">
      <w:r>
        <w:t xml:space="preserve">Arman et al. (2019) carried out research in order to observe the impact or inﬂuence of physical beauty and celebrity affirmation in the context of social media and to draw conclusions based on their findings. The primary demographic requirement of the poll, which required respondents to be between the ages of 13 and 18, was satisfied by its total of 282 participants. When assessing whether or not the responders are young consumers, the minimum age requirement is an extremely important factor to consider. There were 177 female participants and 105 male participants, with female respondents accounting for 61.8% of the total and male respondents accounting for 37.2% of the total. It was discovered through Ohanian's (1990) research, which divides elegance into five physical categories, including charm, handsome or gorgeous, sophisticated, elegant, and sexy, that an endorser or celebrity with good looks has a greater ability to inﬂuence others than one with a less attractive appearance. This </w:t>
      </w:r>
      <w:r>
        <w:lastRenderedPageBreak/>
        <w:t>was found to be the case even when comparing endorsers or celebrities with similar levels of success (Syed Mat Dom et al., 2016).</w:t>
      </w:r>
    </w:p>
    <w:p w14:paraId="1B45AF44" w14:textId="34DFDDC1" w:rsidR="002E0F93" w:rsidRDefault="003C5905">
      <w:r>
        <w:t>Apuke, (2017) in a study of on inﬂuence of television on the fashion patterns of youths in Taraba State University Jalingo. A total of 220 questionnaires were distributed and 200 were returned. The study revealed that youths (students) develop regard on dresses care-worn by celebrities they see on television most importantly on Western movies and that hip-hop and make-up and hairstyle are the most copied or emulated forms of dressing by youths (students).</w:t>
      </w:r>
    </w:p>
    <w:p w14:paraId="47D4F279" w14:textId="0B4AFBC6" w:rsidR="002E0F93" w:rsidRDefault="003C5905">
      <w:r>
        <w:t>Opokua et al., (2018; p.54-73) examined the dressing trend among students of tertiary/university institutions in Ghana. Using students from the Universities of Education and Winneba, as well as students from the Kwame Nkrumah University of Science and Technology. The findings of the study revealed, among other things, that the current fashion trend is characterised by exposing sensitive body parts, wearing clothing that fits more snugly, dressing unnecessarily, and underdressing for academic settings. The findings of the survey also demonstrated that international inﬂuences, peer pressure, and social media all have an eﬀect on the kind of clothing that undergraduate students (both male and female) choose to wear.</w:t>
      </w:r>
    </w:p>
    <w:p w14:paraId="3B595FF6" w14:textId="56A9996B" w:rsidR="002E0F93" w:rsidRDefault="003C5905">
      <w:r>
        <w:t>Ativie, (2020) carried out a study on the inﬂuence of celebrity dress sense or styles on DELSU students’ mode of fashion. Adopting a descriptive research design, the data were gathered through the use of questionnaire; 36% (66) of the undergraduates were between the ages 16-18 years, 40% (74) of them were within the age range of 18-20 years while 17% (31) of them were within the age range of 20-25 years. Only 7% (13) of the 184 undergraduates were between the ages of 25-26 years. The study showed that respondents accept that celebrity fashion styles do inﬂuence students’ fashion patterns with over 50% of the undergraduates in agreement with fourteen options in the questionnaire.</w:t>
      </w:r>
    </w:p>
    <w:p w14:paraId="50D9893B" w14:textId="436F8A71" w:rsidR="002E0F93" w:rsidRDefault="003C5905">
      <w:r>
        <w:t>A study was conducted by Madlela (2014) to assess how depictions of male and female celebrities on the covers of e+ magazines might eﬀect young people living in the United Arab Emirates. The study looked at both male and female celebrities. The research employed both a quantitative and exploratory approach to its design. The responses of thirty teenagers in the United Arab Emirates to a questionnaire found that young people in the country imitated the hairstyles and makeup of celebrities, purchased products they saw those celebrities using or wearing, and adopted the attitudes of those celebrities.</w:t>
      </w:r>
    </w:p>
    <w:p w14:paraId="755B76AB" w14:textId="291EF276" w:rsidR="002E0F93" w:rsidRDefault="003C5905">
      <w:r>
        <w:t>La Ferla (2009) conducted research in the Nigerian state of Kaduna to investigate the inﬂuence that the clothing choices of celebrities have on the students' preferences in both their clothes and their social interactions. The research was conducted with the participation of a total of 5,036 students, with the sample size being set at 503. The selection of a data collection approach based on the use of questionnaires was accompanied by the implementation of a systematic sampling strategy. According to the findings of the study, university students frequently construct their social networks on the basis of peer groups that approve of the sense of style exhibited by celebrities.</w:t>
      </w:r>
    </w:p>
    <w:p w14:paraId="68730C09" w14:textId="23485171" w:rsidR="002E0F93" w:rsidRDefault="003C5905">
      <w:r>
        <w:t xml:space="preserve">Chukwurere &amp; Chukwurere (2017) investigated the impact of Instagram on social lifestyle adopting a quantitative variant involving questionnaire, 69 female students in the North-West University, South </w:t>
      </w:r>
      <w:r>
        <w:lastRenderedPageBreak/>
        <w:t>Africa and revealed that 67 (63.7%) respondents agreed that social media advocates female students borrowing foreign culture and traditions in the manner for which they dress.</w:t>
      </w:r>
    </w:p>
    <w:p w14:paraId="4EFDED45" w14:textId="286914D9" w:rsidR="002E0F93" w:rsidRDefault="003C5905" w:rsidP="00297F5D">
      <w:r>
        <w:t>Fakhar, et al., (2015) investigated Instagram celebrity endorsement as a real instrument to attract consumer(youths) purchase intention in Pakistan. Using, a quantitative variant and questionnaire, the study revealed that celebrity endorsement is a strong tool that is utilised to change or alter the purchase decision of consumers(youths) in Pakistan and can have a great positive relationship with the purchase intention.</w:t>
      </w:r>
    </w:p>
    <w:p w14:paraId="62519688" w14:textId="6F08C71B" w:rsidR="00DA05DF" w:rsidRDefault="00DA05DF" w:rsidP="00297F5D"/>
    <w:p w14:paraId="3ECB3FA2" w14:textId="16550830" w:rsidR="00DA05DF" w:rsidRDefault="00DA05DF" w:rsidP="00297F5D"/>
    <w:p w14:paraId="5727E736" w14:textId="30DDF14A" w:rsidR="00DA05DF" w:rsidRDefault="00DA05DF" w:rsidP="00297F5D"/>
    <w:p w14:paraId="4D7E6239" w14:textId="048B0358" w:rsidR="00DA05DF" w:rsidRDefault="00DA05DF" w:rsidP="00297F5D"/>
    <w:p w14:paraId="640C0A41" w14:textId="3CF23DCC" w:rsidR="00DA05DF" w:rsidRDefault="00DA05DF" w:rsidP="00297F5D"/>
    <w:p w14:paraId="3439A150" w14:textId="21EE4A9D" w:rsidR="00DA05DF" w:rsidRDefault="00DA05DF" w:rsidP="00297F5D"/>
    <w:p w14:paraId="4DB126A0" w14:textId="2023ADCE" w:rsidR="00DA05DF" w:rsidRDefault="00DA05DF" w:rsidP="00297F5D"/>
    <w:p w14:paraId="13CF7DF9" w14:textId="1A206D89" w:rsidR="00DA05DF" w:rsidRDefault="00DA05DF" w:rsidP="00297F5D"/>
    <w:p w14:paraId="6916DD76" w14:textId="2D3AD6A7" w:rsidR="00DA05DF" w:rsidRDefault="00DA05DF" w:rsidP="00297F5D"/>
    <w:p w14:paraId="454995E4" w14:textId="330821C6" w:rsidR="00DA05DF" w:rsidRDefault="00DA05DF" w:rsidP="00297F5D"/>
    <w:p w14:paraId="5A046984" w14:textId="7650DCD1" w:rsidR="00DA05DF" w:rsidRDefault="00DA05DF" w:rsidP="00297F5D"/>
    <w:p w14:paraId="17344566" w14:textId="4B571D1D" w:rsidR="00DA05DF" w:rsidRDefault="00DA05DF" w:rsidP="00297F5D"/>
    <w:p w14:paraId="6804D12D" w14:textId="1BD99DEA" w:rsidR="00DA05DF" w:rsidRDefault="00DA05DF" w:rsidP="00297F5D"/>
    <w:p w14:paraId="068BE970" w14:textId="40870F7B" w:rsidR="00DA05DF" w:rsidRDefault="00DA05DF" w:rsidP="00297F5D"/>
    <w:p w14:paraId="1869B874" w14:textId="2AD5FAA8" w:rsidR="00DA05DF" w:rsidRDefault="00DA05DF" w:rsidP="00297F5D"/>
    <w:p w14:paraId="6DFDC191" w14:textId="3AF7BCE8" w:rsidR="00DA05DF" w:rsidRDefault="00DA05DF" w:rsidP="00297F5D"/>
    <w:p w14:paraId="4D16D30B" w14:textId="77777777" w:rsidR="00DA05DF" w:rsidRPr="00297F5D" w:rsidRDefault="00DA05DF" w:rsidP="00297F5D"/>
    <w:p w14:paraId="7E8446D4" w14:textId="77777777" w:rsidR="002E0F93" w:rsidRDefault="003C5905" w:rsidP="00D015B9">
      <w:pPr>
        <w:pStyle w:val="Heading1"/>
        <w:jc w:val="center"/>
        <w:rPr>
          <w:sz w:val="24"/>
          <w:szCs w:val="24"/>
        </w:rPr>
      </w:pPr>
      <w:r>
        <w:rPr>
          <w:sz w:val="24"/>
          <w:szCs w:val="24"/>
        </w:rPr>
        <w:lastRenderedPageBreak/>
        <w:t>CHAPTER THERE</w:t>
      </w:r>
    </w:p>
    <w:p w14:paraId="339E4042" w14:textId="77777777" w:rsidR="002E0F93" w:rsidRDefault="003C5905">
      <w:pPr>
        <w:pStyle w:val="Heading1"/>
        <w:rPr>
          <w:sz w:val="24"/>
          <w:szCs w:val="24"/>
        </w:rPr>
      </w:pPr>
      <w:r>
        <w:rPr>
          <w:sz w:val="24"/>
          <w:szCs w:val="24"/>
        </w:rPr>
        <w:t>RESEARCH METHODOLOGY</w:t>
      </w:r>
    </w:p>
    <w:p w14:paraId="5913E696" w14:textId="77777777" w:rsidR="002E0F93" w:rsidRDefault="003C5905">
      <w:pPr>
        <w:pStyle w:val="Heading1"/>
        <w:rPr>
          <w:sz w:val="24"/>
          <w:szCs w:val="24"/>
        </w:rPr>
      </w:pPr>
      <w:r>
        <w:rPr>
          <w:sz w:val="24"/>
          <w:szCs w:val="24"/>
        </w:rPr>
        <w:t>3.0         Introduction</w:t>
      </w:r>
    </w:p>
    <w:p w14:paraId="7394E8DD" w14:textId="7D55BE00" w:rsidR="002E0F93" w:rsidRDefault="003C5905">
      <w:r>
        <w:t xml:space="preserve">This  chapter  deals  with  the  various  means  and  procedures  employed  in  the  process  of  data  and information  gathering.  The  study  is  carried  out  following  some  logical  steps  that  will  facilitate  the  achievement  of  the  research  goals. The  plan,  structure  and  strategy  of  investigation  conceived  to  obtain  answer  to  the  research  questions are organized under the following headings: Research  design,  Target  population,  Sample  and  Sampling  technique,  Instrumentation,  Validity and reliability of instrument, and  Method of data analysis. </w:t>
      </w:r>
    </w:p>
    <w:p w14:paraId="32B659E7" w14:textId="77777777" w:rsidR="002E0F93" w:rsidRDefault="003C5905">
      <w:pPr>
        <w:pStyle w:val="Heading1"/>
        <w:rPr>
          <w:sz w:val="24"/>
          <w:szCs w:val="24"/>
        </w:rPr>
      </w:pPr>
      <w:r>
        <w:rPr>
          <w:sz w:val="24"/>
          <w:szCs w:val="24"/>
        </w:rPr>
        <w:t>3.1          Research Design</w:t>
      </w:r>
    </w:p>
    <w:p w14:paraId="5AC5B042" w14:textId="5D66F318" w:rsidR="002E0F93" w:rsidRDefault="003C5905">
      <w:r>
        <w:t>According to Cooper and Schindler (2006), research design is the strategy for study and the plan by which the strategy is to be carried out specifying the methods and the procedure for the data collection, measurement, and analysis of data. The success, reliability and validity of any research work are highly determined by the collection, collation, interpretation and analysis of data. Although, there are many methods used in collecting data, the method to be used in research depend on the purpose and nature of the study.</w:t>
      </w:r>
    </w:p>
    <w:p w14:paraId="5A593FF5" w14:textId="5188CB8A" w:rsidR="002E0F93" w:rsidRDefault="003C5905">
      <w:r>
        <w:t>This study adopted survey research design. This was chosen based on the nature and objectives of the study. According to Kerlinger &amp; Lee [2010], survey method is one of the oldest research methods. It is the process of collecting data from a population or a sample drawn from a population or with the purpose of investing relative incidence, occurrence or inter relationship among the variables of natural phenomenal.</w:t>
      </w:r>
    </w:p>
    <w:p w14:paraId="2CF791D1" w14:textId="77777777" w:rsidR="002E0F93" w:rsidRDefault="003C5905">
      <w:pPr>
        <w:pStyle w:val="Heading1"/>
        <w:rPr>
          <w:sz w:val="24"/>
          <w:szCs w:val="24"/>
        </w:rPr>
      </w:pPr>
      <w:r>
        <w:rPr>
          <w:sz w:val="24"/>
          <w:szCs w:val="24"/>
        </w:rPr>
        <w:t>3.2          Population of the Study</w:t>
      </w:r>
    </w:p>
    <w:p w14:paraId="48D26DBC" w14:textId="07F55596" w:rsidR="002E0F93" w:rsidRDefault="003C5905">
      <w:r>
        <w:t>Adeleke  (2013) defined  population  as  the  aggregate  of  all  elements  defined  before  proper selection  of  the  sample  is  made. According to Oloyede &amp; Adejare (2012), “population can be referred to as living or non-living things; it may be people, animals or things that the study is essentially carried out to investigate”. Mugenda and Mugenda (2013</w:t>
      </w:r>
      <w:proofErr w:type="gramStart"/>
      <w:r>
        <w:t>),</w:t>
      </w:r>
      <w:proofErr w:type="gramEnd"/>
      <w:r>
        <w:t xml:space="preserve"> explained that the target population should have some observable characteristics to which the researcher intend to make a sweeping statement about the study results.</w:t>
      </w:r>
    </w:p>
    <w:p w14:paraId="68464DA3" w14:textId="69E116E8" w:rsidR="002E0F93" w:rsidRPr="00D015B9" w:rsidRDefault="003C5905">
      <w:r>
        <w:t>The population of this study covers students of Kwara State Polytechnic, Ilorin. The population of students in Kwara State Polytechnic is 21,647 (MIS; 2022). There  are  five  institutes  in  the  institution via:  Institute  of  Applied  Science (IAS),  Institute  of  Environment  Studies (IES),  Institute  of  Information Communication  and  Technology (IICT),  Institute  of Technology (IOT)  and  Institute  of  Finance  and  Management  Studies (IFMS). The total number of departments in the institution is 40.</w:t>
      </w:r>
    </w:p>
    <w:p w14:paraId="6C1D5E8C" w14:textId="77777777" w:rsidR="002E0F93" w:rsidRDefault="003C5905">
      <w:pPr>
        <w:pStyle w:val="Heading1"/>
        <w:rPr>
          <w:sz w:val="24"/>
          <w:szCs w:val="24"/>
        </w:rPr>
      </w:pPr>
      <w:r>
        <w:rPr>
          <w:sz w:val="24"/>
          <w:szCs w:val="24"/>
        </w:rPr>
        <w:lastRenderedPageBreak/>
        <w:t>3.3          Sample Size</w:t>
      </w:r>
    </w:p>
    <w:p w14:paraId="337A8771" w14:textId="7B38C40E" w:rsidR="002E0F93" w:rsidRPr="00D015B9" w:rsidRDefault="003C5905">
      <w:r>
        <w:t xml:space="preserve">According to Isa [2012] he explained sample size as the study of research population from which necessary data for its conduct would be obtained. It can be emphasized that to study the entire research population could be cumbersome, time consuming and of course very costly, hence a sample takes a fair portion as representative of the entire population.  In order to get the sample size for this study, Taro Yamane method was used.  </w:t>
      </w:r>
    </w:p>
    <w:p w14:paraId="22A0DFCB" w14:textId="07359569" w:rsidR="002E0F93" w:rsidRPr="00A95594" w:rsidRDefault="003C5905">
      <w:r>
        <w:t>Taro Yamane is presented as follows:</w:t>
      </w:r>
    </w:p>
    <w:p w14:paraId="39B2AF32" w14:textId="2DB18096" w:rsidR="002E0F93" w:rsidRPr="00A95594" w:rsidRDefault="003C5905">
      <w:pPr>
        <w:rPr>
          <w:sz w:val="18"/>
          <w:szCs w:val="18"/>
        </w:rPr>
      </w:pPr>
      <w:r>
        <w:rPr>
          <w:sz w:val="18"/>
          <w:szCs w:val="18"/>
        </w:rPr>
        <w:t xml:space="preserve">Where;  </w:t>
      </w:r>
    </w:p>
    <w:p w14:paraId="16F7D580" w14:textId="77777777" w:rsidR="002E0F93" w:rsidRDefault="003C5905">
      <w:pPr>
        <w:rPr>
          <w:sz w:val="18"/>
          <w:szCs w:val="18"/>
        </w:rPr>
      </w:pPr>
      <w:r>
        <w:rPr>
          <w:sz w:val="18"/>
          <w:szCs w:val="18"/>
        </w:rPr>
        <w:t xml:space="preserve">        n = Sample size</w:t>
      </w:r>
    </w:p>
    <w:p w14:paraId="20CA170A" w14:textId="0D9ED11D" w:rsidR="002E0F93" w:rsidRPr="00A95594" w:rsidRDefault="003C5905">
      <w:pPr>
        <w:rPr>
          <w:sz w:val="18"/>
          <w:szCs w:val="18"/>
        </w:rPr>
      </w:pPr>
      <w:r>
        <w:rPr>
          <w:sz w:val="18"/>
          <w:szCs w:val="18"/>
        </w:rPr>
        <w:t xml:space="preserve">        N = Entire population (21,647)</w:t>
      </w:r>
    </w:p>
    <w:p w14:paraId="2A971E9D" w14:textId="20C8F81D" w:rsidR="002E0F93" w:rsidRDefault="003C5905">
      <w:pPr>
        <w:rPr>
          <w:sz w:val="18"/>
          <w:szCs w:val="18"/>
        </w:rPr>
      </w:pPr>
      <w:r>
        <w:rPr>
          <w:sz w:val="18"/>
          <w:szCs w:val="18"/>
        </w:rPr>
        <w:t xml:space="preserve">         e = Margin error (0.1)</w:t>
      </w:r>
    </w:p>
    <w:p w14:paraId="403B5F04" w14:textId="58E33B50" w:rsidR="002E0F93" w:rsidRDefault="003C5905">
      <w:pPr>
        <w:rPr>
          <w:sz w:val="18"/>
          <w:szCs w:val="18"/>
        </w:rPr>
      </w:pPr>
      <w:r>
        <w:rPr>
          <w:sz w:val="18"/>
          <w:szCs w:val="18"/>
        </w:rPr>
        <w:t xml:space="preserve">         1 = Unit [a constant figure]</w:t>
      </w:r>
    </w:p>
    <w:p w14:paraId="40B8E68F" w14:textId="77777777" w:rsidR="002E0F93" w:rsidRDefault="003C5905">
      <w:pPr>
        <w:rPr>
          <w:sz w:val="18"/>
          <w:szCs w:val="18"/>
        </w:rPr>
      </w:pPr>
      <w:r>
        <w:rPr>
          <w:sz w:val="18"/>
          <w:szCs w:val="18"/>
        </w:rPr>
        <w:t xml:space="preserve">        ⌃ = Power of </w:t>
      </w:r>
    </w:p>
    <w:p w14:paraId="1071DF15" w14:textId="77777777" w:rsidR="002E0F93" w:rsidRDefault="003C5905">
      <w:pPr>
        <w:rPr>
          <w:sz w:val="18"/>
          <w:szCs w:val="18"/>
        </w:rPr>
      </w:pPr>
      <w:r>
        <w:rPr>
          <w:sz w:val="18"/>
          <w:szCs w:val="18"/>
        </w:rPr>
        <w:t xml:space="preserve"> Approximately 100</w:t>
      </w:r>
    </w:p>
    <w:p w14:paraId="7B87E804" w14:textId="77777777" w:rsidR="002E0F93" w:rsidRDefault="003C5905">
      <w:pPr>
        <w:rPr>
          <w:sz w:val="18"/>
          <w:szCs w:val="18"/>
        </w:rPr>
      </w:pPr>
      <w:r>
        <w:rPr>
          <w:sz w:val="18"/>
          <w:szCs w:val="18"/>
        </w:rPr>
        <w:t>Hence, the sample size of this study is 100</w:t>
      </w:r>
    </w:p>
    <w:p w14:paraId="27DCD4EB" w14:textId="77777777" w:rsidR="002E0F93" w:rsidRPr="00BC6AF0" w:rsidRDefault="002E0F93">
      <w:pPr>
        <w:rPr>
          <w:sz w:val="2"/>
          <w:szCs w:val="2"/>
        </w:rPr>
      </w:pPr>
    </w:p>
    <w:p w14:paraId="5DE111C3" w14:textId="77777777" w:rsidR="002E0F93" w:rsidRDefault="003C5905">
      <w:pPr>
        <w:pStyle w:val="Heading1"/>
        <w:rPr>
          <w:sz w:val="24"/>
          <w:szCs w:val="24"/>
        </w:rPr>
      </w:pPr>
      <w:r>
        <w:rPr>
          <w:sz w:val="24"/>
          <w:szCs w:val="24"/>
        </w:rPr>
        <w:t>3.4        Sampling Technique</w:t>
      </w:r>
    </w:p>
    <w:p w14:paraId="179C0849" w14:textId="4BC63E01" w:rsidR="00BC6AF0" w:rsidRPr="00D015B9" w:rsidRDefault="003C5905">
      <w:r>
        <w:t>Creswell (2012) stated that sampling technique is a method of selecting individual members or a subset of the population to make statistical inferences from them and estimate the characteristics of the whole population. According to Mugenda and Mugenda (2003), sampling is the process of selecting a few cases in order to provide information that can be used to make judgment about a much larger number of cases. This simply means that while sample is the number of respondents that will be selected to represent the entire population of study, sampling simply refers to the selection process.</w:t>
      </w:r>
    </w:p>
    <w:p w14:paraId="30A43A60" w14:textId="0F457C04" w:rsidR="002E0F93" w:rsidRDefault="003C5905">
      <w:r>
        <w:t>This study employed multi-stage sampling technique in a bid to ensure that selection of the respondents is done effectively. Multistage sampling is a sampling method that divides the population into groups (or clusters) for conducting research (Mill, 2014). It is a complex form of cluster sampling, sometimes, also known as multistage cluster sampling. During this sampling process, significant clusters of the selected people are split into sub-groups at various stages to make it simpler for primary data collection.</w:t>
      </w:r>
    </w:p>
    <w:p w14:paraId="356ACC23" w14:textId="77B35C26" w:rsidR="002E0F93" w:rsidRDefault="003C5905">
      <w:r>
        <w:t>In case of this study, at stage one, systemic sampling technique was adopted. Systematic sampling is a probability sampling method where the researcher chooses elements from a target population by selecting a random starting point and selecting sample members after a fixed ‘sampling interval (Lewis, 2008). From the list of five institutes in Kwara State Polytechnic, Ilorin as alphabetically arranged: (IAS IES, IFMS, IICT, and IOT.) the second terms, were selected. This led to the selection of Institute of Environmental Studies (IES) and Institute of Information &amp; Communication Technology (IICT)</w:t>
      </w:r>
    </w:p>
    <w:p w14:paraId="19DE29C0" w14:textId="36E30E93" w:rsidR="002E0F93" w:rsidRDefault="003C5905">
      <w:r>
        <w:lastRenderedPageBreak/>
        <w:t>At stage two, purposive sampling technique was adopted. Purposive sampling a form of non-probability sampling in which decisions concerning the individuals or subjects to be included in the sample are taken by the researcher, based upon a variety of criteria which may include specialist knowledge of the research issue, or capacity and willingness to participate in the research (Myneni, S.R. 2007). In this regard, two departments were selected from Institute of Environmental Studies (IES) and Institute of Information and Communication Technology respectively. This led to the selection of Estate Management &amp; Valuation department and Urban and Regional Planning department in the Institute of Institute of Environmental Studies (IES); Mass Communication department and Computer Science department in the Institute of Information and Communication Technology (IICT).</w:t>
      </w:r>
    </w:p>
    <w:p w14:paraId="0B796CA0" w14:textId="3FB2DF1D" w:rsidR="002E0F93" w:rsidRDefault="003C5905">
      <w:r>
        <w:t>At stage three, convenient sampling technique was adopted. According to Rahi (2017), convenience sampling describes the data collection process from a research population that is effortlessly reachable to the researcher. Distinguishing between probability and non-probability sampling. MacNealy (1999) defined a convenience sample as a sampling technique that requires the researchers to go to the study location and ask passers-by to participate".</w:t>
      </w:r>
    </w:p>
    <w:p w14:paraId="14C1CD62" w14:textId="6FF19E85" w:rsidR="006B5963" w:rsidRDefault="003C5905">
      <w:r>
        <w:t>Since convenience sampling basically means that the researchers utilize a sample which is readily available and they have access to, it can be applicable to almost any research, a total of twenty-five (25) respondents were sampled in each of the four departments: (Estate Management &amp; Valuation department, Urban and Regional Planning department, Mass Communication department and Computer Science department).</w:t>
      </w:r>
    </w:p>
    <w:p w14:paraId="612554FA" w14:textId="77777777" w:rsidR="002E0F93" w:rsidRDefault="003C5905">
      <w:r>
        <w:t xml:space="preserve">The </w:t>
      </w:r>
      <w:proofErr w:type="gramStart"/>
      <w:r>
        <w:t>sampling of the respondents were</w:t>
      </w:r>
      <w:proofErr w:type="gramEnd"/>
      <w:r>
        <w:t xml:space="preserve"> further illustrated in the table below:</w:t>
      </w:r>
    </w:p>
    <w:tbl>
      <w:tblPr>
        <w:tblW w:w="0" w:type="auto"/>
        <w:tblInd w:w="333" w:type="dxa"/>
        <w:tblBorders>
          <w:top w:val="single" w:sz="4" w:space="0" w:color="auto"/>
        </w:tblBorders>
        <w:tblLook w:val="0000" w:firstRow="0" w:lastRow="0" w:firstColumn="0" w:lastColumn="0" w:noHBand="0" w:noVBand="0"/>
      </w:tblPr>
      <w:tblGrid>
        <w:gridCol w:w="3182"/>
        <w:gridCol w:w="2599"/>
        <w:gridCol w:w="2210"/>
      </w:tblGrid>
      <w:tr w:rsidR="002E0F93" w14:paraId="5E84E8E9" w14:textId="77777777">
        <w:trPr>
          <w:trHeight w:val="203"/>
        </w:trPr>
        <w:tc>
          <w:tcPr>
            <w:tcW w:w="3182" w:type="dxa"/>
            <w:tcBorders>
              <w:bottom w:val="single" w:sz="4" w:space="0" w:color="auto"/>
              <w:right w:val="single" w:sz="4" w:space="0" w:color="auto"/>
            </w:tcBorders>
          </w:tcPr>
          <w:p w14:paraId="7039F181" w14:textId="77777777" w:rsidR="002E0F93" w:rsidRDefault="003C5905">
            <w:pPr>
              <w:rPr>
                <w:b/>
              </w:rPr>
            </w:pPr>
            <w:r>
              <w:rPr>
                <w:b/>
              </w:rPr>
              <w:t>Institute</w:t>
            </w:r>
          </w:p>
        </w:tc>
        <w:tc>
          <w:tcPr>
            <w:tcW w:w="2599" w:type="dxa"/>
            <w:tcBorders>
              <w:left w:val="single" w:sz="4" w:space="0" w:color="auto"/>
              <w:bottom w:val="single" w:sz="4" w:space="0" w:color="auto"/>
            </w:tcBorders>
          </w:tcPr>
          <w:p w14:paraId="79F2D746" w14:textId="77777777" w:rsidR="002E0F93" w:rsidRDefault="003C5905">
            <w:pPr>
              <w:rPr>
                <w:b/>
              </w:rPr>
            </w:pPr>
            <w:r>
              <w:rPr>
                <w:b/>
              </w:rPr>
              <w:t xml:space="preserve">              Department</w:t>
            </w:r>
          </w:p>
        </w:tc>
        <w:tc>
          <w:tcPr>
            <w:tcW w:w="2210" w:type="dxa"/>
            <w:tcBorders>
              <w:left w:val="single" w:sz="4" w:space="0" w:color="auto"/>
              <w:bottom w:val="single" w:sz="4" w:space="0" w:color="auto"/>
            </w:tcBorders>
          </w:tcPr>
          <w:p w14:paraId="74398A8B" w14:textId="77777777" w:rsidR="002E0F93" w:rsidRDefault="003C5905">
            <w:pPr>
              <w:rPr>
                <w:b/>
              </w:rPr>
            </w:pPr>
            <w:r>
              <w:rPr>
                <w:b/>
              </w:rPr>
              <w:t xml:space="preserve">        Sample</w:t>
            </w:r>
          </w:p>
        </w:tc>
      </w:tr>
      <w:tr w:rsidR="002E0F93" w14:paraId="01B54026" w14:textId="77777777">
        <w:trPr>
          <w:trHeight w:val="477"/>
        </w:trPr>
        <w:tc>
          <w:tcPr>
            <w:tcW w:w="3182" w:type="dxa"/>
            <w:vMerge w:val="restart"/>
            <w:tcBorders>
              <w:top w:val="single" w:sz="4" w:space="0" w:color="auto"/>
              <w:right w:val="single" w:sz="4" w:space="0" w:color="auto"/>
            </w:tcBorders>
          </w:tcPr>
          <w:p w14:paraId="2BE81A92" w14:textId="77777777" w:rsidR="002E0F93" w:rsidRDefault="003C5905">
            <w:r>
              <w:t>Institute of information and communication technology (IICT)</w:t>
            </w:r>
          </w:p>
        </w:tc>
        <w:tc>
          <w:tcPr>
            <w:tcW w:w="2599" w:type="dxa"/>
            <w:tcBorders>
              <w:top w:val="single" w:sz="4" w:space="0" w:color="auto"/>
              <w:left w:val="single" w:sz="4" w:space="0" w:color="auto"/>
              <w:bottom w:val="single" w:sz="4" w:space="0" w:color="auto"/>
            </w:tcBorders>
          </w:tcPr>
          <w:p w14:paraId="02502A69" w14:textId="77777777" w:rsidR="002E0F93" w:rsidRDefault="003C5905">
            <w:r>
              <w:t>Mass Communication Department</w:t>
            </w:r>
          </w:p>
        </w:tc>
        <w:tc>
          <w:tcPr>
            <w:tcW w:w="2210" w:type="dxa"/>
            <w:tcBorders>
              <w:top w:val="single" w:sz="4" w:space="0" w:color="auto"/>
              <w:left w:val="single" w:sz="4" w:space="0" w:color="auto"/>
              <w:bottom w:val="single" w:sz="4" w:space="0" w:color="auto"/>
            </w:tcBorders>
          </w:tcPr>
          <w:p w14:paraId="5877A9AD" w14:textId="77777777" w:rsidR="002E0F93" w:rsidRDefault="003C5905">
            <w:r>
              <w:t xml:space="preserve">      25</w:t>
            </w:r>
          </w:p>
        </w:tc>
      </w:tr>
      <w:tr w:rsidR="002E0F93" w14:paraId="414D1BAB" w14:textId="77777777">
        <w:trPr>
          <w:trHeight w:val="399"/>
        </w:trPr>
        <w:tc>
          <w:tcPr>
            <w:tcW w:w="3182" w:type="dxa"/>
            <w:vMerge/>
            <w:tcBorders>
              <w:bottom w:val="single" w:sz="4" w:space="0" w:color="auto"/>
              <w:right w:val="single" w:sz="4" w:space="0" w:color="auto"/>
            </w:tcBorders>
          </w:tcPr>
          <w:p w14:paraId="216AA44F" w14:textId="77777777" w:rsidR="002E0F93" w:rsidRDefault="002E0F93"/>
        </w:tc>
        <w:tc>
          <w:tcPr>
            <w:tcW w:w="2599" w:type="dxa"/>
            <w:tcBorders>
              <w:top w:val="single" w:sz="4" w:space="0" w:color="auto"/>
              <w:left w:val="single" w:sz="4" w:space="0" w:color="auto"/>
              <w:bottom w:val="single" w:sz="4" w:space="0" w:color="auto"/>
            </w:tcBorders>
          </w:tcPr>
          <w:p w14:paraId="132E2E84" w14:textId="77777777" w:rsidR="002E0F93" w:rsidRDefault="003C5905">
            <w:r>
              <w:t>Computer Science Department</w:t>
            </w:r>
          </w:p>
        </w:tc>
        <w:tc>
          <w:tcPr>
            <w:tcW w:w="2210" w:type="dxa"/>
            <w:tcBorders>
              <w:top w:val="single" w:sz="4" w:space="0" w:color="auto"/>
              <w:left w:val="single" w:sz="4" w:space="0" w:color="auto"/>
              <w:bottom w:val="single" w:sz="4" w:space="0" w:color="auto"/>
            </w:tcBorders>
          </w:tcPr>
          <w:p w14:paraId="6DBB30D4" w14:textId="77777777" w:rsidR="002E0F93" w:rsidRDefault="003C5905">
            <w:r>
              <w:t xml:space="preserve">      25</w:t>
            </w:r>
          </w:p>
        </w:tc>
      </w:tr>
      <w:tr w:rsidR="002E0F93" w14:paraId="0605E97E" w14:textId="77777777">
        <w:trPr>
          <w:trHeight w:val="767"/>
        </w:trPr>
        <w:tc>
          <w:tcPr>
            <w:tcW w:w="3182" w:type="dxa"/>
            <w:vMerge w:val="restart"/>
            <w:tcBorders>
              <w:top w:val="single" w:sz="4" w:space="0" w:color="auto"/>
              <w:right w:val="single" w:sz="4" w:space="0" w:color="auto"/>
            </w:tcBorders>
          </w:tcPr>
          <w:p w14:paraId="462B4344" w14:textId="77777777" w:rsidR="002E0F93" w:rsidRDefault="003C5905">
            <w:r>
              <w:t>Institute of Environmental Studies (IES)</w:t>
            </w:r>
          </w:p>
        </w:tc>
        <w:tc>
          <w:tcPr>
            <w:tcW w:w="2599" w:type="dxa"/>
            <w:tcBorders>
              <w:top w:val="single" w:sz="4" w:space="0" w:color="auto"/>
              <w:left w:val="single" w:sz="4" w:space="0" w:color="auto"/>
              <w:bottom w:val="single" w:sz="4" w:space="0" w:color="auto"/>
            </w:tcBorders>
          </w:tcPr>
          <w:p w14:paraId="04C060DF" w14:textId="77777777" w:rsidR="002E0F93" w:rsidRDefault="003C5905">
            <w:r>
              <w:t>Estate Management and Valuation Department</w:t>
            </w:r>
          </w:p>
          <w:p w14:paraId="63510454" w14:textId="77777777" w:rsidR="002E0F93" w:rsidRDefault="002E0F93"/>
        </w:tc>
        <w:tc>
          <w:tcPr>
            <w:tcW w:w="2210" w:type="dxa"/>
            <w:tcBorders>
              <w:top w:val="single" w:sz="4" w:space="0" w:color="auto"/>
              <w:left w:val="single" w:sz="4" w:space="0" w:color="auto"/>
              <w:bottom w:val="single" w:sz="4" w:space="0" w:color="auto"/>
            </w:tcBorders>
          </w:tcPr>
          <w:p w14:paraId="362008FF" w14:textId="77777777" w:rsidR="002E0F93" w:rsidRDefault="003C5905">
            <w:r>
              <w:t xml:space="preserve">     25</w:t>
            </w:r>
          </w:p>
        </w:tc>
      </w:tr>
      <w:tr w:rsidR="002E0F93" w14:paraId="00C4FE81" w14:textId="77777777">
        <w:trPr>
          <w:trHeight w:val="495"/>
        </w:trPr>
        <w:tc>
          <w:tcPr>
            <w:tcW w:w="3182" w:type="dxa"/>
            <w:vMerge/>
            <w:tcBorders>
              <w:bottom w:val="single" w:sz="4" w:space="0" w:color="auto"/>
              <w:right w:val="single" w:sz="4" w:space="0" w:color="auto"/>
            </w:tcBorders>
          </w:tcPr>
          <w:p w14:paraId="2BDB4BDC" w14:textId="77777777" w:rsidR="002E0F93" w:rsidRDefault="002E0F93"/>
        </w:tc>
        <w:tc>
          <w:tcPr>
            <w:tcW w:w="2599" w:type="dxa"/>
            <w:tcBorders>
              <w:top w:val="single" w:sz="4" w:space="0" w:color="auto"/>
              <w:left w:val="single" w:sz="4" w:space="0" w:color="auto"/>
              <w:bottom w:val="single" w:sz="4" w:space="0" w:color="auto"/>
            </w:tcBorders>
          </w:tcPr>
          <w:p w14:paraId="16F9FC88" w14:textId="77777777" w:rsidR="002E0F93" w:rsidRDefault="003C5905">
            <w:r>
              <w:t>Urban and Regional Planning Department</w:t>
            </w:r>
          </w:p>
        </w:tc>
        <w:tc>
          <w:tcPr>
            <w:tcW w:w="2210" w:type="dxa"/>
            <w:tcBorders>
              <w:top w:val="single" w:sz="4" w:space="0" w:color="auto"/>
              <w:left w:val="single" w:sz="4" w:space="0" w:color="auto"/>
              <w:bottom w:val="single" w:sz="4" w:space="0" w:color="auto"/>
            </w:tcBorders>
          </w:tcPr>
          <w:p w14:paraId="0F59BD6F" w14:textId="77777777" w:rsidR="002E0F93" w:rsidRDefault="003C5905">
            <w:r>
              <w:t xml:space="preserve">     25</w:t>
            </w:r>
          </w:p>
        </w:tc>
      </w:tr>
      <w:tr w:rsidR="002E0F93" w14:paraId="6302ADB2" w14:textId="77777777">
        <w:trPr>
          <w:trHeight w:val="186"/>
        </w:trPr>
        <w:tc>
          <w:tcPr>
            <w:tcW w:w="3182" w:type="dxa"/>
            <w:tcBorders>
              <w:top w:val="single" w:sz="4" w:space="0" w:color="auto"/>
              <w:bottom w:val="single" w:sz="4" w:space="0" w:color="auto"/>
              <w:right w:val="single" w:sz="4" w:space="0" w:color="auto"/>
            </w:tcBorders>
          </w:tcPr>
          <w:p w14:paraId="206450AA" w14:textId="77777777" w:rsidR="002E0F93" w:rsidRDefault="003C5905">
            <w:r>
              <w:t>Total(2)</w:t>
            </w:r>
          </w:p>
        </w:tc>
        <w:tc>
          <w:tcPr>
            <w:tcW w:w="2599" w:type="dxa"/>
            <w:tcBorders>
              <w:top w:val="single" w:sz="4" w:space="0" w:color="auto"/>
              <w:left w:val="single" w:sz="4" w:space="0" w:color="auto"/>
              <w:bottom w:val="single" w:sz="4" w:space="0" w:color="auto"/>
            </w:tcBorders>
          </w:tcPr>
          <w:p w14:paraId="43774D45" w14:textId="77777777" w:rsidR="002E0F93" w:rsidRDefault="003C5905">
            <w:r>
              <w:t xml:space="preserve">    4</w:t>
            </w:r>
          </w:p>
        </w:tc>
        <w:tc>
          <w:tcPr>
            <w:tcW w:w="2210" w:type="dxa"/>
            <w:tcBorders>
              <w:top w:val="single" w:sz="4" w:space="0" w:color="auto"/>
              <w:left w:val="single" w:sz="4" w:space="0" w:color="auto"/>
              <w:bottom w:val="single" w:sz="4" w:space="0" w:color="auto"/>
            </w:tcBorders>
          </w:tcPr>
          <w:p w14:paraId="52DC284B" w14:textId="77777777" w:rsidR="002E0F93" w:rsidRDefault="003C5905">
            <w:r>
              <w:t xml:space="preserve">   100</w:t>
            </w:r>
          </w:p>
        </w:tc>
      </w:tr>
    </w:tbl>
    <w:p w14:paraId="78CE6771" w14:textId="77777777" w:rsidR="002E0F93" w:rsidRDefault="002E0F93"/>
    <w:p w14:paraId="21635BD4" w14:textId="77777777" w:rsidR="002E0F93" w:rsidRDefault="003C5905">
      <w:pPr>
        <w:pStyle w:val="Heading1"/>
        <w:rPr>
          <w:sz w:val="24"/>
          <w:szCs w:val="24"/>
        </w:rPr>
      </w:pPr>
      <w:r>
        <w:rPr>
          <w:sz w:val="24"/>
          <w:szCs w:val="24"/>
        </w:rPr>
        <w:lastRenderedPageBreak/>
        <w:t>3.5          Research Instrument</w:t>
      </w:r>
    </w:p>
    <w:p w14:paraId="0DBE169E" w14:textId="235B35A6" w:rsidR="002E0F93" w:rsidRDefault="003C5905">
      <w:r>
        <w:t>Questionnaire was adopted as research instrument and primary source of data in this study. Saul Mcleod [2015] defined questionnaire as a research instrument consisting of a series of questions for the purpose of gathering information from respondents. The questionnaire was divided into three (3) parts. Part A conceptualized on introduction and familiarity of respondents to the topic understudy, part B contain items designed to obtain data on the research topic while part C sought the demographic profile of the respondents.</w:t>
      </w:r>
    </w:p>
    <w:p w14:paraId="50765B47" w14:textId="77777777" w:rsidR="002E0F93" w:rsidRDefault="003C5905">
      <w:pPr>
        <w:pStyle w:val="Heading1"/>
        <w:rPr>
          <w:sz w:val="24"/>
          <w:szCs w:val="24"/>
        </w:rPr>
      </w:pPr>
      <w:r>
        <w:rPr>
          <w:sz w:val="24"/>
          <w:szCs w:val="24"/>
        </w:rPr>
        <w:t>3.6          Validity of the Instrument</w:t>
      </w:r>
    </w:p>
    <w:p w14:paraId="62BC8FFF" w14:textId="7D25F958" w:rsidR="002E0F93" w:rsidRDefault="003C5905">
      <w:r>
        <w:t>An instrument is valid when repeated measurement of the same material results in similar decision or conclusion, winner and Dominick (2013:156). To ascertain the validity of the instrument, expert validity was employed. Hence, the researcher’s supervisor who is a communication expert, scrutinized the instrument to ensure that it is valid and credible for measurement. In this way the instrument was tested for coherence, ability to elicit responses comprehensibility and consistency.</w:t>
      </w:r>
    </w:p>
    <w:p w14:paraId="76ED0C3D" w14:textId="77777777" w:rsidR="002E0F93" w:rsidRDefault="003C5905">
      <w:pPr>
        <w:pStyle w:val="Heading1"/>
        <w:rPr>
          <w:sz w:val="24"/>
          <w:szCs w:val="24"/>
        </w:rPr>
      </w:pPr>
      <w:r>
        <w:rPr>
          <w:sz w:val="24"/>
          <w:szCs w:val="24"/>
        </w:rPr>
        <w:t>3.7        Reliability of the Instrument</w:t>
      </w:r>
    </w:p>
    <w:p w14:paraId="11B1BEF3" w14:textId="34DB8F38" w:rsidR="002E0F93" w:rsidRDefault="003C5905">
      <w:r>
        <w:t xml:space="preserve"> Pilot study was conducted in ascertaining the reliability of the instrument.  A pre-test of 10 copies (10%) of questionnaire were designed and administered to respondents in a place outside the study area but has the same characteristics with the study area. Data collected was analyzed using the </w:t>
      </w:r>
      <w:proofErr w:type="spellStart"/>
      <w:r>
        <w:t>ChronbachApha</w:t>
      </w:r>
      <w:proofErr w:type="spellEnd"/>
      <w:r>
        <w:t>.</w:t>
      </w:r>
    </w:p>
    <w:p w14:paraId="6AF724A6" w14:textId="77777777" w:rsidR="002E0F93" w:rsidRDefault="003C5905">
      <w:pPr>
        <w:pStyle w:val="Heading1"/>
        <w:rPr>
          <w:sz w:val="24"/>
          <w:szCs w:val="24"/>
        </w:rPr>
      </w:pPr>
      <w:r>
        <w:rPr>
          <w:sz w:val="24"/>
          <w:szCs w:val="24"/>
        </w:rPr>
        <w:t>3.8          Method of Data Collection</w:t>
      </w:r>
    </w:p>
    <w:p w14:paraId="6491133F" w14:textId="661220B2" w:rsidR="002E0F93" w:rsidRDefault="003C5905">
      <w:r>
        <w:t>The measuring instrument used in collecting data was questionnaire.  However, questionnaires were administered to respondents via face-to-face contact and retrieval of the questionnaires was within the time range of 24-hours after administration. Researcher ensured that all questions contained in the instrument were attempted by the respondents to the best of their knowledge with no record of missing questionnaire.</w:t>
      </w:r>
    </w:p>
    <w:p w14:paraId="2C9C388C" w14:textId="77777777" w:rsidR="002E0F93" w:rsidRDefault="003C5905">
      <w:pPr>
        <w:pStyle w:val="Heading1"/>
        <w:rPr>
          <w:sz w:val="24"/>
          <w:szCs w:val="24"/>
        </w:rPr>
      </w:pPr>
      <w:r>
        <w:rPr>
          <w:sz w:val="24"/>
          <w:szCs w:val="24"/>
        </w:rPr>
        <w:t>3.9          Method of Data Analysis</w:t>
      </w:r>
    </w:p>
    <w:p w14:paraId="18821D98" w14:textId="3A1F49E4" w:rsidR="006B5963" w:rsidRDefault="003C5905">
      <w:r>
        <w:t>The descriptive statistic method was used in analyzing the gathered data. This was   achieved through  the  instrumentation  of  analytical  software  package:  Statistical  Package  for  Social  Sciences  (SPSS,  version  21).  The method was used to establish the degree of relationship that exists between the independent and dependent variables as aided by table and chart.</w:t>
      </w:r>
    </w:p>
    <w:p w14:paraId="2E02FAF4" w14:textId="43623F54" w:rsidR="006B5963" w:rsidRDefault="006B5963"/>
    <w:p w14:paraId="2B244771" w14:textId="29D5904C" w:rsidR="006B5963" w:rsidRDefault="006B5963"/>
    <w:p w14:paraId="17BD1464" w14:textId="4BC3FD78" w:rsidR="006B5963" w:rsidRDefault="006B5963"/>
    <w:p w14:paraId="38DFD254" w14:textId="77777777" w:rsidR="006B5963" w:rsidRDefault="006B5963"/>
    <w:p w14:paraId="724CBC78" w14:textId="77777777" w:rsidR="002E0F93" w:rsidRDefault="003C5905" w:rsidP="00D015B9">
      <w:pPr>
        <w:pStyle w:val="Heading1"/>
        <w:jc w:val="center"/>
        <w:rPr>
          <w:sz w:val="24"/>
          <w:szCs w:val="24"/>
        </w:rPr>
      </w:pPr>
      <w:r>
        <w:rPr>
          <w:sz w:val="24"/>
          <w:szCs w:val="24"/>
        </w:rPr>
        <w:lastRenderedPageBreak/>
        <w:t>CHAPTER FOUR</w:t>
      </w:r>
    </w:p>
    <w:p w14:paraId="04E7469A" w14:textId="77777777" w:rsidR="002E0F93" w:rsidRDefault="003C5905">
      <w:pPr>
        <w:pStyle w:val="Heading1"/>
        <w:rPr>
          <w:sz w:val="24"/>
          <w:szCs w:val="24"/>
        </w:rPr>
      </w:pPr>
      <w:r>
        <w:rPr>
          <w:sz w:val="24"/>
          <w:szCs w:val="24"/>
        </w:rPr>
        <w:t>DATA PRESENATION, ANALYSIS AND INTERPRETATION</w:t>
      </w:r>
    </w:p>
    <w:p w14:paraId="378C30ED" w14:textId="77777777" w:rsidR="002E0F93" w:rsidRDefault="003C5905">
      <w:pPr>
        <w:pStyle w:val="Heading1"/>
      </w:pPr>
      <w:r>
        <w:rPr>
          <w:sz w:val="24"/>
          <w:szCs w:val="24"/>
        </w:rPr>
        <w:t>4.0        INTRODUCTION</w:t>
      </w:r>
    </w:p>
    <w:p w14:paraId="156E693C" w14:textId="5D62822C" w:rsidR="002E0F93" w:rsidRDefault="003C5905">
      <w:r>
        <w:t>This chapter is based on the presentation of data and analysis of the result obtained from respondents during field survey. A total of one hundred (100) questionnaires were administered to respondents via online through the instrumentation of google form (e-questionnaire). All the questionnaire copies were also completed and submitted online. The data obtained in the field survey were presented and analyzed below using chi-square (x2) method.</w:t>
      </w:r>
    </w:p>
    <w:p w14:paraId="5917E5BB" w14:textId="2728C3BA" w:rsidR="002E0F93" w:rsidRDefault="003C5905">
      <w:r>
        <w:t>Summary of Data Analysis</w:t>
      </w:r>
    </w:p>
    <w:tbl>
      <w:tblPr>
        <w:tblW w:w="99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1"/>
        <w:gridCol w:w="1981"/>
        <w:gridCol w:w="1981"/>
        <w:gridCol w:w="1981"/>
        <w:gridCol w:w="1982"/>
      </w:tblGrid>
      <w:tr w:rsidR="002E0F93" w14:paraId="77F1DBC3" w14:textId="77777777">
        <w:trPr>
          <w:trHeight w:val="436"/>
        </w:trPr>
        <w:tc>
          <w:tcPr>
            <w:tcW w:w="1981" w:type="dxa"/>
            <w:shd w:val="clear" w:color="auto" w:fill="auto"/>
          </w:tcPr>
          <w:p w14:paraId="04D50B9B" w14:textId="77777777" w:rsidR="002E0F93" w:rsidRDefault="003C5905">
            <w:r>
              <w:t>Total Number of Respondents</w:t>
            </w:r>
          </w:p>
        </w:tc>
        <w:tc>
          <w:tcPr>
            <w:tcW w:w="1981" w:type="dxa"/>
            <w:shd w:val="clear" w:color="auto" w:fill="auto"/>
          </w:tcPr>
          <w:p w14:paraId="7C2AF686" w14:textId="77777777" w:rsidR="002E0F93" w:rsidRDefault="003C5905">
            <w:r>
              <w:t>Total Number of Administered Questionnaire</w:t>
            </w:r>
          </w:p>
        </w:tc>
        <w:tc>
          <w:tcPr>
            <w:tcW w:w="1981" w:type="dxa"/>
            <w:shd w:val="clear" w:color="auto" w:fill="auto"/>
          </w:tcPr>
          <w:p w14:paraId="17405BE2" w14:textId="77777777" w:rsidR="002E0F93" w:rsidRDefault="003C5905">
            <w:r>
              <w:t>Total Number of Returned Questionnaire</w:t>
            </w:r>
          </w:p>
        </w:tc>
        <w:tc>
          <w:tcPr>
            <w:tcW w:w="1981" w:type="dxa"/>
            <w:shd w:val="clear" w:color="auto" w:fill="auto"/>
          </w:tcPr>
          <w:p w14:paraId="1B11A17B" w14:textId="77777777" w:rsidR="002E0F93" w:rsidRDefault="003C5905">
            <w:r>
              <w:t>Missing Questionnaire</w:t>
            </w:r>
          </w:p>
        </w:tc>
        <w:tc>
          <w:tcPr>
            <w:tcW w:w="1982" w:type="dxa"/>
            <w:shd w:val="clear" w:color="auto" w:fill="auto"/>
          </w:tcPr>
          <w:p w14:paraId="0E6C9DE4" w14:textId="77777777" w:rsidR="002E0F93" w:rsidRDefault="003C5905">
            <w:r>
              <w:t>Total Number of Analyzed  Questionnaire</w:t>
            </w:r>
          </w:p>
        </w:tc>
      </w:tr>
      <w:tr w:rsidR="002E0F93" w14:paraId="376F46F3" w14:textId="77777777">
        <w:trPr>
          <w:trHeight w:val="260"/>
        </w:trPr>
        <w:tc>
          <w:tcPr>
            <w:tcW w:w="1981" w:type="dxa"/>
            <w:shd w:val="clear" w:color="auto" w:fill="auto"/>
          </w:tcPr>
          <w:p w14:paraId="1488C0ED" w14:textId="77777777" w:rsidR="002E0F93" w:rsidRDefault="003C5905">
            <w:r>
              <w:t xml:space="preserve">      100</w:t>
            </w:r>
          </w:p>
        </w:tc>
        <w:tc>
          <w:tcPr>
            <w:tcW w:w="1981" w:type="dxa"/>
            <w:shd w:val="clear" w:color="auto" w:fill="auto"/>
          </w:tcPr>
          <w:p w14:paraId="5D5E0BF4" w14:textId="77777777" w:rsidR="002E0F93" w:rsidRDefault="003C5905">
            <w:r>
              <w:t xml:space="preserve">   100</w:t>
            </w:r>
          </w:p>
        </w:tc>
        <w:tc>
          <w:tcPr>
            <w:tcW w:w="1981" w:type="dxa"/>
            <w:shd w:val="clear" w:color="auto" w:fill="auto"/>
          </w:tcPr>
          <w:p w14:paraId="7BFD70E5" w14:textId="77777777" w:rsidR="002E0F93" w:rsidRDefault="003C5905">
            <w:r>
              <w:t xml:space="preserve">    100</w:t>
            </w:r>
          </w:p>
        </w:tc>
        <w:tc>
          <w:tcPr>
            <w:tcW w:w="1981" w:type="dxa"/>
            <w:shd w:val="clear" w:color="auto" w:fill="auto"/>
          </w:tcPr>
          <w:p w14:paraId="44E0F88D" w14:textId="77777777" w:rsidR="002E0F93" w:rsidRDefault="003C5905">
            <w:r>
              <w:t xml:space="preserve">   0</w:t>
            </w:r>
          </w:p>
        </w:tc>
        <w:tc>
          <w:tcPr>
            <w:tcW w:w="1982" w:type="dxa"/>
            <w:shd w:val="clear" w:color="auto" w:fill="auto"/>
          </w:tcPr>
          <w:p w14:paraId="05AC20B4" w14:textId="77777777" w:rsidR="002E0F93" w:rsidRDefault="003C5905">
            <w:r>
              <w:t>100</w:t>
            </w:r>
          </w:p>
        </w:tc>
      </w:tr>
    </w:tbl>
    <w:p w14:paraId="43019C8A" w14:textId="77777777" w:rsidR="002E0F93" w:rsidRDefault="002E0F93"/>
    <w:p w14:paraId="2FDF1FD1" w14:textId="77777777" w:rsidR="002E0F93" w:rsidRDefault="003C5905">
      <w:pPr>
        <w:pStyle w:val="Heading1"/>
        <w:rPr>
          <w:sz w:val="24"/>
          <w:szCs w:val="24"/>
        </w:rPr>
      </w:pPr>
      <w:r>
        <w:rPr>
          <w:sz w:val="24"/>
          <w:szCs w:val="24"/>
        </w:rPr>
        <w:t>4.1        ANALYSIS OF FIELD PERFORMANCE OF THE INSTRUMENT</w:t>
      </w:r>
    </w:p>
    <w:p w14:paraId="1DD46BEC" w14:textId="77777777" w:rsidR="002E0F93" w:rsidRDefault="003C5905">
      <w:pPr>
        <w:pStyle w:val="Heading1"/>
        <w:rPr>
          <w:sz w:val="24"/>
          <w:szCs w:val="24"/>
        </w:rPr>
      </w:pPr>
      <w:r>
        <w:rPr>
          <w:sz w:val="24"/>
          <w:szCs w:val="24"/>
        </w:rPr>
        <w:t>4.1.1        Analysis of Respondents’ Demographic</w:t>
      </w:r>
    </w:p>
    <w:p w14:paraId="793CEBC9" w14:textId="77777777" w:rsidR="002E0F93" w:rsidRDefault="003C5905">
      <w:r>
        <w:rPr>
          <w:b/>
        </w:rPr>
        <w:t>Table 1</w:t>
      </w:r>
      <w:r>
        <w:t>: Gender of Respondents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2E0F93" w14:paraId="38AEEBE8" w14:textId="77777777">
        <w:tc>
          <w:tcPr>
            <w:tcW w:w="3192" w:type="dxa"/>
            <w:shd w:val="clear" w:color="auto" w:fill="auto"/>
          </w:tcPr>
          <w:p w14:paraId="312E80EC" w14:textId="77777777" w:rsidR="002E0F93" w:rsidRDefault="003C5905">
            <w:pPr>
              <w:rPr>
                <w:b/>
              </w:rPr>
            </w:pPr>
            <w:r>
              <w:rPr>
                <w:b/>
              </w:rPr>
              <w:t xml:space="preserve">Option </w:t>
            </w:r>
          </w:p>
        </w:tc>
        <w:tc>
          <w:tcPr>
            <w:tcW w:w="3192" w:type="dxa"/>
            <w:shd w:val="clear" w:color="auto" w:fill="auto"/>
          </w:tcPr>
          <w:p w14:paraId="60149DCC" w14:textId="77777777" w:rsidR="002E0F93" w:rsidRDefault="003C5905">
            <w:pPr>
              <w:rPr>
                <w:b/>
              </w:rPr>
            </w:pPr>
            <w:r>
              <w:rPr>
                <w:b/>
              </w:rPr>
              <w:t>Frequency</w:t>
            </w:r>
          </w:p>
        </w:tc>
        <w:tc>
          <w:tcPr>
            <w:tcW w:w="3192" w:type="dxa"/>
            <w:shd w:val="clear" w:color="auto" w:fill="auto"/>
          </w:tcPr>
          <w:p w14:paraId="11F68091" w14:textId="77777777" w:rsidR="002E0F93" w:rsidRDefault="003C5905">
            <w:pPr>
              <w:rPr>
                <w:b/>
              </w:rPr>
            </w:pPr>
            <w:r>
              <w:rPr>
                <w:b/>
              </w:rPr>
              <w:t>Percentage(%)</w:t>
            </w:r>
          </w:p>
        </w:tc>
      </w:tr>
      <w:tr w:rsidR="002E0F93" w14:paraId="027D3079" w14:textId="77777777">
        <w:tc>
          <w:tcPr>
            <w:tcW w:w="3192" w:type="dxa"/>
            <w:shd w:val="clear" w:color="auto" w:fill="auto"/>
          </w:tcPr>
          <w:p w14:paraId="299CE3B9" w14:textId="77777777" w:rsidR="002E0F93" w:rsidRDefault="003C5905">
            <w:r>
              <w:t>Male</w:t>
            </w:r>
          </w:p>
        </w:tc>
        <w:tc>
          <w:tcPr>
            <w:tcW w:w="3192" w:type="dxa"/>
            <w:shd w:val="clear" w:color="auto" w:fill="auto"/>
          </w:tcPr>
          <w:p w14:paraId="02D8EBC7" w14:textId="77777777" w:rsidR="002E0F93" w:rsidRDefault="003C5905">
            <w:r>
              <w:t>80</w:t>
            </w:r>
          </w:p>
        </w:tc>
        <w:tc>
          <w:tcPr>
            <w:tcW w:w="3192" w:type="dxa"/>
            <w:shd w:val="clear" w:color="auto" w:fill="auto"/>
          </w:tcPr>
          <w:p w14:paraId="56D9F447" w14:textId="77777777" w:rsidR="002E0F93" w:rsidRDefault="003C5905">
            <w:r>
              <w:t>80%</w:t>
            </w:r>
          </w:p>
        </w:tc>
      </w:tr>
      <w:tr w:rsidR="002E0F93" w14:paraId="4EA22B90" w14:textId="77777777">
        <w:tc>
          <w:tcPr>
            <w:tcW w:w="3192" w:type="dxa"/>
            <w:shd w:val="clear" w:color="auto" w:fill="auto"/>
          </w:tcPr>
          <w:p w14:paraId="17B952EC" w14:textId="77777777" w:rsidR="002E0F93" w:rsidRDefault="003C5905">
            <w:r>
              <w:t>Female</w:t>
            </w:r>
          </w:p>
        </w:tc>
        <w:tc>
          <w:tcPr>
            <w:tcW w:w="3192" w:type="dxa"/>
            <w:shd w:val="clear" w:color="auto" w:fill="auto"/>
          </w:tcPr>
          <w:p w14:paraId="3BAEEDB8" w14:textId="77777777" w:rsidR="002E0F93" w:rsidRDefault="003C5905">
            <w:r>
              <w:t>20</w:t>
            </w:r>
          </w:p>
        </w:tc>
        <w:tc>
          <w:tcPr>
            <w:tcW w:w="3192" w:type="dxa"/>
            <w:shd w:val="clear" w:color="auto" w:fill="auto"/>
          </w:tcPr>
          <w:p w14:paraId="40E28F59" w14:textId="77777777" w:rsidR="002E0F93" w:rsidRDefault="003C5905">
            <w:r>
              <w:t>20%</w:t>
            </w:r>
          </w:p>
        </w:tc>
      </w:tr>
      <w:tr w:rsidR="002E0F93" w14:paraId="10B7F2F3" w14:textId="77777777">
        <w:tc>
          <w:tcPr>
            <w:tcW w:w="3192" w:type="dxa"/>
            <w:shd w:val="clear" w:color="auto" w:fill="auto"/>
          </w:tcPr>
          <w:p w14:paraId="3E6E122C" w14:textId="77777777" w:rsidR="002E0F93" w:rsidRDefault="003C5905">
            <w:pPr>
              <w:rPr>
                <w:b/>
              </w:rPr>
            </w:pPr>
            <w:r>
              <w:rPr>
                <w:b/>
              </w:rPr>
              <w:t>Total</w:t>
            </w:r>
          </w:p>
        </w:tc>
        <w:tc>
          <w:tcPr>
            <w:tcW w:w="3192" w:type="dxa"/>
            <w:shd w:val="clear" w:color="auto" w:fill="auto"/>
          </w:tcPr>
          <w:p w14:paraId="1FBBFA2D" w14:textId="77777777" w:rsidR="002E0F93" w:rsidRDefault="003C5905">
            <w:pPr>
              <w:rPr>
                <w:b/>
              </w:rPr>
            </w:pPr>
            <w:r>
              <w:rPr>
                <w:b/>
              </w:rPr>
              <w:t>100</w:t>
            </w:r>
          </w:p>
        </w:tc>
        <w:tc>
          <w:tcPr>
            <w:tcW w:w="3192" w:type="dxa"/>
            <w:shd w:val="clear" w:color="auto" w:fill="auto"/>
          </w:tcPr>
          <w:p w14:paraId="0979622C" w14:textId="77777777" w:rsidR="002E0F93" w:rsidRDefault="003C5905">
            <w:pPr>
              <w:rPr>
                <w:b/>
              </w:rPr>
            </w:pPr>
            <w:r>
              <w:rPr>
                <w:b/>
              </w:rPr>
              <w:t>100%</w:t>
            </w:r>
          </w:p>
        </w:tc>
      </w:tr>
    </w:tbl>
    <w:p w14:paraId="66A36C52" w14:textId="07FAE4A2" w:rsidR="002E0F93" w:rsidRDefault="003C5905">
      <w:r>
        <w:rPr>
          <w:b/>
        </w:rPr>
        <w:t>Source</w:t>
      </w:r>
      <w:r>
        <w:t>: Field Survey, 2024</w:t>
      </w:r>
    </w:p>
    <w:p w14:paraId="0469BCC7" w14:textId="3F21DD50" w:rsidR="002E0F93" w:rsidRDefault="003C5905">
      <w:r>
        <w:t>Analysis: From the table presented above, 80 respondents representing 80% of the overall sampled respondents are male while 20 (20%) are female. This shows that there were more male than male respondents that participated in the field survey.</w:t>
      </w:r>
    </w:p>
    <w:p w14:paraId="677BD79C" w14:textId="77777777" w:rsidR="002E0F93" w:rsidRDefault="002E0F93"/>
    <w:p w14:paraId="4719CF13" w14:textId="77777777" w:rsidR="00AB2A4A" w:rsidRDefault="00AB2A4A">
      <w:pPr>
        <w:rPr>
          <w:b/>
        </w:rPr>
      </w:pPr>
    </w:p>
    <w:p w14:paraId="179E8D58" w14:textId="77777777" w:rsidR="00AB2A4A" w:rsidRDefault="00AB2A4A">
      <w:pPr>
        <w:rPr>
          <w:b/>
        </w:rPr>
      </w:pPr>
    </w:p>
    <w:p w14:paraId="182BEED2" w14:textId="77777777" w:rsidR="00AB2A4A" w:rsidRDefault="00AB2A4A">
      <w:pPr>
        <w:rPr>
          <w:b/>
        </w:rPr>
      </w:pPr>
    </w:p>
    <w:p w14:paraId="150B7A27" w14:textId="38A11EEB" w:rsidR="002E0F93" w:rsidRDefault="003C5905">
      <w:r>
        <w:rPr>
          <w:b/>
        </w:rPr>
        <w:lastRenderedPageBreak/>
        <w:t>Table 2</w:t>
      </w:r>
      <w:r>
        <w:t>: Marital Status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2E0F93" w14:paraId="411DF6D4" w14:textId="77777777">
        <w:trPr>
          <w:trHeight w:val="395"/>
        </w:trPr>
        <w:tc>
          <w:tcPr>
            <w:tcW w:w="3192" w:type="dxa"/>
            <w:shd w:val="clear" w:color="auto" w:fill="auto"/>
          </w:tcPr>
          <w:p w14:paraId="7459F505" w14:textId="77777777" w:rsidR="002E0F93" w:rsidRDefault="003C5905">
            <w:pPr>
              <w:rPr>
                <w:b/>
              </w:rPr>
            </w:pPr>
            <w:r>
              <w:rPr>
                <w:b/>
              </w:rPr>
              <w:t>Options</w:t>
            </w:r>
          </w:p>
        </w:tc>
        <w:tc>
          <w:tcPr>
            <w:tcW w:w="3192" w:type="dxa"/>
            <w:shd w:val="clear" w:color="auto" w:fill="auto"/>
          </w:tcPr>
          <w:p w14:paraId="3A19AC44" w14:textId="77777777" w:rsidR="002E0F93" w:rsidRDefault="003C5905">
            <w:pPr>
              <w:rPr>
                <w:b/>
              </w:rPr>
            </w:pPr>
            <w:r>
              <w:rPr>
                <w:b/>
              </w:rPr>
              <w:t>Frequency</w:t>
            </w:r>
          </w:p>
        </w:tc>
        <w:tc>
          <w:tcPr>
            <w:tcW w:w="3192" w:type="dxa"/>
            <w:shd w:val="clear" w:color="auto" w:fill="auto"/>
          </w:tcPr>
          <w:p w14:paraId="05F27277" w14:textId="77777777" w:rsidR="002E0F93" w:rsidRDefault="003C5905">
            <w:pPr>
              <w:rPr>
                <w:b/>
              </w:rPr>
            </w:pPr>
            <w:r>
              <w:rPr>
                <w:b/>
              </w:rPr>
              <w:t>Percentage (%)</w:t>
            </w:r>
          </w:p>
        </w:tc>
      </w:tr>
      <w:tr w:rsidR="002E0F93" w14:paraId="6C1C8CC2" w14:textId="77777777">
        <w:trPr>
          <w:trHeight w:val="593"/>
        </w:trPr>
        <w:tc>
          <w:tcPr>
            <w:tcW w:w="3192" w:type="dxa"/>
            <w:shd w:val="clear" w:color="auto" w:fill="auto"/>
          </w:tcPr>
          <w:p w14:paraId="3592F450" w14:textId="77777777" w:rsidR="002E0F93" w:rsidRDefault="003C5905">
            <w:r>
              <w:t>Married</w:t>
            </w:r>
          </w:p>
        </w:tc>
        <w:tc>
          <w:tcPr>
            <w:tcW w:w="3192" w:type="dxa"/>
            <w:shd w:val="clear" w:color="auto" w:fill="auto"/>
          </w:tcPr>
          <w:p w14:paraId="61B37DF9" w14:textId="77777777" w:rsidR="002E0F93" w:rsidRDefault="003C5905">
            <w:r>
              <w:t>20</w:t>
            </w:r>
          </w:p>
        </w:tc>
        <w:tc>
          <w:tcPr>
            <w:tcW w:w="3192" w:type="dxa"/>
            <w:shd w:val="clear" w:color="auto" w:fill="auto"/>
          </w:tcPr>
          <w:p w14:paraId="3DF49C4A" w14:textId="77777777" w:rsidR="002E0F93" w:rsidRDefault="003C5905">
            <w:r>
              <w:t>20%</w:t>
            </w:r>
          </w:p>
        </w:tc>
      </w:tr>
      <w:tr w:rsidR="002E0F93" w14:paraId="1CD1E908" w14:textId="77777777">
        <w:tc>
          <w:tcPr>
            <w:tcW w:w="3192" w:type="dxa"/>
            <w:shd w:val="clear" w:color="auto" w:fill="auto"/>
          </w:tcPr>
          <w:p w14:paraId="1E50F26D" w14:textId="77777777" w:rsidR="002E0F93" w:rsidRDefault="003C5905">
            <w:r>
              <w:t>Single</w:t>
            </w:r>
          </w:p>
        </w:tc>
        <w:tc>
          <w:tcPr>
            <w:tcW w:w="3192" w:type="dxa"/>
            <w:shd w:val="clear" w:color="auto" w:fill="auto"/>
          </w:tcPr>
          <w:p w14:paraId="2271147E" w14:textId="77777777" w:rsidR="002E0F93" w:rsidRDefault="003C5905">
            <w:r>
              <w:t>69</w:t>
            </w:r>
          </w:p>
        </w:tc>
        <w:tc>
          <w:tcPr>
            <w:tcW w:w="3192" w:type="dxa"/>
            <w:shd w:val="clear" w:color="auto" w:fill="auto"/>
          </w:tcPr>
          <w:p w14:paraId="672BF7E5" w14:textId="77777777" w:rsidR="002E0F93" w:rsidRDefault="003C5905">
            <w:r>
              <w:t>69%</w:t>
            </w:r>
          </w:p>
        </w:tc>
      </w:tr>
      <w:tr w:rsidR="002E0F93" w14:paraId="295FF9FE" w14:textId="77777777">
        <w:tc>
          <w:tcPr>
            <w:tcW w:w="3192" w:type="dxa"/>
            <w:shd w:val="clear" w:color="auto" w:fill="auto"/>
          </w:tcPr>
          <w:p w14:paraId="3BE58D68" w14:textId="77777777" w:rsidR="002E0F93" w:rsidRDefault="003C5905">
            <w:r>
              <w:t>Others</w:t>
            </w:r>
          </w:p>
        </w:tc>
        <w:tc>
          <w:tcPr>
            <w:tcW w:w="3192" w:type="dxa"/>
            <w:shd w:val="clear" w:color="auto" w:fill="auto"/>
          </w:tcPr>
          <w:p w14:paraId="706E9CC7" w14:textId="77777777" w:rsidR="002E0F93" w:rsidRDefault="003C5905">
            <w:r>
              <w:t>11</w:t>
            </w:r>
          </w:p>
        </w:tc>
        <w:tc>
          <w:tcPr>
            <w:tcW w:w="3192" w:type="dxa"/>
            <w:shd w:val="clear" w:color="auto" w:fill="auto"/>
          </w:tcPr>
          <w:p w14:paraId="5E8181DE" w14:textId="77777777" w:rsidR="002E0F93" w:rsidRDefault="003C5905">
            <w:r>
              <w:t>11%</w:t>
            </w:r>
          </w:p>
        </w:tc>
      </w:tr>
      <w:tr w:rsidR="002E0F93" w14:paraId="676F175E" w14:textId="77777777">
        <w:tc>
          <w:tcPr>
            <w:tcW w:w="3192" w:type="dxa"/>
            <w:shd w:val="clear" w:color="auto" w:fill="auto"/>
          </w:tcPr>
          <w:p w14:paraId="62063EAB" w14:textId="77777777" w:rsidR="002E0F93" w:rsidRDefault="003C5905">
            <w:pPr>
              <w:rPr>
                <w:b/>
              </w:rPr>
            </w:pPr>
            <w:r>
              <w:rPr>
                <w:b/>
              </w:rPr>
              <w:t>Total</w:t>
            </w:r>
          </w:p>
        </w:tc>
        <w:tc>
          <w:tcPr>
            <w:tcW w:w="3192" w:type="dxa"/>
            <w:shd w:val="clear" w:color="auto" w:fill="auto"/>
          </w:tcPr>
          <w:p w14:paraId="249F0535" w14:textId="77777777" w:rsidR="002E0F93" w:rsidRDefault="003C5905">
            <w:pPr>
              <w:rPr>
                <w:b/>
              </w:rPr>
            </w:pPr>
            <w:r>
              <w:rPr>
                <w:b/>
              </w:rPr>
              <w:t>100</w:t>
            </w:r>
          </w:p>
        </w:tc>
        <w:tc>
          <w:tcPr>
            <w:tcW w:w="3192" w:type="dxa"/>
            <w:shd w:val="clear" w:color="auto" w:fill="auto"/>
          </w:tcPr>
          <w:p w14:paraId="039788FD" w14:textId="77777777" w:rsidR="002E0F93" w:rsidRDefault="003C5905">
            <w:pPr>
              <w:rPr>
                <w:b/>
              </w:rPr>
            </w:pPr>
            <w:r>
              <w:rPr>
                <w:b/>
              </w:rPr>
              <w:t>100%</w:t>
            </w:r>
          </w:p>
        </w:tc>
      </w:tr>
    </w:tbl>
    <w:p w14:paraId="43B1DF33" w14:textId="6875B2C5" w:rsidR="002E0F93" w:rsidRDefault="003C5905">
      <w:r>
        <w:rPr>
          <w:b/>
        </w:rPr>
        <w:t>Source</w:t>
      </w:r>
      <w:r>
        <w:t>: Field Survey, 2024</w:t>
      </w:r>
    </w:p>
    <w:p w14:paraId="53415F34" w14:textId="06583086" w:rsidR="002E0F93" w:rsidRDefault="003C5905">
      <w:r>
        <w:t>Analysis: From the table presented above, it shows that 20 respondents representing 20% of the overall sampled respondent are married. 69 (69%) respondents are single while 11 (11%) respondents were others which may be divorced or widowed.</w:t>
      </w:r>
    </w:p>
    <w:p w14:paraId="0DEE23FD" w14:textId="77777777" w:rsidR="002E0F93" w:rsidRDefault="003C5905">
      <w:r>
        <w:t xml:space="preserve">Table 3: Age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2E0F93" w14:paraId="6334EAEA" w14:textId="77777777">
        <w:tc>
          <w:tcPr>
            <w:tcW w:w="3192" w:type="dxa"/>
            <w:shd w:val="clear" w:color="auto" w:fill="auto"/>
          </w:tcPr>
          <w:p w14:paraId="03E74913" w14:textId="77777777" w:rsidR="002E0F93" w:rsidRDefault="003C5905">
            <w:pPr>
              <w:rPr>
                <w:b/>
              </w:rPr>
            </w:pPr>
            <w:r>
              <w:rPr>
                <w:b/>
              </w:rPr>
              <w:t>Options</w:t>
            </w:r>
          </w:p>
        </w:tc>
        <w:tc>
          <w:tcPr>
            <w:tcW w:w="3192" w:type="dxa"/>
            <w:shd w:val="clear" w:color="auto" w:fill="auto"/>
          </w:tcPr>
          <w:p w14:paraId="5AEB1F2A" w14:textId="77777777" w:rsidR="002E0F93" w:rsidRDefault="003C5905">
            <w:pPr>
              <w:rPr>
                <w:b/>
              </w:rPr>
            </w:pPr>
            <w:r>
              <w:rPr>
                <w:b/>
              </w:rPr>
              <w:t>Frequency</w:t>
            </w:r>
          </w:p>
        </w:tc>
        <w:tc>
          <w:tcPr>
            <w:tcW w:w="3192" w:type="dxa"/>
            <w:shd w:val="clear" w:color="auto" w:fill="auto"/>
          </w:tcPr>
          <w:p w14:paraId="0917701E" w14:textId="77777777" w:rsidR="002E0F93" w:rsidRDefault="003C5905">
            <w:pPr>
              <w:rPr>
                <w:b/>
              </w:rPr>
            </w:pPr>
            <w:r>
              <w:rPr>
                <w:b/>
              </w:rPr>
              <w:t>Percentage (%)</w:t>
            </w:r>
          </w:p>
        </w:tc>
      </w:tr>
      <w:tr w:rsidR="002E0F93" w14:paraId="5535B586" w14:textId="77777777">
        <w:tc>
          <w:tcPr>
            <w:tcW w:w="3192" w:type="dxa"/>
            <w:shd w:val="clear" w:color="auto" w:fill="auto"/>
          </w:tcPr>
          <w:p w14:paraId="0024FFCF" w14:textId="77777777" w:rsidR="002E0F93" w:rsidRDefault="003C5905">
            <w:r>
              <w:t>16-20 years</w:t>
            </w:r>
          </w:p>
        </w:tc>
        <w:tc>
          <w:tcPr>
            <w:tcW w:w="3192" w:type="dxa"/>
            <w:shd w:val="clear" w:color="auto" w:fill="auto"/>
          </w:tcPr>
          <w:p w14:paraId="267651C9" w14:textId="77777777" w:rsidR="002E0F93" w:rsidRDefault="003C5905">
            <w:r>
              <w:t>51</w:t>
            </w:r>
          </w:p>
        </w:tc>
        <w:tc>
          <w:tcPr>
            <w:tcW w:w="3192" w:type="dxa"/>
            <w:shd w:val="clear" w:color="auto" w:fill="auto"/>
          </w:tcPr>
          <w:p w14:paraId="242C5E98" w14:textId="77777777" w:rsidR="002E0F93" w:rsidRDefault="003C5905">
            <w:r>
              <w:t>51%</w:t>
            </w:r>
          </w:p>
        </w:tc>
      </w:tr>
      <w:tr w:rsidR="002E0F93" w14:paraId="16ADFEC0" w14:textId="77777777">
        <w:tc>
          <w:tcPr>
            <w:tcW w:w="3192" w:type="dxa"/>
            <w:shd w:val="clear" w:color="auto" w:fill="auto"/>
          </w:tcPr>
          <w:p w14:paraId="0881BA63" w14:textId="77777777" w:rsidR="002E0F93" w:rsidRDefault="003C5905">
            <w:r>
              <w:t>21-25 years</w:t>
            </w:r>
          </w:p>
        </w:tc>
        <w:tc>
          <w:tcPr>
            <w:tcW w:w="3192" w:type="dxa"/>
            <w:shd w:val="clear" w:color="auto" w:fill="auto"/>
          </w:tcPr>
          <w:p w14:paraId="73D8203C" w14:textId="77777777" w:rsidR="002E0F93" w:rsidRDefault="003C5905">
            <w:r>
              <w:t>34</w:t>
            </w:r>
          </w:p>
        </w:tc>
        <w:tc>
          <w:tcPr>
            <w:tcW w:w="3192" w:type="dxa"/>
            <w:shd w:val="clear" w:color="auto" w:fill="auto"/>
          </w:tcPr>
          <w:p w14:paraId="45598772" w14:textId="77777777" w:rsidR="002E0F93" w:rsidRDefault="003C5905">
            <w:r>
              <w:t>34%</w:t>
            </w:r>
          </w:p>
        </w:tc>
      </w:tr>
      <w:tr w:rsidR="002E0F93" w14:paraId="32603EE8" w14:textId="77777777">
        <w:tc>
          <w:tcPr>
            <w:tcW w:w="3192" w:type="dxa"/>
            <w:shd w:val="clear" w:color="auto" w:fill="auto"/>
          </w:tcPr>
          <w:p w14:paraId="2C12D987" w14:textId="77777777" w:rsidR="002E0F93" w:rsidRDefault="003C5905">
            <w:r>
              <w:t>26-30 years</w:t>
            </w:r>
          </w:p>
        </w:tc>
        <w:tc>
          <w:tcPr>
            <w:tcW w:w="3192" w:type="dxa"/>
            <w:shd w:val="clear" w:color="auto" w:fill="auto"/>
          </w:tcPr>
          <w:p w14:paraId="6A2FD859" w14:textId="77777777" w:rsidR="002E0F93" w:rsidRDefault="003C5905">
            <w:r>
              <w:t>15</w:t>
            </w:r>
          </w:p>
        </w:tc>
        <w:tc>
          <w:tcPr>
            <w:tcW w:w="3192" w:type="dxa"/>
            <w:shd w:val="clear" w:color="auto" w:fill="auto"/>
          </w:tcPr>
          <w:p w14:paraId="488BB309" w14:textId="77777777" w:rsidR="002E0F93" w:rsidRDefault="003C5905">
            <w:r>
              <w:t>15%</w:t>
            </w:r>
          </w:p>
        </w:tc>
      </w:tr>
      <w:tr w:rsidR="002E0F93" w14:paraId="11FADB2D" w14:textId="77777777">
        <w:tc>
          <w:tcPr>
            <w:tcW w:w="3192" w:type="dxa"/>
            <w:shd w:val="clear" w:color="auto" w:fill="auto"/>
          </w:tcPr>
          <w:p w14:paraId="315A0D91" w14:textId="77777777" w:rsidR="002E0F93" w:rsidRDefault="003C5905">
            <w:r>
              <w:t>31 and above</w:t>
            </w:r>
          </w:p>
        </w:tc>
        <w:tc>
          <w:tcPr>
            <w:tcW w:w="3192" w:type="dxa"/>
            <w:shd w:val="clear" w:color="auto" w:fill="auto"/>
          </w:tcPr>
          <w:p w14:paraId="66C751DC" w14:textId="77777777" w:rsidR="002E0F93" w:rsidRDefault="003C5905">
            <w:r>
              <w:t>_</w:t>
            </w:r>
          </w:p>
        </w:tc>
        <w:tc>
          <w:tcPr>
            <w:tcW w:w="3192" w:type="dxa"/>
            <w:shd w:val="clear" w:color="auto" w:fill="auto"/>
          </w:tcPr>
          <w:p w14:paraId="079C4B21" w14:textId="77777777" w:rsidR="002E0F93" w:rsidRDefault="003C5905">
            <w:r>
              <w:t>_</w:t>
            </w:r>
          </w:p>
        </w:tc>
      </w:tr>
      <w:tr w:rsidR="002E0F93" w14:paraId="7C8C6317" w14:textId="77777777">
        <w:tc>
          <w:tcPr>
            <w:tcW w:w="3192" w:type="dxa"/>
            <w:shd w:val="clear" w:color="auto" w:fill="auto"/>
          </w:tcPr>
          <w:p w14:paraId="5FB70AF0" w14:textId="77777777" w:rsidR="002E0F93" w:rsidRDefault="003C5905">
            <w:pPr>
              <w:rPr>
                <w:b/>
              </w:rPr>
            </w:pPr>
            <w:r>
              <w:rPr>
                <w:b/>
              </w:rPr>
              <w:t>Total</w:t>
            </w:r>
          </w:p>
        </w:tc>
        <w:tc>
          <w:tcPr>
            <w:tcW w:w="3192" w:type="dxa"/>
            <w:shd w:val="clear" w:color="auto" w:fill="auto"/>
          </w:tcPr>
          <w:p w14:paraId="0C2B7EDE" w14:textId="77777777" w:rsidR="002E0F93" w:rsidRDefault="003C5905">
            <w:pPr>
              <w:rPr>
                <w:b/>
              </w:rPr>
            </w:pPr>
            <w:r>
              <w:rPr>
                <w:b/>
              </w:rPr>
              <w:t>100</w:t>
            </w:r>
          </w:p>
        </w:tc>
        <w:tc>
          <w:tcPr>
            <w:tcW w:w="3192" w:type="dxa"/>
            <w:shd w:val="clear" w:color="auto" w:fill="auto"/>
          </w:tcPr>
          <w:p w14:paraId="7BAED0C7" w14:textId="77777777" w:rsidR="002E0F93" w:rsidRDefault="003C5905">
            <w:pPr>
              <w:rPr>
                <w:b/>
              </w:rPr>
            </w:pPr>
            <w:r>
              <w:rPr>
                <w:b/>
              </w:rPr>
              <w:t>100%</w:t>
            </w:r>
          </w:p>
        </w:tc>
      </w:tr>
    </w:tbl>
    <w:p w14:paraId="688B466D" w14:textId="3811A275" w:rsidR="002E0F93" w:rsidRDefault="003C5905">
      <w:r>
        <w:rPr>
          <w:b/>
        </w:rPr>
        <w:t>Source</w:t>
      </w:r>
      <w:r>
        <w:t>: Field Survey, 2024</w:t>
      </w:r>
    </w:p>
    <w:p w14:paraId="1651DD46" w14:textId="1F889297" w:rsidR="002E0F93" w:rsidRDefault="003C5905">
      <w:r>
        <w:t xml:space="preserve">Analysis: The table presented above shows the age of the respondents. 51 (51%) respondents are between the age of 16-20years. 34 (34%) respondents are between 21-25 years of age, 15 (15%) </w:t>
      </w:r>
      <w:r w:rsidR="00A507D6">
        <w:t>`</w:t>
      </w:r>
      <w:r>
        <w:t>respondents are between 26-30 years while none of the respondents are between 31 years and above.</w:t>
      </w:r>
    </w:p>
    <w:p w14:paraId="6D42CBBA" w14:textId="77777777" w:rsidR="00AB2A4A" w:rsidRDefault="00AB2A4A"/>
    <w:p w14:paraId="1509CABC" w14:textId="77777777" w:rsidR="00AB2A4A" w:rsidRDefault="00AB2A4A"/>
    <w:p w14:paraId="0272D220" w14:textId="77777777" w:rsidR="00AB2A4A" w:rsidRDefault="00AB2A4A"/>
    <w:p w14:paraId="6A9043EF" w14:textId="77777777" w:rsidR="00AB2A4A" w:rsidRDefault="00AB2A4A"/>
    <w:p w14:paraId="61AB2B4F" w14:textId="77777777" w:rsidR="00AB2A4A" w:rsidRDefault="00AB2A4A"/>
    <w:p w14:paraId="42DB5618" w14:textId="77777777" w:rsidR="00AB2A4A" w:rsidRDefault="00AB2A4A"/>
    <w:p w14:paraId="5DA279E7" w14:textId="7EA9602B" w:rsidR="002E0F93" w:rsidRDefault="003C5905">
      <w:r>
        <w:lastRenderedPageBreak/>
        <w:t>Table 4: Academic Qualifications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2E0F93" w14:paraId="62062D1A" w14:textId="77777777">
        <w:tc>
          <w:tcPr>
            <w:tcW w:w="3192" w:type="dxa"/>
            <w:shd w:val="clear" w:color="auto" w:fill="auto"/>
          </w:tcPr>
          <w:p w14:paraId="3D2B8AF4" w14:textId="77777777" w:rsidR="002E0F93" w:rsidRDefault="003C5905">
            <w:r>
              <w:t>0ption</w:t>
            </w:r>
          </w:p>
        </w:tc>
        <w:tc>
          <w:tcPr>
            <w:tcW w:w="3192" w:type="dxa"/>
            <w:shd w:val="clear" w:color="auto" w:fill="auto"/>
          </w:tcPr>
          <w:p w14:paraId="4A7E8C08" w14:textId="77777777" w:rsidR="002E0F93" w:rsidRDefault="003C5905">
            <w:r>
              <w:t>Frequency</w:t>
            </w:r>
          </w:p>
        </w:tc>
        <w:tc>
          <w:tcPr>
            <w:tcW w:w="3192" w:type="dxa"/>
            <w:shd w:val="clear" w:color="auto" w:fill="auto"/>
          </w:tcPr>
          <w:p w14:paraId="73CEDD21" w14:textId="77777777" w:rsidR="002E0F93" w:rsidRDefault="003C5905">
            <w:r>
              <w:t>Percentage</w:t>
            </w:r>
          </w:p>
        </w:tc>
      </w:tr>
      <w:tr w:rsidR="002E0F93" w14:paraId="65097F88" w14:textId="77777777">
        <w:tc>
          <w:tcPr>
            <w:tcW w:w="3192" w:type="dxa"/>
            <w:shd w:val="clear" w:color="auto" w:fill="auto"/>
          </w:tcPr>
          <w:p w14:paraId="21FD30DD" w14:textId="77777777" w:rsidR="002E0F93" w:rsidRDefault="003C5905">
            <w:r>
              <w:t>ND1</w:t>
            </w:r>
          </w:p>
        </w:tc>
        <w:tc>
          <w:tcPr>
            <w:tcW w:w="3192" w:type="dxa"/>
            <w:shd w:val="clear" w:color="auto" w:fill="auto"/>
          </w:tcPr>
          <w:p w14:paraId="09484FC7" w14:textId="77777777" w:rsidR="002E0F93" w:rsidRDefault="003C5905">
            <w:r>
              <w:t>40</w:t>
            </w:r>
          </w:p>
        </w:tc>
        <w:tc>
          <w:tcPr>
            <w:tcW w:w="3192" w:type="dxa"/>
            <w:shd w:val="clear" w:color="auto" w:fill="auto"/>
          </w:tcPr>
          <w:p w14:paraId="36292F54" w14:textId="77777777" w:rsidR="002E0F93" w:rsidRDefault="003C5905">
            <w:r>
              <w:t>40%</w:t>
            </w:r>
          </w:p>
        </w:tc>
      </w:tr>
      <w:tr w:rsidR="002E0F93" w14:paraId="3FC7412C" w14:textId="77777777">
        <w:tc>
          <w:tcPr>
            <w:tcW w:w="3192" w:type="dxa"/>
            <w:shd w:val="clear" w:color="auto" w:fill="auto"/>
          </w:tcPr>
          <w:p w14:paraId="386E7254" w14:textId="77777777" w:rsidR="002E0F93" w:rsidRDefault="003C5905">
            <w:r>
              <w:t>ND2</w:t>
            </w:r>
          </w:p>
        </w:tc>
        <w:tc>
          <w:tcPr>
            <w:tcW w:w="3192" w:type="dxa"/>
            <w:shd w:val="clear" w:color="auto" w:fill="auto"/>
          </w:tcPr>
          <w:p w14:paraId="0024C5E7" w14:textId="77777777" w:rsidR="002E0F93" w:rsidRDefault="003C5905">
            <w:r>
              <w:t>38</w:t>
            </w:r>
          </w:p>
        </w:tc>
        <w:tc>
          <w:tcPr>
            <w:tcW w:w="3192" w:type="dxa"/>
            <w:shd w:val="clear" w:color="auto" w:fill="auto"/>
          </w:tcPr>
          <w:p w14:paraId="1DC8EA0A" w14:textId="77777777" w:rsidR="002E0F93" w:rsidRDefault="003C5905">
            <w:r>
              <w:t>38%</w:t>
            </w:r>
          </w:p>
        </w:tc>
      </w:tr>
      <w:tr w:rsidR="002E0F93" w14:paraId="4E3887E5" w14:textId="77777777">
        <w:tc>
          <w:tcPr>
            <w:tcW w:w="3192" w:type="dxa"/>
            <w:shd w:val="clear" w:color="auto" w:fill="auto"/>
          </w:tcPr>
          <w:p w14:paraId="5A1C1E68" w14:textId="77777777" w:rsidR="002E0F93" w:rsidRDefault="003C5905">
            <w:r>
              <w:t>HND1</w:t>
            </w:r>
          </w:p>
        </w:tc>
        <w:tc>
          <w:tcPr>
            <w:tcW w:w="3192" w:type="dxa"/>
            <w:shd w:val="clear" w:color="auto" w:fill="auto"/>
          </w:tcPr>
          <w:p w14:paraId="03C76B6E" w14:textId="77777777" w:rsidR="002E0F93" w:rsidRDefault="003C5905">
            <w:r>
              <w:t>15</w:t>
            </w:r>
          </w:p>
        </w:tc>
        <w:tc>
          <w:tcPr>
            <w:tcW w:w="3192" w:type="dxa"/>
            <w:shd w:val="clear" w:color="auto" w:fill="auto"/>
          </w:tcPr>
          <w:p w14:paraId="147100CD" w14:textId="77777777" w:rsidR="002E0F93" w:rsidRDefault="003C5905">
            <w:r>
              <w:t>15%</w:t>
            </w:r>
          </w:p>
        </w:tc>
      </w:tr>
      <w:tr w:rsidR="002E0F93" w14:paraId="180D01B9" w14:textId="77777777">
        <w:tc>
          <w:tcPr>
            <w:tcW w:w="3192" w:type="dxa"/>
            <w:shd w:val="clear" w:color="auto" w:fill="auto"/>
          </w:tcPr>
          <w:p w14:paraId="69C24AB5" w14:textId="77777777" w:rsidR="002E0F93" w:rsidRDefault="003C5905">
            <w:r>
              <w:t>HND2</w:t>
            </w:r>
          </w:p>
        </w:tc>
        <w:tc>
          <w:tcPr>
            <w:tcW w:w="3192" w:type="dxa"/>
            <w:shd w:val="clear" w:color="auto" w:fill="auto"/>
          </w:tcPr>
          <w:p w14:paraId="5DB8FEE2" w14:textId="77777777" w:rsidR="002E0F93" w:rsidRDefault="003C5905">
            <w:r>
              <w:t>7</w:t>
            </w:r>
          </w:p>
        </w:tc>
        <w:tc>
          <w:tcPr>
            <w:tcW w:w="3192" w:type="dxa"/>
            <w:shd w:val="clear" w:color="auto" w:fill="auto"/>
          </w:tcPr>
          <w:p w14:paraId="1D170AFB" w14:textId="77777777" w:rsidR="002E0F93" w:rsidRDefault="003C5905">
            <w:r>
              <w:t>7%</w:t>
            </w:r>
          </w:p>
        </w:tc>
      </w:tr>
      <w:tr w:rsidR="002E0F93" w14:paraId="2E7182D7" w14:textId="77777777">
        <w:tc>
          <w:tcPr>
            <w:tcW w:w="3192" w:type="dxa"/>
            <w:shd w:val="clear" w:color="auto" w:fill="auto"/>
          </w:tcPr>
          <w:p w14:paraId="4607D512" w14:textId="77777777" w:rsidR="002E0F93" w:rsidRDefault="003C5905">
            <w:r>
              <w:t>Total</w:t>
            </w:r>
          </w:p>
        </w:tc>
        <w:tc>
          <w:tcPr>
            <w:tcW w:w="3192" w:type="dxa"/>
            <w:shd w:val="clear" w:color="auto" w:fill="auto"/>
          </w:tcPr>
          <w:p w14:paraId="3585FC97" w14:textId="77777777" w:rsidR="002E0F93" w:rsidRDefault="003C5905">
            <w:r>
              <w:t>100</w:t>
            </w:r>
          </w:p>
        </w:tc>
        <w:tc>
          <w:tcPr>
            <w:tcW w:w="3192" w:type="dxa"/>
            <w:shd w:val="clear" w:color="auto" w:fill="auto"/>
          </w:tcPr>
          <w:p w14:paraId="7037F9A8" w14:textId="77777777" w:rsidR="002E0F93" w:rsidRDefault="003C5905">
            <w:r>
              <w:t>100%</w:t>
            </w:r>
          </w:p>
        </w:tc>
      </w:tr>
    </w:tbl>
    <w:p w14:paraId="53B53FA8" w14:textId="77777777" w:rsidR="002E0F93" w:rsidRDefault="002E0F93"/>
    <w:p w14:paraId="6B57E9CB" w14:textId="77777777" w:rsidR="002E0F93" w:rsidRDefault="003C5905">
      <w:r>
        <w:rPr>
          <w:b/>
        </w:rPr>
        <w:t>Source</w:t>
      </w:r>
      <w:r>
        <w:t>: Field Survey, 2024</w:t>
      </w:r>
    </w:p>
    <w:p w14:paraId="6F9F6625" w14:textId="7382B5F3" w:rsidR="002E0F93" w:rsidRDefault="003C5905">
      <w:r>
        <w:t>Analysis: The table presented above states that 40 (40%) respondents are in NDI academic attainment. 38 respondents representing 38% are in NDII academic attainment. 15 (15%) respondents attained HNDI while 7 (7%) respondents are in HNDII academic attainment.</w:t>
      </w:r>
    </w:p>
    <w:p w14:paraId="511E949F" w14:textId="77777777" w:rsidR="002E0F93" w:rsidRDefault="003C5905">
      <w:r>
        <w:t>Table 5: Religion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2E0F93" w14:paraId="6D28C3AE" w14:textId="77777777">
        <w:tc>
          <w:tcPr>
            <w:tcW w:w="3192" w:type="dxa"/>
            <w:shd w:val="clear" w:color="auto" w:fill="auto"/>
          </w:tcPr>
          <w:p w14:paraId="1D388948" w14:textId="77777777" w:rsidR="002E0F93" w:rsidRDefault="003C5905">
            <w:pPr>
              <w:rPr>
                <w:b/>
              </w:rPr>
            </w:pPr>
            <w:r>
              <w:rPr>
                <w:b/>
              </w:rPr>
              <w:t>Option</w:t>
            </w:r>
          </w:p>
        </w:tc>
        <w:tc>
          <w:tcPr>
            <w:tcW w:w="3192" w:type="dxa"/>
            <w:shd w:val="clear" w:color="auto" w:fill="auto"/>
          </w:tcPr>
          <w:p w14:paraId="1CF749C1" w14:textId="77777777" w:rsidR="002E0F93" w:rsidRDefault="003C5905">
            <w:pPr>
              <w:rPr>
                <w:b/>
              </w:rPr>
            </w:pPr>
            <w:r>
              <w:rPr>
                <w:b/>
              </w:rPr>
              <w:t>Frequency</w:t>
            </w:r>
          </w:p>
        </w:tc>
        <w:tc>
          <w:tcPr>
            <w:tcW w:w="3192" w:type="dxa"/>
            <w:shd w:val="clear" w:color="auto" w:fill="auto"/>
          </w:tcPr>
          <w:p w14:paraId="55D5263D" w14:textId="77777777" w:rsidR="002E0F93" w:rsidRDefault="003C5905">
            <w:pPr>
              <w:rPr>
                <w:b/>
              </w:rPr>
            </w:pPr>
            <w:r>
              <w:rPr>
                <w:b/>
              </w:rPr>
              <w:t>Percentage(%)</w:t>
            </w:r>
          </w:p>
        </w:tc>
      </w:tr>
      <w:tr w:rsidR="002E0F93" w14:paraId="373FE2A1" w14:textId="77777777">
        <w:tc>
          <w:tcPr>
            <w:tcW w:w="3192" w:type="dxa"/>
            <w:shd w:val="clear" w:color="auto" w:fill="auto"/>
          </w:tcPr>
          <w:p w14:paraId="4FE7DC07" w14:textId="77777777" w:rsidR="002E0F93" w:rsidRDefault="003C5905">
            <w:r>
              <w:t>Christian</w:t>
            </w:r>
          </w:p>
        </w:tc>
        <w:tc>
          <w:tcPr>
            <w:tcW w:w="3192" w:type="dxa"/>
            <w:shd w:val="clear" w:color="auto" w:fill="auto"/>
          </w:tcPr>
          <w:p w14:paraId="0CF0CF17" w14:textId="77777777" w:rsidR="002E0F93" w:rsidRDefault="003C5905">
            <w:r>
              <w:t>72</w:t>
            </w:r>
          </w:p>
        </w:tc>
        <w:tc>
          <w:tcPr>
            <w:tcW w:w="3192" w:type="dxa"/>
            <w:shd w:val="clear" w:color="auto" w:fill="auto"/>
          </w:tcPr>
          <w:p w14:paraId="0D4550F8" w14:textId="77777777" w:rsidR="002E0F93" w:rsidRDefault="003C5905">
            <w:r>
              <w:t>72%</w:t>
            </w:r>
          </w:p>
        </w:tc>
      </w:tr>
      <w:tr w:rsidR="002E0F93" w14:paraId="57A02D05" w14:textId="77777777">
        <w:tc>
          <w:tcPr>
            <w:tcW w:w="3192" w:type="dxa"/>
            <w:shd w:val="clear" w:color="auto" w:fill="auto"/>
          </w:tcPr>
          <w:p w14:paraId="28E61E98" w14:textId="77777777" w:rsidR="002E0F93" w:rsidRDefault="003C5905">
            <w:r>
              <w:t>Muslim</w:t>
            </w:r>
          </w:p>
        </w:tc>
        <w:tc>
          <w:tcPr>
            <w:tcW w:w="3192" w:type="dxa"/>
            <w:shd w:val="clear" w:color="auto" w:fill="auto"/>
          </w:tcPr>
          <w:p w14:paraId="1F307A79" w14:textId="77777777" w:rsidR="002E0F93" w:rsidRDefault="003C5905">
            <w:r>
              <w:t>21</w:t>
            </w:r>
          </w:p>
        </w:tc>
        <w:tc>
          <w:tcPr>
            <w:tcW w:w="3192" w:type="dxa"/>
            <w:shd w:val="clear" w:color="auto" w:fill="auto"/>
          </w:tcPr>
          <w:p w14:paraId="21D731DA" w14:textId="77777777" w:rsidR="002E0F93" w:rsidRDefault="003C5905">
            <w:r>
              <w:t>21%</w:t>
            </w:r>
          </w:p>
        </w:tc>
      </w:tr>
      <w:tr w:rsidR="002E0F93" w14:paraId="7E794EC2" w14:textId="77777777">
        <w:tc>
          <w:tcPr>
            <w:tcW w:w="3192" w:type="dxa"/>
            <w:shd w:val="clear" w:color="auto" w:fill="auto"/>
          </w:tcPr>
          <w:p w14:paraId="36EBF4D4" w14:textId="77777777" w:rsidR="002E0F93" w:rsidRDefault="003C5905">
            <w:r>
              <w:t>Others</w:t>
            </w:r>
          </w:p>
        </w:tc>
        <w:tc>
          <w:tcPr>
            <w:tcW w:w="3192" w:type="dxa"/>
            <w:shd w:val="clear" w:color="auto" w:fill="auto"/>
          </w:tcPr>
          <w:p w14:paraId="151C44F5" w14:textId="77777777" w:rsidR="002E0F93" w:rsidRDefault="003C5905">
            <w:r>
              <w:t>7</w:t>
            </w:r>
          </w:p>
        </w:tc>
        <w:tc>
          <w:tcPr>
            <w:tcW w:w="3192" w:type="dxa"/>
            <w:shd w:val="clear" w:color="auto" w:fill="auto"/>
          </w:tcPr>
          <w:p w14:paraId="788E199B" w14:textId="77777777" w:rsidR="002E0F93" w:rsidRDefault="003C5905">
            <w:r>
              <w:t>7%</w:t>
            </w:r>
          </w:p>
        </w:tc>
      </w:tr>
      <w:tr w:rsidR="002E0F93" w14:paraId="59863E0D" w14:textId="77777777">
        <w:tc>
          <w:tcPr>
            <w:tcW w:w="3192" w:type="dxa"/>
            <w:shd w:val="clear" w:color="auto" w:fill="auto"/>
          </w:tcPr>
          <w:p w14:paraId="0ECF67A2" w14:textId="77777777" w:rsidR="002E0F93" w:rsidRDefault="003C5905">
            <w:pPr>
              <w:rPr>
                <w:b/>
              </w:rPr>
            </w:pPr>
            <w:r>
              <w:rPr>
                <w:b/>
              </w:rPr>
              <w:t>Total</w:t>
            </w:r>
          </w:p>
        </w:tc>
        <w:tc>
          <w:tcPr>
            <w:tcW w:w="3192" w:type="dxa"/>
            <w:shd w:val="clear" w:color="auto" w:fill="auto"/>
          </w:tcPr>
          <w:p w14:paraId="45C76EC5" w14:textId="77777777" w:rsidR="002E0F93" w:rsidRDefault="003C5905">
            <w:pPr>
              <w:rPr>
                <w:b/>
              </w:rPr>
            </w:pPr>
            <w:r>
              <w:rPr>
                <w:b/>
              </w:rPr>
              <w:t>100</w:t>
            </w:r>
          </w:p>
        </w:tc>
        <w:tc>
          <w:tcPr>
            <w:tcW w:w="3192" w:type="dxa"/>
            <w:shd w:val="clear" w:color="auto" w:fill="auto"/>
          </w:tcPr>
          <w:p w14:paraId="0EF148E5" w14:textId="77777777" w:rsidR="002E0F93" w:rsidRDefault="003C5905">
            <w:pPr>
              <w:rPr>
                <w:b/>
              </w:rPr>
            </w:pPr>
            <w:r>
              <w:rPr>
                <w:b/>
              </w:rPr>
              <w:t>100%</w:t>
            </w:r>
          </w:p>
        </w:tc>
      </w:tr>
    </w:tbl>
    <w:p w14:paraId="277AC0E9" w14:textId="788B264E" w:rsidR="002E0F93" w:rsidRDefault="003C5905">
      <w:r>
        <w:rPr>
          <w:b/>
        </w:rPr>
        <w:t>Source</w:t>
      </w:r>
      <w:r>
        <w:t>: Field Survey, 2024</w:t>
      </w:r>
    </w:p>
    <w:p w14:paraId="71DD78C7" w14:textId="0D49886F" w:rsidR="002E0F93" w:rsidRDefault="003C5905">
      <w:r>
        <w:t>Analysis: The table presented above shows the religion of the respondents. 72 (72%) respondents are Christian. 21 (21%) respondents are Muslim while 7 (7%) respondents belongs to others which maybe traditional.</w:t>
      </w:r>
    </w:p>
    <w:p w14:paraId="6C8E1118" w14:textId="77777777" w:rsidR="00483416" w:rsidRDefault="00483416">
      <w:pPr>
        <w:rPr>
          <w:b/>
        </w:rPr>
      </w:pPr>
    </w:p>
    <w:p w14:paraId="31789C28" w14:textId="77777777" w:rsidR="00483416" w:rsidRDefault="00483416">
      <w:pPr>
        <w:rPr>
          <w:b/>
        </w:rPr>
      </w:pPr>
    </w:p>
    <w:p w14:paraId="04CAD7B6" w14:textId="77777777" w:rsidR="00483416" w:rsidRDefault="00483416">
      <w:pPr>
        <w:rPr>
          <w:b/>
        </w:rPr>
      </w:pPr>
    </w:p>
    <w:p w14:paraId="564649C0" w14:textId="77777777" w:rsidR="00483416" w:rsidRDefault="00483416">
      <w:pPr>
        <w:rPr>
          <w:b/>
        </w:rPr>
      </w:pPr>
    </w:p>
    <w:p w14:paraId="3F7A8052" w14:textId="77777777" w:rsidR="00483416" w:rsidRDefault="00483416">
      <w:pPr>
        <w:rPr>
          <w:b/>
        </w:rPr>
      </w:pPr>
    </w:p>
    <w:p w14:paraId="586F5298" w14:textId="6188282F" w:rsidR="002E0F93" w:rsidRDefault="003C5905">
      <w:pPr>
        <w:rPr>
          <w:b/>
        </w:rPr>
      </w:pPr>
      <w:r>
        <w:rPr>
          <w:b/>
        </w:rPr>
        <w:lastRenderedPageBreak/>
        <w:t>4.1.2        Analysis of Questions and Likert Scale Statements in the Research Instrument</w:t>
      </w:r>
    </w:p>
    <w:p w14:paraId="41C06510" w14:textId="77777777" w:rsidR="002E0F93" w:rsidRDefault="003C5905">
      <w:r>
        <w:rPr>
          <w:b/>
        </w:rPr>
        <w:t>Table 6</w:t>
      </w:r>
      <w:r>
        <w:t>: Nollywood celebrities dressing styles have influence on student’s socialization?</w:t>
      </w:r>
    </w:p>
    <w:p w14:paraId="43A600CB" w14:textId="779834EB" w:rsidR="00CB309E" w:rsidRDefault="00CB309E">
      <w:proofErr w:type="spellStart"/>
      <w:r>
        <w:t>Destribution</w:t>
      </w:r>
      <w:proofErr w:type="spellEnd"/>
      <w:r>
        <w:t xml:space="preserve"> </w:t>
      </w:r>
      <w:proofErr w:type="gramStart"/>
      <w:r>
        <w:t>Of</w:t>
      </w:r>
      <w:proofErr w:type="gramEnd"/>
      <w:r>
        <w:t xml:space="preserve"> The Respondent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A507D6" w14:paraId="789B716C" w14:textId="77777777">
        <w:tc>
          <w:tcPr>
            <w:tcW w:w="3192" w:type="dxa"/>
            <w:shd w:val="clear" w:color="auto" w:fill="auto"/>
          </w:tcPr>
          <w:p w14:paraId="0CF1FA78" w14:textId="2C515432" w:rsidR="00A507D6" w:rsidRDefault="00A507D6">
            <w:r>
              <w:rPr>
                <w:b/>
              </w:rPr>
              <w:t>Others</w:t>
            </w:r>
          </w:p>
        </w:tc>
        <w:tc>
          <w:tcPr>
            <w:tcW w:w="3192" w:type="dxa"/>
            <w:shd w:val="clear" w:color="auto" w:fill="auto"/>
          </w:tcPr>
          <w:p w14:paraId="3A229766" w14:textId="76AB2333" w:rsidR="00A507D6" w:rsidRDefault="00A507D6">
            <w:r>
              <w:rPr>
                <w:b/>
              </w:rPr>
              <w:t>Frequency</w:t>
            </w:r>
          </w:p>
        </w:tc>
        <w:tc>
          <w:tcPr>
            <w:tcW w:w="3192" w:type="dxa"/>
            <w:shd w:val="clear" w:color="auto" w:fill="auto"/>
          </w:tcPr>
          <w:p w14:paraId="5C16FAAC" w14:textId="2380CEC1" w:rsidR="00A507D6" w:rsidRDefault="00A507D6">
            <w:proofErr w:type="gramStart"/>
            <w:r>
              <w:rPr>
                <w:b/>
              </w:rPr>
              <w:t>Percentage(</w:t>
            </w:r>
            <w:proofErr w:type="gramEnd"/>
            <w:r>
              <w:rPr>
                <w:b/>
              </w:rPr>
              <w:t>%)</w:t>
            </w:r>
          </w:p>
        </w:tc>
      </w:tr>
      <w:tr w:rsidR="00A507D6" w14:paraId="6B21A4AE" w14:textId="77777777">
        <w:tc>
          <w:tcPr>
            <w:tcW w:w="3192" w:type="dxa"/>
            <w:shd w:val="clear" w:color="auto" w:fill="auto"/>
          </w:tcPr>
          <w:p w14:paraId="7E5B2D5F" w14:textId="3A629C6F" w:rsidR="00A507D6" w:rsidRDefault="00A507D6">
            <w:r>
              <w:t>Strongly agree</w:t>
            </w:r>
          </w:p>
        </w:tc>
        <w:tc>
          <w:tcPr>
            <w:tcW w:w="3192" w:type="dxa"/>
            <w:shd w:val="clear" w:color="auto" w:fill="auto"/>
          </w:tcPr>
          <w:p w14:paraId="0AE8A082" w14:textId="5A5FCC3E" w:rsidR="00A507D6" w:rsidRDefault="00A507D6">
            <w:r>
              <w:t>36</w:t>
            </w:r>
          </w:p>
        </w:tc>
        <w:tc>
          <w:tcPr>
            <w:tcW w:w="3192" w:type="dxa"/>
            <w:shd w:val="clear" w:color="auto" w:fill="auto"/>
          </w:tcPr>
          <w:p w14:paraId="19624C9B" w14:textId="220B5686" w:rsidR="00A507D6" w:rsidRDefault="00A507D6">
            <w:r>
              <w:t>36%</w:t>
            </w:r>
          </w:p>
        </w:tc>
      </w:tr>
      <w:tr w:rsidR="00A507D6" w14:paraId="449A1A28" w14:textId="77777777">
        <w:tc>
          <w:tcPr>
            <w:tcW w:w="3192" w:type="dxa"/>
            <w:shd w:val="clear" w:color="auto" w:fill="auto"/>
          </w:tcPr>
          <w:p w14:paraId="04B7A744" w14:textId="161A7EFC" w:rsidR="00A507D6" w:rsidRDefault="00A507D6">
            <w:r>
              <w:t>Agree</w:t>
            </w:r>
          </w:p>
        </w:tc>
        <w:tc>
          <w:tcPr>
            <w:tcW w:w="3192" w:type="dxa"/>
            <w:shd w:val="clear" w:color="auto" w:fill="auto"/>
          </w:tcPr>
          <w:p w14:paraId="14989F84" w14:textId="6A1B9018" w:rsidR="00A507D6" w:rsidRDefault="00A507D6">
            <w:r>
              <w:t>30</w:t>
            </w:r>
          </w:p>
        </w:tc>
        <w:tc>
          <w:tcPr>
            <w:tcW w:w="3192" w:type="dxa"/>
            <w:shd w:val="clear" w:color="auto" w:fill="auto"/>
          </w:tcPr>
          <w:p w14:paraId="3E2C4D31" w14:textId="7CCD3928" w:rsidR="00A507D6" w:rsidRDefault="00A507D6">
            <w:r>
              <w:t>30%</w:t>
            </w:r>
          </w:p>
        </w:tc>
      </w:tr>
      <w:tr w:rsidR="00A507D6" w14:paraId="7DA00568" w14:textId="77777777">
        <w:tc>
          <w:tcPr>
            <w:tcW w:w="3192" w:type="dxa"/>
            <w:shd w:val="clear" w:color="auto" w:fill="auto"/>
          </w:tcPr>
          <w:p w14:paraId="66EA43B3" w14:textId="59095C0F" w:rsidR="00A507D6" w:rsidRDefault="00A507D6">
            <w:r>
              <w:t>Neutral</w:t>
            </w:r>
          </w:p>
        </w:tc>
        <w:tc>
          <w:tcPr>
            <w:tcW w:w="3192" w:type="dxa"/>
            <w:shd w:val="clear" w:color="auto" w:fill="auto"/>
          </w:tcPr>
          <w:p w14:paraId="44341BB2" w14:textId="252FDB4B" w:rsidR="00A507D6" w:rsidRDefault="00A507D6">
            <w:r>
              <w:t>11</w:t>
            </w:r>
          </w:p>
        </w:tc>
        <w:tc>
          <w:tcPr>
            <w:tcW w:w="3192" w:type="dxa"/>
            <w:shd w:val="clear" w:color="auto" w:fill="auto"/>
          </w:tcPr>
          <w:p w14:paraId="1E174432" w14:textId="71A1F57D" w:rsidR="00A507D6" w:rsidRDefault="00A507D6">
            <w:r>
              <w:t>11%</w:t>
            </w:r>
          </w:p>
        </w:tc>
      </w:tr>
      <w:tr w:rsidR="00A507D6" w14:paraId="42B82DB2" w14:textId="77777777">
        <w:tc>
          <w:tcPr>
            <w:tcW w:w="3192" w:type="dxa"/>
            <w:shd w:val="clear" w:color="auto" w:fill="auto"/>
          </w:tcPr>
          <w:p w14:paraId="7EFC5F6A" w14:textId="33605D98" w:rsidR="00A507D6" w:rsidRDefault="00A507D6">
            <w:r>
              <w:t>Don’t agree</w:t>
            </w:r>
          </w:p>
        </w:tc>
        <w:tc>
          <w:tcPr>
            <w:tcW w:w="3192" w:type="dxa"/>
            <w:shd w:val="clear" w:color="auto" w:fill="auto"/>
          </w:tcPr>
          <w:p w14:paraId="32E5506E" w14:textId="1E4FBD99" w:rsidR="00A507D6" w:rsidRDefault="00A507D6">
            <w:r>
              <w:t>20</w:t>
            </w:r>
          </w:p>
        </w:tc>
        <w:tc>
          <w:tcPr>
            <w:tcW w:w="3192" w:type="dxa"/>
            <w:shd w:val="clear" w:color="auto" w:fill="auto"/>
          </w:tcPr>
          <w:p w14:paraId="224B6D98" w14:textId="7301A577" w:rsidR="00A507D6" w:rsidRDefault="00A507D6">
            <w:r>
              <w:t>20%</w:t>
            </w:r>
          </w:p>
        </w:tc>
      </w:tr>
      <w:tr w:rsidR="00A507D6" w14:paraId="23CCEE10" w14:textId="77777777">
        <w:tc>
          <w:tcPr>
            <w:tcW w:w="3192" w:type="dxa"/>
            <w:shd w:val="clear" w:color="auto" w:fill="auto"/>
          </w:tcPr>
          <w:p w14:paraId="2EBDD876" w14:textId="1FC6197A" w:rsidR="00A507D6" w:rsidRDefault="00A507D6">
            <w:r>
              <w:t>Strongly don’t agree</w:t>
            </w:r>
          </w:p>
        </w:tc>
        <w:tc>
          <w:tcPr>
            <w:tcW w:w="3192" w:type="dxa"/>
            <w:shd w:val="clear" w:color="auto" w:fill="auto"/>
          </w:tcPr>
          <w:p w14:paraId="4425F5B1" w14:textId="6AE93A0B" w:rsidR="00A507D6" w:rsidRDefault="00A507D6">
            <w:r>
              <w:t>12</w:t>
            </w:r>
          </w:p>
        </w:tc>
        <w:tc>
          <w:tcPr>
            <w:tcW w:w="3192" w:type="dxa"/>
            <w:shd w:val="clear" w:color="auto" w:fill="auto"/>
          </w:tcPr>
          <w:p w14:paraId="7F4F646F" w14:textId="00BF47F0" w:rsidR="00A507D6" w:rsidRDefault="00A507D6">
            <w:r>
              <w:t>12%</w:t>
            </w:r>
          </w:p>
        </w:tc>
      </w:tr>
      <w:tr w:rsidR="00A507D6" w14:paraId="5E25F31C" w14:textId="77777777">
        <w:tc>
          <w:tcPr>
            <w:tcW w:w="3192" w:type="dxa"/>
            <w:shd w:val="clear" w:color="auto" w:fill="auto"/>
          </w:tcPr>
          <w:p w14:paraId="0E8B3374" w14:textId="7DFF5B63" w:rsidR="00A507D6" w:rsidRDefault="00A507D6">
            <w:r>
              <w:t>Total</w:t>
            </w:r>
          </w:p>
        </w:tc>
        <w:tc>
          <w:tcPr>
            <w:tcW w:w="3192" w:type="dxa"/>
            <w:shd w:val="clear" w:color="auto" w:fill="auto"/>
          </w:tcPr>
          <w:p w14:paraId="0D419188" w14:textId="4861EFA8" w:rsidR="00A507D6" w:rsidRDefault="00A507D6">
            <w:r>
              <w:t>100</w:t>
            </w:r>
          </w:p>
        </w:tc>
        <w:tc>
          <w:tcPr>
            <w:tcW w:w="3192" w:type="dxa"/>
            <w:shd w:val="clear" w:color="auto" w:fill="auto"/>
          </w:tcPr>
          <w:p w14:paraId="2778BE36" w14:textId="7033E242" w:rsidR="00A507D6" w:rsidRDefault="00A507D6">
            <w:r>
              <w:t>100%</w:t>
            </w:r>
          </w:p>
        </w:tc>
      </w:tr>
    </w:tbl>
    <w:p w14:paraId="27D373A0" w14:textId="59999D2F" w:rsidR="002E0F93" w:rsidRDefault="003C5905">
      <w:r>
        <w:rPr>
          <w:b/>
        </w:rPr>
        <w:t>Source</w:t>
      </w:r>
      <w:r>
        <w:t>: Field Survey, 2024</w:t>
      </w:r>
    </w:p>
    <w:p w14:paraId="17EB7FCB" w14:textId="752FF447" w:rsidR="002E0F93" w:rsidRDefault="003C5905">
      <w:r>
        <w:t xml:space="preserve">Analysis: The above table shows the reply of the respondents on the question: Nollywood celebrities dressing styles have influence on student’s socialization. 36 respondents representing 36% of the overall sampled respondents strongly agree, 30 (30%) respondents agree, 11 (11%) respondents were Neutral, 20 (20%) respondents do not agree while 12 (12%) respondents strongly don’t agree that Nollywood celebrities dressing styles have influence on student’s socialization </w:t>
      </w:r>
    </w:p>
    <w:p w14:paraId="40923BA1" w14:textId="77777777" w:rsidR="002E0F93" w:rsidRDefault="003C5905">
      <w:r>
        <w:rPr>
          <w:b/>
        </w:rPr>
        <w:t>Table 7</w:t>
      </w:r>
      <w:r>
        <w:t>: Nollywood celebrities dressing styles have influence on clothing utilization of students of the polytechnic</w:t>
      </w:r>
    </w:p>
    <w:p w14:paraId="765C7F40" w14:textId="77777777" w:rsidR="00CB309E" w:rsidRDefault="00CB309E" w:rsidP="00CB309E">
      <w:proofErr w:type="spellStart"/>
      <w:r>
        <w:t>Destribution</w:t>
      </w:r>
      <w:proofErr w:type="spellEnd"/>
      <w:r>
        <w:t xml:space="preserve"> </w:t>
      </w:r>
      <w:proofErr w:type="gramStart"/>
      <w:r>
        <w:t>Of</w:t>
      </w:r>
      <w:proofErr w:type="gramEnd"/>
      <w:r>
        <w:t xml:space="preserve"> The Respondent</w:t>
      </w:r>
    </w:p>
    <w:p w14:paraId="3C6B2AFA" w14:textId="77777777" w:rsidR="00CB309E" w:rsidRDefault="00CB309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2E0F93" w14:paraId="24B745C3" w14:textId="77777777">
        <w:tc>
          <w:tcPr>
            <w:tcW w:w="3192" w:type="dxa"/>
            <w:shd w:val="clear" w:color="auto" w:fill="auto"/>
          </w:tcPr>
          <w:p w14:paraId="450661C2" w14:textId="77777777" w:rsidR="002E0F93" w:rsidRDefault="003C5905">
            <w:pPr>
              <w:rPr>
                <w:b/>
              </w:rPr>
            </w:pPr>
            <w:r>
              <w:rPr>
                <w:b/>
              </w:rPr>
              <w:t>Others</w:t>
            </w:r>
          </w:p>
        </w:tc>
        <w:tc>
          <w:tcPr>
            <w:tcW w:w="3192" w:type="dxa"/>
            <w:shd w:val="clear" w:color="auto" w:fill="auto"/>
          </w:tcPr>
          <w:p w14:paraId="20E13A40" w14:textId="77777777" w:rsidR="002E0F93" w:rsidRDefault="003C5905">
            <w:pPr>
              <w:rPr>
                <w:b/>
              </w:rPr>
            </w:pPr>
            <w:r>
              <w:rPr>
                <w:b/>
              </w:rPr>
              <w:t>Frequency</w:t>
            </w:r>
          </w:p>
        </w:tc>
        <w:tc>
          <w:tcPr>
            <w:tcW w:w="3192" w:type="dxa"/>
            <w:shd w:val="clear" w:color="auto" w:fill="auto"/>
          </w:tcPr>
          <w:p w14:paraId="7B847CDE" w14:textId="77777777" w:rsidR="002E0F93" w:rsidRDefault="003C5905">
            <w:pPr>
              <w:rPr>
                <w:b/>
              </w:rPr>
            </w:pPr>
            <w:r>
              <w:rPr>
                <w:b/>
              </w:rPr>
              <w:t>Percentage(%)</w:t>
            </w:r>
          </w:p>
        </w:tc>
      </w:tr>
      <w:tr w:rsidR="002E0F93" w14:paraId="0214D445" w14:textId="77777777">
        <w:tc>
          <w:tcPr>
            <w:tcW w:w="3192" w:type="dxa"/>
            <w:shd w:val="clear" w:color="auto" w:fill="auto"/>
          </w:tcPr>
          <w:p w14:paraId="25FC2016" w14:textId="77777777" w:rsidR="002E0F93" w:rsidRDefault="003C5905">
            <w:r>
              <w:t>Strongly agree</w:t>
            </w:r>
          </w:p>
        </w:tc>
        <w:tc>
          <w:tcPr>
            <w:tcW w:w="3192" w:type="dxa"/>
            <w:shd w:val="clear" w:color="auto" w:fill="auto"/>
          </w:tcPr>
          <w:p w14:paraId="5467A217" w14:textId="77777777" w:rsidR="002E0F93" w:rsidRDefault="003C5905">
            <w:r>
              <w:t>36</w:t>
            </w:r>
          </w:p>
        </w:tc>
        <w:tc>
          <w:tcPr>
            <w:tcW w:w="3192" w:type="dxa"/>
            <w:shd w:val="clear" w:color="auto" w:fill="auto"/>
          </w:tcPr>
          <w:p w14:paraId="26C22BBE" w14:textId="77777777" w:rsidR="002E0F93" w:rsidRDefault="003C5905">
            <w:r>
              <w:t>36%</w:t>
            </w:r>
          </w:p>
        </w:tc>
      </w:tr>
      <w:tr w:rsidR="002E0F93" w14:paraId="6C26B889" w14:textId="77777777">
        <w:tc>
          <w:tcPr>
            <w:tcW w:w="3192" w:type="dxa"/>
            <w:shd w:val="clear" w:color="auto" w:fill="auto"/>
          </w:tcPr>
          <w:p w14:paraId="7420100A" w14:textId="77777777" w:rsidR="002E0F93" w:rsidRDefault="003C5905">
            <w:r>
              <w:t>Agree</w:t>
            </w:r>
          </w:p>
        </w:tc>
        <w:tc>
          <w:tcPr>
            <w:tcW w:w="3192" w:type="dxa"/>
            <w:shd w:val="clear" w:color="auto" w:fill="auto"/>
          </w:tcPr>
          <w:p w14:paraId="0D143996" w14:textId="77777777" w:rsidR="002E0F93" w:rsidRDefault="003C5905">
            <w:r>
              <w:t>30</w:t>
            </w:r>
          </w:p>
        </w:tc>
        <w:tc>
          <w:tcPr>
            <w:tcW w:w="3192" w:type="dxa"/>
            <w:shd w:val="clear" w:color="auto" w:fill="auto"/>
          </w:tcPr>
          <w:p w14:paraId="5BF1F3E6" w14:textId="77777777" w:rsidR="002E0F93" w:rsidRDefault="003C5905">
            <w:r>
              <w:t>30%</w:t>
            </w:r>
          </w:p>
        </w:tc>
      </w:tr>
      <w:tr w:rsidR="002E0F93" w14:paraId="3416AF59" w14:textId="77777777">
        <w:tc>
          <w:tcPr>
            <w:tcW w:w="3192" w:type="dxa"/>
            <w:shd w:val="clear" w:color="auto" w:fill="auto"/>
          </w:tcPr>
          <w:p w14:paraId="248254E2" w14:textId="77777777" w:rsidR="002E0F93" w:rsidRDefault="003C5905">
            <w:r>
              <w:t>Neutral</w:t>
            </w:r>
          </w:p>
        </w:tc>
        <w:tc>
          <w:tcPr>
            <w:tcW w:w="3192" w:type="dxa"/>
            <w:shd w:val="clear" w:color="auto" w:fill="auto"/>
          </w:tcPr>
          <w:p w14:paraId="36FF3858" w14:textId="77777777" w:rsidR="002E0F93" w:rsidRDefault="003C5905">
            <w:r>
              <w:t>11</w:t>
            </w:r>
          </w:p>
        </w:tc>
        <w:tc>
          <w:tcPr>
            <w:tcW w:w="3192" w:type="dxa"/>
            <w:shd w:val="clear" w:color="auto" w:fill="auto"/>
          </w:tcPr>
          <w:p w14:paraId="7821646D" w14:textId="77777777" w:rsidR="002E0F93" w:rsidRDefault="003C5905">
            <w:r>
              <w:t>11%</w:t>
            </w:r>
          </w:p>
        </w:tc>
      </w:tr>
      <w:tr w:rsidR="002E0F93" w14:paraId="0B10FB93" w14:textId="77777777">
        <w:tc>
          <w:tcPr>
            <w:tcW w:w="3192" w:type="dxa"/>
            <w:shd w:val="clear" w:color="auto" w:fill="auto"/>
          </w:tcPr>
          <w:p w14:paraId="6551A5A6" w14:textId="77777777" w:rsidR="002E0F93" w:rsidRDefault="003C5905">
            <w:r>
              <w:t>Don’t agree</w:t>
            </w:r>
          </w:p>
        </w:tc>
        <w:tc>
          <w:tcPr>
            <w:tcW w:w="3192" w:type="dxa"/>
            <w:shd w:val="clear" w:color="auto" w:fill="auto"/>
          </w:tcPr>
          <w:p w14:paraId="084CB39D" w14:textId="77777777" w:rsidR="002E0F93" w:rsidRDefault="003C5905">
            <w:r>
              <w:t>20</w:t>
            </w:r>
          </w:p>
        </w:tc>
        <w:tc>
          <w:tcPr>
            <w:tcW w:w="3192" w:type="dxa"/>
            <w:shd w:val="clear" w:color="auto" w:fill="auto"/>
          </w:tcPr>
          <w:p w14:paraId="01934D81" w14:textId="77777777" w:rsidR="002E0F93" w:rsidRDefault="003C5905">
            <w:r>
              <w:t>20%</w:t>
            </w:r>
          </w:p>
        </w:tc>
      </w:tr>
      <w:tr w:rsidR="002E0F93" w14:paraId="1FF81E88" w14:textId="77777777">
        <w:tc>
          <w:tcPr>
            <w:tcW w:w="3192" w:type="dxa"/>
            <w:shd w:val="clear" w:color="auto" w:fill="auto"/>
          </w:tcPr>
          <w:p w14:paraId="258FE23D" w14:textId="77777777" w:rsidR="002E0F93" w:rsidRDefault="003C5905">
            <w:r>
              <w:t>Strongly don’t agree</w:t>
            </w:r>
          </w:p>
        </w:tc>
        <w:tc>
          <w:tcPr>
            <w:tcW w:w="3192" w:type="dxa"/>
            <w:shd w:val="clear" w:color="auto" w:fill="auto"/>
          </w:tcPr>
          <w:p w14:paraId="1BE7071B" w14:textId="77777777" w:rsidR="002E0F93" w:rsidRDefault="003C5905">
            <w:r>
              <w:t>12</w:t>
            </w:r>
          </w:p>
        </w:tc>
        <w:tc>
          <w:tcPr>
            <w:tcW w:w="3192" w:type="dxa"/>
            <w:shd w:val="clear" w:color="auto" w:fill="auto"/>
          </w:tcPr>
          <w:p w14:paraId="090856D7" w14:textId="77777777" w:rsidR="002E0F93" w:rsidRDefault="003C5905">
            <w:r>
              <w:t>12%</w:t>
            </w:r>
          </w:p>
        </w:tc>
      </w:tr>
      <w:tr w:rsidR="002E0F93" w14:paraId="361D1D6B" w14:textId="77777777">
        <w:tc>
          <w:tcPr>
            <w:tcW w:w="3192" w:type="dxa"/>
            <w:shd w:val="clear" w:color="auto" w:fill="auto"/>
          </w:tcPr>
          <w:p w14:paraId="0CB80DE1" w14:textId="77777777" w:rsidR="002E0F93" w:rsidRDefault="003C5905">
            <w:pPr>
              <w:rPr>
                <w:b/>
              </w:rPr>
            </w:pPr>
            <w:r>
              <w:rPr>
                <w:b/>
              </w:rPr>
              <w:t>Total</w:t>
            </w:r>
          </w:p>
        </w:tc>
        <w:tc>
          <w:tcPr>
            <w:tcW w:w="3192" w:type="dxa"/>
            <w:shd w:val="clear" w:color="auto" w:fill="auto"/>
          </w:tcPr>
          <w:p w14:paraId="0BF930FE" w14:textId="77777777" w:rsidR="002E0F93" w:rsidRDefault="003C5905">
            <w:pPr>
              <w:rPr>
                <w:b/>
              </w:rPr>
            </w:pPr>
            <w:r>
              <w:rPr>
                <w:b/>
              </w:rPr>
              <w:t>100</w:t>
            </w:r>
          </w:p>
        </w:tc>
        <w:tc>
          <w:tcPr>
            <w:tcW w:w="3192" w:type="dxa"/>
            <w:shd w:val="clear" w:color="auto" w:fill="auto"/>
          </w:tcPr>
          <w:p w14:paraId="71D93D99" w14:textId="77777777" w:rsidR="002E0F93" w:rsidRDefault="003C5905">
            <w:pPr>
              <w:rPr>
                <w:b/>
              </w:rPr>
            </w:pPr>
            <w:r>
              <w:rPr>
                <w:b/>
              </w:rPr>
              <w:t>100%</w:t>
            </w:r>
          </w:p>
        </w:tc>
      </w:tr>
    </w:tbl>
    <w:p w14:paraId="6D3BA46A" w14:textId="4BBB50B0" w:rsidR="002E0F93" w:rsidRDefault="003C5905">
      <w:r>
        <w:rPr>
          <w:b/>
        </w:rPr>
        <w:lastRenderedPageBreak/>
        <w:t>Source</w:t>
      </w:r>
      <w:r>
        <w:t>: Field Survey, 2024</w:t>
      </w:r>
    </w:p>
    <w:p w14:paraId="634E3624" w14:textId="6C134461" w:rsidR="002E0F93" w:rsidRDefault="003C5905">
      <w:r>
        <w:t>Analysis: Analysis: The above table shows the reply of the respondents on the question: Nollywood celebrities dressing styles have influence on clothing utilization of students of the polytechnic. 36 respondents representing 36% of the overall sampled respondents strongly agree, 30 (30%) respondents agree, 11 (11%) respondents were neutral, 20 (20%) respondents do not agree while 12 (12%) respondents strongly don’t agree that Nollywood celebrities dressing styles have influence on clothing utilization of students of the polytechnic.</w:t>
      </w:r>
    </w:p>
    <w:p w14:paraId="4A7FE0BD" w14:textId="77777777" w:rsidR="002E0F93" w:rsidRDefault="003C5905">
      <w:r>
        <w:rPr>
          <w:b/>
        </w:rPr>
        <w:t>Table 8</w:t>
      </w:r>
      <w:r>
        <w:t>: Nollywood celebrities dressing styles have influence on fashion trend of students in the polytechnic</w:t>
      </w: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714"/>
      </w:tblGrid>
      <w:tr w:rsidR="002E0F93" w14:paraId="51851F5F" w14:textId="77777777">
        <w:tc>
          <w:tcPr>
            <w:tcW w:w="3192" w:type="dxa"/>
            <w:shd w:val="clear" w:color="auto" w:fill="auto"/>
          </w:tcPr>
          <w:p w14:paraId="26DD8E73" w14:textId="6FA8DC41" w:rsidR="002E0F93" w:rsidRDefault="003C5905">
            <w:pPr>
              <w:rPr>
                <w:b/>
              </w:rPr>
            </w:pPr>
            <w:r>
              <w:rPr>
                <w:b/>
              </w:rPr>
              <w:t>Option</w:t>
            </w:r>
            <w:r w:rsidR="00CB309E">
              <w:rPr>
                <w:b/>
              </w:rPr>
              <w:t>s</w:t>
            </w:r>
          </w:p>
        </w:tc>
        <w:tc>
          <w:tcPr>
            <w:tcW w:w="3192" w:type="dxa"/>
            <w:shd w:val="clear" w:color="auto" w:fill="auto"/>
          </w:tcPr>
          <w:p w14:paraId="1CAE98D0" w14:textId="77777777" w:rsidR="002E0F93" w:rsidRDefault="003C5905">
            <w:pPr>
              <w:rPr>
                <w:b/>
              </w:rPr>
            </w:pPr>
            <w:r>
              <w:rPr>
                <w:b/>
              </w:rPr>
              <w:t>Frequency</w:t>
            </w:r>
          </w:p>
        </w:tc>
        <w:tc>
          <w:tcPr>
            <w:tcW w:w="3714" w:type="dxa"/>
            <w:shd w:val="clear" w:color="auto" w:fill="auto"/>
          </w:tcPr>
          <w:p w14:paraId="71291E87" w14:textId="77777777" w:rsidR="002E0F93" w:rsidRDefault="003C5905">
            <w:pPr>
              <w:rPr>
                <w:b/>
              </w:rPr>
            </w:pPr>
            <w:r>
              <w:rPr>
                <w:b/>
              </w:rPr>
              <w:t>Percentage(%)</w:t>
            </w:r>
          </w:p>
        </w:tc>
      </w:tr>
      <w:tr w:rsidR="002E0F93" w14:paraId="4EAE240E" w14:textId="77777777">
        <w:tc>
          <w:tcPr>
            <w:tcW w:w="3192" w:type="dxa"/>
            <w:shd w:val="clear" w:color="auto" w:fill="auto"/>
          </w:tcPr>
          <w:p w14:paraId="7B1162F0" w14:textId="77777777" w:rsidR="002E0F93" w:rsidRDefault="003C5905">
            <w:r>
              <w:t>Strongly agree</w:t>
            </w:r>
          </w:p>
        </w:tc>
        <w:tc>
          <w:tcPr>
            <w:tcW w:w="3192" w:type="dxa"/>
            <w:shd w:val="clear" w:color="auto" w:fill="auto"/>
          </w:tcPr>
          <w:p w14:paraId="650D92D0" w14:textId="77777777" w:rsidR="002E0F93" w:rsidRDefault="003C5905">
            <w:r>
              <w:t>67</w:t>
            </w:r>
          </w:p>
        </w:tc>
        <w:tc>
          <w:tcPr>
            <w:tcW w:w="3714" w:type="dxa"/>
            <w:shd w:val="clear" w:color="auto" w:fill="auto"/>
          </w:tcPr>
          <w:p w14:paraId="54C618B1" w14:textId="77777777" w:rsidR="002E0F93" w:rsidRDefault="003C5905">
            <w:r>
              <w:t>67%</w:t>
            </w:r>
          </w:p>
        </w:tc>
      </w:tr>
      <w:tr w:rsidR="002E0F93" w14:paraId="7C9243C1" w14:textId="77777777">
        <w:tc>
          <w:tcPr>
            <w:tcW w:w="3192" w:type="dxa"/>
            <w:shd w:val="clear" w:color="auto" w:fill="auto"/>
          </w:tcPr>
          <w:p w14:paraId="09A9FA31" w14:textId="77777777" w:rsidR="002E0F93" w:rsidRDefault="003C5905">
            <w:r>
              <w:t>Agree</w:t>
            </w:r>
          </w:p>
        </w:tc>
        <w:tc>
          <w:tcPr>
            <w:tcW w:w="3192" w:type="dxa"/>
            <w:shd w:val="clear" w:color="auto" w:fill="auto"/>
          </w:tcPr>
          <w:p w14:paraId="58EFD9C1" w14:textId="77777777" w:rsidR="002E0F93" w:rsidRDefault="003C5905">
            <w:r>
              <w:t>10</w:t>
            </w:r>
          </w:p>
        </w:tc>
        <w:tc>
          <w:tcPr>
            <w:tcW w:w="3714" w:type="dxa"/>
            <w:shd w:val="clear" w:color="auto" w:fill="auto"/>
          </w:tcPr>
          <w:p w14:paraId="0481A48C" w14:textId="77777777" w:rsidR="002E0F93" w:rsidRDefault="003C5905">
            <w:r>
              <w:t>10%</w:t>
            </w:r>
          </w:p>
        </w:tc>
      </w:tr>
      <w:tr w:rsidR="002E0F93" w14:paraId="1E6376D0" w14:textId="77777777">
        <w:tc>
          <w:tcPr>
            <w:tcW w:w="3192" w:type="dxa"/>
            <w:shd w:val="clear" w:color="auto" w:fill="auto"/>
          </w:tcPr>
          <w:p w14:paraId="123E4C76" w14:textId="77777777" w:rsidR="002E0F93" w:rsidRDefault="003C5905">
            <w:r>
              <w:t>Disagree</w:t>
            </w:r>
          </w:p>
        </w:tc>
        <w:tc>
          <w:tcPr>
            <w:tcW w:w="3192" w:type="dxa"/>
            <w:shd w:val="clear" w:color="auto" w:fill="auto"/>
          </w:tcPr>
          <w:p w14:paraId="7B07FC64" w14:textId="77777777" w:rsidR="002E0F93" w:rsidRDefault="003C5905">
            <w:r>
              <w:t>-</w:t>
            </w:r>
          </w:p>
        </w:tc>
        <w:tc>
          <w:tcPr>
            <w:tcW w:w="3714" w:type="dxa"/>
            <w:shd w:val="clear" w:color="auto" w:fill="auto"/>
          </w:tcPr>
          <w:p w14:paraId="7C6A8B00" w14:textId="77777777" w:rsidR="002E0F93" w:rsidRDefault="003C5905">
            <w:r>
              <w:t>-</w:t>
            </w:r>
          </w:p>
        </w:tc>
      </w:tr>
      <w:tr w:rsidR="002E0F93" w14:paraId="752B2B06" w14:textId="77777777">
        <w:tc>
          <w:tcPr>
            <w:tcW w:w="3192" w:type="dxa"/>
            <w:shd w:val="clear" w:color="auto" w:fill="auto"/>
          </w:tcPr>
          <w:p w14:paraId="68D1CE1F" w14:textId="77777777" w:rsidR="002E0F93" w:rsidRDefault="003C5905">
            <w:r>
              <w:t>Strongly disagree</w:t>
            </w:r>
          </w:p>
        </w:tc>
        <w:tc>
          <w:tcPr>
            <w:tcW w:w="3192" w:type="dxa"/>
            <w:shd w:val="clear" w:color="auto" w:fill="auto"/>
          </w:tcPr>
          <w:p w14:paraId="53DD5CD1" w14:textId="77777777" w:rsidR="002E0F93" w:rsidRDefault="003C5905">
            <w:r>
              <w:t>20</w:t>
            </w:r>
          </w:p>
        </w:tc>
        <w:tc>
          <w:tcPr>
            <w:tcW w:w="3714" w:type="dxa"/>
            <w:shd w:val="clear" w:color="auto" w:fill="auto"/>
          </w:tcPr>
          <w:p w14:paraId="6E3EAACB" w14:textId="77777777" w:rsidR="002E0F93" w:rsidRDefault="003C5905">
            <w:r>
              <w:t>20%</w:t>
            </w:r>
          </w:p>
        </w:tc>
      </w:tr>
      <w:tr w:rsidR="002E0F93" w14:paraId="13B731BD" w14:textId="77777777">
        <w:tc>
          <w:tcPr>
            <w:tcW w:w="3192" w:type="dxa"/>
            <w:shd w:val="clear" w:color="auto" w:fill="auto"/>
          </w:tcPr>
          <w:p w14:paraId="141E79FF" w14:textId="77777777" w:rsidR="002E0F93" w:rsidRDefault="003C5905">
            <w:pPr>
              <w:rPr>
                <w:b/>
              </w:rPr>
            </w:pPr>
            <w:r>
              <w:rPr>
                <w:b/>
              </w:rPr>
              <w:t>Total</w:t>
            </w:r>
          </w:p>
        </w:tc>
        <w:tc>
          <w:tcPr>
            <w:tcW w:w="3192" w:type="dxa"/>
            <w:shd w:val="clear" w:color="auto" w:fill="auto"/>
          </w:tcPr>
          <w:p w14:paraId="703AE601" w14:textId="77777777" w:rsidR="002E0F93" w:rsidRDefault="003C5905">
            <w:pPr>
              <w:rPr>
                <w:b/>
              </w:rPr>
            </w:pPr>
            <w:r>
              <w:rPr>
                <w:b/>
              </w:rPr>
              <w:t>100</w:t>
            </w:r>
          </w:p>
        </w:tc>
        <w:tc>
          <w:tcPr>
            <w:tcW w:w="3714" w:type="dxa"/>
            <w:shd w:val="clear" w:color="auto" w:fill="auto"/>
          </w:tcPr>
          <w:p w14:paraId="1E96A150" w14:textId="77777777" w:rsidR="002E0F93" w:rsidRDefault="003C5905">
            <w:pPr>
              <w:rPr>
                <w:b/>
              </w:rPr>
            </w:pPr>
            <w:r>
              <w:rPr>
                <w:b/>
              </w:rPr>
              <w:t>100%</w:t>
            </w:r>
          </w:p>
        </w:tc>
      </w:tr>
    </w:tbl>
    <w:p w14:paraId="45A4FEE5" w14:textId="288BD72C" w:rsidR="002E0F93" w:rsidRDefault="003C5905">
      <w:r>
        <w:rPr>
          <w:b/>
        </w:rPr>
        <w:t>Source</w:t>
      </w:r>
      <w:r>
        <w:t>: Field Survey, 2024</w:t>
      </w:r>
    </w:p>
    <w:p w14:paraId="7E3EF392" w14:textId="3A333247" w:rsidR="002E0F93" w:rsidRDefault="003C5905">
      <w:r>
        <w:t>Analysis: The table presented above shows that 67 respondents representing 67% of the total respondents strongly agree that Nollywood celebrities dressing styles have influence on fashion trend of students in the polytechnic, 10 (10%) respondents agree that Nollywood celebrities dressing styles have influence on fashion trend of students in the polytechnic, none of the respondents disagreed while 20 (20%) respondents strongly disagreed that Nollywood celebrities dressing styles have influence on fashion trend of students in the polytechnic.</w:t>
      </w:r>
    </w:p>
    <w:p w14:paraId="50132ACA" w14:textId="77777777" w:rsidR="002E0F93" w:rsidRDefault="003C5905">
      <w:r>
        <w:rPr>
          <w:b/>
        </w:rPr>
        <w:t>Table 9</w:t>
      </w:r>
      <w:r>
        <w:t>: Celebrities styles influence the clothing accessories of students within the polytechnic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2E0F93" w14:paraId="10920611" w14:textId="77777777">
        <w:tc>
          <w:tcPr>
            <w:tcW w:w="3192" w:type="dxa"/>
            <w:shd w:val="clear" w:color="auto" w:fill="auto"/>
          </w:tcPr>
          <w:p w14:paraId="0A5D5FE0" w14:textId="3C168EFE" w:rsidR="002E0F93" w:rsidRDefault="003C5905">
            <w:r>
              <w:t>Option</w:t>
            </w:r>
            <w:r w:rsidR="00CB309E">
              <w:t>s</w:t>
            </w:r>
          </w:p>
        </w:tc>
        <w:tc>
          <w:tcPr>
            <w:tcW w:w="3192" w:type="dxa"/>
            <w:shd w:val="clear" w:color="auto" w:fill="auto"/>
          </w:tcPr>
          <w:p w14:paraId="3B33DBB5" w14:textId="77777777" w:rsidR="002E0F93" w:rsidRDefault="003C5905">
            <w:r>
              <w:t>Frequency</w:t>
            </w:r>
          </w:p>
        </w:tc>
        <w:tc>
          <w:tcPr>
            <w:tcW w:w="3192" w:type="dxa"/>
            <w:shd w:val="clear" w:color="auto" w:fill="auto"/>
          </w:tcPr>
          <w:p w14:paraId="4F808598" w14:textId="77777777" w:rsidR="002E0F93" w:rsidRDefault="003C5905">
            <w:r>
              <w:t>Percentage(%)</w:t>
            </w:r>
          </w:p>
        </w:tc>
      </w:tr>
      <w:tr w:rsidR="002E0F93" w14:paraId="7AFF958A" w14:textId="77777777">
        <w:tc>
          <w:tcPr>
            <w:tcW w:w="3192" w:type="dxa"/>
            <w:shd w:val="clear" w:color="auto" w:fill="auto"/>
          </w:tcPr>
          <w:p w14:paraId="4CFF7897" w14:textId="77777777" w:rsidR="002E0F93" w:rsidRDefault="003C5905">
            <w:r>
              <w:t>Strongly agree</w:t>
            </w:r>
          </w:p>
        </w:tc>
        <w:tc>
          <w:tcPr>
            <w:tcW w:w="3192" w:type="dxa"/>
            <w:shd w:val="clear" w:color="auto" w:fill="auto"/>
          </w:tcPr>
          <w:p w14:paraId="7FC21E74" w14:textId="77777777" w:rsidR="002E0F93" w:rsidRDefault="003C5905">
            <w:r>
              <w:t>30</w:t>
            </w:r>
          </w:p>
        </w:tc>
        <w:tc>
          <w:tcPr>
            <w:tcW w:w="3192" w:type="dxa"/>
            <w:shd w:val="clear" w:color="auto" w:fill="auto"/>
          </w:tcPr>
          <w:p w14:paraId="55175408" w14:textId="77777777" w:rsidR="002E0F93" w:rsidRDefault="003C5905">
            <w:r>
              <w:t>30%</w:t>
            </w:r>
          </w:p>
        </w:tc>
      </w:tr>
      <w:tr w:rsidR="002E0F93" w14:paraId="4258FF07" w14:textId="77777777">
        <w:tc>
          <w:tcPr>
            <w:tcW w:w="3192" w:type="dxa"/>
            <w:shd w:val="clear" w:color="auto" w:fill="auto"/>
          </w:tcPr>
          <w:p w14:paraId="3A18B8C8" w14:textId="77777777" w:rsidR="002E0F93" w:rsidRDefault="003C5905">
            <w:r>
              <w:t>Agree</w:t>
            </w:r>
          </w:p>
        </w:tc>
        <w:tc>
          <w:tcPr>
            <w:tcW w:w="3192" w:type="dxa"/>
            <w:shd w:val="clear" w:color="auto" w:fill="auto"/>
          </w:tcPr>
          <w:p w14:paraId="6175AEFD" w14:textId="77777777" w:rsidR="002E0F93" w:rsidRDefault="003C5905">
            <w:r>
              <w:t>16</w:t>
            </w:r>
          </w:p>
        </w:tc>
        <w:tc>
          <w:tcPr>
            <w:tcW w:w="3192" w:type="dxa"/>
            <w:shd w:val="clear" w:color="auto" w:fill="auto"/>
          </w:tcPr>
          <w:p w14:paraId="7AC7140C" w14:textId="77777777" w:rsidR="002E0F93" w:rsidRDefault="003C5905">
            <w:r>
              <w:t>16%</w:t>
            </w:r>
          </w:p>
        </w:tc>
      </w:tr>
      <w:tr w:rsidR="002E0F93" w14:paraId="6EFC381E" w14:textId="77777777">
        <w:tc>
          <w:tcPr>
            <w:tcW w:w="3192" w:type="dxa"/>
            <w:shd w:val="clear" w:color="auto" w:fill="auto"/>
          </w:tcPr>
          <w:p w14:paraId="6B3C9452" w14:textId="77777777" w:rsidR="002E0F93" w:rsidRDefault="003C5905">
            <w:r>
              <w:t>Neutral</w:t>
            </w:r>
          </w:p>
        </w:tc>
        <w:tc>
          <w:tcPr>
            <w:tcW w:w="3192" w:type="dxa"/>
            <w:shd w:val="clear" w:color="auto" w:fill="auto"/>
          </w:tcPr>
          <w:p w14:paraId="0E12F365" w14:textId="77777777" w:rsidR="002E0F93" w:rsidRDefault="003C5905">
            <w:r>
              <w:t>22</w:t>
            </w:r>
          </w:p>
        </w:tc>
        <w:tc>
          <w:tcPr>
            <w:tcW w:w="3192" w:type="dxa"/>
            <w:shd w:val="clear" w:color="auto" w:fill="auto"/>
          </w:tcPr>
          <w:p w14:paraId="081028DC" w14:textId="77777777" w:rsidR="002E0F93" w:rsidRDefault="003C5905">
            <w:r>
              <w:t>22%</w:t>
            </w:r>
          </w:p>
        </w:tc>
      </w:tr>
      <w:tr w:rsidR="002E0F93" w14:paraId="7483B91B" w14:textId="77777777">
        <w:tc>
          <w:tcPr>
            <w:tcW w:w="3192" w:type="dxa"/>
            <w:shd w:val="clear" w:color="auto" w:fill="auto"/>
          </w:tcPr>
          <w:p w14:paraId="5D01B994" w14:textId="77777777" w:rsidR="002E0F93" w:rsidRDefault="003C5905">
            <w:r>
              <w:t>Disagree</w:t>
            </w:r>
          </w:p>
        </w:tc>
        <w:tc>
          <w:tcPr>
            <w:tcW w:w="3192" w:type="dxa"/>
            <w:shd w:val="clear" w:color="auto" w:fill="auto"/>
          </w:tcPr>
          <w:p w14:paraId="26394526" w14:textId="77777777" w:rsidR="002E0F93" w:rsidRDefault="003C5905">
            <w:r>
              <w:t>11</w:t>
            </w:r>
          </w:p>
        </w:tc>
        <w:tc>
          <w:tcPr>
            <w:tcW w:w="3192" w:type="dxa"/>
            <w:shd w:val="clear" w:color="auto" w:fill="auto"/>
          </w:tcPr>
          <w:p w14:paraId="7E1E893C" w14:textId="77777777" w:rsidR="002E0F93" w:rsidRDefault="003C5905">
            <w:r>
              <w:t>11%</w:t>
            </w:r>
          </w:p>
        </w:tc>
      </w:tr>
      <w:tr w:rsidR="002E0F93" w14:paraId="2A020EF5" w14:textId="77777777">
        <w:tc>
          <w:tcPr>
            <w:tcW w:w="3192" w:type="dxa"/>
            <w:shd w:val="clear" w:color="auto" w:fill="auto"/>
          </w:tcPr>
          <w:p w14:paraId="7C6139D0" w14:textId="77777777" w:rsidR="002E0F93" w:rsidRDefault="003C5905">
            <w:r>
              <w:t>Strongly disagree</w:t>
            </w:r>
          </w:p>
        </w:tc>
        <w:tc>
          <w:tcPr>
            <w:tcW w:w="3192" w:type="dxa"/>
            <w:shd w:val="clear" w:color="auto" w:fill="auto"/>
          </w:tcPr>
          <w:p w14:paraId="38F3EE41" w14:textId="77777777" w:rsidR="002E0F93" w:rsidRDefault="003C5905">
            <w:r>
              <w:t>20</w:t>
            </w:r>
          </w:p>
        </w:tc>
        <w:tc>
          <w:tcPr>
            <w:tcW w:w="3192" w:type="dxa"/>
            <w:shd w:val="clear" w:color="auto" w:fill="auto"/>
          </w:tcPr>
          <w:p w14:paraId="0107F9AD" w14:textId="77777777" w:rsidR="002E0F93" w:rsidRDefault="003C5905">
            <w:r>
              <w:t>20%</w:t>
            </w:r>
          </w:p>
        </w:tc>
      </w:tr>
      <w:tr w:rsidR="002E0F93" w14:paraId="4A4D1859" w14:textId="77777777">
        <w:tc>
          <w:tcPr>
            <w:tcW w:w="3192" w:type="dxa"/>
            <w:shd w:val="clear" w:color="auto" w:fill="auto"/>
          </w:tcPr>
          <w:p w14:paraId="2C048DD2" w14:textId="77777777" w:rsidR="002E0F93" w:rsidRDefault="003C5905">
            <w:r>
              <w:lastRenderedPageBreak/>
              <w:t>Total</w:t>
            </w:r>
          </w:p>
        </w:tc>
        <w:tc>
          <w:tcPr>
            <w:tcW w:w="3192" w:type="dxa"/>
            <w:shd w:val="clear" w:color="auto" w:fill="auto"/>
          </w:tcPr>
          <w:p w14:paraId="45C174D6" w14:textId="77777777" w:rsidR="002E0F93" w:rsidRDefault="003C5905">
            <w:r>
              <w:t>100</w:t>
            </w:r>
          </w:p>
        </w:tc>
        <w:tc>
          <w:tcPr>
            <w:tcW w:w="3192" w:type="dxa"/>
            <w:shd w:val="clear" w:color="auto" w:fill="auto"/>
          </w:tcPr>
          <w:p w14:paraId="29AC1923" w14:textId="77777777" w:rsidR="002E0F93" w:rsidRDefault="003C5905">
            <w:r>
              <w:t>100%</w:t>
            </w:r>
          </w:p>
        </w:tc>
      </w:tr>
    </w:tbl>
    <w:p w14:paraId="022A1850" w14:textId="77777777" w:rsidR="002E0F93" w:rsidRDefault="003C5905">
      <w:r>
        <w:rPr>
          <w:b/>
        </w:rPr>
        <w:t>Source</w:t>
      </w:r>
      <w:r>
        <w:t>: Field Survey, 2024</w:t>
      </w:r>
    </w:p>
    <w:p w14:paraId="23F365FE" w14:textId="77777777" w:rsidR="002E0F93" w:rsidRDefault="002E0F93"/>
    <w:p w14:paraId="15B0ACCB" w14:textId="591C9D24" w:rsidR="006762BE" w:rsidRDefault="003C5905">
      <w:r>
        <w:t>Analysis: The table presented above shows that 30 respondents representing 30% of the total respondents strongly agree that Celebrities styles influence the clothing accessories of students within the polytechnic, 16 (16%) respondents agree that Celebrities styles influence the clothing accessories of students within the polytechnic, 22(22%) of the respondents were neutral, 11 (11%) respondents disagreed while 20 (20%) respondents strongly disagreed that Celebrities styles influence the clothing accessories of students within the polytechnic.</w:t>
      </w:r>
    </w:p>
    <w:p w14:paraId="68A7E7B2" w14:textId="77777777" w:rsidR="002E0F93" w:rsidRDefault="003C5905">
      <w:r>
        <w:rPr>
          <w:b/>
        </w:rPr>
        <w:t>Table 10</w:t>
      </w:r>
      <w:r>
        <w:t>: Students pay attention to the content rather than the dressing styles of the celebrities.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2E0F93" w14:paraId="23B79B9F" w14:textId="77777777">
        <w:tc>
          <w:tcPr>
            <w:tcW w:w="3192" w:type="dxa"/>
            <w:shd w:val="clear" w:color="auto" w:fill="auto"/>
          </w:tcPr>
          <w:p w14:paraId="0C708F41" w14:textId="487876F9" w:rsidR="002E0F93" w:rsidRDefault="003C5905">
            <w:pPr>
              <w:rPr>
                <w:b/>
              </w:rPr>
            </w:pPr>
            <w:r>
              <w:rPr>
                <w:b/>
              </w:rPr>
              <w:t>Option</w:t>
            </w:r>
            <w:r w:rsidR="00CB309E">
              <w:rPr>
                <w:b/>
              </w:rPr>
              <w:t>s</w:t>
            </w:r>
            <w:r>
              <w:rPr>
                <w:b/>
              </w:rPr>
              <w:t xml:space="preserve"> </w:t>
            </w:r>
          </w:p>
        </w:tc>
        <w:tc>
          <w:tcPr>
            <w:tcW w:w="3192" w:type="dxa"/>
            <w:shd w:val="clear" w:color="auto" w:fill="auto"/>
          </w:tcPr>
          <w:p w14:paraId="55346031" w14:textId="77777777" w:rsidR="002E0F93" w:rsidRDefault="003C5905">
            <w:pPr>
              <w:rPr>
                <w:b/>
              </w:rPr>
            </w:pPr>
            <w:r>
              <w:rPr>
                <w:b/>
              </w:rPr>
              <w:t>Frequency</w:t>
            </w:r>
          </w:p>
        </w:tc>
        <w:tc>
          <w:tcPr>
            <w:tcW w:w="3192" w:type="dxa"/>
            <w:shd w:val="clear" w:color="auto" w:fill="auto"/>
          </w:tcPr>
          <w:p w14:paraId="555B1EC0" w14:textId="77777777" w:rsidR="002E0F93" w:rsidRDefault="003C5905">
            <w:pPr>
              <w:rPr>
                <w:b/>
              </w:rPr>
            </w:pPr>
            <w:r>
              <w:rPr>
                <w:b/>
              </w:rPr>
              <w:t>Percentage(%)</w:t>
            </w:r>
          </w:p>
        </w:tc>
      </w:tr>
      <w:tr w:rsidR="002E0F93" w14:paraId="62FF7675" w14:textId="77777777">
        <w:tc>
          <w:tcPr>
            <w:tcW w:w="3192" w:type="dxa"/>
            <w:shd w:val="clear" w:color="auto" w:fill="auto"/>
          </w:tcPr>
          <w:p w14:paraId="55D9DD81" w14:textId="77777777" w:rsidR="002E0F93" w:rsidRDefault="003C5905">
            <w:r>
              <w:t>Strongly agree</w:t>
            </w:r>
          </w:p>
        </w:tc>
        <w:tc>
          <w:tcPr>
            <w:tcW w:w="3192" w:type="dxa"/>
            <w:shd w:val="clear" w:color="auto" w:fill="auto"/>
          </w:tcPr>
          <w:p w14:paraId="2213874A" w14:textId="77777777" w:rsidR="002E0F93" w:rsidRDefault="003C5905">
            <w:r>
              <w:t>49</w:t>
            </w:r>
          </w:p>
        </w:tc>
        <w:tc>
          <w:tcPr>
            <w:tcW w:w="3192" w:type="dxa"/>
            <w:shd w:val="clear" w:color="auto" w:fill="auto"/>
          </w:tcPr>
          <w:p w14:paraId="6239EB29" w14:textId="77777777" w:rsidR="002E0F93" w:rsidRDefault="003C5905">
            <w:r>
              <w:t>49%</w:t>
            </w:r>
          </w:p>
        </w:tc>
      </w:tr>
      <w:tr w:rsidR="002E0F93" w14:paraId="725EF8D2" w14:textId="77777777">
        <w:tc>
          <w:tcPr>
            <w:tcW w:w="3192" w:type="dxa"/>
            <w:shd w:val="clear" w:color="auto" w:fill="auto"/>
          </w:tcPr>
          <w:p w14:paraId="7D705C4A" w14:textId="77777777" w:rsidR="002E0F93" w:rsidRDefault="003C5905">
            <w:r>
              <w:t>Agree</w:t>
            </w:r>
          </w:p>
        </w:tc>
        <w:tc>
          <w:tcPr>
            <w:tcW w:w="3192" w:type="dxa"/>
            <w:shd w:val="clear" w:color="auto" w:fill="auto"/>
          </w:tcPr>
          <w:p w14:paraId="5A917167" w14:textId="77777777" w:rsidR="002E0F93" w:rsidRDefault="003C5905">
            <w:r>
              <w:t>19</w:t>
            </w:r>
          </w:p>
        </w:tc>
        <w:tc>
          <w:tcPr>
            <w:tcW w:w="3192" w:type="dxa"/>
            <w:shd w:val="clear" w:color="auto" w:fill="auto"/>
          </w:tcPr>
          <w:p w14:paraId="18B85343" w14:textId="77777777" w:rsidR="002E0F93" w:rsidRDefault="003C5905">
            <w:r>
              <w:t>19%</w:t>
            </w:r>
          </w:p>
        </w:tc>
      </w:tr>
      <w:tr w:rsidR="002E0F93" w14:paraId="20843DBE" w14:textId="77777777">
        <w:tc>
          <w:tcPr>
            <w:tcW w:w="3192" w:type="dxa"/>
            <w:shd w:val="clear" w:color="auto" w:fill="auto"/>
          </w:tcPr>
          <w:p w14:paraId="407C7511" w14:textId="77777777" w:rsidR="002E0F93" w:rsidRDefault="003C5905">
            <w:r>
              <w:t>Neutral</w:t>
            </w:r>
          </w:p>
        </w:tc>
        <w:tc>
          <w:tcPr>
            <w:tcW w:w="3192" w:type="dxa"/>
            <w:shd w:val="clear" w:color="auto" w:fill="auto"/>
          </w:tcPr>
          <w:p w14:paraId="01A3F2DC" w14:textId="77777777" w:rsidR="002E0F93" w:rsidRDefault="003C5905">
            <w:r>
              <w:t>20</w:t>
            </w:r>
          </w:p>
        </w:tc>
        <w:tc>
          <w:tcPr>
            <w:tcW w:w="3192" w:type="dxa"/>
            <w:shd w:val="clear" w:color="auto" w:fill="auto"/>
          </w:tcPr>
          <w:p w14:paraId="09A881B2" w14:textId="77777777" w:rsidR="002E0F93" w:rsidRDefault="003C5905">
            <w:r>
              <w:t>20%</w:t>
            </w:r>
          </w:p>
        </w:tc>
      </w:tr>
      <w:tr w:rsidR="002E0F93" w14:paraId="66AC8720" w14:textId="77777777">
        <w:tc>
          <w:tcPr>
            <w:tcW w:w="3192" w:type="dxa"/>
            <w:shd w:val="clear" w:color="auto" w:fill="auto"/>
          </w:tcPr>
          <w:p w14:paraId="0C416A38" w14:textId="77777777" w:rsidR="002E0F93" w:rsidRDefault="003C5905">
            <w:r>
              <w:t>Disagree</w:t>
            </w:r>
          </w:p>
        </w:tc>
        <w:tc>
          <w:tcPr>
            <w:tcW w:w="3192" w:type="dxa"/>
            <w:shd w:val="clear" w:color="auto" w:fill="auto"/>
          </w:tcPr>
          <w:p w14:paraId="4494AD6A" w14:textId="77777777" w:rsidR="002E0F93" w:rsidRDefault="003C5905">
            <w:r>
              <w:t>5</w:t>
            </w:r>
          </w:p>
        </w:tc>
        <w:tc>
          <w:tcPr>
            <w:tcW w:w="3192" w:type="dxa"/>
            <w:shd w:val="clear" w:color="auto" w:fill="auto"/>
          </w:tcPr>
          <w:p w14:paraId="16CD8D25" w14:textId="77777777" w:rsidR="002E0F93" w:rsidRDefault="003C5905">
            <w:r>
              <w:t>5%</w:t>
            </w:r>
          </w:p>
        </w:tc>
      </w:tr>
      <w:tr w:rsidR="002E0F93" w14:paraId="13CC8A76" w14:textId="77777777">
        <w:tc>
          <w:tcPr>
            <w:tcW w:w="3192" w:type="dxa"/>
            <w:shd w:val="clear" w:color="auto" w:fill="auto"/>
          </w:tcPr>
          <w:p w14:paraId="03C8C9CB" w14:textId="77777777" w:rsidR="002E0F93" w:rsidRDefault="003C5905">
            <w:r>
              <w:t>Strongly disagree</w:t>
            </w:r>
          </w:p>
        </w:tc>
        <w:tc>
          <w:tcPr>
            <w:tcW w:w="3192" w:type="dxa"/>
            <w:shd w:val="clear" w:color="auto" w:fill="auto"/>
          </w:tcPr>
          <w:p w14:paraId="48F22B31" w14:textId="77777777" w:rsidR="002E0F93" w:rsidRDefault="003C5905">
            <w:r>
              <w:t>5</w:t>
            </w:r>
          </w:p>
        </w:tc>
        <w:tc>
          <w:tcPr>
            <w:tcW w:w="3192" w:type="dxa"/>
            <w:shd w:val="clear" w:color="auto" w:fill="auto"/>
          </w:tcPr>
          <w:p w14:paraId="0D6FC45B" w14:textId="77777777" w:rsidR="002E0F93" w:rsidRDefault="003C5905">
            <w:r>
              <w:t>5%</w:t>
            </w:r>
          </w:p>
        </w:tc>
      </w:tr>
      <w:tr w:rsidR="002E0F93" w14:paraId="7D0DB03F" w14:textId="77777777">
        <w:tc>
          <w:tcPr>
            <w:tcW w:w="3192" w:type="dxa"/>
            <w:shd w:val="clear" w:color="auto" w:fill="auto"/>
          </w:tcPr>
          <w:p w14:paraId="28E89B93" w14:textId="77777777" w:rsidR="002E0F93" w:rsidRDefault="003C5905">
            <w:pPr>
              <w:rPr>
                <w:b/>
              </w:rPr>
            </w:pPr>
            <w:r>
              <w:rPr>
                <w:b/>
              </w:rPr>
              <w:t>Total</w:t>
            </w:r>
          </w:p>
        </w:tc>
        <w:tc>
          <w:tcPr>
            <w:tcW w:w="3192" w:type="dxa"/>
            <w:shd w:val="clear" w:color="auto" w:fill="auto"/>
          </w:tcPr>
          <w:p w14:paraId="7EA50D8C" w14:textId="77777777" w:rsidR="002E0F93" w:rsidRDefault="003C5905">
            <w:pPr>
              <w:rPr>
                <w:b/>
              </w:rPr>
            </w:pPr>
            <w:r>
              <w:rPr>
                <w:b/>
              </w:rPr>
              <w:t>100</w:t>
            </w:r>
          </w:p>
        </w:tc>
        <w:tc>
          <w:tcPr>
            <w:tcW w:w="3192" w:type="dxa"/>
            <w:shd w:val="clear" w:color="auto" w:fill="auto"/>
          </w:tcPr>
          <w:p w14:paraId="1D05A813" w14:textId="77777777" w:rsidR="002E0F93" w:rsidRDefault="003C5905">
            <w:pPr>
              <w:rPr>
                <w:b/>
              </w:rPr>
            </w:pPr>
            <w:r>
              <w:rPr>
                <w:b/>
              </w:rPr>
              <w:t>100%</w:t>
            </w:r>
          </w:p>
        </w:tc>
      </w:tr>
    </w:tbl>
    <w:p w14:paraId="063A34AB" w14:textId="39C555A1" w:rsidR="002E0F93" w:rsidRDefault="003C5905">
      <w:r>
        <w:rPr>
          <w:b/>
        </w:rPr>
        <w:t>Source</w:t>
      </w:r>
      <w:r>
        <w:t>: Field Survey, 2024</w:t>
      </w:r>
    </w:p>
    <w:p w14:paraId="020341F1" w14:textId="77777777" w:rsidR="002E0F93" w:rsidRDefault="003C5905">
      <w:r>
        <w:t>Analysis: The table presented above shows that 49 respondents representing 49% of the overall sampled respondents strongly agree that Students pay attention to the content rather than the dressing styles of the celebrities, 19 (19%) respondents agree that Students pay attention to the content rather than the dressing styles of the celebrities, 20(20%) of the respondents were neutral, while 10 (10%) respondents sharing 5 (5%) respondents each disagree and strongly disagreed that Students pay attention to the content rather than the dressing styles of the celebrities.</w:t>
      </w:r>
    </w:p>
    <w:p w14:paraId="52056868" w14:textId="77777777" w:rsidR="002E0F93" w:rsidRDefault="003C5905">
      <w:r>
        <w:rPr>
          <w:b/>
        </w:rPr>
        <w:t>Table 11</w:t>
      </w:r>
      <w:r>
        <w:t>: Students used to copy most of the celebrities lifestyle exhibited in many of their roles and characters in their movies.</w:t>
      </w:r>
    </w:p>
    <w:tbl>
      <w:tblPr>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5"/>
        <w:gridCol w:w="3305"/>
        <w:gridCol w:w="3305"/>
      </w:tblGrid>
      <w:tr w:rsidR="002E0F93" w:rsidRPr="00483416" w14:paraId="7FB9D72B" w14:textId="77777777" w:rsidTr="00483416">
        <w:trPr>
          <w:trHeight w:val="396"/>
        </w:trPr>
        <w:tc>
          <w:tcPr>
            <w:tcW w:w="3305" w:type="dxa"/>
            <w:shd w:val="clear" w:color="auto" w:fill="auto"/>
          </w:tcPr>
          <w:p w14:paraId="34833DEB" w14:textId="5078F9FC" w:rsidR="002E0F93" w:rsidRPr="00483416" w:rsidRDefault="003C5905">
            <w:pPr>
              <w:rPr>
                <w:b/>
                <w:sz w:val="18"/>
                <w:szCs w:val="18"/>
              </w:rPr>
            </w:pPr>
            <w:r w:rsidRPr="00483416">
              <w:rPr>
                <w:b/>
                <w:sz w:val="18"/>
                <w:szCs w:val="18"/>
              </w:rPr>
              <w:t>Option</w:t>
            </w:r>
            <w:r w:rsidR="00CB309E">
              <w:rPr>
                <w:b/>
                <w:sz w:val="18"/>
                <w:szCs w:val="18"/>
              </w:rPr>
              <w:t>s</w:t>
            </w:r>
          </w:p>
        </w:tc>
        <w:tc>
          <w:tcPr>
            <w:tcW w:w="3305" w:type="dxa"/>
            <w:shd w:val="clear" w:color="auto" w:fill="auto"/>
          </w:tcPr>
          <w:p w14:paraId="29EB2C93" w14:textId="77777777" w:rsidR="002E0F93" w:rsidRPr="00483416" w:rsidRDefault="003C5905">
            <w:pPr>
              <w:rPr>
                <w:b/>
                <w:sz w:val="18"/>
                <w:szCs w:val="18"/>
              </w:rPr>
            </w:pPr>
            <w:r w:rsidRPr="00483416">
              <w:rPr>
                <w:b/>
                <w:sz w:val="18"/>
                <w:szCs w:val="18"/>
              </w:rPr>
              <w:t>Frequency</w:t>
            </w:r>
          </w:p>
        </w:tc>
        <w:tc>
          <w:tcPr>
            <w:tcW w:w="3305" w:type="dxa"/>
            <w:shd w:val="clear" w:color="auto" w:fill="auto"/>
          </w:tcPr>
          <w:p w14:paraId="3E19D2D4" w14:textId="77777777" w:rsidR="002E0F93" w:rsidRPr="00483416" w:rsidRDefault="003C5905">
            <w:pPr>
              <w:rPr>
                <w:b/>
                <w:sz w:val="18"/>
                <w:szCs w:val="18"/>
              </w:rPr>
            </w:pPr>
            <w:proofErr w:type="gramStart"/>
            <w:r w:rsidRPr="00483416">
              <w:rPr>
                <w:b/>
                <w:sz w:val="18"/>
                <w:szCs w:val="18"/>
              </w:rPr>
              <w:t>Percentage(</w:t>
            </w:r>
            <w:proofErr w:type="gramEnd"/>
            <w:r w:rsidRPr="00483416">
              <w:rPr>
                <w:b/>
                <w:sz w:val="18"/>
                <w:szCs w:val="18"/>
              </w:rPr>
              <w:t>%)</w:t>
            </w:r>
          </w:p>
        </w:tc>
      </w:tr>
      <w:tr w:rsidR="002E0F93" w:rsidRPr="00483416" w14:paraId="04F1CF31" w14:textId="77777777" w:rsidTr="00483416">
        <w:trPr>
          <w:trHeight w:val="396"/>
        </w:trPr>
        <w:tc>
          <w:tcPr>
            <w:tcW w:w="3305" w:type="dxa"/>
            <w:shd w:val="clear" w:color="auto" w:fill="auto"/>
          </w:tcPr>
          <w:p w14:paraId="178089C1" w14:textId="77777777" w:rsidR="002E0F93" w:rsidRPr="00483416" w:rsidRDefault="003C5905">
            <w:pPr>
              <w:rPr>
                <w:sz w:val="18"/>
                <w:szCs w:val="18"/>
              </w:rPr>
            </w:pPr>
            <w:r w:rsidRPr="00483416">
              <w:rPr>
                <w:sz w:val="18"/>
                <w:szCs w:val="18"/>
              </w:rPr>
              <w:t>Strongly agree</w:t>
            </w:r>
          </w:p>
        </w:tc>
        <w:tc>
          <w:tcPr>
            <w:tcW w:w="3305" w:type="dxa"/>
            <w:shd w:val="clear" w:color="auto" w:fill="auto"/>
          </w:tcPr>
          <w:p w14:paraId="393171C7" w14:textId="77777777" w:rsidR="002E0F93" w:rsidRPr="00483416" w:rsidRDefault="003C5905">
            <w:pPr>
              <w:rPr>
                <w:sz w:val="18"/>
                <w:szCs w:val="18"/>
              </w:rPr>
            </w:pPr>
            <w:r w:rsidRPr="00483416">
              <w:rPr>
                <w:sz w:val="18"/>
                <w:szCs w:val="18"/>
              </w:rPr>
              <w:t>31</w:t>
            </w:r>
          </w:p>
        </w:tc>
        <w:tc>
          <w:tcPr>
            <w:tcW w:w="3305" w:type="dxa"/>
            <w:shd w:val="clear" w:color="auto" w:fill="auto"/>
          </w:tcPr>
          <w:p w14:paraId="38E6AFC4" w14:textId="77777777" w:rsidR="002E0F93" w:rsidRPr="00483416" w:rsidRDefault="003C5905">
            <w:pPr>
              <w:rPr>
                <w:sz w:val="18"/>
                <w:szCs w:val="18"/>
              </w:rPr>
            </w:pPr>
            <w:r w:rsidRPr="00483416">
              <w:rPr>
                <w:sz w:val="18"/>
                <w:szCs w:val="18"/>
              </w:rPr>
              <w:t>31%</w:t>
            </w:r>
          </w:p>
        </w:tc>
      </w:tr>
      <w:tr w:rsidR="002E0F93" w:rsidRPr="00483416" w14:paraId="1817A62E" w14:textId="77777777" w:rsidTr="00483416">
        <w:trPr>
          <w:trHeight w:val="406"/>
        </w:trPr>
        <w:tc>
          <w:tcPr>
            <w:tcW w:w="3305" w:type="dxa"/>
            <w:shd w:val="clear" w:color="auto" w:fill="auto"/>
          </w:tcPr>
          <w:p w14:paraId="4BA64E3C" w14:textId="77777777" w:rsidR="002E0F93" w:rsidRPr="00483416" w:rsidRDefault="003C5905">
            <w:pPr>
              <w:rPr>
                <w:sz w:val="18"/>
                <w:szCs w:val="18"/>
              </w:rPr>
            </w:pPr>
            <w:r w:rsidRPr="00483416">
              <w:rPr>
                <w:sz w:val="18"/>
                <w:szCs w:val="18"/>
              </w:rPr>
              <w:t>Agree</w:t>
            </w:r>
          </w:p>
        </w:tc>
        <w:tc>
          <w:tcPr>
            <w:tcW w:w="3305" w:type="dxa"/>
            <w:shd w:val="clear" w:color="auto" w:fill="auto"/>
          </w:tcPr>
          <w:p w14:paraId="46143FEB" w14:textId="77777777" w:rsidR="002E0F93" w:rsidRPr="00483416" w:rsidRDefault="003C5905">
            <w:pPr>
              <w:rPr>
                <w:sz w:val="18"/>
                <w:szCs w:val="18"/>
              </w:rPr>
            </w:pPr>
            <w:r w:rsidRPr="00483416">
              <w:rPr>
                <w:sz w:val="18"/>
                <w:szCs w:val="18"/>
              </w:rPr>
              <w:t>27</w:t>
            </w:r>
          </w:p>
        </w:tc>
        <w:tc>
          <w:tcPr>
            <w:tcW w:w="3305" w:type="dxa"/>
            <w:shd w:val="clear" w:color="auto" w:fill="auto"/>
          </w:tcPr>
          <w:p w14:paraId="11E4F856" w14:textId="77777777" w:rsidR="002E0F93" w:rsidRPr="00483416" w:rsidRDefault="003C5905">
            <w:pPr>
              <w:rPr>
                <w:sz w:val="18"/>
                <w:szCs w:val="18"/>
              </w:rPr>
            </w:pPr>
            <w:r w:rsidRPr="00483416">
              <w:rPr>
                <w:sz w:val="18"/>
                <w:szCs w:val="18"/>
              </w:rPr>
              <w:t>27%</w:t>
            </w:r>
          </w:p>
        </w:tc>
      </w:tr>
      <w:tr w:rsidR="002E0F93" w:rsidRPr="00483416" w14:paraId="525612DA" w14:textId="77777777" w:rsidTr="00483416">
        <w:trPr>
          <w:trHeight w:val="396"/>
        </w:trPr>
        <w:tc>
          <w:tcPr>
            <w:tcW w:w="3305" w:type="dxa"/>
            <w:shd w:val="clear" w:color="auto" w:fill="auto"/>
          </w:tcPr>
          <w:p w14:paraId="5E4EE942" w14:textId="77777777" w:rsidR="002E0F93" w:rsidRPr="00483416" w:rsidRDefault="003C5905">
            <w:pPr>
              <w:rPr>
                <w:sz w:val="18"/>
                <w:szCs w:val="18"/>
              </w:rPr>
            </w:pPr>
            <w:r w:rsidRPr="00483416">
              <w:rPr>
                <w:sz w:val="18"/>
                <w:szCs w:val="18"/>
              </w:rPr>
              <w:lastRenderedPageBreak/>
              <w:t>Neutral</w:t>
            </w:r>
          </w:p>
        </w:tc>
        <w:tc>
          <w:tcPr>
            <w:tcW w:w="3305" w:type="dxa"/>
            <w:shd w:val="clear" w:color="auto" w:fill="auto"/>
          </w:tcPr>
          <w:p w14:paraId="14576BCF" w14:textId="77777777" w:rsidR="002E0F93" w:rsidRPr="00483416" w:rsidRDefault="003C5905">
            <w:pPr>
              <w:rPr>
                <w:sz w:val="18"/>
                <w:szCs w:val="18"/>
              </w:rPr>
            </w:pPr>
            <w:r w:rsidRPr="00483416">
              <w:rPr>
                <w:sz w:val="18"/>
                <w:szCs w:val="18"/>
              </w:rPr>
              <w:t>-</w:t>
            </w:r>
          </w:p>
        </w:tc>
        <w:tc>
          <w:tcPr>
            <w:tcW w:w="3305" w:type="dxa"/>
            <w:shd w:val="clear" w:color="auto" w:fill="auto"/>
          </w:tcPr>
          <w:p w14:paraId="78CFAE13" w14:textId="77777777" w:rsidR="002E0F93" w:rsidRPr="00483416" w:rsidRDefault="003C5905">
            <w:pPr>
              <w:rPr>
                <w:sz w:val="18"/>
                <w:szCs w:val="18"/>
              </w:rPr>
            </w:pPr>
            <w:r w:rsidRPr="00483416">
              <w:rPr>
                <w:sz w:val="18"/>
                <w:szCs w:val="18"/>
              </w:rPr>
              <w:t>-</w:t>
            </w:r>
          </w:p>
        </w:tc>
      </w:tr>
      <w:tr w:rsidR="002E0F93" w:rsidRPr="00483416" w14:paraId="4040E165" w14:textId="77777777" w:rsidTr="00483416">
        <w:trPr>
          <w:trHeight w:val="396"/>
        </w:trPr>
        <w:tc>
          <w:tcPr>
            <w:tcW w:w="3305" w:type="dxa"/>
            <w:shd w:val="clear" w:color="auto" w:fill="auto"/>
          </w:tcPr>
          <w:p w14:paraId="4B1E0A17" w14:textId="77777777" w:rsidR="002E0F93" w:rsidRPr="00483416" w:rsidRDefault="003C5905">
            <w:pPr>
              <w:rPr>
                <w:sz w:val="18"/>
                <w:szCs w:val="18"/>
              </w:rPr>
            </w:pPr>
            <w:r w:rsidRPr="00483416">
              <w:rPr>
                <w:sz w:val="18"/>
                <w:szCs w:val="18"/>
              </w:rPr>
              <w:t>Disagree</w:t>
            </w:r>
          </w:p>
        </w:tc>
        <w:tc>
          <w:tcPr>
            <w:tcW w:w="3305" w:type="dxa"/>
            <w:shd w:val="clear" w:color="auto" w:fill="auto"/>
          </w:tcPr>
          <w:p w14:paraId="5A75E67A" w14:textId="77777777" w:rsidR="002E0F93" w:rsidRPr="00483416" w:rsidRDefault="003C5905">
            <w:pPr>
              <w:rPr>
                <w:sz w:val="18"/>
                <w:szCs w:val="18"/>
              </w:rPr>
            </w:pPr>
            <w:r w:rsidRPr="00483416">
              <w:rPr>
                <w:sz w:val="18"/>
                <w:szCs w:val="18"/>
              </w:rPr>
              <w:t>9</w:t>
            </w:r>
          </w:p>
        </w:tc>
        <w:tc>
          <w:tcPr>
            <w:tcW w:w="3305" w:type="dxa"/>
            <w:shd w:val="clear" w:color="auto" w:fill="auto"/>
          </w:tcPr>
          <w:p w14:paraId="7817B327" w14:textId="77777777" w:rsidR="002E0F93" w:rsidRPr="00483416" w:rsidRDefault="003C5905">
            <w:pPr>
              <w:rPr>
                <w:sz w:val="18"/>
                <w:szCs w:val="18"/>
              </w:rPr>
            </w:pPr>
            <w:r w:rsidRPr="00483416">
              <w:rPr>
                <w:sz w:val="18"/>
                <w:szCs w:val="18"/>
              </w:rPr>
              <w:t>9%</w:t>
            </w:r>
          </w:p>
        </w:tc>
      </w:tr>
      <w:tr w:rsidR="002E0F93" w:rsidRPr="00483416" w14:paraId="6C193B9F" w14:textId="77777777" w:rsidTr="00483416">
        <w:trPr>
          <w:trHeight w:val="396"/>
        </w:trPr>
        <w:tc>
          <w:tcPr>
            <w:tcW w:w="3305" w:type="dxa"/>
            <w:shd w:val="clear" w:color="auto" w:fill="auto"/>
          </w:tcPr>
          <w:p w14:paraId="1413ADD8" w14:textId="77777777" w:rsidR="002E0F93" w:rsidRPr="00483416" w:rsidRDefault="003C5905">
            <w:pPr>
              <w:rPr>
                <w:sz w:val="18"/>
                <w:szCs w:val="18"/>
              </w:rPr>
            </w:pPr>
            <w:r w:rsidRPr="00483416">
              <w:rPr>
                <w:sz w:val="18"/>
                <w:szCs w:val="18"/>
              </w:rPr>
              <w:t>Strongly disagree</w:t>
            </w:r>
          </w:p>
        </w:tc>
        <w:tc>
          <w:tcPr>
            <w:tcW w:w="3305" w:type="dxa"/>
            <w:shd w:val="clear" w:color="auto" w:fill="auto"/>
          </w:tcPr>
          <w:p w14:paraId="5200FC41" w14:textId="77777777" w:rsidR="002E0F93" w:rsidRPr="00483416" w:rsidRDefault="003C5905">
            <w:pPr>
              <w:rPr>
                <w:sz w:val="18"/>
                <w:szCs w:val="18"/>
              </w:rPr>
            </w:pPr>
            <w:r w:rsidRPr="00483416">
              <w:rPr>
                <w:sz w:val="18"/>
                <w:szCs w:val="18"/>
              </w:rPr>
              <w:t>30</w:t>
            </w:r>
          </w:p>
        </w:tc>
        <w:tc>
          <w:tcPr>
            <w:tcW w:w="3305" w:type="dxa"/>
            <w:shd w:val="clear" w:color="auto" w:fill="auto"/>
          </w:tcPr>
          <w:p w14:paraId="0ADA19B7" w14:textId="77777777" w:rsidR="002E0F93" w:rsidRPr="00483416" w:rsidRDefault="003C5905">
            <w:pPr>
              <w:rPr>
                <w:sz w:val="18"/>
                <w:szCs w:val="18"/>
              </w:rPr>
            </w:pPr>
            <w:r w:rsidRPr="00483416">
              <w:rPr>
                <w:sz w:val="18"/>
                <w:szCs w:val="18"/>
              </w:rPr>
              <w:t>30%</w:t>
            </w:r>
          </w:p>
        </w:tc>
      </w:tr>
      <w:tr w:rsidR="002E0F93" w:rsidRPr="00483416" w14:paraId="52886799" w14:textId="77777777" w:rsidTr="00483416">
        <w:trPr>
          <w:trHeight w:val="396"/>
        </w:trPr>
        <w:tc>
          <w:tcPr>
            <w:tcW w:w="3305" w:type="dxa"/>
            <w:shd w:val="clear" w:color="auto" w:fill="auto"/>
          </w:tcPr>
          <w:p w14:paraId="1F11412B" w14:textId="77777777" w:rsidR="002E0F93" w:rsidRPr="00483416" w:rsidRDefault="003C5905">
            <w:pPr>
              <w:rPr>
                <w:b/>
                <w:sz w:val="18"/>
                <w:szCs w:val="18"/>
              </w:rPr>
            </w:pPr>
            <w:r w:rsidRPr="00483416">
              <w:rPr>
                <w:b/>
                <w:sz w:val="18"/>
                <w:szCs w:val="18"/>
              </w:rPr>
              <w:t>Total</w:t>
            </w:r>
          </w:p>
        </w:tc>
        <w:tc>
          <w:tcPr>
            <w:tcW w:w="3305" w:type="dxa"/>
            <w:shd w:val="clear" w:color="auto" w:fill="auto"/>
          </w:tcPr>
          <w:p w14:paraId="73FDD294" w14:textId="77777777" w:rsidR="002E0F93" w:rsidRPr="00483416" w:rsidRDefault="003C5905">
            <w:pPr>
              <w:rPr>
                <w:b/>
                <w:sz w:val="18"/>
                <w:szCs w:val="18"/>
              </w:rPr>
            </w:pPr>
            <w:r w:rsidRPr="00483416">
              <w:rPr>
                <w:b/>
                <w:sz w:val="18"/>
                <w:szCs w:val="18"/>
              </w:rPr>
              <w:t>100</w:t>
            </w:r>
          </w:p>
        </w:tc>
        <w:tc>
          <w:tcPr>
            <w:tcW w:w="3305" w:type="dxa"/>
            <w:shd w:val="clear" w:color="auto" w:fill="auto"/>
          </w:tcPr>
          <w:p w14:paraId="6B846E4D" w14:textId="77777777" w:rsidR="002E0F93" w:rsidRPr="00483416" w:rsidRDefault="003C5905">
            <w:pPr>
              <w:rPr>
                <w:b/>
                <w:sz w:val="18"/>
                <w:szCs w:val="18"/>
              </w:rPr>
            </w:pPr>
            <w:r w:rsidRPr="00483416">
              <w:rPr>
                <w:b/>
                <w:sz w:val="18"/>
                <w:szCs w:val="18"/>
              </w:rPr>
              <w:t>100%</w:t>
            </w:r>
          </w:p>
        </w:tc>
      </w:tr>
    </w:tbl>
    <w:p w14:paraId="55FB3A83" w14:textId="77777777" w:rsidR="002E0F93" w:rsidRDefault="003C5905">
      <w:r>
        <w:rPr>
          <w:b/>
        </w:rPr>
        <w:t>Source</w:t>
      </w:r>
      <w:r>
        <w:t>: Field Survey, 2024</w:t>
      </w:r>
    </w:p>
    <w:p w14:paraId="0C918BDE" w14:textId="03BA76DC" w:rsidR="002E0F93" w:rsidRDefault="003C5905">
      <w:r>
        <w:t>Analysis: The above table states that 31 (31%) respondents strongly agree that Students used to copy most of the celebrities lifestyle exhibited in many of their roles and characters in their movies. 27 (27%) respondents agree that Students used to copy most of the celebrities lifestyle exhibited in many of their roles and characters in their movies, none of the respondents were neutral, 9 respondents representing 9% of the total respondents disagreed while 30 respondents representing 30% strongly disagreed that Students used to copy most of the celebrities lifestyle exhibited in many of their roles and characters in their movies.</w:t>
      </w:r>
    </w:p>
    <w:p w14:paraId="46AF6D9C" w14:textId="77777777" w:rsidR="002E0F93" w:rsidRDefault="003C5905">
      <w:r>
        <w:rPr>
          <w:b/>
        </w:rPr>
        <w:t>Table 12</w:t>
      </w:r>
      <w:r>
        <w:t>: Nollywood celebrities have gone from being role models in the society to being bad influence on the young generation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2E0F93" w14:paraId="18B797F7" w14:textId="77777777">
        <w:tc>
          <w:tcPr>
            <w:tcW w:w="3192" w:type="dxa"/>
            <w:shd w:val="clear" w:color="auto" w:fill="auto"/>
          </w:tcPr>
          <w:p w14:paraId="530CC8B8" w14:textId="4C1B15FB" w:rsidR="002E0F93" w:rsidRDefault="003C5905">
            <w:pPr>
              <w:rPr>
                <w:b/>
              </w:rPr>
            </w:pPr>
            <w:r>
              <w:rPr>
                <w:b/>
              </w:rPr>
              <w:t>Option</w:t>
            </w:r>
            <w:r w:rsidR="00CB309E">
              <w:rPr>
                <w:b/>
              </w:rPr>
              <w:t>s</w:t>
            </w:r>
          </w:p>
        </w:tc>
        <w:tc>
          <w:tcPr>
            <w:tcW w:w="3192" w:type="dxa"/>
            <w:shd w:val="clear" w:color="auto" w:fill="auto"/>
          </w:tcPr>
          <w:p w14:paraId="2C7D2CE3" w14:textId="77777777" w:rsidR="002E0F93" w:rsidRDefault="003C5905">
            <w:pPr>
              <w:rPr>
                <w:b/>
              </w:rPr>
            </w:pPr>
            <w:r>
              <w:rPr>
                <w:b/>
              </w:rPr>
              <w:t>Frequency</w:t>
            </w:r>
          </w:p>
        </w:tc>
        <w:tc>
          <w:tcPr>
            <w:tcW w:w="3192" w:type="dxa"/>
            <w:shd w:val="clear" w:color="auto" w:fill="auto"/>
          </w:tcPr>
          <w:p w14:paraId="592FC579" w14:textId="77777777" w:rsidR="002E0F93" w:rsidRDefault="003C5905">
            <w:pPr>
              <w:rPr>
                <w:b/>
              </w:rPr>
            </w:pPr>
            <w:r>
              <w:rPr>
                <w:b/>
              </w:rPr>
              <w:t>Percentage(%)</w:t>
            </w:r>
          </w:p>
        </w:tc>
      </w:tr>
      <w:tr w:rsidR="002E0F93" w14:paraId="22F1AF4D" w14:textId="77777777">
        <w:tc>
          <w:tcPr>
            <w:tcW w:w="3192" w:type="dxa"/>
            <w:shd w:val="clear" w:color="auto" w:fill="auto"/>
          </w:tcPr>
          <w:p w14:paraId="564D8C83" w14:textId="77777777" w:rsidR="002E0F93" w:rsidRDefault="003C5905">
            <w:r>
              <w:t>Strongly agree</w:t>
            </w:r>
          </w:p>
        </w:tc>
        <w:tc>
          <w:tcPr>
            <w:tcW w:w="3192" w:type="dxa"/>
            <w:shd w:val="clear" w:color="auto" w:fill="auto"/>
          </w:tcPr>
          <w:p w14:paraId="781456C0" w14:textId="77777777" w:rsidR="002E0F93" w:rsidRDefault="003C5905">
            <w:r>
              <w:t>27</w:t>
            </w:r>
          </w:p>
        </w:tc>
        <w:tc>
          <w:tcPr>
            <w:tcW w:w="3192" w:type="dxa"/>
            <w:shd w:val="clear" w:color="auto" w:fill="auto"/>
          </w:tcPr>
          <w:p w14:paraId="3F5109CC" w14:textId="77777777" w:rsidR="002E0F93" w:rsidRDefault="003C5905">
            <w:r>
              <w:t>27%</w:t>
            </w:r>
          </w:p>
        </w:tc>
      </w:tr>
      <w:tr w:rsidR="002E0F93" w14:paraId="33E5081E" w14:textId="77777777">
        <w:tc>
          <w:tcPr>
            <w:tcW w:w="3192" w:type="dxa"/>
            <w:shd w:val="clear" w:color="auto" w:fill="auto"/>
          </w:tcPr>
          <w:p w14:paraId="2CDEEECC" w14:textId="77777777" w:rsidR="002E0F93" w:rsidRDefault="003C5905">
            <w:r>
              <w:t>Agree</w:t>
            </w:r>
          </w:p>
        </w:tc>
        <w:tc>
          <w:tcPr>
            <w:tcW w:w="3192" w:type="dxa"/>
            <w:shd w:val="clear" w:color="auto" w:fill="auto"/>
          </w:tcPr>
          <w:p w14:paraId="7F7BC912" w14:textId="77777777" w:rsidR="002E0F93" w:rsidRDefault="003C5905">
            <w:r>
              <w:t>31</w:t>
            </w:r>
          </w:p>
        </w:tc>
        <w:tc>
          <w:tcPr>
            <w:tcW w:w="3192" w:type="dxa"/>
            <w:shd w:val="clear" w:color="auto" w:fill="auto"/>
          </w:tcPr>
          <w:p w14:paraId="4ADDA3E3" w14:textId="77777777" w:rsidR="002E0F93" w:rsidRDefault="003C5905">
            <w:r>
              <w:t>31%</w:t>
            </w:r>
          </w:p>
        </w:tc>
      </w:tr>
      <w:tr w:rsidR="002E0F93" w14:paraId="3C1BE44E" w14:textId="77777777">
        <w:tc>
          <w:tcPr>
            <w:tcW w:w="3192" w:type="dxa"/>
            <w:shd w:val="clear" w:color="auto" w:fill="auto"/>
          </w:tcPr>
          <w:p w14:paraId="747539C4" w14:textId="77777777" w:rsidR="002E0F93" w:rsidRDefault="003C5905">
            <w:r>
              <w:t>Neutral</w:t>
            </w:r>
          </w:p>
        </w:tc>
        <w:tc>
          <w:tcPr>
            <w:tcW w:w="3192" w:type="dxa"/>
            <w:shd w:val="clear" w:color="auto" w:fill="auto"/>
          </w:tcPr>
          <w:p w14:paraId="5036105C" w14:textId="77777777" w:rsidR="002E0F93" w:rsidRDefault="003C5905">
            <w:r>
              <w:t>20</w:t>
            </w:r>
          </w:p>
        </w:tc>
        <w:tc>
          <w:tcPr>
            <w:tcW w:w="3192" w:type="dxa"/>
            <w:shd w:val="clear" w:color="auto" w:fill="auto"/>
          </w:tcPr>
          <w:p w14:paraId="451E7283" w14:textId="77777777" w:rsidR="002E0F93" w:rsidRDefault="003C5905">
            <w:r>
              <w:t>20%</w:t>
            </w:r>
          </w:p>
        </w:tc>
      </w:tr>
      <w:tr w:rsidR="002E0F93" w14:paraId="3DBD410B" w14:textId="77777777">
        <w:tc>
          <w:tcPr>
            <w:tcW w:w="3192" w:type="dxa"/>
            <w:shd w:val="clear" w:color="auto" w:fill="auto"/>
          </w:tcPr>
          <w:p w14:paraId="15126093" w14:textId="77777777" w:rsidR="002E0F93" w:rsidRDefault="003C5905">
            <w:r>
              <w:t>Disagree</w:t>
            </w:r>
          </w:p>
        </w:tc>
        <w:tc>
          <w:tcPr>
            <w:tcW w:w="3192" w:type="dxa"/>
            <w:shd w:val="clear" w:color="auto" w:fill="auto"/>
          </w:tcPr>
          <w:p w14:paraId="7D0FB1E1" w14:textId="77777777" w:rsidR="002E0F93" w:rsidRDefault="003C5905">
            <w:r>
              <w:t>17</w:t>
            </w:r>
          </w:p>
        </w:tc>
        <w:tc>
          <w:tcPr>
            <w:tcW w:w="3192" w:type="dxa"/>
            <w:shd w:val="clear" w:color="auto" w:fill="auto"/>
          </w:tcPr>
          <w:p w14:paraId="5E27F3B5" w14:textId="77777777" w:rsidR="002E0F93" w:rsidRDefault="003C5905">
            <w:r>
              <w:t>17%</w:t>
            </w:r>
          </w:p>
        </w:tc>
      </w:tr>
      <w:tr w:rsidR="002E0F93" w14:paraId="73983F01" w14:textId="77777777">
        <w:tc>
          <w:tcPr>
            <w:tcW w:w="3192" w:type="dxa"/>
            <w:shd w:val="clear" w:color="auto" w:fill="auto"/>
          </w:tcPr>
          <w:p w14:paraId="2075181E" w14:textId="77777777" w:rsidR="002E0F93" w:rsidRDefault="003C5905">
            <w:r>
              <w:t>Strongly disagree</w:t>
            </w:r>
          </w:p>
        </w:tc>
        <w:tc>
          <w:tcPr>
            <w:tcW w:w="3192" w:type="dxa"/>
            <w:shd w:val="clear" w:color="auto" w:fill="auto"/>
          </w:tcPr>
          <w:p w14:paraId="472AF790" w14:textId="77777777" w:rsidR="002E0F93" w:rsidRDefault="003C5905">
            <w:r>
              <w:t>15</w:t>
            </w:r>
          </w:p>
        </w:tc>
        <w:tc>
          <w:tcPr>
            <w:tcW w:w="3192" w:type="dxa"/>
            <w:shd w:val="clear" w:color="auto" w:fill="auto"/>
          </w:tcPr>
          <w:p w14:paraId="56681FC9" w14:textId="77777777" w:rsidR="002E0F93" w:rsidRDefault="003C5905">
            <w:r>
              <w:t>15%</w:t>
            </w:r>
          </w:p>
        </w:tc>
      </w:tr>
      <w:tr w:rsidR="002E0F93" w14:paraId="5F9606CE" w14:textId="77777777">
        <w:tc>
          <w:tcPr>
            <w:tcW w:w="3192" w:type="dxa"/>
            <w:shd w:val="clear" w:color="auto" w:fill="auto"/>
          </w:tcPr>
          <w:p w14:paraId="32B5F32A" w14:textId="77777777" w:rsidR="002E0F93" w:rsidRDefault="003C5905">
            <w:pPr>
              <w:rPr>
                <w:b/>
              </w:rPr>
            </w:pPr>
            <w:r>
              <w:rPr>
                <w:b/>
              </w:rPr>
              <w:t>Total</w:t>
            </w:r>
          </w:p>
        </w:tc>
        <w:tc>
          <w:tcPr>
            <w:tcW w:w="3192" w:type="dxa"/>
            <w:shd w:val="clear" w:color="auto" w:fill="auto"/>
          </w:tcPr>
          <w:p w14:paraId="093E5805" w14:textId="77777777" w:rsidR="002E0F93" w:rsidRDefault="003C5905">
            <w:pPr>
              <w:rPr>
                <w:b/>
              </w:rPr>
            </w:pPr>
            <w:r>
              <w:rPr>
                <w:b/>
              </w:rPr>
              <w:t>100</w:t>
            </w:r>
          </w:p>
        </w:tc>
        <w:tc>
          <w:tcPr>
            <w:tcW w:w="3192" w:type="dxa"/>
            <w:shd w:val="clear" w:color="auto" w:fill="auto"/>
          </w:tcPr>
          <w:p w14:paraId="37C36F6A" w14:textId="77777777" w:rsidR="002E0F93" w:rsidRDefault="003C5905">
            <w:pPr>
              <w:rPr>
                <w:b/>
              </w:rPr>
            </w:pPr>
            <w:r>
              <w:rPr>
                <w:b/>
              </w:rPr>
              <w:t>100%</w:t>
            </w:r>
          </w:p>
        </w:tc>
      </w:tr>
    </w:tbl>
    <w:p w14:paraId="198FE9C0" w14:textId="77777777" w:rsidR="002E0F93" w:rsidRDefault="002E0F93">
      <w:pPr>
        <w:rPr>
          <w:b/>
        </w:rPr>
      </w:pPr>
    </w:p>
    <w:p w14:paraId="4A785939" w14:textId="236E953D" w:rsidR="002E0F93" w:rsidRDefault="003C5905">
      <w:r>
        <w:rPr>
          <w:b/>
        </w:rPr>
        <w:t>Source</w:t>
      </w:r>
      <w:r>
        <w:t>: Field Survey, 2024</w:t>
      </w:r>
    </w:p>
    <w:p w14:paraId="0603BD4C" w14:textId="35E198FA" w:rsidR="002E0F93" w:rsidRDefault="003C5905">
      <w:r>
        <w:t>Analysis: The above table states that 427 (27%) respondents strongly agree that Nollywood celebrities have gone from being role models in the society to being bad influence on the young generation. 31 (31%) respondents agree that Nollywood celebrities have gone from being role models in the society to being bad influence on the young generation. 20(20%) of the respondents were neutral, 17 respondents representing 17% of the total respondents disagreed while 15 respondents representing 15% strongly disagreed that Physical intimacy positively affects our marital satisfaction.</w:t>
      </w:r>
    </w:p>
    <w:p w14:paraId="6ED705F6" w14:textId="4A0CA98D" w:rsidR="00483416" w:rsidRDefault="00483416"/>
    <w:p w14:paraId="0E2BB6DF" w14:textId="77777777" w:rsidR="00483416" w:rsidRDefault="00483416"/>
    <w:p w14:paraId="03F24655" w14:textId="77777777" w:rsidR="002E0F93" w:rsidRDefault="003C5905">
      <w:r>
        <w:rPr>
          <w:b/>
        </w:rPr>
        <w:t>Table 13</w:t>
      </w:r>
      <w:r>
        <w:t>: These days good parents who wish to train their children in the right way are now selective in the choice of films they buy and watch at home</w:t>
      </w:r>
    </w:p>
    <w:p w14:paraId="67B9EE5B" w14:textId="18F3C06F" w:rsidR="00CB309E" w:rsidRDefault="00BB1245">
      <w:proofErr w:type="spellStart"/>
      <w:r>
        <w:t>Destribution</w:t>
      </w:r>
      <w:proofErr w:type="spellEnd"/>
      <w:r>
        <w:t xml:space="preserve"> </w:t>
      </w:r>
      <w:proofErr w:type="gramStart"/>
      <w:r>
        <w:t>Of</w:t>
      </w:r>
      <w:proofErr w:type="gramEnd"/>
      <w:r>
        <w:t xml:space="preserve"> The Respondent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2E0F93" w14:paraId="48BB7A2E" w14:textId="77777777">
        <w:tc>
          <w:tcPr>
            <w:tcW w:w="3192" w:type="dxa"/>
            <w:shd w:val="clear" w:color="auto" w:fill="auto"/>
          </w:tcPr>
          <w:p w14:paraId="0080E57A" w14:textId="46272B6E" w:rsidR="002E0F93" w:rsidRDefault="003C5905">
            <w:pPr>
              <w:rPr>
                <w:b/>
              </w:rPr>
            </w:pPr>
            <w:r>
              <w:rPr>
                <w:b/>
              </w:rPr>
              <w:t>Option</w:t>
            </w:r>
            <w:r w:rsidR="00CB309E">
              <w:rPr>
                <w:b/>
              </w:rPr>
              <w:t>s</w:t>
            </w:r>
          </w:p>
        </w:tc>
        <w:tc>
          <w:tcPr>
            <w:tcW w:w="3192" w:type="dxa"/>
            <w:shd w:val="clear" w:color="auto" w:fill="auto"/>
          </w:tcPr>
          <w:p w14:paraId="6BF02E71" w14:textId="77777777" w:rsidR="002E0F93" w:rsidRDefault="003C5905">
            <w:pPr>
              <w:rPr>
                <w:b/>
              </w:rPr>
            </w:pPr>
            <w:r>
              <w:rPr>
                <w:b/>
              </w:rPr>
              <w:t>Frequency</w:t>
            </w:r>
          </w:p>
        </w:tc>
        <w:tc>
          <w:tcPr>
            <w:tcW w:w="3192" w:type="dxa"/>
            <w:shd w:val="clear" w:color="auto" w:fill="auto"/>
          </w:tcPr>
          <w:p w14:paraId="78329CEF" w14:textId="77777777" w:rsidR="002E0F93" w:rsidRDefault="003C5905">
            <w:pPr>
              <w:rPr>
                <w:b/>
              </w:rPr>
            </w:pPr>
            <w:r>
              <w:rPr>
                <w:b/>
              </w:rPr>
              <w:t>Percentage(%)</w:t>
            </w:r>
          </w:p>
        </w:tc>
      </w:tr>
      <w:tr w:rsidR="002E0F93" w14:paraId="447F8A98" w14:textId="77777777">
        <w:tc>
          <w:tcPr>
            <w:tcW w:w="3192" w:type="dxa"/>
            <w:shd w:val="clear" w:color="auto" w:fill="auto"/>
          </w:tcPr>
          <w:p w14:paraId="5B4B0C34" w14:textId="77777777" w:rsidR="002E0F93" w:rsidRDefault="003C5905">
            <w:r>
              <w:t>Strongly agree</w:t>
            </w:r>
          </w:p>
        </w:tc>
        <w:tc>
          <w:tcPr>
            <w:tcW w:w="3192" w:type="dxa"/>
            <w:shd w:val="clear" w:color="auto" w:fill="auto"/>
          </w:tcPr>
          <w:p w14:paraId="69200A65" w14:textId="77777777" w:rsidR="002E0F93" w:rsidRDefault="003C5905">
            <w:r>
              <w:t>32</w:t>
            </w:r>
          </w:p>
        </w:tc>
        <w:tc>
          <w:tcPr>
            <w:tcW w:w="3192" w:type="dxa"/>
            <w:shd w:val="clear" w:color="auto" w:fill="auto"/>
          </w:tcPr>
          <w:p w14:paraId="0D3BA6ED" w14:textId="77777777" w:rsidR="002E0F93" w:rsidRDefault="003C5905">
            <w:r>
              <w:t>32%</w:t>
            </w:r>
          </w:p>
        </w:tc>
      </w:tr>
      <w:tr w:rsidR="002E0F93" w14:paraId="5B26DE6E" w14:textId="77777777">
        <w:tc>
          <w:tcPr>
            <w:tcW w:w="3192" w:type="dxa"/>
            <w:shd w:val="clear" w:color="auto" w:fill="auto"/>
          </w:tcPr>
          <w:p w14:paraId="6BF4C168" w14:textId="77777777" w:rsidR="002E0F93" w:rsidRDefault="003C5905">
            <w:r>
              <w:t>Agree</w:t>
            </w:r>
          </w:p>
        </w:tc>
        <w:tc>
          <w:tcPr>
            <w:tcW w:w="3192" w:type="dxa"/>
            <w:shd w:val="clear" w:color="auto" w:fill="auto"/>
          </w:tcPr>
          <w:p w14:paraId="27ACAAF8" w14:textId="77777777" w:rsidR="002E0F93" w:rsidRDefault="003C5905">
            <w:r>
              <w:t>43</w:t>
            </w:r>
          </w:p>
        </w:tc>
        <w:tc>
          <w:tcPr>
            <w:tcW w:w="3192" w:type="dxa"/>
            <w:shd w:val="clear" w:color="auto" w:fill="auto"/>
          </w:tcPr>
          <w:p w14:paraId="2627AD0F" w14:textId="77777777" w:rsidR="002E0F93" w:rsidRDefault="003C5905">
            <w:r>
              <w:t>43%</w:t>
            </w:r>
          </w:p>
        </w:tc>
      </w:tr>
      <w:tr w:rsidR="002E0F93" w14:paraId="385CF254" w14:textId="77777777">
        <w:tc>
          <w:tcPr>
            <w:tcW w:w="3192" w:type="dxa"/>
            <w:shd w:val="clear" w:color="auto" w:fill="auto"/>
          </w:tcPr>
          <w:p w14:paraId="7D3014D3" w14:textId="77777777" w:rsidR="002E0F93" w:rsidRDefault="003C5905">
            <w:r>
              <w:t>Neutral</w:t>
            </w:r>
          </w:p>
        </w:tc>
        <w:tc>
          <w:tcPr>
            <w:tcW w:w="3192" w:type="dxa"/>
            <w:shd w:val="clear" w:color="auto" w:fill="auto"/>
          </w:tcPr>
          <w:p w14:paraId="389BCDF3" w14:textId="77777777" w:rsidR="002E0F93" w:rsidRDefault="003C5905">
            <w:r>
              <w:t>13</w:t>
            </w:r>
          </w:p>
        </w:tc>
        <w:tc>
          <w:tcPr>
            <w:tcW w:w="3192" w:type="dxa"/>
            <w:shd w:val="clear" w:color="auto" w:fill="auto"/>
          </w:tcPr>
          <w:p w14:paraId="4C38C150" w14:textId="77777777" w:rsidR="002E0F93" w:rsidRDefault="003C5905">
            <w:r>
              <w:t>13%</w:t>
            </w:r>
          </w:p>
        </w:tc>
      </w:tr>
      <w:tr w:rsidR="002E0F93" w14:paraId="1787B48B" w14:textId="77777777">
        <w:tc>
          <w:tcPr>
            <w:tcW w:w="3192" w:type="dxa"/>
            <w:shd w:val="clear" w:color="auto" w:fill="auto"/>
          </w:tcPr>
          <w:p w14:paraId="60C9594E" w14:textId="77777777" w:rsidR="002E0F93" w:rsidRDefault="003C5905">
            <w:r>
              <w:t>Don’t agree</w:t>
            </w:r>
          </w:p>
        </w:tc>
        <w:tc>
          <w:tcPr>
            <w:tcW w:w="3192" w:type="dxa"/>
            <w:shd w:val="clear" w:color="auto" w:fill="auto"/>
          </w:tcPr>
          <w:p w14:paraId="2773E88B" w14:textId="77777777" w:rsidR="002E0F93" w:rsidRDefault="003C5905">
            <w:r>
              <w:t>7</w:t>
            </w:r>
          </w:p>
        </w:tc>
        <w:tc>
          <w:tcPr>
            <w:tcW w:w="3192" w:type="dxa"/>
            <w:shd w:val="clear" w:color="auto" w:fill="auto"/>
          </w:tcPr>
          <w:p w14:paraId="24ACE2DB" w14:textId="77777777" w:rsidR="002E0F93" w:rsidRDefault="003C5905">
            <w:r>
              <w:t>7%</w:t>
            </w:r>
          </w:p>
        </w:tc>
      </w:tr>
      <w:tr w:rsidR="002E0F93" w14:paraId="12FB36F3" w14:textId="77777777">
        <w:tc>
          <w:tcPr>
            <w:tcW w:w="3192" w:type="dxa"/>
            <w:shd w:val="clear" w:color="auto" w:fill="auto"/>
          </w:tcPr>
          <w:p w14:paraId="4C25E8D3" w14:textId="77777777" w:rsidR="002E0F93" w:rsidRDefault="003C5905">
            <w:r>
              <w:t>Strongly don’t agree</w:t>
            </w:r>
          </w:p>
        </w:tc>
        <w:tc>
          <w:tcPr>
            <w:tcW w:w="3192" w:type="dxa"/>
            <w:shd w:val="clear" w:color="auto" w:fill="auto"/>
          </w:tcPr>
          <w:p w14:paraId="6561C68F" w14:textId="77777777" w:rsidR="002E0F93" w:rsidRDefault="003C5905">
            <w:r>
              <w:t>5</w:t>
            </w:r>
          </w:p>
        </w:tc>
        <w:tc>
          <w:tcPr>
            <w:tcW w:w="3192" w:type="dxa"/>
            <w:shd w:val="clear" w:color="auto" w:fill="auto"/>
          </w:tcPr>
          <w:p w14:paraId="730B48F8" w14:textId="77777777" w:rsidR="002E0F93" w:rsidRDefault="003C5905">
            <w:r>
              <w:t>5%</w:t>
            </w:r>
          </w:p>
        </w:tc>
      </w:tr>
      <w:tr w:rsidR="002E0F93" w14:paraId="6064A18A" w14:textId="77777777">
        <w:tc>
          <w:tcPr>
            <w:tcW w:w="3192" w:type="dxa"/>
            <w:shd w:val="clear" w:color="auto" w:fill="auto"/>
          </w:tcPr>
          <w:p w14:paraId="4A77CEA2" w14:textId="77777777" w:rsidR="002E0F93" w:rsidRDefault="003C5905">
            <w:pPr>
              <w:rPr>
                <w:b/>
              </w:rPr>
            </w:pPr>
            <w:r>
              <w:rPr>
                <w:b/>
              </w:rPr>
              <w:t>Total</w:t>
            </w:r>
          </w:p>
        </w:tc>
        <w:tc>
          <w:tcPr>
            <w:tcW w:w="3192" w:type="dxa"/>
            <w:shd w:val="clear" w:color="auto" w:fill="auto"/>
          </w:tcPr>
          <w:p w14:paraId="713F0C31" w14:textId="77777777" w:rsidR="002E0F93" w:rsidRDefault="003C5905">
            <w:pPr>
              <w:rPr>
                <w:b/>
              </w:rPr>
            </w:pPr>
            <w:r>
              <w:rPr>
                <w:b/>
              </w:rPr>
              <w:t>100</w:t>
            </w:r>
          </w:p>
        </w:tc>
        <w:tc>
          <w:tcPr>
            <w:tcW w:w="3192" w:type="dxa"/>
            <w:shd w:val="clear" w:color="auto" w:fill="auto"/>
          </w:tcPr>
          <w:p w14:paraId="1AC3B0DC" w14:textId="77777777" w:rsidR="002E0F93" w:rsidRDefault="003C5905">
            <w:pPr>
              <w:rPr>
                <w:b/>
              </w:rPr>
            </w:pPr>
            <w:r>
              <w:rPr>
                <w:b/>
              </w:rPr>
              <w:t>100%</w:t>
            </w:r>
          </w:p>
        </w:tc>
      </w:tr>
    </w:tbl>
    <w:p w14:paraId="0F961F20" w14:textId="77777777" w:rsidR="002E0F93" w:rsidRDefault="002E0F93"/>
    <w:p w14:paraId="3D0FA538" w14:textId="77BEBA29" w:rsidR="002E0F93" w:rsidRDefault="003C5905">
      <w:r>
        <w:rPr>
          <w:b/>
        </w:rPr>
        <w:t>Source</w:t>
      </w:r>
      <w:r>
        <w:t>: Field Survey, 2024</w:t>
      </w:r>
    </w:p>
    <w:p w14:paraId="32B428C3" w14:textId="3E13342C" w:rsidR="002E0F93" w:rsidRDefault="003C5905">
      <w:r>
        <w:t>Analysis: Analysis: The above table shows the reply of the respondents on the question: These days good parents who wish to train their children in the right way are now selective in the choice of films they buy and watch at home. 32 respondents representing 32% of the overall sampled respondents strongly agree, 43 (43%) respondents agree, 13 (13%) respondents were neutral, 7 (7%) respondents do not agree while 5 (5%) respondents strongly don’t agree that These days good parents who wish to train their children in the right way are now selective in the choice of films they buy and watch at home</w:t>
      </w:r>
    </w:p>
    <w:p w14:paraId="448CA1DF" w14:textId="77777777" w:rsidR="002E0F93" w:rsidRDefault="003C5905">
      <w:r>
        <w:rPr>
          <w:b/>
        </w:rPr>
        <w:t>Table 14</w:t>
      </w:r>
      <w:r>
        <w:t>: Media and researchers have note that dressing is a manifest reflection of people’s culture which includes mode of dressing</w:t>
      </w:r>
    </w:p>
    <w:p w14:paraId="43BFA965" w14:textId="62F77B75" w:rsidR="00E05CFA" w:rsidRDefault="00E05CFA">
      <w:proofErr w:type="spellStart"/>
      <w:r>
        <w:t>Destribution</w:t>
      </w:r>
      <w:proofErr w:type="spellEnd"/>
      <w:r>
        <w:t xml:space="preserve"> </w:t>
      </w:r>
      <w:proofErr w:type="gramStart"/>
      <w:r>
        <w:t>Of</w:t>
      </w:r>
      <w:proofErr w:type="gramEnd"/>
      <w:r>
        <w:t xml:space="preserve"> The Respondent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2E0F93" w14:paraId="226B5C2E" w14:textId="77777777">
        <w:tc>
          <w:tcPr>
            <w:tcW w:w="3192" w:type="dxa"/>
            <w:shd w:val="clear" w:color="auto" w:fill="auto"/>
          </w:tcPr>
          <w:p w14:paraId="622ACA77" w14:textId="288CFC81" w:rsidR="002E0F93" w:rsidRDefault="003C5905">
            <w:pPr>
              <w:rPr>
                <w:b/>
              </w:rPr>
            </w:pPr>
            <w:r>
              <w:rPr>
                <w:b/>
              </w:rPr>
              <w:t>Option</w:t>
            </w:r>
            <w:r w:rsidR="00E05CFA">
              <w:rPr>
                <w:b/>
              </w:rPr>
              <w:t>s</w:t>
            </w:r>
          </w:p>
        </w:tc>
        <w:tc>
          <w:tcPr>
            <w:tcW w:w="3192" w:type="dxa"/>
            <w:shd w:val="clear" w:color="auto" w:fill="auto"/>
          </w:tcPr>
          <w:p w14:paraId="1EA62AFF" w14:textId="77777777" w:rsidR="002E0F93" w:rsidRDefault="003C5905">
            <w:pPr>
              <w:rPr>
                <w:b/>
              </w:rPr>
            </w:pPr>
            <w:r>
              <w:rPr>
                <w:b/>
              </w:rPr>
              <w:t>Frequency</w:t>
            </w:r>
          </w:p>
        </w:tc>
        <w:tc>
          <w:tcPr>
            <w:tcW w:w="3192" w:type="dxa"/>
            <w:shd w:val="clear" w:color="auto" w:fill="auto"/>
          </w:tcPr>
          <w:p w14:paraId="67CC4476" w14:textId="77777777" w:rsidR="002E0F93" w:rsidRDefault="003C5905">
            <w:pPr>
              <w:rPr>
                <w:b/>
              </w:rPr>
            </w:pPr>
            <w:r>
              <w:rPr>
                <w:b/>
              </w:rPr>
              <w:t>Percentage(%)</w:t>
            </w:r>
          </w:p>
        </w:tc>
      </w:tr>
      <w:tr w:rsidR="002E0F93" w14:paraId="284F0873" w14:textId="77777777">
        <w:tc>
          <w:tcPr>
            <w:tcW w:w="3192" w:type="dxa"/>
            <w:shd w:val="clear" w:color="auto" w:fill="auto"/>
          </w:tcPr>
          <w:p w14:paraId="0BBC071D" w14:textId="77777777" w:rsidR="002E0F93" w:rsidRDefault="003C5905">
            <w:r>
              <w:t>Strongly agree</w:t>
            </w:r>
          </w:p>
        </w:tc>
        <w:tc>
          <w:tcPr>
            <w:tcW w:w="3192" w:type="dxa"/>
            <w:shd w:val="clear" w:color="auto" w:fill="auto"/>
          </w:tcPr>
          <w:p w14:paraId="47699211" w14:textId="77777777" w:rsidR="002E0F93" w:rsidRDefault="003C5905">
            <w:r>
              <w:t>28</w:t>
            </w:r>
          </w:p>
        </w:tc>
        <w:tc>
          <w:tcPr>
            <w:tcW w:w="3192" w:type="dxa"/>
            <w:shd w:val="clear" w:color="auto" w:fill="auto"/>
          </w:tcPr>
          <w:p w14:paraId="3815684C" w14:textId="77777777" w:rsidR="002E0F93" w:rsidRDefault="003C5905">
            <w:r>
              <w:t>28%</w:t>
            </w:r>
          </w:p>
        </w:tc>
      </w:tr>
      <w:tr w:rsidR="002E0F93" w14:paraId="0D0D8D38" w14:textId="77777777">
        <w:tc>
          <w:tcPr>
            <w:tcW w:w="3192" w:type="dxa"/>
            <w:shd w:val="clear" w:color="auto" w:fill="auto"/>
          </w:tcPr>
          <w:p w14:paraId="7B03D946" w14:textId="77777777" w:rsidR="002E0F93" w:rsidRDefault="003C5905">
            <w:r>
              <w:t>Agree</w:t>
            </w:r>
          </w:p>
        </w:tc>
        <w:tc>
          <w:tcPr>
            <w:tcW w:w="3192" w:type="dxa"/>
            <w:shd w:val="clear" w:color="auto" w:fill="auto"/>
          </w:tcPr>
          <w:p w14:paraId="5DB346CB" w14:textId="77777777" w:rsidR="002E0F93" w:rsidRDefault="003C5905">
            <w:r>
              <w:t>44</w:t>
            </w:r>
          </w:p>
        </w:tc>
        <w:tc>
          <w:tcPr>
            <w:tcW w:w="3192" w:type="dxa"/>
            <w:shd w:val="clear" w:color="auto" w:fill="auto"/>
          </w:tcPr>
          <w:p w14:paraId="41AFB708" w14:textId="77777777" w:rsidR="002E0F93" w:rsidRDefault="003C5905">
            <w:r>
              <w:t>44%</w:t>
            </w:r>
          </w:p>
        </w:tc>
      </w:tr>
      <w:tr w:rsidR="002E0F93" w14:paraId="5D3B6491" w14:textId="77777777">
        <w:tc>
          <w:tcPr>
            <w:tcW w:w="3192" w:type="dxa"/>
            <w:shd w:val="clear" w:color="auto" w:fill="auto"/>
          </w:tcPr>
          <w:p w14:paraId="5BEF529E" w14:textId="77777777" w:rsidR="002E0F93" w:rsidRDefault="003C5905">
            <w:r>
              <w:t>Neutral</w:t>
            </w:r>
          </w:p>
        </w:tc>
        <w:tc>
          <w:tcPr>
            <w:tcW w:w="3192" w:type="dxa"/>
            <w:shd w:val="clear" w:color="auto" w:fill="auto"/>
          </w:tcPr>
          <w:p w14:paraId="074156DC" w14:textId="77777777" w:rsidR="002E0F93" w:rsidRDefault="003C5905">
            <w:r>
              <w:t>17</w:t>
            </w:r>
          </w:p>
        </w:tc>
        <w:tc>
          <w:tcPr>
            <w:tcW w:w="3192" w:type="dxa"/>
            <w:shd w:val="clear" w:color="auto" w:fill="auto"/>
          </w:tcPr>
          <w:p w14:paraId="70ADF921" w14:textId="77777777" w:rsidR="002E0F93" w:rsidRDefault="003C5905">
            <w:r>
              <w:t>17%</w:t>
            </w:r>
          </w:p>
        </w:tc>
      </w:tr>
      <w:tr w:rsidR="002E0F93" w14:paraId="52FAD2C9" w14:textId="77777777">
        <w:tc>
          <w:tcPr>
            <w:tcW w:w="3192" w:type="dxa"/>
            <w:shd w:val="clear" w:color="auto" w:fill="auto"/>
          </w:tcPr>
          <w:p w14:paraId="4A8DF900" w14:textId="77777777" w:rsidR="002E0F93" w:rsidRDefault="003C5905">
            <w:r>
              <w:t>Disagree</w:t>
            </w:r>
          </w:p>
        </w:tc>
        <w:tc>
          <w:tcPr>
            <w:tcW w:w="3192" w:type="dxa"/>
            <w:shd w:val="clear" w:color="auto" w:fill="auto"/>
          </w:tcPr>
          <w:p w14:paraId="4396452C" w14:textId="77777777" w:rsidR="002E0F93" w:rsidRDefault="003C5905">
            <w:r>
              <w:t>8</w:t>
            </w:r>
          </w:p>
        </w:tc>
        <w:tc>
          <w:tcPr>
            <w:tcW w:w="3192" w:type="dxa"/>
            <w:shd w:val="clear" w:color="auto" w:fill="auto"/>
          </w:tcPr>
          <w:p w14:paraId="76E89075" w14:textId="77777777" w:rsidR="002E0F93" w:rsidRDefault="003C5905">
            <w:r>
              <w:t>8%</w:t>
            </w:r>
          </w:p>
        </w:tc>
      </w:tr>
      <w:tr w:rsidR="002E0F93" w14:paraId="29D3570F" w14:textId="77777777">
        <w:tc>
          <w:tcPr>
            <w:tcW w:w="3192" w:type="dxa"/>
            <w:shd w:val="clear" w:color="auto" w:fill="auto"/>
          </w:tcPr>
          <w:p w14:paraId="7B7553A4" w14:textId="77777777" w:rsidR="002E0F93" w:rsidRDefault="003C5905">
            <w:r>
              <w:lastRenderedPageBreak/>
              <w:t>Strongly disagree</w:t>
            </w:r>
          </w:p>
        </w:tc>
        <w:tc>
          <w:tcPr>
            <w:tcW w:w="3192" w:type="dxa"/>
            <w:shd w:val="clear" w:color="auto" w:fill="auto"/>
          </w:tcPr>
          <w:p w14:paraId="5F16A6A0" w14:textId="77777777" w:rsidR="002E0F93" w:rsidRDefault="003C5905">
            <w:r>
              <w:t>7</w:t>
            </w:r>
          </w:p>
        </w:tc>
        <w:tc>
          <w:tcPr>
            <w:tcW w:w="3192" w:type="dxa"/>
            <w:shd w:val="clear" w:color="auto" w:fill="auto"/>
          </w:tcPr>
          <w:p w14:paraId="03031F45" w14:textId="77777777" w:rsidR="002E0F93" w:rsidRDefault="003C5905">
            <w:r>
              <w:t>7%</w:t>
            </w:r>
          </w:p>
        </w:tc>
      </w:tr>
      <w:tr w:rsidR="002E0F93" w14:paraId="51255EA0" w14:textId="77777777">
        <w:tc>
          <w:tcPr>
            <w:tcW w:w="3192" w:type="dxa"/>
            <w:shd w:val="clear" w:color="auto" w:fill="auto"/>
          </w:tcPr>
          <w:p w14:paraId="2BBFAEBF" w14:textId="77777777" w:rsidR="002E0F93" w:rsidRDefault="003C5905">
            <w:pPr>
              <w:rPr>
                <w:b/>
              </w:rPr>
            </w:pPr>
            <w:r>
              <w:rPr>
                <w:b/>
              </w:rPr>
              <w:t>Total</w:t>
            </w:r>
          </w:p>
        </w:tc>
        <w:tc>
          <w:tcPr>
            <w:tcW w:w="3192" w:type="dxa"/>
            <w:shd w:val="clear" w:color="auto" w:fill="auto"/>
          </w:tcPr>
          <w:p w14:paraId="739FAD20" w14:textId="77777777" w:rsidR="002E0F93" w:rsidRDefault="003C5905">
            <w:pPr>
              <w:rPr>
                <w:b/>
              </w:rPr>
            </w:pPr>
            <w:r>
              <w:rPr>
                <w:b/>
              </w:rPr>
              <w:t>100</w:t>
            </w:r>
          </w:p>
        </w:tc>
        <w:tc>
          <w:tcPr>
            <w:tcW w:w="3192" w:type="dxa"/>
            <w:shd w:val="clear" w:color="auto" w:fill="auto"/>
          </w:tcPr>
          <w:p w14:paraId="4FC1995D" w14:textId="77777777" w:rsidR="002E0F93" w:rsidRDefault="003C5905">
            <w:pPr>
              <w:rPr>
                <w:b/>
              </w:rPr>
            </w:pPr>
            <w:r>
              <w:rPr>
                <w:b/>
              </w:rPr>
              <w:t>100%</w:t>
            </w:r>
          </w:p>
        </w:tc>
      </w:tr>
    </w:tbl>
    <w:p w14:paraId="5C67F87F" w14:textId="77777777" w:rsidR="002E0F93" w:rsidRDefault="003C5905">
      <w:r>
        <w:rPr>
          <w:b/>
        </w:rPr>
        <w:t>Source</w:t>
      </w:r>
      <w:r>
        <w:t>: Field Survey, 2024</w:t>
      </w:r>
    </w:p>
    <w:p w14:paraId="1BB514BA" w14:textId="77777777" w:rsidR="002E0F93" w:rsidRDefault="002E0F93"/>
    <w:p w14:paraId="5F320F21" w14:textId="13A2F8CA" w:rsidR="002E0F93" w:rsidRDefault="003C5905">
      <w:r>
        <w:t>Analysis: The above table states that 28 (28%) respondents strongly agree that Media and researchers have note that dressing is a manifest reflection of people’s culture which includes mode of dressing. 44 (44%) respondents agree that Media and researchers have note that dressing is a manifest reflection of people’s culture which includes mode of dressing. 17(17%) of the respondents were neutral, 8 respondents representing 8% of the total respondents disagreed while 7 respondents representing 7% strongly disagreed that Media and researchers have note that dressing is a manifest reflection of people’s culture which includes mode of dressing.</w:t>
      </w:r>
    </w:p>
    <w:p w14:paraId="1E7B45DF" w14:textId="77777777" w:rsidR="002E0F93" w:rsidRDefault="003C5905">
      <w:r>
        <w:rPr>
          <w:b/>
        </w:rPr>
        <w:t>Table 15</w:t>
      </w:r>
      <w:r>
        <w:t>: Nigeria Nollywood movies have been accused of portrayal of foreign pattern of social life in terms of dress, sex, nudity, and obscenity</w:t>
      </w:r>
    </w:p>
    <w:p w14:paraId="7A345087" w14:textId="77777777" w:rsidR="002E0F93" w:rsidRDefault="003C5905">
      <w:proofErr w:type="gramStart"/>
      <w:r>
        <w:t>which</w:t>
      </w:r>
      <w:proofErr w:type="gramEnd"/>
      <w:r>
        <w:t xml:space="preserve"> includes mode of dressing</w:t>
      </w:r>
    </w:p>
    <w:p w14:paraId="4B482247" w14:textId="29099E42" w:rsidR="00E05CFA" w:rsidRDefault="00E05CFA">
      <w:proofErr w:type="spellStart"/>
      <w:r>
        <w:t>Destribution</w:t>
      </w:r>
      <w:proofErr w:type="spellEnd"/>
      <w:r>
        <w:t xml:space="preserve"> </w:t>
      </w:r>
      <w:proofErr w:type="gramStart"/>
      <w:r>
        <w:t>Of</w:t>
      </w:r>
      <w:proofErr w:type="gramEnd"/>
      <w:r>
        <w:t xml:space="preserve"> The Respondent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2E0F93" w14:paraId="2383CA5E" w14:textId="77777777">
        <w:tc>
          <w:tcPr>
            <w:tcW w:w="3192" w:type="dxa"/>
            <w:shd w:val="clear" w:color="auto" w:fill="auto"/>
          </w:tcPr>
          <w:p w14:paraId="4402470D" w14:textId="71092024" w:rsidR="002E0F93" w:rsidRDefault="003C5905">
            <w:pPr>
              <w:rPr>
                <w:b/>
              </w:rPr>
            </w:pPr>
            <w:r>
              <w:rPr>
                <w:b/>
              </w:rPr>
              <w:t>Option</w:t>
            </w:r>
            <w:r w:rsidR="00E05CFA">
              <w:rPr>
                <w:b/>
              </w:rPr>
              <w:t>s</w:t>
            </w:r>
          </w:p>
        </w:tc>
        <w:tc>
          <w:tcPr>
            <w:tcW w:w="3192" w:type="dxa"/>
            <w:shd w:val="clear" w:color="auto" w:fill="auto"/>
          </w:tcPr>
          <w:p w14:paraId="266C88E1" w14:textId="77777777" w:rsidR="002E0F93" w:rsidRDefault="003C5905">
            <w:pPr>
              <w:rPr>
                <w:b/>
              </w:rPr>
            </w:pPr>
            <w:r>
              <w:rPr>
                <w:b/>
              </w:rPr>
              <w:t>Frequency</w:t>
            </w:r>
          </w:p>
        </w:tc>
        <w:tc>
          <w:tcPr>
            <w:tcW w:w="3192" w:type="dxa"/>
            <w:shd w:val="clear" w:color="auto" w:fill="auto"/>
          </w:tcPr>
          <w:p w14:paraId="2CCBDA55" w14:textId="77777777" w:rsidR="002E0F93" w:rsidRDefault="003C5905">
            <w:pPr>
              <w:rPr>
                <w:b/>
              </w:rPr>
            </w:pPr>
            <w:r>
              <w:rPr>
                <w:b/>
              </w:rPr>
              <w:t>Percentage(%)</w:t>
            </w:r>
          </w:p>
        </w:tc>
      </w:tr>
      <w:tr w:rsidR="002E0F93" w14:paraId="697FB708" w14:textId="77777777">
        <w:tc>
          <w:tcPr>
            <w:tcW w:w="3192" w:type="dxa"/>
            <w:shd w:val="clear" w:color="auto" w:fill="auto"/>
          </w:tcPr>
          <w:p w14:paraId="11F749AC" w14:textId="77777777" w:rsidR="002E0F93" w:rsidRDefault="003C5905">
            <w:r>
              <w:t>Strongly agree</w:t>
            </w:r>
          </w:p>
        </w:tc>
        <w:tc>
          <w:tcPr>
            <w:tcW w:w="3192" w:type="dxa"/>
            <w:shd w:val="clear" w:color="auto" w:fill="auto"/>
          </w:tcPr>
          <w:p w14:paraId="56D216F0" w14:textId="77777777" w:rsidR="002E0F93" w:rsidRDefault="003C5905">
            <w:r>
              <w:t>36</w:t>
            </w:r>
          </w:p>
        </w:tc>
        <w:tc>
          <w:tcPr>
            <w:tcW w:w="3192" w:type="dxa"/>
            <w:shd w:val="clear" w:color="auto" w:fill="auto"/>
          </w:tcPr>
          <w:p w14:paraId="54C6CBA7" w14:textId="77777777" w:rsidR="002E0F93" w:rsidRDefault="003C5905">
            <w:r>
              <w:t>36%</w:t>
            </w:r>
          </w:p>
        </w:tc>
      </w:tr>
      <w:tr w:rsidR="002E0F93" w14:paraId="1D3AFFB3" w14:textId="77777777">
        <w:tc>
          <w:tcPr>
            <w:tcW w:w="3192" w:type="dxa"/>
            <w:shd w:val="clear" w:color="auto" w:fill="auto"/>
          </w:tcPr>
          <w:p w14:paraId="639DA74A" w14:textId="77777777" w:rsidR="002E0F93" w:rsidRDefault="003C5905">
            <w:r>
              <w:t>Agree</w:t>
            </w:r>
          </w:p>
        </w:tc>
        <w:tc>
          <w:tcPr>
            <w:tcW w:w="3192" w:type="dxa"/>
            <w:shd w:val="clear" w:color="auto" w:fill="auto"/>
          </w:tcPr>
          <w:p w14:paraId="3227A59D" w14:textId="77777777" w:rsidR="002E0F93" w:rsidRDefault="003C5905">
            <w:r>
              <w:t>24</w:t>
            </w:r>
          </w:p>
        </w:tc>
        <w:tc>
          <w:tcPr>
            <w:tcW w:w="3192" w:type="dxa"/>
            <w:shd w:val="clear" w:color="auto" w:fill="auto"/>
          </w:tcPr>
          <w:p w14:paraId="360948CF" w14:textId="77777777" w:rsidR="002E0F93" w:rsidRDefault="003C5905">
            <w:r>
              <w:t>24%</w:t>
            </w:r>
          </w:p>
        </w:tc>
      </w:tr>
      <w:tr w:rsidR="002E0F93" w14:paraId="0A0A8193" w14:textId="77777777">
        <w:tc>
          <w:tcPr>
            <w:tcW w:w="3192" w:type="dxa"/>
            <w:shd w:val="clear" w:color="auto" w:fill="auto"/>
          </w:tcPr>
          <w:p w14:paraId="7B7028FA" w14:textId="77777777" w:rsidR="002E0F93" w:rsidRDefault="003C5905">
            <w:r>
              <w:t>Neutral</w:t>
            </w:r>
          </w:p>
        </w:tc>
        <w:tc>
          <w:tcPr>
            <w:tcW w:w="3192" w:type="dxa"/>
            <w:shd w:val="clear" w:color="auto" w:fill="auto"/>
          </w:tcPr>
          <w:p w14:paraId="18E0EC71" w14:textId="77777777" w:rsidR="002E0F93" w:rsidRDefault="003C5905">
            <w:r>
              <w:t>28</w:t>
            </w:r>
          </w:p>
        </w:tc>
        <w:tc>
          <w:tcPr>
            <w:tcW w:w="3192" w:type="dxa"/>
            <w:shd w:val="clear" w:color="auto" w:fill="auto"/>
          </w:tcPr>
          <w:p w14:paraId="07DB7B01" w14:textId="77777777" w:rsidR="002E0F93" w:rsidRDefault="003C5905">
            <w:r>
              <w:t>28%</w:t>
            </w:r>
          </w:p>
        </w:tc>
      </w:tr>
      <w:tr w:rsidR="002E0F93" w14:paraId="3B6AEC6F" w14:textId="77777777">
        <w:tc>
          <w:tcPr>
            <w:tcW w:w="3192" w:type="dxa"/>
            <w:shd w:val="clear" w:color="auto" w:fill="auto"/>
          </w:tcPr>
          <w:p w14:paraId="50199E52" w14:textId="77777777" w:rsidR="002E0F93" w:rsidRDefault="003C5905">
            <w:r>
              <w:t>Disagree</w:t>
            </w:r>
          </w:p>
        </w:tc>
        <w:tc>
          <w:tcPr>
            <w:tcW w:w="3192" w:type="dxa"/>
            <w:shd w:val="clear" w:color="auto" w:fill="auto"/>
          </w:tcPr>
          <w:p w14:paraId="01DB994B" w14:textId="77777777" w:rsidR="002E0F93" w:rsidRDefault="003C5905">
            <w:r>
              <w:t>9</w:t>
            </w:r>
          </w:p>
        </w:tc>
        <w:tc>
          <w:tcPr>
            <w:tcW w:w="3192" w:type="dxa"/>
            <w:shd w:val="clear" w:color="auto" w:fill="auto"/>
          </w:tcPr>
          <w:p w14:paraId="60947C21" w14:textId="77777777" w:rsidR="002E0F93" w:rsidRDefault="003C5905">
            <w:r>
              <w:t>9%</w:t>
            </w:r>
          </w:p>
        </w:tc>
      </w:tr>
      <w:tr w:rsidR="002E0F93" w14:paraId="77305780" w14:textId="77777777">
        <w:tc>
          <w:tcPr>
            <w:tcW w:w="3192" w:type="dxa"/>
            <w:shd w:val="clear" w:color="auto" w:fill="auto"/>
          </w:tcPr>
          <w:p w14:paraId="0FFD4521" w14:textId="77777777" w:rsidR="002E0F93" w:rsidRDefault="003C5905">
            <w:r>
              <w:t>Strongly disagree</w:t>
            </w:r>
          </w:p>
        </w:tc>
        <w:tc>
          <w:tcPr>
            <w:tcW w:w="3192" w:type="dxa"/>
            <w:shd w:val="clear" w:color="auto" w:fill="auto"/>
          </w:tcPr>
          <w:p w14:paraId="0251BE8F" w14:textId="77777777" w:rsidR="002E0F93" w:rsidRDefault="003C5905">
            <w:r>
              <w:t>3</w:t>
            </w:r>
          </w:p>
        </w:tc>
        <w:tc>
          <w:tcPr>
            <w:tcW w:w="3192" w:type="dxa"/>
            <w:shd w:val="clear" w:color="auto" w:fill="auto"/>
          </w:tcPr>
          <w:p w14:paraId="150836F0" w14:textId="77777777" w:rsidR="002E0F93" w:rsidRDefault="003C5905">
            <w:r>
              <w:t>3%</w:t>
            </w:r>
          </w:p>
        </w:tc>
      </w:tr>
      <w:tr w:rsidR="002E0F93" w14:paraId="396D32B0" w14:textId="77777777">
        <w:tc>
          <w:tcPr>
            <w:tcW w:w="3192" w:type="dxa"/>
            <w:shd w:val="clear" w:color="auto" w:fill="auto"/>
          </w:tcPr>
          <w:p w14:paraId="1499B0D4" w14:textId="77777777" w:rsidR="002E0F93" w:rsidRDefault="003C5905">
            <w:pPr>
              <w:rPr>
                <w:b/>
              </w:rPr>
            </w:pPr>
            <w:r>
              <w:rPr>
                <w:b/>
              </w:rPr>
              <w:t>Total</w:t>
            </w:r>
          </w:p>
        </w:tc>
        <w:tc>
          <w:tcPr>
            <w:tcW w:w="3192" w:type="dxa"/>
            <w:shd w:val="clear" w:color="auto" w:fill="auto"/>
          </w:tcPr>
          <w:p w14:paraId="67217B12" w14:textId="77777777" w:rsidR="002E0F93" w:rsidRDefault="003C5905">
            <w:pPr>
              <w:rPr>
                <w:b/>
              </w:rPr>
            </w:pPr>
            <w:r>
              <w:rPr>
                <w:b/>
              </w:rPr>
              <w:t>100</w:t>
            </w:r>
          </w:p>
        </w:tc>
        <w:tc>
          <w:tcPr>
            <w:tcW w:w="3192" w:type="dxa"/>
            <w:shd w:val="clear" w:color="auto" w:fill="auto"/>
          </w:tcPr>
          <w:p w14:paraId="0A7B5B60" w14:textId="77777777" w:rsidR="002E0F93" w:rsidRDefault="003C5905">
            <w:pPr>
              <w:rPr>
                <w:b/>
              </w:rPr>
            </w:pPr>
            <w:r>
              <w:rPr>
                <w:b/>
              </w:rPr>
              <w:t>100%</w:t>
            </w:r>
          </w:p>
        </w:tc>
      </w:tr>
    </w:tbl>
    <w:p w14:paraId="06BB0A74" w14:textId="6E2F10A2" w:rsidR="002E0F93" w:rsidRDefault="003C5905">
      <w:r>
        <w:rPr>
          <w:b/>
        </w:rPr>
        <w:t>Source:</w:t>
      </w:r>
      <w:r>
        <w:t xml:space="preserve"> Field Survey, 2024</w:t>
      </w:r>
    </w:p>
    <w:p w14:paraId="508CC2DB" w14:textId="1E9DF9FC" w:rsidR="002E0F93" w:rsidRDefault="003C5905">
      <w:r>
        <w:t>Analysis: The above table states that 36 (36%) respondents strongly agree that Nigeria Nollywood movies have been accused of portrayal of foreign pattern of social life in terms of dress, sex, nudity, and obscenity. 24 (24%) respondents agree that Nigeria Nollywood movies have been accused of portrayal of foreign pattern of social life in terms of dress, sex, nudity, and obscenity. 28(28%) of the respondents were neutral, 9 respondents representing 9% of the total respondents disagreed while 3 respondents representing 3% strongly disagreed that Nigeria Nollywood movies have been accused of portrayal of foreign pattern of social life in terms of dress, sex, nudity, and obscenity.</w:t>
      </w:r>
      <w:r>
        <w:rPr>
          <w:b/>
        </w:rPr>
        <w:t>Table 16</w:t>
      </w:r>
      <w:r>
        <w:t>: Students observe Nollywood celebrities closely and then imitate them in every instance of their life</w:t>
      </w:r>
    </w:p>
    <w:p w14:paraId="2D8BF803" w14:textId="6DB65F28" w:rsidR="00A63871" w:rsidRDefault="00A63871"/>
    <w:p w14:paraId="086D7A18" w14:textId="6AF1A83C" w:rsidR="00A63871" w:rsidRDefault="00A63871"/>
    <w:p w14:paraId="53CFE481" w14:textId="697E197A" w:rsidR="00A63871" w:rsidRDefault="00A63871"/>
    <w:p w14:paraId="25A45DC0" w14:textId="77777777" w:rsidR="00A63871" w:rsidRDefault="00A6387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2E0F93" w14:paraId="7614FA09" w14:textId="77777777">
        <w:tc>
          <w:tcPr>
            <w:tcW w:w="3192" w:type="dxa"/>
            <w:shd w:val="clear" w:color="auto" w:fill="auto"/>
          </w:tcPr>
          <w:p w14:paraId="431C26AC" w14:textId="062300F0" w:rsidR="002E0F93" w:rsidRDefault="003C5905">
            <w:pPr>
              <w:rPr>
                <w:b/>
              </w:rPr>
            </w:pPr>
            <w:r>
              <w:rPr>
                <w:b/>
              </w:rPr>
              <w:t>Option</w:t>
            </w:r>
            <w:r w:rsidR="00E05CFA">
              <w:rPr>
                <w:b/>
              </w:rPr>
              <w:t>s</w:t>
            </w:r>
          </w:p>
        </w:tc>
        <w:tc>
          <w:tcPr>
            <w:tcW w:w="3192" w:type="dxa"/>
            <w:shd w:val="clear" w:color="auto" w:fill="auto"/>
          </w:tcPr>
          <w:p w14:paraId="2A046988" w14:textId="77777777" w:rsidR="002E0F93" w:rsidRDefault="003C5905">
            <w:pPr>
              <w:rPr>
                <w:b/>
              </w:rPr>
            </w:pPr>
            <w:r>
              <w:rPr>
                <w:b/>
              </w:rPr>
              <w:t>Frequency</w:t>
            </w:r>
          </w:p>
        </w:tc>
        <w:tc>
          <w:tcPr>
            <w:tcW w:w="3192" w:type="dxa"/>
            <w:shd w:val="clear" w:color="auto" w:fill="auto"/>
          </w:tcPr>
          <w:p w14:paraId="0651401B" w14:textId="77777777" w:rsidR="002E0F93" w:rsidRDefault="003C5905">
            <w:pPr>
              <w:rPr>
                <w:b/>
              </w:rPr>
            </w:pPr>
            <w:r>
              <w:rPr>
                <w:b/>
              </w:rPr>
              <w:t>Percentage(%)</w:t>
            </w:r>
          </w:p>
        </w:tc>
      </w:tr>
      <w:tr w:rsidR="002E0F93" w14:paraId="0FD43478" w14:textId="77777777">
        <w:tc>
          <w:tcPr>
            <w:tcW w:w="3192" w:type="dxa"/>
            <w:shd w:val="clear" w:color="auto" w:fill="auto"/>
          </w:tcPr>
          <w:p w14:paraId="1DC92E3F" w14:textId="77777777" w:rsidR="002E0F93" w:rsidRDefault="003C5905">
            <w:r>
              <w:t>Strongly agree</w:t>
            </w:r>
          </w:p>
        </w:tc>
        <w:tc>
          <w:tcPr>
            <w:tcW w:w="3192" w:type="dxa"/>
            <w:shd w:val="clear" w:color="auto" w:fill="auto"/>
          </w:tcPr>
          <w:p w14:paraId="49FFEDD8" w14:textId="77777777" w:rsidR="002E0F93" w:rsidRDefault="003C5905">
            <w:r>
              <w:t>25</w:t>
            </w:r>
          </w:p>
        </w:tc>
        <w:tc>
          <w:tcPr>
            <w:tcW w:w="3192" w:type="dxa"/>
            <w:shd w:val="clear" w:color="auto" w:fill="auto"/>
          </w:tcPr>
          <w:p w14:paraId="7A5451D4" w14:textId="77777777" w:rsidR="002E0F93" w:rsidRDefault="003C5905">
            <w:r>
              <w:t>25%</w:t>
            </w:r>
          </w:p>
        </w:tc>
      </w:tr>
      <w:tr w:rsidR="002E0F93" w14:paraId="59EB63B0" w14:textId="77777777">
        <w:tc>
          <w:tcPr>
            <w:tcW w:w="3192" w:type="dxa"/>
            <w:shd w:val="clear" w:color="auto" w:fill="auto"/>
          </w:tcPr>
          <w:p w14:paraId="5AED9C36" w14:textId="77777777" w:rsidR="002E0F93" w:rsidRDefault="003C5905">
            <w:r>
              <w:t>Agree</w:t>
            </w:r>
          </w:p>
        </w:tc>
        <w:tc>
          <w:tcPr>
            <w:tcW w:w="3192" w:type="dxa"/>
            <w:shd w:val="clear" w:color="auto" w:fill="auto"/>
          </w:tcPr>
          <w:p w14:paraId="688E9B6E" w14:textId="77777777" w:rsidR="002E0F93" w:rsidRDefault="003C5905">
            <w:r>
              <w:t>48</w:t>
            </w:r>
          </w:p>
        </w:tc>
        <w:tc>
          <w:tcPr>
            <w:tcW w:w="3192" w:type="dxa"/>
            <w:shd w:val="clear" w:color="auto" w:fill="auto"/>
          </w:tcPr>
          <w:p w14:paraId="41EDC6AB" w14:textId="77777777" w:rsidR="002E0F93" w:rsidRDefault="003C5905">
            <w:r>
              <w:t>48%</w:t>
            </w:r>
          </w:p>
        </w:tc>
      </w:tr>
      <w:tr w:rsidR="002E0F93" w14:paraId="50483480" w14:textId="77777777">
        <w:tc>
          <w:tcPr>
            <w:tcW w:w="3192" w:type="dxa"/>
            <w:shd w:val="clear" w:color="auto" w:fill="auto"/>
          </w:tcPr>
          <w:p w14:paraId="365C4169" w14:textId="77777777" w:rsidR="002E0F93" w:rsidRDefault="003C5905">
            <w:r>
              <w:t>Neutral</w:t>
            </w:r>
          </w:p>
        </w:tc>
        <w:tc>
          <w:tcPr>
            <w:tcW w:w="3192" w:type="dxa"/>
            <w:shd w:val="clear" w:color="auto" w:fill="auto"/>
          </w:tcPr>
          <w:p w14:paraId="0C463742" w14:textId="77777777" w:rsidR="002E0F93" w:rsidRDefault="003C5905">
            <w:r>
              <w:t>19</w:t>
            </w:r>
          </w:p>
        </w:tc>
        <w:tc>
          <w:tcPr>
            <w:tcW w:w="3192" w:type="dxa"/>
            <w:shd w:val="clear" w:color="auto" w:fill="auto"/>
          </w:tcPr>
          <w:p w14:paraId="7CC297D8" w14:textId="77777777" w:rsidR="002E0F93" w:rsidRDefault="003C5905">
            <w:r>
              <w:t>19%</w:t>
            </w:r>
          </w:p>
        </w:tc>
      </w:tr>
      <w:tr w:rsidR="002E0F93" w14:paraId="2343EBCF" w14:textId="77777777">
        <w:tc>
          <w:tcPr>
            <w:tcW w:w="3192" w:type="dxa"/>
            <w:shd w:val="clear" w:color="auto" w:fill="auto"/>
          </w:tcPr>
          <w:p w14:paraId="7D12F63A" w14:textId="77777777" w:rsidR="002E0F93" w:rsidRDefault="003C5905">
            <w:r>
              <w:t>Disagree</w:t>
            </w:r>
          </w:p>
        </w:tc>
        <w:tc>
          <w:tcPr>
            <w:tcW w:w="3192" w:type="dxa"/>
            <w:shd w:val="clear" w:color="auto" w:fill="auto"/>
          </w:tcPr>
          <w:p w14:paraId="5B7D0634" w14:textId="77777777" w:rsidR="002E0F93" w:rsidRDefault="003C5905">
            <w:r>
              <w:t>4</w:t>
            </w:r>
          </w:p>
        </w:tc>
        <w:tc>
          <w:tcPr>
            <w:tcW w:w="3192" w:type="dxa"/>
            <w:shd w:val="clear" w:color="auto" w:fill="auto"/>
          </w:tcPr>
          <w:p w14:paraId="6663F1E6" w14:textId="77777777" w:rsidR="002E0F93" w:rsidRDefault="003C5905">
            <w:r>
              <w:t>4%</w:t>
            </w:r>
          </w:p>
        </w:tc>
      </w:tr>
      <w:tr w:rsidR="002E0F93" w14:paraId="52CE1934" w14:textId="77777777">
        <w:tc>
          <w:tcPr>
            <w:tcW w:w="3192" w:type="dxa"/>
            <w:shd w:val="clear" w:color="auto" w:fill="auto"/>
          </w:tcPr>
          <w:p w14:paraId="7FBA2336" w14:textId="77777777" w:rsidR="002E0F93" w:rsidRDefault="003C5905">
            <w:r>
              <w:t>Strongly disagree</w:t>
            </w:r>
          </w:p>
        </w:tc>
        <w:tc>
          <w:tcPr>
            <w:tcW w:w="3192" w:type="dxa"/>
            <w:shd w:val="clear" w:color="auto" w:fill="auto"/>
          </w:tcPr>
          <w:p w14:paraId="22E5C59B" w14:textId="77777777" w:rsidR="002E0F93" w:rsidRDefault="003C5905">
            <w:r>
              <w:t>4</w:t>
            </w:r>
          </w:p>
        </w:tc>
        <w:tc>
          <w:tcPr>
            <w:tcW w:w="3192" w:type="dxa"/>
            <w:shd w:val="clear" w:color="auto" w:fill="auto"/>
          </w:tcPr>
          <w:p w14:paraId="63DA8FDE" w14:textId="77777777" w:rsidR="002E0F93" w:rsidRDefault="003C5905">
            <w:r>
              <w:t>4%</w:t>
            </w:r>
          </w:p>
        </w:tc>
      </w:tr>
      <w:tr w:rsidR="002E0F93" w14:paraId="747087C1" w14:textId="77777777">
        <w:tc>
          <w:tcPr>
            <w:tcW w:w="3192" w:type="dxa"/>
            <w:shd w:val="clear" w:color="auto" w:fill="auto"/>
          </w:tcPr>
          <w:p w14:paraId="47A9CCC3" w14:textId="77777777" w:rsidR="002E0F93" w:rsidRDefault="003C5905">
            <w:pPr>
              <w:rPr>
                <w:b/>
              </w:rPr>
            </w:pPr>
            <w:r>
              <w:rPr>
                <w:b/>
              </w:rPr>
              <w:t>Total</w:t>
            </w:r>
          </w:p>
        </w:tc>
        <w:tc>
          <w:tcPr>
            <w:tcW w:w="3192" w:type="dxa"/>
            <w:shd w:val="clear" w:color="auto" w:fill="auto"/>
          </w:tcPr>
          <w:p w14:paraId="58212BC1" w14:textId="77777777" w:rsidR="002E0F93" w:rsidRDefault="003C5905">
            <w:pPr>
              <w:rPr>
                <w:b/>
              </w:rPr>
            </w:pPr>
            <w:r>
              <w:rPr>
                <w:b/>
              </w:rPr>
              <w:t>100</w:t>
            </w:r>
          </w:p>
        </w:tc>
        <w:tc>
          <w:tcPr>
            <w:tcW w:w="3192" w:type="dxa"/>
            <w:shd w:val="clear" w:color="auto" w:fill="auto"/>
          </w:tcPr>
          <w:p w14:paraId="0B987FEE" w14:textId="77777777" w:rsidR="002E0F93" w:rsidRDefault="003C5905">
            <w:pPr>
              <w:rPr>
                <w:b/>
              </w:rPr>
            </w:pPr>
            <w:r>
              <w:rPr>
                <w:b/>
              </w:rPr>
              <w:t>100%</w:t>
            </w:r>
          </w:p>
        </w:tc>
      </w:tr>
    </w:tbl>
    <w:p w14:paraId="1C14DD18" w14:textId="77777777" w:rsidR="002E0F93" w:rsidRDefault="002E0F93"/>
    <w:p w14:paraId="67729D6F" w14:textId="77777777" w:rsidR="002E0F93" w:rsidRDefault="003C5905">
      <w:r>
        <w:rPr>
          <w:b/>
        </w:rPr>
        <w:t>Source:</w:t>
      </w:r>
      <w:r>
        <w:t xml:space="preserve"> Field Survey, 2024</w:t>
      </w:r>
    </w:p>
    <w:p w14:paraId="330EA29C" w14:textId="77777777" w:rsidR="002E0F93" w:rsidRDefault="003C5905">
      <w:r>
        <w:t>Analysis: The above table states that 25(25%) respondents strongly agree that Students observe Nollywood celebrities closely and then imitate them in every instance of their life. 48(48%) respondents agree that Students observe Nollywood celebrities closely and then imitate them in every instance of their life. 19(19%) of the respondents were neutral, 4 respondents representing 4% of the total respondents disagreed while 4 respondents representing 4% strongly disagreed that Students observe Nollywood celebrities closely and then imitate them in every instance of their life</w:t>
      </w:r>
    </w:p>
    <w:p w14:paraId="53811B1B" w14:textId="77777777" w:rsidR="002E0F93" w:rsidRDefault="003C5905">
      <w:r>
        <w:rPr>
          <w:b/>
        </w:rPr>
        <w:t>Table 17:</w:t>
      </w:r>
      <w:r>
        <w:t xml:space="preserve"> Celebrities who are viewed on television, movies, satellite are all powerful tools of communicating dress sense and clothing styles to students.</w:t>
      </w:r>
    </w:p>
    <w:p w14:paraId="420E6775" w14:textId="4EF866ED" w:rsidR="00E05CFA" w:rsidRDefault="00E05CFA">
      <w:proofErr w:type="spellStart"/>
      <w:r>
        <w:t>Destribution</w:t>
      </w:r>
      <w:proofErr w:type="spellEnd"/>
      <w:r>
        <w:t xml:space="preserve"> </w:t>
      </w:r>
      <w:proofErr w:type="gramStart"/>
      <w:r>
        <w:t>Of</w:t>
      </w:r>
      <w:proofErr w:type="gramEnd"/>
      <w:r>
        <w:t xml:space="preserve"> The Respondent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2E0F93" w14:paraId="1D20CB1F" w14:textId="77777777">
        <w:tc>
          <w:tcPr>
            <w:tcW w:w="3192" w:type="dxa"/>
            <w:shd w:val="clear" w:color="auto" w:fill="auto"/>
          </w:tcPr>
          <w:p w14:paraId="1AF9ABE2" w14:textId="07E7B468" w:rsidR="002E0F93" w:rsidRDefault="003C5905">
            <w:pPr>
              <w:rPr>
                <w:b/>
              </w:rPr>
            </w:pPr>
            <w:r>
              <w:rPr>
                <w:b/>
              </w:rPr>
              <w:t>Option</w:t>
            </w:r>
            <w:r w:rsidR="00E05CFA">
              <w:rPr>
                <w:b/>
              </w:rPr>
              <w:t>s</w:t>
            </w:r>
          </w:p>
        </w:tc>
        <w:tc>
          <w:tcPr>
            <w:tcW w:w="3192" w:type="dxa"/>
            <w:shd w:val="clear" w:color="auto" w:fill="auto"/>
          </w:tcPr>
          <w:p w14:paraId="7743C51B" w14:textId="77777777" w:rsidR="002E0F93" w:rsidRDefault="003C5905">
            <w:pPr>
              <w:rPr>
                <w:b/>
              </w:rPr>
            </w:pPr>
            <w:r>
              <w:rPr>
                <w:b/>
              </w:rPr>
              <w:t>Frequency</w:t>
            </w:r>
          </w:p>
        </w:tc>
        <w:tc>
          <w:tcPr>
            <w:tcW w:w="3192" w:type="dxa"/>
            <w:shd w:val="clear" w:color="auto" w:fill="auto"/>
          </w:tcPr>
          <w:p w14:paraId="7DED8C00" w14:textId="77777777" w:rsidR="002E0F93" w:rsidRDefault="003C5905">
            <w:pPr>
              <w:rPr>
                <w:b/>
              </w:rPr>
            </w:pPr>
            <w:r>
              <w:rPr>
                <w:b/>
              </w:rPr>
              <w:t>Percentage(%)</w:t>
            </w:r>
          </w:p>
        </w:tc>
      </w:tr>
      <w:tr w:rsidR="002E0F93" w14:paraId="3D4D8139" w14:textId="77777777">
        <w:tc>
          <w:tcPr>
            <w:tcW w:w="3192" w:type="dxa"/>
            <w:shd w:val="clear" w:color="auto" w:fill="auto"/>
          </w:tcPr>
          <w:p w14:paraId="0E1D2621" w14:textId="77777777" w:rsidR="002E0F93" w:rsidRDefault="003C5905">
            <w:r>
              <w:t>Strongly agree</w:t>
            </w:r>
          </w:p>
        </w:tc>
        <w:tc>
          <w:tcPr>
            <w:tcW w:w="3192" w:type="dxa"/>
            <w:shd w:val="clear" w:color="auto" w:fill="auto"/>
          </w:tcPr>
          <w:p w14:paraId="0F4C6681" w14:textId="77777777" w:rsidR="002E0F93" w:rsidRDefault="003C5905">
            <w:r>
              <w:t>31</w:t>
            </w:r>
          </w:p>
        </w:tc>
        <w:tc>
          <w:tcPr>
            <w:tcW w:w="3192" w:type="dxa"/>
            <w:shd w:val="clear" w:color="auto" w:fill="auto"/>
          </w:tcPr>
          <w:p w14:paraId="01052448" w14:textId="77777777" w:rsidR="002E0F93" w:rsidRDefault="003C5905">
            <w:r>
              <w:t>31%</w:t>
            </w:r>
          </w:p>
        </w:tc>
      </w:tr>
      <w:tr w:rsidR="002E0F93" w14:paraId="53FD6D6B" w14:textId="77777777">
        <w:tc>
          <w:tcPr>
            <w:tcW w:w="3192" w:type="dxa"/>
            <w:shd w:val="clear" w:color="auto" w:fill="auto"/>
          </w:tcPr>
          <w:p w14:paraId="616341D8" w14:textId="77777777" w:rsidR="002E0F93" w:rsidRDefault="003C5905">
            <w:r>
              <w:t>Agree</w:t>
            </w:r>
          </w:p>
        </w:tc>
        <w:tc>
          <w:tcPr>
            <w:tcW w:w="3192" w:type="dxa"/>
            <w:shd w:val="clear" w:color="auto" w:fill="auto"/>
          </w:tcPr>
          <w:p w14:paraId="37E1F47B" w14:textId="77777777" w:rsidR="002E0F93" w:rsidRDefault="003C5905">
            <w:r>
              <w:t>42</w:t>
            </w:r>
          </w:p>
        </w:tc>
        <w:tc>
          <w:tcPr>
            <w:tcW w:w="3192" w:type="dxa"/>
            <w:shd w:val="clear" w:color="auto" w:fill="auto"/>
          </w:tcPr>
          <w:p w14:paraId="726CD392" w14:textId="77777777" w:rsidR="002E0F93" w:rsidRDefault="003C5905">
            <w:r>
              <w:t>42%</w:t>
            </w:r>
          </w:p>
        </w:tc>
      </w:tr>
      <w:tr w:rsidR="002E0F93" w14:paraId="69409D6A" w14:textId="77777777">
        <w:tc>
          <w:tcPr>
            <w:tcW w:w="3192" w:type="dxa"/>
            <w:shd w:val="clear" w:color="auto" w:fill="auto"/>
          </w:tcPr>
          <w:p w14:paraId="3C5B7292" w14:textId="77777777" w:rsidR="002E0F93" w:rsidRDefault="003C5905">
            <w:r>
              <w:t>Neutral</w:t>
            </w:r>
          </w:p>
        </w:tc>
        <w:tc>
          <w:tcPr>
            <w:tcW w:w="3192" w:type="dxa"/>
            <w:shd w:val="clear" w:color="auto" w:fill="auto"/>
          </w:tcPr>
          <w:p w14:paraId="1B471692" w14:textId="77777777" w:rsidR="002E0F93" w:rsidRDefault="003C5905">
            <w:r>
              <w:t>20</w:t>
            </w:r>
          </w:p>
        </w:tc>
        <w:tc>
          <w:tcPr>
            <w:tcW w:w="3192" w:type="dxa"/>
            <w:shd w:val="clear" w:color="auto" w:fill="auto"/>
          </w:tcPr>
          <w:p w14:paraId="1139961D" w14:textId="77777777" w:rsidR="002E0F93" w:rsidRDefault="003C5905">
            <w:r>
              <w:t>20%</w:t>
            </w:r>
          </w:p>
        </w:tc>
      </w:tr>
      <w:tr w:rsidR="002E0F93" w14:paraId="442614B8" w14:textId="77777777">
        <w:tc>
          <w:tcPr>
            <w:tcW w:w="3192" w:type="dxa"/>
            <w:shd w:val="clear" w:color="auto" w:fill="auto"/>
          </w:tcPr>
          <w:p w14:paraId="6EE3E544" w14:textId="77777777" w:rsidR="002E0F93" w:rsidRDefault="003C5905">
            <w:r>
              <w:t>Disagree</w:t>
            </w:r>
          </w:p>
        </w:tc>
        <w:tc>
          <w:tcPr>
            <w:tcW w:w="3192" w:type="dxa"/>
            <w:shd w:val="clear" w:color="auto" w:fill="auto"/>
          </w:tcPr>
          <w:p w14:paraId="37DF41E9" w14:textId="77777777" w:rsidR="002E0F93" w:rsidRDefault="003C5905">
            <w:r>
              <w:t>6</w:t>
            </w:r>
          </w:p>
        </w:tc>
        <w:tc>
          <w:tcPr>
            <w:tcW w:w="3192" w:type="dxa"/>
            <w:shd w:val="clear" w:color="auto" w:fill="auto"/>
          </w:tcPr>
          <w:p w14:paraId="0AF06A2E" w14:textId="77777777" w:rsidR="002E0F93" w:rsidRDefault="003C5905">
            <w:r>
              <w:t>6%</w:t>
            </w:r>
          </w:p>
        </w:tc>
      </w:tr>
      <w:tr w:rsidR="002E0F93" w14:paraId="121B95F4" w14:textId="77777777">
        <w:tc>
          <w:tcPr>
            <w:tcW w:w="3192" w:type="dxa"/>
            <w:shd w:val="clear" w:color="auto" w:fill="auto"/>
          </w:tcPr>
          <w:p w14:paraId="03F59E8E" w14:textId="77777777" w:rsidR="002E0F93" w:rsidRDefault="003C5905">
            <w:r>
              <w:lastRenderedPageBreak/>
              <w:t>Strongly disagree</w:t>
            </w:r>
          </w:p>
        </w:tc>
        <w:tc>
          <w:tcPr>
            <w:tcW w:w="3192" w:type="dxa"/>
            <w:shd w:val="clear" w:color="auto" w:fill="auto"/>
          </w:tcPr>
          <w:p w14:paraId="00D05A8C" w14:textId="77777777" w:rsidR="002E0F93" w:rsidRDefault="003C5905">
            <w:r>
              <w:t>1</w:t>
            </w:r>
          </w:p>
        </w:tc>
        <w:tc>
          <w:tcPr>
            <w:tcW w:w="3192" w:type="dxa"/>
            <w:shd w:val="clear" w:color="auto" w:fill="auto"/>
          </w:tcPr>
          <w:p w14:paraId="542E5FBC" w14:textId="77777777" w:rsidR="002E0F93" w:rsidRDefault="003C5905">
            <w:r>
              <w:t>1%</w:t>
            </w:r>
          </w:p>
        </w:tc>
      </w:tr>
      <w:tr w:rsidR="002E0F93" w14:paraId="60E82464" w14:textId="77777777">
        <w:tc>
          <w:tcPr>
            <w:tcW w:w="3192" w:type="dxa"/>
            <w:shd w:val="clear" w:color="auto" w:fill="auto"/>
          </w:tcPr>
          <w:p w14:paraId="47546ABC" w14:textId="77777777" w:rsidR="002E0F93" w:rsidRDefault="003C5905">
            <w:pPr>
              <w:rPr>
                <w:b/>
              </w:rPr>
            </w:pPr>
            <w:r>
              <w:rPr>
                <w:b/>
              </w:rPr>
              <w:t>Total</w:t>
            </w:r>
          </w:p>
        </w:tc>
        <w:tc>
          <w:tcPr>
            <w:tcW w:w="3192" w:type="dxa"/>
            <w:shd w:val="clear" w:color="auto" w:fill="auto"/>
          </w:tcPr>
          <w:p w14:paraId="0C8F97E0" w14:textId="77777777" w:rsidR="002E0F93" w:rsidRDefault="003C5905">
            <w:pPr>
              <w:rPr>
                <w:b/>
              </w:rPr>
            </w:pPr>
            <w:r>
              <w:rPr>
                <w:b/>
              </w:rPr>
              <w:t>100</w:t>
            </w:r>
          </w:p>
        </w:tc>
        <w:tc>
          <w:tcPr>
            <w:tcW w:w="3192" w:type="dxa"/>
            <w:shd w:val="clear" w:color="auto" w:fill="auto"/>
          </w:tcPr>
          <w:p w14:paraId="7BC21D3A" w14:textId="77777777" w:rsidR="002E0F93" w:rsidRDefault="003C5905">
            <w:pPr>
              <w:rPr>
                <w:b/>
              </w:rPr>
            </w:pPr>
            <w:r>
              <w:rPr>
                <w:b/>
              </w:rPr>
              <w:t>100%</w:t>
            </w:r>
          </w:p>
        </w:tc>
      </w:tr>
    </w:tbl>
    <w:p w14:paraId="6CBB26C1" w14:textId="5F00BC9E" w:rsidR="00A63871" w:rsidRDefault="003C5905">
      <w:r>
        <w:rPr>
          <w:b/>
        </w:rPr>
        <w:t>Source:</w:t>
      </w:r>
      <w:r>
        <w:t xml:space="preserve"> Field Survey, 2024</w:t>
      </w:r>
    </w:p>
    <w:p w14:paraId="72B8B65E" w14:textId="62CAAFD3" w:rsidR="002E0F93" w:rsidRDefault="003C5905">
      <w:r>
        <w:t>Analysis: The above table states that 31(31%) respondents strongly agree that Celebrities who are viewed on television, movies, satellite are all powerful tools of communicating dress sense and clothing styles to students. 42(42%) respondents agree that Celebrities who are viewed on television, movies, satellite are all powerful tools of communicating dress sense and clothing styles to students. 20(20%) of the respondents were neutral, 6 respondents representing 6% of the total respondents disagreed while only 1 respondents representing 1% strongly disagreed that Celebrities who are viewed on television, movies, satellite are all powerful tools of communicating dress sense and clothing styles to students.</w:t>
      </w:r>
    </w:p>
    <w:p w14:paraId="333918C7" w14:textId="77777777" w:rsidR="002E0F93" w:rsidRDefault="003C5905">
      <w:r>
        <w:rPr>
          <w:b/>
        </w:rPr>
        <w:t>Table 18</w:t>
      </w:r>
      <w:r>
        <w:t>: Nollywood celebrities need to develop positive disposition to their mode of dressing in a bit to improve on them</w:t>
      </w:r>
    </w:p>
    <w:p w14:paraId="2A91735B" w14:textId="7BFD6F7C" w:rsidR="00E05CFA" w:rsidRDefault="00E05CFA">
      <w:proofErr w:type="spellStart"/>
      <w:r>
        <w:t>Destribution</w:t>
      </w:r>
      <w:proofErr w:type="spellEnd"/>
      <w:r>
        <w:t xml:space="preserve"> </w:t>
      </w:r>
      <w:proofErr w:type="gramStart"/>
      <w:r>
        <w:t>Of</w:t>
      </w:r>
      <w:proofErr w:type="gramEnd"/>
      <w:r>
        <w:t xml:space="preserve"> The Respondent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2E0F93" w14:paraId="1A6EFA97" w14:textId="77777777">
        <w:tc>
          <w:tcPr>
            <w:tcW w:w="3192" w:type="dxa"/>
            <w:shd w:val="clear" w:color="auto" w:fill="auto"/>
          </w:tcPr>
          <w:p w14:paraId="30786209" w14:textId="3A50D423" w:rsidR="002E0F93" w:rsidRDefault="003C5905">
            <w:pPr>
              <w:rPr>
                <w:b/>
              </w:rPr>
            </w:pPr>
            <w:r>
              <w:rPr>
                <w:b/>
              </w:rPr>
              <w:t>Option</w:t>
            </w:r>
            <w:r w:rsidR="00E05CFA">
              <w:rPr>
                <w:b/>
              </w:rPr>
              <w:t>s</w:t>
            </w:r>
          </w:p>
        </w:tc>
        <w:tc>
          <w:tcPr>
            <w:tcW w:w="3192" w:type="dxa"/>
            <w:shd w:val="clear" w:color="auto" w:fill="auto"/>
          </w:tcPr>
          <w:p w14:paraId="1555C1A6" w14:textId="77777777" w:rsidR="002E0F93" w:rsidRDefault="003C5905">
            <w:pPr>
              <w:rPr>
                <w:b/>
              </w:rPr>
            </w:pPr>
            <w:r>
              <w:rPr>
                <w:b/>
              </w:rPr>
              <w:t>Frequency</w:t>
            </w:r>
          </w:p>
        </w:tc>
        <w:tc>
          <w:tcPr>
            <w:tcW w:w="3192" w:type="dxa"/>
            <w:shd w:val="clear" w:color="auto" w:fill="auto"/>
          </w:tcPr>
          <w:p w14:paraId="15F2B0A2" w14:textId="77777777" w:rsidR="002E0F93" w:rsidRDefault="003C5905">
            <w:pPr>
              <w:rPr>
                <w:b/>
              </w:rPr>
            </w:pPr>
            <w:r>
              <w:rPr>
                <w:b/>
              </w:rPr>
              <w:t>Percentage(%)</w:t>
            </w:r>
          </w:p>
        </w:tc>
      </w:tr>
      <w:tr w:rsidR="002E0F93" w14:paraId="47FFF86C" w14:textId="77777777">
        <w:tc>
          <w:tcPr>
            <w:tcW w:w="3192" w:type="dxa"/>
            <w:shd w:val="clear" w:color="auto" w:fill="auto"/>
          </w:tcPr>
          <w:p w14:paraId="2E902E20" w14:textId="77777777" w:rsidR="002E0F93" w:rsidRDefault="003C5905">
            <w:r>
              <w:t>Strongly agree</w:t>
            </w:r>
          </w:p>
        </w:tc>
        <w:tc>
          <w:tcPr>
            <w:tcW w:w="3192" w:type="dxa"/>
            <w:shd w:val="clear" w:color="auto" w:fill="auto"/>
          </w:tcPr>
          <w:p w14:paraId="6C464F19" w14:textId="77777777" w:rsidR="002E0F93" w:rsidRDefault="003C5905">
            <w:r>
              <w:t>28</w:t>
            </w:r>
          </w:p>
        </w:tc>
        <w:tc>
          <w:tcPr>
            <w:tcW w:w="3192" w:type="dxa"/>
            <w:shd w:val="clear" w:color="auto" w:fill="auto"/>
          </w:tcPr>
          <w:p w14:paraId="60556B3D" w14:textId="77777777" w:rsidR="002E0F93" w:rsidRDefault="003C5905">
            <w:r>
              <w:t>28%</w:t>
            </w:r>
          </w:p>
        </w:tc>
      </w:tr>
      <w:tr w:rsidR="002E0F93" w14:paraId="7416A4BF" w14:textId="77777777">
        <w:tc>
          <w:tcPr>
            <w:tcW w:w="3192" w:type="dxa"/>
            <w:shd w:val="clear" w:color="auto" w:fill="auto"/>
          </w:tcPr>
          <w:p w14:paraId="41EA2B57" w14:textId="77777777" w:rsidR="002E0F93" w:rsidRDefault="003C5905">
            <w:r>
              <w:t>Agree</w:t>
            </w:r>
          </w:p>
        </w:tc>
        <w:tc>
          <w:tcPr>
            <w:tcW w:w="3192" w:type="dxa"/>
            <w:shd w:val="clear" w:color="auto" w:fill="auto"/>
          </w:tcPr>
          <w:p w14:paraId="4F8D75DB" w14:textId="77777777" w:rsidR="002E0F93" w:rsidRDefault="003C5905">
            <w:r>
              <w:t>41</w:t>
            </w:r>
          </w:p>
        </w:tc>
        <w:tc>
          <w:tcPr>
            <w:tcW w:w="3192" w:type="dxa"/>
            <w:shd w:val="clear" w:color="auto" w:fill="auto"/>
          </w:tcPr>
          <w:p w14:paraId="00EF36D1" w14:textId="77777777" w:rsidR="002E0F93" w:rsidRDefault="003C5905">
            <w:r>
              <w:t>41%</w:t>
            </w:r>
          </w:p>
        </w:tc>
      </w:tr>
      <w:tr w:rsidR="002E0F93" w14:paraId="1898FE98" w14:textId="77777777">
        <w:tc>
          <w:tcPr>
            <w:tcW w:w="3192" w:type="dxa"/>
            <w:shd w:val="clear" w:color="auto" w:fill="auto"/>
          </w:tcPr>
          <w:p w14:paraId="23BB35C4" w14:textId="77777777" w:rsidR="002E0F93" w:rsidRDefault="003C5905">
            <w:r>
              <w:t>Neutral</w:t>
            </w:r>
          </w:p>
        </w:tc>
        <w:tc>
          <w:tcPr>
            <w:tcW w:w="3192" w:type="dxa"/>
            <w:shd w:val="clear" w:color="auto" w:fill="auto"/>
          </w:tcPr>
          <w:p w14:paraId="600A6150" w14:textId="77777777" w:rsidR="002E0F93" w:rsidRDefault="003C5905">
            <w:r>
              <w:t>15</w:t>
            </w:r>
          </w:p>
        </w:tc>
        <w:tc>
          <w:tcPr>
            <w:tcW w:w="3192" w:type="dxa"/>
            <w:shd w:val="clear" w:color="auto" w:fill="auto"/>
          </w:tcPr>
          <w:p w14:paraId="09443459" w14:textId="77777777" w:rsidR="002E0F93" w:rsidRDefault="003C5905">
            <w:r>
              <w:t>15%</w:t>
            </w:r>
          </w:p>
        </w:tc>
      </w:tr>
      <w:tr w:rsidR="002E0F93" w14:paraId="12F9305A" w14:textId="77777777">
        <w:tc>
          <w:tcPr>
            <w:tcW w:w="3192" w:type="dxa"/>
            <w:shd w:val="clear" w:color="auto" w:fill="auto"/>
          </w:tcPr>
          <w:p w14:paraId="406BD2E7" w14:textId="77777777" w:rsidR="002E0F93" w:rsidRDefault="003C5905">
            <w:r>
              <w:t>Disagree</w:t>
            </w:r>
          </w:p>
        </w:tc>
        <w:tc>
          <w:tcPr>
            <w:tcW w:w="3192" w:type="dxa"/>
            <w:shd w:val="clear" w:color="auto" w:fill="auto"/>
          </w:tcPr>
          <w:p w14:paraId="0386BEEA" w14:textId="77777777" w:rsidR="002E0F93" w:rsidRDefault="003C5905">
            <w:r>
              <w:t>14</w:t>
            </w:r>
          </w:p>
        </w:tc>
        <w:tc>
          <w:tcPr>
            <w:tcW w:w="3192" w:type="dxa"/>
            <w:shd w:val="clear" w:color="auto" w:fill="auto"/>
          </w:tcPr>
          <w:p w14:paraId="6356C610" w14:textId="77777777" w:rsidR="002E0F93" w:rsidRDefault="003C5905">
            <w:r>
              <w:t>14%</w:t>
            </w:r>
          </w:p>
        </w:tc>
      </w:tr>
      <w:tr w:rsidR="002E0F93" w14:paraId="7E21EE30" w14:textId="77777777">
        <w:tc>
          <w:tcPr>
            <w:tcW w:w="3192" w:type="dxa"/>
            <w:shd w:val="clear" w:color="auto" w:fill="auto"/>
          </w:tcPr>
          <w:p w14:paraId="7CC0ACAE" w14:textId="77777777" w:rsidR="002E0F93" w:rsidRDefault="003C5905">
            <w:r>
              <w:t>Strongly disagree</w:t>
            </w:r>
          </w:p>
        </w:tc>
        <w:tc>
          <w:tcPr>
            <w:tcW w:w="3192" w:type="dxa"/>
            <w:shd w:val="clear" w:color="auto" w:fill="auto"/>
          </w:tcPr>
          <w:p w14:paraId="06AD9410" w14:textId="77777777" w:rsidR="002E0F93" w:rsidRDefault="003C5905">
            <w:r>
              <w:t>2</w:t>
            </w:r>
          </w:p>
        </w:tc>
        <w:tc>
          <w:tcPr>
            <w:tcW w:w="3192" w:type="dxa"/>
            <w:shd w:val="clear" w:color="auto" w:fill="auto"/>
          </w:tcPr>
          <w:p w14:paraId="4C15DF3C" w14:textId="77777777" w:rsidR="002E0F93" w:rsidRDefault="003C5905">
            <w:r>
              <w:t>2%</w:t>
            </w:r>
          </w:p>
        </w:tc>
      </w:tr>
      <w:tr w:rsidR="002E0F93" w14:paraId="57143FD7" w14:textId="77777777">
        <w:tc>
          <w:tcPr>
            <w:tcW w:w="3192" w:type="dxa"/>
            <w:shd w:val="clear" w:color="auto" w:fill="auto"/>
          </w:tcPr>
          <w:p w14:paraId="76BBAF21" w14:textId="77777777" w:rsidR="002E0F93" w:rsidRDefault="003C5905">
            <w:pPr>
              <w:rPr>
                <w:b/>
              </w:rPr>
            </w:pPr>
            <w:r>
              <w:rPr>
                <w:b/>
              </w:rPr>
              <w:t>Total</w:t>
            </w:r>
          </w:p>
        </w:tc>
        <w:tc>
          <w:tcPr>
            <w:tcW w:w="3192" w:type="dxa"/>
            <w:shd w:val="clear" w:color="auto" w:fill="auto"/>
          </w:tcPr>
          <w:p w14:paraId="193A8365" w14:textId="77777777" w:rsidR="002E0F93" w:rsidRDefault="003C5905">
            <w:pPr>
              <w:rPr>
                <w:b/>
              </w:rPr>
            </w:pPr>
            <w:r>
              <w:rPr>
                <w:b/>
              </w:rPr>
              <w:t>100</w:t>
            </w:r>
          </w:p>
        </w:tc>
        <w:tc>
          <w:tcPr>
            <w:tcW w:w="3192" w:type="dxa"/>
            <w:shd w:val="clear" w:color="auto" w:fill="auto"/>
          </w:tcPr>
          <w:p w14:paraId="74CF7DA6" w14:textId="77777777" w:rsidR="002E0F93" w:rsidRDefault="003C5905">
            <w:pPr>
              <w:rPr>
                <w:b/>
              </w:rPr>
            </w:pPr>
            <w:r>
              <w:rPr>
                <w:b/>
              </w:rPr>
              <w:t>100%</w:t>
            </w:r>
          </w:p>
        </w:tc>
      </w:tr>
    </w:tbl>
    <w:p w14:paraId="443EA4C4" w14:textId="77777777" w:rsidR="002E0F93" w:rsidRDefault="003C5905">
      <w:r>
        <w:rPr>
          <w:b/>
        </w:rPr>
        <w:t>Source:</w:t>
      </w:r>
      <w:r>
        <w:t xml:space="preserve"> Field Survey, 2024</w:t>
      </w:r>
    </w:p>
    <w:p w14:paraId="6B385208" w14:textId="14C81948" w:rsidR="002E0F93" w:rsidRDefault="003C5905">
      <w:r>
        <w:t>Analysis: The above table states that 28 (28%) respondents strongly agree that Nollywood celebrities need to develop positive disposition to their mode of dressing in a bit to improve on them. 41(41%) respondents agree that Nollywood celebrities need to develop positive disposition to their mode of dressing in a bit to improve on them. 15(15%) of the respondents were neutral, 14 respondents representing 14% of the total respondents disagreed while 2 respondents representing 2% strongly disagreed that Nollywood celebrities need to develop positive disposition to their mode of dressing in a bit to improve on them.</w:t>
      </w:r>
    </w:p>
    <w:p w14:paraId="49E71B48" w14:textId="77777777" w:rsidR="00E05CFA" w:rsidRDefault="00E05CFA">
      <w:pPr>
        <w:rPr>
          <w:b/>
        </w:rPr>
      </w:pPr>
    </w:p>
    <w:p w14:paraId="44AADB5D" w14:textId="77777777" w:rsidR="00E05CFA" w:rsidRDefault="00E05CFA">
      <w:pPr>
        <w:rPr>
          <w:b/>
        </w:rPr>
      </w:pPr>
    </w:p>
    <w:p w14:paraId="6AAFF1B8" w14:textId="77777777" w:rsidR="002E0F93" w:rsidRDefault="003C5905">
      <w:pPr>
        <w:rPr>
          <w:b/>
        </w:rPr>
      </w:pPr>
      <w:r>
        <w:rPr>
          <w:b/>
        </w:rPr>
        <w:lastRenderedPageBreak/>
        <w:t>4.3        ANALYSIS OF RESEARCH QUESTION</w:t>
      </w:r>
    </w:p>
    <w:p w14:paraId="71F7F458" w14:textId="5B7E9AA6" w:rsidR="002E0F93" w:rsidRDefault="003C5905">
      <w:r>
        <w:t xml:space="preserve">Research question one: What inﬂuence do celebrities’ dressing styles have on students’ socialization in </w:t>
      </w:r>
      <w:proofErr w:type="spellStart"/>
      <w:r>
        <w:t>Kwara</w:t>
      </w:r>
      <w:proofErr w:type="spellEnd"/>
      <w:r>
        <w:t xml:space="preserve"> State Polytechnic?</w:t>
      </w:r>
    </w:p>
    <w:p w14:paraId="6E2A667D" w14:textId="22FFB4B0" w:rsidR="002E0F93" w:rsidRDefault="003C5905">
      <w:r>
        <w:t>Items in table 6, 7, 8 and 9 answers research question one. The above table shows the reply of the respondents on the question: Nollywood celebrities dressing styles have influence on student’s socialization. 36 respondents representing 36% of the overall sampled respondents strongly agree, 30 (30%) respondents agree, 11 (11%) respondents were Neutral, 20 (20%) respondents do not agree while 12 (12%) respondents strongly don’t agree that Nollywood celebrities dressing styles have influence on student’s socialization. The above table shows the reply of the respondents on the question: Nollywood celebrities dressing styles have influence on clothing utilization of students of the polytechnic. 36 respondents representing 36% of the overall sampled respondents strongly agree, 30 (30%) respondents agree, 11 (11%) respondents were neutral, 20 (20%) respondents do not agree while 12 (12%) respondents strongly don’t agree that Nollywood celebrities dressing styles have influence on clothing utilization of students of the polytechnic. The table presented above shows that 67 respondents representing 67% of the total respondents strongly agree that Nollywood celebrities dressing styles have influence on fashion trend of students in the polytechnic, 10 (10%) respondents agree that Nollywood celebrities dressing styles have influence on fashion trend of students in the polytechnic, none of the respondents disagreed while 20 (20%) respondents strongly disagreed that Nollywood celebrities dressing styles have influence on fashion trend of students in the polytechnic. Lastly in table 9, The table presented above shows that 30 respondents representing 30% of the total respondents strongly agree that Celebrities styles influence the clothing accessories of students within the polytechnic, 16 (16%) respondents agree that Celebrities styles influence the clothing accessories of students within the polytechnic, 22(22%) of the respondents were neutral, 11 (11%) respondents disagreed while 20 (20%) respondents strongly disagreed that Celebrities styles influence the clothing accessories of students within the polytechnic.</w:t>
      </w:r>
    </w:p>
    <w:p w14:paraId="0D28B5DC" w14:textId="46C38A5F" w:rsidR="002E0F93" w:rsidRDefault="003C5905">
      <w:r>
        <w:t xml:space="preserve">Research question two: What inﬂuence do celebrities’ dressing styles have on clothing utilization of students’ in </w:t>
      </w:r>
      <w:proofErr w:type="spellStart"/>
      <w:r>
        <w:t>Kwara</w:t>
      </w:r>
      <w:proofErr w:type="spellEnd"/>
      <w:r>
        <w:t xml:space="preserve"> State Polytechnic?</w:t>
      </w:r>
    </w:p>
    <w:p w14:paraId="2EE8DF86" w14:textId="49CABAD5" w:rsidR="002E0F93" w:rsidRDefault="003C5905">
      <w:r>
        <w:t xml:space="preserve">Items in table 10, 11 and 12 gives reply to research question two. The table presented above shows that 49 respondents representing 49% of the overall sampled respondents strongly agree that Students pay attention to the content rather than the dressing styles of the celebrities, 19 (19%) respondents agree that Students pay attention to the content rather than the dressing styles of the celebrities, 20(20%) of the respondents were neutral, while 10 (10%) respondents sharing 5 (5%) respondents each disagree and strongly disagreed that Students pay attention to the content rather than the dressing styles of the celebrities. The above table states that 31 (31%) respondents strongly agree that Students used to copy most of the celebrities lifestyle exhibited in many of their roles and characters in their movies. 27 (27%) respondents agree that Students used to copy most of the celebrities lifestyle exhibited in many of their roles and characters in their movies, none of the respondents were neutral, 9 respondents representing 9% of the total respondents disagreed while 30 respondents representing 30% strongly disagreed that Students used to copy most of the celebrities lifestyle exhibited in many of their roles and characters in </w:t>
      </w:r>
      <w:r>
        <w:lastRenderedPageBreak/>
        <w:t>their movies. Lastly in table 12, The above table states that 427 (27%) respondents strongly agree that Nollywood celebrities have gone from being role models in the society to being bad influence on the young generation. 31 (31%) respondents agree that Nollywood celebrities have gone from being role models in the society to being bad influence on the young generation. 20(20%) of the respondents were neutral, 17 respondents representing 17% of the total respondents disagreed while 15 respondents representing 15% strongly disagreed that Physical intimacy positively affects our marital satisfaction.</w:t>
      </w:r>
    </w:p>
    <w:p w14:paraId="36D3D68C" w14:textId="77777777" w:rsidR="002E0F93" w:rsidRDefault="003C5905">
      <w:r>
        <w:t>Research question three: What inﬂuence do celebrities’ dressing styles have on fashion trend of students’ in Kwara State Polytechnic?</w:t>
      </w:r>
    </w:p>
    <w:p w14:paraId="77DA7B8B" w14:textId="77777777" w:rsidR="002E0F93" w:rsidRDefault="002E0F93"/>
    <w:p w14:paraId="264F1247" w14:textId="016E5F9D" w:rsidR="002E0F93" w:rsidRDefault="003C5905">
      <w:r>
        <w:t>Items in table 13, 14 and 15 answers research question three. The above table shows the reply of the respondents on the question: These days good parents who wish to train their children in the right way are now selective in the choice of films they buy and watch at home. 32 respondents representing 32% of the overall sampled respondents strongly agree, 43 (43%) respondents agree, 13 (13%) respondents were neutral, 7 (7%) respondents do not agree while 5 (5%) respondents strongly don’t agree that These days good parents who wish to train their children in the right way are now selective in the choice of films they buy and watch at home. The above table states that 28 (28%) respondents strongly agree that Media and researchers have note that dressing is a manifest reflection of people’s culture which includes mode of dressing. 44 (44%) respondents agree that Media and researchers have note that dressing is a manifest reflection of people’s culture which includes mode of dressing. 17(17%) of the respondents were neutral, 8 respondents representing 8% of the total respondents disagreed while 7 respondents representing 7% strongly disagreed that Media and researchers have note that dressing is a manifest reflection of people’s culture which includes mode of dressing. Lastly in table 15, The above table states that 36 (36%) respondents strongly agree that Nigeria Nollywood movies have been accused of portrayal of foreign pattern of social life in terms of dress, sex, nudity, and obscenity. 24 (24%) respondents agree that Nigeria Nollywood movies have been accused of portrayal of foreign pattern of social life in terms of dress, sex, nudity, and obscenity. 28(28%) of the respondents were neutral, 9 respondents representing 9% of the total respondents disagreed while 3 respondents representing 3% strongly disagreed that Nigeria Nollywood movies have been accused of portrayal of foreign pattern of social life in terms of dress, sex, nudity, and obscenity.</w:t>
      </w:r>
    </w:p>
    <w:p w14:paraId="50CE8CB4" w14:textId="0256C289" w:rsidR="002E0F93" w:rsidRDefault="003C5905">
      <w:r>
        <w:t xml:space="preserve">Research question four: What inﬂuence do celebrities’ dressing styles have on clothing accessories of students’ in </w:t>
      </w:r>
      <w:proofErr w:type="spellStart"/>
      <w:r>
        <w:t>Kwara</w:t>
      </w:r>
      <w:proofErr w:type="spellEnd"/>
      <w:r>
        <w:t xml:space="preserve"> State Polytechnic?</w:t>
      </w:r>
    </w:p>
    <w:p w14:paraId="48F0B35E" w14:textId="5571B399" w:rsidR="002E0F93" w:rsidRPr="00501832" w:rsidRDefault="003C5905">
      <w:r>
        <w:t xml:space="preserve">Items in table 16, 17 and 18 gives reply to research question four. The above table states that 25(25%) respondents strongly agree that Students observe Nollywood celebrities closely and then imitate them in every instance of their life. 48(48%) respondents agree that Students observe Nollywood celebrities closely and then imitate them in every instance of their life. 19(19%) of the respondents were neutral, 4 respondents representing 4% of the total respondents disagreed while 4 respondents representing 4% strongly disagreed that Students. The above table states that 31(31%) respondents strongly agree that Celebrities who are viewed on television, movies, satellite are all powerful tools of communicating dress </w:t>
      </w:r>
      <w:r>
        <w:lastRenderedPageBreak/>
        <w:t>sense and clothing styles to students. 42(42%) respondents agree that Celebrities who are viewed on television, movies, satellite are all powerful tools of communicating dress sense and clothing styles to students. 20(20%) of the respondents were neutral, 6 respondents representing 6% of the total respondents disagreed while only 1 respondents representing 1% strongly disagreed that Celebrities who are viewed on television, movies, satellite are all powerful tools of communicating dress sense and clothing styles to students. Lastly in table 18, The above table states that 28 (28%) respondents strongly agree that Nollywood celebrities need to develop positive disposition to their mode of dressing in a bit to improve on them. 41(41%) respondents agree that Nollywood celebrities need to develop positive disposition to their mode of dressing in a bit to improve on them. 15(15%) of the respondents were neutral, 14 respondents representing 14% of the total respondents disagreed while 2 respondents representing 2% strongly disagreed that Nollywood celebrities need to develop positive disposition to their mode of dressing in a bit to improve on them.</w:t>
      </w:r>
    </w:p>
    <w:p w14:paraId="551DFCC2" w14:textId="77777777" w:rsidR="002E0F93" w:rsidRDefault="003C5905">
      <w:pPr>
        <w:rPr>
          <w:b/>
        </w:rPr>
      </w:pPr>
      <w:r>
        <w:rPr>
          <w:b/>
        </w:rPr>
        <w:t>4.4        DISCUSSION OF FINDINGS</w:t>
      </w:r>
    </w:p>
    <w:p w14:paraId="2CA51C1A" w14:textId="5B9869ED" w:rsidR="002E0F93" w:rsidRDefault="003C5905">
      <w:r>
        <w:t>Nollywood, Nigeria's vibrant film industry, significantly impacts the fashion choices of students at Kwara State Polytechnic. Celebrities from this industry often set trends that resonate deeply with the youth, influencing their sartorial preferences and overall style.</w:t>
      </w:r>
    </w:p>
    <w:p w14:paraId="40B14567" w14:textId="0603D1E8" w:rsidR="002E0F93" w:rsidRDefault="003C5905">
      <w:r>
        <w:t>Firstly, Nollywood celebrities are seen as fashion icons by many students. Their appearances in movies, social media, and public events showcase a wide range of fashion trends, from traditional Nigerian attire to contemporary Western styles. Students often emulate these styles to express their individuality and stay current with popular trends. This emulation is not just limited to clothing but extends to hairstyles, accessories, and even makeup. The visibility and accessibility of Nollywood fashion through various media platforms make it easy for students to keep up with and adopt these trends.</w:t>
      </w:r>
    </w:p>
    <w:p w14:paraId="4DB52340" w14:textId="01248F3B" w:rsidR="002E0F93" w:rsidRDefault="003C5905">
      <w:r>
        <w:t>Secondly, the influence of Nollywood fashion on students can be attributed to the aspirational aspect of celebrity culture. Celebrities in Nollywood often portray characters that embody success, confidence, and modernity, qualities that appeal to young people. By dressing like their favorite stars, students at Kwara State Polytechnic may feel a sense of connection to this glamorous world and aspire to similar success and recognition in their lives.</w:t>
      </w:r>
    </w:p>
    <w:p w14:paraId="23FB35C9" w14:textId="72976DA6" w:rsidR="002E0F93" w:rsidRDefault="003C5905">
      <w:r>
        <w:t>Moreover, the impact of Nollywood fashion trends can also be observed in the local fashion industry. Tailors, designers, and boutiques in Ilorin, where Kwara State Polytechnic is located, frequently cater to the demands of students who seek to replicate the latest styles seen on screen. This creates a cycle of influence where Nollywood trends drive local fashion markets, which in turn makes these trends more accessible to students.</w:t>
      </w:r>
    </w:p>
    <w:p w14:paraId="1928DEEE" w14:textId="36566162" w:rsidR="002E0F93" w:rsidRDefault="003C5905">
      <w:r>
        <w:t>However, while the influence of Nollywood celebrities on student fashion is significant, it also raises questions about the pressure to conform to certain beauty standards and the financial implications of keeping up with these trends. Students may feel compelled to spend beyond their means to stay fashionable, which can lead to financial strain.</w:t>
      </w:r>
    </w:p>
    <w:p w14:paraId="4FFCFDF1" w14:textId="77777777" w:rsidR="002E0F93" w:rsidRDefault="003C5905">
      <w:r>
        <w:lastRenderedPageBreak/>
        <w:t>In conclusion, Nollywood celebrities play a pivotal role in shaping the fashion trends among students at Kwara State Polytechnic. This influence is a testament to the power of media and popular culture in dictating style preferences and the broader implications for individual identity and economic behavior.</w:t>
      </w:r>
    </w:p>
    <w:p w14:paraId="37A6EA35" w14:textId="4D983403" w:rsidR="002E0F93" w:rsidRDefault="002E0F93"/>
    <w:p w14:paraId="63102769" w14:textId="7DC4DC8E" w:rsidR="002F00E3" w:rsidRDefault="002F00E3"/>
    <w:p w14:paraId="044E25A1" w14:textId="450656A6" w:rsidR="002F00E3" w:rsidRDefault="002F00E3"/>
    <w:p w14:paraId="1B15EEFD" w14:textId="2AE2B728" w:rsidR="002F00E3" w:rsidRDefault="002F00E3"/>
    <w:p w14:paraId="5699491B" w14:textId="77777777" w:rsidR="00501832" w:rsidRDefault="00501832"/>
    <w:p w14:paraId="69AE473D" w14:textId="77777777" w:rsidR="00E05CFA" w:rsidRDefault="00E05CFA" w:rsidP="00E976D8">
      <w:pPr>
        <w:jc w:val="center"/>
        <w:rPr>
          <w:b/>
        </w:rPr>
      </w:pPr>
    </w:p>
    <w:p w14:paraId="5DEFE1CD" w14:textId="77777777" w:rsidR="00E05CFA" w:rsidRDefault="00E05CFA" w:rsidP="00E976D8">
      <w:pPr>
        <w:jc w:val="center"/>
        <w:rPr>
          <w:b/>
        </w:rPr>
      </w:pPr>
    </w:p>
    <w:p w14:paraId="56B64BDD" w14:textId="77777777" w:rsidR="00E05CFA" w:rsidRDefault="00E05CFA" w:rsidP="00E976D8">
      <w:pPr>
        <w:jc w:val="center"/>
        <w:rPr>
          <w:b/>
        </w:rPr>
      </w:pPr>
    </w:p>
    <w:p w14:paraId="2A8947AF" w14:textId="77777777" w:rsidR="00E05CFA" w:rsidRDefault="00E05CFA" w:rsidP="00E976D8">
      <w:pPr>
        <w:jc w:val="center"/>
        <w:rPr>
          <w:b/>
        </w:rPr>
      </w:pPr>
    </w:p>
    <w:p w14:paraId="6F8FDBB7" w14:textId="77777777" w:rsidR="00E05CFA" w:rsidRDefault="00E05CFA" w:rsidP="00E976D8">
      <w:pPr>
        <w:jc w:val="center"/>
        <w:rPr>
          <w:b/>
        </w:rPr>
      </w:pPr>
    </w:p>
    <w:p w14:paraId="7CECDED5" w14:textId="77777777" w:rsidR="00E05CFA" w:rsidRDefault="00E05CFA" w:rsidP="00E976D8">
      <w:pPr>
        <w:jc w:val="center"/>
        <w:rPr>
          <w:b/>
        </w:rPr>
      </w:pPr>
    </w:p>
    <w:p w14:paraId="262D8C30" w14:textId="77777777" w:rsidR="00E05CFA" w:rsidRDefault="00E05CFA" w:rsidP="00E976D8">
      <w:pPr>
        <w:jc w:val="center"/>
        <w:rPr>
          <w:b/>
        </w:rPr>
      </w:pPr>
    </w:p>
    <w:p w14:paraId="3C67DC30" w14:textId="77777777" w:rsidR="00E05CFA" w:rsidRDefault="00E05CFA" w:rsidP="00E976D8">
      <w:pPr>
        <w:jc w:val="center"/>
        <w:rPr>
          <w:b/>
        </w:rPr>
      </w:pPr>
    </w:p>
    <w:p w14:paraId="7776F39A" w14:textId="77777777" w:rsidR="00E05CFA" w:rsidRDefault="00E05CFA" w:rsidP="00E976D8">
      <w:pPr>
        <w:jc w:val="center"/>
        <w:rPr>
          <w:b/>
        </w:rPr>
      </w:pPr>
    </w:p>
    <w:p w14:paraId="296C56CE" w14:textId="77777777" w:rsidR="00E05CFA" w:rsidRDefault="00E05CFA" w:rsidP="00E976D8">
      <w:pPr>
        <w:jc w:val="center"/>
        <w:rPr>
          <w:b/>
        </w:rPr>
      </w:pPr>
    </w:p>
    <w:p w14:paraId="3C4ADA0E" w14:textId="77777777" w:rsidR="00E05CFA" w:rsidRDefault="00E05CFA" w:rsidP="00E976D8">
      <w:pPr>
        <w:jc w:val="center"/>
        <w:rPr>
          <w:b/>
        </w:rPr>
      </w:pPr>
    </w:p>
    <w:p w14:paraId="1E9C0DED" w14:textId="77777777" w:rsidR="00E05CFA" w:rsidRDefault="00E05CFA" w:rsidP="00E976D8">
      <w:pPr>
        <w:jc w:val="center"/>
        <w:rPr>
          <w:b/>
        </w:rPr>
      </w:pPr>
    </w:p>
    <w:p w14:paraId="63CEF178" w14:textId="77777777" w:rsidR="00E05CFA" w:rsidRDefault="00E05CFA" w:rsidP="00E976D8">
      <w:pPr>
        <w:jc w:val="center"/>
        <w:rPr>
          <w:b/>
        </w:rPr>
      </w:pPr>
    </w:p>
    <w:p w14:paraId="15128786" w14:textId="77777777" w:rsidR="00E05CFA" w:rsidRDefault="00E05CFA" w:rsidP="00E976D8">
      <w:pPr>
        <w:jc w:val="center"/>
        <w:rPr>
          <w:b/>
        </w:rPr>
      </w:pPr>
    </w:p>
    <w:p w14:paraId="02E5EDFC" w14:textId="77777777" w:rsidR="00E05CFA" w:rsidRDefault="00E05CFA" w:rsidP="00E976D8">
      <w:pPr>
        <w:jc w:val="center"/>
        <w:rPr>
          <w:b/>
        </w:rPr>
      </w:pPr>
    </w:p>
    <w:p w14:paraId="49E788E7" w14:textId="77777777" w:rsidR="00E05CFA" w:rsidRDefault="00E05CFA" w:rsidP="00E976D8">
      <w:pPr>
        <w:jc w:val="center"/>
        <w:rPr>
          <w:b/>
        </w:rPr>
      </w:pPr>
    </w:p>
    <w:p w14:paraId="527BF424" w14:textId="77777777" w:rsidR="00E05CFA" w:rsidRDefault="00E05CFA" w:rsidP="00E976D8">
      <w:pPr>
        <w:jc w:val="center"/>
        <w:rPr>
          <w:b/>
        </w:rPr>
      </w:pPr>
    </w:p>
    <w:p w14:paraId="7851DAF9" w14:textId="77777777" w:rsidR="00E05CFA" w:rsidRDefault="00E05CFA" w:rsidP="00E976D8">
      <w:pPr>
        <w:jc w:val="center"/>
        <w:rPr>
          <w:b/>
        </w:rPr>
      </w:pPr>
    </w:p>
    <w:p w14:paraId="1973BD10" w14:textId="77777777" w:rsidR="002E0F93" w:rsidRDefault="003C5905" w:rsidP="00E976D8">
      <w:pPr>
        <w:jc w:val="center"/>
        <w:rPr>
          <w:b/>
        </w:rPr>
      </w:pPr>
      <w:r>
        <w:rPr>
          <w:b/>
        </w:rPr>
        <w:lastRenderedPageBreak/>
        <w:t>CHAPTER FIVE</w:t>
      </w:r>
    </w:p>
    <w:p w14:paraId="0828BF12" w14:textId="77777777" w:rsidR="002E0F93" w:rsidRDefault="003C5905">
      <w:pPr>
        <w:rPr>
          <w:b/>
        </w:rPr>
      </w:pPr>
      <w:r>
        <w:rPr>
          <w:b/>
        </w:rPr>
        <w:t>SUMMARY, CONCLUSION AND RECOMMENDATIONS</w:t>
      </w:r>
    </w:p>
    <w:p w14:paraId="1E36C81E" w14:textId="77777777" w:rsidR="002E0F93" w:rsidRDefault="003C5905">
      <w:pPr>
        <w:rPr>
          <w:b/>
        </w:rPr>
      </w:pPr>
      <w:r>
        <w:rPr>
          <w:b/>
        </w:rPr>
        <w:t>5.1        SUMMARY</w:t>
      </w:r>
    </w:p>
    <w:p w14:paraId="63EF5E53" w14:textId="3669B8A1" w:rsidR="002E0F93" w:rsidRDefault="003C5905">
      <w:r>
        <w:t>This study assessed the influence of Nollywood celebrity more of dressing in the fashion trends among the student of Kwara state polytechnic. The first chapter covers the introduction of the study, background to the study, statement of the problem which exposed the problem the study identified and seek to resolve, research questions, the significant of the study, the scope of the study and operational definition of term.</w:t>
      </w:r>
    </w:p>
    <w:p w14:paraId="08E4EE8A" w14:textId="44B0318D" w:rsidR="002E0F93" w:rsidRDefault="003C5905">
      <w:r>
        <w:t>Chapter two focused on the conceptual framework, theoretical framework and empirical review of literatures. The study hinged on three major three relevant to the study: Social Learning Theory, and Cultivation Theory. The third chapter was based on the research method. The researcher used quantitative research method and conducted a survey among residents in the study area. Closed-ended questionnaire was adopted as instrument for data collection.</w:t>
      </w:r>
    </w:p>
    <w:p w14:paraId="7C9DC7A6" w14:textId="10DCBA21" w:rsidR="002E0F93" w:rsidRDefault="003C5905">
      <w:r>
        <w:t>Chapter four presented the data analysis and discussion of the findings. The analysis was done in tabular form using chi-square (x2) method of data analysis. Chapter five discussed the summary of the study, the conclusion of the study base on the outcome of the findings and recommendations of the study.</w:t>
      </w:r>
    </w:p>
    <w:p w14:paraId="4C01358C" w14:textId="77777777" w:rsidR="002E0F93" w:rsidRDefault="003C5905">
      <w:pPr>
        <w:rPr>
          <w:b/>
        </w:rPr>
      </w:pPr>
      <w:r>
        <w:rPr>
          <w:b/>
        </w:rPr>
        <w:t xml:space="preserve"> 5.2        CONCLUSION</w:t>
      </w:r>
    </w:p>
    <w:p w14:paraId="18BAFD2B" w14:textId="774A70C0" w:rsidR="002E0F93" w:rsidRDefault="003C5905">
      <w:bookmarkStart w:id="1" w:name="_GoBack"/>
      <w:bookmarkEnd w:id="1"/>
      <w:r>
        <w:t>Nollywood, as Nigeria's vibrant film industry, holds a significant cultural sway over its audience, particularly young adults. These celebrities often become trendsetters, and their sartorial choices are closely observed and emulated by students who see them as icons of success and modernity.</w:t>
      </w:r>
    </w:p>
    <w:p w14:paraId="02872D7C" w14:textId="08521A26" w:rsidR="002E0F93" w:rsidRDefault="003C5905">
      <w:r>
        <w:t>Firstly, Nollywood celebrities serve as role models for many students, shaping their perceptions of style and fashion. The visibility and popularity of these celebrities in media amplify their influence, making their fashion choices highly influential. Students at Kwara State Polytechnic, eager to emulate the glamorous and trendy looks of their favorite stars, often adopt similar styles in their daily attire. This phenomenon reflects a broader trend where celebrity culture significantly impacts youth fashion globally.</w:t>
      </w:r>
    </w:p>
    <w:p w14:paraId="7316BF8B" w14:textId="50C1C5E5" w:rsidR="002E0F93" w:rsidRDefault="003C5905">
      <w:r>
        <w:t>Moreover, the accessibility of Nollywood films and social media platforms allows students to stay updated with the latest fashion trends endorsed by celebrities. Instagram, Twitter, and other platforms enable real-time fashion updates, making it easier for students to follow and replicate these trends. This immediate access helps solidify the celebrities' role as key influencers in the fashion choices of the student population.</w:t>
      </w:r>
    </w:p>
    <w:p w14:paraId="24D13F77" w14:textId="34D1D4D5" w:rsidR="002E0F93" w:rsidRDefault="003C5905">
      <w:r>
        <w:t>The influence of Nollywood celebrities also extends to boosting local fashion industries. As students strive to mirror the styles of their favorite stars, there is increased demand for similar clothing, accessories, and beauty products. This demand can spur local fashion markets, encouraging the growth of indigenous fashion designers and entrepreneurs who cater to these trends.</w:t>
      </w:r>
    </w:p>
    <w:p w14:paraId="6267EE7C" w14:textId="2D5600F7" w:rsidR="002E0F93" w:rsidRDefault="003C5905">
      <w:r>
        <w:lastRenderedPageBreak/>
        <w:t>In conclusion, Nollywood celebrities significantly shape the fashion trends among students at Kwara State Polytechnic through their roles as style icons. Their widespread media presence and the aspirational appeal they hold for young people drive the adoption of their fashion choices. This influence not only molds the students' personal styles but also contributes to the vibrancy and growth of the local fashion industry. The symbiotic relationship between Nollywood and its audience underscores the powerful role of media and celebrity culture in contemporary fashion trends.</w:t>
      </w:r>
    </w:p>
    <w:p w14:paraId="4834F359" w14:textId="77777777" w:rsidR="002E0F93" w:rsidRDefault="003C5905">
      <w:pPr>
        <w:rPr>
          <w:b/>
        </w:rPr>
      </w:pPr>
      <w:r>
        <w:rPr>
          <w:b/>
        </w:rPr>
        <w:t>5.3        RECOMMENDATIONS</w:t>
      </w:r>
    </w:p>
    <w:p w14:paraId="6BCAAF00" w14:textId="70DEC5C5" w:rsidR="002E0F93" w:rsidRDefault="003C5905">
      <w:r>
        <w:t>Given the significant influence of Nollywood celebrities on the fashion trends among students at Kwara State Polytechnic, several recommendations can be made to harness this influence positively and productively.</w:t>
      </w:r>
    </w:p>
    <w:p w14:paraId="30BCDF50" w14:textId="576FDADF" w:rsidR="002E0F93" w:rsidRDefault="003C5905">
      <w:r>
        <w:t>Promotion of Cultural Heritage: Nollywood celebrities should be encouraged to promote traditional Nigerian attire and cultural heritage through their fashion choices. By frequently showcasing indigenous designs and fabrics, they can instill a sense of pride and appreciation for local fashion among students. This can help preserve Nigeria's rich cultural heritage while also making traditional attire trendy and desirable.</w:t>
      </w:r>
    </w:p>
    <w:p w14:paraId="39D01A1D" w14:textId="792C805D" w:rsidR="002E0F93" w:rsidRDefault="003C5905">
      <w:r>
        <w:t>Collaboration with Local Designers: Celebrities should collaborate more with local fashion designers and brands. This partnership can create a ripple effect where students, in turn, support local businesses by purchasing and wearing these locally-made clothes. Such collaborations can be highlighted through Nollywood movies, social media, and other media outlets, further boosting the visibility and credibility of local fashion designers.</w:t>
      </w:r>
    </w:p>
    <w:p w14:paraId="6D035589" w14:textId="3B456A72" w:rsidR="002E0F93" w:rsidRDefault="003C5905">
      <w:r>
        <w:t>Educational Workshops and Seminars: Organizing fashion workshops and seminars featuring Nollywood celebrities can provide students with valuable insights into the fashion industry. These events can cover topics such as personal styling, the importance of cultural fashion, and sustainable fashion practices. By engaging directly with their role models, students can gain practical knowledge and inspiration for their own fashion choices.</w:t>
      </w:r>
    </w:p>
    <w:p w14:paraId="642E5F3A" w14:textId="71115839" w:rsidR="002E0F93" w:rsidRDefault="003C5905">
      <w:r>
        <w:t>Encouragement of Sustainable Fashion: Celebrities have the platform to advocate for sustainable fashion practices. By promoting eco-friendly and ethical fashion brands, they can influence students to make more environmentally conscious fashion choices. This can be achieved through social media campaigns, endorsements, and incorporating sustainable fashion into their public appearances.</w:t>
      </w:r>
    </w:p>
    <w:p w14:paraId="55BCAF67" w14:textId="2EE9EE85" w:rsidR="002E0F93" w:rsidRDefault="003C5905">
      <w:r>
        <w:t>Mentorship Programs: Establishing mentorship programs where Nollywood celebrities mentor aspiring fashion designers from Kwara State Polytechnic can be highly beneficial. These programs can provide students with guidance, industry connections, and real-world experience, helping them to develop their own fashion careers.</w:t>
      </w:r>
      <w:r w:rsidR="00E976D8">
        <w:t xml:space="preserve"> </w:t>
      </w:r>
      <w:r>
        <w:t>Inclusive Fashion Representation: Celebrities should aim to represent diverse body types, skin tones, and styles in their fashion choices. This inclusivity can encourage students to embrace their unique identities and feel confident in their personal styles, reducing the pressure to conform to a single standard of beauty or fashion.</w:t>
      </w:r>
    </w:p>
    <w:p w14:paraId="1E65253E" w14:textId="569FC91E" w:rsidR="002E0F93" w:rsidRDefault="003C5905">
      <w:r>
        <w:lastRenderedPageBreak/>
        <w:t>By implementing these recommendations, the positive influence of Nollywood celebrities on the fashion trends among students at Kwara State Polytechnic can be maximized, fostering a more inclusive, sustainable, and culturally rich fashion landscape.</w:t>
      </w:r>
    </w:p>
    <w:p w14:paraId="039369C3" w14:textId="77777777" w:rsidR="00E976D8" w:rsidRDefault="00E976D8"/>
    <w:p w14:paraId="2AA718BB" w14:textId="77777777" w:rsidR="00E976D8" w:rsidRDefault="00E976D8"/>
    <w:p w14:paraId="4ACE06B3" w14:textId="77777777" w:rsidR="00E976D8" w:rsidRDefault="00E976D8"/>
    <w:p w14:paraId="2A92BC5E" w14:textId="77777777" w:rsidR="00E976D8" w:rsidRDefault="00E976D8"/>
    <w:p w14:paraId="77636281" w14:textId="77777777" w:rsidR="00E976D8" w:rsidRDefault="00E976D8"/>
    <w:p w14:paraId="7C021A07" w14:textId="77777777" w:rsidR="00E976D8" w:rsidRDefault="00E976D8"/>
    <w:p w14:paraId="53ADF0AF" w14:textId="77777777" w:rsidR="00E976D8" w:rsidRDefault="00E976D8"/>
    <w:p w14:paraId="75D8E909" w14:textId="77777777" w:rsidR="00E976D8" w:rsidRDefault="00E976D8"/>
    <w:p w14:paraId="10BD1247" w14:textId="77777777" w:rsidR="00E976D8" w:rsidRDefault="00E976D8"/>
    <w:p w14:paraId="158E9F55" w14:textId="77777777" w:rsidR="00E976D8" w:rsidRDefault="00E976D8"/>
    <w:p w14:paraId="13D1962C" w14:textId="77777777" w:rsidR="00E976D8" w:rsidRDefault="00E976D8"/>
    <w:p w14:paraId="05AECD1A" w14:textId="77777777" w:rsidR="00E976D8" w:rsidRDefault="00E976D8"/>
    <w:p w14:paraId="5B90913A" w14:textId="77777777" w:rsidR="00E976D8" w:rsidRDefault="00E976D8"/>
    <w:p w14:paraId="74AE8490" w14:textId="77777777" w:rsidR="00E976D8" w:rsidRDefault="00E976D8"/>
    <w:p w14:paraId="05C0C8B5" w14:textId="77777777" w:rsidR="00E976D8" w:rsidRDefault="00E976D8"/>
    <w:p w14:paraId="70158CED" w14:textId="77777777" w:rsidR="00E976D8" w:rsidRDefault="00E976D8"/>
    <w:p w14:paraId="08784B1C" w14:textId="77777777" w:rsidR="00E976D8" w:rsidRDefault="00E976D8"/>
    <w:p w14:paraId="5F774AB0" w14:textId="77777777" w:rsidR="00E976D8" w:rsidRDefault="00E976D8"/>
    <w:p w14:paraId="0905BDA1" w14:textId="77777777" w:rsidR="00E976D8" w:rsidRDefault="00E976D8"/>
    <w:p w14:paraId="4575CFD0" w14:textId="77777777" w:rsidR="00E976D8" w:rsidRDefault="00E976D8"/>
    <w:p w14:paraId="79583FFF" w14:textId="77777777" w:rsidR="00E976D8" w:rsidRDefault="00E976D8"/>
    <w:p w14:paraId="05729507" w14:textId="77777777" w:rsidR="00E976D8" w:rsidRDefault="00E976D8"/>
    <w:p w14:paraId="295287E1" w14:textId="17CBE13F" w:rsidR="002E0F93" w:rsidRDefault="003C5905">
      <w:r>
        <w:t>REFERENCES</w:t>
      </w:r>
    </w:p>
    <w:p w14:paraId="77D20792" w14:textId="50972879" w:rsidR="002E0F93" w:rsidRDefault="003C5905">
      <w:r>
        <w:lastRenderedPageBreak/>
        <w:t>Ako, J. A. &amp; Igbo H. I. (2013). Moral discipline issues among tertiary institution students in Nigeria. The Nigerian Educational Psychologist.11(1), 198-205.</w:t>
      </w:r>
    </w:p>
    <w:p w14:paraId="7FE13C33" w14:textId="51F8794E" w:rsidR="002E0F93" w:rsidRDefault="003C5905">
      <w:r>
        <w:t>Akpan, G. E. (2018). Effects of indecent dressing on undergraduate students of university of Uyo, Uyo, Nigeria. International. Journal of Physical Education, Sports and Health. 5(2), 359-365.</w:t>
      </w:r>
    </w:p>
    <w:p w14:paraId="78F912AC" w14:textId="44528CE3" w:rsidR="002E0F93" w:rsidRDefault="003C5905">
      <w:r>
        <w:t xml:space="preserve">Ang, C., Chan, N. (2016). Adolescents’ Views on Celebrity Worship: A Qualitative Study. </w:t>
      </w:r>
      <w:proofErr w:type="spellStart"/>
      <w:r>
        <w:t>Curr</w:t>
      </w:r>
      <w:proofErr w:type="spellEnd"/>
      <w:r>
        <w:t xml:space="preserve"> </w:t>
      </w:r>
      <w:proofErr w:type="spellStart"/>
      <w:r>
        <w:t>psychol</w:t>
      </w:r>
      <w:proofErr w:type="spellEnd"/>
      <w:r>
        <w:t xml:space="preserve"> 37, 139-1148</w:t>
      </w:r>
    </w:p>
    <w:p w14:paraId="04944C09" w14:textId="2DF3BB5B" w:rsidR="002E0F93" w:rsidRDefault="003C5905">
      <w:r>
        <w:t>Ativie, K. (2020). The influence of celebrity dress styles on the dressing patterns of Nigerian undergraduates. Preorcjah Vol. 5(1), May 2020 (Special Edition)</w:t>
      </w:r>
    </w:p>
    <w:p w14:paraId="4C3BA8B5" w14:textId="7A675232" w:rsidR="002E0F93" w:rsidRDefault="003C5905">
      <w:r>
        <w:t>Bandura, A. (1963). Social Learning and Personality Development. New York: Holt, Rinehart &amp; Winston. British Library. (n.d.). News Media. Retrieved from British Library</w:t>
      </w:r>
    </w:p>
    <w:p w14:paraId="2569D6CC" w14:textId="68C93495" w:rsidR="002E0F93" w:rsidRDefault="003C5905">
      <w:r>
        <w:t>Carroll, A. (2009). Brand communications in fashion categories using celebrity endorsement. Journal of Brand Management, 17(2), 146-158.</w:t>
      </w:r>
    </w:p>
    <w:p w14:paraId="1771D227" w14:textId="09F3320A" w:rsidR="002E0F93" w:rsidRDefault="003C5905">
      <w:r>
        <w:t xml:space="preserve">Chung, S., &amp; Cho, H. (2014). Parasocial Relationship Via Reality TV and Social Media. Proceedings of the 2014 ACM International Conference on Interactive Experiences for TV and Online Video - TVX 14. </w:t>
      </w:r>
      <w:proofErr w:type="spellStart"/>
      <w:r>
        <w:t>doi</w:t>
      </w:r>
      <w:proofErr w:type="spellEnd"/>
      <w:r>
        <w:t>: 10.1145/2602299.2602306</w:t>
      </w:r>
    </w:p>
    <w:p w14:paraId="51813A61" w14:textId="51D3716A" w:rsidR="002E0F93" w:rsidRDefault="003C5905">
      <w:r>
        <w:t>Corbus, S. (2009) "Celebrity's Fashion and Beauty Lines Influence on Consumer's Choice". OTS Master's Level Projects &amp; Papers.66.</w:t>
      </w:r>
    </w:p>
    <w:p w14:paraId="30147C6A" w14:textId="37B2C9CC" w:rsidR="002E0F93" w:rsidRDefault="003C5905">
      <w:r>
        <w:t>Diamond, J., &amp; Diamond, E. (2008). The World of Fashion. New York: Fairchild Books, Inc.</w:t>
      </w:r>
    </w:p>
    <w:p w14:paraId="1A4AC492" w14:textId="60F46C3A" w:rsidR="002E0F93" w:rsidRDefault="003C5905">
      <w:r>
        <w:t>Djafarova, E., &amp; Rushworth, C. (2017). Exploring the credibility of online celebrities' Instagram profiles in influencing the purchase decisions of young female users. Computers in Human Behavior, 68, 1-7.</w:t>
      </w:r>
    </w:p>
    <w:p w14:paraId="2C74DD1A" w14:textId="1BE8D419" w:rsidR="002E0F93" w:rsidRDefault="003C5905">
      <w:r>
        <w:t>Egbule E. O. (2013). Counselling for appropriate dressing on campuses of institutions of higher learning in Nigeria. Delta Journal of Guidance and Counselling. 1 (1), 77-83</w:t>
      </w:r>
    </w:p>
    <w:p w14:paraId="7A023D46" w14:textId="4E1D938E" w:rsidR="002E0F93" w:rsidRDefault="003C5905">
      <w:r>
        <w:t>Egwim, C. (2010). Indecent dressing among youths. Retrieved May 8, 2018 http:// www.es/net world.com/webpages/ features.</w:t>
      </w:r>
    </w:p>
    <w:p w14:paraId="61B0AD15" w14:textId="5FB28B92" w:rsidR="002E0F93" w:rsidRDefault="003C5905">
      <w:r>
        <w:t>Ewulo, M. O. (2016). Students’ dress code and indecent dressing. Journal of Education and Policy Review. 8(2),21-26.</w:t>
      </w:r>
    </w:p>
    <w:p w14:paraId="07B1D454" w14:textId="5FA149D6" w:rsidR="002E0F93" w:rsidRDefault="003C5905">
      <w:r>
        <w:t>Fareo, O. D. &amp; Jackson, J. (2018). Indecent dressing among students of tertiary institutions in Adamawa State, Nigeria. International Journal of Education and Social Science Research. 1(4), 123-135.</w:t>
      </w:r>
    </w:p>
    <w:p w14:paraId="4C2B4AC5" w14:textId="77777777" w:rsidR="002E0F93" w:rsidRDefault="003C5905">
      <w:r>
        <w:t>Frederick, E. L., Lim, C. H., Clavio, G., &amp; Walsh, P. (2012). Why We Follow: An examination of Parasocial Interaction and Fan Motivations for Following Athlete Archetypes on Twitter. International Journal of Sport Communication, 5(4), 481-502. doi: 10.1123/ijsc.5.4.481</w:t>
      </w:r>
    </w:p>
    <w:p w14:paraId="33E04082" w14:textId="77777777" w:rsidR="002E0F93" w:rsidRDefault="002E0F93"/>
    <w:p w14:paraId="4A7CB8D8" w14:textId="499A82DD" w:rsidR="002E0F93" w:rsidRDefault="003C5905">
      <w:r>
        <w:lastRenderedPageBreak/>
        <w:t>Frings, G. S. (2008). Fashion: From Concept to Consumer (9th Ed.). Upper Saddle River, New Jersey: Pearson Education Inc.</w:t>
      </w:r>
    </w:p>
    <w:p w14:paraId="0630742E" w14:textId="479B363F" w:rsidR="002E0F93" w:rsidRDefault="003C5905">
      <w:r>
        <w:t>Giles, D.C., &amp; Maltby, J. (2003). “The role of Media figures in adolescent development: Relations between autonomy, attachment and interest in celebrities”. Personality and Individual Differences 36 (2004). Retrieved from http/www.le.ac.uk/pc/jm148/pdfs/gilespaid2004.pdf.</w:t>
      </w:r>
    </w:p>
    <w:p w14:paraId="07ECE98D" w14:textId="287CE030" w:rsidR="002E0F93" w:rsidRDefault="003C5905">
      <w:r>
        <w:t>Grönroos, C. (2011). A service perspective on business relationships: The value creation, interaction and marketing interface. Industrial marketing management, 40(2), 240-247.</w:t>
      </w:r>
    </w:p>
    <w:p w14:paraId="7610E141" w14:textId="59B147FC" w:rsidR="002E0F93" w:rsidRDefault="003C5905">
      <w:r>
        <w:t>Haralambos, M., Holborn, M. &amp; Herald, R. (2008). Sociology: Themes and perspective. London: Collins Publications Limited.</w:t>
      </w:r>
    </w:p>
    <w:p w14:paraId="590BAA91" w14:textId="01237162" w:rsidR="002E0F93" w:rsidRDefault="003C5905">
      <w:r>
        <w:t>Jegede, O. (2021). Social Media Celebrities and The Adoption of Lifestyle Amongst Undergraduates of The Federal University of Technology, Akure. International Journal of Humanities &amp; Social Sciences Published by Cambridge Research and Public IJHSS ISSN-1630-7276 (Print) 1Vol. 22 No. 4 September, 2021</w:t>
      </w:r>
    </w:p>
    <w:p w14:paraId="790A5847" w14:textId="47C1601E" w:rsidR="002E0F93" w:rsidRDefault="003C5905">
      <w:r>
        <w:t>Kelman, H. C. (1958). “Compliance, identification and internalization: Three processes of attitude change,” Journal of Conflict Resolution. 2(1), 51-60.</w:t>
      </w:r>
    </w:p>
    <w:p w14:paraId="4A5A08A4" w14:textId="60913C7C" w:rsidR="002E0F93" w:rsidRDefault="003C5905">
      <w:r>
        <w:t>Kwanuba, Y., Sababa, L. K. &amp; Filgona, J. (2020). Students’ perception of indecent dressing in Adamawa State citadel of higher learning. International Journal of Engineering and Science. 10</w:t>
      </w:r>
      <w:proofErr w:type="gramStart"/>
      <w:r>
        <w:t>( 10</w:t>
      </w:r>
      <w:proofErr w:type="gramEnd"/>
      <w:r>
        <w:t>),44-56.</w:t>
      </w:r>
    </w:p>
    <w:p w14:paraId="560BA096" w14:textId="3ECA4155" w:rsidR="002E0F93" w:rsidRDefault="003C5905">
      <w:r>
        <w:t>Li, G., Li, G., &amp; Kambele, Z. (2012). Luxury fashion brand consumers in China: Perceived value, fashion lifestyle, and willingness to pay. Journal of Business Research, 65(10), 1516-1522.</w:t>
      </w:r>
    </w:p>
    <w:p w14:paraId="3AB026A7" w14:textId="70391D03" w:rsidR="002E0F93" w:rsidRDefault="003C5905">
      <w:r>
        <w:t xml:space="preserve">Lockwood, T. (2010). Design thinking: Integrating innovation, customer experience, and brand value. Skyhorse Publishing, </w:t>
      </w:r>
      <w:proofErr w:type="gramStart"/>
      <w:r>
        <w:t>Inc..</w:t>
      </w:r>
      <w:proofErr w:type="gramEnd"/>
    </w:p>
    <w:p w14:paraId="1219BBEB" w14:textId="5A1AF2B3" w:rsidR="002E0F93" w:rsidRDefault="003C5905">
      <w:r>
        <w:t>Malcolm, B. (1996; ed. 2008), Fashion communication, Routledge publishers.</w:t>
      </w:r>
    </w:p>
    <w:p w14:paraId="53A81F16" w14:textId="56DDAB8C" w:rsidR="002E0F93" w:rsidRDefault="003C5905">
      <w:r>
        <w:t>Manaf. (2017). Following Islamic Reality Show Personalities on Twitter: A Uses and Gratification Approach to Understanding Parasocial Interaction and Social Media Use. Intellectual Discourse, 25, 637-659.</w:t>
      </w:r>
    </w:p>
    <w:p w14:paraId="484E26B1" w14:textId="110AF0A1" w:rsidR="002E0F93" w:rsidRDefault="003C5905">
      <w:r>
        <w:t>Manyam, S., Swarnalatha, M. &amp; Padma, A. (2018). Impact of social media on current patterns of adolescent girls. International Journal of Social Change and Biology, 4(3).Research</w:t>
      </w:r>
    </w:p>
    <w:p w14:paraId="204980ED" w14:textId="6BBE1100" w:rsidR="002E0F93" w:rsidRDefault="003C5905">
      <w:r>
        <w:t>Marshall, C., &amp; Rossman, G.B. (2016) Designing Qualitative Research. (6th ed.). Thousand Oaks, CA: SAGE</w:t>
      </w:r>
    </w:p>
    <w:p w14:paraId="2DC32E81" w14:textId="77777777" w:rsidR="00E976D8" w:rsidRDefault="003C5905">
      <w:r>
        <w:t>Mell, M. (2009). “Is celebrity obsession destroying our society?” Accessed January 2014 from TheCelebrityCafe.com.</w:t>
      </w:r>
    </w:p>
    <w:p w14:paraId="1CABF756" w14:textId="33DBC83B" w:rsidR="002E0F93" w:rsidRDefault="003C5905">
      <w:r>
        <w:t>Nigerian films. Com. (2009). Campus dress code: striking a balance between modernity and modesty. Retrieved June 1, 2023, from http://www.Modernghana.com/movie/3754/3/hello. htm/.</w:t>
      </w:r>
    </w:p>
    <w:p w14:paraId="034B382C" w14:textId="119D5036" w:rsidR="002E0F93" w:rsidRDefault="003C5905">
      <w:r>
        <w:lastRenderedPageBreak/>
        <w:t>O‟Rorke, K. (2006). “Social learning theory and Mass communication”. ABENA Journal, Vol. 25. Originally in Volume 22, #2.</w:t>
      </w:r>
    </w:p>
    <w:p w14:paraId="3447FBF1" w14:textId="5B1AD3C0" w:rsidR="002E0F93" w:rsidRDefault="003C5905">
      <w:r>
        <w:t xml:space="preserve">Obasi, F. (2012). Data Analysis in Communication Research. </w:t>
      </w:r>
      <w:proofErr w:type="spellStart"/>
      <w:r>
        <w:t>Ruwil</w:t>
      </w:r>
      <w:proofErr w:type="spellEnd"/>
      <w:r>
        <w:t xml:space="preserve"> </w:t>
      </w:r>
      <w:proofErr w:type="spellStart"/>
      <w:r>
        <w:t>Nudas</w:t>
      </w:r>
      <w:proofErr w:type="spellEnd"/>
      <w:r>
        <w:t xml:space="preserve"> Publishers,</w:t>
      </w:r>
    </w:p>
    <w:p w14:paraId="32074E2E" w14:textId="2F3A4611" w:rsidR="002E0F93" w:rsidRDefault="003C5905">
      <w:r>
        <w:t>Obilo &amp; Okugo (2013) Dress code and adornment on campuses: Issues and challenges.Journal Emerging Trend in Educational Research, 34(2), 432-462.</w:t>
      </w:r>
    </w:p>
    <w:p w14:paraId="3BEB8CE1" w14:textId="699EC16E" w:rsidR="002E0F93" w:rsidRDefault="003C5905">
      <w:r>
        <w:t>Obilo U.&amp; Okugo S. (2013). Outrage over indecent dressing on campus. Public Nigerian. [online] [31.12.2013]. Available at http://sunnewsonline.com/new/?p=4759</w:t>
      </w:r>
    </w:p>
    <w:p w14:paraId="4C5087E2" w14:textId="0A6F8F34" w:rsidR="002E0F93" w:rsidRDefault="003C5905">
      <w:r>
        <w:t>Oli, N.P. (2017). Theoretical reflections on social determinants and effects of indecent dressing among female undergraduates in higher institutions of learning in Nigeria. International Journal of Health and Social Inquiry. 3(1), 115-129.</w:t>
      </w:r>
    </w:p>
    <w:p w14:paraId="03971973" w14:textId="7536DD13" w:rsidR="002E0F93" w:rsidRDefault="003C5905">
      <w:r>
        <w:t>Oluwadare, O. O., Otunaiya, A. O. &amp; Opeoluwa, S. R. (2020). Indecent dressing and its implications on academic performance of female undergraduates: Tai Solarin University of education experience. International Journal of Management, Social Sciences, Peace and Conflict Studies (IJMSSPCS). 3(2), 31 –41.</w:t>
      </w:r>
    </w:p>
    <w:p w14:paraId="6BDB8B0B" w14:textId="54CC24CD" w:rsidR="002E0F93" w:rsidRDefault="003C5905">
      <w:r>
        <w:t>Omede, J (2011). Indecent dressing on campus of higher institution of learning in Nigeria: Implications for counselling. Journal of Emerging Trends in Educational Research &amp; Policy Studies,2(4),228 -233</w:t>
      </w:r>
    </w:p>
    <w:p w14:paraId="12C84CC8" w14:textId="36ACB2E7" w:rsidR="002E0F93" w:rsidRDefault="003C5905">
      <w:r>
        <w:t>Omede</w:t>
      </w:r>
      <w:proofErr w:type="gramStart"/>
      <w:r>
        <w:t>,J</w:t>
      </w:r>
      <w:proofErr w:type="gramEnd"/>
      <w:r>
        <w:t>. (2011). Indecent dressing on campuses of higher learning in Nigeria: Implication for counselling. Journal of Emerging Trend in Education Research and Policy Studies. 2(4) ,228-233.</w:t>
      </w:r>
    </w:p>
    <w:p w14:paraId="24545CB0" w14:textId="1A580703" w:rsidR="002E0F93" w:rsidRDefault="003C5905">
      <w:r>
        <w:t>Omolayo, O.J., Patricia, E. E., Margaret, S, &amp; Ilori, T. (2021). social media celebrities and the adoption of lifestyle amongst undergraduates of the federal university of technology, Akure. International Journal of Humanities &amp; Social Sciences Published by Cambridge Research and Publications. Vol. 22 No. 4 September, 2021.</w:t>
      </w:r>
    </w:p>
    <w:p w14:paraId="38CCE5B9" w14:textId="3E11AF51" w:rsidR="002E0F93" w:rsidRDefault="003C5905">
      <w:r>
        <w:t>Osagiobare, E. O., Ekwukoma, V, &amp; Ekomaru, C. I. (2015). Forms of indecent dressing among university students in North Central Geo-Political Zone. Sokoto Educational Review. 16(1), 94-101.</w:t>
      </w:r>
    </w:p>
    <w:p w14:paraId="349AD40C" w14:textId="477F9D3A" w:rsidR="002E0F93" w:rsidRDefault="003C5905">
      <w:r>
        <w:t>Pennington, N., Hall, J. A., Hutchinson, A. (2016). To Tweet or Not To Tweet: Explaining Fan Celebrity Interaction on Twitter. Iowa Journal of Communication, 1, 55-75.</w:t>
      </w:r>
    </w:p>
    <w:p w14:paraId="5FC10A81" w14:textId="05BF9C01" w:rsidR="002E0F93" w:rsidRDefault="003C5905">
      <w:r>
        <w:t>Phua, J., Jin, S. V., &amp; Kim, J. J. (2017). Gratifications of using Facebook, Twitter, Instagram, or Snapchat to follow brands: The moderating effect of social comparison, trust, tie strength, and network homophily on brand identification, brand engagement, brand commitment, and membership intention. Telematics and Informatics, 34(1), 412-424.</w:t>
      </w:r>
    </w:p>
    <w:p w14:paraId="6A1487B8" w14:textId="22D0955A" w:rsidR="002E0F93" w:rsidRDefault="003C5905">
      <w:r>
        <w:t>Saravanan, D. &amp; Nithyaprakash, V. (2015). Fashion Trends and Its Impact on Society.</w:t>
      </w:r>
    </w:p>
    <w:p w14:paraId="259E4F9E" w14:textId="36FE6002" w:rsidR="002E0F93" w:rsidRDefault="003C5905">
      <w:r>
        <w:t>Stone, E. (2007). In Fashion: Fun! Fame! Fortune! New York: Fairchild Publications, Inc.</w:t>
      </w:r>
    </w:p>
    <w:p w14:paraId="395B1D81" w14:textId="57B5FD0C" w:rsidR="002E0F93" w:rsidRDefault="003C5905">
      <w:r>
        <w:lastRenderedPageBreak/>
        <w:t>Uzuegbunam, C, (2017) Between Media Celebrities and The Youth: Exploring the Impact of Emerging Celebrity Culture on The Lifestyle of Young Nigerians. Mgbakoigba, Journal of African Studies. Vol.6 No.2. February 2017</w:t>
      </w:r>
    </w:p>
    <w:p w14:paraId="7787A724" w14:textId="15EE4865" w:rsidR="002E0F93" w:rsidRDefault="002E0F93">
      <w:pPr>
        <w:rPr>
          <w:b/>
        </w:rPr>
      </w:pPr>
    </w:p>
    <w:p w14:paraId="715C1253" w14:textId="7437DD81" w:rsidR="00BA7FCC" w:rsidRDefault="00BA7FCC">
      <w:pPr>
        <w:rPr>
          <w:b/>
        </w:rPr>
      </w:pPr>
    </w:p>
    <w:p w14:paraId="1E3998AC" w14:textId="22A2CD3C" w:rsidR="00BA7FCC" w:rsidRDefault="00BA7FCC">
      <w:pPr>
        <w:rPr>
          <w:b/>
        </w:rPr>
      </w:pPr>
    </w:p>
    <w:p w14:paraId="5AA84CF7" w14:textId="77777777" w:rsidR="00BA7FCC" w:rsidRDefault="00BA7FCC">
      <w:pPr>
        <w:rPr>
          <w:b/>
        </w:rPr>
      </w:pPr>
    </w:p>
    <w:p w14:paraId="1CD9399C" w14:textId="77777777" w:rsidR="00927634" w:rsidRDefault="003C5905">
      <w:pPr>
        <w:rPr>
          <w:b/>
        </w:rPr>
      </w:pPr>
      <w:r>
        <w:rPr>
          <w:b/>
        </w:rPr>
        <w:t xml:space="preserve">                          </w:t>
      </w:r>
    </w:p>
    <w:p w14:paraId="616EE9F4" w14:textId="77777777" w:rsidR="00927634" w:rsidRDefault="00927634">
      <w:pPr>
        <w:rPr>
          <w:b/>
        </w:rPr>
      </w:pPr>
    </w:p>
    <w:p w14:paraId="0E91C933" w14:textId="77777777" w:rsidR="00927634" w:rsidRDefault="00927634">
      <w:pPr>
        <w:rPr>
          <w:b/>
        </w:rPr>
      </w:pPr>
    </w:p>
    <w:p w14:paraId="7F2EC31A" w14:textId="77777777" w:rsidR="00927634" w:rsidRDefault="00927634">
      <w:pPr>
        <w:rPr>
          <w:b/>
        </w:rPr>
      </w:pPr>
    </w:p>
    <w:p w14:paraId="4F45D173" w14:textId="77777777" w:rsidR="00927634" w:rsidRDefault="00927634">
      <w:pPr>
        <w:rPr>
          <w:b/>
        </w:rPr>
      </w:pPr>
    </w:p>
    <w:p w14:paraId="25EF0652" w14:textId="77777777" w:rsidR="00927634" w:rsidRDefault="00927634">
      <w:pPr>
        <w:rPr>
          <w:b/>
        </w:rPr>
      </w:pPr>
    </w:p>
    <w:p w14:paraId="65312616" w14:textId="77777777" w:rsidR="00927634" w:rsidRDefault="00927634">
      <w:pPr>
        <w:rPr>
          <w:b/>
        </w:rPr>
      </w:pPr>
    </w:p>
    <w:p w14:paraId="6E074EB6" w14:textId="77777777" w:rsidR="00927634" w:rsidRDefault="00927634">
      <w:pPr>
        <w:rPr>
          <w:b/>
        </w:rPr>
      </w:pPr>
    </w:p>
    <w:p w14:paraId="6935185D" w14:textId="77777777" w:rsidR="00927634" w:rsidRDefault="00927634">
      <w:pPr>
        <w:rPr>
          <w:b/>
        </w:rPr>
      </w:pPr>
    </w:p>
    <w:p w14:paraId="2800108B" w14:textId="77777777" w:rsidR="00927634" w:rsidRDefault="00927634">
      <w:pPr>
        <w:rPr>
          <w:b/>
        </w:rPr>
      </w:pPr>
    </w:p>
    <w:p w14:paraId="55C50BED" w14:textId="77777777" w:rsidR="00927634" w:rsidRDefault="00927634">
      <w:pPr>
        <w:rPr>
          <w:b/>
        </w:rPr>
      </w:pPr>
    </w:p>
    <w:p w14:paraId="336D266F" w14:textId="77777777" w:rsidR="00927634" w:rsidRDefault="00927634">
      <w:pPr>
        <w:rPr>
          <w:b/>
        </w:rPr>
      </w:pPr>
    </w:p>
    <w:p w14:paraId="21A20515" w14:textId="77777777" w:rsidR="00927634" w:rsidRDefault="00927634">
      <w:pPr>
        <w:rPr>
          <w:b/>
        </w:rPr>
      </w:pPr>
    </w:p>
    <w:p w14:paraId="0ED7F27A" w14:textId="77777777" w:rsidR="00927634" w:rsidRDefault="00927634">
      <w:pPr>
        <w:rPr>
          <w:b/>
        </w:rPr>
      </w:pPr>
    </w:p>
    <w:p w14:paraId="3560ACB1" w14:textId="77777777" w:rsidR="00927634" w:rsidRDefault="00927634">
      <w:pPr>
        <w:rPr>
          <w:b/>
        </w:rPr>
      </w:pPr>
    </w:p>
    <w:p w14:paraId="6AB73771" w14:textId="77777777" w:rsidR="00927634" w:rsidRDefault="00927634">
      <w:pPr>
        <w:rPr>
          <w:b/>
        </w:rPr>
      </w:pPr>
    </w:p>
    <w:p w14:paraId="782887DC" w14:textId="77777777" w:rsidR="00927634" w:rsidRDefault="00927634">
      <w:pPr>
        <w:rPr>
          <w:b/>
        </w:rPr>
      </w:pPr>
    </w:p>
    <w:p w14:paraId="46296161" w14:textId="77777777" w:rsidR="00927634" w:rsidRDefault="00927634">
      <w:pPr>
        <w:rPr>
          <w:b/>
        </w:rPr>
      </w:pPr>
    </w:p>
    <w:p w14:paraId="2A2402A5" w14:textId="3C898EEB" w:rsidR="002E0F93" w:rsidRDefault="003C5905" w:rsidP="00927634">
      <w:pPr>
        <w:jc w:val="center"/>
        <w:rPr>
          <w:b/>
        </w:rPr>
      </w:pPr>
      <w:r>
        <w:rPr>
          <w:b/>
        </w:rPr>
        <w:t>APPENDIX</w:t>
      </w:r>
    </w:p>
    <w:p w14:paraId="42864371" w14:textId="77777777" w:rsidR="002E0F93" w:rsidRDefault="003C5905">
      <w:pPr>
        <w:rPr>
          <w:b/>
        </w:rPr>
      </w:pPr>
      <w:r>
        <w:rPr>
          <w:b/>
        </w:rPr>
        <w:lastRenderedPageBreak/>
        <w:t xml:space="preserve">                                                                         QUESTIONNAIRE</w:t>
      </w:r>
    </w:p>
    <w:p w14:paraId="33D6152D" w14:textId="77777777" w:rsidR="002E0F93" w:rsidRDefault="002E0F93">
      <w:pPr>
        <w:rPr>
          <w:b/>
        </w:rPr>
      </w:pPr>
    </w:p>
    <w:p w14:paraId="36F731FF" w14:textId="77777777" w:rsidR="002E0F93" w:rsidRDefault="003C5905">
      <w:pPr>
        <w:rPr>
          <w:b/>
        </w:rPr>
      </w:pPr>
      <w:r>
        <w:rPr>
          <w:b/>
        </w:rPr>
        <w:t>SECTION A</w:t>
      </w:r>
    </w:p>
    <w:p w14:paraId="4445C486" w14:textId="77777777" w:rsidR="002E0F93" w:rsidRDefault="003C5905">
      <w:pPr>
        <w:rPr>
          <w:b/>
        </w:rPr>
      </w:pPr>
      <w:r>
        <w:rPr>
          <w:b/>
        </w:rPr>
        <w:t xml:space="preserve"> Demographic Profile of Respondent</w:t>
      </w:r>
    </w:p>
    <w:p w14:paraId="43912E0F" w14:textId="77777777" w:rsidR="002E0F93" w:rsidRDefault="003C5905">
      <w:r>
        <w:t>1. Gender: (a) Male ( ) ( b) Female ( )</w:t>
      </w:r>
    </w:p>
    <w:p w14:paraId="33A0C613" w14:textId="77777777" w:rsidR="002E0F93" w:rsidRDefault="003C5905">
      <w:r>
        <w:t>2. Age: (a) 16 – 20 ( ) (b) 21 - 25 ( ) (c) 26 – 30 ( ) (d) 31  and above ( )</w:t>
      </w:r>
    </w:p>
    <w:p w14:paraId="39DB8B76" w14:textId="77777777" w:rsidR="002E0F93" w:rsidRDefault="003C5905">
      <w:r>
        <w:t>3. Academic level: (a) ND I ( ) (b) ND II ( ) (c) HND I ( )  (d) HND II ( )</w:t>
      </w:r>
    </w:p>
    <w:p w14:paraId="36820F6D" w14:textId="77777777" w:rsidR="002E0F93" w:rsidRDefault="003C5905">
      <w:r>
        <w:t>4. Marital status: (a) Single ( ) (b) Married ( ) (c) Divorce ( ) (d) Others ( )</w:t>
      </w:r>
    </w:p>
    <w:p w14:paraId="36968F1B" w14:textId="77777777" w:rsidR="002E0F93" w:rsidRDefault="003C5905">
      <w:r>
        <w:t>5. Religion: (a) Islam ( ) (b) Christianity ( ) (c) Other ( )</w:t>
      </w:r>
    </w:p>
    <w:p w14:paraId="48FCD5BA" w14:textId="77777777" w:rsidR="002E0F93" w:rsidRDefault="003C5905">
      <w:pPr>
        <w:rPr>
          <w:b/>
        </w:rPr>
      </w:pPr>
      <w:r>
        <w:rPr>
          <w:b/>
        </w:rPr>
        <w:t>SECTION B</w:t>
      </w:r>
    </w:p>
    <w:p w14:paraId="26A00F06" w14:textId="77777777" w:rsidR="002E0F93" w:rsidRDefault="003C5905">
      <w:pPr>
        <w:rPr>
          <w:b/>
        </w:rPr>
      </w:pPr>
      <w:r>
        <w:rPr>
          <w:b/>
        </w:rPr>
        <w:t>Likert Scale Statements</w:t>
      </w:r>
    </w:p>
    <w:p w14:paraId="656D1379" w14:textId="77777777" w:rsidR="002E0F93" w:rsidRDefault="003C5905">
      <w:pPr>
        <w:rPr>
          <w:b/>
        </w:rPr>
      </w:pPr>
      <w:r>
        <w:rPr>
          <w:b/>
        </w:rPr>
        <w:t xml:space="preserve">Keywords:  </w:t>
      </w:r>
    </w:p>
    <w:p w14:paraId="2490EEF0" w14:textId="77777777" w:rsidR="002E0F93" w:rsidRDefault="003C5905">
      <w:pPr>
        <w:rPr>
          <w:b/>
        </w:rPr>
      </w:pPr>
      <w:r>
        <w:t>Strongly agree [SA] - Agree [A] – Neutral [N] - Disagree        [D]-Strongly disagree [SD]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1"/>
        <w:gridCol w:w="6558"/>
        <w:gridCol w:w="465"/>
        <w:gridCol w:w="692"/>
        <w:gridCol w:w="361"/>
        <w:gridCol w:w="355"/>
        <w:gridCol w:w="514"/>
      </w:tblGrid>
      <w:tr w:rsidR="002E0F93" w14:paraId="19E95AF9" w14:textId="77777777">
        <w:trPr>
          <w:trHeight w:val="405"/>
        </w:trPr>
        <w:tc>
          <w:tcPr>
            <w:tcW w:w="631" w:type="dxa"/>
            <w:vMerge w:val="restart"/>
            <w:tcBorders>
              <w:right w:val="single" w:sz="4" w:space="0" w:color="auto"/>
            </w:tcBorders>
            <w:shd w:val="clear" w:color="auto" w:fill="auto"/>
          </w:tcPr>
          <w:p w14:paraId="672B28D4" w14:textId="77777777" w:rsidR="002E0F93" w:rsidRDefault="003C5905">
            <w:pPr>
              <w:rPr>
                <w:b/>
              </w:rPr>
            </w:pPr>
            <w:r>
              <w:rPr>
                <w:b/>
              </w:rPr>
              <w:t>S/N</w:t>
            </w:r>
          </w:p>
          <w:p w14:paraId="7DCA3D54" w14:textId="77777777" w:rsidR="002E0F93" w:rsidRDefault="002E0F93"/>
        </w:tc>
        <w:tc>
          <w:tcPr>
            <w:tcW w:w="6558" w:type="dxa"/>
            <w:vMerge w:val="restart"/>
            <w:tcBorders>
              <w:right w:val="single" w:sz="4" w:space="0" w:color="auto"/>
            </w:tcBorders>
            <w:shd w:val="clear" w:color="auto" w:fill="auto"/>
          </w:tcPr>
          <w:p w14:paraId="529FCA6F" w14:textId="77777777" w:rsidR="002E0F93" w:rsidRDefault="003C5905">
            <w:pPr>
              <w:spacing w:after="0" w:line="240" w:lineRule="auto"/>
            </w:pPr>
            <w:r>
              <w:rPr>
                <w:b/>
              </w:rPr>
              <w:t>STATEMENT</w:t>
            </w:r>
            <w:r>
              <w:t>S</w:t>
            </w:r>
          </w:p>
          <w:p w14:paraId="5725D52C" w14:textId="77777777" w:rsidR="002E0F93" w:rsidRDefault="002E0F93"/>
        </w:tc>
        <w:tc>
          <w:tcPr>
            <w:tcW w:w="2387" w:type="dxa"/>
            <w:gridSpan w:val="5"/>
            <w:tcBorders>
              <w:left w:val="single" w:sz="4" w:space="0" w:color="auto"/>
            </w:tcBorders>
            <w:shd w:val="clear" w:color="auto" w:fill="auto"/>
          </w:tcPr>
          <w:p w14:paraId="616FD272" w14:textId="77777777" w:rsidR="002E0F93" w:rsidRDefault="003C5905">
            <w:pPr>
              <w:rPr>
                <w:b/>
              </w:rPr>
            </w:pPr>
            <w:r>
              <w:rPr>
                <w:b/>
              </w:rPr>
              <w:t>OPTIONS</w:t>
            </w:r>
          </w:p>
        </w:tc>
      </w:tr>
      <w:tr w:rsidR="002E0F93" w14:paraId="1BEB8F54" w14:textId="77777777">
        <w:trPr>
          <w:trHeight w:val="615"/>
        </w:trPr>
        <w:tc>
          <w:tcPr>
            <w:tcW w:w="631" w:type="dxa"/>
            <w:vMerge/>
            <w:shd w:val="clear" w:color="auto" w:fill="auto"/>
          </w:tcPr>
          <w:p w14:paraId="2853CA17" w14:textId="77777777" w:rsidR="002E0F93" w:rsidRDefault="002E0F93"/>
        </w:tc>
        <w:tc>
          <w:tcPr>
            <w:tcW w:w="6558" w:type="dxa"/>
            <w:vMerge/>
            <w:shd w:val="clear" w:color="auto" w:fill="auto"/>
          </w:tcPr>
          <w:p w14:paraId="317CA0B5" w14:textId="77777777" w:rsidR="002E0F93" w:rsidRDefault="002E0F93"/>
        </w:tc>
        <w:tc>
          <w:tcPr>
            <w:tcW w:w="465" w:type="dxa"/>
            <w:shd w:val="clear" w:color="auto" w:fill="auto"/>
          </w:tcPr>
          <w:p w14:paraId="152E1D1E" w14:textId="77777777" w:rsidR="002E0F93" w:rsidRDefault="003C5905">
            <w:pPr>
              <w:rPr>
                <w:b/>
              </w:rPr>
            </w:pPr>
            <w:r>
              <w:rPr>
                <w:b/>
              </w:rPr>
              <w:t>SA</w:t>
            </w:r>
          </w:p>
        </w:tc>
        <w:tc>
          <w:tcPr>
            <w:tcW w:w="692" w:type="dxa"/>
            <w:shd w:val="clear" w:color="auto" w:fill="auto"/>
          </w:tcPr>
          <w:p w14:paraId="251FC7D0" w14:textId="77777777" w:rsidR="002E0F93" w:rsidRDefault="003C5905">
            <w:pPr>
              <w:rPr>
                <w:b/>
              </w:rPr>
            </w:pPr>
            <w:r>
              <w:rPr>
                <w:b/>
              </w:rPr>
              <w:t>A</w:t>
            </w:r>
          </w:p>
        </w:tc>
        <w:tc>
          <w:tcPr>
            <w:tcW w:w="361" w:type="dxa"/>
            <w:shd w:val="clear" w:color="auto" w:fill="auto"/>
          </w:tcPr>
          <w:p w14:paraId="4F414E14" w14:textId="77777777" w:rsidR="002E0F93" w:rsidRDefault="003C5905">
            <w:pPr>
              <w:rPr>
                <w:b/>
              </w:rPr>
            </w:pPr>
            <w:r>
              <w:rPr>
                <w:b/>
              </w:rPr>
              <w:t>N</w:t>
            </w:r>
          </w:p>
        </w:tc>
        <w:tc>
          <w:tcPr>
            <w:tcW w:w="355" w:type="dxa"/>
            <w:shd w:val="clear" w:color="auto" w:fill="auto"/>
          </w:tcPr>
          <w:p w14:paraId="175D351A" w14:textId="77777777" w:rsidR="002E0F93" w:rsidRDefault="003C5905">
            <w:pPr>
              <w:rPr>
                <w:b/>
              </w:rPr>
            </w:pPr>
            <w:r>
              <w:rPr>
                <w:b/>
              </w:rPr>
              <w:t>D</w:t>
            </w:r>
          </w:p>
        </w:tc>
        <w:tc>
          <w:tcPr>
            <w:tcW w:w="514" w:type="dxa"/>
            <w:shd w:val="clear" w:color="auto" w:fill="auto"/>
          </w:tcPr>
          <w:p w14:paraId="6DCAE622" w14:textId="77777777" w:rsidR="002E0F93" w:rsidRDefault="003C5905">
            <w:pPr>
              <w:rPr>
                <w:b/>
              </w:rPr>
            </w:pPr>
            <w:r>
              <w:rPr>
                <w:b/>
              </w:rPr>
              <w:t>SD</w:t>
            </w:r>
          </w:p>
        </w:tc>
      </w:tr>
      <w:tr w:rsidR="002E0F93" w14:paraId="35B5BB53" w14:textId="77777777">
        <w:tc>
          <w:tcPr>
            <w:tcW w:w="631" w:type="dxa"/>
            <w:shd w:val="clear" w:color="auto" w:fill="auto"/>
          </w:tcPr>
          <w:p w14:paraId="36E64F6D" w14:textId="77777777" w:rsidR="002E0F93" w:rsidRDefault="003C5905">
            <w:r>
              <w:t>6.</w:t>
            </w:r>
          </w:p>
        </w:tc>
        <w:tc>
          <w:tcPr>
            <w:tcW w:w="6558" w:type="dxa"/>
            <w:shd w:val="clear" w:color="auto" w:fill="auto"/>
          </w:tcPr>
          <w:p w14:paraId="3C81CE22" w14:textId="77777777" w:rsidR="002E0F93" w:rsidRDefault="003C5905">
            <w:r>
              <w:t xml:space="preserve">Nollywood celebrities’ dressing styles have influence on students’ socialization </w:t>
            </w:r>
          </w:p>
        </w:tc>
        <w:tc>
          <w:tcPr>
            <w:tcW w:w="465" w:type="dxa"/>
            <w:shd w:val="clear" w:color="auto" w:fill="auto"/>
          </w:tcPr>
          <w:p w14:paraId="5ACDB768" w14:textId="77777777" w:rsidR="002E0F93" w:rsidRDefault="002E0F93"/>
        </w:tc>
        <w:tc>
          <w:tcPr>
            <w:tcW w:w="692" w:type="dxa"/>
            <w:shd w:val="clear" w:color="auto" w:fill="auto"/>
          </w:tcPr>
          <w:p w14:paraId="2101EE72" w14:textId="77777777" w:rsidR="002E0F93" w:rsidRDefault="002E0F93"/>
        </w:tc>
        <w:tc>
          <w:tcPr>
            <w:tcW w:w="361" w:type="dxa"/>
            <w:shd w:val="clear" w:color="auto" w:fill="auto"/>
          </w:tcPr>
          <w:p w14:paraId="622540D6" w14:textId="77777777" w:rsidR="002E0F93" w:rsidRDefault="002E0F93"/>
        </w:tc>
        <w:tc>
          <w:tcPr>
            <w:tcW w:w="355" w:type="dxa"/>
            <w:shd w:val="clear" w:color="auto" w:fill="auto"/>
          </w:tcPr>
          <w:p w14:paraId="4A353F23" w14:textId="77777777" w:rsidR="002E0F93" w:rsidRDefault="002E0F93"/>
        </w:tc>
        <w:tc>
          <w:tcPr>
            <w:tcW w:w="514" w:type="dxa"/>
            <w:shd w:val="clear" w:color="auto" w:fill="auto"/>
          </w:tcPr>
          <w:p w14:paraId="77C4030B" w14:textId="77777777" w:rsidR="002E0F93" w:rsidRDefault="002E0F93"/>
        </w:tc>
      </w:tr>
      <w:tr w:rsidR="002E0F93" w14:paraId="377AEE8C" w14:textId="77777777">
        <w:tc>
          <w:tcPr>
            <w:tcW w:w="631" w:type="dxa"/>
            <w:shd w:val="clear" w:color="auto" w:fill="auto"/>
          </w:tcPr>
          <w:p w14:paraId="17E04296" w14:textId="77777777" w:rsidR="002E0F93" w:rsidRDefault="003C5905">
            <w:r>
              <w:t>7.</w:t>
            </w:r>
          </w:p>
        </w:tc>
        <w:tc>
          <w:tcPr>
            <w:tcW w:w="6558" w:type="dxa"/>
            <w:shd w:val="clear" w:color="auto" w:fill="auto"/>
          </w:tcPr>
          <w:p w14:paraId="11672965" w14:textId="77777777" w:rsidR="002E0F93" w:rsidRDefault="003C5905">
            <w:r>
              <w:t xml:space="preserve">Nollywood celebrities’ dressing styles have influence on clothing utilization of student of the polytechnic </w:t>
            </w:r>
          </w:p>
        </w:tc>
        <w:tc>
          <w:tcPr>
            <w:tcW w:w="465" w:type="dxa"/>
            <w:shd w:val="clear" w:color="auto" w:fill="auto"/>
          </w:tcPr>
          <w:p w14:paraId="3DABC44F" w14:textId="77777777" w:rsidR="002E0F93" w:rsidRDefault="002E0F93"/>
        </w:tc>
        <w:tc>
          <w:tcPr>
            <w:tcW w:w="692" w:type="dxa"/>
            <w:shd w:val="clear" w:color="auto" w:fill="auto"/>
          </w:tcPr>
          <w:p w14:paraId="0196E285" w14:textId="77777777" w:rsidR="002E0F93" w:rsidRDefault="002E0F93"/>
        </w:tc>
        <w:tc>
          <w:tcPr>
            <w:tcW w:w="361" w:type="dxa"/>
            <w:shd w:val="clear" w:color="auto" w:fill="auto"/>
          </w:tcPr>
          <w:p w14:paraId="147CB74D" w14:textId="77777777" w:rsidR="002E0F93" w:rsidRDefault="002E0F93"/>
        </w:tc>
        <w:tc>
          <w:tcPr>
            <w:tcW w:w="355" w:type="dxa"/>
            <w:shd w:val="clear" w:color="auto" w:fill="auto"/>
          </w:tcPr>
          <w:p w14:paraId="0F90B42F" w14:textId="77777777" w:rsidR="002E0F93" w:rsidRDefault="002E0F93"/>
        </w:tc>
        <w:tc>
          <w:tcPr>
            <w:tcW w:w="514" w:type="dxa"/>
            <w:shd w:val="clear" w:color="auto" w:fill="auto"/>
          </w:tcPr>
          <w:p w14:paraId="3D5D1853" w14:textId="77777777" w:rsidR="002E0F93" w:rsidRDefault="002E0F93"/>
        </w:tc>
      </w:tr>
      <w:tr w:rsidR="002E0F93" w14:paraId="58D93E57" w14:textId="77777777">
        <w:tc>
          <w:tcPr>
            <w:tcW w:w="631" w:type="dxa"/>
            <w:shd w:val="clear" w:color="auto" w:fill="auto"/>
          </w:tcPr>
          <w:p w14:paraId="021E5079" w14:textId="77777777" w:rsidR="002E0F93" w:rsidRDefault="003C5905">
            <w:r>
              <w:t xml:space="preserve">8. </w:t>
            </w:r>
          </w:p>
        </w:tc>
        <w:tc>
          <w:tcPr>
            <w:tcW w:w="6558" w:type="dxa"/>
            <w:shd w:val="clear" w:color="auto" w:fill="auto"/>
          </w:tcPr>
          <w:p w14:paraId="6001DCBD" w14:textId="77777777" w:rsidR="002E0F93" w:rsidRDefault="003C5905">
            <w:r>
              <w:t xml:space="preserve">Nollywood celebrities dressing styles have influence on fashion trend of students of the polytechnic </w:t>
            </w:r>
          </w:p>
        </w:tc>
        <w:tc>
          <w:tcPr>
            <w:tcW w:w="465" w:type="dxa"/>
            <w:shd w:val="clear" w:color="auto" w:fill="auto"/>
          </w:tcPr>
          <w:p w14:paraId="427E3400" w14:textId="77777777" w:rsidR="002E0F93" w:rsidRDefault="002E0F93"/>
        </w:tc>
        <w:tc>
          <w:tcPr>
            <w:tcW w:w="692" w:type="dxa"/>
            <w:shd w:val="clear" w:color="auto" w:fill="auto"/>
          </w:tcPr>
          <w:p w14:paraId="7E9DBFB5" w14:textId="77777777" w:rsidR="002E0F93" w:rsidRDefault="002E0F93"/>
        </w:tc>
        <w:tc>
          <w:tcPr>
            <w:tcW w:w="361" w:type="dxa"/>
            <w:shd w:val="clear" w:color="auto" w:fill="auto"/>
          </w:tcPr>
          <w:p w14:paraId="04D08F8C" w14:textId="77777777" w:rsidR="002E0F93" w:rsidRDefault="002E0F93"/>
        </w:tc>
        <w:tc>
          <w:tcPr>
            <w:tcW w:w="355" w:type="dxa"/>
            <w:shd w:val="clear" w:color="auto" w:fill="auto"/>
          </w:tcPr>
          <w:p w14:paraId="501FAD06" w14:textId="77777777" w:rsidR="002E0F93" w:rsidRDefault="002E0F93"/>
        </w:tc>
        <w:tc>
          <w:tcPr>
            <w:tcW w:w="514" w:type="dxa"/>
            <w:shd w:val="clear" w:color="auto" w:fill="auto"/>
          </w:tcPr>
          <w:p w14:paraId="6A3D9DBD" w14:textId="77777777" w:rsidR="002E0F93" w:rsidRDefault="002E0F93"/>
        </w:tc>
      </w:tr>
      <w:tr w:rsidR="002E0F93" w14:paraId="681B5611" w14:textId="77777777">
        <w:tc>
          <w:tcPr>
            <w:tcW w:w="631" w:type="dxa"/>
            <w:shd w:val="clear" w:color="auto" w:fill="auto"/>
          </w:tcPr>
          <w:p w14:paraId="213971EA" w14:textId="77777777" w:rsidR="002E0F93" w:rsidRDefault="003C5905">
            <w:r>
              <w:t>9.</w:t>
            </w:r>
          </w:p>
        </w:tc>
        <w:tc>
          <w:tcPr>
            <w:tcW w:w="6558" w:type="dxa"/>
            <w:shd w:val="clear" w:color="auto" w:fill="auto"/>
          </w:tcPr>
          <w:p w14:paraId="33D3DD79" w14:textId="77777777" w:rsidR="002E0F93" w:rsidRDefault="003C5905">
            <w:r>
              <w:t xml:space="preserve">Celebrities dressing styles influence the clothing accessories  of student within the polytechnic </w:t>
            </w:r>
          </w:p>
        </w:tc>
        <w:tc>
          <w:tcPr>
            <w:tcW w:w="465" w:type="dxa"/>
            <w:shd w:val="clear" w:color="auto" w:fill="auto"/>
          </w:tcPr>
          <w:p w14:paraId="61E43F06" w14:textId="77777777" w:rsidR="002E0F93" w:rsidRDefault="002E0F93"/>
        </w:tc>
        <w:tc>
          <w:tcPr>
            <w:tcW w:w="692" w:type="dxa"/>
            <w:shd w:val="clear" w:color="auto" w:fill="auto"/>
          </w:tcPr>
          <w:p w14:paraId="0C52C1BE" w14:textId="77777777" w:rsidR="002E0F93" w:rsidRDefault="002E0F93"/>
        </w:tc>
        <w:tc>
          <w:tcPr>
            <w:tcW w:w="361" w:type="dxa"/>
            <w:shd w:val="clear" w:color="auto" w:fill="auto"/>
          </w:tcPr>
          <w:p w14:paraId="5DDF5377" w14:textId="77777777" w:rsidR="002E0F93" w:rsidRDefault="002E0F93"/>
        </w:tc>
        <w:tc>
          <w:tcPr>
            <w:tcW w:w="355" w:type="dxa"/>
            <w:shd w:val="clear" w:color="auto" w:fill="auto"/>
          </w:tcPr>
          <w:p w14:paraId="5B91D3F8" w14:textId="77777777" w:rsidR="002E0F93" w:rsidRDefault="002E0F93"/>
        </w:tc>
        <w:tc>
          <w:tcPr>
            <w:tcW w:w="514" w:type="dxa"/>
            <w:shd w:val="clear" w:color="auto" w:fill="auto"/>
          </w:tcPr>
          <w:p w14:paraId="047DC5D6" w14:textId="77777777" w:rsidR="002E0F93" w:rsidRDefault="002E0F93"/>
        </w:tc>
      </w:tr>
      <w:tr w:rsidR="002E0F93" w14:paraId="511FC073" w14:textId="77777777">
        <w:tc>
          <w:tcPr>
            <w:tcW w:w="631" w:type="dxa"/>
            <w:shd w:val="clear" w:color="auto" w:fill="auto"/>
          </w:tcPr>
          <w:p w14:paraId="7BC1B445" w14:textId="77777777" w:rsidR="002E0F93" w:rsidRDefault="003C5905">
            <w:r>
              <w:t>10.</w:t>
            </w:r>
          </w:p>
        </w:tc>
        <w:tc>
          <w:tcPr>
            <w:tcW w:w="6558" w:type="dxa"/>
            <w:shd w:val="clear" w:color="auto" w:fill="auto"/>
          </w:tcPr>
          <w:p w14:paraId="512DC30F" w14:textId="77777777" w:rsidR="002E0F93" w:rsidRDefault="003C5905">
            <w:r>
              <w:t xml:space="preserve">Students pay attention to the content rather than the dressing styles of celebrities  </w:t>
            </w:r>
          </w:p>
        </w:tc>
        <w:tc>
          <w:tcPr>
            <w:tcW w:w="465" w:type="dxa"/>
            <w:shd w:val="clear" w:color="auto" w:fill="auto"/>
          </w:tcPr>
          <w:p w14:paraId="63A10A5D" w14:textId="77777777" w:rsidR="002E0F93" w:rsidRDefault="002E0F93"/>
        </w:tc>
        <w:tc>
          <w:tcPr>
            <w:tcW w:w="692" w:type="dxa"/>
            <w:shd w:val="clear" w:color="auto" w:fill="auto"/>
          </w:tcPr>
          <w:p w14:paraId="34176B8D" w14:textId="77777777" w:rsidR="002E0F93" w:rsidRDefault="002E0F93"/>
        </w:tc>
        <w:tc>
          <w:tcPr>
            <w:tcW w:w="361" w:type="dxa"/>
            <w:shd w:val="clear" w:color="auto" w:fill="auto"/>
          </w:tcPr>
          <w:p w14:paraId="0185CAEE" w14:textId="77777777" w:rsidR="002E0F93" w:rsidRDefault="002E0F93"/>
        </w:tc>
        <w:tc>
          <w:tcPr>
            <w:tcW w:w="355" w:type="dxa"/>
            <w:shd w:val="clear" w:color="auto" w:fill="auto"/>
          </w:tcPr>
          <w:p w14:paraId="04C6C39D" w14:textId="77777777" w:rsidR="002E0F93" w:rsidRDefault="002E0F93"/>
        </w:tc>
        <w:tc>
          <w:tcPr>
            <w:tcW w:w="514" w:type="dxa"/>
            <w:shd w:val="clear" w:color="auto" w:fill="auto"/>
          </w:tcPr>
          <w:p w14:paraId="584B0586" w14:textId="77777777" w:rsidR="002E0F93" w:rsidRDefault="002E0F93"/>
        </w:tc>
      </w:tr>
      <w:tr w:rsidR="002E0F93" w14:paraId="6996291B" w14:textId="77777777">
        <w:tc>
          <w:tcPr>
            <w:tcW w:w="631" w:type="dxa"/>
            <w:shd w:val="clear" w:color="auto" w:fill="auto"/>
          </w:tcPr>
          <w:p w14:paraId="4A26E367" w14:textId="77777777" w:rsidR="002E0F93" w:rsidRDefault="003C5905">
            <w:r>
              <w:t>11.</w:t>
            </w:r>
          </w:p>
        </w:tc>
        <w:tc>
          <w:tcPr>
            <w:tcW w:w="6558" w:type="dxa"/>
            <w:shd w:val="clear" w:color="auto" w:fill="auto"/>
          </w:tcPr>
          <w:p w14:paraId="50EEC846" w14:textId="77777777" w:rsidR="002E0F93" w:rsidRDefault="003C5905">
            <w:r>
              <w:t xml:space="preserve">Students used to copy most of the celebrities lifestyles exhibited in many of their roles and characters In their movies </w:t>
            </w:r>
          </w:p>
        </w:tc>
        <w:tc>
          <w:tcPr>
            <w:tcW w:w="465" w:type="dxa"/>
            <w:shd w:val="clear" w:color="auto" w:fill="auto"/>
          </w:tcPr>
          <w:p w14:paraId="738607CF" w14:textId="77777777" w:rsidR="002E0F93" w:rsidRDefault="002E0F93"/>
        </w:tc>
        <w:tc>
          <w:tcPr>
            <w:tcW w:w="692" w:type="dxa"/>
            <w:shd w:val="clear" w:color="auto" w:fill="auto"/>
          </w:tcPr>
          <w:p w14:paraId="77E67CFE" w14:textId="77777777" w:rsidR="002E0F93" w:rsidRDefault="002E0F93"/>
        </w:tc>
        <w:tc>
          <w:tcPr>
            <w:tcW w:w="361" w:type="dxa"/>
            <w:shd w:val="clear" w:color="auto" w:fill="auto"/>
          </w:tcPr>
          <w:p w14:paraId="60561295" w14:textId="77777777" w:rsidR="002E0F93" w:rsidRDefault="002E0F93"/>
        </w:tc>
        <w:tc>
          <w:tcPr>
            <w:tcW w:w="355" w:type="dxa"/>
            <w:shd w:val="clear" w:color="auto" w:fill="auto"/>
          </w:tcPr>
          <w:p w14:paraId="6113D723" w14:textId="77777777" w:rsidR="002E0F93" w:rsidRDefault="002E0F93"/>
        </w:tc>
        <w:tc>
          <w:tcPr>
            <w:tcW w:w="514" w:type="dxa"/>
            <w:shd w:val="clear" w:color="auto" w:fill="auto"/>
          </w:tcPr>
          <w:p w14:paraId="513140F7" w14:textId="77777777" w:rsidR="002E0F93" w:rsidRDefault="002E0F93"/>
        </w:tc>
      </w:tr>
      <w:tr w:rsidR="002E0F93" w14:paraId="1C0ACA1D" w14:textId="77777777">
        <w:tc>
          <w:tcPr>
            <w:tcW w:w="631" w:type="dxa"/>
            <w:shd w:val="clear" w:color="auto" w:fill="auto"/>
          </w:tcPr>
          <w:p w14:paraId="40B3E7CC" w14:textId="77777777" w:rsidR="002E0F93" w:rsidRDefault="003C5905">
            <w:r>
              <w:lastRenderedPageBreak/>
              <w:t>12.</w:t>
            </w:r>
          </w:p>
        </w:tc>
        <w:tc>
          <w:tcPr>
            <w:tcW w:w="6558" w:type="dxa"/>
            <w:shd w:val="clear" w:color="auto" w:fill="auto"/>
          </w:tcPr>
          <w:p w14:paraId="50D041AB" w14:textId="77777777" w:rsidR="002E0F93" w:rsidRDefault="003C5905">
            <w:r>
              <w:t xml:space="preserve">Nollywood celebrities have gone from being role models in the society to being bad influence on the young generation </w:t>
            </w:r>
          </w:p>
        </w:tc>
        <w:tc>
          <w:tcPr>
            <w:tcW w:w="465" w:type="dxa"/>
            <w:shd w:val="clear" w:color="auto" w:fill="auto"/>
          </w:tcPr>
          <w:p w14:paraId="60741EAD" w14:textId="77777777" w:rsidR="002E0F93" w:rsidRDefault="002E0F93"/>
        </w:tc>
        <w:tc>
          <w:tcPr>
            <w:tcW w:w="692" w:type="dxa"/>
            <w:shd w:val="clear" w:color="auto" w:fill="auto"/>
          </w:tcPr>
          <w:p w14:paraId="61C9BFB7" w14:textId="77777777" w:rsidR="002E0F93" w:rsidRDefault="002E0F93"/>
        </w:tc>
        <w:tc>
          <w:tcPr>
            <w:tcW w:w="361" w:type="dxa"/>
            <w:shd w:val="clear" w:color="auto" w:fill="auto"/>
          </w:tcPr>
          <w:p w14:paraId="13CCCCC3" w14:textId="77777777" w:rsidR="002E0F93" w:rsidRDefault="002E0F93"/>
        </w:tc>
        <w:tc>
          <w:tcPr>
            <w:tcW w:w="355" w:type="dxa"/>
            <w:shd w:val="clear" w:color="auto" w:fill="auto"/>
          </w:tcPr>
          <w:p w14:paraId="32D8234A" w14:textId="77777777" w:rsidR="002E0F93" w:rsidRDefault="002E0F93"/>
        </w:tc>
        <w:tc>
          <w:tcPr>
            <w:tcW w:w="514" w:type="dxa"/>
            <w:shd w:val="clear" w:color="auto" w:fill="auto"/>
          </w:tcPr>
          <w:p w14:paraId="28CEAE8B" w14:textId="77777777" w:rsidR="002E0F93" w:rsidRDefault="002E0F93"/>
        </w:tc>
      </w:tr>
      <w:tr w:rsidR="002E0F93" w14:paraId="3E70C145" w14:textId="77777777">
        <w:tc>
          <w:tcPr>
            <w:tcW w:w="631" w:type="dxa"/>
            <w:shd w:val="clear" w:color="auto" w:fill="auto"/>
          </w:tcPr>
          <w:p w14:paraId="64F8762D" w14:textId="77777777" w:rsidR="002E0F93" w:rsidRDefault="003C5905">
            <w:r>
              <w:t>13.</w:t>
            </w:r>
          </w:p>
        </w:tc>
        <w:tc>
          <w:tcPr>
            <w:tcW w:w="6558" w:type="dxa"/>
            <w:shd w:val="clear" w:color="auto" w:fill="auto"/>
          </w:tcPr>
          <w:p w14:paraId="2ADA8CAB" w14:textId="77777777" w:rsidR="002E0F93" w:rsidRDefault="003C5905">
            <w:r>
              <w:t xml:space="preserve">These days, good parents who wish to train their children in the right way are now selective in the choice of films they buy and watch at home </w:t>
            </w:r>
          </w:p>
        </w:tc>
        <w:tc>
          <w:tcPr>
            <w:tcW w:w="465" w:type="dxa"/>
            <w:shd w:val="clear" w:color="auto" w:fill="auto"/>
          </w:tcPr>
          <w:p w14:paraId="1D533A50" w14:textId="77777777" w:rsidR="002E0F93" w:rsidRDefault="002E0F93"/>
        </w:tc>
        <w:tc>
          <w:tcPr>
            <w:tcW w:w="692" w:type="dxa"/>
            <w:shd w:val="clear" w:color="auto" w:fill="auto"/>
          </w:tcPr>
          <w:p w14:paraId="1CF0DFC3" w14:textId="77777777" w:rsidR="002E0F93" w:rsidRDefault="002E0F93"/>
        </w:tc>
        <w:tc>
          <w:tcPr>
            <w:tcW w:w="361" w:type="dxa"/>
            <w:shd w:val="clear" w:color="auto" w:fill="auto"/>
          </w:tcPr>
          <w:p w14:paraId="5FC5075E" w14:textId="77777777" w:rsidR="002E0F93" w:rsidRDefault="002E0F93"/>
        </w:tc>
        <w:tc>
          <w:tcPr>
            <w:tcW w:w="355" w:type="dxa"/>
            <w:shd w:val="clear" w:color="auto" w:fill="auto"/>
          </w:tcPr>
          <w:p w14:paraId="24B87E96" w14:textId="77777777" w:rsidR="002E0F93" w:rsidRDefault="002E0F93"/>
        </w:tc>
        <w:tc>
          <w:tcPr>
            <w:tcW w:w="514" w:type="dxa"/>
            <w:shd w:val="clear" w:color="auto" w:fill="auto"/>
          </w:tcPr>
          <w:p w14:paraId="54DD0760" w14:textId="77777777" w:rsidR="002E0F93" w:rsidRDefault="002E0F93"/>
        </w:tc>
      </w:tr>
      <w:tr w:rsidR="002E0F93" w14:paraId="43E493E7" w14:textId="77777777">
        <w:tc>
          <w:tcPr>
            <w:tcW w:w="631" w:type="dxa"/>
            <w:shd w:val="clear" w:color="auto" w:fill="auto"/>
          </w:tcPr>
          <w:p w14:paraId="06B35447" w14:textId="77777777" w:rsidR="002E0F93" w:rsidRDefault="003C5905">
            <w:r>
              <w:t>14.</w:t>
            </w:r>
          </w:p>
        </w:tc>
        <w:tc>
          <w:tcPr>
            <w:tcW w:w="6558" w:type="dxa"/>
            <w:shd w:val="clear" w:color="auto" w:fill="auto"/>
          </w:tcPr>
          <w:p w14:paraId="28B4E3F6" w14:textId="77777777" w:rsidR="002E0F93" w:rsidRDefault="003C5905">
            <w:r>
              <w:t>Media and researchers have noted that dressing In a manifest reflection of people’s culture which includes mode of dressing</w:t>
            </w:r>
          </w:p>
        </w:tc>
        <w:tc>
          <w:tcPr>
            <w:tcW w:w="465" w:type="dxa"/>
            <w:shd w:val="clear" w:color="auto" w:fill="auto"/>
          </w:tcPr>
          <w:p w14:paraId="3E9A28BD" w14:textId="77777777" w:rsidR="002E0F93" w:rsidRDefault="002E0F93"/>
        </w:tc>
        <w:tc>
          <w:tcPr>
            <w:tcW w:w="692" w:type="dxa"/>
            <w:shd w:val="clear" w:color="auto" w:fill="auto"/>
          </w:tcPr>
          <w:p w14:paraId="3B19A25E" w14:textId="77777777" w:rsidR="002E0F93" w:rsidRDefault="002E0F93"/>
        </w:tc>
        <w:tc>
          <w:tcPr>
            <w:tcW w:w="361" w:type="dxa"/>
            <w:shd w:val="clear" w:color="auto" w:fill="auto"/>
          </w:tcPr>
          <w:p w14:paraId="6176C378" w14:textId="77777777" w:rsidR="002E0F93" w:rsidRDefault="002E0F93"/>
        </w:tc>
        <w:tc>
          <w:tcPr>
            <w:tcW w:w="355" w:type="dxa"/>
            <w:shd w:val="clear" w:color="auto" w:fill="auto"/>
          </w:tcPr>
          <w:p w14:paraId="2435ABD6" w14:textId="77777777" w:rsidR="002E0F93" w:rsidRDefault="002E0F93"/>
        </w:tc>
        <w:tc>
          <w:tcPr>
            <w:tcW w:w="514" w:type="dxa"/>
            <w:shd w:val="clear" w:color="auto" w:fill="auto"/>
          </w:tcPr>
          <w:p w14:paraId="3A0DF108" w14:textId="77777777" w:rsidR="002E0F93" w:rsidRDefault="002E0F93"/>
        </w:tc>
      </w:tr>
      <w:tr w:rsidR="002E0F93" w14:paraId="316005D7" w14:textId="77777777">
        <w:tc>
          <w:tcPr>
            <w:tcW w:w="631" w:type="dxa"/>
            <w:shd w:val="clear" w:color="auto" w:fill="auto"/>
          </w:tcPr>
          <w:p w14:paraId="330AD026" w14:textId="77777777" w:rsidR="002E0F93" w:rsidRDefault="003C5905">
            <w:r>
              <w:t>15.</w:t>
            </w:r>
          </w:p>
        </w:tc>
        <w:tc>
          <w:tcPr>
            <w:tcW w:w="6558" w:type="dxa"/>
            <w:shd w:val="clear" w:color="auto" w:fill="auto"/>
          </w:tcPr>
          <w:p w14:paraId="40E0035E" w14:textId="77777777" w:rsidR="002E0F93" w:rsidRDefault="003C5905">
            <w:r>
              <w:t xml:space="preserve">Nigerian Nollywood movies movies has been accused of portrayal of foreign pattern of social life, in terms of dressing, sex scenes, nudity and obscenity </w:t>
            </w:r>
          </w:p>
        </w:tc>
        <w:tc>
          <w:tcPr>
            <w:tcW w:w="465" w:type="dxa"/>
            <w:shd w:val="clear" w:color="auto" w:fill="auto"/>
          </w:tcPr>
          <w:p w14:paraId="6CEE0483" w14:textId="77777777" w:rsidR="002E0F93" w:rsidRDefault="002E0F93"/>
        </w:tc>
        <w:tc>
          <w:tcPr>
            <w:tcW w:w="692" w:type="dxa"/>
            <w:shd w:val="clear" w:color="auto" w:fill="auto"/>
          </w:tcPr>
          <w:p w14:paraId="02300DDB" w14:textId="77777777" w:rsidR="002E0F93" w:rsidRDefault="002E0F93"/>
        </w:tc>
        <w:tc>
          <w:tcPr>
            <w:tcW w:w="361" w:type="dxa"/>
            <w:shd w:val="clear" w:color="auto" w:fill="auto"/>
          </w:tcPr>
          <w:p w14:paraId="08902C35" w14:textId="77777777" w:rsidR="002E0F93" w:rsidRDefault="002E0F93"/>
        </w:tc>
        <w:tc>
          <w:tcPr>
            <w:tcW w:w="355" w:type="dxa"/>
            <w:shd w:val="clear" w:color="auto" w:fill="auto"/>
          </w:tcPr>
          <w:p w14:paraId="1DFC8FBA" w14:textId="77777777" w:rsidR="002E0F93" w:rsidRDefault="002E0F93"/>
        </w:tc>
        <w:tc>
          <w:tcPr>
            <w:tcW w:w="514" w:type="dxa"/>
            <w:shd w:val="clear" w:color="auto" w:fill="auto"/>
          </w:tcPr>
          <w:p w14:paraId="7D228BF4" w14:textId="77777777" w:rsidR="002E0F93" w:rsidRDefault="002E0F93"/>
        </w:tc>
      </w:tr>
      <w:tr w:rsidR="002E0F93" w14:paraId="6406BB75" w14:textId="77777777">
        <w:tc>
          <w:tcPr>
            <w:tcW w:w="631" w:type="dxa"/>
            <w:shd w:val="clear" w:color="auto" w:fill="auto"/>
          </w:tcPr>
          <w:p w14:paraId="4BCCE471" w14:textId="77777777" w:rsidR="002E0F93" w:rsidRDefault="003C5905">
            <w:r>
              <w:t>16.</w:t>
            </w:r>
          </w:p>
        </w:tc>
        <w:tc>
          <w:tcPr>
            <w:tcW w:w="6558" w:type="dxa"/>
            <w:shd w:val="clear" w:color="auto" w:fill="auto"/>
          </w:tcPr>
          <w:p w14:paraId="0E64AD01" w14:textId="77777777" w:rsidR="002E0F93" w:rsidRDefault="003C5905">
            <w:r>
              <w:t xml:space="preserve">Students observe Nollywood celebrities closely and the imitate them In every instance of their life </w:t>
            </w:r>
          </w:p>
        </w:tc>
        <w:tc>
          <w:tcPr>
            <w:tcW w:w="465" w:type="dxa"/>
            <w:shd w:val="clear" w:color="auto" w:fill="auto"/>
          </w:tcPr>
          <w:p w14:paraId="474DACB2" w14:textId="77777777" w:rsidR="002E0F93" w:rsidRDefault="002E0F93"/>
        </w:tc>
        <w:tc>
          <w:tcPr>
            <w:tcW w:w="692" w:type="dxa"/>
            <w:shd w:val="clear" w:color="auto" w:fill="auto"/>
          </w:tcPr>
          <w:p w14:paraId="09E6FE63" w14:textId="77777777" w:rsidR="002E0F93" w:rsidRDefault="002E0F93"/>
        </w:tc>
        <w:tc>
          <w:tcPr>
            <w:tcW w:w="361" w:type="dxa"/>
            <w:shd w:val="clear" w:color="auto" w:fill="auto"/>
          </w:tcPr>
          <w:p w14:paraId="7DB9C7A5" w14:textId="77777777" w:rsidR="002E0F93" w:rsidRDefault="002E0F93"/>
        </w:tc>
        <w:tc>
          <w:tcPr>
            <w:tcW w:w="355" w:type="dxa"/>
            <w:shd w:val="clear" w:color="auto" w:fill="auto"/>
          </w:tcPr>
          <w:p w14:paraId="5B2D012C" w14:textId="77777777" w:rsidR="002E0F93" w:rsidRDefault="002E0F93"/>
        </w:tc>
        <w:tc>
          <w:tcPr>
            <w:tcW w:w="514" w:type="dxa"/>
            <w:shd w:val="clear" w:color="auto" w:fill="auto"/>
          </w:tcPr>
          <w:p w14:paraId="6892D51D" w14:textId="77777777" w:rsidR="002E0F93" w:rsidRDefault="002E0F93"/>
        </w:tc>
      </w:tr>
      <w:tr w:rsidR="002E0F93" w14:paraId="290AB1A4" w14:textId="77777777">
        <w:tc>
          <w:tcPr>
            <w:tcW w:w="631" w:type="dxa"/>
            <w:shd w:val="clear" w:color="auto" w:fill="auto"/>
          </w:tcPr>
          <w:p w14:paraId="7152765B" w14:textId="77777777" w:rsidR="002E0F93" w:rsidRDefault="003C5905">
            <w:r>
              <w:t>17.</w:t>
            </w:r>
          </w:p>
        </w:tc>
        <w:tc>
          <w:tcPr>
            <w:tcW w:w="6558" w:type="dxa"/>
            <w:shd w:val="clear" w:color="auto" w:fill="auto"/>
          </w:tcPr>
          <w:p w14:paraId="03936EC2" w14:textId="77777777" w:rsidR="002E0F93" w:rsidRDefault="003C5905">
            <w:r>
              <w:t>Celebrities who viewed on television, movies are powerful tools of communicating dress sense and clothing styles to students</w:t>
            </w:r>
          </w:p>
        </w:tc>
        <w:tc>
          <w:tcPr>
            <w:tcW w:w="465" w:type="dxa"/>
            <w:shd w:val="clear" w:color="auto" w:fill="auto"/>
          </w:tcPr>
          <w:p w14:paraId="4A0CB8F4" w14:textId="77777777" w:rsidR="002E0F93" w:rsidRDefault="002E0F93"/>
        </w:tc>
        <w:tc>
          <w:tcPr>
            <w:tcW w:w="692" w:type="dxa"/>
            <w:shd w:val="clear" w:color="auto" w:fill="auto"/>
          </w:tcPr>
          <w:p w14:paraId="6520567C" w14:textId="77777777" w:rsidR="002E0F93" w:rsidRDefault="002E0F93"/>
        </w:tc>
        <w:tc>
          <w:tcPr>
            <w:tcW w:w="361" w:type="dxa"/>
            <w:shd w:val="clear" w:color="auto" w:fill="auto"/>
          </w:tcPr>
          <w:p w14:paraId="24A2B7D4" w14:textId="77777777" w:rsidR="002E0F93" w:rsidRDefault="002E0F93"/>
        </w:tc>
        <w:tc>
          <w:tcPr>
            <w:tcW w:w="355" w:type="dxa"/>
            <w:shd w:val="clear" w:color="auto" w:fill="auto"/>
          </w:tcPr>
          <w:p w14:paraId="1172FF42" w14:textId="77777777" w:rsidR="002E0F93" w:rsidRDefault="002E0F93"/>
        </w:tc>
        <w:tc>
          <w:tcPr>
            <w:tcW w:w="514" w:type="dxa"/>
            <w:shd w:val="clear" w:color="auto" w:fill="auto"/>
          </w:tcPr>
          <w:p w14:paraId="03B74625" w14:textId="77777777" w:rsidR="002E0F93" w:rsidRDefault="002E0F93"/>
        </w:tc>
      </w:tr>
      <w:tr w:rsidR="002E0F93" w14:paraId="5137597B" w14:textId="77777777">
        <w:tc>
          <w:tcPr>
            <w:tcW w:w="631" w:type="dxa"/>
            <w:shd w:val="clear" w:color="auto" w:fill="auto"/>
          </w:tcPr>
          <w:p w14:paraId="1A4D9CE6" w14:textId="77777777" w:rsidR="002E0F93" w:rsidRDefault="003C5905">
            <w:r>
              <w:t>18.</w:t>
            </w:r>
          </w:p>
        </w:tc>
        <w:tc>
          <w:tcPr>
            <w:tcW w:w="6558" w:type="dxa"/>
            <w:shd w:val="clear" w:color="auto" w:fill="auto"/>
          </w:tcPr>
          <w:p w14:paraId="2E88DF80" w14:textId="77777777" w:rsidR="002E0F93" w:rsidRDefault="003C5905">
            <w:r>
              <w:t>Nollywood celebrities need to develop positive disposition to their mode of dressing in a bid to improve on them</w:t>
            </w:r>
          </w:p>
        </w:tc>
        <w:tc>
          <w:tcPr>
            <w:tcW w:w="465" w:type="dxa"/>
            <w:shd w:val="clear" w:color="auto" w:fill="auto"/>
          </w:tcPr>
          <w:p w14:paraId="53F2F0F7" w14:textId="77777777" w:rsidR="002E0F93" w:rsidRDefault="002E0F93"/>
        </w:tc>
        <w:tc>
          <w:tcPr>
            <w:tcW w:w="692" w:type="dxa"/>
            <w:shd w:val="clear" w:color="auto" w:fill="auto"/>
          </w:tcPr>
          <w:p w14:paraId="2A1307CD" w14:textId="77777777" w:rsidR="002E0F93" w:rsidRDefault="002E0F93"/>
        </w:tc>
        <w:tc>
          <w:tcPr>
            <w:tcW w:w="361" w:type="dxa"/>
            <w:shd w:val="clear" w:color="auto" w:fill="auto"/>
          </w:tcPr>
          <w:p w14:paraId="371F15AB" w14:textId="77777777" w:rsidR="002E0F93" w:rsidRDefault="002E0F93"/>
        </w:tc>
        <w:tc>
          <w:tcPr>
            <w:tcW w:w="355" w:type="dxa"/>
            <w:shd w:val="clear" w:color="auto" w:fill="auto"/>
          </w:tcPr>
          <w:p w14:paraId="3E8F24ED" w14:textId="77777777" w:rsidR="002E0F93" w:rsidRDefault="002E0F93"/>
        </w:tc>
        <w:tc>
          <w:tcPr>
            <w:tcW w:w="514" w:type="dxa"/>
            <w:shd w:val="clear" w:color="auto" w:fill="auto"/>
          </w:tcPr>
          <w:p w14:paraId="14886FD7" w14:textId="77777777" w:rsidR="002E0F93" w:rsidRDefault="002E0F93"/>
        </w:tc>
      </w:tr>
      <w:bookmarkEnd w:id="0"/>
    </w:tbl>
    <w:p w14:paraId="53709D5F" w14:textId="77777777" w:rsidR="002E0F93" w:rsidRDefault="002E0F93"/>
    <w:sectPr w:rsidR="002E0F93">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9EB7B3" w14:textId="77777777" w:rsidR="0007320D" w:rsidRDefault="0007320D" w:rsidP="00DA05DF">
      <w:pPr>
        <w:spacing w:after="0" w:line="240" w:lineRule="auto"/>
      </w:pPr>
      <w:r>
        <w:separator/>
      </w:r>
    </w:p>
  </w:endnote>
  <w:endnote w:type="continuationSeparator" w:id="0">
    <w:p w14:paraId="16D86CD5" w14:textId="77777777" w:rsidR="0007320D" w:rsidRDefault="0007320D" w:rsidP="00DA05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C189AF" w14:textId="77777777" w:rsidR="00A507D6" w:rsidRDefault="00A507D6" w:rsidP="00DA05DF">
    <w:pPr>
      <w:pStyle w:val="Footer"/>
      <w:spacing w:before="2"/>
      <w:ind w:left="576" w:right="14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A7B839" w14:textId="77777777" w:rsidR="0007320D" w:rsidRDefault="0007320D" w:rsidP="00DA05DF">
      <w:pPr>
        <w:spacing w:after="0" w:line="240" w:lineRule="auto"/>
      </w:pPr>
      <w:r>
        <w:separator/>
      </w:r>
    </w:p>
  </w:footnote>
  <w:footnote w:type="continuationSeparator" w:id="0">
    <w:p w14:paraId="7A213A36" w14:textId="77777777" w:rsidR="0007320D" w:rsidRDefault="0007320D" w:rsidP="00DA05D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D930F5"/>
    <w:multiLevelType w:val="hybridMultilevel"/>
    <w:tmpl w:val="C5664F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6E2D12"/>
    <w:multiLevelType w:val="hybridMultilevel"/>
    <w:tmpl w:val="6AF4A3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0F93"/>
    <w:rsid w:val="00003DD7"/>
    <w:rsid w:val="00012ED6"/>
    <w:rsid w:val="00036E19"/>
    <w:rsid w:val="0007320D"/>
    <w:rsid w:val="00087C72"/>
    <w:rsid w:val="000C4D99"/>
    <w:rsid w:val="0013759F"/>
    <w:rsid w:val="001B1A1E"/>
    <w:rsid w:val="001C327B"/>
    <w:rsid w:val="0023446E"/>
    <w:rsid w:val="00297F5D"/>
    <w:rsid w:val="002E0F93"/>
    <w:rsid w:val="002F00E3"/>
    <w:rsid w:val="003034B8"/>
    <w:rsid w:val="003067B2"/>
    <w:rsid w:val="00334545"/>
    <w:rsid w:val="003371A9"/>
    <w:rsid w:val="003C5905"/>
    <w:rsid w:val="003D5CBF"/>
    <w:rsid w:val="003F7D37"/>
    <w:rsid w:val="00402726"/>
    <w:rsid w:val="00483416"/>
    <w:rsid w:val="004B5CD9"/>
    <w:rsid w:val="00501832"/>
    <w:rsid w:val="00537D47"/>
    <w:rsid w:val="006762BE"/>
    <w:rsid w:val="00682DDB"/>
    <w:rsid w:val="006B39E3"/>
    <w:rsid w:val="006B5963"/>
    <w:rsid w:val="006F1DBD"/>
    <w:rsid w:val="007B1352"/>
    <w:rsid w:val="007E5B56"/>
    <w:rsid w:val="00810172"/>
    <w:rsid w:val="008D65C1"/>
    <w:rsid w:val="00923739"/>
    <w:rsid w:val="00927634"/>
    <w:rsid w:val="009B1895"/>
    <w:rsid w:val="009C75D9"/>
    <w:rsid w:val="009D76CA"/>
    <w:rsid w:val="00A507D6"/>
    <w:rsid w:val="00A63871"/>
    <w:rsid w:val="00A656F4"/>
    <w:rsid w:val="00A95594"/>
    <w:rsid w:val="00AB2A4A"/>
    <w:rsid w:val="00AE11E2"/>
    <w:rsid w:val="00B75C5F"/>
    <w:rsid w:val="00BA3712"/>
    <w:rsid w:val="00BA7FCC"/>
    <w:rsid w:val="00BB1245"/>
    <w:rsid w:val="00BB2CF2"/>
    <w:rsid w:val="00BC6AF0"/>
    <w:rsid w:val="00C33E7A"/>
    <w:rsid w:val="00CB309E"/>
    <w:rsid w:val="00D015B9"/>
    <w:rsid w:val="00D21227"/>
    <w:rsid w:val="00DA05DF"/>
    <w:rsid w:val="00DA291A"/>
    <w:rsid w:val="00E05CFA"/>
    <w:rsid w:val="00E976D8"/>
    <w:rsid w:val="00ED6C86"/>
    <w:rsid w:val="00F55ADB"/>
    <w:rsid w:val="00F910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5F95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zh-CN"/>
    </w:rPr>
  </w:style>
  <w:style w:type="paragraph" w:styleId="Heading1">
    <w:name w:val="heading 1"/>
    <w:basedOn w:val="Normal"/>
    <w:next w:val="Normal"/>
    <w:link w:val="Heading1Char"/>
    <w:uiPriority w:val="9"/>
    <w:qFormat/>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mbria" w:eastAsia="SimSun" w:hAnsi="Cambria" w:cs="Times New Roman"/>
      <w:b/>
      <w:bCs/>
      <w:kern w:val="32"/>
      <w:sz w:val="32"/>
      <w:szCs w:val="32"/>
    </w:rPr>
  </w:style>
  <w:style w:type="table" w:styleId="TableGrid">
    <w:name w:val="Table Grid"/>
    <w:basedOn w:val="TableNormal"/>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41">
    <w:name w:val="Plain Table 41"/>
    <w:basedOn w:val="TableNormal"/>
    <w:uiPriority w:val="44"/>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31">
    <w:name w:val="Plain Table 31"/>
    <w:basedOn w:val="TableNormal"/>
    <w:uiPriority w:val="43"/>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Header">
    <w:name w:val="header"/>
    <w:basedOn w:val="Normal"/>
    <w:link w:val="HeaderChar"/>
    <w:uiPriority w:val="99"/>
    <w:unhideWhenUsed/>
    <w:rsid w:val="00DA05DF"/>
    <w:pPr>
      <w:tabs>
        <w:tab w:val="center" w:pos="4680"/>
        <w:tab w:val="right" w:pos="9360"/>
      </w:tabs>
    </w:pPr>
  </w:style>
  <w:style w:type="character" w:customStyle="1" w:styleId="HeaderChar">
    <w:name w:val="Header Char"/>
    <w:link w:val="Header"/>
    <w:uiPriority w:val="99"/>
    <w:rsid w:val="00DA05DF"/>
    <w:rPr>
      <w:sz w:val="22"/>
      <w:szCs w:val="22"/>
      <w:lang w:eastAsia="zh-CN"/>
    </w:rPr>
  </w:style>
  <w:style w:type="paragraph" w:styleId="Footer">
    <w:name w:val="footer"/>
    <w:basedOn w:val="Normal"/>
    <w:link w:val="FooterChar"/>
    <w:uiPriority w:val="99"/>
    <w:unhideWhenUsed/>
    <w:rsid w:val="00DA05DF"/>
    <w:pPr>
      <w:tabs>
        <w:tab w:val="center" w:pos="4680"/>
        <w:tab w:val="right" w:pos="9360"/>
      </w:tabs>
    </w:pPr>
  </w:style>
  <w:style w:type="character" w:customStyle="1" w:styleId="FooterChar">
    <w:name w:val="Footer Char"/>
    <w:link w:val="Footer"/>
    <w:uiPriority w:val="99"/>
    <w:rsid w:val="00DA05DF"/>
    <w:rPr>
      <w:sz w:val="22"/>
      <w:szCs w:val="22"/>
      <w:lang w:eastAsia="zh-CN"/>
    </w:rPr>
  </w:style>
  <w:style w:type="paragraph" w:styleId="BalloonText">
    <w:name w:val="Balloon Text"/>
    <w:basedOn w:val="Normal"/>
    <w:link w:val="BalloonTextChar"/>
    <w:uiPriority w:val="99"/>
    <w:semiHidden/>
    <w:unhideWhenUsed/>
    <w:rsid w:val="00A507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07D6"/>
    <w:rPr>
      <w:rFonts w:ascii="Tahoma" w:hAnsi="Tahoma" w:cs="Tahoma"/>
      <w:sz w:val="16"/>
      <w:szCs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zh-CN"/>
    </w:rPr>
  </w:style>
  <w:style w:type="paragraph" w:styleId="Heading1">
    <w:name w:val="heading 1"/>
    <w:basedOn w:val="Normal"/>
    <w:next w:val="Normal"/>
    <w:link w:val="Heading1Char"/>
    <w:uiPriority w:val="9"/>
    <w:qFormat/>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mbria" w:eastAsia="SimSun" w:hAnsi="Cambria" w:cs="Times New Roman"/>
      <w:b/>
      <w:bCs/>
      <w:kern w:val="32"/>
      <w:sz w:val="32"/>
      <w:szCs w:val="32"/>
    </w:rPr>
  </w:style>
  <w:style w:type="table" w:styleId="TableGrid">
    <w:name w:val="Table Grid"/>
    <w:basedOn w:val="TableNormal"/>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41">
    <w:name w:val="Plain Table 41"/>
    <w:basedOn w:val="TableNormal"/>
    <w:uiPriority w:val="44"/>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31">
    <w:name w:val="Plain Table 31"/>
    <w:basedOn w:val="TableNormal"/>
    <w:uiPriority w:val="43"/>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Header">
    <w:name w:val="header"/>
    <w:basedOn w:val="Normal"/>
    <w:link w:val="HeaderChar"/>
    <w:uiPriority w:val="99"/>
    <w:unhideWhenUsed/>
    <w:rsid w:val="00DA05DF"/>
    <w:pPr>
      <w:tabs>
        <w:tab w:val="center" w:pos="4680"/>
        <w:tab w:val="right" w:pos="9360"/>
      </w:tabs>
    </w:pPr>
  </w:style>
  <w:style w:type="character" w:customStyle="1" w:styleId="HeaderChar">
    <w:name w:val="Header Char"/>
    <w:link w:val="Header"/>
    <w:uiPriority w:val="99"/>
    <w:rsid w:val="00DA05DF"/>
    <w:rPr>
      <w:sz w:val="22"/>
      <w:szCs w:val="22"/>
      <w:lang w:eastAsia="zh-CN"/>
    </w:rPr>
  </w:style>
  <w:style w:type="paragraph" w:styleId="Footer">
    <w:name w:val="footer"/>
    <w:basedOn w:val="Normal"/>
    <w:link w:val="FooterChar"/>
    <w:uiPriority w:val="99"/>
    <w:unhideWhenUsed/>
    <w:rsid w:val="00DA05DF"/>
    <w:pPr>
      <w:tabs>
        <w:tab w:val="center" w:pos="4680"/>
        <w:tab w:val="right" w:pos="9360"/>
      </w:tabs>
    </w:pPr>
  </w:style>
  <w:style w:type="character" w:customStyle="1" w:styleId="FooterChar">
    <w:name w:val="Footer Char"/>
    <w:link w:val="Footer"/>
    <w:uiPriority w:val="99"/>
    <w:rsid w:val="00DA05DF"/>
    <w:rPr>
      <w:sz w:val="22"/>
      <w:szCs w:val="22"/>
      <w:lang w:eastAsia="zh-CN"/>
    </w:rPr>
  </w:style>
  <w:style w:type="paragraph" w:styleId="BalloonText">
    <w:name w:val="Balloon Text"/>
    <w:basedOn w:val="Normal"/>
    <w:link w:val="BalloonTextChar"/>
    <w:uiPriority w:val="99"/>
    <w:semiHidden/>
    <w:unhideWhenUsed/>
    <w:rsid w:val="00A507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07D6"/>
    <w:rPr>
      <w:rFonts w:ascii="Tahoma"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14F574-4CC8-422E-898E-D0910A2A6A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49</Pages>
  <Words>14699</Words>
  <Characters>83786</Characters>
  <Application>Microsoft Office Word</Application>
  <DocSecurity>0</DocSecurity>
  <Lines>698</Lines>
  <Paragraphs>196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itel A662L</dc:creator>
  <cp:lastModifiedBy>Mr shehu PC</cp:lastModifiedBy>
  <cp:revision>2</cp:revision>
  <cp:lastPrinted>2025-09-12T11:20:00Z</cp:lastPrinted>
  <dcterms:created xsi:type="dcterms:W3CDTF">2025-09-24T11:25:00Z</dcterms:created>
  <dcterms:modified xsi:type="dcterms:W3CDTF">2025-09-24T11:25:00Z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06482d41564b4801b58b703988499fc3</vt:lpwstr>
  </property>
</Properties>
</file>