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CC2F2" w14:textId="77777777" w:rsidR="00A76091" w:rsidRDefault="00A76091" w:rsidP="00A76091">
      <w:pPr>
        <w:spacing w:after="0" w:line="240" w:lineRule="auto"/>
        <w:jc w:val="center"/>
        <w:rPr>
          <w:rFonts w:ascii="Arial Black" w:eastAsiaTheme="minorHAnsi" w:hAnsi="Arial Black"/>
          <w:b/>
          <w:bCs/>
          <w:sz w:val="36"/>
          <w:szCs w:val="36"/>
        </w:rPr>
      </w:pPr>
      <w:r>
        <w:rPr>
          <w:rFonts w:ascii="Arial Black" w:hAnsi="Arial Black"/>
          <w:b/>
          <w:bCs/>
          <w:sz w:val="36"/>
          <w:szCs w:val="36"/>
        </w:rPr>
        <w:t>IMPACT OF SOCIAL MEDIA PLATFORM ON INTERPERSONAL RELATIONSHIP AMONG UNDERGRADUATE STUDENTS. A CASE STUDY OF KWARA STATE POLYTECHNIC, ILORIN</w:t>
      </w:r>
    </w:p>
    <w:p w14:paraId="6F1FA7EF" w14:textId="77777777" w:rsidR="00A76091" w:rsidRDefault="00A76091" w:rsidP="00A76091">
      <w:pPr>
        <w:spacing w:after="0" w:line="240" w:lineRule="auto"/>
        <w:jc w:val="center"/>
        <w:rPr>
          <w:rFonts w:ascii="Arial Black" w:hAnsi="Arial Black" w:cstheme="minorBidi"/>
          <w:b/>
          <w:sz w:val="36"/>
          <w:szCs w:val="36"/>
        </w:rPr>
      </w:pPr>
    </w:p>
    <w:p w14:paraId="2C7A7CED" w14:textId="77777777" w:rsidR="00A76091" w:rsidRDefault="00A76091" w:rsidP="00A76091">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721768BC" w14:textId="77777777" w:rsidR="00A76091" w:rsidRDefault="00A76091" w:rsidP="00A76091">
      <w:pPr>
        <w:spacing w:line="240" w:lineRule="auto"/>
        <w:jc w:val="center"/>
        <w:rPr>
          <w:rFonts w:ascii="Arial Black" w:hAnsi="Arial Black" w:cs="Aharoni"/>
          <w:b/>
          <w:sz w:val="36"/>
          <w:szCs w:val="36"/>
        </w:rPr>
      </w:pPr>
    </w:p>
    <w:p w14:paraId="502D0987" w14:textId="77777777" w:rsidR="003D02E6" w:rsidRDefault="00A76091" w:rsidP="003D02E6">
      <w:pPr>
        <w:spacing w:after="0"/>
        <w:ind w:firstLine="720"/>
        <w:jc w:val="center"/>
        <w:rPr>
          <w:rFonts w:ascii="Eras Bold ITC" w:hAnsi="Eras Bold ITC" w:cs="Arial"/>
          <w:bCs/>
          <w:sz w:val="36"/>
          <w:szCs w:val="36"/>
        </w:rPr>
      </w:pPr>
      <w:r>
        <w:rPr>
          <w:rFonts w:ascii="Eras Bold ITC" w:hAnsi="Eras Bold ITC" w:cs="Arial"/>
          <w:bCs/>
          <w:sz w:val="36"/>
          <w:szCs w:val="36"/>
        </w:rPr>
        <w:t xml:space="preserve"> </w:t>
      </w:r>
      <w:bookmarkStart w:id="0" w:name="_GoBack"/>
      <w:r w:rsidR="003D02E6">
        <w:rPr>
          <w:rFonts w:ascii="Eras Bold ITC" w:hAnsi="Eras Bold ITC" w:cs="Arial"/>
          <w:bCs/>
          <w:sz w:val="36"/>
          <w:szCs w:val="36"/>
        </w:rPr>
        <w:t>OLASEBIKAN FOLASHADE DORCAS</w:t>
      </w:r>
      <w:bookmarkEnd w:id="0"/>
    </w:p>
    <w:p w14:paraId="6AD36EEF" w14:textId="77777777" w:rsidR="003D02E6" w:rsidRDefault="003D02E6" w:rsidP="003D02E6">
      <w:pPr>
        <w:spacing w:after="0"/>
        <w:ind w:firstLine="720"/>
        <w:jc w:val="center"/>
        <w:rPr>
          <w:rFonts w:ascii="Eras Bold ITC" w:hAnsi="Eras Bold ITC" w:cs="Arial"/>
          <w:bCs/>
          <w:sz w:val="36"/>
          <w:szCs w:val="36"/>
        </w:rPr>
      </w:pPr>
      <w:r>
        <w:rPr>
          <w:rFonts w:ascii="Eras Bold ITC" w:hAnsi="Eras Bold ITC" w:cs="Arial"/>
          <w:bCs/>
          <w:sz w:val="36"/>
          <w:szCs w:val="36"/>
        </w:rPr>
        <w:t>ND/23/MAC/PT/0339</w:t>
      </w:r>
    </w:p>
    <w:p w14:paraId="377689C9" w14:textId="4C53C06F" w:rsidR="00A76091" w:rsidRDefault="00A76091" w:rsidP="003D02E6">
      <w:pPr>
        <w:spacing w:after="0"/>
        <w:ind w:firstLine="720"/>
        <w:jc w:val="center"/>
        <w:rPr>
          <w:rFonts w:ascii="Eras Bold ITC" w:hAnsi="Eras Bold ITC" w:cs="Arial"/>
          <w:bCs/>
          <w:sz w:val="36"/>
          <w:szCs w:val="36"/>
        </w:rPr>
      </w:pPr>
    </w:p>
    <w:p w14:paraId="5990B983" w14:textId="77777777" w:rsidR="00A76091" w:rsidRDefault="00A76091" w:rsidP="00A76091">
      <w:pPr>
        <w:spacing w:after="0"/>
        <w:rPr>
          <w:rFonts w:ascii="Eras Bold ITC" w:hAnsi="Eras Bold ITC" w:cs="Arial"/>
          <w:bCs/>
          <w:sz w:val="36"/>
          <w:szCs w:val="24"/>
        </w:rPr>
      </w:pPr>
    </w:p>
    <w:p w14:paraId="2029BA19"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7BD50CF2"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375EA523"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44F2080E" w14:textId="77777777" w:rsidR="00A76091" w:rsidRDefault="00A76091" w:rsidP="00A76091">
      <w:pPr>
        <w:spacing w:after="0" w:line="240" w:lineRule="auto"/>
        <w:rPr>
          <w:rFonts w:asciiTheme="majorHAnsi" w:hAnsiTheme="majorHAnsi" w:cs="Aharoni"/>
          <w:b/>
          <w:sz w:val="32"/>
          <w:szCs w:val="26"/>
        </w:rPr>
      </w:pPr>
    </w:p>
    <w:p w14:paraId="142BE0D9"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725D9D8D" w14:textId="77777777" w:rsidR="00A76091" w:rsidRDefault="00A76091" w:rsidP="00A76091">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C721752" w14:textId="77777777" w:rsidR="00A76091" w:rsidRDefault="00A76091" w:rsidP="00A76091">
      <w:pPr>
        <w:spacing w:after="0" w:line="480" w:lineRule="auto"/>
        <w:jc w:val="center"/>
        <w:rPr>
          <w:rFonts w:ascii="Arial Rounded MT Bold" w:hAnsi="Arial Rounded MT Bold" w:cs="Aharoni"/>
          <w:b/>
          <w:sz w:val="40"/>
          <w:szCs w:val="26"/>
        </w:rPr>
      </w:pPr>
    </w:p>
    <w:p w14:paraId="0FF56A40" w14:textId="77777777" w:rsidR="00A76091" w:rsidRDefault="00A76091" w:rsidP="00A76091">
      <w:pPr>
        <w:spacing w:after="0" w:line="480" w:lineRule="auto"/>
        <w:jc w:val="center"/>
        <w:rPr>
          <w:rFonts w:ascii="Arial Rounded MT Bold" w:hAnsi="Arial Rounded MT Bold" w:cs="Aharoni"/>
          <w:b/>
          <w:sz w:val="40"/>
          <w:szCs w:val="26"/>
        </w:rPr>
      </w:pPr>
    </w:p>
    <w:p w14:paraId="54F9DB56" w14:textId="77777777" w:rsidR="00A76091" w:rsidRDefault="00A76091" w:rsidP="00A76091">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72675580" w14:textId="77777777" w:rsidR="00A76091" w:rsidRDefault="00A76091" w:rsidP="00A76091">
      <w:pPr>
        <w:jc w:val="center"/>
        <w:rPr>
          <w:rFonts w:ascii="Times New Roman" w:hAnsi="Times New Roman"/>
          <w:b/>
          <w:bCs/>
          <w:sz w:val="24"/>
          <w:szCs w:val="24"/>
        </w:rPr>
      </w:pPr>
      <w:r>
        <w:rPr>
          <w:rFonts w:ascii="Times New Roman" w:hAnsi="Times New Roman"/>
          <w:b/>
          <w:bCs/>
          <w:sz w:val="24"/>
          <w:szCs w:val="24"/>
        </w:rPr>
        <w:lastRenderedPageBreak/>
        <w:t>CERTIFICATION</w:t>
      </w:r>
    </w:p>
    <w:p w14:paraId="01480BF6"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43FF849B" w14:textId="77777777" w:rsidR="00A76091" w:rsidRDefault="00A76091" w:rsidP="00A76091">
      <w:pPr>
        <w:spacing w:after="0" w:line="360" w:lineRule="auto"/>
        <w:jc w:val="both"/>
        <w:rPr>
          <w:rFonts w:ascii="Times New Roman" w:hAnsi="Times New Roman" w:cstheme="minorBidi"/>
          <w:sz w:val="24"/>
        </w:rPr>
      </w:pPr>
    </w:p>
    <w:p w14:paraId="3C8EF68B" w14:textId="77777777" w:rsidR="00A76091" w:rsidRDefault="00A76091" w:rsidP="00A76091">
      <w:pPr>
        <w:spacing w:after="0" w:line="360" w:lineRule="auto"/>
        <w:jc w:val="both"/>
        <w:rPr>
          <w:rFonts w:ascii="Arial Black" w:hAnsi="Arial Black"/>
          <w:b/>
          <w:sz w:val="32"/>
        </w:rPr>
      </w:pPr>
    </w:p>
    <w:p w14:paraId="5394F555"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1494989F" w14:textId="77777777" w:rsidR="00A76091" w:rsidRDefault="00A76091" w:rsidP="00A7609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3AFBDF7" w14:textId="77777777" w:rsidR="00A76091" w:rsidRDefault="00A76091" w:rsidP="00A76091">
      <w:pPr>
        <w:spacing w:after="0" w:line="360" w:lineRule="auto"/>
        <w:rPr>
          <w:rFonts w:ascii="Times New Roman" w:hAnsi="Times New Roman"/>
          <w:b/>
          <w:i/>
          <w:sz w:val="24"/>
        </w:rPr>
      </w:pPr>
      <w:r>
        <w:rPr>
          <w:rFonts w:ascii="Times New Roman" w:hAnsi="Times New Roman"/>
          <w:b/>
          <w:i/>
          <w:sz w:val="24"/>
        </w:rPr>
        <w:t>(Project supervisor)</w:t>
      </w:r>
    </w:p>
    <w:p w14:paraId="28177B08" w14:textId="77777777" w:rsidR="00A76091" w:rsidRDefault="00A76091" w:rsidP="00A76091">
      <w:pPr>
        <w:spacing w:after="0" w:line="360" w:lineRule="auto"/>
        <w:rPr>
          <w:rFonts w:ascii="Times New Roman" w:hAnsi="Times New Roman"/>
          <w:sz w:val="24"/>
        </w:rPr>
      </w:pPr>
    </w:p>
    <w:p w14:paraId="27D7B4A1" w14:textId="77777777" w:rsidR="00A76091" w:rsidRDefault="00A76091" w:rsidP="00A76091">
      <w:pPr>
        <w:spacing w:after="0" w:line="360" w:lineRule="auto"/>
        <w:rPr>
          <w:rFonts w:ascii="Times New Roman" w:hAnsi="Times New Roman"/>
          <w:sz w:val="24"/>
        </w:rPr>
      </w:pPr>
    </w:p>
    <w:p w14:paraId="19394C59" w14:textId="77777777" w:rsidR="00A76091" w:rsidRDefault="00A76091" w:rsidP="00A76091">
      <w:pPr>
        <w:spacing w:after="0" w:line="360" w:lineRule="auto"/>
        <w:rPr>
          <w:rFonts w:ascii="Times New Roman" w:hAnsi="Times New Roman"/>
          <w:sz w:val="24"/>
        </w:rPr>
      </w:pPr>
    </w:p>
    <w:p w14:paraId="4632AD3A"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2C5B12" w14:textId="77777777" w:rsidR="00A76091" w:rsidRDefault="00A76091" w:rsidP="00A7609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DAE8294" w14:textId="77777777" w:rsidR="00A76091" w:rsidRDefault="00A76091" w:rsidP="00A76091">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AD434B7" w14:textId="77777777" w:rsidR="00A76091" w:rsidRDefault="00A76091" w:rsidP="00A76091">
      <w:pPr>
        <w:spacing w:after="0" w:line="360" w:lineRule="auto"/>
        <w:rPr>
          <w:rFonts w:ascii="Times New Roman" w:hAnsi="Times New Roman"/>
          <w:sz w:val="24"/>
        </w:rPr>
      </w:pPr>
    </w:p>
    <w:p w14:paraId="69F73F39" w14:textId="77777777" w:rsidR="00A76091" w:rsidRDefault="00A76091" w:rsidP="00A76091">
      <w:pPr>
        <w:spacing w:after="0" w:line="360" w:lineRule="auto"/>
        <w:rPr>
          <w:rFonts w:ascii="Times New Roman" w:hAnsi="Times New Roman"/>
          <w:sz w:val="24"/>
        </w:rPr>
      </w:pPr>
    </w:p>
    <w:p w14:paraId="4D415987" w14:textId="77777777" w:rsidR="00A76091" w:rsidRDefault="00A76091" w:rsidP="00A76091">
      <w:pPr>
        <w:spacing w:after="0" w:line="360" w:lineRule="auto"/>
        <w:rPr>
          <w:rFonts w:ascii="Times New Roman" w:hAnsi="Times New Roman"/>
          <w:sz w:val="24"/>
        </w:rPr>
      </w:pPr>
    </w:p>
    <w:p w14:paraId="5F14787E"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F5F5B8E" w14:textId="77777777" w:rsidR="00A76091" w:rsidRDefault="00A76091" w:rsidP="00A7609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84831FF" w14:textId="77777777" w:rsidR="00A76091" w:rsidRDefault="00A76091" w:rsidP="00A76091">
      <w:pPr>
        <w:spacing w:after="0" w:line="360" w:lineRule="auto"/>
        <w:rPr>
          <w:rFonts w:ascii="Times New Roman" w:hAnsi="Times New Roman"/>
          <w:b/>
          <w:i/>
          <w:sz w:val="24"/>
        </w:rPr>
      </w:pPr>
      <w:r>
        <w:rPr>
          <w:rFonts w:ascii="Times New Roman" w:hAnsi="Times New Roman"/>
          <w:b/>
          <w:i/>
          <w:sz w:val="24"/>
        </w:rPr>
        <w:t>(PT Coordinator)</w:t>
      </w:r>
    </w:p>
    <w:p w14:paraId="04B2F48F" w14:textId="77777777" w:rsidR="00A76091" w:rsidRDefault="00A76091" w:rsidP="00A76091">
      <w:pPr>
        <w:spacing w:after="0" w:line="360" w:lineRule="auto"/>
        <w:rPr>
          <w:rFonts w:ascii="Times New Roman" w:hAnsi="Times New Roman"/>
          <w:b/>
          <w:i/>
          <w:sz w:val="24"/>
        </w:rPr>
      </w:pPr>
    </w:p>
    <w:p w14:paraId="605CBB3C" w14:textId="77777777" w:rsidR="00A76091" w:rsidRDefault="00A76091" w:rsidP="00A76091">
      <w:pPr>
        <w:pStyle w:val="Heading1"/>
        <w:rPr>
          <w:rStyle w:val="Strong"/>
          <w:rFonts w:cstheme="majorHAnsi"/>
        </w:rPr>
      </w:pPr>
      <w:bookmarkStart w:id="2" w:name="_Toc140121975"/>
      <w:bookmarkStart w:id="3" w:name="_Toc139621223"/>
    </w:p>
    <w:p w14:paraId="6087C9DB" w14:textId="77777777" w:rsidR="00A76091" w:rsidRDefault="00A76091" w:rsidP="00A76091">
      <w:pPr>
        <w:rPr>
          <w:rFonts w:cstheme="minorBidi"/>
        </w:rPr>
      </w:pPr>
    </w:p>
    <w:p w14:paraId="5457C753" w14:textId="77777777" w:rsidR="00A76091" w:rsidRDefault="00A76091" w:rsidP="00A76091"/>
    <w:p w14:paraId="7FE5CAE1" w14:textId="77777777" w:rsidR="00A76091" w:rsidRDefault="00A76091" w:rsidP="00A76091">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bookmarkEnd w:id="2"/>
      <w:bookmarkEnd w:id="3"/>
    </w:p>
    <w:p w14:paraId="2DA524CE" w14:textId="77777777" w:rsidR="00A76091" w:rsidRDefault="00A76091" w:rsidP="00A76091">
      <w:pPr>
        <w:spacing w:line="360" w:lineRule="auto"/>
        <w:jc w:val="both"/>
        <w:rPr>
          <w:rFonts w:ascii="Times New Roman" w:hAnsi="Times New Roman"/>
          <w:sz w:val="24"/>
          <w:szCs w:val="24"/>
        </w:rPr>
      </w:pPr>
      <w:bookmarkStart w:id="4" w:name="_Toc140121976"/>
      <w:bookmarkStart w:id="5" w:name="_Toc139621224"/>
      <w:r>
        <w:rPr>
          <w:rFonts w:ascii="Times New Roman" w:hAnsi="Times New Roman"/>
          <w:sz w:val="24"/>
          <w:szCs w:val="24"/>
        </w:rPr>
        <w:t>To express my thanks to all those who contributed in many ways to the success of this study and made it unforgettable experience for me.</w:t>
      </w:r>
    </w:p>
    <w:p w14:paraId="3381D179"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To our God Almighty, who is always there when I’m in need, thank you for guiding me and giving me the strength in my everyday life, thank you for always looking out for me and being there for me.</w:t>
      </w:r>
    </w:p>
    <w:p w14:paraId="164DD23F" w14:textId="77777777" w:rsidR="00A76091" w:rsidRDefault="00A76091" w:rsidP="00A76091">
      <w:pPr>
        <w:rPr>
          <w:rFonts w:cstheme="minorBidi"/>
        </w:rPr>
      </w:pPr>
    </w:p>
    <w:p w14:paraId="428772B5" w14:textId="77777777" w:rsidR="00A76091" w:rsidRDefault="00A76091" w:rsidP="00A76091"/>
    <w:p w14:paraId="61486FF4" w14:textId="77777777" w:rsidR="00A76091" w:rsidRDefault="00A76091" w:rsidP="00A76091"/>
    <w:p w14:paraId="32FBDA8E" w14:textId="77777777" w:rsidR="00A76091" w:rsidRDefault="00A76091" w:rsidP="00A76091"/>
    <w:p w14:paraId="02FC372E" w14:textId="77777777" w:rsidR="00A76091" w:rsidRDefault="00A76091" w:rsidP="00A76091"/>
    <w:p w14:paraId="20DD9F07" w14:textId="77777777" w:rsidR="00A76091" w:rsidRDefault="00A76091" w:rsidP="00A76091"/>
    <w:p w14:paraId="712A95AD" w14:textId="77777777" w:rsidR="00A76091" w:rsidRDefault="00A76091" w:rsidP="00A76091">
      <w:pPr>
        <w:jc w:val="center"/>
        <w:rPr>
          <w:rFonts w:ascii="Times New Roman" w:hAnsi="Times New Roman"/>
          <w:b/>
          <w:bCs/>
          <w:sz w:val="24"/>
          <w:szCs w:val="24"/>
        </w:rPr>
      </w:pPr>
    </w:p>
    <w:p w14:paraId="09BCFF4B" w14:textId="77777777" w:rsidR="00A76091" w:rsidRDefault="00A76091" w:rsidP="00A76091">
      <w:pPr>
        <w:jc w:val="center"/>
        <w:rPr>
          <w:rFonts w:ascii="Times New Roman" w:hAnsi="Times New Roman"/>
          <w:b/>
          <w:bCs/>
          <w:sz w:val="24"/>
          <w:szCs w:val="24"/>
        </w:rPr>
      </w:pPr>
    </w:p>
    <w:p w14:paraId="329A9406" w14:textId="77777777" w:rsidR="00A76091" w:rsidRDefault="00A76091" w:rsidP="00A76091">
      <w:pPr>
        <w:jc w:val="center"/>
        <w:rPr>
          <w:rFonts w:ascii="Times New Roman" w:hAnsi="Times New Roman"/>
          <w:b/>
          <w:bCs/>
          <w:sz w:val="24"/>
          <w:szCs w:val="24"/>
        </w:rPr>
      </w:pPr>
    </w:p>
    <w:p w14:paraId="6F2D715C" w14:textId="77777777" w:rsidR="00A76091" w:rsidRDefault="00A76091" w:rsidP="00A76091">
      <w:pPr>
        <w:jc w:val="center"/>
        <w:rPr>
          <w:rFonts w:ascii="Times New Roman" w:hAnsi="Times New Roman"/>
          <w:b/>
          <w:bCs/>
          <w:sz w:val="24"/>
          <w:szCs w:val="24"/>
        </w:rPr>
      </w:pPr>
    </w:p>
    <w:p w14:paraId="3D62C5B1" w14:textId="77777777" w:rsidR="00A76091" w:rsidRDefault="00A76091" w:rsidP="00A76091">
      <w:pPr>
        <w:tabs>
          <w:tab w:val="left" w:pos="5235"/>
        </w:tabs>
        <w:rPr>
          <w:rFonts w:ascii="Times New Roman" w:hAnsi="Times New Roman"/>
          <w:b/>
          <w:bCs/>
          <w:sz w:val="24"/>
          <w:szCs w:val="24"/>
        </w:rPr>
      </w:pPr>
      <w:r>
        <w:rPr>
          <w:rFonts w:ascii="Times New Roman" w:hAnsi="Times New Roman"/>
          <w:b/>
          <w:bCs/>
          <w:sz w:val="24"/>
          <w:szCs w:val="24"/>
        </w:rPr>
        <w:tab/>
      </w:r>
    </w:p>
    <w:p w14:paraId="1146E71A" w14:textId="77777777" w:rsidR="00A76091" w:rsidRDefault="00A76091" w:rsidP="00A76091">
      <w:pPr>
        <w:tabs>
          <w:tab w:val="left" w:pos="5235"/>
        </w:tabs>
        <w:rPr>
          <w:rFonts w:ascii="Times New Roman" w:hAnsi="Times New Roman"/>
          <w:b/>
          <w:bCs/>
          <w:sz w:val="24"/>
          <w:szCs w:val="24"/>
        </w:rPr>
      </w:pPr>
    </w:p>
    <w:p w14:paraId="681C9514" w14:textId="77777777" w:rsidR="00A76091" w:rsidRDefault="00A76091" w:rsidP="00A76091">
      <w:pPr>
        <w:tabs>
          <w:tab w:val="left" w:pos="5235"/>
        </w:tabs>
        <w:rPr>
          <w:rFonts w:ascii="Times New Roman" w:hAnsi="Times New Roman"/>
          <w:b/>
          <w:bCs/>
          <w:sz w:val="24"/>
          <w:szCs w:val="24"/>
        </w:rPr>
      </w:pPr>
    </w:p>
    <w:p w14:paraId="2B9008CB" w14:textId="77777777" w:rsidR="00A76091" w:rsidRDefault="00A76091" w:rsidP="00A76091">
      <w:pPr>
        <w:tabs>
          <w:tab w:val="left" w:pos="5235"/>
        </w:tabs>
        <w:rPr>
          <w:rFonts w:ascii="Times New Roman" w:hAnsi="Times New Roman"/>
          <w:b/>
          <w:bCs/>
          <w:sz w:val="24"/>
          <w:szCs w:val="24"/>
        </w:rPr>
      </w:pPr>
    </w:p>
    <w:p w14:paraId="4FAE1622" w14:textId="77777777" w:rsidR="00A76091" w:rsidRDefault="00A76091" w:rsidP="00A76091">
      <w:pPr>
        <w:tabs>
          <w:tab w:val="left" w:pos="5235"/>
        </w:tabs>
        <w:rPr>
          <w:rFonts w:ascii="Times New Roman" w:hAnsi="Times New Roman"/>
          <w:b/>
          <w:bCs/>
          <w:sz w:val="24"/>
          <w:szCs w:val="24"/>
        </w:rPr>
      </w:pPr>
    </w:p>
    <w:p w14:paraId="6493EDA4" w14:textId="77777777" w:rsidR="00A76091" w:rsidRDefault="00A76091" w:rsidP="00A76091">
      <w:pPr>
        <w:tabs>
          <w:tab w:val="left" w:pos="5235"/>
        </w:tabs>
        <w:rPr>
          <w:rFonts w:ascii="Times New Roman" w:hAnsi="Times New Roman"/>
          <w:b/>
          <w:bCs/>
          <w:sz w:val="24"/>
          <w:szCs w:val="24"/>
        </w:rPr>
      </w:pPr>
    </w:p>
    <w:p w14:paraId="18028329" w14:textId="77777777" w:rsidR="00A76091" w:rsidRDefault="00A76091" w:rsidP="00A76091">
      <w:pPr>
        <w:jc w:val="center"/>
        <w:rPr>
          <w:rFonts w:ascii="Times New Roman" w:hAnsi="Times New Roman"/>
          <w:b/>
          <w:bCs/>
          <w:sz w:val="24"/>
          <w:szCs w:val="24"/>
        </w:rPr>
      </w:pPr>
      <w:r>
        <w:rPr>
          <w:rFonts w:ascii="Times New Roman" w:hAnsi="Times New Roman"/>
          <w:b/>
          <w:bCs/>
          <w:sz w:val="24"/>
          <w:szCs w:val="24"/>
        </w:rPr>
        <w:lastRenderedPageBreak/>
        <w:t>ACKNOWLEDGEMENT</w:t>
      </w:r>
      <w:bookmarkEnd w:id="4"/>
      <w:bookmarkEnd w:id="5"/>
    </w:p>
    <w:p w14:paraId="336E6B8D"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My heartfelt appreciation goes to my supervisor MRS ADEYEMI IFEOLUWA ,I’m writing this to express my sincere gratitude for your guidance and support throughout the two years of my NATIONAL DIPLOMA and my project journey, your mentorship has been invaluable and I’m deeply appreciative of the time efforts and expertise you invested in my development.</w:t>
      </w:r>
    </w:p>
    <w:p w14:paraId="2E20C7C8"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 xml:space="preserve">And my appreciation also goes to my coordinator MRS OPALEKE G.T, supervisor, MRS IFEOLUWA OLAYIOYE and to all my devoted lecturers in the department of Mass Communication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Thank you all for your patience, understanding and unwavering commitment to my success, your guidance has not only helped me to complete this project but has also helped me to complete this skill and knowledge that will serve me well in my future endeavors </w:t>
      </w:r>
    </w:p>
    <w:p w14:paraId="3A9D090A" w14:textId="77777777" w:rsidR="00A76091" w:rsidRDefault="00A76091" w:rsidP="00A76091">
      <w:pPr>
        <w:spacing w:line="360" w:lineRule="auto"/>
        <w:rPr>
          <w:rFonts w:ascii="Times New Roman" w:hAnsi="Times New Roman"/>
          <w:b/>
          <w:sz w:val="26"/>
          <w:szCs w:val="26"/>
        </w:rPr>
      </w:pPr>
    </w:p>
    <w:p w14:paraId="3570A61E" w14:textId="77777777" w:rsidR="00A76091" w:rsidRDefault="00A76091" w:rsidP="00A76091">
      <w:pPr>
        <w:spacing w:line="240" w:lineRule="auto"/>
        <w:rPr>
          <w:rFonts w:ascii="Times New Roman" w:hAnsi="Times New Roman"/>
          <w:b/>
          <w:sz w:val="26"/>
          <w:szCs w:val="26"/>
        </w:rPr>
      </w:pPr>
    </w:p>
    <w:p w14:paraId="3DA18C70" w14:textId="77777777" w:rsidR="00A76091" w:rsidRDefault="00A76091" w:rsidP="00A76091">
      <w:pPr>
        <w:spacing w:line="240" w:lineRule="auto"/>
        <w:rPr>
          <w:rFonts w:ascii="Times New Roman" w:hAnsi="Times New Roman"/>
          <w:b/>
          <w:sz w:val="26"/>
          <w:szCs w:val="26"/>
        </w:rPr>
      </w:pPr>
    </w:p>
    <w:p w14:paraId="79957FB9" w14:textId="77777777" w:rsidR="00A76091" w:rsidRDefault="00A76091" w:rsidP="00A76091">
      <w:pPr>
        <w:spacing w:line="240" w:lineRule="auto"/>
        <w:rPr>
          <w:rFonts w:ascii="Times New Roman" w:hAnsi="Times New Roman"/>
          <w:b/>
          <w:sz w:val="26"/>
          <w:szCs w:val="26"/>
        </w:rPr>
      </w:pPr>
    </w:p>
    <w:p w14:paraId="7751D0A4" w14:textId="77777777" w:rsidR="00A76091" w:rsidRDefault="00A76091" w:rsidP="00A76091">
      <w:pPr>
        <w:spacing w:line="240" w:lineRule="auto"/>
        <w:rPr>
          <w:rFonts w:ascii="Times New Roman" w:hAnsi="Times New Roman"/>
          <w:b/>
          <w:sz w:val="26"/>
          <w:szCs w:val="26"/>
        </w:rPr>
      </w:pPr>
    </w:p>
    <w:p w14:paraId="18BE2E46" w14:textId="77777777" w:rsidR="00A76091" w:rsidRDefault="00A76091" w:rsidP="00A76091">
      <w:pPr>
        <w:spacing w:line="240" w:lineRule="auto"/>
        <w:rPr>
          <w:rFonts w:ascii="Times New Roman" w:hAnsi="Times New Roman"/>
          <w:b/>
          <w:sz w:val="26"/>
          <w:szCs w:val="26"/>
        </w:rPr>
      </w:pPr>
    </w:p>
    <w:p w14:paraId="5301EF4C" w14:textId="77777777" w:rsidR="00A76091" w:rsidRDefault="00A76091" w:rsidP="00A76091">
      <w:pPr>
        <w:spacing w:line="240" w:lineRule="auto"/>
        <w:rPr>
          <w:rFonts w:ascii="Times New Roman" w:hAnsi="Times New Roman"/>
          <w:b/>
          <w:sz w:val="26"/>
          <w:szCs w:val="26"/>
        </w:rPr>
      </w:pPr>
    </w:p>
    <w:p w14:paraId="0C461579" w14:textId="77777777" w:rsidR="00A76091" w:rsidRDefault="00A76091" w:rsidP="00A76091">
      <w:pPr>
        <w:spacing w:line="240" w:lineRule="auto"/>
        <w:rPr>
          <w:rFonts w:ascii="Times New Roman" w:hAnsi="Times New Roman"/>
          <w:b/>
          <w:sz w:val="26"/>
          <w:szCs w:val="26"/>
        </w:rPr>
      </w:pPr>
    </w:p>
    <w:p w14:paraId="77B274C8" w14:textId="77777777" w:rsidR="00A76091" w:rsidRDefault="00A76091" w:rsidP="00A76091">
      <w:pPr>
        <w:spacing w:line="240" w:lineRule="auto"/>
        <w:rPr>
          <w:rFonts w:ascii="Times New Roman" w:hAnsi="Times New Roman"/>
          <w:b/>
          <w:sz w:val="26"/>
          <w:szCs w:val="26"/>
        </w:rPr>
      </w:pPr>
    </w:p>
    <w:p w14:paraId="143714D8" w14:textId="77777777" w:rsidR="00A76091" w:rsidRDefault="00A76091" w:rsidP="00A76091">
      <w:pPr>
        <w:spacing w:line="240" w:lineRule="auto"/>
        <w:rPr>
          <w:rFonts w:ascii="Times New Roman" w:hAnsi="Times New Roman"/>
          <w:b/>
          <w:sz w:val="26"/>
          <w:szCs w:val="26"/>
        </w:rPr>
      </w:pPr>
    </w:p>
    <w:p w14:paraId="2027636F" w14:textId="77777777" w:rsidR="00A76091" w:rsidRDefault="00A76091" w:rsidP="00A76091">
      <w:pPr>
        <w:spacing w:line="240" w:lineRule="auto"/>
        <w:rPr>
          <w:rFonts w:ascii="Times New Roman" w:hAnsi="Times New Roman"/>
          <w:b/>
          <w:sz w:val="26"/>
          <w:szCs w:val="26"/>
        </w:rPr>
      </w:pPr>
    </w:p>
    <w:p w14:paraId="221E5F4F" w14:textId="77777777" w:rsidR="00A76091" w:rsidRDefault="00A76091" w:rsidP="00A76091">
      <w:pPr>
        <w:spacing w:line="240" w:lineRule="auto"/>
        <w:rPr>
          <w:rFonts w:ascii="Times New Roman" w:hAnsi="Times New Roman"/>
          <w:b/>
          <w:sz w:val="26"/>
          <w:szCs w:val="26"/>
        </w:rPr>
      </w:pPr>
    </w:p>
    <w:p w14:paraId="49476035" w14:textId="77777777" w:rsidR="00A76091" w:rsidRDefault="00A76091" w:rsidP="00A76091">
      <w:pPr>
        <w:spacing w:line="240" w:lineRule="auto"/>
        <w:jc w:val="center"/>
        <w:rPr>
          <w:rFonts w:ascii="Times New Roman" w:hAnsi="Times New Roman"/>
          <w:i/>
        </w:rPr>
      </w:pPr>
      <w:r>
        <w:rPr>
          <w:rFonts w:ascii="Times New Roman" w:hAnsi="Times New Roman"/>
          <w:b/>
          <w:sz w:val="26"/>
          <w:szCs w:val="26"/>
        </w:rPr>
        <w:lastRenderedPageBreak/>
        <w:t>TABLE OF CONTENTS</w:t>
      </w:r>
    </w:p>
    <w:p w14:paraId="5242A0FA" w14:textId="77777777" w:rsidR="00A76091" w:rsidRDefault="00A76091" w:rsidP="00A76091">
      <w:pPr>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14:paraId="61267AD9" w14:textId="77777777" w:rsidR="00A76091" w:rsidRDefault="00A76091" w:rsidP="00A76091">
      <w:pPr>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1C43C37B" w14:textId="77777777" w:rsidR="00A76091" w:rsidRDefault="00A76091" w:rsidP="00A76091">
      <w:pPr>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6EAF07B1" w14:textId="77777777" w:rsidR="00A76091" w:rsidRDefault="00A76091" w:rsidP="00A76091">
      <w:pPr>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4BC7127A" w14:textId="77777777" w:rsidR="00A76091" w:rsidRDefault="00A76091" w:rsidP="00A76091">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2F1CB1DB" w14:textId="77777777" w:rsidR="00A76091" w:rsidRDefault="00A76091" w:rsidP="00A76091">
      <w:pPr>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7ADFE8BC" w14:textId="77777777" w:rsidR="00A76091" w:rsidRDefault="00A76091" w:rsidP="00A76091">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7AF06DC1" w14:textId="77777777" w:rsidR="00A76091" w:rsidRDefault="00A76091" w:rsidP="00A76091">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74AF6FE2" w14:textId="77777777" w:rsidR="00A76091" w:rsidRDefault="00A76091" w:rsidP="00A76091">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09642B2A" w14:textId="77777777" w:rsidR="00A76091" w:rsidRDefault="00A76091" w:rsidP="00A76091">
      <w:pPr>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62D899B0" w14:textId="77777777" w:rsidR="00A76091" w:rsidRDefault="00A76091" w:rsidP="00A76091">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2A8CCDF4" w14:textId="77777777" w:rsidR="00A76091" w:rsidRDefault="00A76091" w:rsidP="00A76091">
      <w:pPr>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6C5DB62" w14:textId="77777777" w:rsidR="00A76091" w:rsidRDefault="00A76091" w:rsidP="00A76091">
      <w:pPr>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1F7E4553" w14:textId="77777777" w:rsidR="00A76091" w:rsidRDefault="00A76091" w:rsidP="00A76091">
      <w:pPr>
        <w:rPr>
          <w:rFonts w:ascii="Times New Roman" w:hAnsi="Times New Roman"/>
          <w:sz w:val="26"/>
          <w:szCs w:val="26"/>
        </w:rPr>
      </w:pPr>
      <w:r>
        <w:rPr>
          <w:rFonts w:ascii="Times New Roman" w:hAnsi="Times New Roman"/>
          <w:sz w:val="26"/>
          <w:szCs w:val="26"/>
        </w:rPr>
        <w:t>Chapter Two: Literature Review</w:t>
      </w:r>
    </w:p>
    <w:p w14:paraId="4A364B68" w14:textId="77777777" w:rsidR="00A76091" w:rsidRDefault="00A76091" w:rsidP="00A76091">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1FF7AED9" w14:textId="77777777" w:rsidR="00A76091" w:rsidRDefault="00A76091" w:rsidP="00A76091">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7BFB7B0B" w14:textId="77777777" w:rsidR="00A76091" w:rsidRDefault="00A76091" w:rsidP="00A76091">
      <w:pP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79AC4862" w14:textId="77777777" w:rsidR="00A76091" w:rsidRDefault="00A76091" w:rsidP="00A76091">
      <w:pPr>
        <w:rPr>
          <w:rFonts w:ascii="Times New Roman" w:hAnsi="Times New Roman"/>
          <w:sz w:val="26"/>
          <w:szCs w:val="26"/>
        </w:rPr>
      </w:pPr>
      <w:r>
        <w:rPr>
          <w:rFonts w:ascii="Times New Roman" w:hAnsi="Times New Roman"/>
          <w:sz w:val="26"/>
          <w:szCs w:val="26"/>
        </w:rPr>
        <w:t>Chapter Three: Research Methodology</w:t>
      </w:r>
    </w:p>
    <w:p w14:paraId="6161CD50" w14:textId="77777777" w:rsidR="00A76091" w:rsidRDefault="00A76091" w:rsidP="00A76091">
      <w:pPr>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000E5DB1" w14:textId="77777777" w:rsidR="00A76091" w:rsidRDefault="00A76091" w:rsidP="00A76091">
      <w:pPr>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422D0ACB" w14:textId="77777777" w:rsidR="00A76091" w:rsidRDefault="00A76091" w:rsidP="00A76091">
      <w:pPr>
        <w:rPr>
          <w:rFonts w:ascii="Times New Roman" w:hAnsi="Times New Roman"/>
          <w:sz w:val="26"/>
          <w:szCs w:val="26"/>
        </w:rPr>
      </w:pPr>
      <w:r>
        <w:rPr>
          <w:rFonts w:ascii="Times New Roman" w:hAnsi="Times New Roman"/>
          <w:sz w:val="26"/>
          <w:szCs w:val="26"/>
        </w:rPr>
        <w:lastRenderedPageBreak/>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5503F021" w14:textId="77777777" w:rsidR="00A76091" w:rsidRDefault="00A76091" w:rsidP="00A76091">
      <w:pPr>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Sample Size and Sample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131FF610" w14:textId="77777777" w:rsidR="00A76091" w:rsidRDefault="00A76091" w:rsidP="00A76091">
      <w:pPr>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4C2F6FA5" w14:textId="77777777" w:rsidR="00A76091" w:rsidRDefault="00A76091" w:rsidP="00A76091">
      <w:pPr>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52DAF0BF" w14:textId="77777777" w:rsidR="00A76091" w:rsidRDefault="00A76091" w:rsidP="00A76091">
      <w:pPr>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3452A721" w14:textId="77777777" w:rsidR="00A76091" w:rsidRDefault="00A76091" w:rsidP="00A76091">
      <w:pPr>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61E26B5D" w14:textId="77777777" w:rsidR="00A76091" w:rsidRDefault="00A76091" w:rsidP="00A76091">
      <w:pPr>
        <w:rPr>
          <w:rFonts w:ascii="Times New Roman" w:hAnsi="Times New Roman"/>
          <w:sz w:val="26"/>
          <w:szCs w:val="26"/>
        </w:rPr>
      </w:pPr>
      <w:r>
        <w:rPr>
          <w:rFonts w:ascii="Times New Roman" w:hAnsi="Times New Roman"/>
          <w:sz w:val="26"/>
          <w:szCs w:val="26"/>
        </w:rPr>
        <w:t>Chapter Four</w:t>
      </w:r>
    </w:p>
    <w:p w14:paraId="463DA879" w14:textId="77777777" w:rsidR="00A76091" w:rsidRDefault="00A76091" w:rsidP="00A76091">
      <w:pPr>
        <w:rPr>
          <w:rFonts w:ascii="Times New Roman" w:hAnsi="Times New Roman"/>
          <w:sz w:val="26"/>
          <w:szCs w:val="26"/>
        </w:rPr>
      </w:pPr>
      <w:r>
        <w:rPr>
          <w:rFonts w:ascii="Times New Roman" w:hAnsi="Times New Roman"/>
          <w:sz w:val="26"/>
          <w:szCs w:val="26"/>
        </w:rPr>
        <w:t>Data analysis and Presentation</w:t>
      </w:r>
    </w:p>
    <w:p w14:paraId="4675140E" w14:textId="77777777" w:rsidR="00A76091" w:rsidRDefault="00A76091" w:rsidP="00A76091">
      <w:pPr>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148F3EB8" w14:textId="77777777" w:rsidR="00A76091" w:rsidRDefault="00A76091" w:rsidP="00A76091">
      <w:pPr>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5665E652" w14:textId="77777777" w:rsidR="00A76091" w:rsidRDefault="00A76091" w:rsidP="00A76091">
      <w:pPr>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1E41AA96" w14:textId="77777777" w:rsidR="00A76091" w:rsidRDefault="00A76091" w:rsidP="00A76091">
      <w:pPr>
        <w:rPr>
          <w:rFonts w:ascii="Times New Roman" w:hAnsi="Times New Roman"/>
          <w:sz w:val="26"/>
          <w:szCs w:val="26"/>
        </w:rPr>
      </w:pPr>
      <w:r>
        <w:rPr>
          <w:rFonts w:ascii="Times New Roman" w:hAnsi="Times New Roman"/>
          <w:sz w:val="26"/>
          <w:szCs w:val="26"/>
        </w:rPr>
        <w:t>Chapter Five</w:t>
      </w:r>
    </w:p>
    <w:p w14:paraId="583A0B51" w14:textId="77777777" w:rsidR="00A76091" w:rsidRDefault="00A76091" w:rsidP="00A76091">
      <w:pPr>
        <w:rPr>
          <w:rFonts w:ascii="Times New Roman" w:hAnsi="Times New Roman"/>
          <w:sz w:val="26"/>
          <w:szCs w:val="26"/>
        </w:rPr>
      </w:pPr>
      <w:r>
        <w:rPr>
          <w:rFonts w:ascii="Times New Roman" w:hAnsi="Times New Roman"/>
          <w:sz w:val="26"/>
          <w:szCs w:val="26"/>
        </w:rPr>
        <w:t>Summary, Conclusion and Recommendations</w:t>
      </w:r>
    </w:p>
    <w:p w14:paraId="45D0FF90" w14:textId="77777777" w:rsidR="00A76091" w:rsidRDefault="00A76091" w:rsidP="00A76091">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7DE908AE" w14:textId="77777777" w:rsidR="00A76091" w:rsidRDefault="00A76091" w:rsidP="00A76091">
      <w:pPr>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6FFF0573" w14:textId="77777777" w:rsidR="00A76091" w:rsidRDefault="00A76091" w:rsidP="00A76091">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258111ED" w14:textId="77777777" w:rsidR="00A76091" w:rsidRDefault="00A76091" w:rsidP="00A76091">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293A9E94" w14:textId="77777777" w:rsidR="00A76091" w:rsidRDefault="00A76091" w:rsidP="00A76091">
      <w:pPr>
        <w:ind w:firstLine="720"/>
        <w:rPr>
          <w:rFonts w:ascii="Times New Roman" w:hAnsi="Times New Roman"/>
          <w:sz w:val="26"/>
          <w:szCs w:val="26"/>
        </w:rPr>
        <w:sectPr w:rsidR="00A76091" w:rsidSect="00A7609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14:paraId="717F0AB8" w14:textId="02D67CE7" w:rsidR="000160CD" w:rsidRPr="00745DA3" w:rsidRDefault="000160CD"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lastRenderedPageBreak/>
        <w:t>CHAPTER ONE</w:t>
      </w:r>
    </w:p>
    <w:p w14:paraId="31CB393E" w14:textId="77777777" w:rsidR="000160CD" w:rsidRPr="00745DA3" w:rsidRDefault="000160CD"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INTRODUCTION</w:t>
      </w:r>
    </w:p>
    <w:p w14:paraId="5C5FD7DD" w14:textId="7777777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1.1</w:t>
      </w:r>
      <w:r w:rsidRPr="00745DA3">
        <w:rPr>
          <w:rFonts w:ascii="Times New Roman" w:hAnsi="Times New Roman"/>
          <w:b/>
          <w:bCs/>
          <w:sz w:val="24"/>
          <w:szCs w:val="24"/>
        </w:rPr>
        <w:tab/>
        <w:t>BACKGROUND OF THE STUDY</w:t>
      </w:r>
    </w:p>
    <w:p w14:paraId="63E9190B"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Nowadays, social media is regarded as the most commonly utilized method of communication. It is being used by individuals belonging to all walks of life. No doubt it has been widely accepted by the general public because of its effectiveness in communication. Social media platforms are very numerous and therefore include Facebook, twitter, Instagram, Pinterest, YouTube, LinkedIn, Google+, Flickr, snapchat, vine, Tumblr and the likes.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w:t>
      </w:r>
    </w:p>
    <w:p w14:paraId="00729A16"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capacity of online networking to spread valuable data quickly has made it the quickest developing method of association. Social media networking has changed numerous businesses; </w:t>
      </w:r>
      <w:proofErr w:type="gramStart"/>
      <w:r w:rsidRPr="00745DA3">
        <w:rPr>
          <w:rFonts w:ascii="Times New Roman" w:hAnsi="Times New Roman"/>
          <w:sz w:val="24"/>
          <w:szCs w:val="24"/>
        </w:rPr>
        <w:t>however</w:t>
      </w:r>
      <w:proofErr w:type="gramEnd"/>
      <w:r w:rsidRPr="00745DA3">
        <w:rPr>
          <w:rFonts w:ascii="Times New Roman" w:hAnsi="Times New Roman"/>
          <w:sz w:val="24"/>
          <w:szCs w:val="24"/>
        </w:rPr>
        <w:t xml:space="preserve"> the most striking impact of it is in the classrooms and the overall education system of this generation. It has enabled the students to develop adequate interpersonal relationship skills in a number of ways. Whether it is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analyze the extent to which social media is having its impact on students particularly on their interpersonal relationship.</w:t>
      </w:r>
    </w:p>
    <w:p w14:paraId="478DDE5C"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ascent in the utilization of </w:t>
      </w:r>
      <w:proofErr w:type="gramStart"/>
      <w:r w:rsidRPr="00745DA3">
        <w:rPr>
          <w:rFonts w:ascii="Times New Roman" w:hAnsi="Times New Roman"/>
          <w:sz w:val="24"/>
          <w:szCs w:val="24"/>
        </w:rPr>
        <w:t>long range</w:t>
      </w:r>
      <w:proofErr w:type="gramEnd"/>
      <w:r w:rsidRPr="00745DA3">
        <w:rPr>
          <w:rFonts w:ascii="Times New Roman" w:hAnsi="Times New Roman"/>
          <w:sz w:val="24"/>
          <w:szCs w:val="24"/>
        </w:rPr>
        <w:t xml:space="preserve"> interpersonal communication </w:t>
      </w:r>
      <w:r w:rsidRPr="00745DA3">
        <w:rPr>
          <w:rFonts w:ascii="Times New Roman" w:hAnsi="Times New Roman"/>
          <w:sz w:val="24"/>
          <w:szCs w:val="24"/>
        </w:rPr>
        <w:lastRenderedPageBreak/>
        <w:t xml:space="preserve">locations, the edge of customary individual collaboration had been changed and will be more distinctive for the up and coming era. The </w:t>
      </w:r>
      <w:proofErr w:type="gramStart"/>
      <w:r w:rsidRPr="00745DA3">
        <w:rPr>
          <w:rFonts w:ascii="Times New Roman" w:hAnsi="Times New Roman"/>
          <w:sz w:val="24"/>
          <w:szCs w:val="24"/>
        </w:rPr>
        <w:t>long range</w:t>
      </w:r>
      <w:proofErr w:type="gramEnd"/>
      <w:r w:rsidRPr="00745DA3">
        <w:rPr>
          <w:rFonts w:ascii="Times New Roman" w:hAnsi="Times New Roman"/>
          <w:sz w:val="24"/>
          <w:szCs w:val="24"/>
        </w:rPr>
        <w:t xml:space="preserve"> interpersonal communication has its consequences for society inside and out for instance, specialized techniques, self-expression, disengagement, relations and the sense of humanity.</w:t>
      </w:r>
    </w:p>
    <w:p w14:paraId="28985B3F" w14:textId="77777777" w:rsidR="000160CD" w:rsidRPr="00745DA3" w:rsidRDefault="000160CD" w:rsidP="00745DA3">
      <w:pPr>
        <w:widowControl w:val="0"/>
        <w:autoSpaceDE w:val="0"/>
        <w:autoSpaceDN w:val="0"/>
        <w:adjustRightInd w:val="0"/>
        <w:spacing w:line="360" w:lineRule="auto"/>
        <w:ind w:firstLine="720"/>
        <w:jc w:val="both"/>
        <w:rPr>
          <w:rFonts w:ascii="Times New Roman" w:hAnsi="Times New Roman"/>
          <w:sz w:val="24"/>
          <w:szCs w:val="24"/>
        </w:rPr>
      </w:pPr>
      <w:r w:rsidRPr="00745DA3">
        <w:rPr>
          <w:rFonts w:ascii="Times New Roman" w:hAnsi="Times New Roman"/>
          <w:sz w:val="24"/>
          <w:szCs w:val="24"/>
        </w:rPr>
        <w:t xml:space="preserve">Researches have shown that heavy users of social media like Myspace felt less socially involved with the community around them than light users (Nyland, </w:t>
      </w:r>
      <w:proofErr w:type="spellStart"/>
      <w:r w:rsidRPr="00745DA3">
        <w:rPr>
          <w:rFonts w:ascii="Times New Roman" w:hAnsi="Times New Roman"/>
          <w:sz w:val="24"/>
          <w:szCs w:val="24"/>
        </w:rPr>
        <w:t>Marvez</w:t>
      </w:r>
      <w:proofErr w:type="spellEnd"/>
      <w:r w:rsidRPr="00745DA3">
        <w:rPr>
          <w:rFonts w:ascii="Times New Roman" w:hAnsi="Times New Roman"/>
          <w:sz w:val="24"/>
          <w:szCs w:val="24"/>
        </w:rPr>
        <w:t xml:space="preserve">, and Beck, 2007). Furthermore, a substantial proportion of respondents were using this social network for entertainment, as opposed to maintaining or strengthening offline relationships. This line of research echoes one of the most pervasive criticisms against social media that its lead to users ‘isolation (Hodgkinson, 2008). On the one hand, there are studies that support a rich get richer perspective, where those that are psychologically better-off (e.g., have high self-esteem and life satisfaction, have more offline contacts, are more popular, etc.) gain more from using internet services (e.g., Tian, 2003). On the other hand, there is research that supports a poor get richer perspective, where those that are less well-off gain more from the internet than those who are better-off (Stern &amp; </w:t>
      </w:r>
      <w:proofErr w:type="spellStart"/>
      <w:r w:rsidRPr="00745DA3">
        <w:rPr>
          <w:rFonts w:ascii="Times New Roman" w:hAnsi="Times New Roman"/>
          <w:sz w:val="24"/>
          <w:szCs w:val="24"/>
        </w:rPr>
        <w:t>Dillman</w:t>
      </w:r>
      <w:proofErr w:type="spellEnd"/>
      <w:r w:rsidRPr="00745DA3">
        <w:rPr>
          <w:rFonts w:ascii="Times New Roman" w:hAnsi="Times New Roman"/>
          <w:sz w:val="24"/>
          <w:szCs w:val="24"/>
        </w:rPr>
        <w:t>, 2006).</w:t>
      </w:r>
    </w:p>
    <w:p w14:paraId="77F14D6F"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proofErr w:type="spellStart"/>
      <w:r w:rsidRPr="00745DA3">
        <w:rPr>
          <w:rFonts w:ascii="Times New Roman" w:hAnsi="Times New Roman"/>
          <w:sz w:val="24"/>
          <w:szCs w:val="24"/>
        </w:rPr>
        <w:t>Nie</w:t>
      </w:r>
      <w:proofErr w:type="spellEnd"/>
      <w:r w:rsidRPr="00745DA3">
        <w:rPr>
          <w:rFonts w:ascii="Times New Roman" w:hAnsi="Times New Roman"/>
          <w:sz w:val="24"/>
          <w:szCs w:val="24"/>
        </w:rPr>
        <w:t xml:space="preserve"> (2001) argued that internet use detracted individuals from face-to-face interactions, which might diminish their traditional interpersonal relationships. However, later research has found that online communication has a positive role on </w:t>
      </w:r>
      <w:proofErr w:type="spellStart"/>
      <w:proofErr w:type="gramStart"/>
      <w:r w:rsidRPr="00745DA3">
        <w:rPr>
          <w:rFonts w:ascii="Times New Roman" w:hAnsi="Times New Roman"/>
          <w:sz w:val="24"/>
          <w:szCs w:val="24"/>
        </w:rPr>
        <w:t>individuals‘</w:t>
      </w:r>
      <w:proofErr w:type="gramEnd"/>
      <w:r w:rsidRPr="00745DA3">
        <w:rPr>
          <w:rFonts w:ascii="Times New Roman" w:hAnsi="Times New Roman"/>
          <w:sz w:val="24"/>
          <w:szCs w:val="24"/>
        </w:rPr>
        <w:t>participation</w:t>
      </w:r>
      <w:proofErr w:type="spellEnd"/>
      <w:r w:rsidRPr="00745DA3">
        <w:rPr>
          <w:rFonts w:ascii="Times New Roman" w:hAnsi="Times New Roman"/>
          <w:sz w:val="24"/>
          <w:szCs w:val="24"/>
        </w:rPr>
        <w:t xml:space="preserve"> in community life, fostering norms of trust and reciprocity (Best &amp; </w:t>
      </w:r>
      <w:proofErr w:type="spellStart"/>
      <w:r w:rsidRPr="00745DA3">
        <w:rPr>
          <w:rFonts w:ascii="Times New Roman" w:hAnsi="Times New Roman"/>
          <w:sz w:val="24"/>
          <w:szCs w:val="24"/>
        </w:rPr>
        <w:t>Dautrich</w:t>
      </w:r>
      <w:proofErr w:type="spellEnd"/>
      <w:r w:rsidRPr="00745DA3">
        <w:rPr>
          <w:rFonts w:ascii="Times New Roman" w:hAnsi="Times New Roman"/>
          <w:sz w:val="24"/>
          <w:szCs w:val="24"/>
        </w:rPr>
        <w:t xml:space="preserve">, 2003;Kavanaugh, Reese, Carroll, &amp; Rosson, 2005; Kobayashi, Ikeda, &amp; Miyata, 2006; </w:t>
      </w:r>
      <w:proofErr w:type="spellStart"/>
      <w:r w:rsidRPr="00745DA3">
        <w:rPr>
          <w:rFonts w:ascii="Times New Roman" w:hAnsi="Times New Roman"/>
          <w:sz w:val="24"/>
          <w:szCs w:val="24"/>
        </w:rPr>
        <w:t>Räsänen</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Kouvo</w:t>
      </w:r>
      <w:proofErr w:type="spellEnd"/>
      <w:r w:rsidRPr="00745DA3">
        <w:rPr>
          <w:rFonts w:ascii="Times New Roman" w:hAnsi="Times New Roman"/>
          <w:sz w:val="24"/>
          <w:szCs w:val="24"/>
        </w:rPr>
        <w:t xml:space="preserve">, 2007). Moormanet.al (2010) conducted a study on the role of social media on interpersonal relationships of university students. It has been found from the study that interpersonal relationship quality is stronger in low </w:t>
      </w:r>
      <w:proofErr w:type="spellStart"/>
      <w:r w:rsidRPr="00745DA3">
        <w:rPr>
          <w:rFonts w:ascii="Times New Roman" w:hAnsi="Times New Roman"/>
          <w:sz w:val="24"/>
          <w:szCs w:val="24"/>
        </w:rPr>
        <w:t>faceboook</w:t>
      </w:r>
      <w:proofErr w:type="spellEnd"/>
      <w:r w:rsidRPr="00745DA3">
        <w:rPr>
          <w:rFonts w:ascii="Times New Roman" w:hAnsi="Times New Roman"/>
          <w:sz w:val="24"/>
          <w:szCs w:val="24"/>
        </w:rPr>
        <w:t xml:space="preserve"> users. It means that there could be some negative impact of social media on </w:t>
      </w:r>
      <w:proofErr w:type="gramStart"/>
      <w:r w:rsidRPr="00745DA3">
        <w:rPr>
          <w:rFonts w:ascii="Times New Roman" w:hAnsi="Times New Roman"/>
          <w:sz w:val="24"/>
          <w:szCs w:val="24"/>
        </w:rPr>
        <w:t>students‘ interpersonal</w:t>
      </w:r>
      <w:proofErr w:type="gramEnd"/>
      <w:r w:rsidRPr="00745DA3">
        <w:rPr>
          <w:rFonts w:ascii="Times New Roman" w:hAnsi="Times New Roman"/>
          <w:sz w:val="24"/>
          <w:szCs w:val="24"/>
        </w:rPr>
        <w:t xml:space="preserve"> relationship. But the reason is not identified in the </w:t>
      </w:r>
      <w:proofErr w:type="gramStart"/>
      <w:r w:rsidRPr="00745DA3">
        <w:rPr>
          <w:rFonts w:ascii="Times New Roman" w:hAnsi="Times New Roman"/>
          <w:sz w:val="24"/>
          <w:szCs w:val="24"/>
        </w:rPr>
        <w:t>above mentioned</w:t>
      </w:r>
      <w:proofErr w:type="gramEnd"/>
      <w:r w:rsidRPr="00745DA3">
        <w:rPr>
          <w:rFonts w:ascii="Times New Roman" w:hAnsi="Times New Roman"/>
          <w:sz w:val="24"/>
          <w:szCs w:val="24"/>
        </w:rPr>
        <w:t xml:space="preserve"> study as the study depends on only quantitative data though it deserves qualitative data to find out the reasons of negative impact. </w:t>
      </w:r>
      <w:proofErr w:type="spellStart"/>
      <w:r w:rsidRPr="00745DA3">
        <w:rPr>
          <w:rFonts w:ascii="Times New Roman" w:hAnsi="Times New Roman"/>
          <w:sz w:val="24"/>
          <w:szCs w:val="24"/>
        </w:rPr>
        <w:t>Ellision</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Steinfied</w:t>
      </w:r>
      <w:proofErr w:type="spellEnd"/>
      <w:r w:rsidRPr="00745DA3">
        <w:rPr>
          <w:rFonts w:ascii="Times New Roman" w:hAnsi="Times New Roman"/>
          <w:sz w:val="24"/>
          <w:szCs w:val="24"/>
        </w:rPr>
        <w:t xml:space="preserve"> and Lampe (2007) conducted a study to examine the </w:t>
      </w:r>
      <w:r w:rsidRPr="00745DA3">
        <w:rPr>
          <w:rFonts w:ascii="Times New Roman" w:hAnsi="Times New Roman"/>
          <w:sz w:val="24"/>
          <w:szCs w:val="24"/>
        </w:rPr>
        <w:lastRenderedPageBreak/>
        <w:t xml:space="preserve">relationship between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users and </w:t>
      </w:r>
      <w:proofErr w:type="gramStart"/>
      <w:r w:rsidRPr="00745DA3">
        <w:rPr>
          <w:rFonts w:ascii="Times New Roman" w:hAnsi="Times New Roman"/>
          <w:sz w:val="24"/>
          <w:szCs w:val="24"/>
        </w:rPr>
        <w:t>students</w:t>
      </w:r>
      <w:proofErr w:type="gramEnd"/>
      <w:r w:rsidRPr="00745DA3">
        <w:rPr>
          <w:rFonts w:ascii="Times New Roman" w:hAnsi="Times New Roman"/>
          <w:sz w:val="24"/>
          <w:szCs w:val="24"/>
        </w:rPr>
        <w:t xml:space="preserve"> social capital. Interesting results have been found in Nyland (2007) study that face-to face communication is the tool that fulfills more media gratification than the social networking sites. Most of the social media users in Nigeria are students (both undergraduates and postgraduates). Though a good number of studies have been conducted about social media users and undergraduate but very few studies have been focused on new dimension of changing nature of interpersonal relationships of undergraduate students through social media. </w:t>
      </w:r>
    </w:p>
    <w:p w14:paraId="16024D68" w14:textId="77777777" w:rsidR="00BF69E6" w:rsidRPr="00745DA3" w:rsidRDefault="00BF69E6" w:rsidP="00745DA3">
      <w:pPr>
        <w:widowControl w:val="0"/>
        <w:autoSpaceDE w:val="0"/>
        <w:autoSpaceDN w:val="0"/>
        <w:adjustRightInd w:val="0"/>
        <w:spacing w:after="0" w:line="360" w:lineRule="auto"/>
        <w:jc w:val="both"/>
        <w:rPr>
          <w:rFonts w:ascii="Times New Roman" w:hAnsi="Times New Roman"/>
          <w:b/>
          <w:bCs/>
          <w:sz w:val="24"/>
          <w:szCs w:val="24"/>
        </w:rPr>
      </w:pPr>
    </w:p>
    <w:p w14:paraId="7F349B73" w14:textId="180514F9"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b/>
          <w:bCs/>
          <w:sz w:val="24"/>
          <w:szCs w:val="24"/>
        </w:rPr>
        <w:t>1.2 STATEMENT OF THE PROBLEM</w:t>
      </w:r>
    </w:p>
    <w:p w14:paraId="203C7BFF"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It has been a well-known truth that in order to utilize social networking websites, one needs to create an account and sign in every time they want to access the website. Every social networking site does not give its clients a choice to keep their online appearance private. In addition, there is an absence of mindfulness on approaches to hide the private data of the clients. Due to this reason, individuals face various privacy and accountability issues while utilizing online networking. Besides, there have been questions on the quality and dependability of the data that is accessible on the online networking in view of the absence of following back the realities. Individuals want to get the news instead of checking it. This makes them deceived and once in a while prompts mistaken assumptions. </w:t>
      </w:r>
    </w:p>
    <w:p w14:paraId="4B6DAACC"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745DA3">
        <w:rPr>
          <w:rFonts w:ascii="Times New Roman" w:hAnsi="Times New Roman"/>
          <w:sz w:val="24"/>
          <w:szCs w:val="24"/>
        </w:rPr>
        <w:t>Guffery</w:t>
      </w:r>
      <w:proofErr w:type="spellEnd"/>
      <w:r w:rsidRPr="00745DA3">
        <w:rPr>
          <w:rFonts w:ascii="Times New Roman" w:hAnsi="Times New Roman"/>
          <w:sz w:val="24"/>
          <w:szCs w:val="24"/>
        </w:rPr>
        <w:t xml:space="preserve"> &amp; Almonte, 2010).</w:t>
      </w:r>
    </w:p>
    <w:p w14:paraId="493E20B0"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w:t>
      </w:r>
      <w:proofErr w:type="gramStart"/>
      <w:r w:rsidRPr="00745DA3">
        <w:rPr>
          <w:rFonts w:ascii="Times New Roman" w:hAnsi="Times New Roman"/>
          <w:sz w:val="24"/>
          <w:szCs w:val="24"/>
        </w:rPr>
        <w:t>example</w:t>
      </w:r>
      <w:proofErr w:type="gramEnd"/>
      <w:r w:rsidRPr="00745DA3">
        <w:rPr>
          <w:rFonts w:ascii="Times New Roman" w:hAnsi="Times New Roman"/>
          <w:sz w:val="24"/>
          <w:szCs w:val="24"/>
        </w:rPr>
        <w:t xml:space="preserve"> time spent on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may directly affect and/or moderate the </w:t>
      </w:r>
      <w:r w:rsidRPr="00745DA3">
        <w:rPr>
          <w:rFonts w:ascii="Times New Roman" w:hAnsi="Times New Roman"/>
          <w:sz w:val="24"/>
          <w:szCs w:val="24"/>
        </w:rPr>
        <w:lastRenderedPageBreak/>
        <w:t>relationship between traditional predictors of academic performance (i.e. ACT scores, high school GPA, study time, etc. and college GPA vital to the lives of many college student.</w:t>
      </w:r>
    </w:p>
    <w:p w14:paraId="6F78CBD6"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 </w:t>
      </w:r>
    </w:p>
    <w:p w14:paraId="0830D106"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 xml:space="preserve">On this note, this study seeks to investigate the effect of social media platforms on interpersonal relationship among the students of mass-communication,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w:t>
      </w:r>
    </w:p>
    <w:p w14:paraId="151FAC8C"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53CF8575" w14:textId="7160440D"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1.3</w:t>
      </w:r>
      <w:r w:rsidRPr="00745DA3">
        <w:rPr>
          <w:rFonts w:ascii="Times New Roman" w:hAnsi="Times New Roman"/>
          <w:b/>
          <w:bCs/>
          <w:sz w:val="24"/>
          <w:szCs w:val="24"/>
        </w:rPr>
        <w:tab/>
        <w:t>OBJECTIVES OF THE STUDY</w:t>
      </w:r>
    </w:p>
    <w:p w14:paraId="5B3FAEC5"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The central aim of this study is to investigate the impact of social media platform on interpersonal relationship among undergraduate students of mass communication. The specific objectives however are:</w:t>
      </w:r>
    </w:p>
    <w:p w14:paraId="3520B088"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o examine the prevalence of social media usage among undergraduate students of mass communication;</w:t>
      </w:r>
    </w:p>
    <w:p w14:paraId="422119A3"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 xml:space="preserve">o study the influence of social media on interpersonal relationship of undergraduate students of mass communication; and </w:t>
      </w:r>
    </w:p>
    <w:p w14:paraId="0AE15FF4"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o study the positive effects of social media usage on the interpersonal relationship of undergraduate students of mass communication.</w:t>
      </w:r>
    </w:p>
    <w:p w14:paraId="44655B7F"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032AD009" w14:textId="7B2B3A3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1.4</w:t>
      </w:r>
      <w:r w:rsidRPr="00745DA3">
        <w:rPr>
          <w:rFonts w:ascii="Times New Roman" w:hAnsi="Times New Roman"/>
          <w:b/>
          <w:bCs/>
          <w:sz w:val="24"/>
          <w:szCs w:val="24"/>
        </w:rPr>
        <w:tab/>
        <w:t>RESEARCH QUESTIONS</w:t>
      </w:r>
    </w:p>
    <w:p w14:paraId="1C7BAC2F"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is the prevalence of social media usage among undergraduate students of mass communication?</w:t>
      </w:r>
    </w:p>
    <w:p w14:paraId="4F89426B"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is the influence of social media on interpersonal relationship of undergraduate students of mass communication?</w:t>
      </w:r>
    </w:p>
    <w:p w14:paraId="5FC5EE51"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lastRenderedPageBreak/>
        <w:t>What are the effects of social media usage on the interpersonal relationship of undergraduate students of mass communication?</w:t>
      </w:r>
    </w:p>
    <w:p w14:paraId="1F326A03" w14:textId="77777777" w:rsidR="00BF69E6" w:rsidRPr="00745DA3" w:rsidRDefault="00BF69E6" w:rsidP="00745DA3">
      <w:pPr>
        <w:widowControl w:val="0"/>
        <w:autoSpaceDE w:val="0"/>
        <w:autoSpaceDN w:val="0"/>
        <w:adjustRightInd w:val="0"/>
        <w:spacing w:after="0" w:line="360" w:lineRule="auto"/>
        <w:jc w:val="both"/>
        <w:rPr>
          <w:rFonts w:ascii="Times New Roman" w:hAnsi="Times New Roman"/>
          <w:b/>
          <w:bCs/>
          <w:sz w:val="24"/>
          <w:szCs w:val="24"/>
        </w:rPr>
      </w:pPr>
    </w:p>
    <w:p w14:paraId="47548566" w14:textId="7F73F95D" w:rsidR="000160CD" w:rsidRPr="00745DA3" w:rsidRDefault="000160CD"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1.5</w:t>
      </w:r>
      <w:r w:rsidRPr="00745DA3">
        <w:rPr>
          <w:rFonts w:ascii="Times New Roman" w:hAnsi="Times New Roman"/>
          <w:b/>
          <w:bCs/>
          <w:sz w:val="24"/>
          <w:szCs w:val="24"/>
        </w:rPr>
        <w:tab/>
        <w:t>SIGNIFICANCE OF THE STUDY</w:t>
      </w:r>
    </w:p>
    <w:p w14:paraId="108E6A15"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It is the belief of the researcher that this study will be a good academic source for researchers, especially in Nigeria, where there is scanty of such literature. This research will be as a trusted academic source and pave the way for scholars, lecturers and students to know the effects of social media, and the effects on the undergraduates' inter-personal relationship. It will raise the awareness of the people about either positive and negative impacts of social media on the inter-personal relationship of students in Nigerian society. It will also encourage students to use social media beneficially as effective communication tools as well as educational media to improve their knowledge and skills of social media has negative or positive effects on the university students ’inter-personal relationship.</w:t>
      </w:r>
    </w:p>
    <w:p w14:paraId="2F2B16EF"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42885ACE" w14:textId="6C19A711"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1.6</w:t>
      </w:r>
      <w:r w:rsidRPr="00745DA3">
        <w:rPr>
          <w:rFonts w:ascii="Times New Roman" w:hAnsi="Times New Roman"/>
          <w:b/>
          <w:bCs/>
          <w:sz w:val="24"/>
          <w:szCs w:val="24"/>
        </w:rPr>
        <w:tab/>
        <w:t>SCOPE OF THE STUDY</w:t>
      </w:r>
    </w:p>
    <w:p w14:paraId="04106D00"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is streamlined within Ilorin, this capital city of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The study covers mass communication students of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However, this study is only limited to and within the reach of all those in the sample population who have access to the internet. This limitation is due to scarcity of resources both financial and human for the research preparation, data collection and analysis as well as lack of time due to the limited time schedule.</w:t>
      </w:r>
    </w:p>
    <w:p w14:paraId="05325C84" w14:textId="7777777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1.7</w:t>
      </w:r>
      <w:r w:rsidRPr="00745DA3">
        <w:rPr>
          <w:rFonts w:ascii="Times New Roman" w:hAnsi="Times New Roman"/>
          <w:b/>
          <w:bCs/>
          <w:sz w:val="24"/>
          <w:szCs w:val="24"/>
        </w:rPr>
        <w:tab/>
        <w:t>DEFINTION OF KEY TERMS</w:t>
      </w:r>
    </w:p>
    <w:p w14:paraId="7813DA50"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Social media:</w:t>
      </w:r>
      <w:r w:rsidRPr="00745DA3">
        <w:rPr>
          <w:rFonts w:ascii="Times New Roman" w:hAnsi="Times New Roman"/>
          <w:sz w:val="24"/>
          <w:szCs w:val="24"/>
        </w:rPr>
        <w:t xml:space="preserve"> a digital technology that facilitates the sharing of text and multimedia through virtual networks and communities.</w:t>
      </w:r>
    </w:p>
    <w:p w14:paraId="2CAB2F44" w14:textId="77777777" w:rsidR="000160CD" w:rsidRPr="00745DA3" w:rsidRDefault="000160CD" w:rsidP="00745DA3">
      <w:pPr>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 xml:space="preserve">Student: </w:t>
      </w:r>
      <w:r w:rsidRPr="00745DA3">
        <w:rPr>
          <w:rFonts w:ascii="Times New Roman" w:hAnsi="Times New Roman"/>
          <w:sz w:val="24"/>
          <w:szCs w:val="24"/>
        </w:rPr>
        <w:t>a person who is studying at a school, college, or university</w:t>
      </w:r>
    </w:p>
    <w:p w14:paraId="3E411573"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 xml:space="preserve">Interpersonal Relationship: </w:t>
      </w:r>
      <w:r w:rsidRPr="00745DA3">
        <w:rPr>
          <w:rFonts w:ascii="Times New Roman" w:hAnsi="Times New Roman"/>
          <w:sz w:val="24"/>
          <w:szCs w:val="24"/>
        </w:rPr>
        <w:t>a social association, connection or affiliation between two or more people.</w:t>
      </w:r>
    </w:p>
    <w:p w14:paraId="61E0BD22"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 xml:space="preserve">Platform: </w:t>
      </w:r>
      <w:r w:rsidRPr="00745DA3">
        <w:rPr>
          <w:rFonts w:ascii="Times New Roman" w:hAnsi="Times New Roman"/>
          <w:sz w:val="24"/>
          <w:szCs w:val="24"/>
        </w:rPr>
        <w:t xml:space="preserve">a medium that allows users to have conversations, share information and </w:t>
      </w:r>
      <w:r w:rsidRPr="00745DA3">
        <w:rPr>
          <w:rFonts w:ascii="Times New Roman" w:hAnsi="Times New Roman"/>
          <w:sz w:val="24"/>
          <w:szCs w:val="24"/>
        </w:rPr>
        <w:lastRenderedPageBreak/>
        <w:t xml:space="preserve">create web content. </w:t>
      </w:r>
      <w:proofErr w:type="spellStart"/>
      <w:r w:rsidRPr="00745DA3">
        <w:rPr>
          <w:rFonts w:ascii="Times New Roman" w:hAnsi="Times New Roman"/>
          <w:sz w:val="24"/>
          <w:szCs w:val="24"/>
        </w:rPr>
        <w:t>E.g</w:t>
      </w:r>
      <w:proofErr w:type="spellEnd"/>
      <w:r w:rsidRPr="00745DA3">
        <w:rPr>
          <w:rFonts w:ascii="Times New Roman" w:hAnsi="Times New Roman"/>
          <w:sz w:val="24"/>
          <w:szCs w:val="24"/>
        </w:rPr>
        <w:t xml:space="preserve"> Facebook,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Twitter </w:t>
      </w:r>
      <w:proofErr w:type="spellStart"/>
      <w:r w:rsidRPr="00745DA3">
        <w:rPr>
          <w:rFonts w:ascii="Times New Roman" w:hAnsi="Times New Roman"/>
          <w:sz w:val="24"/>
          <w:szCs w:val="24"/>
        </w:rPr>
        <w:t>etc</w:t>
      </w:r>
      <w:proofErr w:type="spellEnd"/>
    </w:p>
    <w:p w14:paraId="05C4B1D3" w14:textId="7CF30646" w:rsidR="0036053D" w:rsidRPr="00745DA3" w:rsidRDefault="000160CD" w:rsidP="00745DA3">
      <w:pPr>
        <w:spacing w:line="360" w:lineRule="auto"/>
        <w:rPr>
          <w:rFonts w:ascii="Times New Roman" w:hAnsi="Times New Roman"/>
          <w:sz w:val="24"/>
          <w:szCs w:val="24"/>
        </w:rPr>
      </w:pPr>
      <w:r w:rsidRPr="00745DA3">
        <w:rPr>
          <w:rFonts w:ascii="Times New Roman" w:hAnsi="Times New Roman"/>
          <w:b/>
          <w:bCs/>
          <w:sz w:val="24"/>
          <w:szCs w:val="24"/>
        </w:rPr>
        <w:t xml:space="preserve">Mass Communication: </w:t>
      </w:r>
      <w:r w:rsidRPr="00745DA3">
        <w:rPr>
          <w:rFonts w:ascii="Times New Roman" w:hAnsi="Times New Roman"/>
          <w:sz w:val="24"/>
          <w:szCs w:val="24"/>
        </w:rPr>
        <w:t>process of imparting and exchanging information through mass media to large population segments. It utilizes various forms of media as technology has made the dissemination of information more efficient.</w:t>
      </w:r>
    </w:p>
    <w:p w14:paraId="1244AD0F" w14:textId="6FAFD537" w:rsidR="00E96FD1" w:rsidRPr="00745DA3" w:rsidRDefault="00E96FD1" w:rsidP="00745DA3">
      <w:pPr>
        <w:spacing w:line="360" w:lineRule="auto"/>
        <w:rPr>
          <w:rFonts w:ascii="Times New Roman" w:hAnsi="Times New Roman"/>
          <w:sz w:val="24"/>
          <w:szCs w:val="24"/>
        </w:rPr>
      </w:pPr>
    </w:p>
    <w:p w14:paraId="479384BC" w14:textId="0157ED8D" w:rsidR="00E96FD1" w:rsidRPr="00745DA3" w:rsidRDefault="00E96FD1" w:rsidP="00745DA3">
      <w:pPr>
        <w:spacing w:line="360" w:lineRule="auto"/>
        <w:rPr>
          <w:rFonts w:ascii="Times New Roman" w:hAnsi="Times New Roman"/>
          <w:sz w:val="24"/>
          <w:szCs w:val="24"/>
        </w:rPr>
      </w:pPr>
    </w:p>
    <w:p w14:paraId="2540F81E" w14:textId="487B4BB9" w:rsidR="00E96FD1" w:rsidRPr="00745DA3" w:rsidRDefault="00E96FD1" w:rsidP="00745DA3">
      <w:pPr>
        <w:spacing w:line="360" w:lineRule="auto"/>
        <w:rPr>
          <w:rFonts w:ascii="Times New Roman" w:hAnsi="Times New Roman"/>
          <w:sz w:val="24"/>
          <w:szCs w:val="24"/>
        </w:rPr>
      </w:pPr>
    </w:p>
    <w:p w14:paraId="3A656168" w14:textId="231BAE0F" w:rsidR="00E96FD1" w:rsidRPr="00745DA3" w:rsidRDefault="00E96FD1" w:rsidP="00745DA3">
      <w:pPr>
        <w:spacing w:line="360" w:lineRule="auto"/>
        <w:rPr>
          <w:rFonts w:ascii="Times New Roman" w:hAnsi="Times New Roman"/>
          <w:sz w:val="24"/>
          <w:szCs w:val="24"/>
        </w:rPr>
      </w:pPr>
    </w:p>
    <w:p w14:paraId="77F14A1D" w14:textId="7EB5447A" w:rsidR="00BF69E6" w:rsidRPr="00745DA3" w:rsidRDefault="00BF69E6" w:rsidP="00745DA3">
      <w:pPr>
        <w:spacing w:line="360" w:lineRule="auto"/>
        <w:rPr>
          <w:rFonts w:ascii="Times New Roman" w:hAnsi="Times New Roman"/>
          <w:sz w:val="24"/>
          <w:szCs w:val="24"/>
        </w:rPr>
      </w:pPr>
    </w:p>
    <w:p w14:paraId="0B10E599" w14:textId="2244DA01" w:rsidR="00BF69E6" w:rsidRPr="00745DA3" w:rsidRDefault="00BF69E6" w:rsidP="00745DA3">
      <w:pPr>
        <w:spacing w:line="360" w:lineRule="auto"/>
        <w:rPr>
          <w:rFonts w:ascii="Times New Roman" w:hAnsi="Times New Roman"/>
          <w:sz w:val="24"/>
          <w:szCs w:val="24"/>
        </w:rPr>
      </w:pPr>
    </w:p>
    <w:p w14:paraId="466C0D6A" w14:textId="3A4B6610" w:rsidR="00BF69E6" w:rsidRPr="00745DA3" w:rsidRDefault="00BF69E6" w:rsidP="00745DA3">
      <w:pPr>
        <w:spacing w:line="360" w:lineRule="auto"/>
        <w:rPr>
          <w:rFonts w:ascii="Times New Roman" w:hAnsi="Times New Roman"/>
          <w:sz w:val="24"/>
          <w:szCs w:val="24"/>
        </w:rPr>
      </w:pPr>
    </w:p>
    <w:p w14:paraId="79974362" w14:textId="3B01030F" w:rsidR="00BF69E6" w:rsidRPr="00745DA3" w:rsidRDefault="00BF69E6" w:rsidP="00745DA3">
      <w:pPr>
        <w:spacing w:line="360" w:lineRule="auto"/>
        <w:rPr>
          <w:rFonts w:ascii="Times New Roman" w:hAnsi="Times New Roman"/>
          <w:sz w:val="24"/>
          <w:szCs w:val="24"/>
        </w:rPr>
      </w:pPr>
    </w:p>
    <w:p w14:paraId="30DF250D" w14:textId="7B9D2BF3" w:rsidR="00BF69E6" w:rsidRPr="00745DA3" w:rsidRDefault="00BF69E6" w:rsidP="00745DA3">
      <w:pPr>
        <w:spacing w:line="360" w:lineRule="auto"/>
        <w:rPr>
          <w:rFonts w:ascii="Times New Roman" w:hAnsi="Times New Roman"/>
          <w:sz w:val="24"/>
          <w:szCs w:val="24"/>
        </w:rPr>
      </w:pPr>
    </w:p>
    <w:p w14:paraId="57AC0D60" w14:textId="7E89FEB4" w:rsidR="00BF69E6" w:rsidRPr="00745DA3" w:rsidRDefault="00BF69E6" w:rsidP="00745DA3">
      <w:pPr>
        <w:spacing w:line="360" w:lineRule="auto"/>
        <w:rPr>
          <w:rFonts w:ascii="Times New Roman" w:hAnsi="Times New Roman"/>
          <w:sz w:val="24"/>
          <w:szCs w:val="24"/>
        </w:rPr>
      </w:pPr>
    </w:p>
    <w:p w14:paraId="0EFD2FA3" w14:textId="22193797" w:rsidR="00BF69E6" w:rsidRPr="00745DA3" w:rsidRDefault="00BF69E6" w:rsidP="00745DA3">
      <w:pPr>
        <w:spacing w:line="360" w:lineRule="auto"/>
        <w:rPr>
          <w:rFonts w:ascii="Times New Roman" w:hAnsi="Times New Roman"/>
          <w:sz w:val="24"/>
          <w:szCs w:val="24"/>
        </w:rPr>
      </w:pPr>
    </w:p>
    <w:p w14:paraId="1DA180DB" w14:textId="77777777" w:rsidR="00E96FD1" w:rsidRPr="00745DA3" w:rsidRDefault="00E96FD1" w:rsidP="00745DA3">
      <w:pPr>
        <w:widowControl w:val="0"/>
        <w:autoSpaceDE w:val="0"/>
        <w:autoSpaceDN w:val="0"/>
        <w:adjustRightInd w:val="0"/>
        <w:spacing w:after="0" w:line="360" w:lineRule="auto"/>
        <w:jc w:val="center"/>
        <w:rPr>
          <w:rFonts w:ascii="Times New Roman" w:hAnsi="Times New Roman"/>
          <w:sz w:val="24"/>
          <w:szCs w:val="24"/>
        </w:rPr>
      </w:pPr>
      <w:r w:rsidRPr="00745DA3">
        <w:rPr>
          <w:rFonts w:ascii="Times New Roman" w:hAnsi="Times New Roman"/>
          <w:b/>
          <w:bCs/>
          <w:sz w:val="24"/>
          <w:szCs w:val="24"/>
        </w:rPr>
        <w:t>CHAPTER TWO</w:t>
      </w:r>
    </w:p>
    <w:p w14:paraId="57D92627" w14:textId="77777777" w:rsidR="00E96FD1" w:rsidRPr="00745DA3" w:rsidRDefault="00E96FD1"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LITERATURE REVIEW</w:t>
      </w:r>
    </w:p>
    <w:p w14:paraId="409982C8"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2.1</w:t>
      </w:r>
      <w:r w:rsidRPr="00745DA3">
        <w:rPr>
          <w:rFonts w:ascii="Times New Roman" w:hAnsi="Times New Roman"/>
          <w:b/>
          <w:bCs/>
          <w:sz w:val="24"/>
          <w:szCs w:val="24"/>
        </w:rPr>
        <w:tab/>
        <w:t>INTRODUCTION</w:t>
      </w:r>
    </w:p>
    <w:p w14:paraId="5C3AF99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chapter is divided into conceptual review, theoretical approach and empirical review.</w:t>
      </w:r>
    </w:p>
    <w:p w14:paraId="5D86D666"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lastRenderedPageBreak/>
        <w:t>2.2</w:t>
      </w:r>
      <w:r w:rsidRPr="00745DA3">
        <w:rPr>
          <w:rFonts w:ascii="Times New Roman" w:hAnsi="Times New Roman"/>
          <w:b/>
          <w:bCs/>
          <w:sz w:val="24"/>
          <w:szCs w:val="24"/>
        </w:rPr>
        <w:tab/>
        <w:t>CONCEPTUAL FRAMEWORK</w:t>
      </w:r>
    </w:p>
    <w:p w14:paraId="18DBE325"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2.2.1</w:t>
      </w:r>
      <w:r w:rsidRPr="00745DA3">
        <w:rPr>
          <w:rFonts w:ascii="Times New Roman" w:hAnsi="Times New Roman"/>
          <w:b/>
          <w:bCs/>
          <w:sz w:val="24"/>
          <w:szCs w:val="24"/>
        </w:rPr>
        <w:tab/>
        <w:t xml:space="preserve">Technology and the Youths </w:t>
      </w:r>
    </w:p>
    <w:p w14:paraId="46A5BEF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Technological forces like those of evolutions are strong forces that have shaken up everything, especially the internet in all spheres of personal, social and professional human life. Right from the mere ways of interaction to the running of huge systems, we are utilizing the conveniences provided by the existence of internet (Ahmed and Qazi 2011). Technology is changing the way that people interact and communicate. New technologies are providing more ways to communicate with others and especially among the youth. </w:t>
      </w:r>
    </w:p>
    <w:p w14:paraId="5F9C9A65"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Although some researchers argue that these technologies are just a new medium for youths to use and that their patterns of relationships and quality of communication remain the same as with other forms of communication, since they treat the online environment as just another place to interact with already existing friends (Lee &amp; Sun, 2009), questions are still arising on the impact of these new technologies on the traditional modes of communication. Social media, as well as email, instant messaging, blogging, and online journals are among the technological changes that have completely changed the way that people interact and gather information. They can be classified under communication technology. </w:t>
      </w:r>
    </w:p>
    <w:p w14:paraId="15DBEE29"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Communication technology is a term that describes types of technology that are used for communication. Discussions about youths today have differed considerably on the role that technology plays in their lives (</w:t>
      </w:r>
      <w:proofErr w:type="spellStart"/>
      <w:r w:rsidRPr="00745DA3">
        <w:rPr>
          <w:rFonts w:ascii="Times New Roman" w:hAnsi="Times New Roman"/>
          <w:sz w:val="24"/>
          <w:szCs w:val="24"/>
        </w:rPr>
        <w:t>Ahn</w:t>
      </w:r>
      <w:proofErr w:type="spellEnd"/>
      <w:r w:rsidRPr="00745DA3">
        <w:rPr>
          <w:rFonts w:ascii="Times New Roman" w:hAnsi="Times New Roman"/>
          <w:sz w:val="24"/>
          <w:szCs w:val="24"/>
        </w:rPr>
        <w:t xml:space="preserve"> 2011). </w:t>
      </w:r>
      <w:proofErr w:type="spellStart"/>
      <w:r w:rsidRPr="00745DA3">
        <w:rPr>
          <w:rFonts w:ascii="Times New Roman" w:hAnsi="Times New Roman"/>
          <w:sz w:val="24"/>
          <w:szCs w:val="24"/>
        </w:rPr>
        <w:t>Ahn</w:t>
      </w:r>
      <w:proofErr w:type="spellEnd"/>
      <w:r w:rsidRPr="00745DA3">
        <w:rPr>
          <w:rFonts w:ascii="Times New Roman" w:hAnsi="Times New Roman"/>
          <w:sz w:val="24"/>
          <w:szCs w:val="24"/>
        </w:rPr>
        <w:t xml:space="preserve"> adds that though the technologies used today by youths are new especially in terms of communication, the technologically mediated activities that youth participate in are similar to past </w:t>
      </w:r>
      <w:proofErr w:type="gramStart"/>
      <w:r w:rsidRPr="00745DA3">
        <w:rPr>
          <w:rFonts w:ascii="Times New Roman" w:hAnsi="Times New Roman"/>
          <w:sz w:val="24"/>
          <w:szCs w:val="24"/>
        </w:rPr>
        <w:t>generations.‘</w:t>
      </w:r>
      <w:proofErr w:type="gramEnd"/>
      <w:r w:rsidRPr="00745DA3">
        <w:rPr>
          <w:rFonts w:ascii="Times New Roman" w:hAnsi="Times New Roman"/>
          <w:sz w:val="24"/>
          <w:szCs w:val="24"/>
        </w:rPr>
        <w:t xml:space="preserve"> There is nothing new with the way adolescents are behaving with the internet. </w:t>
      </w:r>
    </w:p>
    <w:p w14:paraId="314C49B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Ito et al (2009) says that they hang out in the internet as they used to in the shopping malls, to gossip share and support each other. Nothing has changed, just the venue. </w:t>
      </w:r>
      <w:proofErr w:type="gramStart"/>
      <w:r w:rsidRPr="00745DA3">
        <w:rPr>
          <w:rFonts w:ascii="Times New Roman" w:hAnsi="Times New Roman"/>
          <w:sz w:val="24"/>
          <w:szCs w:val="24"/>
        </w:rPr>
        <w:t>Therefore</w:t>
      </w:r>
      <w:proofErr w:type="gramEnd"/>
      <w:r w:rsidRPr="00745DA3">
        <w:rPr>
          <w:rFonts w:ascii="Times New Roman" w:hAnsi="Times New Roman"/>
          <w:sz w:val="24"/>
          <w:szCs w:val="24"/>
        </w:rPr>
        <w:t xml:space="preserve"> the social media have only helped the youth link up with their friends from far and this has made the hanging out more fun.</w:t>
      </w:r>
    </w:p>
    <w:p w14:paraId="56B52C33"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lastRenderedPageBreak/>
        <w:t>2.2.2</w:t>
      </w:r>
      <w:r w:rsidRPr="00745DA3">
        <w:rPr>
          <w:rFonts w:ascii="Times New Roman" w:hAnsi="Times New Roman"/>
          <w:b/>
          <w:bCs/>
          <w:sz w:val="24"/>
          <w:szCs w:val="24"/>
        </w:rPr>
        <w:tab/>
        <w:t xml:space="preserve">Social Media </w:t>
      </w:r>
    </w:p>
    <w:p w14:paraId="7F6D933D"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Boyd and Ellison B, (2008) define social networking sites as web-based services that allow individuals to:</w:t>
      </w:r>
    </w:p>
    <w:p w14:paraId="29B68EE3"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Construct a public or semi-public profile within a bounded system, </w:t>
      </w:r>
    </w:p>
    <w:p w14:paraId="5B945A87"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Articulate a list of other users with whom they share a connection, and </w:t>
      </w:r>
    </w:p>
    <w:p w14:paraId="6561D27E"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View and traverse their list of connections and those made by others within the system. </w:t>
      </w:r>
    </w:p>
    <w:p w14:paraId="30AEAB60"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Buss and Strauss ( 2009) have also defined social media or social networking sites (SNSs) as virtual communities which mainly focus on user relationships‘ the members of this communities create profile pages of themselves which have information about one self ,their backgrounds and any vital information that may lead one to recognize another in these virtual communities. They add friends, meet their friends and communicate in various ways, such as public messaging, private messaging and instant messaging. Popular examples include Facebook, Twitter, LinkedIn and </w:t>
      </w:r>
      <w:proofErr w:type="spellStart"/>
      <w:r w:rsidRPr="00745DA3">
        <w:rPr>
          <w:rFonts w:ascii="Times New Roman" w:hAnsi="Times New Roman"/>
          <w:sz w:val="24"/>
          <w:szCs w:val="24"/>
        </w:rPr>
        <w:t>MySpace</w:t>
      </w:r>
      <w:proofErr w:type="spellEnd"/>
      <w:r w:rsidRPr="00745DA3">
        <w:rPr>
          <w:rFonts w:ascii="Times New Roman" w:hAnsi="Times New Roman"/>
          <w:sz w:val="24"/>
          <w:szCs w:val="24"/>
        </w:rPr>
        <w:t xml:space="preserve"> SNSs help people to feel socially connected and part of a community, even though they may be sitting home alone at their computer or with their mobile phones. Participants connect with other people they know through school, work, or an organization; they also meet complete strangers from all over the world (Coyle &amp; Vaughn, 2008). </w:t>
      </w:r>
    </w:p>
    <w:p w14:paraId="37F13D72"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Boyd (2007) points outs out that social media today has had the potential to make known to larger audiences age-old anxieties and rites of passage in ways that </w:t>
      </w:r>
      <w:proofErr w:type="gramStart"/>
      <w:r w:rsidRPr="00745DA3">
        <w:rPr>
          <w:rFonts w:ascii="Times New Roman" w:hAnsi="Times New Roman"/>
          <w:sz w:val="24"/>
          <w:szCs w:val="24"/>
        </w:rPr>
        <w:t>yesterday‘</w:t>
      </w:r>
      <w:proofErr w:type="gramEnd"/>
      <w:r w:rsidRPr="00745DA3">
        <w:rPr>
          <w:rFonts w:ascii="Times New Roman" w:hAnsi="Times New Roman"/>
          <w:sz w:val="24"/>
          <w:szCs w:val="24"/>
        </w:rPr>
        <w:t>s communications media did not‘. What was considered as private is now open to a wide community, people especially the youth are exchanging photos information of whatever kind about themselves or others for others to see and comment.</w:t>
      </w:r>
    </w:p>
    <w:p w14:paraId="3CCF0167"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Social networking sites have today changed the way of human communications. They have become the source of change in different fields, supplemented traditional social interactions and even discussion of common interests; they have revolutionized </w:t>
      </w:r>
      <w:proofErr w:type="gramStart"/>
      <w:r w:rsidRPr="00745DA3">
        <w:rPr>
          <w:rFonts w:ascii="Times New Roman" w:hAnsi="Times New Roman"/>
          <w:sz w:val="24"/>
          <w:szCs w:val="24"/>
        </w:rPr>
        <w:t>people‘</w:t>
      </w:r>
      <w:proofErr w:type="gramEnd"/>
      <w:r w:rsidRPr="00745DA3">
        <w:rPr>
          <w:rFonts w:ascii="Times New Roman" w:hAnsi="Times New Roman"/>
          <w:sz w:val="24"/>
          <w:szCs w:val="24"/>
        </w:rPr>
        <w:t xml:space="preserve">s </w:t>
      </w:r>
      <w:r w:rsidRPr="00745DA3">
        <w:rPr>
          <w:rFonts w:ascii="Times New Roman" w:hAnsi="Times New Roman"/>
          <w:sz w:val="24"/>
          <w:szCs w:val="24"/>
        </w:rPr>
        <w:lastRenderedPageBreak/>
        <w:t>interaction, communication, and even the way of thinking (</w:t>
      </w:r>
      <w:proofErr w:type="spellStart"/>
      <w:r w:rsidRPr="00745DA3">
        <w:rPr>
          <w:rFonts w:ascii="Times New Roman" w:hAnsi="Times New Roman"/>
          <w:sz w:val="24"/>
          <w:szCs w:val="24"/>
        </w:rPr>
        <w:t>Abdelraheenm</w:t>
      </w:r>
      <w:proofErr w:type="spellEnd"/>
      <w:r w:rsidRPr="00745DA3">
        <w:rPr>
          <w:rFonts w:ascii="Times New Roman" w:hAnsi="Times New Roman"/>
          <w:sz w:val="24"/>
          <w:szCs w:val="24"/>
        </w:rPr>
        <w:t xml:space="preserve">, 2013). </w:t>
      </w:r>
    </w:p>
    <w:p w14:paraId="6C758EBA"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According to Mary Meeker, an influential Internet analyst, mobile Internet and social media are the fastest-growing areas of the technology industry worldwide, and she predicts that mobile Internet use will soon overtake fixed Internet use. Meeker attributes social </w:t>
      </w:r>
      <w:proofErr w:type="gramStart"/>
      <w:r w:rsidRPr="00745DA3">
        <w:rPr>
          <w:rFonts w:ascii="Times New Roman" w:hAnsi="Times New Roman"/>
          <w:sz w:val="24"/>
          <w:szCs w:val="24"/>
        </w:rPr>
        <w:t>networking‘</w:t>
      </w:r>
      <w:proofErr w:type="gramEnd"/>
      <w:r w:rsidRPr="00745DA3">
        <w:rPr>
          <w:rFonts w:ascii="Times New Roman" w:hAnsi="Times New Roman"/>
          <w:sz w:val="24"/>
          <w:szCs w:val="24"/>
        </w:rPr>
        <w:t>s success to the fact that most people own mobile phones and that a mobile phone is a unified communications and a multimedia creation tool/repository in your pocket. In Nigeria for example, most students especially those from urban homes own mobile phones that are internet enabled or have access to a computer that is internet connected. This gives them the opportunity to belong to SNSs of their choice especially Facebook and easy access to them.</w:t>
      </w:r>
    </w:p>
    <w:p w14:paraId="74F16C41" w14:textId="77777777" w:rsidR="00E96FD1" w:rsidRPr="00745DA3" w:rsidRDefault="00E96FD1" w:rsidP="00745DA3">
      <w:pPr>
        <w:widowControl w:val="0"/>
        <w:autoSpaceDE w:val="0"/>
        <w:autoSpaceDN w:val="0"/>
        <w:adjustRightInd w:val="0"/>
        <w:spacing w:after="0" w:line="360" w:lineRule="auto"/>
        <w:ind w:firstLine="360"/>
        <w:jc w:val="both"/>
        <w:rPr>
          <w:rFonts w:ascii="Times New Roman" w:hAnsi="Times New Roman"/>
          <w:sz w:val="24"/>
          <w:szCs w:val="24"/>
        </w:rPr>
      </w:pPr>
      <w:r w:rsidRPr="00745DA3">
        <w:rPr>
          <w:rFonts w:ascii="Times New Roman" w:hAnsi="Times New Roman"/>
          <w:sz w:val="24"/>
          <w:szCs w:val="24"/>
        </w:rPr>
        <w:t>In light of the foregoing discussions on the rapid adoption of the use of SNSs Nielsen Wire, 2010 raises important questions about the social implications of their usage. However, people can use SNSs in several different ways including accessing information, debating, socializing, or for entertainment (Valenzuela, Park &amp; Kee, 2009). Hence, the usage of such sites differs from person to person, and dissimilar patterns of usage might have different social implications (</w:t>
      </w:r>
      <w:proofErr w:type="spellStart"/>
      <w:r w:rsidRPr="00745DA3">
        <w:rPr>
          <w:rFonts w:ascii="Times New Roman" w:hAnsi="Times New Roman"/>
          <w:sz w:val="24"/>
          <w:szCs w:val="24"/>
        </w:rPr>
        <w:t>Brandtzæg</w:t>
      </w:r>
      <w:proofErr w:type="spellEnd"/>
      <w:r w:rsidRPr="00745DA3">
        <w:rPr>
          <w:rFonts w:ascii="Times New Roman" w:hAnsi="Times New Roman"/>
          <w:sz w:val="24"/>
          <w:szCs w:val="24"/>
        </w:rPr>
        <w:t xml:space="preserve"> &amp; Heim, 2011).</w:t>
      </w:r>
    </w:p>
    <w:p w14:paraId="6CD2EF06"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2.2.3</w:t>
      </w:r>
      <w:r w:rsidRPr="00745DA3">
        <w:rPr>
          <w:rFonts w:ascii="Times New Roman" w:hAnsi="Times New Roman"/>
          <w:b/>
          <w:bCs/>
          <w:sz w:val="24"/>
          <w:szCs w:val="24"/>
        </w:rPr>
        <w:tab/>
        <w:t xml:space="preserve">Online Communication and Interpersonal Relationships </w:t>
      </w:r>
    </w:p>
    <w:p w14:paraId="7328AB4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An interpersonal relationship is defined as an association between two or more people that may range in duration from brief to enduring. This association may be based on inference, love, solidarity, regular business interactions, or some other type of social commitment. Interpersonal relationships are formed in the context of social, cultural and other influences. The context can vary from family or kinship relations, friendship, and marriage, relations with associates, work, clubs, neighborhoods, and places of worship. They may be regulated by law, custom, or mutual agreement, and are the basis of social groups and society as a whole (Wikipedia).</w:t>
      </w:r>
    </w:p>
    <w:p w14:paraId="7A404EA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lastRenderedPageBreak/>
        <w:t xml:space="preserve">Interpersonal communication is considered to be the most important use of the internet sites, (Cummings, Butler &amp; Kraut, 2002). The Internet is the latest in a series of technological breakthroughs in interpersonal communication, following the telegraph, telephone, radio, and television. It combines innovative features of its predecessors, such as bridging great distances and reaching a mass audience john A. </w:t>
      </w:r>
      <w:proofErr w:type="spellStart"/>
      <w:r w:rsidRPr="00745DA3">
        <w:rPr>
          <w:rFonts w:ascii="Times New Roman" w:hAnsi="Times New Roman"/>
          <w:sz w:val="24"/>
          <w:szCs w:val="24"/>
        </w:rPr>
        <w:t>Bargh</w:t>
      </w:r>
      <w:proofErr w:type="spellEnd"/>
      <w:r w:rsidRPr="00745DA3">
        <w:rPr>
          <w:rFonts w:ascii="Times New Roman" w:hAnsi="Times New Roman"/>
          <w:sz w:val="24"/>
          <w:szCs w:val="24"/>
        </w:rPr>
        <w:t xml:space="preserve"> and Katelyn Y.A. McKenna. </w:t>
      </w:r>
    </w:p>
    <w:p w14:paraId="10169153"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In recent years, much of the communication that occurred face-to-face has moved to computer-mediated communication. Computer-mediated communication has had and continues to have an effect on all people around the globe especially teenagers who mostly use SNSs to communicate, and its effects on interpersonal communication have many benefits as well as many drawbacks. </w:t>
      </w:r>
    </w:p>
    <w:p w14:paraId="4CD1CE3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Several scholars have contended that Internet communication is an impoverished and sterile form of social exchange compared to traditional face-to-face interactions, and will therefore produce negative outcomes (loneliness and depression) for its users as well as weaken neighborhood and community ties. Media reporting of the effects of Internet use over the years has consistently emphasized this negative view (McKenna &amp; </w:t>
      </w:r>
      <w:proofErr w:type="spellStart"/>
      <w:r w:rsidRPr="00745DA3">
        <w:rPr>
          <w:rFonts w:ascii="Times New Roman" w:hAnsi="Times New Roman"/>
          <w:sz w:val="24"/>
          <w:szCs w:val="24"/>
        </w:rPr>
        <w:t>Bargh</w:t>
      </w:r>
      <w:proofErr w:type="spellEnd"/>
      <w:r w:rsidRPr="00745DA3">
        <w:rPr>
          <w:rFonts w:ascii="Times New Roman" w:hAnsi="Times New Roman"/>
          <w:sz w:val="24"/>
          <w:szCs w:val="24"/>
        </w:rPr>
        <w:t xml:space="preserve"> 2000) to the point that, as a result, a substantial minority of (mainly older) adults refuses to use the Internet at all (Hafner 2003). Other scholars feel that, CMC lacks tone, postures, gestures, or facial expressions, and this causes the richness of communication to be depleted, due to the lack of these non-verbal cues that help clarify a verbal message, computer-mediated communication loses richness and in essence the message that comes across is seen as leaner. These lean messages become harder to interpret with confidence. Things such as irony or humor can easily be taken the wrong way and because of this, these messages are extremely ambiguous (Bower 1998).</w:t>
      </w:r>
    </w:p>
    <w:p w14:paraId="27E1864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By contrast, others feel that, Computer-mediated communication has increased interpersonal communication by making it easier. Since face-to-face communication is not </w:t>
      </w:r>
      <w:r w:rsidRPr="00745DA3">
        <w:rPr>
          <w:rFonts w:ascii="Times New Roman" w:hAnsi="Times New Roman"/>
          <w:sz w:val="24"/>
          <w:szCs w:val="24"/>
        </w:rPr>
        <w:lastRenderedPageBreak/>
        <w:t xml:space="preserve">always feasible, using the Internet helps connect those who are not able to physically. Computer-mediated communication has also increased the levels of self-disclosure, with many people saying things through the Internet that they would not normally say in person (Adler, et al. 2010), especially among teenagers. Others believe that the Internet affords a </w:t>
      </w:r>
      <w:proofErr w:type="gramStart"/>
      <w:r w:rsidRPr="00745DA3">
        <w:rPr>
          <w:rFonts w:ascii="Times New Roman" w:hAnsi="Times New Roman"/>
          <w:sz w:val="24"/>
          <w:szCs w:val="24"/>
        </w:rPr>
        <w:t>new and different avenues of social interaction</w:t>
      </w:r>
      <w:proofErr w:type="gramEnd"/>
      <w:r w:rsidRPr="00745DA3">
        <w:rPr>
          <w:rFonts w:ascii="Times New Roman" w:hAnsi="Times New Roman"/>
          <w:sz w:val="24"/>
          <w:szCs w:val="24"/>
        </w:rPr>
        <w:t xml:space="preserve"> that enable groups and relationships to form that otherwise would not be able to, thereby increasing and enhancing social connectivity.</w:t>
      </w:r>
    </w:p>
    <w:p w14:paraId="11E9FBC9"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2.2.4</w:t>
      </w:r>
      <w:r w:rsidRPr="00745DA3">
        <w:rPr>
          <w:rFonts w:ascii="Times New Roman" w:hAnsi="Times New Roman"/>
          <w:b/>
          <w:bCs/>
          <w:sz w:val="24"/>
          <w:szCs w:val="24"/>
        </w:rPr>
        <w:tab/>
        <w:t xml:space="preserve">Relationships and Interpersonal Communication </w:t>
      </w:r>
    </w:p>
    <w:p w14:paraId="586D1041"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Relationship:</w:t>
      </w:r>
    </w:p>
    <w:p w14:paraId="6B157D54"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Relationship refers to two people whose kinds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are interdependent in that a change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in one is likely to influence a change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of the other. Basically, a relationship is a connection established when you communicate with another person. When two individuals are in a relationship, what one person says or does influences the other person (</w:t>
      </w:r>
      <w:proofErr w:type="spellStart"/>
      <w:r w:rsidRPr="00745DA3">
        <w:rPr>
          <w:rFonts w:ascii="Times New Roman" w:hAnsi="Times New Roman"/>
          <w:sz w:val="24"/>
          <w:szCs w:val="24"/>
        </w:rPr>
        <w:t>Berscheid</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Ammazzalorso</w:t>
      </w:r>
      <w:proofErr w:type="spellEnd"/>
      <w:r w:rsidRPr="00745DA3">
        <w:rPr>
          <w:rFonts w:ascii="Times New Roman" w:hAnsi="Times New Roman"/>
          <w:sz w:val="24"/>
          <w:szCs w:val="24"/>
        </w:rPr>
        <w:t>, 2004). One can therefore find that effective communications is part and parcel for initiating and maintaining interpersonal relationships because the existence of both affects each other in one way or another.</w:t>
      </w:r>
    </w:p>
    <w:p w14:paraId="3275F90D"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Interpersonal Communication:</w:t>
      </w:r>
    </w:p>
    <w:p w14:paraId="72E0332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Interpersonal communication is a distinctive and transactional form of human communication involving mutual influence, usually for the purpose of managing relationships. The three essential elements of this definition differentiate the unique nature of interpersonal communication from other forms of human communication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 </w:t>
      </w:r>
    </w:p>
    <w:p w14:paraId="1E181BD1"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Moreover,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 define interpersonal communication as the procedure by which people swap information, and feelings and impart them through verbal and non-verbal messages. This definition underlines the crucial fact that interpersonal communication is not only apprehensive about ‘what’ is pronounced, that is, the language employed, but ‘how’ it is pronounced, for example, the nonverbal messages sent, such as tone of voice and facial expressions. </w:t>
      </w:r>
    </w:p>
    <w:p w14:paraId="1DEFEC15"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lastRenderedPageBreak/>
        <w:t>One can therefore find that from above definitions, interpersonal communication help people to initiate and form relationships by communicating with others whom they find attractive in some way. People seek to increase their interactions with others whom they wish to develop relationships, and they continually communicate interpersonally to maintain the relationship. They also use interpersonal communication to end or redefine relationships they have decided are no longer viable or need to be changed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w:t>
      </w:r>
    </w:p>
    <w:p w14:paraId="18409C3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People are increasingly likely to use social media to connect with friends and manage their relationships. Researchers have found that instant messages (including text messages) have an overall positive effect on relationships. E-mail, texting, and other forms of instant messages appear to be primarily used to maintain existing relationships, although they certainly play a role in establishing initial contact with others. Additionally, research has found that online and instant messages at first are perceived as lower quality than face-to-face interactions, but as time goes on, they are judged as positive. So, whether it occurs online or offline, interpersonal communication helps people to manage their relationships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G, 2005).</w:t>
      </w:r>
    </w:p>
    <w:p w14:paraId="01B61233"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2.2.5</w:t>
      </w:r>
      <w:r w:rsidRPr="00745DA3">
        <w:rPr>
          <w:rFonts w:ascii="Times New Roman" w:hAnsi="Times New Roman"/>
          <w:b/>
          <w:bCs/>
          <w:sz w:val="24"/>
          <w:szCs w:val="24"/>
        </w:rPr>
        <w:tab/>
        <w:t xml:space="preserve">Types of Interpersonal Communications </w:t>
      </w:r>
    </w:p>
    <w:p w14:paraId="40E4D9B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Interpersonal communication is subdivided into three levels: dyadic communication, public speaking, and small-group communication. Dyadic communication is communication that involves only two people such as a telephone conversation or even a set of letters sent to and received from a pen friend. In this communication process, the sender can instantly receive and appraise feedback from the receiver so that, it permits more specific couture of the message and more personal communication than do numerous other media (Hartley 1999).</w:t>
      </w:r>
    </w:p>
    <w:p w14:paraId="26800065"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Moreover, Wahlstrom, (1992) defined interpersonal communication as communication which occurs between two people, called dyad. Adding that such communication can be impersonal, or interactive, as it is in routine situations, or it can be </w:t>
      </w:r>
      <w:r w:rsidRPr="00745DA3">
        <w:rPr>
          <w:rFonts w:ascii="Times New Roman" w:hAnsi="Times New Roman"/>
          <w:sz w:val="24"/>
          <w:szCs w:val="24"/>
        </w:rPr>
        <w:lastRenderedPageBreak/>
        <w:t>highly personal, or transactional. In addition, Wahlstrom, (1992) asserted that because interpersonal communication involves two persons who share the roles of sender and receiver, the skills of a good communicator involves both the sending and receiving of information. Therefore, being a good speaker does not necessarily mean you will be a good interpersonal communicator unless you develop the skills necessary for receiving others’ messages as well.</w:t>
      </w:r>
    </w:p>
    <w:p w14:paraId="179BE9CD"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2.2.6</w:t>
      </w:r>
      <w:r w:rsidRPr="00745DA3">
        <w:rPr>
          <w:rFonts w:ascii="Times New Roman" w:hAnsi="Times New Roman"/>
          <w:b/>
          <w:bCs/>
          <w:sz w:val="24"/>
          <w:szCs w:val="24"/>
        </w:rPr>
        <w:tab/>
        <w:t xml:space="preserve">Social Media and Interpersonal Relationships </w:t>
      </w:r>
    </w:p>
    <w:p w14:paraId="53651F6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Research showed that people in the past used internet for informational knowledge but nowadays with social media it has been used for communication and news updates for trends and as entertainment channels. People also use Internet and social media to connect and communicate with each other because of the availability of Internet access. In view of the fact that information is updated on the Internet or social media for almost twenty-four hours a day, hence, the users may feel the pressure to be online all the time and be part of the mainstream. </w:t>
      </w:r>
    </w:p>
    <w:p w14:paraId="6972D2FD"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Currently, the use of social media and other mobile applications have been growing intensively in developing countries and it has been easy for people to develop interpersonal communication with others in order to maintain and develop further relationships on- and offline. </w:t>
      </w:r>
    </w:p>
    <w:p w14:paraId="75151790"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Psychologist William Schutz (1966) developed an interpersonal needs theory, which asserts that human beings have a tendency to create and sustain relationships depending on how well they meet three basic needs. The first need is affection, the desire to give and receive love and liking. The second need is inclusion, the desire to be social and to be included in groups, and the third need is for control, which is a desire to influence the people and events in our lives.</w:t>
      </w:r>
    </w:p>
    <w:p w14:paraId="4535DF7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Expounding on Schutz’s ideas, Abraham Maslow (1968) proposed that people communicate to meet a range of human needs. According to Maslow's hierarchy of needs </w:t>
      </w:r>
      <w:r w:rsidRPr="00745DA3">
        <w:rPr>
          <w:rFonts w:ascii="Times New Roman" w:hAnsi="Times New Roman"/>
          <w:color w:val="000000"/>
          <w:sz w:val="24"/>
          <w:szCs w:val="24"/>
        </w:rPr>
        <w:lastRenderedPageBreak/>
        <w:t>theory, basic needs must be satisfied before we can focus on those that are more abstract. Maslow’s hierarchy show air, food, sex, and excretion, for example, are necessary to life. These are considered to be the “most basic” of our needs. These basic needs are vital to focus on what is considered our “most abstract” need, which is self-actualization.</w:t>
      </w:r>
    </w:p>
    <w:p w14:paraId="3ECB4860"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According to Maslow, components of interpersonal communication are facial expression including eye contact and length of glance which occupy 55 percent. While, vocal, tone of voice, loudness, hesitations or pauses and firmness is 38 percent, and verbal with actual words is 7 percent. These components show how interpersonal communication is rich in fulfilling its communicative purposes hence should not be overstated. </w:t>
      </w:r>
    </w:p>
    <w:p w14:paraId="17A46AC9"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According to Cavazos, (2010) human relationships develop through nonverbal and verbal interpersonal communication. From psychological point of view, Randi Kreger (2008) reported that nonverbal interpersonal communication like body language may communicate 93 percent of your attitudes and beliefs, suggesting that others tend to believe your nonverbal communication if your verbal messages contradict them. Moreover, other scholars urge that physical contact may communicate a wider range of emotion than gestures and facial expressions.</w:t>
      </w:r>
    </w:p>
    <w:p w14:paraId="19A167AE"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2.2.7</w:t>
      </w:r>
      <w:r w:rsidRPr="00745DA3">
        <w:rPr>
          <w:rFonts w:ascii="Times New Roman" w:hAnsi="Times New Roman"/>
          <w:b/>
          <w:bCs/>
          <w:sz w:val="24"/>
          <w:szCs w:val="24"/>
        </w:rPr>
        <w:tab/>
        <w:t>Effects of Social Networking Sites on Interpersonal Relationships among Youths</w:t>
      </w:r>
    </w:p>
    <w:p w14:paraId="60133CB3"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The changing dynamics of communication within the </w:t>
      </w:r>
      <w:proofErr w:type="gramStart"/>
      <w:r w:rsidRPr="00745DA3">
        <w:rPr>
          <w:rFonts w:ascii="Times New Roman" w:hAnsi="Times New Roman"/>
          <w:sz w:val="24"/>
          <w:szCs w:val="24"/>
        </w:rPr>
        <w:t>youths</w:t>
      </w:r>
      <w:proofErr w:type="gramEnd"/>
      <w:r w:rsidRPr="00745DA3">
        <w:rPr>
          <w:rFonts w:ascii="Times New Roman" w:hAnsi="Times New Roman"/>
          <w:sz w:val="24"/>
          <w:szCs w:val="24"/>
        </w:rPr>
        <w:t xml:space="preserve"> population especially those in their teenage years, have important implications on their social relationships and communication in real life. SNSs act as a mediator between real and virtual communication, leading directly to the </w:t>
      </w:r>
      <w:proofErr w:type="gramStart"/>
      <w:r w:rsidRPr="00745DA3">
        <w:rPr>
          <w:rFonts w:ascii="Times New Roman" w:hAnsi="Times New Roman"/>
          <w:sz w:val="24"/>
          <w:szCs w:val="24"/>
        </w:rPr>
        <w:t>individual‘</w:t>
      </w:r>
      <w:proofErr w:type="gramEnd"/>
      <w:r w:rsidRPr="00745DA3">
        <w:rPr>
          <w:rFonts w:ascii="Times New Roman" w:hAnsi="Times New Roman"/>
          <w:sz w:val="24"/>
          <w:szCs w:val="24"/>
        </w:rPr>
        <w:t xml:space="preserve">s virtual interpersonal relationship (Lin, Sun, Lee, &amp; Wu, 2007). </w:t>
      </w:r>
    </w:p>
    <w:p w14:paraId="5D0C8B9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w:t>
      </w:r>
      <w:proofErr w:type="spellStart"/>
      <w:r w:rsidRPr="00745DA3">
        <w:rPr>
          <w:rFonts w:ascii="Times New Roman" w:hAnsi="Times New Roman"/>
          <w:sz w:val="24"/>
          <w:szCs w:val="24"/>
        </w:rPr>
        <w:t>Mikami</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Szwedo</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Allem</w:t>
      </w:r>
      <w:proofErr w:type="spellEnd"/>
      <w:r w:rsidRPr="00745DA3">
        <w:rPr>
          <w:rFonts w:ascii="Times New Roman" w:hAnsi="Times New Roman"/>
          <w:sz w:val="24"/>
          <w:szCs w:val="24"/>
        </w:rPr>
        <w:t xml:space="preserve">, Evens, &amp; Hare, 2010, the presence of higher positivity and lower negativity in a peer interaction in early adolescence each predict a greater number of friends on their social networks (2010). This in turn keeps them logged </w:t>
      </w:r>
      <w:r w:rsidRPr="00745DA3">
        <w:rPr>
          <w:rFonts w:ascii="Times New Roman" w:hAnsi="Times New Roman"/>
          <w:sz w:val="24"/>
          <w:szCs w:val="24"/>
        </w:rPr>
        <w:lastRenderedPageBreak/>
        <w:t xml:space="preserve">into their SNSs to chat with the increasing number of friends they have </w:t>
      </w:r>
      <w:proofErr w:type="gramStart"/>
      <w:r w:rsidRPr="00745DA3">
        <w:rPr>
          <w:rFonts w:ascii="Times New Roman" w:hAnsi="Times New Roman"/>
          <w:sz w:val="24"/>
          <w:szCs w:val="24"/>
        </w:rPr>
        <w:t>online ,impacting</w:t>
      </w:r>
      <w:proofErr w:type="gramEnd"/>
      <w:r w:rsidRPr="00745DA3">
        <w:rPr>
          <w:rFonts w:ascii="Times New Roman" w:hAnsi="Times New Roman"/>
          <w:sz w:val="24"/>
          <w:szCs w:val="24"/>
        </w:rPr>
        <w:t xml:space="preserve"> in one way or another on their interpersonal relationships both offline and online. </w:t>
      </w:r>
    </w:p>
    <w:p w14:paraId="45544DFD"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sz w:val="24"/>
          <w:szCs w:val="24"/>
        </w:rPr>
      </w:pPr>
      <w:r w:rsidRPr="00745DA3">
        <w:rPr>
          <w:rFonts w:ascii="Times New Roman" w:hAnsi="Times New Roman"/>
          <w:sz w:val="24"/>
          <w:szCs w:val="24"/>
        </w:rPr>
        <w:t>With peer-based connectedness, being so important to students, their interactions with others enhance their sense of belonging and help them understand their individual self and others (</w:t>
      </w:r>
      <w:proofErr w:type="spellStart"/>
      <w:r w:rsidRPr="00745DA3">
        <w:rPr>
          <w:rFonts w:ascii="Times New Roman" w:hAnsi="Times New Roman"/>
          <w:sz w:val="24"/>
          <w:szCs w:val="24"/>
        </w:rPr>
        <w:t>Boneva</w:t>
      </w:r>
      <w:proofErr w:type="spellEnd"/>
      <w:r w:rsidRPr="00745DA3">
        <w:rPr>
          <w:rFonts w:ascii="Times New Roman" w:hAnsi="Times New Roman"/>
          <w:sz w:val="24"/>
          <w:szCs w:val="24"/>
        </w:rPr>
        <w:t xml:space="preserve">, Quinn, Kraut, </w:t>
      </w:r>
      <w:proofErr w:type="spellStart"/>
      <w:r w:rsidRPr="00745DA3">
        <w:rPr>
          <w:rFonts w:ascii="Times New Roman" w:hAnsi="Times New Roman"/>
          <w:sz w:val="24"/>
          <w:szCs w:val="24"/>
        </w:rPr>
        <w:t>Kieler</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Shklovski</w:t>
      </w:r>
      <w:proofErr w:type="spellEnd"/>
      <w:r w:rsidRPr="00745DA3">
        <w:rPr>
          <w:rFonts w:ascii="Times New Roman" w:hAnsi="Times New Roman"/>
          <w:sz w:val="24"/>
          <w:szCs w:val="24"/>
        </w:rPr>
        <w:t>, 2006</w:t>
      </w:r>
      <w:proofErr w:type="gramStart"/>
      <w:r w:rsidRPr="00745DA3">
        <w:rPr>
          <w:rFonts w:ascii="Times New Roman" w:hAnsi="Times New Roman"/>
          <w:sz w:val="24"/>
          <w:szCs w:val="24"/>
        </w:rPr>
        <w:t>).This</w:t>
      </w:r>
      <w:proofErr w:type="gramEnd"/>
      <w:r w:rsidRPr="00745DA3">
        <w:rPr>
          <w:rFonts w:ascii="Times New Roman" w:hAnsi="Times New Roman"/>
          <w:sz w:val="24"/>
          <w:szCs w:val="24"/>
        </w:rPr>
        <w:t xml:space="preserve"> explains the long hours they spend logged in their SNSs.</w:t>
      </w:r>
    </w:p>
    <w:p w14:paraId="4E40C1D8"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Worldwide, adolescent lives have become so busy and full of activities that their time to interact with friends is becoming more limited (Lee &amp; Sun, 2009), they adapt these new technologies to continue improving and sustaining their relationships .SNSs have in fact helped the teens to be more connected to their social groups and maintain relations as they also expand their network of friends. By staying connected to their social groups, they are defining their self-identity (maintaining individual friendships) and their social-identity (belonging to peer groups) (Lee &amp; Sun, 2009). </w:t>
      </w:r>
    </w:p>
    <w:p w14:paraId="25595AA1"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w:t>
      </w:r>
      <w:proofErr w:type="spellStart"/>
      <w:r w:rsidRPr="00745DA3">
        <w:rPr>
          <w:rFonts w:ascii="Times New Roman" w:hAnsi="Times New Roman"/>
          <w:sz w:val="24"/>
          <w:szCs w:val="24"/>
        </w:rPr>
        <w:t>Asilo</w:t>
      </w:r>
      <w:proofErr w:type="spellEnd"/>
      <w:r w:rsidRPr="00745DA3">
        <w:rPr>
          <w:rFonts w:ascii="Times New Roman" w:hAnsi="Times New Roman"/>
          <w:sz w:val="24"/>
          <w:szCs w:val="24"/>
        </w:rPr>
        <w:t xml:space="preserve"> et al (2010), students develop two possible types of interpersonal relations that is stronger interpersonal relationship with their friends, teachers, and parents. They are always updated with the status of their close friends, teachers, or even their parents that are in the friends list of the social networking sites. It is easier for them to know when will be the birthdays of their friends and so they get in touch with them, even if they are apart with less time and effort. </w:t>
      </w:r>
      <w:proofErr w:type="spellStart"/>
      <w:r w:rsidRPr="00745DA3">
        <w:rPr>
          <w:rFonts w:ascii="Times New Roman" w:hAnsi="Times New Roman"/>
          <w:sz w:val="24"/>
          <w:szCs w:val="24"/>
        </w:rPr>
        <w:t>Asilo</w:t>
      </w:r>
      <w:proofErr w:type="spellEnd"/>
      <w:r w:rsidRPr="00745DA3">
        <w:rPr>
          <w:rFonts w:ascii="Times New Roman" w:hAnsi="Times New Roman"/>
          <w:sz w:val="24"/>
          <w:szCs w:val="24"/>
        </w:rPr>
        <w:t xml:space="preserve"> (2012) also adds that, students, also, tend to develop weaker interpersonal relationships with their friends, teachers, and parents. This is due to too much dependency of students to the internet and computer as a medium of communication with their friends, teachers, and parents. Sometimes, students can only tell what they want to other people whenever they are chatting, or when they post comments on the wall of a </w:t>
      </w:r>
      <w:proofErr w:type="gramStart"/>
      <w:r w:rsidRPr="00745DA3">
        <w:rPr>
          <w:rFonts w:ascii="Times New Roman" w:hAnsi="Times New Roman"/>
          <w:sz w:val="24"/>
          <w:szCs w:val="24"/>
        </w:rPr>
        <w:t>person‘</w:t>
      </w:r>
      <w:proofErr w:type="gramEnd"/>
      <w:r w:rsidRPr="00745DA3">
        <w:rPr>
          <w:rFonts w:ascii="Times New Roman" w:hAnsi="Times New Roman"/>
          <w:sz w:val="24"/>
          <w:szCs w:val="24"/>
        </w:rPr>
        <w:t xml:space="preserve">s account or profile. If they do this over and over again, this develops into a habit and become used to it until the time comes that they only depend on the internet and computer on telling what they want. </w:t>
      </w:r>
      <w:r w:rsidRPr="00745DA3">
        <w:rPr>
          <w:rFonts w:ascii="Times New Roman" w:hAnsi="Times New Roman"/>
          <w:sz w:val="24"/>
          <w:szCs w:val="24"/>
        </w:rPr>
        <w:lastRenderedPageBreak/>
        <w:t>Through this, a person cannot express his/her emotions well and that results to an unhealthy relationship with other people.</w:t>
      </w:r>
    </w:p>
    <w:p w14:paraId="6FF6A03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A study investigating the influence of the Internet on social connections among Internet users in twelve major cities in Iran shows that; far away from alienating people from their richer relations, the Internet has not changed the relationships among its users but, it has increased their social contacts with different groups (</w:t>
      </w:r>
      <w:proofErr w:type="spellStart"/>
      <w:r w:rsidRPr="00745DA3">
        <w:rPr>
          <w:rFonts w:ascii="Times New Roman" w:hAnsi="Times New Roman"/>
          <w:sz w:val="24"/>
          <w:szCs w:val="24"/>
        </w:rPr>
        <w:t>Bastani</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Zarandi</w:t>
      </w:r>
      <w:proofErr w:type="spellEnd"/>
      <w:r w:rsidRPr="00745DA3">
        <w:rPr>
          <w:rFonts w:ascii="Times New Roman" w:hAnsi="Times New Roman"/>
          <w:sz w:val="24"/>
          <w:szCs w:val="24"/>
        </w:rPr>
        <w:t>.).This Iranian study was inclusive of even teenagers.</w:t>
      </w:r>
    </w:p>
    <w:p w14:paraId="636C3923"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w:t>
      </w:r>
      <w:r w:rsidRPr="00745DA3">
        <w:rPr>
          <w:rFonts w:ascii="Times New Roman" w:hAnsi="Times New Roman"/>
          <w:b/>
          <w:bCs/>
          <w:sz w:val="24"/>
          <w:szCs w:val="24"/>
        </w:rPr>
        <w:tab/>
        <w:t xml:space="preserve">THEORETICAL FRAMEWORK </w:t>
      </w:r>
    </w:p>
    <w:p w14:paraId="49D8DC8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The study used a combination of theories including Computer Mediated Communication (CMC), uses and gratifications and Social Penetration theory. These theories deal with the effects of communication and attempt to explain the impact of social network on interpersonal communication.</w:t>
      </w:r>
    </w:p>
    <w:p w14:paraId="1F917865"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2.3.1</w:t>
      </w:r>
      <w:r w:rsidRPr="00745DA3">
        <w:rPr>
          <w:rFonts w:ascii="Times New Roman" w:hAnsi="Times New Roman"/>
          <w:b/>
          <w:bCs/>
          <w:sz w:val="24"/>
          <w:szCs w:val="24"/>
        </w:rPr>
        <w:tab/>
        <w:t xml:space="preserve">Computer-Mediated Communication Theory </w:t>
      </w:r>
    </w:p>
    <w:p w14:paraId="2AC4818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The basis for the theoretical framework is drawn from the concept of Computer Mediated Communication (CMC) because the theories are based on the use of any human communication that occurs through the use of two or more electronic devices. </w:t>
      </w:r>
      <w:proofErr w:type="spellStart"/>
      <w:r w:rsidRPr="00745DA3">
        <w:rPr>
          <w:rFonts w:ascii="Times New Roman" w:hAnsi="Times New Roman"/>
          <w:color w:val="000000"/>
          <w:sz w:val="24"/>
          <w:szCs w:val="24"/>
        </w:rPr>
        <w:t>Shaff</w:t>
      </w:r>
      <w:proofErr w:type="spellEnd"/>
      <w:r w:rsidRPr="00745DA3">
        <w:rPr>
          <w:rFonts w:ascii="Times New Roman" w:hAnsi="Times New Roman"/>
          <w:color w:val="000000"/>
          <w:sz w:val="24"/>
          <w:szCs w:val="24"/>
        </w:rPr>
        <w:t xml:space="preserve">, Martin, and Gay (2001) define CMC as human-to-human communication using networked computer environments to facilitate interaction. Computer-Mediated Communication is the theory of how information can flow through e-mail, video or audio/video conferencing, instant messaging, bulletin boards systems, list-servs, Internet relay chat, websites, blogs, and multi-user environments. Through CMC, global partners for development can come together and discuss employment issues of great personal relevance. CMC can be used to facilitate support groups (Wright, 1999). </w:t>
      </w:r>
    </w:p>
    <w:p w14:paraId="4FA8D7ED"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According to Park, N., </w:t>
      </w:r>
      <w:proofErr w:type="spellStart"/>
      <w:r w:rsidRPr="00745DA3">
        <w:rPr>
          <w:rFonts w:ascii="Times New Roman" w:hAnsi="Times New Roman"/>
          <w:color w:val="000000"/>
          <w:sz w:val="24"/>
          <w:szCs w:val="24"/>
        </w:rPr>
        <w:t>Jin</w:t>
      </w:r>
      <w:proofErr w:type="spellEnd"/>
      <w:r w:rsidRPr="00745DA3">
        <w:rPr>
          <w:rFonts w:ascii="Times New Roman" w:hAnsi="Times New Roman"/>
          <w:color w:val="000000"/>
          <w:sz w:val="24"/>
          <w:szCs w:val="24"/>
        </w:rPr>
        <w:t xml:space="preserve">, B., &amp; </w:t>
      </w:r>
      <w:proofErr w:type="spellStart"/>
      <w:r w:rsidRPr="00745DA3">
        <w:rPr>
          <w:rFonts w:ascii="Times New Roman" w:hAnsi="Times New Roman"/>
          <w:color w:val="000000"/>
          <w:sz w:val="24"/>
          <w:szCs w:val="24"/>
        </w:rPr>
        <w:t>Jin</w:t>
      </w:r>
      <w:proofErr w:type="spellEnd"/>
      <w:r w:rsidRPr="00745DA3">
        <w:rPr>
          <w:rFonts w:ascii="Times New Roman" w:hAnsi="Times New Roman"/>
          <w:color w:val="000000"/>
          <w:sz w:val="24"/>
          <w:szCs w:val="24"/>
        </w:rPr>
        <w:t xml:space="preserve">, S. A. (2011) motivation represents the initial stimulating process of seeking knowledge and applying it, which is noticeable through the selection of skills that are applied in the selection of appropriate media and messages. Certain motivations are better conveyed through certain media features for instance a shy </w:t>
      </w:r>
      <w:r w:rsidRPr="00745DA3">
        <w:rPr>
          <w:rFonts w:ascii="Times New Roman" w:hAnsi="Times New Roman"/>
          <w:color w:val="000000"/>
          <w:sz w:val="24"/>
          <w:szCs w:val="24"/>
        </w:rPr>
        <w:lastRenderedPageBreak/>
        <w:t xml:space="preserve">person may prefer an online dating system that permits more personal privacy than participating in a one-to-one encounter. </w:t>
      </w:r>
    </w:p>
    <w:p w14:paraId="1B70836E"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In messaging, a high-status person may prefer the efficiency and task-orientation of message content. Knowledge of the most competent messages and media is searched and selected accordingly and subsequently implemented through the skills of computer-mediated communication.</w:t>
      </w:r>
    </w:p>
    <w:p w14:paraId="466ECEC1"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Obviously, many of the previous intentions are based on prior conceptualizations of interpersonal competence (</w:t>
      </w:r>
      <w:proofErr w:type="spellStart"/>
      <w:r w:rsidRPr="00745DA3">
        <w:rPr>
          <w:rFonts w:ascii="Times New Roman" w:hAnsi="Times New Roman"/>
          <w:color w:val="000000"/>
          <w:sz w:val="24"/>
          <w:szCs w:val="24"/>
        </w:rPr>
        <w:t>Spitzberg</w:t>
      </w:r>
      <w:proofErr w:type="spellEnd"/>
      <w:r w:rsidRPr="00745DA3">
        <w:rPr>
          <w:rFonts w:ascii="Times New Roman" w:hAnsi="Times New Roman"/>
          <w:color w:val="000000"/>
          <w:sz w:val="24"/>
          <w:szCs w:val="24"/>
        </w:rPr>
        <w:t xml:space="preserve"> &amp; </w:t>
      </w:r>
      <w:proofErr w:type="spellStart"/>
      <w:r w:rsidRPr="00745DA3">
        <w:rPr>
          <w:rFonts w:ascii="Times New Roman" w:hAnsi="Times New Roman"/>
          <w:color w:val="000000"/>
          <w:sz w:val="24"/>
          <w:szCs w:val="24"/>
        </w:rPr>
        <w:t>Cupach</w:t>
      </w:r>
      <w:proofErr w:type="spellEnd"/>
      <w:r w:rsidRPr="00745DA3">
        <w:rPr>
          <w:rFonts w:ascii="Times New Roman" w:hAnsi="Times New Roman"/>
          <w:color w:val="000000"/>
          <w:sz w:val="24"/>
          <w:szCs w:val="24"/>
        </w:rPr>
        <w:t xml:space="preserve">, 1984, 2002), although other models have demonstrated the relevance of similar constructs. To this point, the components of the CMC competence model have been conceptualized largely from an individual differences view, but in keeping with the reasoning of combined, compensatory, and interactive effects, it is assumed that, in general, competent sender(s) can facilitate the competence of the receiver(s). While the opposite may be true (i.e., an incompetent sender(s) can lessen a competent receiver(s) performance), part of the benefit of competence is the ability to compensate for the incompetence of other(s). Since CMC uses more than one computer and focuses largely on the social effects of different computer-supported communication technologies, this theory offers suitable and wide-ranging tools to study the impact of social media on interpersonal communication relationships among couples. </w:t>
      </w:r>
    </w:p>
    <w:p w14:paraId="23FE9A02"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2.3.2</w:t>
      </w:r>
      <w:r w:rsidRPr="00745DA3">
        <w:rPr>
          <w:rFonts w:ascii="Times New Roman" w:hAnsi="Times New Roman"/>
          <w:b/>
          <w:bCs/>
          <w:sz w:val="24"/>
          <w:szCs w:val="24"/>
        </w:rPr>
        <w:tab/>
        <w:t>Uses and Gratifications Theory</w:t>
      </w:r>
    </w:p>
    <w:p w14:paraId="7966F4AC"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Based on the nature of the study topic and the researcher has decided to use ‘Uses and Gratifications Theory’ because it is an approach to understanding why and how people actively seek out specific media to satisfy specific needs. Moreover, Uses and Gratifications Theory is an audience-centered approach to understanding mass communication. According to (Rubin, 2002) the theory suggests that individuals make purposeful choices about technology and social media use based on specific psychosocial needs.</w:t>
      </w:r>
    </w:p>
    <w:p w14:paraId="7DC5624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lastRenderedPageBreak/>
        <w:t xml:space="preserve"> Uses and gratifications theory has been applied extensively to the study of online social networking sites such as Facebook and </w:t>
      </w:r>
      <w:proofErr w:type="spellStart"/>
      <w:r w:rsidRPr="00745DA3">
        <w:rPr>
          <w:rFonts w:ascii="Times New Roman" w:hAnsi="Times New Roman"/>
          <w:color w:val="000000"/>
          <w:sz w:val="24"/>
          <w:szCs w:val="24"/>
        </w:rPr>
        <w:t>MySpace</w:t>
      </w:r>
      <w:proofErr w:type="spellEnd"/>
      <w:r w:rsidRPr="00745DA3">
        <w:rPr>
          <w:rFonts w:ascii="Times New Roman" w:hAnsi="Times New Roman"/>
          <w:color w:val="000000"/>
          <w:sz w:val="24"/>
          <w:szCs w:val="24"/>
        </w:rPr>
        <w:t xml:space="preserve"> (e.g., Kwon, D’Angelo, &amp; McLeod, 2013), as well as the use of communication technologies with peers (Chang &amp; </w:t>
      </w:r>
      <w:proofErr w:type="spellStart"/>
      <w:r w:rsidRPr="00745DA3">
        <w:rPr>
          <w:rFonts w:ascii="Times New Roman" w:hAnsi="Times New Roman"/>
          <w:color w:val="000000"/>
          <w:sz w:val="24"/>
          <w:szCs w:val="24"/>
        </w:rPr>
        <w:t>Heo</w:t>
      </w:r>
      <w:proofErr w:type="spellEnd"/>
      <w:r w:rsidRPr="00745DA3">
        <w:rPr>
          <w:rFonts w:ascii="Times New Roman" w:hAnsi="Times New Roman"/>
          <w:color w:val="000000"/>
          <w:sz w:val="24"/>
          <w:szCs w:val="24"/>
        </w:rPr>
        <w:t xml:space="preserve">, 2014). These studies find that among teens and young adults, the primary uses of social media, text messaging, and email are relationship maintenance, communication, entertainment, and information seeking. </w:t>
      </w:r>
    </w:p>
    <w:p w14:paraId="1858C22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Relating to this study, the researcher theorizes that couples tend to use social media for different purposes such as communication, information sharing, and relationship maintenance just to mention a few. In course of using the social media the couples may create positive or negative impacts depending to the users’ intention. </w:t>
      </w:r>
    </w:p>
    <w:p w14:paraId="201DCD41"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color w:val="000000"/>
          <w:sz w:val="24"/>
          <w:szCs w:val="24"/>
        </w:rPr>
      </w:pPr>
      <w:r w:rsidRPr="00745DA3">
        <w:rPr>
          <w:rFonts w:ascii="Times New Roman" w:hAnsi="Times New Roman"/>
          <w:b/>
          <w:bCs/>
          <w:color w:val="000000"/>
          <w:sz w:val="24"/>
          <w:szCs w:val="24"/>
        </w:rPr>
        <w:t>2.3.3</w:t>
      </w:r>
      <w:r w:rsidRPr="00745DA3">
        <w:rPr>
          <w:rFonts w:ascii="Times New Roman" w:hAnsi="Times New Roman"/>
          <w:b/>
          <w:bCs/>
          <w:color w:val="000000"/>
          <w:sz w:val="24"/>
          <w:szCs w:val="24"/>
        </w:rPr>
        <w:tab/>
        <w:t xml:space="preserve">Social Penetration Theory </w:t>
      </w:r>
    </w:p>
    <w:p w14:paraId="32580417"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Social penetration theory deals with </w:t>
      </w:r>
      <w:proofErr w:type="spellStart"/>
      <w:r w:rsidRPr="00745DA3">
        <w:rPr>
          <w:rFonts w:ascii="Times New Roman" w:hAnsi="Times New Roman"/>
          <w:color w:val="000000"/>
          <w:sz w:val="24"/>
          <w:szCs w:val="24"/>
        </w:rPr>
        <w:t>behaviours</w:t>
      </w:r>
      <w:proofErr w:type="spellEnd"/>
      <w:r w:rsidRPr="00745DA3">
        <w:rPr>
          <w:rFonts w:ascii="Times New Roman" w:hAnsi="Times New Roman"/>
          <w:color w:val="000000"/>
          <w:sz w:val="24"/>
          <w:szCs w:val="24"/>
        </w:rPr>
        <w:t xml:space="preserve"> of an individual in communication with others. One person may reveal information about himself or herself to another. The information can be descriptive or evaluative, and can include thoughts, feelings, aspirations, goals, failures, successes, fears, and dreams, as well as one's likes, dislikes, and favorites. As what couples can do in the social media as a way to coup up with the current world whether knowingly or unknowingly without regarding its impacts </w:t>
      </w:r>
      <w:r w:rsidRPr="00745DA3">
        <w:rPr>
          <w:rFonts w:ascii="Times New Roman" w:hAnsi="Times New Roman"/>
          <w:sz w:val="24"/>
          <w:szCs w:val="24"/>
        </w:rPr>
        <w:t>(</w:t>
      </w:r>
      <w:hyperlink r:id="rId8" w:history="1">
        <w:r w:rsidRPr="00745DA3">
          <w:rPr>
            <w:rFonts w:ascii="Times New Roman" w:hAnsi="Times New Roman"/>
            <w:sz w:val="24"/>
            <w:szCs w:val="24"/>
          </w:rPr>
          <w:t>https://en.wikipedia.org/wiki/Self-disclosure</w:t>
        </w:r>
      </w:hyperlink>
      <w:r w:rsidRPr="00745DA3">
        <w:rPr>
          <w:rFonts w:ascii="Times New Roman" w:hAnsi="Times New Roman"/>
          <w:sz w:val="24"/>
          <w:szCs w:val="24"/>
        </w:rPr>
        <w:t>).</w:t>
      </w:r>
      <w:r w:rsidRPr="00745DA3">
        <w:rPr>
          <w:rFonts w:ascii="Times New Roman" w:hAnsi="Times New Roman"/>
          <w:color w:val="000000"/>
          <w:sz w:val="24"/>
          <w:szCs w:val="24"/>
        </w:rPr>
        <w:t xml:space="preserve"> </w:t>
      </w:r>
    </w:p>
    <w:p w14:paraId="75A1B926"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The term Social Penetration Theory was formulated by psychology professors Irwin Altman and </w:t>
      </w:r>
      <w:proofErr w:type="spellStart"/>
      <w:r w:rsidRPr="00745DA3">
        <w:rPr>
          <w:rFonts w:ascii="Times New Roman" w:hAnsi="Times New Roman"/>
          <w:color w:val="000000"/>
          <w:sz w:val="24"/>
          <w:szCs w:val="24"/>
        </w:rPr>
        <w:t>Dalmas</w:t>
      </w:r>
      <w:proofErr w:type="spellEnd"/>
      <w:r w:rsidRPr="00745DA3">
        <w:rPr>
          <w:rFonts w:ascii="Times New Roman" w:hAnsi="Times New Roman"/>
          <w:color w:val="000000"/>
          <w:sz w:val="24"/>
          <w:szCs w:val="24"/>
        </w:rPr>
        <w:t xml:space="preserve"> Taylor in 1973, to describe the dynamics of relational closeness. Relational closeness can progress from superficial to intimate. Social penetration theory explains why relationships are formed, why they end, and the process that they must go through to prosper. Closeness develops through self-disclosure. Closeness varies according to the following factors: rewards versus benefits; costs versus vulnerability; satisfaction; stability and security.</w:t>
      </w:r>
    </w:p>
    <w:p w14:paraId="5848DBFE"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Self-disclosure characteristics include the story teller (the person disclosing), while </w:t>
      </w:r>
      <w:r w:rsidRPr="00745DA3">
        <w:rPr>
          <w:rFonts w:ascii="Times New Roman" w:hAnsi="Times New Roman"/>
          <w:color w:val="000000"/>
          <w:sz w:val="24"/>
          <w:szCs w:val="24"/>
        </w:rPr>
        <w:lastRenderedPageBreak/>
        <w:t xml:space="preserve">it also stimulates feedback from the receiver. The quality of the feedback is related to the amount and relevance of self-disclosure users receive and share with others. Self-disclosure can be very revealing or not revealing.  Social penetration can be compared to different types of relationships and to different aspects of relationships. These layers are a key aspect of the theory. Although self-disclosure is a behavioral component of the self-penetration process, it includes any behavior that is interpersonal - verbal, non-verbal, or environmental - that affects relationship development (Sprecher, Wenzel, &amp; Harvey, 2008). </w:t>
      </w:r>
    </w:p>
    <w:p w14:paraId="7E2C7C68"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Social penetration theory generates predictions about the pattern of relationships as they develop. </w:t>
      </w:r>
      <w:proofErr w:type="spellStart"/>
      <w:r w:rsidRPr="00745DA3">
        <w:rPr>
          <w:rFonts w:ascii="Times New Roman" w:hAnsi="Times New Roman"/>
          <w:color w:val="000000"/>
          <w:sz w:val="24"/>
          <w:szCs w:val="24"/>
        </w:rPr>
        <w:t>Rychlak</w:t>
      </w:r>
      <w:proofErr w:type="spellEnd"/>
      <w:r w:rsidRPr="00745DA3">
        <w:rPr>
          <w:rFonts w:ascii="Times New Roman" w:hAnsi="Times New Roman"/>
          <w:color w:val="000000"/>
          <w:sz w:val="24"/>
          <w:szCs w:val="24"/>
        </w:rPr>
        <w:t xml:space="preserve">, (1984) argues that relationships can be compared to games and relationships are evaluated in a process, reconsidered, and the thought process leads to thinking about the future of the relationship. Therefore, social media and relationships can also be seen as a pattern of </w:t>
      </w:r>
      <w:proofErr w:type="spellStart"/>
      <w:r w:rsidRPr="00745DA3">
        <w:rPr>
          <w:rFonts w:ascii="Times New Roman" w:hAnsi="Times New Roman"/>
          <w:color w:val="000000"/>
          <w:sz w:val="24"/>
          <w:szCs w:val="24"/>
        </w:rPr>
        <w:t>behaviour</w:t>
      </w:r>
      <w:proofErr w:type="spellEnd"/>
      <w:r w:rsidRPr="00745DA3">
        <w:rPr>
          <w:rFonts w:ascii="Times New Roman" w:hAnsi="Times New Roman"/>
          <w:color w:val="000000"/>
          <w:sz w:val="24"/>
          <w:szCs w:val="24"/>
        </w:rPr>
        <w:t>.</w:t>
      </w:r>
    </w:p>
    <w:p w14:paraId="7A1E32D2" w14:textId="77777777" w:rsidR="00745DA3" w:rsidRPr="00745DA3" w:rsidRDefault="00745DA3" w:rsidP="00745DA3">
      <w:pPr>
        <w:keepNext/>
        <w:keepLines/>
        <w:widowControl w:val="0"/>
        <w:autoSpaceDE w:val="0"/>
        <w:autoSpaceDN w:val="0"/>
        <w:adjustRightInd w:val="0"/>
        <w:spacing w:after="0" w:line="360" w:lineRule="auto"/>
        <w:rPr>
          <w:rFonts w:ascii="Times New Roman" w:hAnsi="Times New Roman"/>
          <w:b/>
          <w:bCs/>
          <w:sz w:val="24"/>
          <w:szCs w:val="24"/>
        </w:rPr>
      </w:pPr>
    </w:p>
    <w:p w14:paraId="0BAD9985" w14:textId="7DE94C39"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2.4</w:t>
      </w:r>
      <w:r w:rsidRPr="00745DA3">
        <w:rPr>
          <w:rFonts w:ascii="Times New Roman" w:hAnsi="Times New Roman"/>
          <w:b/>
          <w:bCs/>
          <w:sz w:val="24"/>
          <w:szCs w:val="24"/>
        </w:rPr>
        <w:tab/>
        <w:t xml:space="preserve">EMPIRICAL REVIEW </w:t>
      </w:r>
    </w:p>
    <w:p w14:paraId="1DE740FC" w14:textId="77777777" w:rsidR="00E96FD1" w:rsidRPr="00745DA3" w:rsidRDefault="00E96FD1" w:rsidP="00745DA3">
      <w:pPr>
        <w:widowControl w:val="0"/>
        <w:autoSpaceDE w:val="0"/>
        <w:autoSpaceDN w:val="0"/>
        <w:adjustRightInd w:val="0"/>
        <w:spacing w:after="160" w:line="360" w:lineRule="auto"/>
        <w:rPr>
          <w:rFonts w:ascii="Times New Roman" w:hAnsi="Times New Roman"/>
          <w:b/>
          <w:bCs/>
          <w:i/>
          <w:iCs/>
          <w:sz w:val="24"/>
          <w:szCs w:val="24"/>
        </w:rPr>
      </w:pPr>
      <w:proofErr w:type="spellStart"/>
      <w:r w:rsidRPr="00745DA3">
        <w:rPr>
          <w:rFonts w:ascii="Times New Roman" w:hAnsi="Times New Roman"/>
          <w:b/>
          <w:bCs/>
          <w:i/>
          <w:iCs/>
          <w:sz w:val="24"/>
          <w:szCs w:val="24"/>
        </w:rPr>
        <w:t>Sofela</w:t>
      </w:r>
      <w:proofErr w:type="spellEnd"/>
      <w:r w:rsidRPr="00745DA3">
        <w:rPr>
          <w:rFonts w:ascii="Times New Roman" w:hAnsi="Times New Roman"/>
          <w:b/>
          <w:bCs/>
          <w:i/>
          <w:iCs/>
          <w:sz w:val="24"/>
          <w:szCs w:val="24"/>
        </w:rPr>
        <w:t>, T. (2012). The Effect of Social Media on Students. (A paper presented in Craft Magazine October 23 2012)</w:t>
      </w:r>
    </w:p>
    <w:p w14:paraId="4BB4C9D4"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the researcher, the popularity of social media has grown expediently. The social networking site such as face book, </w:t>
      </w:r>
      <w:proofErr w:type="spellStart"/>
      <w:r w:rsidRPr="00745DA3">
        <w:rPr>
          <w:rFonts w:ascii="Times New Roman" w:hAnsi="Times New Roman"/>
          <w:sz w:val="24"/>
          <w:szCs w:val="24"/>
        </w:rPr>
        <w:t>MySpace</w:t>
      </w:r>
      <w:proofErr w:type="spellEnd"/>
      <w:r w:rsidRPr="00745DA3">
        <w:rPr>
          <w:rFonts w:ascii="Times New Roman" w:hAnsi="Times New Roman"/>
          <w:sz w:val="24"/>
          <w:szCs w:val="24"/>
        </w:rPr>
        <w:t>, 2go and BB chat allows social interaction among students.</w:t>
      </w:r>
    </w:p>
    <w:p w14:paraId="71AFB263"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a long time.</w:t>
      </w:r>
    </w:p>
    <w:p w14:paraId="7C5B8123"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also analyzed the negative consequences of such site. Despite the positive gain, it comes with the negative impact of it. It was before now used by students for </w:t>
      </w:r>
      <w:r w:rsidRPr="00745DA3">
        <w:rPr>
          <w:rFonts w:ascii="Times New Roman" w:hAnsi="Times New Roman"/>
          <w:sz w:val="24"/>
          <w:szCs w:val="24"/>
        </w:rPr>
        <w:lastRenderedPageBreak/>
        <w:t>research but most students abandoned their home work to chat with friends.</w:t>
      </w:r>
    </w:p>
    <w:p w14:paraId="5D76219C"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However, the study reviewed and the present study emphasized on the impact of social media on students, stressing on the positive impact in the student’s academic performance as well as the negative influence. The study emphasized the need for students to create a balance between social media and their academics to prevent setbacks.</w:t>
      </w:r>
    </w:p>
    <w:p w14:paraId="17F44E4B"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w:t>
      </w:r>
    </w:p>
    <w:p w14:paraId="126C46F3"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b/>
          <w:bCs/>
          <w:i/>
          <w:iCs/>
          <w:sz w:val="24"/>
          <w:szCs w:val="24"/>
        </w:rPr>
      </w:pPr>
      <w:proofErr w:type="spellStart"/>
      <w:r w:rsidRPr="00745DA3">
        <w:rPr>
          <w:rFonts w:ascii="Times New Roman" w:hAnsi="Times New Roman"/>
          <w:b/>
          <w:bCs/>
          <w:i/>
          <w:iCs/>
          <w:sz w:val="24"/>
          <w:szCs w:val="24"/>
        </w:rPr>
        <w:t>Seyi</w:t>
      </w:r>
      <w:proofErr w:type="spellEnd"/>
      <w:r w:rsidRPr="00745DA3">
        <w:rPr>
          <w:rFonts w:ascii="Times New Roman" w:hAnsi="Times New Roman"/>
          <w:b/>
          <w:bCs/>
          <w:i/>
          <w:iCs/>
          <w:sz w:val="24"/>
          <w:szCs w:val="24"/>
        </w:rPr>
        <w:t xml:space="preserve">, O. (2012), Social Media and Nigeria Youth </w:t>
      </w:r>
      <w:proofErr w:type="gramStart"/>
      <w:r w:rsidRPr="00745DA3">
        <w:rPr>
          <w:rFonts w:ascii="Times New Roman" w:hAnsi="Times New Roman"/>
          <w:b/>
          <w:bCs/>
          <w:i/>
          <w:iCs/>
          <w:sz w:val="24"/>
          <w:szCs w:val="24"/>
        </w:rPr>
        <w:t>Burden.(</w:t>
      </w:r>
      <w:proofErr w:type="gramEnd"/>
      <w:r w:rsidRPr="00745DA3">
        <w:rPr>
          <w:rFonts w:ascii="Times New Roman" w:hAnsi="Times New Roman"/>
          <w:b/>
          <w:bCs/>
          <w:i/>
          <w:iCs/>
          <w:sz w:val="24"/>
          <w:szCs w:val="24"/>
        </w:rPr>
        <w:t>A paper presented in Blue-Print Newspaper December 17 2012).</w:t>
      </w:r>
    </w:p>
    <w:p w14:paraId="5EEA987D"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This study stressed on the negative effect of giving too much time and undue attention to online socialization to the detriment of academics.</w:t>
      </w:r>
    </w:p>
    <w:p w14:paraId="68E8E6CC"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According to the researcher, the 21</w:t>
      </w:r>
      <w:r w:rsidRPr="00745DA3">
        <w:rPr>
          <w:rFonts w:ascii="Times New Roman" w:hAnsi="Times New Roman"/>
          <w:sz w:val="24"/>
          <w:szCs w:val="24"/>
          <w:vertAlign w:val="superscript"/>
        </w:rPr>
        <w:t>st</w:t>
      </w:r>
      <w:r w:rsidRPr="00745DA3">
        <w:rPr>
          <w:rFonts w:ascii="Times New Roman" w:hAnsi="Times New Roman"/>
          <w:sz w:val="24"/>
          <w:szCs w:val="24"/>
        </w:rPr>
        <w:t xml:space="preserve"> century brought with it the advent of the new media with its fast tracking means of sending and receiving information via internet in our contemporary society, the new media has gained popularity as its been used for entertainment, networking and academics. The study noted that, the social media was given a boost as a result of ideas from youths.</w:t>
      </w:r>
    </w:p>
    <w:p w14:paraId="49EB15D2"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The study criticized seriously the obsessive attitude of Nigeria youths towards social media. It pointed out that the rate at which youths devote their quality time in chit chatting, calls for urgent attention. Some guys now find social media soothing to propagate harmful schemes. The study however, traced the incessant incidents of murders and gang-rapping of girls by guys whom they interacted with through social media. It gave an instance with the case of a girl;</w:t>
      </w:r>
    </w:p>
    <w:p w14:paraId="5AB100D7"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Cynthia was gang-</w:t>
      </w:r>
      <w:r w:rsidRPr="00745DA3">
        <w:rPr>
          <w:rFonts w:ascii="Times New Roman" w:hAnsi="Times New Roman"/>
          <w:sz w:val="24"/>
          <w:szCs w:val="24"/>
        </w:rPr>
        <w:lastRenderedPageBreak/>
        <w:t>raped when she went visiting a </w:t>
      </w:r>
      <w:proofErr w:type="gramStart"/>
      <w:r w:rsidRPr="00745DA3">
        <w:rPr>
          <w:rFonts w:ascii="Times New Roman" w:hAnsi="Times New Roman"/>
          <w:sz w:val="24"/>
          <w:szCs w:val="24"/>
        </w:rPr>
        <w:t>friend</w:t>
      </w:r>
      <w:proofErr w:type="gramEnd"/>
      <w:r w:rsidRPr="00745DA3">
        <w:rPr>
          <w:rFonts w:ascii="Times New Roman" w:hAnsi="Times New Roman"/>
          <w:sz w:val="24"/>
          <w:szCs w:val="24"/>
        </w:rPr>
        <w:t> she met through socialnetworking site (2go), and whose nude pictures were displayed on the net by the perpetrators. Another case in question is that of a girl who paid a visit to her face book friend in Lagos and base on their arrangement; she logged and waited for his arrival. On his arrival, he asked her for sex and she refused and out of annoyance, he plugged off one of her eyes and sliced her nipple and he escaped. Every effort made to get him proved abortive because he had a fake identity.</w:t>
      </w:r>
    </w:p>
    <w:p w14:paraId="537A12FE"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also observed that some students are always busy pinging and 2going while lectures are on. Time ought to be channeled towards learning, academic research and innovations have been wasted by the passion of meeting friends and discussing trivial issues, hence, most students’ academic </w:t>
      </w:r>
      <w:proofErr w:type="gramStart"/>
      <w:r w:rsidRPr="00745DA3">
        <w:rPr>
          <w:rFonts w:ascii="Times New Roman" w:hAnsi="Times New Roman"/>
          <w:sz w:val="24"/>
          <w:szCs w:val="24"/>
        </w:rPr>
        <w:t>suffer</w:t>
      </w:r>
      <w:proofErr w:type="gramEnd"/>
      <w:r w:rsidRPr="00745DA3">
        <w:rPr>
          <w:rFonts w:ascii="Times New Roman" w:hAnsi="Times New Roman"/>
          <w:sz w:val="24"/>
          <w:szCs w:val="24"/>
        </w:rPr>
        <w:t xml:space="preserve"> setbacks as a result of distraction.</w:t>
      </w:r>
    </w:p>
    <w:p w14:paraId="0D3780C7"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The reviewed study and present study were both centered on the use of social media by students. They both emphasized on the statement of the problem suggesting the need for more time to be channeled to academics to prevent setback that might be caused by the use of social media.</w:t>
      </w:r>
    </w:p>
    <w:p w14:paraId="2554185A"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p>
    <w:p w14:paraId="28411A70" w14:textId="77777777" w:rsidR="00E96FD1" w:rsidRPr="00745DA3" w:rsidRDefault="00E96FD1" w:rsidP="00745DA3">
      <w:pPr>
        <w:widowControl w:val="0"/>
        <w:autoSpaceDE w:val="0"/>
        <w:autoSpaceDN w:val="0"/>
        <w:adjustRightInd w:val="0"/>
        <w:spacing w:after="0" w:line="360" w:lineRule="auto"/>
        <w:jc w:val="center"/>
        <w:rPr>
          <w:rFonts w:ascii="Times New Roman" w:hAnsi="Times New Roman"/>
          <w:sz w:val="24"/>
          <w:szCs w:val="24"/>
        </w:rPr>
      </w:pPr>
      <w:r w:rsidRPr="00745DA3">
        <w:rPr>
          <w:rFonts w:ascii="Times New Roman" w:hAnsi="Times New Roman"/>
          <w:b/>
          <w:bCs/>
          <w:sz w:val="24"/>
          <w:szCs w:val="24"/>
        </w:rPr>
        <w:t>CHAPTER THREE</w:t>
      </w:r>
    </w:p>
    <w:p w14:paraId="649FF2BB" w14:textId="77777777" w:rsidR="00E96FD1" w:rsidRPr="00745DA3" w:rsidRDefault="00E96FD1"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RESEARCH METHODOLOGY</w:t>
      </w:r>
    </w:p>
    <w:p w14:paraId="672FEB0A"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3.0</w:t>
      </w:r>
      <w:r w:rsidRPr="00745DA3">
        <w:rPr>
          <w:rFonts w:ascii="Times New Roman" w:hAnsi="Times New Roman"/>
          <w:b/>
          <w:bCs/>
          <w:sz w:val="24"/>
          <w:szCs w:val="24"/>
        </w:rPr>
        <w:tab/>
        <w:t>Introduction</w:t>
      </w:r>
    </w:p>
    <w:p w14:paraId="3458C92F"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4D2ACECA"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3.1 </w:t>
      </w:r>
      <w:r w:rsidRPr="00745DA3">
        <w:rPr>
          <w:rFonts w:ascii="Times New Roman" w:hAnsi="Times New Roman"/>
          <w:b/>
          <w:bCs/>
          <w:sz w:val="24"/>
          <w:szCs w:val="24"/>
        </w:rPr>
        <w:tab/>
        <w:t>Research Design</w:t>
      </w:r>
    </w:p>
    <w:p w14:paraId="7E4BF67E"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adopted a survey research design, this was chosen based on the objectives of the study. Survey method is one of the oldest research methods as defined by Kerlinger &amp; Lee [2000]. It is the process of collecting data from a population or a sample </w:t>
      </w:r>
      <w:r w:rsidRPr="00745DA3">
        <w:rPr>
          <w:rFonts w:ascii="Times New Roman" w:hAnsi="Times New Roman"/>
          <w:sz w:val="24"/>
          <w:szCs w:val="24"/>
        </w:rPr>
        <w:lastRenderedPageBreak/>
        <w:t>drawn from a population or with the purpose of investing relative incidence, occurrence or inter relationship among the variables of natural phenomenal.</w:t>
      </w:r>
    </w:p>
    <w:p w14:paraId="433C3B2E"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3.2 </w:t>
      </w:r>
      <w:r w:rsidRPr="00745DA3">
        <w:rPr>
          <w:rFonts w:ascii="Times New Roman" w:hAnsi="Times New Roman"/>
          <w:b/>
          <w:bCs/>
          <w:sz w:val="24"/>
          <w:szCs w:val="24"/>
        </w:rPr>
        <w:tab/>
        <w:t xml:space="preserve">Population of the Study  </w:t>
      </w:r>
    </w:p>
    <w:p w14:paraId="78B733D7"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population of this study comprises all students of Mass communication department,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The total population of students in the department (ND) is about 4,000. However, the target population of the study covered about 1,700 students being the population of students in ND II and population of the research study.</w:t>
      </w:r>
    </w:p>
    <w:p w14:paraId="274CC108"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3.3 </w:t>
      </w:r>
      <w:r w:rsidRPr="00745DA3">
        <w:rPr>
          <w:rFonts w:ascii="Times New Roman" w:hAnsi="Times New Roman"/>
          <w:b/>
          <w:bCs/>
          <w:sz w:val="24"/>
          <w:szCs w:val="24"/>
        </w:rPr>
        <w:tab/>
        <w:t>Sample Size and Sampling techniques</w:t>
      </w:r>
    </w:p>
    <w:p w14:paraId="1AA7B897" w14:textId="1B6854D8"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 Hence, the sample size of this study is limited to one hundred (100).</w:t>
      </w:r>
      <w:r w:rsidRPr="00745DA3">
        <w:rPr>
          <w:rFonts w:ascii="Times New Roman" w:hAnsi="Times New Roman"/>
          <w:b/>
          <w:bCs/>
          <w:sz w:val="24"/>
          <w:szCs w:val="24"/>
        </w:rPr>
        <w:t xml:space="preserve"> S</w:t>
      </w:r>
      <w:r w:rsidRPr="00745DA3">
        <w:rPr>
          <w:rFonts w:ascii="Times New Roman" w:hAnsi="Times New Roman"/>
          <w:sz w:val="24"/>
          <w:szCs w:val="24"/>
        </w:rPr>
        <w:t>ampling technique is a method of selecting individual members or a subset of the population to make statistical inferences from them and estimate the characteristics of the whole population. Creswell (2012). In sequel, a purposive (judgmental) sampling techniques was used to select participating respondents in this study. Purposive sampling technique is a non-probability sampling method where samples are selected based on the subjective judgment of the researcher rather than random selection. Hence, from the sample size, one hundred (50) respondents were selected among ND II students of Mass Communication and one hundred (50) respondents among ND I students of Mass Communication</w:t>
      </w:r>
    </w:p>
    <w:p w14:paraId="2F614116"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3.4</w:t>
      </w:r>
      <w:r w:rsidRPr="00745DA3">
        <w:rPr>
          <w:rFonts w:ascii="Times New Roman" w:hAnsi="Times New Roman"/>
          <w:b/>
          <w:bCs/>
          <w:sz w:val="24"/>
          <w:szCs w:val="24"/>
        </w:rPr>
        <w:tab/>
        <w:t xml:space="preserve"> Instrumentation</w:t>
      </w:r>
    </w:p>
    <w:p w14:paraId="410AC6B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made use of primary source of data. Questionnaire was used to gather the data. The questionnaire was a four-point rating scale (Likert scale), starting from strongly agreed (SA), agreed (A), disagreed (d), and strongly disagreed (SD). The </w:t>
      </w:r>
      <w:r w:rsidRPr="00745DA3">
        <w:rPr>
          <w:rFonts w:ascii="Times New Roman" w:hAnsi="Times New Roman"/>
          <w:sz w:val="24"/>
          <w:szCs w:val="24"/>
        </w:rPr>
        <w:lastRenderedPageBreak/>
        <w:t>questionnaire was designed in such a way that every question in the questionnaire is related to the research questions. Also, the result was used to answer the research questions.</w:t>
      </w:r>
    </w:p>
    <w:p w14:paraId="5576B053"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3.5</w:t>
      </w:r>
      <w:r w:rsidRPr="00745DA3">
        <w:rPr>
          <w:rFonts w:ascii="Times New Roman" w:hAnsi="Times New Roman"/>
          <w:b/>
          <w:bCs/>
          <w:sz w:val="24"/>
          <w:szCs w:val="24"/>
        </w:rPr>
        <w:tab/>
        <w:t xml:space="preserve"> Validity and Reliability of the Instrument</w:t>
      </w:r>
    </w:p>
    <w:p w14:paraId="4557496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40A8BC4E"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3.6</w:t>
      </w:r>
      <w:r w:rsidRPr="00745DA3">
        <w:rPr>
          <w:rFonts w:ascii="Times New Roman" w:hAnsi="Times New Roman"/>
          <w:b/>
          <w:bCs/>
          <w:sz w:val="24"/>
          <w:szCs w:val="24"/>
        </w:rPr>
        <w:tab/>
        <w:t>Method of Data Collection</w:t>
      </w:r>
    </w:p>
    <w:p w14:paraId="31F25755" w14:textId="73A058FD" w:rsidR="00E96FD1" w:rsidRPr="00745DA3" w:rsidRDefault="00E96FD1" w:rsidP="00745DA3">
      <w:pPr>
        <w:spacing w:after="0" w:line="360" w:lineRule="auto"/>
        <w:jc w:val="both"/>
        <w:rPr>
          <w:rFonts w:ascii="Times New Roman" w:hAnsi="Times New Roman"/>
          <w:color w:val="000000"/>
          <w:sz w:val="24"/>
          <w:szCs w:val="24"/>
        </w:rPr>
      </w:pPr>
      <w:r w:rsidRPr="00745DA3">
        <w:rPr>
          <w:rFonts w:ascii="Times New Roman" w:hAnsi="Times New Roman"/>
          <w:color w:val="000000"/>
          <w:sz w:val="24"/>
          <w:szCs w:val="24"/>
        </w:rPr>
        <w:t>Copies of the questionnaires will be administered personally and retrieved on spot from the respondents.</w:t>
      </w:r>
    </w:p>
    <w:p w14:paraId="390D2714"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b/>
          <w:bCs/>
          <w:sz w:val="24"/>
          <w:szCs w:val="24"/>
        </w:rPr>
        <w:t>3.7</w:t>
      </w:r>
      <w:r w:rsidRPr="00745DA3">
        <w:rPr>
          <w:rFonts w:ascii="Times New Roman" w:hAnsi="Times New Roman"/>
          <w:b/>
          <w:bCs/>
          <w:sz w:val="24"/>
          <w:szCs w:val="24"/>
        </w:rPr>
        <w:tab/>
        <w:t xml:space="preserve"> Method of Data Analysis</w:t>
      </w:r>
    </w:p>
    <w:p w14:paraId="3E59FF3C" w14:textId="66DF05B2" w:rsidR="00E96FD1" w:rsidRPr="00745DA3" w:rsidRDefault="00E96FD1" w:rsidP="00745DA3">
      <w:pPr>
        <w:widowControl w:val="0"/>
        <w:autoSpaceDE w:val="0"/>
        <w:autoSpaceDN w:val="0"/>
        <w:adjustRightInd w:val="0"/>
        <w:spacing w:after="0" w:line="360" w:lineRule="auto"/>
        <w:rPr>
          <w:rFonts w:ascii="Times New Roman" w:hAnsi="Times New Roman"/>
          <w:sz w:val="24"/>
          <w:szCs w:val="24"/>
        </w:rPr>
      </w:pPr>
      <w:bookmarkStart w:id="6" w:name="_Hlk198620297"/>
      <w:r w:rsidRPr="00745DA3">
        <w:rPr>
          <w:rFonts w:ascii="Times New Roman" w:hAnsi="Times New Roman"/>
          <w:sz w:val="24"/>
          <w:szCs w:val="24"/>
        </w:rPr>
        <w:t>The data obtained from the distributed questionnaires were retrieved and analyzed by using simple percentage and cross tabulation table method of data presentation [chi-square -χ</w:t>
      </w:r>
      <w:r w:rsidRPr="00745DA3">
        <w:rPr>
          <w:rFonts w:ascii="Times New Roman" w:hAnsi="Times New Roman"/>
          <w:sz w:val="24"/>
          <w:szCs w:val="24"/>
          <w:vertAlign w:val="superscript"/>
        </w:rPr>
        <w:t>2</w:t>
      </w:r>
      <w:r w:rsidRPr="00745DA3">
        <w:rPr>
          <w:rFonts w:ascii="Times New Roman" w:hAnsi="Times New Roman"/>
          <w:sz w:val="24"/>
          <w:szCs w:val="24"/>
        </w:rPr>
        <w:t>].</w:t>
      </w:r>
      <w:bookmarkEnd w:id="6"/>
    </w:p>
    <w:p w14:paraId="7FFAEF84" w14:textId="77777777" w:rsidR="00C45779" w:rsidRPr="00745DA3" w:rsidRDefault="00C45779" w:rsidP="00745DA3">
      <w:pPr>
        <w:pStyle w:val="Heading2"/>
        <w:spacing w:before="0" w:after="0" w:line="360" w:lineRule="auto"/>
        <w:jc w:val="center"/>
        <w:rPr>
          <w:rFonts w:ascii="Times New Roman" w:hAnsi="Times New Roman"/>
          <w:szCs w:val="24"/>
        </w:rPr>
      </w:pPr>
      <w:r w:rsidRPr="00745DA3">
        <w:rPr>
          <w:rFonts w:ascii="Times New Roman" w:hAnsi="Times New Roman"/>
          <w:szCs w:val="24"/>
        </w:rPr>
        <w:t>CHAPTER FOUR</w:t>
      </w:r>
    </w:p>
    <w:p w14:paraId="58C3965C" w14:textId="77777777" w:rsidR="00C45779" w:rsidRPr="00745DA3" w:rsidRDefault="00C45779" w:rsidP="00745DA3">
      <w:pPr>
        <w:pStyle w:val="Heading2"/>
        <w:spacing w:before="0" w:after="0" w:line="360" w:lineRule="auto"/>
        <w:jc w:val="center"/>
        <w:rPr>
          <w:rFonts w:ascii="Times New Roman" w:hAnsi="Times New Roman"/>
          <w:szCs w:val="24"/>
        </w:rPr>
      </w:pPr>
      <w:r w:rsidRPr="00745DA3">
        <w:rPr>
          <w:rFonts w:ascii="Times New Roman" w:hAnsi="Times New Roman"/>
          <w:szCs w:val="24"/>
        </w:rPr>
        <w:t>DATA ANALYSIS AND INTERPRETATION</w:t>
      </w:r>
    </w:p>
    <w:p w14:paraId="626C278E"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4.1</w:t>
      </w:r>
      <w:r w:rsidRPr="00745DA3">
        <w:rPr>
          <w:rFonts w:ascii="Times New Roman" w:hAnsi="Times New Roman"/>
          <w:szCs w:val="24"/>
        </w:rPr>
        <w:tab/>
        <w:t>INTRODUCTION</w:t>
      </w:r>
    </w:p>
    <w:p w14:paraId="6A364E2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This chapter presents the finding of the study; it is about the analysis and interpretations of data collected from the questionnaire administered to the respondents. The questionnaire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presented in two sections, the questions of section “A” is about the demography of the respondents, this includes the gender, age, educational level, marital status and religion. All data collected from the respondents through questionnaire were presented in tabular form. The analysis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done under each table and the researchers used Chi-square{X}, simple percentage method in testing hypothesis. </w:t>
      </w:r>
    </w:p>
    <w:p w14:paraId="4060E04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A total of 200 questionnaires were administered to the respondents and 200 were also recovered at the end of the field work. This is to show that the analysis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mostly based on the information gotten from the respondents concerning their opinions towards the </w:t>
      </w:r>
      <w:r w:rsidRPr="00745DA3">
        <w:rPr>
          <w:rFonts w:ascii="Times New Roman" w:hAnsi="Times New Roman"/>
          <w:sz w:val="24"/>
          <w:szCs w:val="24"/>
        </w:rPr>
        <w:lastRenderedPageBreak/>
        <w:t>questions asked, which were used to test the hypothesis through the use of chi-square method.</w:t>
      </w:r>
    </w:p>
    <w:p w14:paraId="5F898AF1"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 xml:space="preserve">4.2 </w:t>
      </w:r>
      <w:r w:rsidRPr="00745DA3">
        <w:rPr>
          <w:rFonts w:ascii="Times New Roman" w:hAnsi="Times New Roman"/>
          <w:szCs w:val="24"/>
        </w:rPr>
        <w:tab/>
        <w:t>ANALYSIS OF FIELD PERFORMANCES OF THE INSTRUMENT</w:t>
      </w:r>
    </w:p>
    <w:p w14:paraId="3AA41665"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4.2.1</w:t>
      </w:r>
      <w:r w:rsidRPr="00745DA3">
        <w:rPr>
          <w:rFonts w:ascii="Times New Roman" w:hAnsi="Times New Roman"/>
          <w:szCs w:val="24"/>
        </w:rPr>
        <w:tab/>
        <w:t>Analysis of Respondents’ Demographics</w:t>
      </w:r>
    </w:p>
    <w:p w14:paraId="43FBE82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Table 1: Distribution of the Respondent by Sex</w:t>
      </w:r>
    </w:p>
    <w:tbl>
      <w:tblPr>
        <w:tblW w:w="9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244"/>
        <w:gridCol w:w="3244"/>
      </w:tblGrid>
      <w:tr w:rsidR="00C45779" w:rsidRPr="00745DA3" w14:paraId="7FEA7252" w14:textId="77777777" w:rsidTr="00BF69E6">
        <w:trPr>
          <w:trHeight w:val="324"/>
        </w:trPr>
        <w:tc>
          <w:tcPr>
            <w:tcW w:w="3244" w:type="dxa"/>
          </w:tcPr>
          <w:p w14:paraId="3206C4C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OPTIONS</w:t>
            </w:r>
          </w:p>
        </w:tc>
        <w:tc>
          <w:tcPr>
            <w:tcW w:w="3244" w:type="dxa"/>
          </w:tcPr>
          <w:p w14:paraId="48B7527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244" w:type="dxa"/>
          </w:tcPr>
          <w:p w14:paraId="3BE29E9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98C9160" w14:textId="77777777" w:rsidTr="00BF69E6">
        <w:trPr>
          <w:trHeight w:val="324"/>
        </w:trPr>
        <w:tc>
          <w:tcPr>
            <w:tcW w:w="3244" w:type="dxa"/>
          </w:tcPr>
          <w:p w14:paraId="6030BCD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Male</w:t>
            </w:r>
          </w:p>
        </w:tc>
        <w:tc>
          <w:tcPr>
            <w:tcW w:w="3244" w:type="dxa"/>
          </w:tcPr>
          <w:p w14:paraId="48C919C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132</w:t>
            </w:r>
          </w:p>
        </w:tc>
        <w:tc>
          <w:tcPr>
            <w:tcW w:w="3244" w:type="dxa"/>
          </w:tcPr>
          <w:p w14:paraId="65EE144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66%</w:t>
            </w:r>
          </w:p>
        </w:tc>
      </w:tr>
      <w:tr w:rsidR="00C45779" w:rsidRPr="00745DA3" w14:paraId="63559C1A" w14:textId="77777777" w:rsidTr="00BF69E6">
        <w:trPr>
          <w:trHeight w:val="327"/>
        </w:trPr>
        <w:tc>
          <w:tcPr>
            <w:tcW w:w="3244" w:type="dxa"/>
          </w:tcPr>
          <w:p w14:paraId="20B208D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Female</w:t>
            </w:r>
          </w:p>
        </w:tc>
        <w:tc>
          <w:tcPr>
            <w:tcW w:w="3244" w:type="dxa"/>
          </w:tcPr>
          <w:p w14:paraId="6908CDA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68</w:t>
            </w:r>
          </w:p>
        </w:tc>
        <w:tc>
          <w:tcPr>
            <w:tcW w:w="3244" w:type="dxa"/>
          </w:tcPr>
          <w:p w14:paraId="11C590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34%</w:t>
            </w:r>
          </w:p>
        </w:tc>
      </w:tr>
      <w:tr w:rsidR="00C45779" w:rsidRPr="00745DA3" w14:paraId="3EBAA5D1" w14:textId="77777777" w:rsidTr="00BF69E6">
        <w:trPr>
          <w:trHeight w:val="357"/>
        </w:trPr>
        <w:tc>
          <w:tcPr>
            <w:tcW w:w="3244" w:type="dxa"/>
          </w:tcPr>
          <w:p w14:paraId="665280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244" w:type="dxa"/>
          </w:tcPr>
          <w:p w14:paraId="061DDC5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244" w:type="dxa"/>
          </w:tcPr>
          <w:p w14:paraId="429A910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9780876" w14:textId="77777777" w:rsidR="00C45779" w:rsidRPr="00745DA3" w:rsidRDefault="00C45779" w:rsidP="00745DA3">
      <w:pPr>
        <w:spacing w:after="0" w:line="360" w:lineRule="auto"/>
        <w:jc w:val="both"/>
        <w:rPr>
          <w:rFonts w:ascii="Times New Roman" w:hAnsi="Times New Roman"/>
          <w:b/>
          <w:bCs/>
          <w:sz w:val="24"/>
          <w:szCs w:val="24"/>
        </w:rPr>
      </w:pPr>
      <w:r w:rsidRPr="00745DA3">
        <w:rPr>
          <w:rFonts w:ascii="Times New Roman" w:hAnsi="Times New Roman"/>
          <w:b/>
          <w:bCs/>
          <w:sz w:val="24"/>
          <w:szCs w:val="24"/>
        </w:rPr>
        <w:t>Source: Field Work Survey 2025</w:t>
      </w:r>
    </w:p>
    <w:p w14:paraId="2CE95FE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Analysis: </w:t>
      </w:r>
      <w:r w:rsidRPr="00745DA3">
        <w:rPr>
          <w:rFonts w:ascii="Times New Roman" w:hAnsi="Times New Roman"/>
          <w:sz w:val="24"/>
          <w:szCs w:val="24"/>
        </w:rPr>
        <w:t>From the table presented above, 132 (66%) of 200 respondents that participated in the field survey are male while 68 (34%) respondents are female. The data indicates a proportional representation of both sexes participated in the study. The analysis is represented in the chart below:</w:t>
      </w:r>
    </w:p>
    <w:p w14:paraId="26DC34F9" w14:textId="77777777" w:rsidR="00745DA3" w:rsidRDefault="00745DA3" w:rsidP="00745DA3">
      <w:pPr>
        <w:spacing w:after="0" w:line="360" w:lineRule="auto"/>
        <w:jc w:val="both"/>
        <w:rPr>
          <w:rFonts w:ascii="Times New Roman" w:hAnsi="Times New Roman"/>
          <w:b/>
          <w:sz w:val="24"/>
          <w:szCs w:val="24"/>
        </w:rPr>
      </w:pPr>
    </w:p>
    <w:p w14:paraId="1011BE66" w14:textId="50B7664B"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2: Distribution of the Respondents by 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16C9AD88" w14:textId="77777777" w:rsidTr="00BF69E6">
        <w:tc>
          <w:tcPr>
            <w:tcW w:w="3192" w:type="dxa"/>
          </w:tcPr>
          <w:p w14:paraId="13C204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AGE</w:t>
            </w:r>
          </w:p>
        </w:tc>
        <w:tc>
          <w:tcPr>
            <w:tcW w:w="3192" w:type="dxa"/>
          </w:tcPr>
          <w:p w14:paraId="1532A9B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53A5B2D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0339EA91" w14:textId="77777777" w:rsidTr="00BF69E6">
        <w:tc>
          <w:tcPr>
            <w:tcW w:w="3192" w:type="dxa"/>
          </w:tcPr>
          <w:p w14:paraId="5212F75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20-29</w:t>
            </w:r>
          </w:p>
        </w:tc>
        <w:tc>
          <w:tcPr>
            <w:tcW w:w="3192" w:type="dxa"/>
          </w:tcPr>
          <w:p w14:paraId="3CA6F87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185</w:t>
            </w:r>
          </w:p>
        </w:tc>
        <w:tc>
          <w:tcPr>
            <w:tcW w:w="3192" w:type="dxa"/>
          </w:tcPr>
          <w:p w14:paraId="6C974B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92.5%</w:t>
            </w:r>
          </w:p>
        </w:tc>
      </w:tr>
      <w:tr w:rsidR="00C45779" w:rsidRPr="00745DA3" w14:paraId="0BA8A3F6" w14:textId="77777777" w:rsidTr="00BF69E6">
        <w:tc>
          <w:tcPr>
            <w:tcW w:w="3192" w:type="dxa"/>
          </w:tcPr>
          <w:p w14:paraId="5FE872D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30-39</w:t>
            </w:r>
          </w:p>
        </w:tc>
        <w:tc>
          <w:tcPr>
            <w:tcW w:w="3192" w:type="dxa"/>
          </w:tcPr>
          <w:p w14:paraId="738AD52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c>
          <w:tcPr>
            <w:tcW w:w="3192" w:type="dxa"/>
          </w:tcPr>
          <w:p w14:paraId="3021619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7.5%</w:t>
            </w:r>
          </w:p>
        </w:tc>
      </w:tr>
      <w:tr w:rsidR="00C45779" w:rsidRPr="00745DA3" w14:paraId="25F3F71E" w14:textId="77777777" w:rsidTr="00BF69E6">
        <w:tc>
          <w:tcPr>
            <w:tcW w:w="3192" w:type="dxa"/>
          </w:tcPr>
          <w:p w14:paraId="5FA6D54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40-49</w:t>
            </w:r>
          </w:p>
        </w:tc>
        <w:tc>
          <w:tcPr>
            <w:tcW w:w="3192" w:type="dxa"/>
          </w:tcPr>
          <w:p w14:paraId="1E5003F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7EB5F7E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D8C7390" w14:textId="77777777" w:rsidTr="00BF69E6">
        <w:tc>
          <w:tcPr>
            <w:tcW w:w="3192" w:type="dxa"/>
          </w:tcPr>
          <w:p w14:paraId="1B5BF52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50 and above</w:t>
            </w:r>
          </w:p>
        </w:tc>
        <w:tc>
          <w:tcPr>
            <w:tcW w:w="3192" w:type="dxa"/>
          </w:tcPr>
          <w:p w14:paraId="31D9401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767CD1E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051994AC" w14:textId="77777777" w:rsidTr="00BF69E6">
        <w:tc>
          <w:tcPr>
            <w:tcW w:w="3192" w:type="dxa"/>
          </w:tcPr>
          <w:p w14:paraId="003A387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494652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BF946A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41694FF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002CB9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 xml:space="preserve">table 2 above represents the age of respondents. It was observed that out of 200 copies of questionnaire collected, 185 of 92.5% respondent fell under the bracket of 20-29 years, 15 respondents of 7.5% were 30-39 years of age, while 0 respondent of 0% fell under 40-49 and 0 respondent of 0% fell under 50 and above. This proffers that the </w:t>
      </w:r>
      <w:r w:rsidRPr="00745DA3">
        <w:rPr>
          <w:rFonts w:ascii="Times New Roman" w:hAnsi="Times New Roman"/>
          <w:sz w:val="24"/>
          <w:szCs w:val="24"/>
        </w:rPr>
        <w:lastRenderedPageBreak/>
        <w:t>respondents from which highest information was gathered are within the range of 20-29 years. The analysis is represented in the table below:</w:t>
      </w:r>
    </w:p>
    <w:p w14:paraId="4EC216C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3: Distribution of Respondents by Educational Level.</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3071"/>
      </w:tblGrid>
      <w:tr w:rsidR="00C45779" w:rsidRPr="00745DA3" w14:paraId="62838558" w14:textId="77777777" w:rsidTr="00BF69E6">
        <w:trPr>
          <w:trHeight w:val="310"/>
        </w:trPr>
        <w:tc>
          <w:tcPr>
            <w:tcW w:w="3071" w:type="dxa"/>
          </w:tcPr>
          <w:p w14:paraId="06F0D21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LEVEL</w:t>
            </w:r>
          </w:p>
        </w:tc>
        <w:tc>
          <w:tcPr>
            <w:tcW w:w="3071" w:type="dxa"/>
          </w:tcPr>
          <w:p w14:paraId="5FB7D57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071" w:type="dxa"/>
          </w:tcPr>
          <w:p w14:paraId="2A859A7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A61C5DE" w14:textId="77777777" w:rsidTr="00BF69E6">
        <w:trPr>
          <w:trHeight w:val="323"/>
        </w:trPr>
        <w:tc>
          <w:tcPr>
            <w:tcW w:w="3071" w:type="dxa"/>
          </w:tcPr>
          <w:p w14:paraId="6A9F710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NDI</w:t>
            </w:r>
          </w:p>
        </w:tc>
        <w:tc>
          <w:tcPr>
            <w:tcW w:w="3071" w:type="dxa"/>
          </w:tcPr>
          <w:p w14:paraId="01C1427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30</w:t>
            </w:r>
          </w:p>
        </w:tc>
        <w:tc>
          <w:tcPr>
            <w:tcW w:w="3071" w:type="dxa"/>
          </w:tcPr>
          <w:p w14:paraId="6E1F85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r>
      <w:tr w:rsidR="00C45779" w:rsidRPr="00745DA3" w14:paraId="5E3C4DCC" w14:textId="77777777" w:rsidTr="00BF69E6">
        <w:trPr>
          <w:trHeight w:val="300"/>
        </w:trPr>
        <w:tc>
          <w:tcPr>
            <w:tcW w:w="3071" w:type="dxa"/>
          </w:tcPr>
          <w:p w14:paraId="23F0AE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NDII</w:t>
            </w:r>
          </w:p>
        </w:tc>
        <w:tc>
          <w:tcPr>
            <w:tcW w:w="3071" w:type="dxa"/>
          </w:tcPr>
          <w:p w14:paraId="635B222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90</w:t>
            </w:r>
          </w:p>
        </w:tc>
        <w:tc>
          <w:tcPr>
            <w:tcW w:w="3071" w:type="dxa"/>
          </w:tcPr>
          <w:p w14:paraId="3A3A00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255B56E4" w14:textId="77777777" w:rsidTr="00BF69E6">
        <w:trPr>
          <w:trHeight w:val="313"/>
        </w:trPr>
        <w:tc>
          <w:tcPr>
            <w:tcW w:w="3071" w:type="dxa"/>
          </w:tcPr>
          <w:p w14:paraId="4A8168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HNDI</w:t>
            </w:r>
          </w:p>
        </w:tc>
        <w:tc>
          <w:tcPr>
            <w:tcW w:w="3071" w:type="dxa"/>
          </w:tcPr>
          <w:p w14:paraId="61A009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c>
          <w:tcPr>
            <w:tcW w:w="3071" w:type="dxa"/>
          </w:tcPr>
          <w:p w14:paraId="538EB8F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22.5%</w:t>
            </w:r>
          </w:p>
        </w:tc>
      </w:tr>
      <w:tr w:rsidR="00C45779" w:rsidRPr="00745DA3" w14:paraId="08639258" w14:textId="77777777" w:rsidTr="00BF69E6">
        <w:trPr>
          <w:trHeight w:val="290"/>
        </w:trPr>
        <w:tc>
          <w:tcPr>
            <w:tcW w:w="3071" w:type="dxa"/>
          </w:tcPr>
          <w:p w14:paraId="3C213D4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HNDII</w:t>
            </w:r>
          </w:p>
        </w:tc>
        <w:tc>
          <w:tcPr>
            <w:tcW w:w="3071" w:type="dxa"/>
          </w:tcPr>
          <w:p w14:paraId="6238751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071" w:type="dxa"/>
          </w:tcPr>
          <w:p w14:paraId="2AF15C0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285A87B6" w14:textId="77777777" w:rsidTr="00BF69E6">
        <w:trPr>
          <w:trHeight w:val="343"/>
        </w:trPr>
        <w:tc>
          <w:tcPr>
            <w:tcW w:w="3071" w:type="dxa"/>
          </w:tcPr>
          <w:p w14:paraId="6EF1F6B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071" w:type="dxa"/>
          </w:tcPr>
          <w:p w14:paraId="5393700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071" w:type="dxa"/>
          </w:tcPr>
          <w:p w14:paraId="5A3E6FF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34152C4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B51885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The table 3 above shows that out of 200 respondents who attended to the questionnaires 90 respondents of 45% were NDII students, 45 respondents of 22.5% were HNDI students, 35 respondents of 17.5% were HNDII students and 30 respondents of 15% were NDI students. Thus, NDII students are the major respondents from which the facts collected and collated in this research work is based. The analysis of represented in the chart below:</w:t>
      </w:r>
    </w:p>
    <w:p w14:paraId="71E89A4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4: Distribution of the Respondents by marital status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0616A0E3" w14:textId="77777777" w:rsidTr="00BF69E6">
        <w:tc>
          <w:tcPr>
            <w:tcW w:w="3192" w:type="dxa"/>
          </w:tcPr>
          <w:p w14:paraId="03731E0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7254188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192" w:type="dxa"/>
          </w:tcPr>
          <w:p w14:paraId="1F3D19E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3A97E97C" w14:textId="77777777" w:rsidTr="00BF69E6">
        <w:tc>
          <w:tcPr>
            <w:tcW w:w="3192" w:type="dxa"/>
          </w:tcPr>
          <w:p w14:paraId="2D26D74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SINGLE</w:t>
            </w:r>
          </w:p>
        </w:tc>
        <w:tc>
          <w:tcPr>
            <w:tcW w:w="3192" w:type="dxa"/>
          </w:tcPr>
          <w:p w14:paraId="461D2B6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171</w:t>
            </w:r>
          </w:p>
        </w:tc>
        <w:tc>
          <w:tcPr>
            <w:tcW w:w="3192" w:type="dxa"/>
          </w:tcPr>
          <w:p w14:paraId="68164D1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85.5%</w:t>
            </w:r>
          </w:p>
        </w:tc>
      </w:tr>
      <w:tr w:rsidR="00C45779" w:rsidRPr="00745DA3" w14:paraId="78B90EBC" w14:textId="77777777" w:rsidTr="00BF69E6">
        <w:tc>
          <w:tcPr>
            <w:tcW w:w="3192" w:type="dxa"/>
          </w:tcPr>
          <w:p w14:paraId="70E4FF2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MARRIED</w:t>
            </w:r>
          </w:p>
        </w:tc>
        <w:tc>
          <w:tcPr>
            <w:tcW w:w="3192" w:type="dxa"/>
          </w:tcPr>
          <w:p w14:paraId="1C1C80F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29</w:t>
            </w:r>
          </w:p>
        </w:tc>
        <w:tc>
          <w:tcPr>
            <w:tcW w:w="3192" w:type="dxa"/>
          </w:tcPr>
          <w:p w14:paraId="0C8C2D7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14.5%</w:t>
            </w:r>
          </w:p>
        </w:tc>
      </w:tr>
      <w:tr w:rsidR="00C45779" w:rsidRPr="00745DA3" w14:paraId="19174D13" w14:textId="77777777" w:rsidTr="00BF69E6">
        <w:tc>
          <w:tcPr>
            <w:tcW w:w="3192" w:type="dxa"/>
          </w:tcPr>
          <w:p w14:paraId="6E7740B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OTHERS</w:t>
            </w:r>
          </w:p>
        </w:tc>
        <w:tc>
          <w:tcPr>
            <w:tcW w:w="3192" w:type="dxa"/>
          </w:tcPr>
          <w:p w14:paraId="6FF9FD5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647935F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37E1C62F" w14:textId="77777777" w:rsidTr="00BF69E6">
        <w:tc>
          <w:tcPr>
            <w:tcW w:w="3192" w:type="dxa"/>
          </w:tcPr>
          <w:p w14:paraId="2DF4824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837D13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061ED8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6B7CBBC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B3BF4A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table 4 above, </w:t>
      </w:r>
      <w:proofErr w:type="gramStart"/>
      <w:r w:rsidRPr="00745DA3">
        <w:rPr>
          <w:rFonts w:ascii="Times New Roman" w:hAnsi="Times New Roman"/>
          <w:sz w:val="24"/>
          <w:szCs w:val="24"/>
        </w:rPr>
        <w:t>It</w:t>
      </w:r>
      <w:proofErr w:type="gramEnd"/>
      <w:r w:rsidRPr="00745DA3">
        <w:rPr>
          <w:rFonts w:ascii="Times New Roman" w:hAnsi="Times New Roman"/>
          <w:sz w:val="24"/>
          <w:szCs w:val="24"/>
        </w:rPr>
        <w:t xml:space="preserve"> is realized that 171 respondents of 85.5% out of 200 copies of questionnaires distributed are still single. 29 respondents of 14.5% are married, and no other marital status was recorded. Thus, this means the highest number of </w:t>
      </w:r>
      <w:r w:rsidRPr="00745DA3">
        <w:rPr>
          <w:rFonts w:ascii="Times New Roman" w:hAnsi="Times New Roman"/>
          <w:sz w:val="24"/>
          <w:szCs w:val="24"/>
        </w:rPr>
        <w:lastRenderedPageBreak/>
        <w:t>respondents who administered these questionnaires were still single as at the time on the field. The analysis is represented in the table below:</w:t>
      </w:r>
    </w:p>
    <w:p w14:paraId="3625187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5: Distribution of the Respondents by Religion</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1888A8BE" w14:textId="77777777" w:rsidTr="00BF69E6">
        <w:tc>
          <w:tcPr>
            <w:tcW w:w="3192" w:type="dxa"/>
          </w:tcPr>
          <w:p w14:paraId="48283B6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RELIGION</w:t>
            </w:r>
          </w:p>
        </w:tc>
        <w:tc>
          <w:tcPr>
            <w:tcW w:w="3192" w:type="dxa"/>
          </w:tcPr>
          <w:p w14:paraId="4A7B1A9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FB89DB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3AA8B1EB" w14:textId="77777777" w:rsidTr="00BF69E6">
        <w:tc>
          <w:tcPr>
            <w:tcW w:w="3192" w:type="dxa"/>
          </w:tcPr>
          <w:p w14:paraId="4DBE3A5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CHRISTAIN</w:t>
            </w:r>
          </w:p>
        </w:tc>
        <w:tc>
          <w:tcPr>
            <w:tcW w:w="3192" w:type="dxa"/>
          </w:tcPr>
          <w:p w14:paraId="15D11A1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62</w:t>
            </w:r>
          </w:p>
        </w:tc>
        <w:tc>
          <w:tcPr>
            <w:tcW w:w="3192" w:type="dxa"/>
          </w:tcPr>
          <w:p w14:paraId="11E288D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w:t>
            </w:r>
          </w:p>
        </w:tc>
      </w:tr>
      <w:tr w:rsidR="00C45779" w:rsidRPr="00745DA3" w14:paraId="0B84ABE9" w14:textId="77777777" w:rsidTr="00BF69E6">
        <w:tc>
          <w:tcPr>
            <w:tcW w:w="3192" w:type="dxa"/>
          </w:tcPr>
          <w:p w14:paraId="74BE49F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ISLAM</w:t>
            </w:r>
          </w:p>
        </w:tc>
        <w:tc>
          <w:tcPr>
            <w:tcW w:w="3192" w:type="dxa"/>
          </w:tcPr>
          <w:p w14:paraId="4328F2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138</w:t>
            </w:r>
          </w:p>
        </w:tc>
        <w:tc>
          <w:tcPr>
            <w:tcW w:w="3192" w:type="dxa"/>
          </w:tcPr>
          <w:p w14:paraId="14E0B4C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69%</w:t>
            </w:r>
          </w:p>
        </w:tc>
      </w:tr>
      <w:tr w:rsidR="00C45779" w:rsidRPr="00745DA3" w14:paraId="43183099" w14:textId="77777777" w:rsidTr="00BF69E6">
        <w:tc>
          <w:tcPr>
            <w:tcW w:w="3192" w:type="dxa"/>
          </w:tcPr>
          <w:p w14:paraId="7BC3CD2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TRADITIONAL</w:t>
            </w:r>
          </w:p>
        </w:tc>
        <w:tc>
          <w:tcPr>
            <w:tcW w:w="3192" w:type="dxa"/>
          </w:tcPr>
          <w:p w14:paraId="21A2444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692171D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DF5CF7F" w14:textId="77777777" w:rsidTr="00BF69E6">
        <w:tc>
          <w:tcPr>
            <w:tcW w:w="3192" w:type="dxa"/>
          </w:tcPr>
          <w:p w14:paraId="120D36F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ATHEIST</w:t>
            </w:r>
          </w:p>
        </w:tc>
        <w:tc>
          <w:tcPr>
            <w:tcW w:w="3192" w:type="dxa"/>
          </w:tcPr>
          <w:p w14:paraId="2002BCA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240D515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8C1FFBA" w14:textId="77777777" w:rsidTr="00BF69E6">
        <w:tc>
          <w:tcPr>
            <w:tcW w:w="3192" w:type="dxa"/>
          </w:tcPr>
          <w:p w14:paraId="4A25F5A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OTHERS</w:t>
            </w:r>
          </w:p>
        </w:tc>
        <w:tc>
          <w:tcPr>
            <w:tcW w:w="3192" w:type="dxa"/>
          </w:tcPr>
          <w:p w14:paraId="2D4E028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24C4B0D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6F0B222" w14:textId="77777777" w:rsidTr="00BF69E6">
        <w:tc>
          <w:tcPr>
            <w:tcW w:w="3192" w:type="dxa"/>
          </w:tcPr>
          <w:p w14:paraId="357C5C8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7EF7B98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0096741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7AEE8E0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CCB996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 xml:space="preserve">From table 5 it is observed that out of the 200 questionnaires distributed, 138 respondents of 69% were Muslims while 62 respondents of 31% were Christian and no respondents from other religions. </w:t>
      </w:r>
      <w:proofErr w:type="gramStart"/>
      <w:r w:rsidRPr="00745DA3">
        <w:rPr>
          <w:rFonts w:ascii="Times New Roman" w:hAnsi="Times New Roman"/>
          <w:sz w:val="24"/>
          <w:szCs w:val="24"/>
        </w:rPr>
        <w:t>Thus</w:t>
      </w:r>
      <w:proofErr w:type="gramEnd"/>
      <w:r w:rsidRPr="00745DA3">
        <w:rPr>
          <w:rFonts w:ascii="Times New Roman" w:hAnsi="Times New Roman"/>
          <w:sz w:val="24"/>
          <w:szCs w:val="24"/>
        </w:rPr>
        <w:t xml:space="preserve"> on religion facet, Muslims attended to more questions than the Christians in research work. The analysis is represented in the chart below:</w:t>
      </w:r>
    </w:p>
    <w:p w14:paraId="19C96B46"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4.2.2</w:t>
      </w:r>
      <w:r w:rsidRPr="00745DA3">
        <w:rPr>
          <w:rFonts w:ascii="Times New Roman" w:hAnsi="Times New Roman"/>
          <w:szCs w:val="24"/>
        </w:rPr>
        <w:tab/>
        <w:t>Analysis of Questions in the Research Instrument</w:t>
      </w:r>
    </w:p>
    <w:p w14:paraId="5F25284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6: How often do you use social media platforms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22E0E07" w14:textId="77777777" w:rsidTr="00BF69E6">
        <w:tc>
          <w:tcPr>
            <w:tcW w:w="3192" w:type="dxa"/>
          </w:tcPr>
          <w:p w14:paraId="2F863EE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4C28C07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192" w:type="dxa"/>
          </w:tcPr>
          <w:p w14:paraId="526D9D0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75D41B4" w14:textId="77777777" w:rsidTr="00BF69E6">
        <w:tc>
          <w:tcPr>
            <w:tcW w:w="3192" w:type="dxa"/>
          </w:tcPr>
          <w:p w14:paraId="4BDCFF6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VERY OFTEN</w:t>
            </w:r>
          </w:p>
        </w:tc>
        <w:tc>
          <w:tcPr>
            <w:tcW w:w="3192" w:type="dxa"/>
          </w:tcPr>
          <w:p w14:paraId="783E081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125</w:t>
            </w:r>
          </w:p>
        </w:tc>
        <w:tc>
          <w:tcPr>
            <w:tcW w:w="3192" w:type="dxa"/>
          </w:tcPr>
          <w:p w14:paraId="7EC99B7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62.5%</w:t>
            </w:r>
          </w:p>
        </w:tc>
      </w:tr>
      <w:tr w:rsidR="00C45779" w:rsidRPr="00745DA3" w14:paraId="6C534BF0" w14:textId="77777777" w:rsidTr="00BF69E6">
        <w:tc>
          <w:tcPr>
            <w:tcW w:w="3192" w:type="dxa"/>
          </w:tcPr>
          <w:p w14:paraId="6FAE4F6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OFTEN</w:t>
            </w:r>
          </w:p>
        </w:tc>
        <w:tc>
          <w:tcPr>
            <w:tcW w:w="3192" w:type="dxa"/>
          </w:tcPr>
          <w:p w14:paraId="0D2951C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59</w:t>
            </w:r>
          </w:p>
        </w:tc>
        <w:tc>
          <w:tcPr>
            <w:tcW w:w="3192" w:type="dxa"/>
          </w:tcPr>
          <w:p w14:paraId="05320E1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29.5%</w:t>
            </w:r>
          </w:p>
        </w:tc>
      </w:tr>
      <w:tr w:rsidR="00C45779" w:rsidRPr="00745DA3" w14:paraId="69D624D1" w14:textId="77777777" w:rsidTr="00BF69E6">
        <w:tc>
          <w:tcPr>
            <w:tcW w:w="3192" w:type="dxa"/>
          </w:tcPr>
          <w:p w14:paraId="5295303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RARELY</w:t>
            </w:r>
          </w:p>
        </w:tc>
        <w:tc>
          <w:tcPr>
            <w:tcW w:w="3192" w:type="dxa"/>
          </w:tcPr>
          <w:p w14:paraId="4068B6A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11</w:t>
            </w:r>
          </w:p>
        </w:tc>
        <w:tc>
          <w:tcPr>
            <w:tcW w:w="3192" w:type="dxa"/>
          </w:tcPr>
          <w:p w14:paraId="0C350A3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5.5%</w:t>
            </w:r>
          </w:p>
        </w:tc>
      </w:tr>
      <w:tr w:rsidR="00C45779" w:rsidRPr="00745DA3" w14:paraId="5205DC11" w14:textId="77777777" w:rsidTr="00BF69E6">
        <w:tc>
          <w:tcPr>
            <w:tcW w:w="3192" w:type="dxa"/>
          </w:tcPr>
          <w:p w14:paraId="574F464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NEVER</w:t>
            </w:r>
          </w:p>
        </w:tc>
        <w:tc>
          <w:tcPr>
            <w:tcW w:w="3192" w:type="dxa"/>
          </w:tcPr>
          <w:p w14:paraId="174828A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w:t>
            </w:r>
          </w:p>
        </w:tc>
        <w:tc>
          <w:tcPr>
            <w:tcW w:w="3192" w:type="dxa"/>
          </w:tcPr>
          <w:p w14:paraId="464B4E4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4071A8CB" w14:textId="77777777" w:rsidTr="00BF69E6">
        <w:tc>
          <w:tcPr>
            <w:tcW w:w="3192" w:type="dxa"/>
          </w:tcPr>
          <w:p w14:paraId="45D86AD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A86AA5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B40CFD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6365571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41CB54B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 xml:space="preserve">       Analysis</w:t>
      </w:r>
      <w:r w:rsidRPr="00745DA3">
        <w:rPr>
          <w:rFonts w:ascii="Times New Roman" w:hAnsi="Times New Roman"/>
          <w:sz w:val="24"/>
          <w:szCs w:val="24"/>
        </w:rPr>
        <w:t xml:space="preserve">: From the above table 6 indicate that 125 respondents of 62.5% out of the 200 persons who administered </w:t>
      </w:r>
      <w:proofErr w:type="gramStart"/>
      <w:r w:rsidRPr="00745DA3">
        <w:rPr>
          <w:rFonts w:ascii="Times New Roman" w:hAnsi="Times New Roman"/>
          <w:sz w:val="24"/>
          <w:szCs w:val="24"/>
        </w:rPr>
        <w:t>these questionnaire</w:t>
      </w:r>
      <w:proofErr w:type="gramEnd"/>
      <w:r w:rsidRPr="00745DA3">
        <w:rPr>
          <w:rFonts w:ascii="Times New Roman" w:hAnsi="Times New Roman"/>
          <w:sz w:val="24"/>
          <w:szCs w:val="24"/>
        </w:rPr>
        <w:t xml:space="preserve"> use social media very often to relate with other student in the department. While 59 respondents of 29.5% use it often and 11 respondents of 5.5% rarely use social media to relate with other students, while 5 respondents of 2.5% never use social media to relate with other students in the department</w:t>
      </w:r>
      <w:r w:rsidRPr="00745DA3">
        <w:rPr>
          <w:rFonts w:ascii="Times New Roman" w:hAnsi="Times New Roman"/>
          <w:b/>
          <w:sz w:val="24"/>
          <w:szCs w:val="24"/>
        </w:rPr>
        <w:t xml:space="preserve">. </w:t>
      </w:r>
    </w:p>
    <w:p w14:paraId="307EBDC3" w14:textId="77777777" w:rsidR="00C45779" w:rsidRPr="00745DA3" w:rsidRDefault="00C45779" w:rsidP="00745DA3">
      <w:pPr>
        <w:spacing w:after="0" w:line="360" w:lineRule="auto"/>
        <w:jc w:val="both"/>
        <w:rPr>
          <w:rFonts w:ascii="Times New Roman" w:hAnsi="Times New Roman"/>
          <w:b/>
          <w:sz w:val="24"/>
          <w:szCs w:val="24"/>
        </w:rPr>
      </w:pPr>
    </w:p>
    <w:p w14:paraId="0942B9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7: Which of the following social media do you usually use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1F79DF2" w14:textId="77777777" w:rsidTr="00BF69E6">
        <w:tc>
          <w:tcPr>
            <w:tcW w:w="3192" w:type="dxa"/>
          </w:tcPr>
          <w:p w14:paraId="5FCAD80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03CE21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15FACF8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53EE353" w14:textId="77777777" w:rsidTr="00BF69E6">
        <w:tc>
          <w:tcPr>
            <w:tcW w:w="3192" w:type="dxa"/>
          </w:tcPr>
          <w:p w14:paraId="23732016" w14:textId="77777777" w:rsidR="00C45779" w:rsidRPr="00745DA3" w:rsidRDefault="00C45779" w:rsidP="00745DA3">
            <w:pPr>
              <w:spacing w:after="0" w:line="360" w:lineRule="auto"/>
              <w:jc w:val="both"/>
              <w:rPr>
                <w:rFonts w:ascii="Times New Roman" w:hAnsi="Times New Roman"/>
                <w:b/>
                <w:sz w:val="24"/>
                <w:szCs w:val="24"/>
              </w:rPr>
            </w:pPr>
            <w:proofErr w:type="spellStart"/>
            <w:r w:rsidRPr="00745DA3">
              <w:rPr>
                <w:rFonts w:ascii="Times New Roman" w:hAnsi="Times New Roman"/>
                <w:b/>
                <w:sz w:val="24"/>
                <w:szCs w:val="24"/>
              </w:rPr>
              <w:t>Whatsapp</w:t>
            </w:r>
            <w:proofErr w:type="spellEnd"/>
          </w:p>
        </w:tc>
        <w:tc>
          <w:tcPr>
            <w:tcW w:w="3192" w:type="dxa"/>
          </w:tcPr>
          <w:p w14:paraId="12A2B74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165</w:t>
            </w:r>
          </w:p>
        </w:tc>
        <w:tc>
          <w:tcPr>
            <w:tcW w:w="3192" w:type="dxa"/>
          </w:tcPr>
          <w:p w14:paraId="075EA72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82.5%</w:t>
            </w:r>
          </w:p>
        </w:tc>
      </w:tr>
      <w:tr w:rsidR="00C45779" w:rsidRPr="00745DA3" w14:paraId="7C64CC14" w14:textId="77777777" w:rsidTr="00BF69E6">
        <w:tc>
          <w:tcPr>
            <w:tcW w:w="3192" w:type="dxa"/>
          </w:tcPr>
          <w:p w14:paraId="68A3B96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Facebook</w:t>
            </w:r>
          </w:p>
        </w:tc>
        <w:tc>
          <w:tcPr>
            <w:tcW w:w="3192" w:type="dxa"/>
          </w:tcPr>
          <w:p w14:paraId="6C0D4F0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25</w:t>
            </w:r>
          </w:p>
        </w:tc>
        <w:tc>
          <w:tcPr>
            <w:tcW w:w="3192" w:type="dxa"/>
          </w:tcPr>
          <w:p w14:paraId="559CD35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12.5%</w:t>
            </w:r>
          </w:p>
        </w:tc>
      </w:tr>
      <w:tr w:rsidR="00C45779" w:rsidRPr="00745DA3" w14:paraId="644AFECA" w14:textId="77777777" w:rsidTr="00BF69E6">
        <w:tc>
          <w:tcPr>
            <w:tcW w:w="3192" w:type="dxa"/>
          </w:tcPr>
          <w:p w14:paraId="41F617CC" w14:textId="77777777" w:rsidR="00C45779" w:rsidRPr="00745DA3" w:rsidRDefault="00C45779" w:rsidP="00745DA3">
            <w:pPr>
              <w:spacing w:after="0" w:line="360" w:lineRule="auto"/>
              <w:jc w:val="both"/>
              <w:rPr>
                <w:rFonts w:ascii="Times New Roman" w:hAnsi="Times New Roman"/>
                <w:b/>
                <w:sz w:val="24"/>
                <w:szCs w:val="24"/>
              </w:rPr>
            </w:pPr>
            <w:proofErr w:type="spellStart"/>
            <w:r w:rsidRPr="00745DA3">
              <w:rPr>
                <w:rFonts w:ascii="Times New Roman" w:hAnsi="Times New Roman"/>
                <w:b/>
                <w:sz w:val="24"/>
                <w:szCs w:val="24"/>
              </w:rPr>
              <w:t>Tik-tok</w:t>
            </w:r>
            <w:proofErr w:type="spellEnd"/>
          </w:p>
        </w:tc>
        <w:tc>
          <w:tcPr>
            <w:tcW w:w="3192" w:type="dxa"/>
          </w:tcPr>
          <w:p w14:paraId="18FBC2C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w:t>
            </w:r>
          </w:p>
        </w:tc>
        <w:tc>
          <w:tcPr>
            <w:tcW w:w="3192" w:type="dxa"/>
          </w:tcPr>
          <w:p w14:paraId="0D6B313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5%</w:t>
            </w:r>
          </w:p>
        </w:tc>
      </w:tr>
      <w:tr w:rsidR="00C45779" w:rsidRPr="00745DA3" w14:paraId="41C3DD7A" w14:textId="77777777" w:rsidTr="00BF69E6">
        <w:tc>
          <w:tcPr>
            <w:tcW w:w="3192" w:type="dxa"/>
          </w:tcPr>
          <w:p w14:paraId="2C1D6A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Twitter</w:t>
            </w:r>
          </w:p>
        </w:tc>
        <w:tc>
          <w:tcPr>
            <w:tcW w:w="3192" w:type="dxa"/>
          </w:tcPr>
          <w:p w14:paraId="7F9E636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0</w:t>
            </w:r>
          </w:p>
        </w:tc>
        <w:tc>
          <w:tcPr>
            <w:tcW w:w="3192" w:type="dxa"/>
          </w:tcPr>
          <w:p w14:paraId="7A58F53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0%</w:t>
            </w:r>
          </w:p>
        </w:tc>
      </w:tr>
      <w:tr w:rsidR="00C45779" w:rsidRPr="00745DA3" w14:paraId="6C5B1419" w14:textId="77777777" w:rsidTr="00BF69E6">
        <w:tc>
          <w:tcPr>
            <w:tcW w:w="3192" w:type="dxa"/>
          </w:tcPr>
          <w:p w14:paraId="1214687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3F85A3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9AA110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7D1F00E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971DD6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the table 7 above, it is realized that 165 respondents of the total population with 82.5% mostly use WhatsApp to relate with other students in the department, 25 respondents of 12.5% used Facebook while 10 respondents of 5% use </w:t>
      </w:r>
      <w:proofErr w:type="spellStart"/>
      <w:r w:rsidRPr="00745DA3">
        <w:rPr>
          <w:rFonts w:ascii="Times New Roman" w:hAnsi="Times New Roman"/>
          <w:sz w:val="24"/>
          <w:szCs w:val="24"/>
        </w:rPr>
        <w:t>tik-tok</w:t>
      </w:r>
      <w:proofErr w:type="spellEnd"/>
      <w:r w:rsidRPr="00745DA3">
        <w:rPr>
          <w:rFonts w:ascii="Times New Roman" w:hAnsi="Times New Roman"/>
          <w:sz w:val="24"/>
          <w:szCs w:val="24"/>
        </w:rPr>
        <w:t xml:space="preserve"> to relate with their colleague in the department and no other usage of social media to relate with other students in the department.</w:t>
      </w:r>
    </w:p>
    <w:p w14:paraId="1047A9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8: On average, how many hours per day do you spend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63E1BFB5" w14:textId="77777777" w:rsidTr="00BF69E6">
        <w:tc>
          <w:tcPr>
            <w:tcW w:w="3192" w:type="dxa"/>
          </w:tcPr>
          <w:p w14:paraId="2843974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44102A9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3B3E662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69F80DC" w14:textId="77777777" w:rsidTr="00BF69E6">
        <w:tc>
          <w:tcPr>
            <w:tcW w:w="3192" w:type="dxa"/>
          </w:tcPr>
          <w:p w14:paraId="66845E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 hours</w:t>
            </w:r>
          </w:p>
        </w:tc>
        <w:tc>
          <w:tcPr>
            <w:tcW w:w="3192" w:type="dxa"/>
          </w:tcPr>
          <w:p w14:paraId="7F3A20E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41</w:t>
            </w:r>
          </w:p>
        </w:tc>
        <w:tc>
          <w:tcPr>
            <w:tcW w:w="3192" w:type="dxa"/>
          </w:tcPr>
          <w:p w14:paraId="740C4AD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20.5%</w:t>
            </w:r>
          </w:p>
        </w:tc>
      </w:tr>
      <w:tr w:rsidR="00C45779" w:rsidRPr="00745DA3" w14:paraId="5990FD14" w14:textId="77777777" w:rsidTr="00BF69E6">
        <w:tc>
          <w:tcPr>
            <w:tcW w:w="3192" w:type="dxa"/>
          </w:tcPr>
          <w:p w14:paraId="001F234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 hours</w:t>
            </w:r>
          </w:p>
        </w:tc>
        <w:tc>
          <w:tcPr>
            <w:tcW w:w="3192" w:type="dxa"/>
          </w:tcPr>
          <w:p w14:paraId="459A47B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76</w:t>
            </w:r>
          </w:p>
        </w:tc>
        <w:tc>
          <w:tcPr>
            <w:tcW w:w="3192" w:type="dxa"/>
          </w:tcPr>
          <w:p w14:paraId="4ABD41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38%</w:t>
            </w:r>
          </w:p>
        </w:tc>
      </w:tr>
      <w:tr w:rsidR="00C45779" w:rsidRPr="00745DA3" w14:paraId="51E7CA00" w14:textId="77777777" w:rsidTr="00BF69E6">
        <w:tc>
          <w:tcPr>
            <w:tcW w:w="3192" w:type="dxa"/>
          </w:tcPr>
          <w:p w14:paraId="2A49D2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6-8 hours</w:t>
            </w:r>
          </w:p>
        </w:tc>
        <w:tc>
          <w:tcPr>
            <w:tcW w:w="3192" w:type="dxa"/>
          </w:tcPr>
          <w:p w14:paraId="6D153B8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629A3B7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513E2D87" w14:textId="77777777" w:rsidTr="00BF69E6">
        <w:tc>
          <w:tcPr>
            <w:tcW w:w="3192" w:type="dxa"/>
          </w:tcPr>
          <w:p w14:paraId="443D3B5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 hours and above</w:t>
            </w:r>
          </w:p>
        </w:tc>
        <w:tc>
          <w:tcPr>
            <w:tcW w:w="3192" w:type="dxa"/>
          </w:tcPr>
          <w:p w14:paraId="7C1959A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c>
          <w:tcPr>
            <w:tcW w:w="3192" w:type="dxa"/>
          </w:tcPr>
          <w:p w14:paraId="73925E7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w:t>
            </w:r>
          </w:p>
        </w:tc>
      </w:tr>
      <w:tr w:rsidR="00C45779" w:rsidRPr="00745DA3" w14:paraId="360DB386" w14:textId="77777777" w:rsidTr="00BF69E6">
        <w:tc>
          <w:tcPr>
            <w:tcW w:w="3192" w:type="dxa"/>
          </w:tcPr>
          <w:p w14:paraId="5965867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Total</w:t>
            </w:r>
          </w:p>
        </w:tc>
        <w:tc>
          <w:tcPr>
            <w:tcW w:w="3192" w:type="dxa"/>
          </w:tcPr>
          <w:p w14:paraId="26E41E5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186D597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46ACE33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7196608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The above table 8 indicates that 76 respondents of 38% out of the 200 persons who administered these questions spent 3-5 hours on social media per day, 67 respondents of 33.5% use 6-8 hours while 41 respondents of 20.5% used 1-2 hours and 16 respondents of 8% spend 20 hours and above.</w:t>
      </w:r>
    </w:p>
    <w:p w14:paraId="310295F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9: How has social media platforms influence your interpersonal relationships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7D13CBF" w14:textId="77777777" w:rsidTr="00BF69E6">
        <w:tc>
          <w:tcPr>
            <w:tcW w:w="3192" w:type="dxa"/>
          </w:tcPr>
          <w:p w14:paraId="4B407DC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0426DD1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1FD91D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EB814D0" w14:textId="77777777" w:rsidTr="00BF69E6">
        <w:tc>
          <w:tcPr>
            <w:tcW w:w="3192" w:type="dxa"/>
          </w:tcPr>
          <w:p w14:paraId="1114627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POSITIVELY</w:t>
            </w:r>
          </w:p>
        </w:tc>
        <w:tc>
          <w:tcPr>
            <w:tcW w:w="3192" w:type="dxa"/>
          </w:tcPr>
          <w:p w14:paraId="5611A14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156</w:t>
            </w:r>
          </w:p>
        </w:tc>
        <w:tc>
          <w:tcPr>
            <w:tcW w:w="3192" w:type="dxa"/>
          </w:tcPr>
          <w:p w14:paraId="7D660A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78%</w:t>
            </w:r>
          </w:p>
        </w:tc>
      </w:tr>
      <w:tr w:rsidR="00C45779" w:rsidRPr="00745DA3" w14:paraId="4970D194" w14:textId="77777777" w:rsidTr="00BF69E6">
        <w:tc>
          <w:tcPr>
            <w:tcW w:w="3192" w:type="dxa"/>
          </w:tcPr>
          <w:p w14:paraId="0703431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NEGATIVELY</w:t>
            </w:r>
          </w:p>
        </w:tc>
        <w:tc>
          <w:tcPr>
            <w:tcW w:w="3192" w:type="dxa"/>
          </w:tcPr>
          <w:p w14:paraId="233250F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192" w:type="dxa"/>
          </w:tcPr>
          <w:p w14:paraId="5C587A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02373E52" w14:textId="77777777" w:rsidTr="00BF69E6">
        <w:tc>
          <w:tcPr>
            <w:tcW w:w="3192" w:type="dxa"/>
          </w:tcPr>
          <w:p w14:paraId="082501C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 INFLUENCE</w:t>
            </w:r>
          </w:p>
        </w:tc>
        <w:tc>
          <w:tcPr>
            <w:tcW w:w="3192" w:type="dxa"/>
          </w:tcPr>
          <w:p w14:paraId="0EC299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w:t>
            </w:r>
          </w:p>
        </w:tc>
        <w:tc>
          <w:tcPr>
            <w:tcW w:w="3192" w:type="dxa"/>
          </w:tcPr>
          <w:p w14:paraId="5A7CD65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2B2D6DE3" w14:textId="77777777" w:rsidTr="00BF69E6">
        <w:tc>
          <w:tcPr>
            <w:tcW w:w="3192" w:type="dxa"/>
          </w:tcPr>
          <w:p w14:paraId="1C5E6F3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6DDC3C0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4F80D9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08DD5AC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EEF8E4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The above table 9 indicates that 156 respondents of 78% out of 200 person who administered this question choose positively that social media influence their interpersonal relationships with other students in the department while 35 respondents of 17.5% says social media did not influence their interpersonal relationships with other students</w:t>
      </w:r>
      <w:r w:rsidRPr="00745DA3">
        <w:rPr>
          <w:rFonts w:ascii="Times New Roman" w:hAnsi="Times New Roman"/>
          <w:b/>
          <w:sz w:val="24"/>
          <w:szCs w:val="24"/>
        </w:rPr>
        <w:t>.</w:t>
      </w:r>
    </w:p>
    <w:p w14:paraId="373236C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Table 10: Do social media help you to establish new relationships?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70071416" w14:textId="77777777" w:rsidTr="00BF69E6">
        <w:tc>
          <w:tcPr>
            <w:tcW w:w="3192" w:type="dxa"/>
          </w:tcPr>
          <w:p w14:paraId="1C6C22D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7B828FC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5AD31CD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7F3DA401" w14:textId="77777777" w:rsidTr="00BF69E6">
        <w:tc>
          <w:tcPr>
            <w:tcW w:w="3192" w:type="dxa"/>
          </w:tcPr>
          <w:p w14:paraId="5A9A8CF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YES</w:t>
            </w:r>
          </w:p>
        </w:tc>
        <w:tc>
          <w:tcPr>
            <w:tcW w:w="3192" w:type="dxa"/>
          </w:tcPr>
          <w:p w14:paraId="761F056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159</w:t>
            </w:r>
          </w:p>
        </w:tc>
        <w:tc>
          <w:tcPr>
            <w:tcW w:w="3192" w:type="dxa"/>
          </w:tcPr>
          <w:p w14:paraId="1F1EE4D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79.5%</w:t>
            </w:r>
          </w:p>
        </w:tc>
      </w:tr>
      <w:tr w:rsidR="00C45779" w:rsidRPr="00745DA3" w14:paraId="644CC634" w14:textId="77777777" w:rsidTr="00BF69E6">
        <w:tc>
          <w:tcPr>
            <w:tcW w:w="3192" w:type="dxa"/>
          </w:tcPr>
          <w:p w14:paraId="7AC9B86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NO</w:t>
            </w:r>
          </w:p>
        </w:tc>
        <w:tc>
          <w:tcPr>
            <w:tcW w:w="3192" w:type="dxa"/>
          </w:tcPr>
          <w:p w14:paraId="27B3C24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41</w:t>
            </w:r>
          </w:p>
        </w:tc>
        <w:tc>
          <w:tcPr>
            <w:tcW w:w="3192" w:type="dxa"/>
          </w:tcPr>
          <w:p w14:paraId="362FD6B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20.5%</w:t>
            </w:r>
          </w:p>
        </w:tc>
      </w:tr>
      <w:tr w:rsidR="00C45779" w:rsidRPr="00745DA3" w14:paraId="6C5866BE" w14:textId="77777777" w:rsidTr="00BF69E6">
        <w:tc>
          <w:tcPr>
            <w:tcW w:w="3192" w:type="dxa"/>
          </w:tcPr>
          <w:p w14:paraId="705C9AA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2BA693E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084A91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66A83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0F42D4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ab/>
        <w:t>Analysis</w:t>
      </w:r>
      <w:r w:rsidRPr="00745DA3">
        <w:rPr>
          <w:rFonts w:ascii="Times New Roman" w:hAnsi="Times New Roman"/>
          <w:sz w:val="24"/>
          <w:szCs w:val="24"/>
        </w:rPr>
        <w:t>: From the table above, 159 respondents of 79.5% agreed that social media helps to establish new relationships while 41 respondents of 20.5% did not agree to the question.</w:t>
      </w:r>
    </w:p>
    <w:p w14:paraId="7613EF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11: Have you ever faced conflicts or misunderstandings with friends or acquaintances due to social media interactions?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25FCD8D1" w14:textId="77777777" w:rsidTr="00BF69E6">
        <w:tc>
          <w:tcPr>
            <w:tcW w:w="3192" w:type="dxa"/>
          </w:tcPr>
          <w:p w14:paraId="75D74AC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5F5D83E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2199D7E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6146C717" w14:textId="77777777" w:rsidTr="00BF69E6">
        <w:tc>
          <w:tcPr>
            <w:tcW w:w="3192" w:type="dxa"/>
          </w:tcPr>
          <w:p w14:paraId="7016953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YES</w:t>
            </w:r>
          </w:p>
        </w:tc>
        <w:tc>
          <w:tcPr>
            <w:tcW w:w="3192" w:type="dxa"/>
          </w:tcPr>
          <w:p w14:paraId="2D67C0F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104</w:t>
            </w:r>
          </w:p>
        </w:tc>
        <w:tc>
          <w:tcPr>
            <w:tcW w:w="3192" w:type="dxa"/>
          </w:tcPr>
          <w:p w14:paraId="006296F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52%</w:t>
            </w:r>
          </w:p>
        </w:tc>
      </w:tr>
      <w:tr w:rsidR="00C45779" w:rsidRPr="00745DA3" w14:paraId="2143787D" w14:textId="77777777" w:rsidTr="00BF69E6">
        <w:tc>
          <w:tcPr>
            <w:tcW w:w="3192" w:type="dxa"/>
          </w:tcPr>
          <w:p w14:paraId="7350A82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w:t>
            </w:r>
          </w:p>
        </w:tc>
        <w:tc>
          <w:tcPr>
            <w:tcW w:w="3192" w:type="dxa"/>
          </w:tcPr>
          <w:p w14:paraId="784EDBF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96</w:t>
            </w:r>
          </w:p>
        </w:tc>
        <w:tc>
          <w:tcPr>
            <w:tcW w:w="3192" w:type="dxa"/>
          </w:tcPr>
          <w:p w14:paraId="045A8F9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48%</w:t>
            </w:r>
          </w:p>
        </w:tc>
      </w:tr>
      <w:tr w:rsidR="00C45779" w:rsidRPr="00745DA3" w14:paraId="633CA027" w14:textId="77777777" w:rsidTr="00BF69E6">
        <w:tc>
          <w:tcPr>
            <w:tcW w:w="3192" w:type="dxa"/>
          </w:tcPr>
          <w:p w14:paraId="347204B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52BA7E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46D48D4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7D8DD5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2025</w:t>
      </w:r>
    </w:p>
    <w:p w14:paraId="45AF74D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Table 11 show that 104 with 52% of the 200 respondents have faced conflicts or misunderstanding with friends due to social media interaction while 96 respondents of 48% did not face any conflict or misunderstanding with social media interaction.</w:t>
      </w:r>
    </w:p>
    <w:p w14:paraId="4BC899F8" w14:textId="77777777" w:rsidR="00745DA3" w:rsidRDefault="00745DA3" w:rsidP="00745DA3">
      <w:pPr>
        <w:spacing w:after="0" w:line="360" w:lineRule="auto"/>
        <w:jc w:val="both"/>
        <w:rPr>
          <w:rFonts w:ascii="Times New Roman" w:hAnsi="Times New Roman"/>
          <w:b/>
          <w:sz w:val="24"/>
          <w:szCs w:val="24"/>
        </w:rPr>
      </w:pPr>
    </w:p>
    <w:p w14:paraId="27ECC9E3" w14:textId="77777777" w:rsidR="00745DA3" w:rsidRDefault="00745DA3" w:rsidP="00745DA3">
      <w:pPr>
        <w:spacing w:after="0" w:line="360" w:lineRule="auto"/>
        <w:jc w:val="both"/>
        <w:rPr>
          <w:rFonts w:ascii="Times New Roman" w:hAnsi="Times New Roman"/>
          <w:b/>
          <w:sz w:val="24"/>
          <w:szCs w:val="24"/>
        </w:rPr>
      </w:pPr>
    </w:p>
    <w:p w14:paraId="77235FEE" w14:textId="69C79004"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 xml:space="preserve">Table 12: </w:t>
      </w:r>
      <w:r w:rsidRPr="00745DA3">
        <w:rPr>
          <w:rFonts w:ascii="Times New Roman" w:hAnsi="Times New Roman"/>
          <w:sz w:val="24"/>
          <w:szCs w:val="24"/>
        </w:rPr>
        <w:t>Do social media usage affects your academic performance?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752EEBA7" w14:textId="77777777" w:rsidTr="00BF69E6">
        <w:tc>
          <w:tcPr>
            <w:tcW w:w="3192" w:type="dxa"/>
          </w:tcPr>
          <w:p w14:paraId="2324344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3EF5992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F002F9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2F0A4DD5" w14:textId="77777777" w:rsidTr="00BF69E6">
        <w:tc>
          <w:tcPr>
            <w:tcW w:w="3192" w:type="dxa"/>
          </w:tcPr>
          <w:p w14:paraId="2413553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YES</w:t>
            </w:r>
          </w:p>
        </w:tc>
        <w:tc>
          <w:tcPr>
            <w:tcW w:w="3192" w:type="dxa"/>
          </w:tcPr>
          <w:p w14:paraId="14B9CA7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134</w:t>
            </w:r>
          </w:p>
        </w:tc>
        <w:tc>
          <w:tcPr>
            <w:tcW w:w="3192" w:type="dxa"/>
          </w:tcPr>
          <w:p w14:paraId="3699381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67%</w:t>
            </w:r>
          </w:p>
        </w:tc>
      </w:tr>
      <w:tr w:rsidR="00C45779" w:rsidRPr="00745DA3" w14:paraId="55F424EC" w14:textId="77777777" w:rsidTr="00BF69E6">
        <w:tc>
          <w:tcPr>
            <w:tcW w:w="3192" w:type="dxa"/>
          </w:tcPr>
          <w:p w14:paraId="3958BF0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NO</w:t>
            </w:r>
          </w:p>
        </w:tc>
        <w:tc>
          <w:tcPr>
            <w:tcW w:w="3192" w:type="dxa"/>
          </w:tcPr>
          <w:p w14:paraId="1CA5DA9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66</w:t>
            </w:r>
          </w:p>
        </w:tc>
        <w:tc>
          <w:tcPr>
            <w:tcW w:w="3192" w:type="dxa"/>
          </w:tcPr>
          <w:p w14:paraId="21BFCBA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33%</w:t>
            </w:r>
          </w:p>
        </w:tc>
      </w:tr>
      <w:tr w:rsidR="00C45779" w:rsidRPr="00745DA3" w14:paraId="3E977E27" w14:textId="77777777" w:rsidTr="00BF69E6">
        <w:tc>
          <w:tcPr>
            <w:tcW w:w="3192" w:type="dxa"/>
          </w:tcPr>
          <w:p w14:paraId="123963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EAA0ED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1D075D6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54CF856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2025</w:t>
      </w:r>
    </w:p>
    <w:p w14:paraId="383E3F4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Analysis</w:t>
      </w:r>
      <w:r w:rsidRPr="00745DA3">
        <w:rPr>
          <w:rFonts w:ascii="Times New Roman" w:hAnsi="Times New Roman"/>
          <w:sz w:val="24"/>
          <w:szCs w:val="24"/>
        </w:rPr>
        <w:t xml:space="preserve">: In table 12, 134 of 67% of the total respondents affirmed that social media usage </w:t>
      </w:r>
      <w:proofErr w:type="gramStart"/>
      <w:r w:rsidRPr="00745DA3">
        <w:rPr>
          <w:rFonts w:ascii="Times New Roman" w:hAnsi="Times New Roman"/>
          <w:sz w:val="24"/>
          <w:szCs w:val="24"/>
        </w:rPr>
        <w:t>affect</w:t>
      </w:r>
      <w:proofErr w:type="gramEnd"/>
      <w:r w:rsidRPr="00745DA3">
        <w:rPr>
          <w:rFonts w:ascii="Times New Roman" w:hAnsi="Times New Roman"/>
          <w:sz w:val="24"/>
          <w:szCs w:val="24"/>
        </w:rPr>
        <w:t xml:space="preserve"> their academic performance while 66 respondents of 33% says social media usage did not affects your academic performance.</w:t>
      </w:r>
    </w:p>
    <w:p w14:paraId="470D4AD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13: How often do you find yourself distracted from your studies due to social media usage?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0623BC18" w14:textId="77777777" w:rsidTr="00BF69E6">
        <w:tc>
          <w:tcPr>
            <w:tcW w:w="3192" w:type="dxa"/>
          </w:tcPr>
          <w:p w14:paraId="63FE37E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OPTION</w:t>
            </w:r>
          </w:p>
        </w:tc>
        <w:tc>
          <w:tcPr>
            <w:tcW w:w="3192" w:type="dxa"/>
          </w:tcPr>
          <w:p w14:paraId="2AB4AD6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RESPONDENTS </w:t>
            </w:r>
          </w:p>
        </w:tc>
        <w:tc>
          <w:tcPr>
            <w:tcW w:w="3192" w:type="dxa"/>
          </w:tcPr>
          <w:p w14:paraId="706C4F1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PERSENTAGE</w:t>
            </w:r>
          </w:p>
        </w:tc>
      </w:tr>
      <w:tr w:rsidR="00C45779" w:rsidRPr="00745DA3" w14:paraId="2CBCA5C2" w14:textId="77777777" w:rsidTr="00BF69E6">
        <w:tc>
          <w:tcPr>
            <w:tcW w:w="3192" w:type="dxa"/>
          </w:tcPr>
          <w:p w14:paraId="23F38CC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VERY OFTEN</w:t>
            </w:r>
          </w:p>
        </w:tc>
        <w:tc>
          <w:tcPr>
            <w:tcW w:w="3192" w:type="dxa"/>
          </w:tcPr>
          <w:p w14:paraId="516D9B7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36</w:t>
            </w:r>
          </w:p>
        </w:tc>
        <w:tc>
          <w:tcPr>
            <w:tcW w:w="3192" w:type="dxa"/>
          </w:tcPr>
          <w:p w14:paraId="74F316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18%</w:t>
            </w:r>
          </w:p>
        </w:tc>
      </w:tr>
      <w:tr w:rsidR="00C45779" w:rsidRPr="00745DA3" w14:paraId="02946B33" w14:textId="77777777" w:rsidTr="00BF69E6">
        <w:tc>
          <w:tcPr>
            <w:tcW w:w="3192" w:type="dxa"/>
          </w:tcPr>
          <w:p w14:paraId="5C2FCD6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OFTEN</w:t>
            </w:r>
          </w:p>
        </w:tc>
        <w:tc>
          <w:tcPr>
            <w:tcW w:w="3192" w:type="dxa"/>
          </w:tcPr>
          <w:p w14:paraId="30E8D98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47</w:t>
            </w:r>
          </w:p>
        </w:tc>
        <w:tc>
          <w:tcPr>
            <w:tcW w:w="3192" w:type="dxa"/>
          </w:tcPr>
          <w:p w14:paraId="6FED6DA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23.5%</w:t>
            </w:r>
          </w:p>
        </w:tc>
      </w:tr>
      <w:tr w:rsidR="00C45779" w:rsidRPr="00745DA3" w14:paraId="2B2098A7" w14:textId="77777777" w:rsidTr="00BF69E6">
        <w:tc>
          <w:tcPr>
            <w:tcW w:w="3192" w:type="dxa"/>
          </w:tcPr>
          <w:p w14:paraId="12E13A9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RARELY</w:t>
            </w:r>
          </w:p>
        </w:tc>
        <w:tc>
          <w:tcPr>
            <w:tcW w:w="3192" w:type="dxa"/>
          </w:tcPr>
          <w:p w14:paraId="6591ECD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2A376B6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7575A812" w14:textId="77777777" w:rsidTr="00BF69E6">
        <w:tc>
          <w:tcPr>
            <w:tcW w:w="3192" w:type="dxa"/>
          </w:tcPr>
          <w:p w14:paraId="1C8CFBA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NEVER</w:t>
            </w:r>
          </w:p>
        </w:tc>
        <w:tc>
          <w:tcPr>
            <w:tcW w:w="3192" w:type="dxa"/>
          </w:tcPr>
          <w:p w14:paraId="679F56B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50</w:t>
            </w:r>
          </w:p>
        </w:tc>
        <w:tc>
          <w:tcPr>
            <w:tcW w:w="3192" w:type="dxa"/>
          </w:tcPr>
          <w:p w14:paraId="66CD850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490D1275" w14:textId="77777777" w:rsidTr="00BF69E6">
        <w:tc>
          <w:tcPr>
            <w:tcW w:w="3192" w:type="dxa"/>
          </w:tcPr>
          <w:p w14:paraId="3DBDB9C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28C7E8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2DED13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589E66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w:t>
      </w:r>
    </w:p>
    <w:p w14:paraId="6659A7D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From the table 13 above shows that out of 200 respondents who attended the questionnaires, 67 respondents of 33.5% rarely find themselves distracted from studies due to social media usage, 50 respondents of 25% never find themselves distracted from studies due to social media usage, 47 respondents of 23.5% often find themselves distracted and 36 respondents of 18% find themselves distracted from studies very often.</w:t>
      </w:r>
    </w:p>
    <w:p w14:paraId="0F11A824" w14:textId="77777777" w:rsidR="00745DA3" w:rsidRDefault="00745DA3" w:rsidP="00745DA3">
      <w:pPr>
        <w:spacing w:after="0" w:line="360" w:lineRule="auto"/>
        <w:jc w:val="both"/>
        <w:rPr>
          <w:rFonts w:ascii="Times New Roman" w:hAnsi="Times New Roman"/>
          <w:b/>
          <w:sz w:val="24"/>
          <w:szCs w:val="24"/>
        </w:rPr>
      </w:pPr>
    </w:p>
    <w:p w14:paraId="595CF466" w14:textId="77777777" w:rsidR="00745DA3" w:rsidRDefault="00745DA3" w:rsidP="00745DA3">
      <w:pPr>
        <w:spacing w:after="0" w:line="360" w:lineRule="auto"/>
        <w:jc w:val="both"/>
        <w:rPr>
          <w:rFonts w:ascii="Times New Roman" w:hAnsi="Times New Roman"/>
          <w:b/>
          <w:sz w:val="24"/>
          <w:szCs w:val="24"/>
        </w:rPr>
      </w:pPr>
    </w:p>
    <w:p w14:paraId="1889689C" w14:textId="336C35E9"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14: </w:t>
      </w:r>
      <w:r w:rsidRPr="00745DA3">
        <w:rPr>
          <w:rFonts w:ascii="Times New Roman" w:hAnsi="Times New Roman"/>
          <w:sz w:val="24"/>
          <w:szCs w:val="24"/>
        </w:rPr>
        <w:t>Have you ever used social media platforms for academic or professional networking purposes?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44A350A3" w14:textId="77777777" w:rsidTr="00BF69E6">
        <w:tc>
          <w:tcPr>
            <w:tcW w:w="3192" w:type="dxa"/>
          </w:tcPr>
          <w:p w14:paraId="6A7ED94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F63346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3BDDBCD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0F44B72" w14:textId="77777777" w:rsidTr="00BF69E6">
        <w:tc>
          <w:tcPr>
            <w:tcW w:w="3192" w:type="dxa"/>
          </w:tcPr>
          <w:p w14:paraId="48595BB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YES</w:t>
            </w:r>
          </w:p>
        </w:tc>
        <w:tc>
          <w:tcPr>
            <w:tcW w:w="3192" w:type="dxa"/>
          </w:tcPr>
          <w:p w14:paraId="271FBDB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120</w:t>
            </w:r>
          </w:p>
        </w:tc>
        <w:tc>
          <w:tcPr>
            <w:tcW w:w="3192" w:type="dxa"/>
          </w:tcPr>
          <w:p w14:paraId="07BEE21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60%</w:t>
            </w:r>
          </w:p>
        </w:tc>
      </w:tr>
      <w:tr w:rsidR="00C45779" w:rsidRPr="00745DA3" w14:paraId="4DED84C9" w14:textId="77777777" w:rsidTr="00BF69E6">
        <w:tc>
          <w:tcPr>
            <w:tcW w:w="3192" w:type="dxa"/>
          </w:tcPr>
          <w:p w14:paraId="76FF2C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w:t>
            </w:r>
          </w:p>
        </w:tc>
        <w:tc>
          <w:tcPr>
            <w:tcW w:w="3192" w:type="dxa"/>
          </w:tcPr>
          <w:p w14:paraId="3648092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80</w:t>
            </w:r>
          </w:p>
        </w:tc>
        <w:tc>
          <w:tcPr>
            <w:tcW w:w="3192" w:type="dxa"/>
          </w:tcPr>
          <w:p w14:paraId="0494723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40%</w:t>
            </w:r>
          </w:p>
        </w:tc>
      </w:tr>
      <w:tr w:rsidR="00C45779" w:rsidRPr="00745DA3" w14:paraId="19CEC40C" w14:textId="77777777" w:rsidTr="00BF69E6">
        <w:tc>
          <w:tcPr>
            <w:tcW w:w="3192" w:type="dxa"/>
          </w:tcPr>
          <w:p w14:paraId="2C0BFBB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62C3ABF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07A9D7F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C43C55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EF78C2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This table shows that 120 respondents of 60% out of the total respondents chose</w:t>
      </w:r>
      <w:r w:rsidRPr="00745DA3">
        <w:rPr>
          <w:rFonts w:ascii="Times New Roman" w:hAnsi="Times New Roman"/>
          <w:b/>
          <w:sz w:val="24"/>
          <w:szCs w:val="24"/>
        </w:rPr>
        <w:t>&lt;YES&gt;</w:t>
      </w:r>
      <w:r w:rsidRPr="00745DA3">
        <w:rPr>
          <w:rFonts w:ascii="Times New Roman" w:hAnsi="Times New Roman"/>
          <w:sz w:val="24"/>
          <w:szCs w:val="24"/>
        </w:rPr>
        <w:t>that is, they have used social media platforms for academic/ professional networking purpose while 80 respondents of 40% chose</w:t>
      </w:r>
      <w:r w:rsidRPr="00745DA3">
        <w:rPr>
          <w:rFonts w:ascii="Times New Roman" w:hAnsi="Times New Roman"/>
          <w:b/>
          <w:sz w:val="24"/>
          <w:szCs w:val="24"/>
        </w:rPr>
        <w:t>&lt;NO&gt;.</w:t>
      </w:r>
    </w:p>
    <w:p w14:paraId="77B31C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Table 15</w:t>
      </w:r>
      <w:r w:rsidRPr="00745DA3">
        <w:rPr>
          <w:rFonts w:ascii="Times New Roman" w:hAnsi="Times New Roman"/>
          <w:sz w:val="24"/>
          <w:szCs w:val="24"/>
        </w:rPr>
        <w:t>: I feel that social media platforms have made it easier for me to establish and maintain relationships with my peers</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3205"/>
        <w:gridCol w:w="3205"/>
      </w:tblGrid>
      <w:tr w:rsidR="00C45779" w:rsidRPr="00745DA3" w14:paraId="3AA85ED4" w14:textId="77777777" w:rsidTr="00BF69E6">
        <w:trPr>
          <w:trHeight w:val="312"/>
        </w:trPr>
        <w:tc>
          <w:tcPr>
            <w:tcW w:w="3205" w:type="dxa"/>
          </w:tcPr>
          <w:p w14:paraId="2D5107F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OPTIONS</w:t>
            </w:r>
          </w:p>
        </w:tc>
        <w:tc>
          <w:tcPr>
            <w:tcW w:w="3205" w:type="dxa"/>
          </w:tcPr>
          <w:p w14:paraId="18AB7AD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205" w:type="dxa"/>
          </w:tcPr>
          <w:p w14:paraId="0594DB2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5280431" w14:textId="77777777" w:rsidTr="00BF69E6">
        <w:trPr>
          <w:trHeight w:val="312"/>
        </w:trPr>
        <w:tc>
          <w:tcPr>
            <w:tcW w:w="3205" w:type="dxa"/>
          </w:tcPr>
          <w:p w14:paraId="684AC7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205" w:type="dxa"/>
          </w:tcPr>
          <w:p w14:paraId="17E4B1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134</w:t>
            </w:r>
          </w:p>
        </w:tc>
        <w:tc>
          <w:tcPr>
            <w:tcW w:w="3205" w:type="dxa"/>
          </w:tcPr>
          <w:p w14:paraId="3B8AC15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r>
      <w:tr w:rsidR="00C45779" w:rsidRPr="00745DA3" w14:paraId="00D77A18" w14:textId="77777777" w:rsidTr="00BF69E6">
        <w:trPr>
          <w:trHeight w:val="312"/>
        </w:trPr>
        <w:tc>
          <w:tcPr>
            <w:tcW w:w="3205" w:type="dxa"/>
          </w:tcPr>
          <w:p w14:paraId="7B35A09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205" w:type="dxa"/>
          </w:tcPr>
          <w:p w14:paraId="535FBE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55</w:t>
            </w:r>
          </w:p>
        </w:tc>
        <w:tc>
          <w:tcPr>
            <w:tcW w:w="3205" w:type="dxa"/>
          </w:tcPr>
          <w:p w14:paraId="1B2BF80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27.5%</w:t>
            </w:r>
          </w:p>
        </w:tc>
      </w:tr>
      <w:tr w:rsidR="00C45779" w:rsidRPr="00745DA3" w14:paraId="3E782D22" w14:textId="77777777" w:rsidTr="00BF69E6">
        <w:trPr>
          <w:trHeight w:val="312"/>
        </w:trPr>
        <w:tc>
          <w:tcPr>
            <w:tcW w:w="3205" w:type="dxa"/>
          </w:tcPr>
          <w:p w14:paraId="657391C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205" w:type="dxa"/>
          </w:tcPr>
          <w:p w14:paraId="1DAB8B4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w:t>
            </w:r>
          </w:p>
        </w:tc>
        <w:tc>
          <w:tcPr>
            <w:tcW w:w="3205" w:type="dxa"/>
          </w:tcPr>
          <w:p w14:paraId="590C0D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w:t>
            </w:r>
          </w:p>
        </w:tc>
      </w:tr>
      <w:tr w:rsidR="00C45779" w:rsidRPr="00745DA3" w14:paraId="0E3170F6" w14:textId="77777777" w:rsidTr="00BF69E6">
        <w:trPr>
          <w:trHeight w:val="312"/>
        </w:trPr>
        <w:tc>
          <w:tcPr>
            <w:tcW w:w="3205" w:type="dxa"/>
          </w:tcPr>
          <w:p w14:paraId="236835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205" w:type="dxa"/>
          </w:tcPr>
          <w:p w14:paraId="6FDAAD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w:t>
            </w:r>
          </w:p>
        </w:tc>
        <w:tc>
          <w:tcPr>
            <w:tcW w:w="3205" w:type="dxa"/>
          </w:tcPr>
          <w:p w14:paraId="334C38F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r>
      <w:tr w:rsidR="00C45779" w:rsidRPr="00745DA3" w14:paraId="258040A7" w14:textId="77777777" w:rsidTr="00BF69E6">
        <w:trPr>
          <w:trHeight w:val="312"/>
        </w:trPr>
        <w:tc>
          <w:tcPr>
            <w:tcW w:w="3205" w:type="dxa"/>
          </w:tcPr>
          <w:p w14:paraId="19C7471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205" w:type="dxa"/>
          </w:tcPr>
          <w:p w14:paraId="0CFE056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w:t>
            </w:r>
          </w:p>
        </w:tc>
        <w:tc>
          <w:tcPr>
            <w:tcW w:w="3205" w:type="dxa"/>
          </w:tcPr>
          <w:p w14:paraId="0822436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w:t>
            </w:r>
          </w:p>
        </w:tc>
      </w:tr>
      <w:tr w:rsidR="00C45779" w:rsidRPr="00745DA3" w14:paraId="4E6037BE" w14:textId="77777777" w:rsidTr="00BF69E6">
        <w:trPr>
          <w:trHeight w:val="329"/>
        </w:trPr>
        <w:tc>
          <w:tcPr>
            <w:tcW w:w="3205" w:type="dxa"/>
          </w:tcPr>
          <w:p w14:paraId="443CFAA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205" w:type="dxa"/>
          </w:tcPr>
          <w:p w14:paraId="72694E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205" w:type="dxa"/>
          </w:tcPr>
          <w:p w14:paraId="4CEA2A2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5C474D7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674899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From the table presented above, 134 (67%) of 200 strongly agreed that social media platforms has made it easier for them to establish and maintain relationships with their peers, 55 (27.5%) respondents agreed with the statement, 6 (3%) respondents were undecided, 3 (1.5%) respondents disagreed while 2 (1%) respondents strongly disagreed with the statement.</w:t>
      </w:r>
    </w:p>
    <w:p w14:paraId="79B81829" w14:textId="77777777" w:rsidR="00745DA3" w:rsidRDefault="00745DA3" w:rsidP="00745DA3">
      <w:pPr>
        <w:spacing w:after="0" w:line="360" w:lineRule="auto"/>
        <w:jc w:val="both"/>
        <w:rPr>
          <w:rFonts w:ascii="Times New Roman" w:hAnsi="Times New Roman"/>
          <w:b/>
          <w:sz w:val="24"/>
          <w:szCs w:val="24"/>
        </w:rPr>
      </w:pPr>
    </w:p>
    <w:p w14:paraId="28BADCCE" w14:textId="77777777" w:rsidR="00745DA3" w:rsidRDefault="00745DA3" w:rsidP="00745DA3">
      <w:pPr>
        <w:spacing w:after="0" w:line="360" w:lineRule="auto"/>
        <w:jc w:val="both"/>
        <w:rPr>
          <w:rFonts w:ascii="Times New Roman" w:hAnsi="Times New Roman"/>
          <w:b/>
          <w:sz w:val="24"/>
          <w:szCs w:val="24"/>
        </w:rPr>
      </w:pPr>
    </w:p>
    <w:p w14:paraId="2FCFC6F1" w14:textId="2683C8CB"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16: Social media platforms have increased the frequency of misunderstandings or conflicts in my relationships.</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3170"/>
        <w:gridCol w:w="3170"/>
      </w:tblGrid>
      <w:tr w:rsidR="00C45779" w:rsidRPr="00745DA3" w14:paraId="4676720E" w14:textId="77777777" w:rsidTr="00BF69E6">
        <w:trPr>
          <w:trHeight w:val="311"/>
        </w:trPr>
        <w:tc>
          <w:tcPr>
            <w:tcW w:w="3170" w:type="dxa"/>
          </w:tcPr>
          <w:p w14:paraId="510FD7E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OPTION</w:t>
            </w:r>
          </w:p>
        </w:tc>
        <w:tc>
          <w:tcPr>
            <w:tcW w:w="3170" w:type="dxa"/>
          </w:tcPr>
          <w:p w14:paraId="67DA964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RESPONDENTS</w:t>
            </w:r>
          </w:p>
        </w:tc>
        <w:tc>
          <w:tcPr>
            <w:tcW w:w="3170" w:type="dxa"/>
          </w:tcPr>
          <w:p w14:paraId="47C40812"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7024486" w14:textId="77777777" w:rsidTr="00BF69E6">
        <w:trPr>
          <w:trHeight w:val="273"/>
        </w:trPr>
        <w:tc>
          <w:tcPr>
            <w:tcW w:w="3170" w:type="dxa"/>
          </w:tcPr>
          <w:p w14:paraId="490262EB"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70" w:type="dxa"/>
          </w:tcPr>
          <w:p w14:paraId="7B99B76C"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26</w:t>
            </w:r>
          </w:p>
        </w:tc>
        <w:tc>
          <w:tcPr>
            <w:tcW w:w="3170" w:type="dxa"/>
          </w:tcPr>
          <w:p w14:paraId="531E9335"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13%</w:t>
            </w:r>
          </w:p>
        </w:tc>
      </w:tr>
      <w:tr w:rsidR="00C45779" w:rsidRPr="00745DA3" w14:paraId="78D5D110" w14:textId="77777777" w:rsidTr="00BF69E6">
        <w:trPr>
          <w:trHeight w:val="265"/>
        </w:trPr>
        <w:tc>
          <w:tcPr>
            <w:tcW w:w="3170" w:type="dxa"/>
          </w:tcPr>
          <w:p w14:paraId="0D0BB4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Agree{A}</w:t>
            </w:r>
          </w:p>
        </w:tc>
        <w:tc>
          <w:tcPr>
            <w:tcW w:w="3170" w:type="dxa"/>
          </w:tcPr>
          <w:p w14:paraId="151B5AD3"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130</w:t>
            </w:r>
          </w:p>
        </w:tc>
        <w:tc>
          <w:tcPr>
            <w:tcW w:w="3170" w:type="dxa"/>
          </w:tcPr>
          <w:p w14:paraId="557807F3"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65%</w:t>
            </w:r>
          </w:p>
        </w:tc>
      </w:tr>
      <w:tr w:rsidR="00C45779" w:rsidRPr="00745DA3" w14:paraId="3C4D57C9" w14:textId="77777777" w:rsidTr="00BF69E6">
        <w:trPr>
          <w:trHeight w:val="267"/>
        </w:trPr>
        <w:tc>
          <w:tcPr>
            <w:tcW w:w="3170" w:type="dxa"/>
          </w:tcPr>
          <w:p w14:paraId="3DC24035"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Undecided{U}</w:t>
            </w:r>
          </w:p>
        </w:tc>
        <w:tc>
          <w:tcPr>
            <w:tcW w:w="3170" w:type="dxa"/>
          </w:tcPr>
          <w:p w14:paraId="60261296"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24</w:t>
            </w:r>
          </w:p>
        </w:tc>
        <w:tc>
          <w:tcPr>
            <w:tcW w:w="3170" w:type="dxa"/>
          </w:tcPr>
          <w:p w14:paraId="2FA3DC76"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12%</w:t>
            </w:r>
          </w:p>
        </w:tc>
      </w:tr>
      <w:tr w:rsidR="00C45779" w:rsidRPr="00745DA3" w14:paraId="70238CE7" w14:textId="77777777" w:rsidTr="00BF69E6">
        <w:trPr>
          <w:trHeight w:val="271"/>
        </w:trPr>
        <w:tc>
          <w:tcPr>
            <w:tcW w:w="3170" w:type="dxa"/>
          </w:tcPr>
          <w:p w14:paraId="7E2D8758"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Disagree{D}</w:t>
            </w:r>
          </w:p>
        </w:tc>
        <w:tc>
          <w:tcPr>
            <w:tcW w:w="3170" w:type="dxa"/>
          </w:tcPr>
          <w:p w14:paraId="33AE2631"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17</w:t>
            </w:r>
          </w:p>
        </w:tc>
        <w:tc>
          <w:tcPr>
            <w:tcW w:w="3170" w:type="dxa"/>
          </w:tcPr>
          <w:p w14:paraId="3AFBFCF1"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8.5%</w:t>
            </w:r>
          </w:p>
        </w:tc>
      </w:tr>
      <w:tr w:rsidR="00C45779" w:rsidRPr="00745DA3" w14:paraId="2DC11118" w14:textId="77777777" w:rsidTr="00BF69E6">
        <w:trPr>
          <w:trHeight w:val="365"/>
        </w:trPr>
        <w:tc>
          <w:tcPr>
            <w:tcW w:w="3170" w:type="dxa"/>
          </w:tcPr>
          <w:p w14:paraId="1EE174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70" w:type="dxa"/>
          </w:tcPr>
          <w:p w14:paraId="4A4212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3</w:t>
            </w:r>
          </w:p>
        </w:tc>
        <w:tc>
          <w:tcPr>
            <w:tcW w:w="3170" w:type="dxa"/>
          </w:tcPr>
          <w:p w14:paraId="63CF962C"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1.5%</w:t>
            </w:r>
          </w:p>
        </w:tc>
      </w:tr>
      <w:tr w:rsidR="00C45779" w:rsidRPr="00745DA3" w14:paraId="462B86CC" w14:textId="77777777" w:rsidTr="00BF69E6">
        <w:trPr>
          <w:trHeight w:val="271"/>
        </w:trPr>
        <w:tc>
          <w:tcPr>
            <w:tcW w:w="3170" w:type="dxa"/>
          </w:tcPr>
          <w:p w14:paraId="62B989E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TOTAL</w:t>
            </w:r>
          </w:p>
        </w:tc>
        <w:tc>
          <w:tcPr>
            <w:tcW w:w="3170" w:type="dxa"/>
          </w:tcPr>
          <w:p w14:paraId="02EC4800"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b/>
                <w:sz w:val="24"/>
                <w:szCs w:val="24"/>
              </w:rPr>
              <w:t>200</w:t>
            </w:r>
          </w:p>
        </w:tc>
        <w:tc>
          <w:tcPr>
            <w:tcW w:w="3170" w:type="dxa"/>
          </w:tcPr>
          <w:p w14:paraId="3D92DCC0"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100%</w:t>
            </w:r>
          </w:p>
        </w:tc>
      </w:tr>
    </w:tbl>
    <w:p w14:paraId="0EDF10C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1E94A0B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 xml:space="preserve">The table shows that 26 (13%) of 200 respondents strongly agreed that social media platforms have increased the frequency of misunderstandings or conflicts in my relationships. 130 (65%) of the respondents agreed with the statement, 24 (12%) were </w:t>
      </w:r>
      <w:r w:rsidRPr="00745DA3">
        <w:rPr>
          <w:rFonts w:ascii="Times New Roman" w:hAnsi="Times New Roman"/>
          <w:sz w:val="24"/>
          <w:szCs w:val="24"/>
        </w:rPr>
        <w:lastRenderedPageBreak/>
        <w:t xml:space="preserve">undecided, 17 (8.5%) disagreed with the statement while 3 (1.5%) of the respondents strongly disagreed with the statement. The analysis is presented in the chart below: </w:t>
      </w:r>
    </w:p>
    <w:p w14:paraId="46E6DD0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17: I have experienced oppression, jealousy and envy as a result of comparing my life with my mate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C0D6E22" w14:textId="77777777" w:rsidTr="00BF69E6">
        <w:tc>
          <w:tcPr>
            <w:tcW w:w="3192" w:type="dxa"/>
          </w:tcPr>
          <w:p w14:paraId="21B95C9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5F22A01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4E638C6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2A962DC2" w14:textId="77777777" w:rsidTr="00BF69E6">
        <w:tc>
          <w:tcPr>
            <w:tcW w:w="3192" w:type="dxa"/>
          </w:tcPr>
          <w:p w14:paraId="0A46E2B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5C749AE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28</w:t>
            </w:r>
          </w:p>
        </w:tc>
        <w:tc>
          <w:tcPr>
            <w:tcW w:w="3192" w:type="dxa"/>
          </w:tcPr>
          <w:p w14:paraId="0067D65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w:t>
            </w:r>
          </w:p>
        </w:tc>
      </w:tr>
      <w:tr w:rsidR="00C45779" w:rsidRPr="00745DA3" w14:paraId="523F740C" w14:textId="77777777" w:rsidTr="00BF69E6">
        <w:tc>
          <w:tcPr>
            <w:tcW w:w="3192" w:type="dxa"/>
          </w:tcPr>
          <w:p w14:paraId="5E662BC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10A9E09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102</w:t>
            </w:r>
          </w:p>
        </w:tc>
        <w:tc>
          <w:tcPr>
            <w:tcW w:w="3192" w:type="dxa"/>
          </w:tcPr>
          <w:p w14:paraId="6019A0E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51%</w:t>
            </w:r>
          </w:p>
        </w:tc>
      </w:tr>
      <w:tr w:rsidR="00C45779" w:rsidRPr="00745DA3" w14:paraId="1CE6A2EE" w14:textId="77777777" w:rsidTr="00BF69E6">
        <w:tc>
          <w:tcPr>
            <w:tcW w:w="3192" w:type="dxa"/>
          </w:tcPr>
          <w:p w14:paraId="6753C2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136A04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192" w:type="dxa"/>
          </w:tcPr>
          <w:p w14:paraId="6544D6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02C4FB0E" w14:textId="77777777" w:rsidTr="00BF69E6">
        <w:tc>
          <w:tcPr>
            <w:tcW w:w="3192" w:type="dxa"/>
          </w:tcPr>
          <w:p w14:paraId="57054C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0156404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23</w:t>
            </w:r>
          </w:p>
        </w:tc>
        <w:tc>
          <w:tcPr>
            <w:tcW w:w="3192" w:type="dxa"/>
          </w:tcPr>
          <w:p w14:paraId="64ED683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11.5%</w:t>
            </w:r>
          </w:p>
        </w:tc>
      </w:tr>
      <w:tr w:rsidR="00C45779" w:rsidRPr="00745DA3" w14:paraId="1F85FD45" w14:textId="77777777" w:rsidTr="00BF69E6">
        <w:tc>
          <w:tcPr>
            <w:tcW w:w="3192" w:type="dxa"/>
          </w:tcPr>
          <w:p w14:paraId="59DFEF9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EF6A9A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w:t>
            </w:r>
          </w:p>
        </w:tc>
        <w:tc>
          <w:tcPr>
            <w:tcW w:w="3192" w:type="dxa"/>
          </w:tcPr>
          <w:p w14:paraId="57D8496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w:t>
            </w:r>
          </w:p>
        </w:tc>
      </w:tr>
      <w:tr w:rsidR="00C45779" w:rsidRPr="00745DA3" w14:paraId="18CA48AC" w14:textId="77777777" w:rsidTr="00BF69E6">
        <w:tc>
          <w:tcPr>
            <w:tcW w:w="3192" w:type="dxa"/>
          </w:tcPr>
          <w:p w14:paraId="725200A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4EEFF68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66D1C6F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352B3A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6C28D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28 (14%) of 200 respondents strongly agreed that they have experienced oppression, jealousy and envy as a result of comparing my life with my mate on social media platforms. 102 (51%) of the respondents agreed with the statement, 35 (17.5%) were undecided, 23 (11.5%) disagreed with the statement while 12 (6%) of the respondents strongly disagreed with the statement. The analysis is presented in the chart below: </w:t>
      </w:r>
    </w:p>
    <w:p w14:paraId="60BBF33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Table 18</w:t>
      </w:r>
      <w:r w:rsidRPr="00745DA3">
        <w:rPr>
          <w:rFonts w:ascii="Times New Roman" w:hAnsi="Times New Roman"/>
          <w:sz w:val="24"/>
          <w:szCs w:val="24"/>
        </w:rPr>
        <w:t>: I have set guidelines or rules for myself regarding social media usage to preserve my interpersonal relationships with my mates.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666BDDB8" w14:textId="77777777" w:rsidTr="00BF69E6">
        <w:tc>
          <w:tcPr>
            <w:tcW w:w="3192" w:type="dxa"/>
          </w:tcPr>
          <w:p w14:paraId="256E854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BFB0D9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09463BA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0AA4855" w14:textId="77777777" w:rsidTr="00BF69E6">
        <w:tc>
          <w:tcPr>
            <w:tcW w:w="3192" w:type="dxa"/>
          </w:tcPr>
          <w:p w14:paraId="5325CA7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6BD4086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26</w:t>
            </w:r>
          </w:p>
        </w:tc>
        <w:tc>
          <w:tcPr>
            <w:tcW w:w="3192" w:type="dxa"/>
          </w:tcPr>
          <w:p w14:paraId="4053F9F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w:t>
            </w:r>
          </w:p>
        </w:tc>
      </w:tr>
      <w:tr w:rsidR="00C45779" w:rsidRPr="00745DA3" w14:paraId="4F5DB3FB" w14:textId="77777777" w:rsidTr="00BF69E6">
        <w:tc>
          <w:tcPr>
            <w:tcW w:w="3192" w:type="dxa"/>
          </w:tcPr>
          <w:p w14:paraId="4FA5D4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27D6E50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105</w:t>
            </w:r>
          </w:p>
        </w:tc>
        <w:tc>
          <w:tcPr>
            <w:tcW w:w="3192" w:type="dxa"/>
          </w:tcPr>
          <w:p w14:paraId="7A1D414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52.5%</w:t>
            </w:r>
          </w:p>
        </w:tc>
      </w:tr>
      <w:tr w:rsidR="00C45779" w:rsidRPr="00745DA3" w14:paraId="28AAFBA3" w14:textId="77777777" w:rsidTr="00BF69E6">
        <w:tc>
          <w:tcPr>
            <w:tcW w:w="3192" w:type="dxa"/>
          </w:tcPr>
          <w:p w14:paraId="58CE7BC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046F41B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42</w:t>
            </w:r>
          </w:p>
        </w:tc>
        <w:tc>
          <w:tcPr>
            <w:tcW w:w="3192" w:type="dxa"/>
          </w:tcPr>
          <w:p w14:paraId="3B3984D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21%</w:t>
            </w:r>
          </w:p>
        </w:tc>
      </w:tr>
      <w:tr w:rsidR="00C45779" w:rsidRPr="00745DA3" w14:paraId="08EE1A49" w14:textId="77777777" w:rsidTr="00BF69E6">
        <w:tc>
          <w:tcPr>
            <w:tcW w:w="3192" w:type="dxa"/>
          </w:tcPr>
          <w:p w14:paraId="42845E8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6B2B315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7311B23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6CEF3C45" w14:textId="77777777" w:rsidTr="00BF69E6">
        <w:tc>
          <w:tcPr>
            <w:tcW w:w="3192" w:type="dxa"/>
          </w:tcPr>
          <w:p w14:paraId="3173083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250EC11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w:t>
            </w:r>
          </w:p>
        </w:tc>
        <w:tc>
          <w:tcPr>
            <w:tcW w:w="3192" w:type="dxa"/>
          </w:tcPr>
          <w:p w14:paraId="4212F9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3DACCC5D" w14:textId="77777777" w:rsidTr="00BF69E6">
        <w:tc>
          <w:tcPr>
            <w:tcW w:w="3192" w:type="dxa"/>
          </w:tcPr>
          <w:p w14:paraId="30E810F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1E07F5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2C83219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928E73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Source: Field work survey 2025</w:t>
      </w:r>
    </w:p>
    <w:p w14:paraId="213A5A1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26 (13%) of 200 respondents strongly agreed that they have set guidelines or rules for themselves regarding social media usage to preserve their interpersonal relationships with their mates. 105 (52.5%) of the respondents agreed with the statement, 42 (21%) were undecided, 32 (16%) disagreed with the statement while 5 (2.5%) of the respondents strongly disagreed with the statement. The analysis is presented in the chart below: </w:t>
      </w:r>
    </w:p>
    <w:p w14:paraId="054E2E25" w14:textId="77777777" w:rsidR="00745DA3" w:rsidRDefault="00745DA3" w:rsidP="00745DA3">
      <w:pPr>
        <w:spacing w:after="0" w:line="360" w:lineRule="auto"/>
        <w:jc w:val="both"/>
        <w:rPr>
          <w:rFonts w:ascii="Times New Roman" w:hAnsi="Times New Roman"/>
          <w:b/>
          <w:sz w:val="24"/>
          <w:szCs w:val="24"/>
        </w:rPr>
      </w:pPr>
    </w:p>
    <w:p w14:paraId="578B2D81" w14:textId="77777777" w:rsidR="00745DA3" w:rsidRDefault="00745DA3" w:rsidP="00745DA3">
      <w:pPr>
        <w:spacing w:after="0" w:line="360" w:lineRule="auto"/>
        <w:jc w:val="both"/>
        <w:rPr>
          <w:rFonts w:ascii="Times New Roman" w:hAnsi="Times New Roman"/>
          <w:b/>
          <w:sz w:val="24"/>
          <w:szCs w:val="24"/>
        </w:rPr>
      </w:pPr>
    </w:p>
    <w:p w14:paraId="4BE3F94C" w14:textId="77777777" w:rsidR="00745DA3" w:rsidRDefault="00745DA3" w:rsidP="00745DA3">
      <w:pPr>
        <w:spacing w:after="0" w:line="360" w:lineRule="auto"/>
        <w:jc w:val="both"/>
        <w:rPr>
          <w:rFonts w:ascii="Times New Roman" w:hAnsi="Times New Roman"/>
          <w:b/>
          <w:sz w:val="24"/>
          <w:szCs w:val="24"/>
        </w:rPr>
      </w:pPr>
    </w:p>
    <w:p w14:paraId="35EDAD0C" w14:textId="77777777" w:rsidR="00745DA3" w:rsidRDefault="00745DA3" w:rsidP="00745DA3">
      <w:pPr>
        <w:spacing w:after="0" w:line="360" w:lineRule="auto"/>
        <w:jc w:val="both"/>
        <w:rPr>
          <w:rFonts w:ascii="Times New Roman" w:hAnsi="Times New Roman"/>
          <w:b/>
          <w:sz w:val="24"/>
          <w:szCs w:val="24"/>
        </w:rPr>
      </w:pPr>
    </w:p>
    <w:p w14:paraId="7EF63DFB" w14:textId="77777777" w:rsidR="00745DA3" w:rsidRDefault="00745DA3" w:rsidP="00745DA3">
      <w:pPr>
        <w:spacing w:after="0" w:line="360" w:lineRule="auto"/>
        <w:jc w:val="both"/>
        <w:rPr>
          <w:rFonts w:ascii="Times New Roman" w:hAnsi="Times New Roman"/>
          <w:b/>
          <w:sz w:val="24"/>
          <w:szCs w:val="24"/>
        </w:rPr>
      </w:pPr>
    </w:p>
    <w:p w14:paraId="7CF7D809" w14:textId="77777777" w:rsidR="00745DA3" w:rsidRDefault="00745DA3" w:rsidP="00745DA3">
      <w:pPr>
        <w:spacing w:after="0" w:line="360" w:lineRule="auto"/>
        <w:jc w:val="both"/>
        <w:rPr>
          <w:rFonts w:ascii="Times New Roman" w:hAnsi="Times New Roman"/>
          <w:b/>
          <w:sz w:val="24"/>
          <w:szCs w:val="24"/>
        </w:rPr>
      </w:pPr>
    </w:p>
    <w:p w14:paraId="569EA734" w14:textId="47B4C509"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19: </w:t>
      </w:r>
      <w:r w:rsidRPr="00745DA3">
        <w:rPr>
          <w:rFonts w:ascii="Times New Roman" w:hAnsi="Times New Roman"/>
          <w:sz w:val="24"/>
          <w:szCs w:val="24"/>
        </w:rPr>
        <w:t>I always seek academic supports from my mate on social media platforms concerning my academic performance</w:t>
      </w:r>
      <w:r w:rsidRPr="00745DA3">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037381D" w14:textId="77777777" w:rsidTr="00BF69E6">
        <w:tc>
          <w:tcPr>
            <w:tcW w:w="3192" w:type="dxa"/>
          </w:tcPr>
          <w:p w14:paraId="1F814BF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3E4CD11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23FD872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E96A696" w14:textId="77777777" w:rsidTr="00BF69E6">
        <w:tc>
          <w:tcPr>
            <w:tcW w:w="3192" w:type="dxa"/>
          </w:tcPr>
          <w:p w14:paraId="717092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06C107C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365539C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4E237247" w14:textId="77777777" w:rsidTr="00BF69E6">
        <w:tc>
          <w:tcPr>
            <w:tcW w:w="3192" w:type="dxa"/>
          </w:tcPr>
          <w:p w14:paraId="7481CF2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32F45B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63</w:t>
            </w:r>
          </w:p>
        </w:tc>
        <w:tc>
          <w:tcPr>
            <w:tcW w:w="3192" w:type="dxa"/>
          </w:tcPr>
          <w:p w14:paraId="635EFD2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31.5%</w:t>
            </w:r>
          </w:p>
        </w:tc>
      </w:tr>
      <w:tr w:rsidR="00C45779" w:rsidRPr="00745DA3" w14:paraId="4B43AC75" w14:textId="77777777" w:rsidTr="00BF69E6">
        <w:tc>
          <w:tcPr>
            <w:tcW w:w="3192" w:type="dxa"/>
          </w:tcPr>
          <w:p w14:paraId="40E3D9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00291B5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63</w:t>
            </w:r>
          </w:p>
        </w:tc>
        <w:tc>
          <w:tcPr>
            <w:tcW w:w="3192" w:type="dxa"/>
          </w:tcPr>
          <w:p w14:paraId="4409E93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31.5%</w:t>
            </w:r>
          </w:p>
        </w:tc>
      </w:tr>
      <w:tr w:rsidR="00C45779" w:rsidRPr="00745DA3" w14:paraId="4A1AC884" w14:textId="77777777" w:rsidTr="00BF69E6">
        <w:tc>
          <w:tcPr>
            <w:tcW w:w="3192" w:type="dxa"/>
          </w:tcPr>
          <w:p w14:paraId="7E3BDA7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59382E5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w:t>
            </w:r>
          </w:p>
        </w:tc>
        <w:tc>
          <w:tcPr>
            <w:tcW w:w="3192" w:type="dxa"/>
          </w:tcPr>
          <w:p w14:paraId="5B5795C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16.5%</w:t>
            </w:r>
          </w:p>
        </w:tc>
      </w:tr>
      <w:tr w:rsidR="00C45779" w:rsidRPr="00745DA3" w14:paraId="4414040D" w14:textId="77777777" w:rsidTr="00BF69E6">
        <w:tc>
          <w:tcPr>
            <w:tcW w:w="3192" w:type="dxa"/>
          </w:tcPr>
          <w:p w14:paraId="008B512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BB475B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w:t>
            </w:r>
          </w:p>
        </w:tc>
        <w:tc>
          <w:tcPr>
            <w:tcW w:w="3192" w:type="dxa"/>
          </w:tcPr>
          <w:p w14:paraId="5515E58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090578B8" w14:textId="77777777" w:rsidTr="00BF69E6">
        <w:tc>
          <w:tcPr>
            <w:tcW w:w="3192" w:type="dxa"/>
          </w:tcPr>
          <w:p w14:paraId="4EEC388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74213D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1CFF4B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31F4EFC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1C9F835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32 (16%) of 200 respondents strongly agreed that they have always seek academic supports from their mate on social media platforms concerning their academic performance. 63 (31.5%) of the respondents agreed with the statement, 63 (31.5%) were undecided, 33 (16.5%) disagreed with the statement while 9 (4.5%) of the </w:t>
      </w:r>
      <w:r w:rsidRPr="00745DA3">
        <w:rPr>
          <w:rFonts w:ascii="Times New Roman" w:hAnsi="Times New Roman"/>
          <w:sz w:val="24"/>
          <w:szCs w:val="24"/>
        </w:rPr>
        <w:lastRenderedPageBreak/>
        <w:t xml:space="preserve">respondents strongly disagreed with the statement. The analysis is presented in the chart below: </w:t>
      </w:r>
    </w:p>
    <w:p w14:paraId="2E7E05C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20: </w:t>
      </w:r>
      <w:r w:rsidRPr="00745DA3">
        <w:rPr>
          <w:rFonts w:ascii="Times New Roman" w:hAnsi="Times New Roman"/>
          <w:sz w:val="24"/>
          <w:szCs w:val="24"/>
        </w:rPr>
        <w:t>Social media platforms have a significant impact on my overall well-being and mental health</w:t>
      </w:r>
      <w:r w:rsidRPr="00745DA3">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FDC423E" w14:textId="77777777" w:rsidTr="00BF69E6">
        <w:tc>
          <w:tcPr>
            <w:tcW w:w="3192" w:type="dxa"/>
          </w:tcPr>
          <w:p w14:paraId="33B0A27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A54D29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4320E41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58652E7" w14:textId="77777777" w:rsidTr="00BF69E6">
        <w:tc>
          <w:tcPr>
            <w:tcW w:w="3192" w:type="dxa"/>
          </w:tcPr>
          <w:p w14:paraId="1FE61B3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59AEECE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26C2AD7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3E1CFF44" w14:textId="77777777" w:rsidTr="00BF69E6">
        <w:tc>
          <w:tcPr>
            <w:tcW w:w="3192" w:type="dxa"/>
          </w:tcPr>
          <w:p w14:paraId="5D272E2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4321630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66</w:t>
            </w:r>
          </w:p>
        </w:tc>
        <w:tc>
          <w:tcPr>
            <w:tcW w:w="3192" w:type="dxa"/>
          </w:tcPr>
          <w:p w14:paraId="72E108D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w:t>
            </w:r>
          </w:p>
        </w:tc>
      </w:tr>
      <w:tr w:rsidR="00C45779" w:rsidRPr="00745DA3" w14:paraId="4306D69D" w14:textId="77777777" w:rsidTr="00BF69E6">
        <w:tc>
          <w:tcPr>
            <w:tcW w:w="3192" w:type="dxa"/>
          </w:tcPr>
          <w:p w14:paraId="7979A18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4A3793D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21</w:t>
            </w:r>
          </w:p>
        </w:tc>
        <w:tc>
          <w:tcPr>
            <w:tcW w:w="3192" w:type="dxa"/>
          </w:tcPr>
          <w:p w14:paraId="51303FA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10.5%</w:t>
            </w:r>
          </w:p>
        </w:tc>
      </w:tr>
      <w:tr w:rsidR="00C45779" w:rsidRPr="00745DA3" w14:paraId="0CF9C0EE" w14:textId="77777777" w:rsidTr="00BF69E6">
        <w:tc>
          <w:tcPr>
            <w:tcW w:w="3192" w:type="dxa"/>
          </w:tcPr>
          <w:p w14:paraId="786422E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349C821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733680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4B94F01C" w14:textId="77777777" w:rsidTr="00BF69E6">
        <w:tc>
          <w:tcPr>
            <w:tcW w:w="3192" w:type="dxa"/>
          </w:tcPr>
          <w:p w14:paraId="646B11A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A90E71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w:t>
            </w:r>
          </w:p>
        </w:tc>
        <w:tc>
          <w:tcPr>
            <w:tcW w:w="3192" w:type="dxa"/>
          </w:tcPr>
          <w:p w14:paraId="23FD683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w:t>
            </w:r>
          </w:p>
        </w:tc>
      </w:tr>
      <w:tr w:rsidR="00C45779" w:rsidRPr="00745DA3" w14:paraId="7D8CC212" w14:textId="77777777" w:rsidTr="00BF69E6">
        <w:tc>
          <w:tcPr>
            <w:tcW w:w="3192" w:type="dxa"/>
          </w:tcPr>
          <w:p w14:paraId="2BCC36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466796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7A4D2B8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BFE248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7FCB14FE"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32 (16%) of 200 respondents strongly agreed that Social media platforms have a significant impact on their overall well-being and mental health. 66 (33%) of the respondents agreed with the statement, 21 (10.5%) were undecided, 67 (33.5%) disagreed with the statement while 14 (7%) of the respondents strongly disagreed with the statement. The analysis is presented in the chart below: </w:t>
      </w:r>
    </w:p>
    <w:p w14:paraId="2FC70D6E" w14:textId="77777777" w:rsidR="00C45779" w:rsidRPr="00745DA3" w:rsidRDefault="00C45779" w:rsidP="00745DA3">
      <w:pPr>
        <w:pStyle w:val="Heading2"/>
        <w:numPr>
          <w:ilvl w:val="1"/>
          <w:numId w:val="2"/>
        </w:numPr>
        <w:spacing w:before="0" w:after="0" w:line="360" w:lineRule="auto"/>
        <w:rPr>
          <w:rFonts w:ascii="Times New Roman" w:hAnsi="Times New Roman"/>
          <w:szCs w:val="24"/>
        </w:rPr>
      </w:pPr>
      <w:r w:rsidRPr="00745DA3">
        <w:rPr>
          <w:rFonts w:ascii="Times New Roman" w:hAnsi="Times New Roman"/>
          <w:szCs w:val="24"/>
        </w:rPr>
        <w:t>ANALYSIS OF RESEARCH QUESTIONS</w:t>
      </w:r>
    </w:p>
    <w:p w14:paraId="025B009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 1: </w:t>
      </w:r>
      <w:r w:rsidRPr="00745DA3">
        <w:rPr>
          <w:rFonts w:ascii="Times New Roman" w:hAnsi="Times New Roman"/>
          <w:sz w:val="24"/>
          <w:szCs w:val="24"/>
        </w:rPr>
        <w:t>What is the prevalence of social media usage among undergraduate students of mass communication?</w:t>
      </w:r>
    </w:p>
    <w:p w14:paraId="783178B7"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Research question one seeks to explore the prevalence of social media usage among undergraduate students of Mass Communication. Item 1, 2, and 3 in section B of the research instrument answered the research question.</w:t>
      </w:r>
    </w:p>
    <w:p w14:paraId="1CF0ED9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1, a total of 125 respondents representing 62.5% of the overall respondents claimed that they use social media very often to relate with other students in their department. 59 (29.5%) of the respondents often use social media for the same purpose, 11 </w:t>
      </w:r>
      <w:r w:rsidRPr="00745DA3">
        <w:rPr>
          <w:rFonts w:ascii="Times New Roman" w:hAnsi="Times New Roman"/>
          <w:sz w:val="24"/>
          <w:szCs w:val="24"/>
        </w:rPr>
        <w:lastRenderedPageBreak/>
        <w:t>(5.5%) picked rarely while 5 (2.5%) of the respondents has never use social media platforms to relate with other students in their department.</w:t>
      </w:r>
    </w:p>
    <w:p w14:paraId="61D83E14"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2, the type of social media platforms students </w:t>
      </w:r>
      <w:proofErr w:type="gramStart"/>
      <w:r w:rsidRPr="00745DA3">
        <w:rPr>
          <w:rFonts w:ascii="Times New Roman" w:hAnsi="Times New Roman"/>
          <w:sz w:val="24"/>
          <w:szCs w:val="24"/>
        </w:rPr>
        <w:t>use</w:t>
      </w:r>
      <w:proofErr w:type="gramEnd"/>
      <w:r w:rsidRPr="00745DA3">
        <w:rPr>
          <w:rFonts w:ascii="Times New Roman" w:hAnsi="Times New Roman"/>
          <w:sz w:val="24"/>
          <w:szCs w:val="24"/>
        </w:rPr>
        <w:t xml:space="preserve"> to relate among themselves in the Department of Mass Communication were sought. 165 (82.5%) respondents use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25 (12.5%) respondents use Facebook, 10 (5%) respondents use </w:t>
      </w:r>
      <w:proofErr w:type="spellStart"/>
      <w:r w:rsidRPr="00745DA3">
        <w:rPr>
          <w:rFonts w:ascii="Times New Roman" w:hAnsi="Times New Roman"/>
          <w:sz w:val="24"/>
          <w:szCs w:val="24"/>
        </w:rPr>
        <w:t>Tik-tok</w:t>
      </w:r>
      <w:proofErr w:type="spellEnd"/>
      <w:r w:rsidRPr="00745DA3">
        <w:rPr>
          <w:rFonts w:ascii="Times New Roman" w:hAnsi="Times New Roman"/>
          <w:sz w:val="24"/>
          <w:szCs w:val="24"/>
        </w:rPr>
        <w:t xml:space="preserve"> while no student uses Twitter.</w:t>
      </w:r>
    </w:p>
    <w:p w14:paraId="3FD27F40"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3, the period of time students </w:t>
      </w:r>
      <w:proofErr w:type="gramStart"/>
      <w:r w:rsidRPr="00745DA3">
        <w:rPr>
          <w:rFonts w:ascii="Times New Roman" w:hAnsi="Times New Roman"/>
          <w:sz w:val="24"/>
          <w:szCs w:val="24"/>
        </w:rPr>
        <w:t>use</w:t>
      </w:r>
      <w:proofErr w:type="gramEnd"/>
      <w:r w:rsidRPr="00745DA3">
        <w:rPr>
          <w:rFonts w:ascii="Times New Roman" w:hAnsi="Times New Roman"/>
          <w:sz w:val="24"/>
          <w:szCs w:val="24"/>
        </w:rPr>
        <w:t xml:space="preserve"> on social platforms while relating with other students was sought. 41 (20.5%) respondents claimed they spend 1-2 hours on social media platform daily while relating with other students. 76 (38%) respondents picked 3-4 hours, 67 (33.5%) picked 6-8 hours while 16 (8%) respondents spent over 9 </w:t>
      </w:r>
      <w:proofErr w:type="gramStart"/>
      <w:r w:rsidRPr="00745DA3">
        <w:rPr>
          <w:rFonts w:ascii="Times New Roman" w:hAnsi="Times New Roman"/>
          <w:sz w:val="24"/>
          <w:szCs w:val="24"/>
        </w:rPr>
        <w:t>hour</w:t>
      </w:r>
      <w:proofErr w:type="gramEnd"/>
      <w:r w:rsidRPr="00745DA3">
        <w:rPr>
          <w:rFonts w:ascii="Times New Roman" w:hAnsi="Times New Roman"/>
          <w:sz w:val="24"/>
          <w:szCs w:val="24"/>
        </w:rPr>
        <w:t xml:space="preserve"> on social media daily. Data from the three items in research question one analyzed above conferred that there is prevalence of social media usage among undergraduate students of Mass 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w:t>
      </w:r>
    </w:p>
    <w:p w14:paraId="096889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RQ2: </w:t>
      </w:r>
      <w:r w:rsidRPr="00745DA3">
        <w:rPr>
          <w:rFonts w:ascii="Times New Roman" w:hAnsi="Times New Roman"/>
          <w:sz w:val="24"/>
          <w:szCs w:val="24"/>
        </w:rPr>
        <w:t>What is the influence of social media on interpersonal relationship of undergraduate students of mass communication?</w:t>
      </w:r>
    </w:p>
    <w:p w14:paraId="0A5C9B2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Research question two explored the influence of social media on interpersonal relationship of undergraduate students of Mass 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Item 4, 5, 9, 10 and 13-15 in section B of the research instrument answered this question.</w:t>
      </w:r>
    </w:p>
    <w:p w14:paraId="1DB9961E"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4, 156 (78%) respondents admitted that social media platforms have positively influence their interpersonal relationships with other students in Mass Communication Department, 35 (17.5%) of the respondents disproved the standpoint while 9 (4.5%) of the respondents claimed that social media platforms has no influence on their interpersonal relationship with other students in Mass Communication Department.</w:t>
      </w:r>
    </w:p>
    <w:p w14:paraId="73C0BA09"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5, 159 respondents representing 79.5% of the overall respondents admitted that social media has help them to establish new relationships with other students in the Department of Mass Communication while 41 (20.5%) respondents disproved the stance. </w:t>
      </w:r>
      <w:proofErr w:type="gramStart"/>
      <w:r w:rsidRPr="00745DA3">
        <w:rPr>
          <w:rFonts w:ascii="Times New Roman" w:hAnsi="Times New Roman"/>
          <w:sz w:val="24"/>
          <w:szCs w:val="24"/>
        </w:rPr>
        <w:t>Also</w:t>
      </w:r>
      <w:proofErr w:type="gramEnd"/>
      <w:r w:rsidRPr="00745DA3">
        <w:rPr>
          <w:rFonts w:ascii="Times New Roman" w:hAnsi="Times New Roman"/>
          <w:sz w:val="24"/>
          <w:szCs w:val="24"/>
        </w:rPr>
        <w:t xml:space="preserve"> in item 9, 120 respondents representing 60% of the overall respondents claimed that </w:t>
      </w:r>
      <w:r w:rsidRPr="00745DA3">
        <w:rPr>
          <w:rFonts w:ascii="Times New Roman" w:hAnsi="Times New Roman"/>
          <w:sz w:val="24"/>
          <w:szCs w:val="24"/>
        </w:rPr>
        <w:lastRenderedPageBreak/>
        <w:t>they have used social media platforms for academic and professional networking purposes while 80(40%) respondents disproved the statement.</w:t>
      </w:r>
    </w:p>
    <w:p w14:paraId="43ADF3DD"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13, 14 and 15, the usage of social media platforms and their impact on interaction with mate, academic performance and mental-health were explored. A considerable percentage of the respondents having over 75% submission admitted that social media platforms have been impactful in all of the ways listed above. Hence, the overall data in the items analyzed under research question two indicated that social media have great influence largely positive influence on interpersonal relationship of undergraduate students of mass communication?</w:t>
      </w:r>
    </w:p>
    <w:p w14:paraId="037144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RQ3: </w:t>
      </w:r>
      <w:r w:rsidRPr="00745DA3">
        <w:rPr>
          <w:rFonts w:ascii="Times New Roman" w:hAnsi="Times New Roman"/>
          <w:sz w:val="24"/>
          <w:szCs w:val="24"/>
        </w:rPr>
        <w:t>What are the effects of social media usage on the interpersonal relationship of undergraduate students of mass communication?</w:t>
      </w:r>
    </w:p>
    <w:p w14:paraId="2B52F78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Research question three reconnoitered the effects of social media usage on the interpersonal relationship of undergraduate students of mass communication. Item 6-8, 11 and 12 analyzed the research question.</w:t>
      </w:r>
    </w:p>
    <w:p w14:paraId="28EDDD9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6-8, inherent challenges bedeviling respondents while engaging on interpersonal relationship with co-students on social media were sought. 104 (52%) respondents in item 6 claimed that they face conflicts or misunderstandings with friends or acquaintances while 48% of the respondents disproved the claim. 134 (67%) respondents in item 7 claimed that social media usage affects their academic performance while 33% of the respondent deterred the stand point.  (41.5%) respondents in item 8 claimed they are distracted from studies due to social media usage, 33.5% are rarely distracted while 25% never get distracted due to social media usage.</w:t>
      </w:r>
    </w:p>
    <w:p w14:paraId="4859C503"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11 a total of 156 respondents representing 78% of the total respondents admitted that social media platforms have increased the frequency of misunderstandings or conflicts in my relationships while 22% of the respondents disclaimed credibility of the statement also in table 12, 65% respondents stated that they have experienced oppression, jealousy and envy as a result of comparing their life with other mates during interpersonal </w:t>
      </w:r>
      <w:r w:rsidRPr="00745DA3">
        <w:rPr>
          <w:rFonts w:ascii="Times New Roman" w:hAnsi="Times New Roman"/>
          <w:sz w:val="24"/>
          <w:szCs w:val="24"/>
        </w:rPr>
        <w:lastRenderedPageBreak/>
        <w:t>communication on social media platforms while 35% of the respondents disapproved the standpoint.</w:t>
      </w:r>
    </w:p>
    <w:p w14:paraId="36E7EC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4.4</w:t>
      </w:r>
      <w:r w:rsidRPr="00745DA3">
        <w:rPr>
          <w:rFonts w:ascii="Times New Roman" w:hAnsi="Times New Roman"/>
          <w:b/>
          <w:sz w:val="24"/>
          <w:szCs w:val="24"/>
        </w:rPr>
        <w:tab/>
        <w:t>DISCUSSION OF FINDINGS</w:t>
      </w:r>
    </w:p>
    <w:p w14:paraId="7A78AB44"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Emanating from the study are findings that the undergraduate students of Mass Communication Department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are conversant with social media platforms. The findings from the study, disclosed that Facebook and WhatsApp were mostly used by the students. And it is noted that the social media types used by the students include Snapchat, Facebook, Instagram, Twitter and YouTube. This discovery corroborates with the finding of </w:t>
      </w:r>
      <w:proofErr w:type="spellStart"/>
      <w:r w:rsidRPr="00745DA3">
        <w:rPr>
          <w:rFonts w:ascii="Times New Roman" w:hAnsi="Times New Roman"/>
          <w:sz w:val="24"/>
          <w:szCs w:val="24"/>
        </w:rPr>
        <w:t>Adamu</w:t>
      </w:r>
      <w:proofErr w:type="spellEnd"/>
      <w:r w:rsidRPr="00745DA3">
        <w:rPr>
          <w:rFonts w:ascii="Times New Roman" w:hAnsi="Times New Roman"/>
          <w:sz w:val="24"/>
          <w:szCs w:val="24"/>
        </w:rPr>
        <w:t xml:space="preserve">, S.K. (2019) in his study: “Role of internet technology on academic performance of students in tertiary level”. He stated that </w:t>
      </w:r>
      <w:proofErr w:type="gramStart"/>
      <w:r w:rsidRPr="00745DA3">
        <w:rPr>
          <w:rFonts w:ascii="Times New Roman" w:hAnsi="Times New Roman"/>
          <w:sz w:val="24"/>
          <w:szCs w:val="24"/>
        </w:rPr>
        <w:t>“ SNS</w:t>
      </w:r>
      <w:proofErr w:type="gramEnd"/>
      <w:r w:rsidRPr="00745DA3">
        <w:rPr>
          <w:rFonts w:ascii="Times New Roman" w:hAnsi="Times New Roman"/>
          <w:sz w:val="24"/>
          <w:szCs w:val="24"/>
        </w:rPr>
        <w:t xml:space="preserve"> (social networking sites) especially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are the prevalent platforms for online communication among students”. </w:t>
      </w:r>
    </w:p>
    <w:p w14:paraId="024F3CE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Also, findings from the study indicate that undergraduate students spend an average of 5-6hours daily on social media platforms. This may explain the extent of Internet addiction among undergraduates. This claim is supported by the finding of Daramola, A.B, (2014) who stated in her study that over 60% of tertiary education students in Nigeria spend not </w:t>
      </w:r>
      <w:proofErr w:type="gramStart"/>
      <w:r w:rsidRPr="00745DA3">
        <w:rPr>
          <w:rFonts w:ascii="Times New Roman" w:hAnsi="Times New Roman"/>
          <w:sz w:val="24"/>
          <w:szCs w:val="24"/>
        </w:rPr>
        <w:t>less  than</w:t>
      </w:r>
      <w:proofErr w:type="gramEnd"/>
      <w:r w:rsidRPr="00745DA3">
        <w:rPr>
          <w:rFonts w:ascii="Times New Roman" w:hAnsi="Times New Roman"/>
          <w:sz w:val="24"/>
          <w:szCs w:val="24"/>
        </w:rPr>
        <w:t xml:space="preserve"> 6-8 hours daily on one social media platforms or the other.  </w:t>
      </w:r>
    </w:p>
    <w:p w14:paraId="34DF29E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the same way, findings from the study indicate that undergraduate students in Mass Communication Department,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used social media platforms mainly for socialization, information, and academic purposes. This is sequential to the data analyzed in item 14 where over 80% of the respondents alluded that they usually use social media platforms to seek academic supports from their mate. The reason for this is not far from the priority the students placed on the purposes of using social media platforms. This finding however, corroborates with the finding of Ahmed and Qazi (2011) who studied the effects of SNS on students in Adeyemi College of Education, </w:t>
      </w:r>
      <w:proofErr w:type="spellStart"/>
      <w:r w:rsidRPr="00745DA3">
        <w:rPr>
          <w:rFonts w:ascii="Times New Roman" w:hAnsi="Times New Roman"/>
          <w:sz w:val="24"/>
          <w:szCs w:val="24"/>
        </w:rPr>
        <w:t>Ikere</w:t>
      </w:r>
      <w:proofErr w:type="spellEnd"/>
      <w:r w:rsidRPr="00745DA3">
        <w:rPr>
          <w:rFonts w:ascii="Times New Roman" w:hAnsi="Times New Roman"/>
          <w:sz w:val="24"/>
          <w:szCs w:val="24"/>
        </w:rPr>
        <w:t xml:space="preserve"> Ekiti. He found out that social media can be instrumental to efficiency in academic performance of students if used diligently. This perhaps explains the extent of influence the social media platforms has on their studies. </w:t>
      </w:r>
    </w:p>
    <w:p w14:paraId="705661A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lastRenderedPageBreak/>
        <w:t xml:space="preserve">Furthermore, findings from the study reveal that Internet addiction and distraction are the major influences of social media on undergraduate studies. The result is not far from the claims of some of the participants’ habit of spending longer hours daily on social media with the resultant effect of postponing their academic tasks to spend time on the social media platforms, usually to while away time. </w:t>
      </w:r>
    </w:p>
    <w:p w14:paraId="3CEDF886"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Conclusively, social media platforms have significantly influenced interpersonal relationships among students of mass communication at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While they provide enhanced connectivity, communication channels, networking opportunities, and engagement, students must be mindful of the potential distractions, privacy concerns, and biases associated with social media usage. By leveraging the benefits and being cautious about the drawbacks, students can maximize the positive impact of social media on their interpersonal relationships.</w:t>
      </w:r>
    </w:p>
    <w:p w14:paraId="13153016"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7" w:name="_Toc51572057"/>
      <w:r w:rsidRPr="00745DA3">
        <w:rPr>
          <w:rFonts w:ascii="Times New Roman" w:hAnsi="Times New Roman"/>
          <w:szCs w:val="24"/>
          <w:lang w:val="en-GB"/>
        </w:rPr>
        <w:t>CHAPTER FIVE</w:t>
      </w:r>
      <w:bookmarkEnd w:id="7"/>
    </w:p>
    <w:p w14:paraId="2EE26A60"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8" w:name="_Toc51572058"/>
      <w:r w:rsidRPr="00745DA3">
        <w:rPr>
          <w:rFonts w:ascii="Times New Roman" w:hAnsi="Times New Roman"/>
          <w:szCs w:val="24"/>
          <w:lang w:val="en-GB"/>
        </w:rPr>
        <w:t>SUMMARY, CONCLUSION AND RECOMMENDATIONS</w:t>
      </w:r>
      <w:bookmarkEnd w:id="8"/>
    </w:p>
    <w:p w14:paraId="3F17A90F" w14:textId="77777777" w:rsidR="00C45779" w:rsidRPr="00745DA3" w:rsidRDefault="00C45779" w:rsidP="00745DA3">
      <w:pPr>
        <w:pStyle w:val="Heading2"/>
        <w:spacing w:before="0" w:after="0" w:line="360" w:lineRule="auto"/>
        <w:rPr>
          <w:rFonts w:ascii="Times New Roman" w:hAnsi="Times New Roman"/>
          <w:szCs w:val="24"/>
          <w:lang w:val="en-GB"/>
        </w:rPr>
      </w:pPr>
      <w:r w:rsidRPr="00745DA3">
        <w:rPr>
          <w:rFonts w:ascii="Times New Roman" w:hAnsi="Times New Roman"/>
          <w:szCs w:val="24"/>
          <w:lang w:val="en-GB"/>
        </w:rPr>
        <w:t xml:space="preserve"> </w:t>
      </w:r>
      <w:bookmarkStart w:id="9" w:name="_Toc51572059"/>
      <w:r w:rsidRPr="00745DA3">
        <w:rPr>
          <w:rFonts w:ascii="Times New Roman" w:hAnsi="Times New Roman"/>
          <w:szCs w:val="24"/>
          <w:lang w:val="en-GB"/>
        </w:rPr>
        <w:t>5.1 Summary</w:t>
      </w:r>
      <w:bookmarkEnd w:id="9"/>
      <w:r w:rsidRPr="00745DA3">
        <w:rPr>
          <w:rFonts w:ascii="Times New Roman" w:hAnsi="Times New Roman"/>
          <w:szCs w:val="24"/>
          <w:lang w:val="en-GB"/>
        </w:rPr>
        <w:t xml:space="preserve"> </w:t>
      </w:r>
    </w:p>
    <w:p w14:paraId="09BD8988"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is explored the impact of social media platforms on interpersonal relationship among the students of mass-communication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4751DB2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 xml:space="preserve">The findings of this study </w:t>
      </w:r>
      <w:proofErr w:type="gramStart"/>
      <w:r w:rsidRPr="00745DA3">
        <w:rPr>
          <w:rFonts w:ascii="Times New Roman" w:hAnsi="Times New Roman"/>
          <w:sz w:val="24"/>
          <w:szCs w:val="24"/>
        </w:rPr>
        <w:t>shows</w:t>
      </w:r>
      <w:proofErr w:type="gramEnd"/>
      <w:r w:rsidRPr="00745DA3">
        <w:rPr>
          <w:rFonts w:ascii="Times New Roman" w:hAnsi="Times New Roman"/>
          <w:sz w:val="24"/>
          <w:szCs w:val="24"/>
        </w:rPr>
        <w:t xml:space="preserve"> that: </w:t>
      </w:r>
    </w:p>
    <w:p w14:paraId="2A516294" w14:textId="77777777" w:rsidR="00C45779" w:rsidRPr="00745DA3" w:rsidRDefault="00C45779" w:rsidP="00745DA3">
      <w:pPr>
        <w:pStyle w:val="ListParagraph"/>
        <w:numPr>
          <w:ilvl w:val="0"/>
          <w:numId w:val="4"/>
        </w:numPr>
        <w:spacing w:after="0" w:line="360" w:lineRule="auto"/>
        <w:jc w:val="both"/>
        <w:rPr>
          <w:szCs w:val="24"/>
        </w:rPr>
      </w:pPr>
      <w:r w:rsidRPr="00745DA3">
        <w:rPr>
          <w:szCs w:val="24"/>
        </w:rPr>
        <w:t>the prevalence of social media usage among undergraduate students of Mass communication is high.</w:t>
      </w:r>
    </w:p>
    <w:p w14:paraId="0F3F8177"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the there is a positive influence of social media on interpersonal relationship among undergraduate students of Mass communication.</w:t>
      </w:r>
    </w:p>
    <w:p w14:paraId="12566077"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there is a positive effect of social media usage on the interpersonal relationship of undergraduate students of Mass communication.</w:t>
      </w:r>
    </w:p>
    <w:p w14:paraId="16BF6B7B"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platforms have provided students of mass communication with increased connectivity, allowing them to connect and communicate with a larger number of people. </w:t>
      </w:r>
    </w:p>
    <w:p w14:paraId="488B14A4"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platforms like Facebook, Twitter, Instagram, and LinkedIn have made it easier for students to communicate with their peers, faculty members, professionals, and industry experts. </w:t>
      </w:r>
    </w:p>
    <w:p w14:paraId="1AA3B1F2"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platforms provide students with opportunities to connect with professionals in the field of mass communication. </w:t>
      </w:r>
    </w:p>
    <w:p w14:paraId="14EE46A4" w14:textId="77777777" w:rsidR="00C45779" w:rsidRPr="00745DA3" w:rsidRDefault="00C45779" w:rsidP="00745DA3">
      <w:pPr>
        <w:numPr>
          <w:ilvl w:val="0"/>
          <w:numId w:val="4"/>
        </w:numPr>
        <w:spacing w:after="0" w:line="360" w:lineRule="auto"/>
        <w:jc w:val="both"/>
        <w:rPr>
          <w:rFonts w:ascii="Times New Roman" w:hAnsi="Times New Roman"/>
          <w:sz w:val="24"/>
          <w:szCs w:val="24"/>
          <w:lang w:val="en-GB"/>
        </w:rPr>
      </w:pPr>
      <w:r w:rsidRPr="00745DA3">
        <w:rPr>
          <w:rFonts w:ascii="Times New Roman" w:hAnsi="Times New Roman"/>
          <w:sz w:val="24"/>
          <w:szCs w:val="24"/>
        </w:rPr>
        <w:t>social media platforms can also present challenges to privacy and interpersonal relationships such as oversharing personal information, cyberbullying/cyberstalking, and online harassment.</w:t>
      </w:r>
    </w:p>
    <w:p w14:paraId="1418BE20" w14:textId="77777777" w:rsidR="00C45779" w:rsidRPr="00745DA3" w:rsidRDefault="00C45779" w:rsidP="00745DA3">
      <w:pPr>
        <w:pStyle w:val="Heading2"/>
        <w:spacing w:before="0" w:after="0" w:line="360" w:lineRule="auto"/>
        <w:rPr>
          <w:rFonts w:ascii="Times New Roman" w:hAnsi="Times New Roman"/>
          <w:szCs w:val="24"/>
          <w:lang w:val="en-GB"/>
        </w:rPr>
      </w:pPr>
      <w:bookmarkStart w:id="10" w:name="_Toc51572060"/>
      <w:r w:rsidRPr="00745DA3">
        <w:rPr>
          <w:rFonts w:ascii="Times New Roman" w:hAnsi="Times New Roman"/>
          <w:szCs w:val="24"/>
          <w:lang w:val="en-GB"/>
        </w:rPr>
        <w:t>5.2 Conclusion</w:t>
      </w:r>
      <w:bookmarkEnd w:id="10"/>
    </w:p>
    <w:p w14:paraId="14427C1D"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It can be concluded that social media platforms have both positive and negative impacts on interpersonal relationships among students of mass communication at </w:t>
      </w:r>
      <w:proofErr w:type="spellStart"/>
      <w:r w:rsidRPr="00745DA3">
        <w:rPr>
          <w:rFonts w:ascii="Times New Roman" w:hAnsi="Times New Roman"/>
          <w:bCs/>
          <w:sz w:val="24"/>
          <w:szCs w:val="24"/>
        </w:rPr>
        <w:t>Kwara</w:t>
      </w:r>
      <w:proofErr w:type="spellEnd"/>
      <w:r w:rsidRPr="00745DA3">
        <w:rPr>
          <w:rFonts w:ascii="Times New Roman" w:hAnsi="Times New Roman"/>
          <w:bCs/>
          <w:sz w:val="24"/>
          <w:szCs w:val="24"/>
        </w:rPr>
        <w:t xml:space="preserve"> State Polytechnic. Social media can help students stay updated with the latest news and trends in the field of Mass Communication. They can follow influential figures, media organizations, and industry professionals to gain insights and knowledge. This exposure to diverse perspectives and information can broaden their understanding of the subject matter.</w:t>
      </w:r>
    </w:p>
    <w:p w14:paraId="55A017A3"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However, there are also negative aspects to consider. The excessive use of social media can lead to decreased face-to-face interactions among students. It may affect their ability to communicate effectively in real-life situations, as they become more accustomed </w:t>
      </w:r>
      <w:r w:rsidRPr="00745DA3">
        <w:rPr>
          <w:rFonts w:ascii="Times New Roman" w:hAnsi="Times New Roman"/>
          <w:bCs/>
          <w:sz w:val="24"/>
          <w:szCs w:val="24"/>
        </w:rPr>
        <w:lastRenderedPageBreak/>
        <w:t>to online communication. This can hinder the development of essential interpersonal skills that are crucial in the field of Mass Communication, such as active listening and nonverbal communication.</w:t>
      </w:r>
    </w:p>
    <w:p w14:paraId="79B79D68"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Furthermore, social media can be a source of distraction and can contribute to a decrease in productivity among students. Spending excessive time on social media platforms can divert their attention from academic responsibilities and hinder their overall performance.</w:t>
      </w:r>
    </w:p>
    <w:p w14:paraId="141E8CC7"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Moreover, the potential for online harassment, cyberbullying, and the spread of misinformation on social media platforms can have a detrimental impact on interpersonal relationships among students. It can create an atmosphere of negativity, distrust, and conflict, which can harm the overall learning environment.</w:t>
      </w:r>
    </w:p>
    <w:p w14:paraId="730B7AA4"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In conclusion, while social media platforms offer numerous benefits for students of Mass Communication at </w:t>
      </w:r>
      <w:proofErr w:type="spellStart"/>
      <w:r w:rsidRPr="00745DA3">
        <w:rPr>
          <w:rFonts w:ascii="Times New Roman" w:hAnsi="Times New Roman"/>
          <w:bCs/>
          <w:sz w:val="24"/>
          <w:szCs w:val="24"/>
        </w:rPr>
        <w:t>Kwara</w:t>
      </w:r>
      <w:proofErr w:type="spellEnd"/>
      <w:r w:rsidRPr="00745DA3">
        <w:rPr>
          <w:rFonts w:ascii="Times New Roman" w:hAnsi="Times New Roman"/>
          <w:bCs/>
          <w:sz w:val="24"/>
          <w:szCs w:val="24"/>
        </w:rPr>
        <w:t xml:space="preserve"> State Polytechnic, it is essential to strike a balance between online and offline interactions. Students should be encouraged to use social media responsibly, be mindful of their online presence, and prioritize face-to-face communication skills. By leveraging the positive aspects of social media while mitigating the negative effects, students can effectively navigate the digital landscape and maintain healthy interpersonal relationships.</w:t>
      </w:r>
    </w:p>
    <w:p w14:paraId="1A6CE94E" w14:textId="77777777" w:rsidR="00C45779" w:rsidRPr="00745DA3" w:rsidRDefault="00C45779" w:rsidP="00745DA3">
      <w:pPr>
        <w:pStyle w:val="Heading2"/>
        <w:spacing w:before="0" w:after="0" w:line="360" w:lineRule="auto"/>
        <w:rPr>
          <w:rFonts w:ascii="Times New Roman" w:hAnsi="Times New Roman"/>
          <w:szCs w:val="24"/>
          <w:lang w:val="en-GB"/>
        </w:rPr>
      </w:pPr>
      <w:bookmarkStart w:id="11" w:name="_Toc51572061"/>
      <w:r w:rsidRPr="00745DA3">
        <w:rPr>
          <w:rFonts w:ascii="Times New Roman" w:hAnsi="Times New Roman"/>
          <w:szCs w:val="24"/>
          <w:lang w:val="en-GB"/>
        </w:rPr>
        <w:t>5.3 Recommendations</w:t>
      </w:r>
      <w:bookmarkEnd w:id="11"/>
    </w:p>
    <w:p w14:paraId="5F3F1566" w14:textId="77777777" w:rsidR="00C45779" w:rsidRPr="00745DA3" w:rsidRDefault="00C45779" w:rsidP="00745DA3">
      <w:pPr>
        <w:spacing w:after="0" w:line="360" w:lineRule="auto"/>
        <w:ind w:firstLine="360"/>
        <w:jc w:val="both"/>
        <w:rPr>
          <w:rFonts w:ascii="Times New Roman" w:hAnsi="Times New Roman"/>
          <w:bCs/>
          <w:sz w:val="24"/>
          <w:szCs w:val="24"/>
        </w:rPr>
      </w:pPr>
      <w:r w:rsidRPr="00745DA3">
        <w:rPr>
          <w:rFonts w:ascii="Times New Roman" w:hAnsi="Times New Roman"/>
          <w:bCs/>
          <w:sz w:val="24"/>
          <w:szCs w:val="24"/>
        </w:rPr>
        <w:t xml:space="preserve">Based on the findings of this study, the following recommendations are made: </w:t>
      </w:r>
    </w:p>
    <w:p w14:paraId="1224CF83"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 xml:space="preserve">There should be a regulation on the use of social media among undergraduates.   </w:t>
      </w:r>
    </w:p>
    <w:p w14:paraId="293985D2"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 xml:space="preserve">Government at all levels should encourage the positive use of social media among undergraduates. </w:t>
      </w:r>
    </w:p>
    <w:p w14:paraId="1ECF89BB"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There should be proper orientation of the stakeholders on the need to improve the positive use of social media among undergraduates.</w:t>
      </w:r>
    </w:p>
    <w:p w14:paraId="1AE38681" w14:textId="4B27D571" w:rsidR="00C45779" w:rsidRDefault="00C45779" w:rsidP="00745DA3">
      <w:pPr>
        <w:spacing w:after="0" w:line="360" w:lineRule="auto"/>
        <w:rPr>
          <w:rFonts w:ascii="Times New Roman" w:hAnsi="Times New Roman"/>
          <w:sz w:val="24"/>
          <w:szCs w:val="24"/>
        </w:rPr>
      </w:pPr>
    </w:p>
    <w:p w14:paraId="523439C6" w14:textId="38994615" w:rsidR="00745DA3" w:rsidRDefault="00745DA3" w:rsidP="00745DA3">
      <w:pPr>
        <w:spacing w:after="0" w:line="360" w:lineRule="auto"/>
        <w:rPr>
          <w:rFonts w:ascii="Times New Roman" w:hAnsi="Times New Roman"/>
          <w:sz w:val="24"/>
          <w:szCs w:val="24"/>
        </w:rPr>
      </w:pPr>
    </w:p>
    <w:p w14:paraId="6B2275B5" w14:textId="240A980B" w:rsidR="00745DA3" w:rsidRDefault="00745DA3" w:rsidP="00745DA3">
      <w:pPr>
        <w:spacing w:after="0" w:line="360" w:lineRule="auto"/>
        <w:rPr>
          <w:rFonts w:ascii="Times New Roman" w:hAnsi="Times New Roman"/>
          <w:sz w:val="24"/>
          <w:szCs w:val="24"/>
        </w:rPr>
      </w:pPr>
    </w:p>
    <w:p w14:paraId="45779811" w14:textId="18119540" w:rsidR="00745DA3" w:rsidRDefault="00745DA3" w:rsidP="00745DA3">
      <w:pPr>
        <w:spacing w:after="0" w:line="360" w:lineRule="auto"/>
        <w:rPr>
          <w:rFonts w:ascii="Times New Roman" w:hAnsi="Times New Roman"/>
          <w:sz w:val="24"/>
          <w:szCs w:val="24"/>
        </w:rPr>
      </w:pPr>
    </w:p>
    <w:p w14:paraId="75978041" w14:textId="50202CCE" w:rsidR="00745DA3" w:rsidRDefault="00745DA3" w:rsidP="00745DA3">
      <w:pPr>
        <w:spacing w:after="0" w:line="360" w:lineRule="auto"/>
        <w:rPr>
          <w:rFonts w:ascii="Times New Roman" w:hAnsi="Times New Roman"/>
          <w:sz w:val="24"/>
          <w:szCs w:val="24"/>
        </w:rPr>
      </w:pPr>
    </w:p>
    <w:p w14:paraId="7D63C9F3" w14:textId="78477DCA" w:rsidR="00745DA3" w:rsidRDefault="00745DA3" w:rsidP="00745DA3">
      <w:pPr>
        <w:spacing w:after="0" w:line="360" w:lineRule="auto"/>
        <w:rPr>
          <w:rFonts w:ascii="Times New Roman" w:hAnsi="Times New Roman"/>
          <w:sz w:val="24"/>
          <w:szCs w:val="24"/>
        </w:rPr>
      </w:pPr>
    </w:p>
    <w:p w14:paraId="69B19ACD" w14:textId="77777777" w:rsidR="00745DA3" w:rsidRPr="00745DA3" w:rsidRDefault="00745DA3" w:rsidP="00745DA3">
      <w:pPr>
        <w:spacing w:after="0" w:line="360" w:lineRule="auto"/>
        <w:rPr>
          <w:rFonts w:ascii="Times New Roman" w:hAnsi="Times New Roman"/>
          <w:sz w:val="24"/>
          <w:szCs w:val="24"/>
        </w:rPr>
      </w:pPr>
    </w:p>
    <w:p w14:paraId="25ABC5DA" w14:textId="77777777" w:rsidR="00C45779" w:rsidRPr="00745DA3" w:rsidRDefault="00C45779" w:rsidP="00745DA3">
      <w:pPr>
        <w:spacing w:after="0" w:line="360" w:lineRule="auto"/>
        <w:rPr>
          <w:rFonts w:ascii="Times New Roman" w:hAnsi="Times New Roman"/>
          <w:sz w:val="24"/>
          <w:szCs w:val="24"/>
        </w:rPr>
      </w:pPr>
    </w:p>
    <w:p w14:paraId="49D1FE82" w14:textId="77777777" w:rsidR="00C45779" w:rsidRPr="00745DA3" w:rsidRDefault="00C45779" w:rsidP="00745DA3">
      <w:pPr>
        <w:spacing w:after="0" w:line="360" w:lineRule="auto"/>
        <w:rPr>
          <w:rFonts w:ascii="Times New Roman" w:hAnsi="Times New Roman"/>
          <w:sz w:val="24"/>
          <w:szCs w:val="24"/>
        </w:rPr>
      </w:pPr>
    </w:p>
    <w:p w14:paraId="181D918D" w14:textId="77777777" w:rsidR="00C45779" w:rsidRPr="00745DA3" w:rsidRDefault="00C45779" w:rsidP="00745DA3">
      <w:pPr>
        <w:spacing w:after="0" w:line="360" w:lineRule="auto"/>
        <w:rPr>
          <w:rFonts w:ascii="Times New Roman" w:hAnsi="Times New Roman"/>
          <w:sz w:val="24"/>
          <w:szCs w:val="24"/>
        </w:rPr>
      </w:pPr>
    </w:p>
    <w:p w14:paraId="41659D46"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12" w:name="_Toc51572062"/>
      <w:r w:rsidRPr="00745DA3">
        <w:rPr>
          <w:rFonts w:ascii="Times New Roman" w:hAnsi="Times New Roman"/>
          <w:szCs w:val="24"/>
          <w:lang w:val="en-GB"/>
        </w:rPr>
        <w:t>REFERENCES</w:t>
      </w:r>
      <w:bookmarkEnd w:id="12"/>
    </w:p>
    <w:p w14:paraId="724F521B"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Ahn</w:t>
      </w:r>
      <w:proofErr w:type="spellEnd"/>
      <w:r w:rsidRPr="00745DA3">
        <w:rPr>
          <w:rFonts w:ascii="Times New Roman" w:hAnsi="Times New Roman"/>
          <w:sz w:val="24"/>
          <w:szCs w:val="24"/>
          <w:lang w:val="en-GB"/>
        </w:rPr>
        <w:t xml:space="preserve">, J (2011) Effect of Social Network Sites on </w:t>
      </w:r>
      <w:proofErr w:type="gramStart"/>
      <w:r w:rsidRPr="00745DA3">
        <w:rPr>
          <w:rFonts w:ascii="Times New Roman" w:hAnsi="Times New Roman"/>
          <w:sz w:val="24"/>
          <w:szCs w:val="24"/>
          <w:lang w:val="en-GB"/>
        </w:rPr>
        <w:t>Adolescents‘ Social</w:t>
      </w:r>
      <w:proofErr w:type="gramEnd"/>
      <w:r w:rsidRPr="00745DA3">
        <w:rPr>
          <w:rFonts w:ascii="Times New Roman" w:hAnsi="Times New Roman"/>
          <w:sz w:val="24"/>
          <w:szCs w:val="24"/>
          <w:lang w:val="en-GB"/>
        </w:rPr>
        <w:t xml:space="preserve"> and Academic Development: Current Theories and Controversies. </w:t>
      </w:r>
      <w:r w:rsidRPr="00745DA3">
        <w:rPr>
          <w:rFonts w:ascii="Times New Roman" w:hAnsi="Times New Roman"/>
          <w:i/>
          <w:iCs/>
          <w:sz w:val="24"/>
          <w:szCs w:val="24"/>
          <w:lang w:val="en-GB"/>
        </w:rPr>
        <w:t xml:space="preserve">Journal of the American Society for Information Science and Technology </w:t>
      </w:r>
      <w:r w:rsidRPr="00745DA3">
        <w:rPr>
          <w:rFonts w:ascii="Times New Roman" w:hAnsi="Times New Roman"/>
          <w:sz w:val="24"/>
          <w:szCs w:val="24"/>
          <w:lang w:val="en-GB"/>
        </w:rPr>
        <w:t xml:space="preserve">DOI: 10.1002/ </w:t>
      </w:r>
      <w:proofErr w:type="spellStart"/>
      <w:r w:rsidRPr="00745DA3">
        <w:rPr>
          <w:rFonts w:ascii="Times New Roman" w:hAnsi="Times New Roman"/>
          <w:sz w:val="24"/>
          <w:szCs w:val="24"/>
          <w:lang w:val="en-GB"/>
        </w:rPr>
        <w:t>HornbakeBuilding</w:t>
      </w:r>
      <w:proofErr w:type="spellEnd"/>
      <w:r w:rsidRPr="00745DA3">
        <w:rPr>
          <w:rFonts w:ascii="Times New Roman" w:hAnsi="Times New Roman"/>
          <w:sz w:val="24"/>
          <w:szCs w:val="24"/>
          <w:lang w:val="en-GB"/>
        </w:rPr>
        <w:t xml:space="preserve">, South Wing, College Park, MD 20742 </w:t>
      </w:r>
    </w:p>
    <w:p w14:paraId="680DC12E"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Anolli</w:t>
      </w:r>
      <w:proofErr w:type="spellEnd"/>
      <w:r w:rsidRPr="00745DA3">
        <w:rPr>
          <w:rFonts w:ascii="Times New Roman" w:hAnsi="Times New Roman"/>
          <w:sz w:val="24"/>
          <w:szCs w:val="24"/>
          <w:lang w:val="en-GB"/>
        </w:rPr>
        <w:t xml:space="preserve">, L., Villani, D. &amp; Riva G. (2005). </w:t>
      </w:r>
      <w:r w:rsidRPr="00745DA3">
        <w:rPr>
          <w:rFonts w:ascii="Times New Roman" w:hAnsi="Times New Roman"/>
          <w:i/>
          <w:iCs/>
          <w:sz w:val="24"/>
          <w:szCs w:val="24"/>
          <w:lang w:val="en-GB"/>
        </w:rPr>
        <w:t>Personality of people using chat</w:t>
      </w:r>
      <w:r w:rsidRPr="00745DA3">
        <w:rPr>
          <w:rFonts w:ascii="Times New Roman" w:hAnsi="Times New Roman"/>
          <w:sz w:val="24"/>
          <w:szCs w:val="24"/>
          <w:lang w:val="en-GB"/>
        </w:rPr>
        <w:t xml:space="preserve">: An online research. </w:t>
      </w:r>
      <w:r w:rsidRPr="00745DA3">
        <w:rPr>
          <w:rFonts w:ascii="Times New Roman" w:hAnsi="Times New Roman"/>
          <w:i/>
          <w:iCs/>
          <w:sz w:val="24"/>
          <w:szCs w:val="24"/>
          <w:lang w:val="en-GB"/>
        </w:rPr>
        <w:t xml:space="preserve">Cyber Psychology &amp; </w:t>
      </w:r>
      <w:proofErr w:type="spellStart"/>
      <w:r w:rsidRPr="00745DA3">
        <w:rPr>
          <w:rFonts w:ascii="Times New Roman" w:hAnsi="Times New Roman"/>
          <w:i/>
          <w:iCs/>
          <w:sz w:val="24"/>
          <w:szCs w:val="24"/>
          <w:lang w:val="en-GB"/>
        </w:rPr>
        <w:t>Behavior</w:t>
      </w:r>
      <w:proofErr w:type="spellEnd"/>
      <w:r w:rsidRPr="00745DA3">
        <w:rPr>
          <w:rFonts w:ascii="Times New Roman" w:hAnsi="Times New Roman"/>
          <w:i/>
          <w:iCs/>
          <w:sz w:val="24"/>
          <w:szCs w:val="24"/>
          <w:lang w:val="en-GB"/>
        </w:rPr>
        <w:t>, 8</w:t>
      </w:r>
      <w:r w:rsidRPr="00745DA3">
        <w:rPr>
          <w:rFonts w:ascii="Times New Roman" w:hAnsi="Times New Roman"/>
          <w:sz w:val="24"/>
          <w:szCs w:val="24"/>
          <w:lang w:val="en-GB"/>
        </w:rPr>
        <w:t xml:space="preserve">(1), 89-95. </w:t>
      </w:r>
    </w:p>
    <w:p w14:paraId="72B8E6C9"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Boyd M. (2008). Why youth (heart) social network sites: </w:t>
      </w:r>
      <w:r w:rsidRPr="00745DA3">
        <w:rPr>
          <w:rFonts w:ascii="Times New Roman" w:hAnsi="Times New Roman"/>
          <w:i/>
          <w:iCs/>
          <w:sz w:val="24"/>
          <w:szCs w:val="24"/>
          <w:lang w:val="en-GB"/>
        </w:rPr>
        <w:t xml:space="preserve">The role of net-worked publics in teenage social life In D. Buckingham (Ed.), Youth, identity, and digital media </w:t>
      </w:r>
      <w:r w:rsidRPr="00745DA3">
        <w:rPr>
          <w:rFonts w:ascii="Times New Roman" w:hAnsi="Times New Roman"/>
          <w:sz w:val="24"/>
          <w:szCs w:val="24"/>
          <w:lang w:val="en-GB"/>
        </w:rPr>
        <w:t xml:space="preserve">(pp. 119–142). The John D. and Catherine T. MacArthur Foundation Series on Digital Media and Learning. </w:t>
      </w:r>
      <w:proofErr w:type="spellStart"/>
      <w:proofErr w:type="gramStart"/>
      <w:r w:rsidRPr="00745DA3">
        <w:rPr>
          <w:rFonts w:ascii="Times New Roman" w:hAnsi="Times New Roman"/>
          <w:sz w:val="24"/>
          <w:szCs w:val="24"/>
          <w:lang w:val="en-GB"/>
        </w:rPr>
        <w:t>Cambridge,MA</w:t>
      </w:r>
      <w:proofErr w:type="spellEnd"/>
      <w:proofErr w:type="gramEnd"/>
      <w:r w:rsidRPr="00745DA3">
        <w:rPr>
          <w:rFonts w:ascii="Times New Roman" w:hAnsi="Times New Roman"/>
          <w:sz w:val="24"/>
          <w:szCs w:val="24"/>
          <w:lang w:val="en-GB"/>
        </w:rPr>
        <w:t xml:space="preserve">: MIT Press </w:t>
      </w:r>
    </w:p>
    <w:p w14:paraId="3A7AAE7F"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Boyd, d., &amp; Ellison, N. (2008). </w:t>
      </w:r>
      <w:r w:rsidRPr="00745DA3">
        <w:rPr>
          <w:rFonts w:ascii="Times New Roman" w:hAnsi="Times New Roman"/>
          <w:i/>
          <w:iCs/>
          <w:sz w:val="24"/>
          <w:szCs w:val="24"/>
          <w:lang w:val="en-GB"/>
        </w:rPr>
        <w:t xml:space="preserve">Social network sites: Definition, history, and scholarship. Journal of Computer-Mediated Communication, 13, </w:t>
      </w:r>
      <w:r w:rsidRPr="00745DA3">
        <w:rPr>
          <w:rFonts w:ascii="Times New Roman" w:hAnsi="Times New Roman"/>
          <w:sz w:val="24"/>
          <w:szCs w:val="24"/>
          <w:lang w:val="en-GB"/>
        </w:rPr>
        <w:t xml:space="preserve">210-230 </w:t>
      </w:r>
    </w:p>
    <w:p w14:paraId="0F85132F"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Cavazos, M. (2010) Interpersonal Communication &amp; Human Relationships </w:t>
      </w:r>
    </w:p>
    <w:p w14:paraId="7F3DABC4"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Johnson, Onwuegbuzie and Fox T. MacArthur (2009). Foundation Series on Modern Media, and Learning. Cambridge, MA: MIT Press.</w:t>
      </w:r>
    </w:p>
    <w:p w14:paraId="7BF37928"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Ito, M., </w:t>
      </w:r>
      <w:proofErr w:type="spellStart"/>
      <w:r w:rsidRPr="00745DA3">
        <w:rPr>
          <w:rFonts w:ascii="Times New Roman" w:hAnsi="Times New Roman"/>
          <w:sz w:val="24"/>
          <w:szCs w:val="24"/>
          <w:lang w:val="en-GB"/>
        </w:rPr>
        <w:t>Baumer</w:t>
      </w:r>
      <w:proofErr w:type="spellEnd"/>
      <w:r w:rsidRPr="00745DA3">
        <w:rPr>
          <w:rFonts w:ascii="Times New Roman" w:hAnsi="Times New Roman"/>
          <w:sz w:val="24"/>
          <w:szCs w:val="24"/>
          <w:lang w:val="en-GB"/>
        </w:rPr>
        <w:t xml:space="preserve">, S., </w:t>
      </w:r>
      <w:proofErr w:type="spellStart"/>
      <w:r w:rsidRPr="00745DA3">
        <w:rPr>
          <w:rFonts w:ascii="Times New Roman" w:hAnsi="Times New Roman"/>
          <w:sz w:val="24"/>
          <w:szCs w:val="24"/>
          <w:lang w:val="en-GB"/>
        </w:rPr>
        <w:t>Bittanti</w:t>
      </w:r>
      <w:proofErr w:type="spellEnd"/>
      <w:r w:rsidRPr="00745DA3">
        <w:rPr>
          <w:rFonts w:ascii="Times New Roman" w:hAnsi="Times New Roman"/>
          <w:sz w:val="24"/>
          <w:szCs w:val="24"/>
          <w:lang w:val="en-GB"/>
        </w:rPr>
        <w:t xml:space="preserve">, M., Boyd, d., Cody, R., &amp; Herr-Stephenson, </w:t>
      </w:r>
      <w:proofErr w:type="gramStart"/>
      <w:r w:rsidRPr="00745DA3">
        <w:rPr>
          <w:rFonts w:ascii="Times New Roman" w:hAnsi="Times New Roman"/>
          <w:sz w:val="24"/>
          <w:szCs w:val="24"/>
          <w:lang w:val="en-GB"/>
        </w:rPr>
        <w:t>B.(</w:t>
      </w:r>
      <w:proofErr w:type="gramEnd"/>
      <w:r w:rsidRPr="00745DA3">
        <w:rPr>
          <w:rFonts w:ascii="Times New Roman" w:hAnsi="Times New Roman"/>
          <w:sz w:val="24"/>
          <w:szCs w:val="24"/>
          <w:lang w:val="en-GB"/>
        </w:rPr>
        <w:t xml:space="preserve">2009). </w:t>
      </w:r>
      <w:r w:rsidRPr="00745DA3">
        <w:rPr>
          <w:rFonts w:ascii="Times New Roman" w:hAnsi="Times New Roman"/>
          <w:i/>
          <w:iCs/>
          <w:sz w:val="24"/>
          <w:szCs w:val="24"/>
          <w:lang w:val="en-GB"/>
        </w:rPr>
        <w:t xml:space="preserve">Hanging out, messing around, and </w:t>
      </w:r>
      <w:proofErr w:type="spellStart"/>
      <w:r w:rsidRPr="00745DA3">
        <w:rPr>
          <w:rFonts w:ascii="Times New Roman" w:hAnsi="Times New Roman"/>
          <w:i/>
          <w:iCs/>
          <w:sz w:val="24"/>
          <w:szCs w:val="24"/>
          <w:lang w:val="en-GB"/>
        </w:rPr>
        <w:t>geeking</w:t>
      </w:r>
      <w:proofErr w:type="spellEnd"/>
      <w:r w:rsidRPr="00745DA3">
        <w:rPr>
          <w:rFonts w:ascii="Times New Roman" w:hAnsi="Times New Roman"/>
          <w:i/>
          <w:iCs/>
          <w:sz w:val="24"/>
          <w:szCs w:val="24"/>
          <w:lang w:val="en-GB"/>
        </w:rPr>
        <w:t xml:space="preserve"> out: Kids living and learning with new media</w:t>
      </w:r>
      <w:r w:rsidRPr="00745DA3">
        <w:rPr>
          <w:rFonts w:ascii="Times New Roman" w:hAnsi="Times New Roman"/>
          <w:sz w:val="24"/>
          <w:szCs w:val="24"/>
          <w:lang w:val="en-GB"/>
        </w:rPr>
        <w:t xml:space="preserve">. Cambridge, MA: MIT Press </w:t>
      </w:r>
    </w:p>
    <w:p w14:paraId="467BF695"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lastRenderedPageBreak/>
        <w:t xml:space="preserve">Kwon, M., D’Angelo, J., &amp; McLeod, D. M. (2013). Facebook use and social capital: To bond, to bridge, or to escape. </w:t>
      </w:r>
      <w:r w:rsidRPr="00745DA3">
        <w:rPr>
          <w:rFonts w:ascii="Times New Roman" w:hAnsi="Times New Roman"/>
          <w:i/>
          <w:iCs/>
          <w:sz w:val="24"/>
          <w:szCs w:val="24"/>
          <w:lang w:val="en-GB"/>
        </w:rPr>
        <w:t>Bulletin of Science, Technology &amp; Society</w:t>
      </w:r>
      <w:r w:rsidRPr="00745DA3">
        <w:rPr>
          <w:rFonts w:ascii="Times New Roman" w:hAnsi="Times New Roman"/>
          <w:sz w:val="24"/>
          <w:szCs w:val="24"/>
          <w:lang w:val="en-GB"/>
        </w:rPr>
        <w:t xml:space="preserve">, 33(1-2) 35–43. </w:t>
      </w:r>
    </w:p>
    <w:p w14:paraId="1CAF8022"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Ledbetter (2011). Attitudes toward online social link, and self-disclosure as predictors of Facebook communication, and relational closeness. Research, 38(1), 27-53</w:t>
      </w:r>
    </w:p>
    <w:p w14:paraId="13D34F34"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 McCarthy A. (2009). Social penetration theory, social networking, and Facebook. 14. </w:t>
      </w:r>
    </w:p>
    <w:p w14:paraId="2C922FDF" w14:textId="77777777" w:rsidR="00C45779" w:rsidRPr="00745DA3" w:rsidRDefault="00C45779" w:rsidP="00745DA3">
      <w:pPr>
        <w:spacing w:after="0" w:line="360" w:lineRule="auto"/>
        <w:ind w:left="567" w:hanging="567"/>
        <w:jc w:val="both"/>
        <w:rPr>
          <w:rFonts w:ascii="Times New Roman" w:hAnsi="Times New Roman"/>
          <w:sz w:val="24"/>
          <w:szCs w:val="24"/>
        </w:rPr>
      </w:pPr>
      <w:proofErr w:type="spellStart"/>
      <w:r w:rsidRPr="00745DA3">
        <w:rPr>
          <w:rFonts w:ascii="Times New Roman" w:hAnsi="Times New Roman"/>
          <w:sz w:val="24"/>
          <w:szCs w:val="24"/>
        </w:rPr>
        <w:t>Mecheel</w:t>
      </w:r>
      <w:proofErr w:type="spellEnd"/>
      <w:r w:rsidRPr="00745DA3">
        <w:rPr>
          <w:rFonts w:ascii="Times New Roman" w:hAnsi="Times New Roman"/>
          <w:sz w:val="24"/>
          <w:szCs w:val="24"/>
        </w:rPr>
        <w:t xml:space="preserve"> V. (2010). Facebook and the invasion of technological communities. NY: New York. 15.</w:t>
      </w:r>
    </w:p>
    <w:p w14:paraId="7F433767"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 xml:space="preserve">Nasrin </w:t>
      </w:r>
      <w:proofErr w:type="spellStart"/>
      <w:r w:rsidRPr="00745DA3">
        <w:rPr>
          <w:rFonts w:ascii="Times New Roman" w:hAnsi="Times New Roman"/>
          <w:sz w:val="24"/>
          <w:szCs w:val="24"/>
        </w:rPr>
        <w:t>Akter</w:t>
      </w:r>
      <w:proofErr w:type="spellEnd"/>
      <w:r w:rsidRPr="00745DA3">
        <w:rPr>
          <w:rFonts w:ascii="Times New Roman" w:hAnsi="Times New Roman"/>
          <w:sz w:val="24"/>
          <w:szCs w:val="24"/>
        </w:rPr>
        <w:t xml:space="preserve"> (2012). ‘Social Networking and the Youth’, Master’s thesis, Department of Sociology, University of Dhaka, Bangladesh.</w:t>
      </w:r>
    </w:p>
    <w:p w14:paraId="50B16FD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Nie</w:t>
      </w:r>
      <w:proofErr w:type="spellEnd"/>
      <w:r w:rsidRPr="00745DA3">
        <w:rPr>
          <w:rFonts w:ascii="Times New Roman" w:hAnsi="Times New Roman"/>
          <w:sz w:val="24"/>
          <w:szCs w:val="24"/>
          <w:lang w:val="en-GB"/>
        </w:rPr>
        <w:t xml:space="preserve">, N. H. (2001). Sociability, interpersonal relations, and the internet: Reconciling conflicting findings, </w:t>
      </w:r>
      <w:r w:rsidRPr="00745DA3">
        <w:rPr>
          <w:rFonts w:ascii="Times New Roman" w:hAnsi="Times New Roman"/>
          <w:i/>
          <w:iCs/>
          <w:sz w:val="24"/>
          <w:szCs w:val="24"/>
          <w:lang w:val="en-GB"/>
        </w:rPr>
        <w:t xml:space="preserve">American </w:t>
      </w:r>
      <w:proofErr w:type="spellStart"/>
      <w:r w:rsidRPr="00745DA3">
        <w:rPr>
          <w:rFonts w:ascii="Times New Roman" w:hAnsi="Times New Roman"/>
          <w:i/>
          <w:iCs/>
          <w:sz w:val="24"/>
          <w:szCs w:val="24"/>
          <w:lang w:val="en-GB"/>
        </w:rPr>
        <w:t>Behavioral</w:t>
      </w:r>
      <w:proofErr w:type="spellEnd"/>
      <w:r w:rsidRPr="00745DA3">
        <w:rPr>
          <w:rFonts w:ascii="Times New Roman" w:hAnsi="Times New Roman"/>
          <w:i/>
          <w:iCs/>
          <w:sz w:val="24"/>
          <w:szCs w:val="24"/>
          <w:lang w:val="en-GB"/>
        </w:rPr>
        <w:t xml:space="preserve"> Scientist, </w:t>
      </w:r>
      <w:r w:rsidRPr="00745DA3">
        <w:rPr>
          <w:rFonts w:ascii="Times New Roman" w:hAnsi="Times New Roman"/>
          <w:sz w:val="24"/>
          <w:szCs w:val="24"/>
          <w:lang w:val="en-GB"/>
        </w:rPr>
        <w:t xml:space="preserve">vol. 45, pp.420-435. </w:t>
      </w:r>
    </w:p>
    <w:p w14:paraId="421D5E75"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Nyland, R., R. </w:t>
      </w:r>
      <w:proofErr w:type="spellStart"/>
      <w:r w:rsidRPr="00745DA3">
        <w:rPr>
          <w:rFonts w:ascii="Times New Roman" w:hAnsi="Times New Roman"/>
          <w:sz w:val="24"/>
          <w:szCs w:val="24"/>
          <w:lang w:val="en-GB"/>
        </w:rPr>
        <w:t>Marvez</w:t>
      </w:r>
      <w:proofErr w:type="spellEnd"/>
      <w:r w:rsidRPr="00745DA3">
        <w:rPr>
          <w:rFonts w:ascii="Times New Roman" w:hAnsi="Times New Roman"/>
          <w:sz w:val="24"/>
          <w:szCs w:val="24"/>
          <w:lang w:val="en-GB"/>
        </w:rPr>
        <w:t xml:space="preserve">, &amp;J. </w:t>
      </w:r>
      <w:proofErr w:type="gramStart"/>
      <w:r w:rsidRPr="00745DA3">
        <w:rPr>
          <w:rFonts w:ascii="Times New Roman" w:hAnsi="Times New Roman"/>
          <w:sz w:val="24"/>
          <w:szCs w:val="24"/>
          <w:lang w:val="en-GB"/>
        </w:rPr>
        <w:t>Beck(</w:t>
      </w:r>
      <w:proofErr w:type="gramEnd"/>
      <w:r w:rsidRPr="00745DA3">
        <w:rPr>
          <w:rFonts w:ascii="Times New Roman" w:hAnsi="Times New Roman"/>
          <w:sz w:val="24"/>
          <w:szCs w:val="24"/>
          <w:lang w:val="en-GB"/>
        </w:rPr>
        <w:t xml:space="preserve">2007). </w:t>
      </w:r>
      <w:proofErr w:type="spellStart"/>
      <w:r w:rsidRPr="00745DA3">
        <w:rPr>
          <w:rFonts w:ascii="Times New Roman" w:hAnsi="Times New Roman"/>
          <w:sz w:val="24"/>
          <w:szCs w:val="24"/>
          <w:lang w:val="en-GB"/>
        </w:rPr>
        <w:t>MySpace</w:t>
      </w:r>
      <w:proofErr w:type="spellEnd"/>
      <w:r w:rsidRPr="00745DA3">
        <w:rPr>
          <w:rFonts w:ascii="Times New Roman" w:hAnsi="Times New Roman"/>
          <w:sz w:val="24"/>
          <w:szCs w:val="24"/>
          <w:lang w:val="en-GB"/>
        </w:rPr>
        <w:t xml:space="preserve">: Social networking or social isolation? Paper presented at the midwinter conference of the Association for Education in Journalism and Mass Communication </w:t>
      </w:r>
    </w:p>
    <w:p w14:paraId="7BBD7AE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Rubin, A. M. (2002). The uses-and-gratifications perspective of media effects. </w:t>
      </w:r>
    </w:p>
    <w:p w14:paraId="2F21E0CB"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Rychlak</w:t>
      </w:r>
      <w:proofErr w:type="spellEnd"/>
      <w:r w:rsidRPr="00745DA3">
        <w:rPr>
          <w:rFonts w:ascii="Times New Roman" w:hAnsi="Times New Roman"/>
          <w:sz w:val="24"/>
          <w:szCs w:val="24"/>
          <w:lang w:val="en-GB"/>
        </w:rPr>
        <w:t xml:space="preserve">, J. F. (1984). Relationship Theory: An Historical Development in Psychology Leading to a Teleological Image of Humanity. </w:t>
      </w:r>
      <w:r w:rsidRPr="00745DA3">
        <w:rPr>
          <w:rFonts w:ascii="Times New Roman" w:hAnsi="Times New Roman"/>
          <w:i/>
          <w:iCs/>
          <w:sz w:val="24"/>
          <w:szCs w:val="24"/>
          <w:lang w:val="en-GB"/>
        </w:rPr>
        <w:t>Journal of Social and Personal Relationships</w:t>
      </w:r>
      <w:r w:rsidRPr="00745DA3">
        <w:rPr>
          <w:rFonts w:ascii="Times New Roman" w:hAnsi="Times New Roman"/>
          <w:sz w:val="24"/>
          <w:szCs w:val="24"/>
          <w:lang w:val="en-GB"/>
        </w:rPr>
        <w:t xml:space="preserve">, 1(3), 279-323. </w:t>
      </w:r>
    </w:p>
    <w:p w14:paraId="41B9879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Sprecher, S., Wenzel, A., &amp; Harvey, J. (2008). </w:t>
      </w:r>
      <w:r w:rsidRPr="00745DA3">
        <w:rPr>
          <w:rFonts w:ascii="Times New Roman" w:hAnsi="Times New Roman"/>
          <w:i/>
          <w:iCs/>
          <w:sz w:val="24"/>
          <w:szCs w:val="24"/>
          <w:lang w:val="en-GB"/>
        </w:rPr>
        <w:t>Handbook of Relationship Initiation</w:t>
      </w:r>
      <w:r w:rsidRPr="00745DA3">
        <w:rPr>
          <w:rFonts w:ascii="Times New Roman" w:hAnsi="Times New Roman"/>
          <w:sz w:val="24"/>
          <w:szCs w:val="24"/>
          <w:lang w:val="en-GB"/>
        </w:rPr>
        <w:t>. New York: CRC Press.</w:t>
      </w:r>
    </w:p>
    <w:p w14:paraId="059470E6"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Shahjahan </w:t>
      </w:r>
      <w:proofErr w:type="spellStart"/>
      <w:r w:rsidRPr="00745DA3">
        <w:rPr>
          <w:rFonts w:ascii="Times New Roman" w:hAnsi="Times New Roman"/>
          <w:sz w:val="24"/>
          <w:szCs w:val="24"/>
        </w:rPr>
        <w:t>Chisty</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Kutub</w:t>
      </w:r>
      <w:proofErr w:type="spellEnd"/>
      <w:r w:rsidRPr="00745DA3">
        <w:rPr>
          <w:rFonts w:ascii="Times New Roman" w:hAnsi="Times New Roman"/>
          <w:sz w:val="24"/>
          <w:szCs w:val="24"/>
        </w:rPr>
        <w:t xml:space="preserve"> Uddin </w:t>
      </w:r>
      <w:proofErr w:type="spellStart"/>
      <w:r w:rsidRPr="00745DA3">
        <w:rPr>
          <w:rFonts w:ascii="Times New Roman" w:hAnsi="Times New Roman"/>
          <w:sz w:val="24"/>
          <w:szCs w:val="24"/>
        </w:rPr>
        <w:t>Chisty</w:t>
      </w:r>
      <w:proofErr w:type="spellEnd"/>
      <w:r w:rsidRPr="00745DA3">
        <w:rPr>
          <w:rFonts w:ascii="Times New Roman" w:hAnsi="Times New Roman"/>
          <w:sz w:val="24"/>
          <w:szCs w:val="24"/>
        </w:rPr>
        <w:t xml:space="preserve"> (2014). ‘‘World Academy of Science, Engineering and Technology”. International J. of Social, Behavioral, Educational, Economic, Business, and Industrial </w:t>
      </w:r>
      <w:proofErr w:type="spellStart"/>
      <w:r w:rsidRPr="00745DA3">
        <w:rPr>
          <w:rFonts w:ascii="Times New Roman" w:hAnsi="Times New Roman"/>
          <w:sz w:val="24"/>
          <w:szCs w:val="24"/>
        </w:rPr>
        <w:t>Engi</w:t>
      </w:r>
      <w:proofErr w:type="spellEnd"/>
      <w:r w:rsidRPr="00745DA3">
        <w:rPr>
          <w:rFonts w:ascii="Times New Roman" w:hAnsi="Times New Roman"/>
          <w:sz w:val="24"/>
          <w:szCs w:val="24"/>
        </w:rPr>
        <w:t xml:space="preserve">., 8(6), 11-22. </w:t>
      </w:r>
      <w:hyperlink r:id="rId9" w:history="1">
        <w:r w:rsidRPr="00745DA3">
          <w:rPr>
            <w:rStyle w:val="Hyperlink"/>
            <w:rFonts w:ascii="Times New Roman" w:hAnsi="Times New Roman"/>
            <w:sz w:val="24"/>
            <w:szCs w:val="24"/>
          </w:rPr>
          <w:t>https://publications.waset.org/9998891/pdf 17</w:t>
        </w:r>
      </w:hyperlink>
      <w:r w:rsidRPr="00745DA3">
        <w:rPr>
          <w:rFonts w:ascii="Times New Roman" w:hAnsi="Times New Roman"/>
          <w:sz w:val="24"/>
          <w:szCs w:val="24"/>
        </w:rPr>
        <w:t xml:space="preserve">. </w:t>
      </w:r>
    </w:p>
    <w:p w14:paraId="2ABBD962"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Shim Young S. (2007). The impact of the Internet on teenagers’ face-to-face communication. Global Media J., 6(10), e2237. 18. </w:t>
      </w:r>
    </w:p>
    <w:p w14:paraId="038F566D" w14:textId="77777777" w:rsidR="00C45779" w:rsidRPr="00745DA3" w:rsidRDefault="00C45779" w:rsidP="00745DA3">
      <w:pPr>
        <w:spacing w:after="0" w:line="360" w:lineRule="auto"/>
        <w:ind w:left="567" w:hanging="567"/>
        <w:jc w:val="both"/>
        <w:rPr>
          <w:rFonts w:ascii="Times New Roman" w:hAnsi="Times New Roman"/>
          <w:sz w:val="24"/>
          <w:szCs w:val="24"/>
        </w:rPr>
      </w:pPr>
      <w:proofErr w:type="spellStart"/>
      <w:r w:rsidRPr="00745DA3">
        <w:rPr>
          <w:rFonts w:ascii="Times New Roman" w:hAnsi="Times New Roman"/>
          <w:sz w:val="24"/>
          <w:szCs w:val="24"/>
        </w:rPr>
        <w:lastRenderedPageBreak/>
        <w:t>Thawhidul</w:t>
      </w:r>
      <w:proofErr w:type="spellEnd"/>
      <w:r w:rsidRPr="00745DA3">
        <w:rPr>
          <w:rFonts w:ascii="Times New Roman" w:hAnsi="Times New Roman"/>
          <w:sz w:val="24"/>
          <w:szCs w:val="24"/>
        </w:rPr>
        <w:t xml:space="preserve"> Kabir (2008). ‘Exploitation of SNSs and Its impact on </w:t>
      </w:r>
      <w:proofErr w:type="spellStart"/>
      <w:r w:rsidRPr="00745DA3">
        <w:rPr>
          <w:rFonts w:ascii="Times New Roman" w:hAnsi="Times New Roman"/>
          <w:sz w:val="24"/>
          <w:szCs w:val="24"/>
        </w:rPr>
        <w:t>students</w:t>
      </w:r>
      <w:proofErr w:type="spellEnd"/>
      <w:r w:rsidRPr="00745DA3">
        <w:rPr>
          <w:rFonts w:ascii="Times New Roman" w:hAnsi="Times New Roman"/>
          <w:sz w:val="24"/>
          <w:szCs w:val="24"/>
        </w:rPr>
        <w:t xml:space="preserve"> Academic Results’’ BUBT, Bangladesh. 19. </w:t>
      </w:r>
    </w:p>
    <w:p w14:paraId="2CF35490"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Thorstein Veblen (2010). Mom just Facebooked me and dad knows how to text. The Elon J. of Undergraduate Research in communications, 1, 5-16. 20. </w:t>
      </w:r>
    </w:p>
    <w:p w14:paraId="0DFFDE4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 xml:space="preserve">Tiffany (2009). College students' social networking experiences on Facebook, J. of Applied </w:t>
      </w:r>
      <w:proofErr w:type="spellStart"/>
      <w:r w:rsidRPr="00745DA3">
        <w:rPr>
          <w:rFonts w:ascii="Times New Roman" w:hAnsi="Times New Roman"/>
          <w:sz w:val="24"/>
          <w:szCs w:val="24"/>
        </w:rPr>
        <w:t>Developm</w:t>
      </w:r>
      <w:proofErr w:type="spellEnd"/>
      <w:r w:rsidRPr="00745DA3">
        <w:rPr>
          <w:rFonts w:ascii="Times New Roman" w:hAnsi="Times New Roman"/>
          <w:sz w:val="24"/>
          <w:szCs w:val="24"/>
        </w:rPr>
        <w:t xml:space="preserve">. Psychology, 30, 227-238. https://doi.org/10.1016/j.appdev.2008.12.010 21. </w:t>
      </w:r>
      <w:proofErr w:type="spellStart"/>
      <w:r w:rsidRPr="00745DA3">
        <w:rPr>
          <w:rFonts w:ascii="Times New Roman" w:hAnsi="Times New Roman"/>
          <w:sz w:val="24"/>
          <w:szCs w:val="24"/>
        </w:rPr>
        <w:t>Vitak</w:t>
      </w:r>
      <w:proofErr w:type="spellEnd"/>
      <w:r w:rsidRPr="00745DA3">
        <w:rPr>
          <w:rFonts w:ascii="Times New Roman" w:hAnsi="Times New Roman"/>
          <w:sz w:val="24"/>
          <w:szCs w:val="24"/>
        </w:rPr>
        <w:t xml:space="preserve"> (2008). “Facebook Friends: How Online identities Impact Offline Relations</w:t>
      </w:r>
    </w:p>
    <w:p w14:paraId="2BFFD61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Valenzuela, S., N. Park, and K. F. Kee. 2009. </w:t>
      </w:r>
      <w:r w:rsidRPr="00745DA3">
        <w:rPr>
          <w:rFonts w:ascii="Times New Roman" w:hAnsi="Times New Roman"/>
          <w:i/>
          <w:iCs/>
          <w:sz w:val="24"/>
          <w:szCs w:val="24"/>
          <w:lang w:val="en-GB"/>
        </w:rPr>
        <w:t>Is there social capital in a social network site? Facebook use and college students’ life satisfaction, trust, and participation. Journal of Computer-Mediated Communication</w:t>
      </w:r>
      <w:r w:rsidRPr="00745DA3">
        <w:rPr>
          <w:rFonts w:ascii="Times New Roman" w:hAnsi="Times New Roman"/>
          <w:sz w:val="24"/>
          <w:szCs w:val="24"/>
          <w:lang w:val="en-GB"/>
        </w:rPr>
        <w:t xml:space="preserve">14(4):875–901. </w:t>
      </w:r>
    </w:p>
    <w:p w14:paraId="10C5DB79"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Wahlstrom, B. (1992). </w:t>
      </w:r>
      <w:r w:rsidRPr="00745DA3">
        <w:rPr>
          <w:rFonts w:ascii="Times New Roman" w:hAnsi="Times New Roman"/>
          <w:i/>
          <w:iCs/>
          <w:sz w:val="24"/>
          <w:szCs w:val="24"/>
          <w:lang w:val="en-GB"/>
        </w:rPr>
        <w:t xml:space="preserve">Perspectives on Human Communication, </w:t>
      </w:r>
      <w:r w:rsidRPr="00745DA3">
        <w:rPr>
          <w:rFonts w:ascii="Times New Roman" w:hAnsi="Times New Roman"/>
          <w:sz w:val="24"/>
          <w:szCs w:val="24"/>
          <w:lang w:val="en-GB"/>
        </w:rPr>
        <w:t>New York: Brown Publishers.</w:t>
      </w:r>
    </w:p>
    <w:p w14:paraId="1B9360F2" w14:textId="77777777" w:rsidR="00C45779" w:rsidRPr="00745DA3" w:rsidRDefault="00C45779" w:rsidP="00745DA3">
      <w:pPr>
        <w:widowControl w:val="0"/>
        <w:autoSpaceDE w:val="0"/>
        <w:autoSpaceDN w:val="0"/>
        <w:adjustRightInd w:val="0"/>
        <w:spacing w:after="0" w:line="360" w:lineRule="auto"/>
        <w:rPr>
          <w:rFonts w:ascii="Times New Roman" w:hAnsi="Times New Roman"/>
          <w:sz w:val="24"/>
          <w:szCs w:val="24"/>
        </w:rPr>
      </w:pPr>
    </w:p>
    <w:sectPr w:rsidR="00C45779" w:rsidRPr="00745DA3" w:rsidSect="00A7609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733D" w14:textId="77777777" w:rsidR="007E5AD9" w:rsidRDefault="007E5AD9" w:rsidP="00BF69E6">
      <w:pPr>
        <w:spacing w:after="0" w:line="240" w:lineRule="auto"/>
      </w:pPr>
      <w:r>
        <w:separator/>
      </w:r>
    </w:p>
  </w:endnote>
  <w:endnote w:type="continuationSeparator" w:id="0">
    <w:p w14:paraId="1C8E0996" w14:textId="77777777" w:rsidR="007E5AD9" w:rsidRDefault="007E5AD9" w:rsidP="00BF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948229"/>
      <w:docPartObj>
        <w:docPartGallery w:val="Page Numbers (Bottom of Page)"/>
        <w:docPartUnique/>
      </w:docPartObj>
    </w:sdtPr>
    <w:sdtEndPr>
      <w:rPr>
        <w:noProof/>
      </w:rPr>
    </w:sdtEndPr>
    <w:sdtContent>
      <w:p w14:paraId="77C4B658" w14:textId="637F4BA1" w:rsidR="00A76091" w:rsidRDefault="00A76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BE542B" w14:textId="77777777" w:rsidR="00BF69E6" w:rsidRDefault="00BF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99D04" w14:textId="77777777" w:rsidR="007E5AD9" w:rsidRDefault="007E5AD9" w:rsidP="00BF69E6">
      <w:pPr>
        <w:spacing w:after="0" w:line="240" w:lineRule="auto"/>
      </w:pPr>
      <w:r>
        <w:separator/>
      </w:r>
    </w:p>
  </w:footnote>
  <w:footnote w:type="continuationSeparator" w:id="0">
    <w:p w14:paraId="3CD87825" w14:textId="77777777" w:rsidR="007E5AD9" w:rsidRDefault="007E5AD9" w:rsidP="00BF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D46DEE"/>
    <w:lvl w:ilvl="0">
      <w:numFmt w:val="bullet"/>
      <w:lvlText w:val="*"/>
      <w:lvlJc w:val="left"/>
    </w:lvl>
  </w:abstractNum>
  <w:abstractNum w:abstractNumId="1" w15:restartNumberingAfterBreak="0">
    <w:nsid w:val="08FD0A3A"/>
    <w:multiLevelType w:val="multilevel"/>
    <w:tmpl w:val="275A189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CAC6582"/>
    <w:multiLevelType w:val="hybridMultilevel"/>
    <w:tmpl w:val="C6E24D68"/>
    <w:lvl w:ilvl="0" w:tplc="0409000F">
      <w:start w:val="1"/>
      <w:numFmt w:val="decimal"/>
      <w:lvlText w:val="%1."/>
      <w:lvlJc w:val="left"/>
      <w:pPr>
        <w:ind w:left="1080" w:hanging="72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6631540"/>
    <w:multiLevelType w:val="hybridMultilevel"/>
    <w:tmpl w:val="2FBCBB6A"/>
    <w:lvl w:ilvl="0" w:tplc="8BACB0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D"/>
    <w:rsid w:val="000160CD"/>
    <w:rsid w:val="00155EA1"/>
    <w:rsid w:val="0032613A"/>
    <w:rsid w:val="0036053D"/>
    <w:rsid w:val="003D02E6"/>
    <w:rsid w:val="00745DA3"/>
    <w:rsid w:val="007B5C62"/>
    <w:rsid w:val="007E5AD9"/>
    <w:rsid w:val="00820CFA"/>
    <w:rsid w:val="00822485"/>
    <w:rsid w:val="00A76091"/>
    <w:rsid w:val="00BF69E6"/>
    <w:rsid w:val="00C45779"/>
    <w:rsid w:val="00E9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7E53"/>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D"/>
    <w:rPr>
      <w:rFonts w:eastAsiaTheme="minorEastAsia" w:cs="Times New Roman"/>
    </w:rPr>
  </w:style>
  <w:style w:type="paragraph" w:styleId="Heading1">
    <w:name w:val="heading 1"/>
    <w:basedOn w:val="Normal"/>
    <w:next w:val="Normal"/>
    <w:link w:val="Heading1Char"/>
    <w:uiPriority w:val="9"/>
    <w:qFormat/>
    <w:rsid w:val="00A760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E96FD1"/>
    <w:pPr>
      <w:keepNext/>
      <w:keepLines/>
      <w:spacing w:before="240" w:after="240" w:line="259" w:lineRule="auto"/>
      <w:outlineLvl w:val="1"/>
    </w:pPr>
    <w:rPr>
      <w:rFonts w:ascii="Cambria" w:hAnsi="Cambria"/>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96FD1"/>
    <w:rPr>
      <w:rFonts w:ascii="Cambria" w:eastAsiaTheme="minorEastAsia" w:hAnsi="Cambria" w:cs="Times New Roman"/>
      <w:b/>
      <w:sz w:val="24"/>
      <w:szCs w:val="26"/>
    </w:rPr>
  </w:style>
  <w:style w:type="paragraph" w:styleId="ListParagraph">
    <w:name w:val="List Paragraph"/>
    <w:basedOn w:val="Normal"/>
    <w:uiPriority w:val="34"/>
    <w:qFormat/>
    <w:rsid w:val="00C45779"/>
    <w:pPr>
      <w:ind w:left="720"/>
      <w:contextualSpacing/>
    </w:pPr>
    <w:rPr>
      <w:rFonts w:ascii="Times New Roman" w:hAnsi="Times New Roman"/>
      <w:sz w:val="24"/>
    </w:rPr>
  </w:style>
  <w:style w:type="character" w:styleId="Hyperlink">
    <w:name w:val="Hyperlink"/>
    <w:basedOn w:val="DefaultParagraphFont"/>
    <w:uiPriority w:val="99"/>
    <w:unhideWhenUsed/>
    <w:rsid w:val="00C45779"/>
    <w:rPr>
      <w:rFonts w:cs="Times New Roman"/>
      <w:color w:val="0563C1"/>
      <w:u w:val="single"/>
    </w:rPr>
  </w:style>
  <w:style w:type="paragraph" w:styleId="Header">
    <w:name w:val="header"/>
    <w:basedOn w:val="Normal"/>
    <w:link w:val="HeaderChar"/>
    <w:uiPriority w:val="99"/>
    <w:unhideWhenUsed/>
    <w:rsid w:val="00BF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9E6"/>
    <w:rPr>
      <w:rFonts w:eastAsiaTheme="minorEastAsia" w:cs="Times New Roman"/>
    </w:rPr>
  </w:style>
  <w:style w:type="paragraph" w:styleId="Footer">
    <w:name w:val="footer"/>
    <w:basedOn w:val="Normal"/>
    <w:link w:val="FooterChar"/>
    <w:uiPriority w:val="99"/>
    <w:unhideWhenUsed/>
    <w:rsid w:val="00BF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9E6"/>
    <w:rPr>
      <w:rFonts w:eastAsiaTheme="minorEastAsia" w:cs="Times New Roman"/>
    </w:rPr>
  </w:style>
  <w:style w:type="character" w:customStyle="1" w:styleId="Heading1Char">
    <w:name w:val="Heading 1 Char"/>
    <w:basedOn w:val="DefaultParagraphFont"/>
    <w:link w:val="Heading1"/>
    <w:uiPriority w:val="9"/>
    <w:rsid w:val="00A76091"/>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76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lf-disclosur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tions.waset.org/9998891/pd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11525</Words>
  <Characters>65695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2025-09-24T19:49:00Z</dcterms:created>
  <dcterms:modified xsi:type="dcterms:W3CDTF">2025-09-24T19:49:00Z</dcterms:modified>
</cp:coreProperties>
</file>