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F52" w:rsidRPr="00F15B9E" w:rsidRDefault="007F5F52" w:rsidP="007F5F52">
      <w:pPr>
        <w:spacing w:after="0" w:line="240" w:lineRule="auto"/>
        <w:jc w:val="center"/>
        <w:rPr>
          <w:rFonts w:ascii="Algerian" w:hAnsi="Algerian" w:cs="Times New Roman"/>
          <w:b/>
          <w:bCs/>
          <w:sz w:val="52"/>
          <w:szCs w:val="52"/>
        </w:rPr>
      </w:pPr>
      <w:r>
        <w:rPr>
          <w:rFonts w:ascii="Algerian" w:hAnsi="Algerian" w:cs="Times New Roman"/>
          <w:b/>
          <w:bCs/>
          <w:sz w:val="52"/>
          <w:szCs w:val="52"/>
        </w:rPr>
        <w:t>Sensory evaluation of cookies produced from blend of Wheat flour, fonio flour and bambara GROUNDNUT FLOUR</w:t>
      </w:r>
    </w:p>
    <w:p w:rsidR="007F5F52" w:rsidRDefault="007F5F52" w:rsidP="007F5F52">
      <w:pPr>
        <w:spacing w:after="0" w:line="240" w:lineRule="auto"/>
        <w:jc w:val="center"/>
        <w:rPr>
          <w:rFonts w:ascii="Copperplate Gothic Bold" w:hAnsi="Copperplate Gothic Bold" w:cs="Arial"/>
          <w:sz w:val="44"/>
          <w:szCs w:val="44"/>
        </w:rPr>
      </w:pPr>
    </w:p>
    <w:p w:rsidR="007F5F52" w:rsidRDefault="007F5F52" w:rsidP="007F5F52">
      <w:pPr>
        <w:spacing w:after="0" w:line="240" w:lineRule="auto"/>
        <w:jc w:val="center"/>
        <w:rPr>
          <w:rFonts w:ascii="Copperplate Gothic Bold" w:hAnsi="Copperplate Gothic Bold" w:cs="Arial"/>
          <w:sz w:val="48"/>
          <w:szCs w:val="48"/>
        </w:rPr>
      </w:pPr>
      <w:r w:rsidRPr="00F15B9E">
        <w:rPr>
          <w:rFonts w:ascii="Copperplate Gothic Bold" w:hAnsi="Copperplate Gothic Bold" w:cs="Arial"/>
          <w:sz w:val="48"/>
          <w:szCs w:val="48"/>
        </w:rPr>
        <w:t>BY:</w:t>
      </w:r>
    </w:p>
    <w:p w:rsidR="007F5F52" w:rsidRPr="00F15B9E" w:rsidRDefault="007F5F52" w:rsidP="007F5F52">
      <w:pPr>
        <w:spacing w:after="0" w:line="240" w:lineRule="auto"/>
        <w:jc w:val="center"/>
        <w:rPr>
          <w:rFonts w:ascii="Copperplate Gothic Bold" w:hAnsi="Copperplate Gothic Bold" w:cs="Arial"/>
          <w:sz w:val="48"/>
          <w:szCs w:val="48"/>
        </w:rPr>
      </w:pPr>
    </w:p>
    <w:p w:rsidR="007F5F52" w:rsidRPr="00F15B9E" w:rsidRDefault="007F5F52" w:rsidP="007F5F52">
      <w:pPr>
        <w:spacing w:after="0" w:line="360" w:lineRule="auto"/>
        <w:jc w:val="center"/>
        <w:rPr>
          <w:rFonts w:ascii="Copperplate Gothic Bold" w:hAnsi="Copperplate Gothic Bold" w:cs="Times New Roman"/>
          <w:bCs/>
          <w:sz w:val="48"/>
          <w:szCs w:val="48"/>
        </w:rPr>
      </w:pPr>
      <w:r>
        <w:rPr>
          <w:rFonts w:ascii="Copperplate Gothic Bold" w:hAnsi="Copperplate Gothic Bold" w:cs="Times New Roman"/>
          <w:bCs/>
          <w:sz w:val="48"/>
          <w:szCs w:val="48"/>
        </w:rPr>
        <w:t>KAZEEM KAOSARA TOLANI</w:t>
      </w:r>
    </w:p>
    <w:p w:rsidR="007F5F52" w:rsidRPr="00F15B9E" w:rsidRDefault="007F5F52" w:rsidP="007F5F52">
      <w:pPr>
        <w:spacing w:after="0" w:line="360" w:lineRule="auto"/>
        <w:jc w:val="center"/>
        <w:rPr>
          <w:rFonts w:ascii="Copperplate Gothic Bold" w:hAnsi="Copperplate Gothic Bold" w:cs="Times New Roman"/>
          <w:b/>
          <w:bCs/>
          <w:sz w:val="48"/>
          <w:szCs w:val="48"/>
        </w:rPr>
      </w:pPr>
      <w:r w:rsidRPr="00F15B9E">
        <w:rPr>
          <w:rFonts w:ascii="Copperplate Gothic Bold" w:hAnsi="Copperplate Gothic Bold" w:cs="Times New Roman"/>
          <w:b/>
          <w:bCs/>
          <w:sz w:val="48"/>
          <w:szCs w:val="48"/>
        </w:rPr>
        <w:t>ND/23/FST/PT/00</w:t>
      </w:r>
      <w:r>
        <w:rPr>
          <w:rFonts w:ascii="Copperplate Gothic Bold" w:hAnsi="Copperplate Gothic Bold" w:cs="Times New Roman"/>
          <w:b/>
          <w:bCs/>
          <w:sz w:val="48"/>
          <w:szCs w:val="48"/>
        </w:rPr>
        <w:t>03</w:t>
      </w:r>
    </w:p>
    <w:p w:rsidR="007F5F52" w:rsidRPr="00F76FA2" w:rsidRDefault="007F5F52" w:rsidP="007F5F52">
      <w:pPr>
        <w:spacing w:before="240" w:after="0" w:line="240" w:lineRule="auto"/>
        <w:jc w:val="center"/>
        <w:rPr>
          <w:rFonts w:ascii="Berlin Sans FB Demi" w:hAnsi="Berlin Sans FB Demi" w:cs="Arial"/>
          <w:b/>
          <w:sz w:val="32"/>
          <w:szCs w:val="32"/>
        </w:rPr>
      </w:pPr>
      <w:r w:rsidRPr="00F76FA2">
        <w:rPr>
          <w:rFonts w:ascii="Berlin Sans FB Demi" w:hAnsi="Berlin Sans FB Demi" w:cs="Arial"/>
          <w:b/>
          <w:sz w:val="32"/>
          <w:szCs w:val="32"/>
        </w:rPr>
        <w:t>BEING A PROJECT WORK SUBMITTED TO THE</w:t>
      </w:r>
    </w:p>
    <w:p w:rsidR="007F5F52" w:rsidRPr="00F76FA2" w:rsidRDefault="007F5F52" w:rsidP="007F5F52">
      <w:pPr>
        <w:spacing w:after="0" w:line="240" w:lineRule="auto"/>
        <w:jc w:val="center"/>
        <w:rPr>
          <w:rFonts w:ascii="Berlin Sans FB Demi" w:hAnsi="Berlin Sans FB Demi" w:cs="Arial"/>
          <w:b/>
          <w:sz w:val="32"/>
          <w:szCs w:val="32"/>
        </w:rPr>
      </w:pPr>
      <w:r w:rsidRPr="00F76FA2">
        <w:rPr>
          <w:rFonts w:ascii="Berlin Sans FB Demi" w:hAnsi="Berlin Sans FB Demi" w:cs="Arial"/>
          <w:b/>
          <w:sz w:val="32"/>
          <w:szCs w:val="32"/>
        </w:rPr>
        <w:t xml:space="preserve">THE DEPARTMENT OF FOOD AND SCIENCE TECHNOLOGY, INSTITUTE OF APPLIED SCIENCES, KWARA STATE POLYTECHNIC ILORIN, KWARA STATE  </w:t>
      </w:r>
    </w:p>
    <w:p w:rsidR="007F5F52" w:rsidRPr="00AC20E6" w:rsidRDefault="007F5F52" w:rsidP="007F5F52">
      <w:pPr>
        <w:spacing w:after="0" w:line="240" w:lineRule="auto"/>
        <w:jc w:val="center"/>
        <w:rPr>
          <w:rFonts w:ascii="Berlin Sans FB Demi" w:hAnsi="Berlin Sans FB Demi" w:cs="Arial"/>
          <w:b/>
          <w:sz w:val="28"/>
          <w:szCs w:val="28"/>
        </w:rPr>
      </w:pPr>
    </w:p>
    <w:p w:rsidR="007F5F52" w:rsidRPr="00F76FA2" w:rsidRDefault="007F5F52" w:rsidP="007F5F52">
      <w:pPr>
        <w:spacing w:after="0" w:line="240" w:lineRule="auto"/>
        <w:jc w:val="center"/>
        <w:rPr>
          <w:rFonts w:ascii="Berlin Sans FB Demi" w:hAnsi="Berlin Sans FB Demi" w:cs="Arial"/>
          <w:b/>
          <w:sz w:val="32"/>
          <w:szCs w:val="32"/>
        </w:rPr>
      </w:pPr>
      <w:r w:rsidRPr="00F76FA2">
        <w:rPr>
          <w:rFonts w:ascii="Berlin Sans FB Demi" w:hAnsi="Berlin Sans FB Demi" w:cs="Arial"/>
          <w:b/>
          <w:sz w:val="32"/>
          <w:szCs w:val="32"/>
        </w:rPr>
        <w:t>IN PARTIAL FULFILLMENT OF THE REQUIREMENT FOR THE AWARD OF NATIONAL DIPLOMA (ND) IN FOOD AND SCIENCE TECHNOLOGY</w:t>
      </w:r>
    </w:p>
    <w:p w:rsidR="007F5F52" w:rsidRDefault="007F5F52" w:rsidP="007F5F52">
      <w:pPr>
        <w:spacing w:after="0" w:line="240" w:lineRule="auto"/>
        <w:jc w:val="center"/>
        <w:rPr>
          <w:rFonts w:ascii="Arial" w:hAnsi="Arial" w:cs="Arial"/>
          <w:b/>
          <w:sz w:val="32"/>
          <w:szCs w:val="32"/>
        </w:rPr>
      </w:pPr>
    </w:p>
    <w:p w:rsidR="007F5F52" w:rsidRDefault="007F5F52" w:rsidP="007F5F52">
      <w:pPr>
        <w:spacing w:after="0" w:line="480" w:lineRule="auto"/>
        <w:jc w:val="right"/>
        <w:rPr>
          <w:rFonts w:ascii="Arial" w:hAnsi="Arial" w:cs="Arial"/>
          <w:b/>
          <w:sz w:val="28"/>
          <w:szCs w:val="28"/>
        </w:rPr>
      </w:pPr>
    </w:p>
    <w:p w:rsidR="007F5F52" w:rsidRDefault="007F5F52" w:rsidP="007F5F52">
      <w:pPr>
        <w:spacing w:after="0" w:line="480" w:lineRule="auto"/>
        <w:jc w:val="right"/>
        <w:rPr>
          <w:rFonts w:ascii="Arial" w:hAnsi="Arial" w:cs="Arial"/>
          <w:b/>
          <w:sz w:val="28"/>
          <w:szCs w:val="28"/>
        </w:rPr>
      </w:pPr>
    </w:p>
    <w:p w:rsidR="007F5F52" w:rsidRDefault="007F5F52" w:rsidP="007F5F52">
      <w:pPr>
        <w:spacing w:after="0" w:line="480" w:lineRule="auto"/>
        <w:jc w:val="right"/>
        <w:rPr>
          <w:rFonts w:ascii="Arial" w:hAnsi="Arial" w:cs="Arial"/>
          <w:b/>
          <w:sz w:val="28"/>
          <w:szCs w:val="28"/>
        </w:rPr>
      </w:pPr>
      <w:r>
        <w:rPr>
          <w:rFonts w:ascii="Arial" w:hAnsi="Arial" w:cs="Arial"/>
          <w:b/>
          <w:sz w:val="28"/>
          <w:szCs w:val="28"/>
        </w:rPr>
        <w:t>SEPTEMBER, 2025</w:t>
      </w:r>
    </w:p>
    <w:p w:rsidR="007F5F52" w:rsidRPr="00AC20E6" w:rsidRDefault="007F5F52" w:rsidP="007F5F52">
      <w:pPr>
        <w:jc w:val="center"/>
        <w:rPr>
          <w:rFonts w:ascii="Times New Roman" w:hAnsi="Times New Roman" w:cs="Times New Roman"/>
          <w:b/>
          <w:sz w:val="28"/>
          <w:szCs w:val="28"/>
        </w:rPr>
      </w:pPr>
      <w:r>
        <w:rPr>
          <w:rFonts w:ascii="Times New Roman" w:hAnsi="Times New Roman" w:cs="Times New Roman"/>
          <w:b/>
          <w:sz w:val="28"/>
          <w:szCs w:val="28"/>
        </w:rPr>
        <w:br w:type="page"/>
      </w:r>
      <w:r w:rsidRPr="00AC20E6">
        <w:rPr>
          <w:rFonts w:ascii="Times New Roman" w:hAnsi="Times New Roman" w:cs="Times New Roman"/>
          <w:b/>
          <w:sz w:val="28"/>
          <w:szCs w:val="28"/>
        </w:rPr>
        <w:lastRenderedPageBreak/>
        <w:t>CERTIFICATION</w:t>
      </w:r>
    </w:p>
    <w:p w:rsidR="007F5F52" w:rsidRPr="00746F64" w:rsidRDefault="007F5F52" w:rsidP="007F5F52">
      <w:pPr>
        <w:spacing w:after="0" w:line="360" w:lineRule="auto"/>
        <w:jc w:val="both"/>
        <w:rPr>
          <w:rFonts w:ascii="Times New Roman" w:hAnsi="Times New Roman" w:cs="Times New Roman"/>
          <w:sz w:val="24"/>
          <w:szCs w:val="24"/>
        </w:rPr>
      </w:pPr>
      <w:r w:rsidRPr="00746F64">
        <w:rPr>
          <w:rFonts w:ascii="Times New Roman" w:hAnsi="Times New Roman" w:cs="Times New Roman"/>
          <w:sz w:val="24"/>
          <w:szCs w:val="24"/>
        </w:rPr>
        <w:t xml:space="preserve">This is to certify that this project work presented by </w:t>
      </w:r>
      <w:r w:rsidRPr="00746F64">
        <w:rPr>
          <w:rFonts w:ascii="Times New Roman" w:hAnsi="Times New Roman" w:cs="Times New Roman"/>
          <w:b/>
          <w:bCs/>
          <w:sz w:val="24"/>
          <w:szCs w:val="24"/>
        </w:rPr>
        <w:t xml:space="preserve">KAZEEM KAOSARA TOLANI </w:t>
      </w:r>
      <w:r w:rsidRPr="00746F64">
        <w:rPr>
          <w:rFonts w:ascii="Times New Roman" w:hAnsi="Times New Roman" w:cs="Times New Roman"/>
          <w:b/>
          <w:sz w:val="24"/>
          <w:szCs w:val="24"/>
        </w:rPr>
        <w:t xml:space="preserve">(ND/23/FST/PT/0003) </w:t>
      </w:r>
      <w:r w:rsidRPr="00746F64">
        <w:rPr>
          <w:rFonts w:ascii="Times New Roman" w:hAnsi="Times New Roman" w:cs="Times New Roman"/>
          <w:sz w:val="24"/>
          <w:szCs w:val="24"/>
        </w:rPr>
        <w:t>has been read, approved and submitted to the Department of Food and Science Technology, Institute of Applied Sciences, Kwara State Polytechnic, Ilorin.</w:t>
      </w:r>
    </w:p>
    <w:p w:rsidR="007F5F52" w:rsidRDefault="007F5F52" w:rsidP="007F5F52">
      <w:pPr>
        <w:spacing w:after="0" w:line="360" w:lineRule="auto"/>
        <w:jc w:val="both"/>
        <w:rPr>
          <w:rFonts w:ascii="Times New Roman" w:hAnsi="Times New Roman" w:cs="Times New Roman"/>
          <w:sz w:val="28"/>
          <w:szCs w:val="28"/>
        </w:rPr>
      </w:pPr>
    </w:p>
    <w:p w:rsidR="007F5F52" w:rsidRPr="00674515" w:rsidRDefault="007F5F52" w:rsidP="007F5F52">
      <w:pPr>
        <w:spacing w:after="0" w:line="360" w:lineRule="auto"/>
        <w:jc w:val="both"/>
        <w:rPr>
          <w:rFonts w:ascii="Times New Roman" w:hAnsi="Times New Roman" w:cs="Times New Roman"/>
          <w:sz w:val="24"/>
          <w:szCs w:val="24"/>
        </w:rPr>
      </w:pPr>
      <w:r w:rsidRPr="00674515">
        <w:rPr>
          <w:rFonts w:ascii="Times New Roman" w:hAnsi="Times New Roman" w:cs="Times New Roman"/>
          <w:sz w:val="24"/>
          <w:szCs w:val="24"/>
        </w:rPr>
        <w:t>_____________________________</w:t>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sz w:val="24"/>
          <w:szCs w:val="24"/>
        </w:rPr>
        <w:tab/>
        <w:t>___________________</w:t>
      </w:r>
    </w:p>
    <w:p w:rsidR="007F5F52" w:rsidRPr="00674515" w:rsidRDefault="007F5F52" w:rsidP="007F5F5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MRS. ZAKARIYA I.M</w:t>
      </w:r>
      <w:r>
        <w:rPr>
          <w:rFonts w:ascii="Times New Roman" w:hAnsi="Times New Roman" w:cs="Times New Roman"/>
          <w:b/>
          <w:sz w:val="24"/>
          <w:szCs w:val="24"/>
        </w:rPr>
        <w:tab/>
      </w:r>
      <w:r>
        <w:rPr>
          <w:rFonts w:ascii="Times New Roman" w:hAnsi="Times New Roman" w:cs="Times New Roman"/>
          <w:b/>
          <w:sz w:val="24"/>
          <w:szCs w:val="24"/>
        </w:rPr>
        <w:tab/>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b/>
          <w:sz w:val="24"/>
          <w:szCs w:val="24"/>
        </w:rPr>
        <w:t>DATE</w:t>
      </w:r>
    </w:p>
    <w:p w:rsidR="007F5F52" w:rsidRPr="00674515" w:rsidRDefault="007F5F52" w:rsidP="007F5F52">
      <w:pPr>
        <w:spacing w:after="0" w:line="360" w:lineRule="auto"/>
        <w:jc w:val="both"/>
        <w:rPr>
          <w:rFonts w:ascii="Times New Roman" w:hAnsi="Times New Roman" w:cs="Times New Roman"/>
          <w:i/>
          <w:sz w:val="24"/>
          <w:szCs w:val="24"/>
        </w:rPr>
      </w:pPr>
      <w:r w:rsidRPr="00674515">
        <w:rPr>
          <w:rFonts w:ascii="Times New Roman" w:hAnsi="Times New Roman" w:cs="Times New Roman"/>
          <w:i/>
          <w:sz w:val="24"/>
          <w:szCs w:val="24"/>
        </w:rPr>
        <w:t>(Project Supervisor)</w:t>
      </w:r>
    </w:p>
    <w:p w:rsidR="007F5F52" w:rsidRPr="00674515" w:rsidRDefault="007F5F52" w:rsidP="007F5F52">
      <w:pPr>
        <w:spacing w:after="0" w:line="360" w:lineRule="auto"/>
        <w:jc w:val="both"/>
        <w:rPr>
          <w:rFonts w:ascii="Times New Roman" w:hAnsi="Times New Roman" w:cs="Times New Roman"/>
          <w:b/>
          <w:sz w:val="24"/>
          <w:szCs w:val="24"/>
        </w:rPr>
      </w:pPr>
    </w:p>
    <w:p w:rsidR="007F5F52" w:rsidRPr="00674515" w:rsidRDefault="007F5F52" w:rsidP="007F5F52">
      <w:pPr>
        <w:spacing w:after="0" w:line="360" w:lineRule="auto"/>
        <w:jc w:val="both"/>
        <w:rPr>
          <w:rFonts w:ascii="Times New Roman" w:hAnsi="Times New Roman" w:cs="Times New Roman"/>
          <w:sz w:val="24"/>
          <w:szCs w:val="24"/>
        </w:rPr>
      </w:pPr>
      <w:r w:rsidRPr="00674515">
        <w:rPr>
          <w:rFonts w:ascii="Times New Roman" w:hAnsi="Times New Roman" w:cs="Times New Roman"/>
          <w:sz w:val="24"/>
          <w:szCs w:val="24"/>
        </w:rPr>
        <w:t>_____________________________</w:t>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sz w:val="24"/>
          <w:szCs w:val="24"/>
        </w:rPr>
        <w:tab/>
        <w:t>___________________</w:t>
      </w:r>
    </w:p>
    <w:p w:rsidR="007F5F52" w:rsidRPr="00674515" w:rsidRDefault="007F5F52" w:rsidP="007F5F52">
      <w:pPr>
        <w:spacing w:after="0" w:line="360" w:lineRule="auto"/>
        <w:jc w:val="both"/>
        <w:rPr>
          <w:rFonts w:ascii="Times New Roman" w:hAnsi="Times New Roman" w:cs="Times New Roman"/>
          <w:sz w:val="24"/>
          <w:szCs w:val="24"/>
        </w:rPr>
      </w:pPr>
      <w:r w:rsidRPr="00674515">
        <w:rPr>
          <w:rFonts w:ascii="Times New Roman" w:hAnsi="Times New Roman" w:cs="Times New Roman"/>
          <w:b/>
          <w:sz w:val="24"/>
          <w:szCs w:val="24"/>
        </w:rPr>
        <w:t>MR</w:t>
      </w:r>
      <w:r>
        <w:rPr>
          <w:rFonts w:ascii="Times New Roman" w:hAnsi="Times New Roman" w:cs="Times New Roman"/>
          <w:b/>
          <w:sz w:val="24"/>
          <w:szCs w:val="24"/>
        </w:rPr>
        <w:t>S. MAIYAKI T.D</w:t>
      </w:r>
      <w:r>
        <w:rPr>
          <w:rFonts w:ascii="Times New Roman" w:hAnsi="Times New Roman" w:cs="Times New Roman"/>
          <w:b/>
          <w:sz w:val="24"/>
          <w:szCs w:val="24"/>
        </w:rPr>
        <w:tab/>
      </w:r>
      <w:r w:rsidRPr="00674515">
        <w:rPr>
          <w:rFonts w:ascii="Times New Roman" w:hAnsi="Times New Roman" w:cs="Times New Roman"/>
          <w:b/>
          <w:sz w:val="24"/>
          <w:szCs w:val="24"/>
        </w:rPr>
        <w:tab/>
      </w:r>
      <w:r w:rsidRPr="00674515">
        <w:rPr>
          <w:rFonts w:ascii="Times New Roman" w:hAnsi="Times New Roman" w:cs="Times New Roman"/>
          <w:b/>
          <w:sz w:val="24"/>
          <w:szCs w:val="24"/>
        </w:rPr>
        <w:tab/>
      </w:r>
      <w:r w:rsidRPr="00674515">
        <w:rPr>
          <w:rFonts w:ascii="Times New Roman" w:hAnsi="Times New Roman" w:cs="Times New Roman"/>
          <w:b/>
          <w:sz w:val="24"/>
          <w:szCs w:val="24"/>
        </w:rPr>
        <w:tab/>
      </w:r>
      <w:r w:rsidRPr="00674515">
        <w:rPr>
          <w:rFonts w:ascii="Times New Roman" w:hAnsi="Times New Roman" w:cs="Times New Roman"/>
          <w:b/>
          <w:sz w:val="24"/>
          <w:szCs w:val="24"/>
        </w:rPr>
        <w:tab/>
        <w:t>DATE</w:t>
      </w:r>
    </w:p>
    <w:p w:rsidR="007F5F52" w:rsidRPr="00674515" w:rsidRDefault="007F5F52" w:rsidP="007F5F52">
      <w:pPr>
        <w:spacing w:after="0" w:line="360" w:lineRule="auto"/>
        <w:jc w:val="both"/>
        <w:rPr>
          <w:rFonts w:ascii="Times New Roman" w:hAnsi="Times New Roman" w:cs="Times New Roman"/>
          <w:i/>
          <w:sz w:val="24"/>
          <w:szCs w:val="24"/>
        </w:rPr>
      </w:pPr>
      <w:r w:rsidRPr="00674515">
        <w:rPr>
          <w:rFonts w:ascii="Times New Roman" w:hAnsi="Times New Roman" w:cs="Times New Roman"/>
          <w:i/>
          <w:sz w:val="24"/>
          <w:szCs w:val="24"/>
        </w:rPr>
        <w:t>(Project Coordinator)</w:t>
      </w:r>
    </w:p>
    <w:p w:rsidR="007F5F52" w:rsidRPr="00674515" w:rsidRDefault="007F5F52" w:rsidP="007F5F52">
      <w:pPr>
        <w:spacing w:after="0" w:line="360" w:lineRule="auto"/>
        <w:jc w:val="both"/>
        <w:rPr>
          <w:rFonts w:ascii="Times New Roman" w:hAnsi="Times New Roman" w:cs="Times New Roman"/>
          <w:sz w:val="24"/>
          <w:szCs w:val="24"/>
        </w:rPr>
      </w:pPr>
    </w:p>
    <w:p w:rsidR="007F5F52" w:rsidRPr="00674515" w:rsidRDefault="007F5F52" w:rsidP="007F5F52">
      <w:pPr>
        <w:spacing w:after="0" w:line="360" w:lineRule="auto"/>
        <w:jc w:val="both"/>
        <w:rPr>
          <w:rFonts w:ascii="Times New Roman" w:hAnsi="Times New Roman" w:cs="Times New Roman"/>
          <w:sz w:val="24"/>
          <w:szCs w:val="24"/>
        </w:rPr>
      </w:pPr>
      <w:r w:rsidRPr="00674515">
        <w:rPr>
          <w:rFonts w:ascii="Times New Roman" w:hAnsi="Times New Roman" w:cs="Times New Roman"/>
          <w:sz w:val="24"/>
          <w:szCs w:val="24"/>
        </w:rPr>
        <w:t>_____________________________</w:t>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sz w:val="24"/>
          <w:szCs w:val="24"/>
        </w:rPr>
        <w:tab/>
        <w:t>___________________</w:t>
      </w:r>
    </w:p>
    <w:p w:rsidR="007F5F52" w:rsidRPr="00674515" w:rsidRDefault="007F5F52" w:rsidP="007F5F52">
      <w:pPr>
        <w:spacing w:after="0" w:line="360" w:lineRule="auto"/>
        <w:jc w:val="both"/>
        <w:rPr>
          <w:rFonts w:ascii="Times New Roman" w:hAnsi="Times New Roman" w:cs="Times New Roman"/>
          <w:sz w:val="24"/>
          <w:szCs w:val="24"/>
        </w:rPr>
      </w:pPr>
      <w:r w:rsidRPr="00B17853">
        <w:rPr>
          <w:rFonts w:ascii="Times New Roman" w:hAnsi="Times New Roman" w:cs="Times New Roman"/>
          <w:b/>
          <w:sz w:val="24"/>
          <w:szCs w:val="24"/>
        </w:rPr>
        <w:t>MR. AGBAJE RAFIU</w:t>
      </w:r>
      <w:r w:rsidRPr="00674515">
        <w:rPr>
          <w:rFonts w:ascii="Times New Roman" w:hAnsi="Times New Roman" w:cs="Times New Roman"/>
          <w:b/>
          <w:sz w:val="24"/>
          <w:szCs w:val="24"/>
        </w:rPr>
        <w:tab/>
      </w:r>
      <w:r w:rsidRPr="00674515">
        <w:rPr>
          <w:rFonts w:ascii="Times New Roman" w:hAnsi="Times New Roman" w:cs="Times New Roman"/>
          <w:b/>
          <w:sz w:val="24"/>
          <w:szCs w:val="24"/>
        </w:rPr>
        <w:tab/>
      </w:r>
      <w:r w:rsidRPr="00674515">
        <w:rPr>
          <w:rFonts w:ascii="Times New Roman" w:hAnsi="Times New Roman" w:cs="Times New Roman"/>
          <w:b/>
          <w:sz w:val="24"/>
          <w:szCs w:val="24"/>
        </w:rPr>
        <w:tab/>
      </w:r>
      <w:r w:rsidRPr="00674515">
        <w:rPr>
          <w:rFonts w:ascii="Times New Roman" w:hAnsi="Times New Roman" w:cs="Times New Roman"/>
          <w:b/>
          <w:sz w:val="24"/>
          <w:szCs w:val="24"/>
        </w:rPr>
        <w:tab/>
      </w:r>
      <w:r w:rsidRPr="00674515">
        <w:rPr>
          <w:rFonts w:ascii="Times New Roman" w:hAnsi="Times New Roman" w:cs="Times New Roman"/>
          <w:b/>
          <w:sz w:val="24"/>
          <w:szCs w:val="24"/>
        </w:rPr>
        <w:tab/>
        <w:t>DATE</w:t>
      </w:r>
    </w:p>
    <w:p w:rsidR="007F5F52" w:rsidRPr="00674515" w:rsidRDefault="007F5F52" w:rsidP="007F5F52">
      <w:pPr>
        <w:spacing w:after="0" w:line="360" w:lineRule="auto"/>
        <w:jc w:val="both"/>
        <w:rPr>
          <w:rFonts w:ascii="Times New Roman" w:hAnsi="Times New Roman" w:cs="Times New Roman"/>
          <w:i/>
          <w:sz w:val="24"/>
          <w:szCs w:val="24"/>
        </w:rPr>
      </w:pPr>
      <w:r w:rsidRPr="00674515">
        <w:rPr>
          <w:rFonts w:ascii="Times New Roman" w:hAnsi="Times New Roman" w:cs="Times New Roman"/>
          <w:i/>
          <w:sz w:val="24"/>
          <w:szCs w:val="24"/>
        </w:rPr>
        <w:t>(Head of Department)</w:t>
      </w:r>
    </w:p>
    <w:p w:rsidR="007F5F52" w:rsidRPr="00674515" w:rsidRDefault="007F5F52" w:rsidP="007F5F52">
      <w:pPr>
        <w:spacing w:after="0" w:line="360" w:lineRule="auto"/>
        <w:jc w:val="both"/>
        <w:rPr>
          <w:rFonts w:ascii="Times New Roman" w:hAnsi="Times New Roman" w:cs="Times New Roman"/>
          <w:sz w:val="24"/>
          <w:szCs w:val="24"/>
        </w:rPr>
      </w:pPr>
    </w:p>
    <w:p w:rsidR="007F5F52" w:rsidRDefault="007F5F52" w:rsidP="007F5F52">
      <w:pPr>
        <w:spacing w:after="0" w:line="360" w:lineRule="auto"/>
        <w:jc w:val="both"/>
        <w:rPr>
          <w:rFonts w:ascii="Times New Roman" w:hAnsi="Times New Roman" w:cs="Times New Roman"/>
          <w:sz w:val="24"/>
          <w:szCs w:val="24"/>
        </w:rPr>
      </w:pPr>
      <w:r w:rsidRPr="00674515">
        <w:rPr>
          <w:rFonts w:ascii="Times New Roman" w:hAnsi="Times New Roman" w:cs="Times New Roman"/>
          <w:sz w:val="24"/>
          <w:szCs w:val="24"/>
        </w:rPr>
        <w:t>_____________________________</w:t>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sz w:val="24"/>
          <w:szCs w:val="24"/>
        </w:rPr>
        <w:tab/>
        <w:t>___________________</w:t>
      </w:r>
    </w:p>
    <w:p w:rsidR="007F5F52" w:rsidRPr="00674515" w:rsidRDefault="007F5F52" w:rsidP="007F5F52">
      <w:pPr>
        <w:spacing w:after="0" w:line="360" w:lineRule="auto"/>
        <w:jc w:val="both"/>
        <w:rPr>
          <w:rFonts w:ascii="Times New Roman" w:hAnsi="Times New Roman" w:cs="Times New Roman"/>
          <w:sz w:val="24"/>
          <w:szCs w:val="24"/>
        </w:rPr>
      </w:pPr>
      <w:r w:rsidRPr="00674515">
        <w:rPr>
          <w:rFonts w:ascii="Times New Roman" w:hAnsi="Times New Roman" w:cs="Times New Roman"/>
          <w:sz w:val="24"/>
          <w:szCs w:val="24"/>
        </w:rPr>
        <w:t>(External Examiner)</w:t>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sz w:val="24"/>
          <w:szCs w:val="24"/>
        </w:rPr>
        <w:tab/>
      </w:r>
      <w:r w:rsidRPr="00674515">
        <w:rPr>
          <w:rFonts w:ascii="Times New Roman" w:hAnsi="Times New Roman" w:cs="Times New Roman"/>
          <w:b/>
          <w:sz w:val="24"/>
          <w:szCs w:val="24"/>
        </w:rPr>
        <w:t>DATE</w:t>
      </w:r>
    </w:p>
    <w:p w:rsidR="007F5F52" w:rsidRPr="00674515" w:rsidRDefault="007F5F52" w:rsidP="007F5F52">
      <w:pPr>
        <w:spacing w:after="0" w:line="360" w:lineRule="auto"/>
        <w:jc w:val="both"/>
        <w:rPr>
          <w:rFonts w:ascii="Times New Roman" w:hAnsi="Times New Roman" w:cs="Times New Roman"/>
          <w:sz w:val="24"/>
          <w:szCs w:val="24"/>
        </w:rPr>
      </w:pPr>
      <w:r w:rsidRPr="00674515">
        <w:rPr>
          <w:rFonts w:ascii="Times New Roman" w:hAnsi="Times New Roman" w:cs="Times New Roman"/>
          <w:sz w:val="24"/>
          <w:szCs w:val="24"/>
        </w:rPr>
        <w:br w:type="page"/>
      </w:r>
    </w:p>
    <w:p w:rsidR="007F5F52" w:rsidRPr="00674515" w:rsidRDefault="007F5F52" w:rsidP="007F5F52">
      <w:pPr>
        <w:spacing w:after="0" w:line="360" w:lineRule="auto"/>
        <w:jc w:val="center"/>
        <w:rPr>
          <w:rFonts w:ascii="Times New Roman" w:hAnsi="Times New Roman" w:cs="Times New Roman"/>
          <w:b/>
          <w:sz w:val="24"/>
          <w:szCs w:val="24"/>
        </w:rPr>
      </w:pPr>
      <w:r w:rsidRPr="00674515">
        <w:rPr>
          <w:rFonts w:ascii="Times New Roman" w:hAnsi="Times New Roman" w:cs="Times New Roman"/>
          <w:b/>
          <w:sz w:val="24"/>
          <w:szCs w:val="24"/>
        </w:rPr>
        <w:lastRenderedPageBreak/>
        <w:t>DEDICATION</w:t>
      </w:r>
    </w:p>
    <w:p w:rsidR="007F5F52" w:rsidRPr="00674515" w:rsidRDefault="007F5F52" w:rsidP="007F5F52">
      <w:pPr>
        <w:spacing w:after="0" w:line="360" w:lineRule="auto"/>
        <w:ind w:firstLine="720"/>
        <w:jc w:val="both"/>
        <w:rPr>
          <w:rFonts w:ascii="Times New Roman" w:hAnsi="Times New Roman" w:cs="Times New Roman"/>
          <w:sz w:val="24"/>
          <w:szCs w:val="24"/>
        </w:rPr>
      </w:pPr>
      <w:r w:rsidRPr="00674515">
        <w:rPr>
          <w:rFonts w:ascii="Times New Roman" w:hAnsi="Times New Roman" w:cs="Times New Roman"/>
          <w:sz w:val="24"/>
          <w:szCs w:val="24"/>
        </w:rPr>
        <w:t xml:space="preserve">This project work is dedicated to Almighty God and my darling parents, </w:t>
      </w:r>
      <w:r w:rsidRPr="00674515">
        <w:rPr>
          <w:rFonts w:ascii="Times New Roman" w:hAnsi="Times New Roman" w:cs="Times New Roman"/>
          <w:b/>
          <w:sz w:val="24"/>
          <w:szCs w:val="24"/>
        </w:rPr>
        <w:t>MR.</w:t>
      </w:r>
      <w:r w:rsidRPr="00674515">
        <w:rPr>
          <w:rFonts w:ascii="Times New Roman" w:hAnsi="Times New Roman" w:cs="Times New Roman"/>
          <w:sz w:val="24"/>
          <w:szCs w:val="24"/>
        </w:rPr>
        <w:t xml:space="preserve"> and </w:t>
      </w:r>
      <w:r w:rsidRPr="00674515">
        <w:rPr>
          <w:rFonts w:ascii="Times New Roman" w:hAnsi="Times New Roman" w:cs="Times New Roman"/>
          <w:b/>
          <w:sz w:val="24"/>
          <w:szCs w:val="24"/>
        </w:rPr>
        <w:t>MRS</w:t>
      </w:r>
      <w:r>
        <w:rPr>
          <w:rFonts w:ascii="Times New Roman" w:hAnsi="Times New Roman" w:cs="Times New Roman"/>
          <w:b/>
          <w:sz w:val="24"/>
          <w:szCs w:val="24"/>
        </w:rPr>
        <w:t>.</w:t>
      </w:r>
      <w:r w:rsidRPr="00674515">
        <w:rPr>
          <w:rFonts w:ascii="Times New Roman" w:hAnsi="Times New Roman" w:cs="Times New Roman"/>
          <w:b/>
          <w:sz w:val="24"/>
          <w:szCs w:val="24"/>
        </w:rPr>
        <w:t xml:space="preserve"> </w:t>
      </w:r>
      <w:r>
        <w:rPr>
          <w:rFonts w:ascii="Times New Roman" w:hAnsi="Times New Roman" w:cs="Times New Roman"/>
          <w:b/>
          <w:bCs/>
          <w:sz w:val="24"/>
          <w:szCs w:val="24"/>
        </w:rPr>
        <w:t>KAZEEM</w:t>
      </w:r>
      <w:r w:rsidRPr="00B17853">
        <w:rPr>
          <w:rFonts w:ascii="Times New Roman" w:hAnsi="Times New Roman" w:cs="Times New Roman"/>
          <w:b/>
          <w:sz w:val="24"/>
          <w:szCs w:val="24"/>
        </w:rPr>
        <w:t xml:space="preserve"> </w:t>
      </w:r>
      <w:r w:rsidRPr="00674515">
        <w:rPr>
          <w:rFonts w:ascii="Times New Roman" w:hAnsi="Times New Roman" w:cs="Times New Roman"/>
          <w:sz w:val="24"/>
          <w:szCs w:val="24"/>
        </w:rPr>
        <w:t>May you reap the fruit of your labour</w:t>
      </w:r>
      <w:r>
        <w:rPr>
          <w:rFonts w:ascii="Times New Roman" w:hAnsi="Times New Roman" w:cs="Times New Roman"/>
          <w:sz w:val="24"/>
          <w:szCs w:val="24"/>
        </w:rPr>
        <w:t xml:space="preserve">, </w:t>
      </w:r>
      <w:r w:rsidRPr="00674515">
        <w:rPr>
          <w:rFonts w:ascii="Times New Roman" w:hAnsi="Times New Roman" w:cs="Times New Roman"/>
          <w:sz w:val="24"/>
          <w:szCs w:val="24"/>
        </w:rPr>
        <w:t>Am</w:t>
      </w:r>
      <w:r>
        <w:rPr>
          <w:rFonts w:ascii="Times New Roman" w:hAnsi="Times New Roman" w:cs="Times New Roman"/>
          <w:sz w:val="24"/>
          <w:szCs w:val="24"/>
        </w:rPr>
        <w:t>ee</w:t>
      </w:r>
      <w:r w:rsidRPr="00674515">
        <w:rPr>
          <w:rFonts w:ascii="Times New Roman" w:hAnsi="Times New Roman" w:cs="Times New Roman"/>
          <w:sz w:val="24"/>
          <w:szCs w:val="24"/>
        </w:rPr>
        <w:t>n</w:t>
      </w:r>
      <w:r>
        <w:rPr>
          <w:rFonts w:ascii="Times New Roman" w:hAnsi="Times New Roman" w:cs="Times New Roman"/>
          <w:sz w:val="24"/>
          <w:szCs w:val="24"/>
        </w:rPr>
        <w:t>.</w:t>
      </w:r>
    </w:p>
    <w:p w:rsidR="007F5F52" w:rsidRPr="00674515" w:rsidRDefault="007F5F52" w:rsidP="007F5F52">
      <w:pPr>
        <w:spacing w:after="0" w:line="360" w:lineRule="auto"/>
        <w:jc w:val="both"/>
        <w:rPr>
          <w:rFonts w:ascii="Times New Roman" w:hAnsi="Times New Roman" w:cs="Times New Roman"/>
          <w:sz w:val="24"/>
          <w:szCs w:val="24"/>
        </w:rPr>
      </w:pPr>
      <w:r w:rsidRPr="00674515">
        <w:rPr>
          <w:rFonts w:ascii="Times New Roman" w:hAnsi="Times New Roman" w:cs="Times New Roman"/>
          <w:sz w:val="24"/>
          <w:szCs w:val="24"/>
        </w:rPr>
        <w:br w:type="page"/>
      </w:r>
    </w:p>
    <w:p w:rsidR="007F5F52" w:rsidRPr="00674515" w:rsidRDefault="007F5F52" w:rsidP="007F5F52">
      <w:pPr>
        <w:spacing w:after="0" w:line="360" w:lineRule="auto"/>
        <w:jc w:val="center"/>
        <w:rPr>
          <w:rFonts w:ascii="Times New Roman" w:hAnsi="Times New Roman" w:cs="Times New Roman"/>
          <w:b/>
          <w:sz w:val="24"/>
          <w:szCs w:val="24"/>
        </w:rPr>
      </w:pPr>
      <w:r w:rsidRPr="00674515">
        <w:rPr>
          <w:rFonts w:ascii="Times New Roman" w:hAnsi="Times New Roman" w:cs="Times New Roman"/>
          <w:b/>
          <w:sz w:val="24"/>
          <w:szCs w:val="24"/>
        </w:rPr>
        <w:lastRenderedPageBreak/>
        <w:t>ACKNOWLEGDEMENT</w:t>
      </w:r>
    </w:p>
    <w:p w:rsidR="007F5F52" w:rsidRDefault="007F5F52" w:rsidP="007F5F52">
      <w:pPr>
        <w:spacing w:after="0" w:line="360" w:lineRule="auto"/>
        <w:jc w:val="both"/>
        <w:rPr>
          <w:rFonts w:ascii="Times New Roman" w:hAnsi="Times New Roman" w:cs="Times New Roman"/>
          <w:bCs/>
          <w:sz w:val="24"/>
          <w:szCs w:val="24"/>
        </w:rPr>
      </w:pPr>
      <w:r w:rsidRPr="0053183F">
        <w:rPr>
          <w:rFonts w:ascii="Times New Roman" w:hAnsi="Times New Roman" w:cs="Times New Roman"/>
          <w:bCs/>
          <w:sz w:val="24"/>
          <w:szCs w:val="24"/>
        </w:rPr>
        <w:t>My profound gratitude goes to the almighty God, the creator of all things. I thank Him for His faithfulness, favor, grace and mercies towards me from the beginning of my programme to the end, and for a successful project.</w:t>
      </w:r>
    </w:p>
    <w:p w:rsidR="007F5F52" w:rsidRDefault="007F5F52" w:rsidP="007F5F52">
      <w:pPr>
        <w:spacing w:after="0" w:line="360" w:lineRule="auto"/>
        <w:jc w:val="both"/>
        <w:rPr>
          <w:rFonts w:ascii="Times New Roman" w:hAnsi="Times New Roman" w:cs="Times New Roman"/>
          <w:bCs/>
          <w:sz w:val="24"/>
          <w:szCs w:val="24"/>
        </w:rPr>
      </w:pPr>
      <w:r w:rsidRPr="0053183F">
        <w:rPr>
          <w:rFonts w:ascii="Times New Roman" w:hAnsi="Times New Roman" w:cs="Times New Roman"/>
          <w:bCs/>
          <w:sz w:val="24"/>
          <w:szCs w:val="24"/>
        </w:rPr>
        <w:t xml:space="preserve">My immense appreciation goes to my honorable supervisor, a great </w:t>
      </w:r>
      <w:r>
        <w:rPr>
          <w:rFonts w:ascii="Times New Roman" w:hAnsi="Times New Roman" w:cs="Times New Roman"/>
          <w:bCs/>
          <w:sz w:val="24"/>
          <w:szCs w:val="24"/>
        </w:rPr>
        <w:t>mo</w:t>
      </w:r>
      <w:r w:rsidRPr="0053183F">
        <w:rPr>
          <w:rFonts w:ascii="Times New Roman" w:hAnsi="Times New Roman" w:cs="Times New Roman"/>
          <w:bCs/>
          <w:sz w:val="24"/>
          <w:szCs w:val="24"/>
        </w:rPr>
        <w:t xml:space="preserve">ther, a great and wonderful lecturer and a friend indeed, </w:t>
      </w:r>
      <w:r>
        <w:rPr>
          <w:rFonts w:ascii="Times New Roman" w:hAnsi="Times New Roman" w:cs="Times New Roman"/>
          <w:b/>
          <w:sz w:val="24"/>
          <w:szCs w:val="24"/>
        </w:rPr>
        <w:t>MRS. ZAKARIYA I.M</w:t>
      </w:r>
      <w:r w:rsidRPr="0053183F">
        <w:rPr>
          <w:rFonts w:ascii="Times New Roman" w:hAnsi="Times New Roman" w:cs="Times New Roman"/>
          <w:bCs/>
          <w:sz w:val="24"/>
          <w:szCs w:val="24"/>
        </w:rPr>
        <w:t xml:space="preserve"> for h</w:t>
      </w:r>
      <w:r>
        <w:rPr>
          <w:rFonts w:ascii="Times New Roman" w:hAnsi="Times New Roman" w:cs="Times New Roman"/>
          <w:bCs/>
          <w:sz w:val="24"/>
          <w:szCs w:val="24"/>
        </w:rPr>
        <w:t xml:space="preserve">er </w:t>
      </w:r>
      <w:r w:rsidRPr="0053183F">
        <w:rPr>
          <w:rFonts w:ascii="Times New Roman" w:hAnsi="Times New Roman" w:cs="Times New Roman"/>
          <w:bCs/>
          <w:sz w:val="24"/>
          <w:szCs w:val="24"/>
        </w:rPr>
        <w:t xml:space="preserve">immense support. Despite all the stress and tight schedules, </w:t>
      </w:r>
      <w:r>
        <w:rPr>
          <w:rFonts w:ascii="Times New Roman" w:hAnsi="Times New Roman" w:cs="Times New Roman"/>
          <w:bCs/>
          <w:sz w:val="24"/>
          <w:szCs w:val="24"/>
        </w:rPr>
        <w:t>s</w:t>
      </w:r>
      <w:r w:rsidRPr="0053183F">
        <w:rPr>
          <w:rFonts w:ascii="Times New Roman" w:hAnsi="Times New Roman" w:cs="Times New Roman"/>
          <w:bCs/>
          <w:sz w:val="24"/>
          <w:szCs w:val="24"/>
        </w:rPr>
        <w:t>he still found time to go through my work correcting mistakes therein. I pray that may Almighty God richly reward h</w:t>
      </w:r>
      <w:r>
        <w:rPr>
          <w:rFonts w:ascii="Times New Roman" w:hAnsi="Times New Roman" w:cs="Times New Roman"/>
          <w:bCs/>
          <w:sz w:val="24"/>
          <w:szCs w:val="24"/>
        </w:rPr>
        <w:t>er</w:t>
      </w:r>
      <w:r w:rsidRPr="0053183F">
        <w:rPr>
          <w:rFonts w:ascii="Times New Roman" w:hAnsi="Times New Roman" w:cs="Times New Roman"/>
          <w:bCs/>
          <w:sz w:val="24"/>
          <w:szCs w:val="24"/>
        </w:rPr>
        <w:t xml:space="preserve"> in double fold.</w:t>
      </w:r>
      <w:r w:rsidRPr="00F2753A">
        <w:rPr>
          <w:rFonts w:ascii="Times New Roman" w:hAnsi="Times New Roman" w:cs="Times New Roman"/>
          <w:bCs/>
          <w:sz w:val="24"/>
          <w:szCs w:val="24"/>
        </w:rPr>
        <w:t xml:space="preserve"> Am</w:t>
      </w:r>
      <w:r>
        <w:rPr>
          <w:rFonts w:ascii="Times New Roman" w:hAnsi="Times New Roman" w:cs="Times New Roman"/>
          <w:bCs/>
          <w:sz w:val="24"/>
          <w:szCs w:val="24"/>
        </w:rPr>
        <w:t>e</w:t>
      </w:r>
      <w:r w:rsidRPr="00F2753A">
        <w:rPr>
          <w:rFonts w:ascii="Times New Roman" w:hAnsi="Times New Roman" w:cs="Times New Roman"/>
          <w:bCs/>
          <w:sz w:val="24"/>
          <w:szCs w:val="24"/>
        </w:rPr>
        <w:t>en.</w:t>
      </w:r>
    </w:p>
    <w:p w:rsidR="007F5F52" w:rsidRDefault="007F5F52" w:rsidP="007F5F52">
      <w:pPr>
        <w:spacing w:after="0" w:line="360" w:lineRule="auto"/>
        <w:jc w:val="both"/>
        <w:rPr>
          <w:rFonts w:ascii="Times New Roman" w:hAnsi="Times New Roman" w:cs="Times New Roman"/>
          <w:bCs/>
          <w:sz w:val="24"/>
          <w:szCs w:val="24"/>
        </w:rPr>
      </w:pPr>
      <w:r w:rsidRPr="00F2753A">
        <w:rPr>
          <w:rFonts w:ascii="Times New Roman" w:hAnsi="Times New Roman" w:cs="Times New Roman"/>
          <w:bCs/>
          <w:sz w:val="24"/>
          <w:szCs w:val="24"/>
        </w:rPr>
        <w:t xml:space="preserve">To all lecturers in the Department of </w:t>
      </w:r>
      <w:r w:rsidRPr="00F2753A">
        <w:rPr>
          <w:rFonts w:ascii="Times New Roman" w:hAnsi="Times New Roman" w:cs="Times New Roman"/>
          <w:sz w:val="24"/>
          <w:szCs w:val="24"/>
        </w:rPr>
        <w:t>Food and Science Technology</w:t>
      </w:r>
      <w:r>
        <w:rPr>
          <w:rFonts w:ascii="Times New Roman" w:hAnsi="Times New Roman" w:cs="Times New Roman"/>
          <w:bCs/>
          <w:sz w:val="24"/>
          <w:szCs w:val="24"/>
        </w:rPr>
        <w:t>, I appreciate you all for your guidance and professional advice towards my educational pursuit in this great school. May God bless you all.</w:t>
      </w:r>
    </w:p>
    <w:p w:rsidR="007F5F52" w:rsidRDefault="007F5F52" w:rsidP="007F5F52">
      <w:pPr>
        <w:spacing w:after="0" w:line="360" w:lineRule="auto"/>
        <w:jc w:val="both"/>
        <w:rPr>
          <w:rFonts w:ascii="Times New Roman" w:hAnsi="Times New Roman" w:cs="Times New Roman"/>
          <w:bCs/>
          <w:sz w:val="24"/>
          <w:szCs w:val="24"/>
        </w:rPr>
      </w:pPr>
      <w:r w:rsidRPr="0053183F">
        <w:rPr>
          <w:rFonts w:ascii="Times New Roman" w:hAnsi="Times New Roman" w:cs="Times New Roman"/>
          <w:bCs/>
          <w:sz w:val="24"/>
          <w:szCs w:val="24"/>
        </w:rPr>
        <w:t xml:space="preserve">My sincere gratitude goes to my head of department (HOD), </w:t>
      </w:r>
      <w:r w:rsidRPr="00B17853">
        <w:rPr>
          <w:rFonts w:ascii="Times New Roman" w:hAnsi="Times New Roman" w:cs="Times New Roman"/>
          <w:b/>
          <w:sz w:val="24"/>
          <w:szCs w:val="24"/>
        </w:rPr>
        <w:t>MR. AGBAJE RAFIU</w:t>
      </w:r>
      <w:r w:rsidRPr="0053183F">
        <w:rPr>
          <w:rFonts w:ascii="Times New Roman" w:hAnsi="Times New Roman" w:cs="Times New Roman"/>
          <w:bCs/>
          <w:sz w:val="24"/>
          <w:szCs w:val="24"/>
        </w:rPr>
        <w:t xml:space="preserve"> for his fatherly advice, I pray God increase his knowledge and understanding. To other lecturers, for your immeasurable impacts in my life I say thank you to you all.</w:t>
      </w:r>
    </w:p>
    <w:p w:rsidR="007F5F52" w:rsidRDefault="007F5F52" w:rsidP="007F5F52">
      <w:pPr>
        <w:spacing w:after="0" w:line="360" w:lineRule="auto"/>
        <w:jc w:val="both"/>
        <w:rPr>
          <w:rFonts w:ascii="Times New Roman" w:hAnsi="Times New Roman" w:cs="Times New Roman"/>
          <w:bCs/>
          <w:sz w:val="24"/>
          <w:szCs w:val="24"/>
        </w:rPr>
      </w:pPr>
      <w:r w:rsidRPr="0053183F">
        <w:rPr>
          <w:rFonts w:ascii="Times New Roman" w:hAnsi="Times New Roman" w:cs="Times New Roman"/>
          <w:bCs/>
          <w:sz w:val="24"/>
          <w:szCs w:val="24"/>
        </w:rPr>
        <w:t xml:space="preserve">Also, to my lovely parents, </w:t>
      </w:r>
      <w:r w:rsidRPr="00674515">
        <w:rPr>
          <w:rFonts w:ascii="Times New Roman" w:hAnsi="Times New Roman" w:cs="Times New Roman"/>
          <w:b/>
          <w:sz w:val="24"/>
          <w:szCs w:val="24"/>
        </w:rPr>
        <w:t>MR.</w:t>
      </w:r>
      <w:r w:rsidRPr="00674515">
        <w:rPr>
          <w:rFonts w:ascii="Times New Roman" w:hAnsi="Times New Roman" w:cs="Times New Roman"/>
          <w:sz w:val="24"/>
          <w:szCs w:val="24"/>
        </w:rPr>
        <w:t xml:space="preserve"> and </w:t>
      </w:r>
      <w:r w:rsidRPr="00674515">
        <w:rPr>
          <w:rFonts w:ascii="Times New Roman" w:hAnsi="Times New Roman" w:cs="Times New Roman"/>
          <w:b/>
          <w:sz w:val="24"/>
          <w:szCs w:val="24"/>
        </w:rPr>
        <w:t>MRS</w:t>
      </w:r>
      <w:r>
        <w:rPr>
          <w:rFonts w:ascii="Times New Roman" w:hAnsi="Times New Roman" w:cs="Times New Roman"/>
          <w:b/>
          <w:sz w:val="24"/>
          <w:szCs w:val="24"/>
        </w:rPr>
        <w:t>. KAZEEM</w:t>
      </w:r>
      <w:r w:rsidRPr="0053183F">
        <w:rPr>
          <w:rFonts w:ascii="Times New Roman" w:hAnsi="Times New Roman" w:cs="Times New Roman"/>
          <w:b/>
          <w:sz w:val="24"/>
          <w:szCs w:val="24"/>
        </w:rPr>
        <w:t>,</w:t>
      </w:r>
      <w:r w:rsidRPr="0053183F">
        <w:rPr>
          <w:rFonts w:ascii="Times New Roman" w:hAnsi="Times New Roman" w:cs="Times New Roman"/>
          <w:bCs/>
          <w:sz w:val="24"/>
          <w:szCs w:val="24"/>
        </w:rPr>
        <w:t xml:space="preserve"> for their support on my educational pursuit. Thank you for all the support.</w:t>
      </w:r>
    </w:p>
    <w:p w:rsidR="007F5F52" w:rsidRDefault="007F5F52" w:rsidP="007F5F52">
      <w:pPr>
        <w:spacing w:after="0" w:line="360" w:lineRule="auto"/>
        <w:jc w:val="both"/>
        <w:rPr>
          <w:rFonts w:ascii="Times New Roman" w:hAnsi="Times New Roman" w:cs="Times New Roman"/>
          <w:bCs/>
          <w:sz w:val="24"/>
          <w:szCs w:val="24"/>
        </w:rPr>
      </w:pPr>
      <w:r w:rsidRPr="0053183F">
        <w:rPr>
          <w:rFonts w:ascii="Times New Roman" w:hAnsi="Times New Roman" w:cs="Times New Roman"/>
          <w:bCs/>
          <w:sz w:val="24"/>
          <w:szCs w:val="24"/>
        </w:rPr>
        <w:t xml:space="preserve">My special gratitude goes to </w:t>
      </w:r>
      <w:r>
        <w:rPr>
          <w:rFonts w:ascii="Times New Roman" w:hAnsi="Times New Roman" w:cs="Times New Roman"/>
          <w:bCs/>
          <w:sz w:val="24"/>
          <w:szCs w:val="24"/>
        </w:rPr>
        <w:t>all my friends and families. T</w:t>
      </w:r>
      <w:r w:rsidRPr="0053183F">
        <w:rPr>
          <w:rFonts w:ascii="Times New Roman" w:hAnsi="Times New Roman" w:cs="Times New Roman"/>
          <w:bCs/>
          <w:sz w:val="24"/>
          <w:szCs w:val="24"/>
        </w:rPr>
        <w:t>h</w:t>
      </w:r>
      <w:r>
        <w:rPr>
          <w:rFonts w:ascii="Times New Roman" w:hAnsi="Times New Roman" w:cs="Times New Roman"/>
          <w:bCs/>
          <w:sz w:val="24"/>
          <w:szCs w:val="24"/>
        </w:rPr>
        <w:t>ank you all for your support.</w:t>
      </w:r>
    </w:p>
    <w:p w:rsidR="007F5F52" w:rsidRDefault="007F5F52" w:rsidP="007F5F52">
      <w:pPr>
        <w:rPr>
          <w:rFonts w:ascii="Times New Roman" w:hAnsi="Times New Roman" w:cs="Times New Roman"/>
          <w:bCs/>
          <w:sz w:val="24"/>
          <w:szCs w:val="24"/>
        </w:rPr>
      </w:pPr>
      <w:r>
        <w:rPr>
          <w:rFonts w:ascii="Times New Roman" w:hAnsi="Times New Roman" w:cs="Times New Roman"/>
          <w:bCs/>
          <w:sz w:val="24"/>
          <w:szCs w:val="24"/>
        </w:rPr>
        <w:br w:type="page"/>
      </w:r>
    </w:p>
    <w:p w:rsidR="007F5F52" w:rsidRPr="00E404F3" w:rsidRDefault="007F5F52" w:rsidP="007F5F52">
      <w:pPr>
        <w:spacing w:after="0" w:line="360" w:lineRule="auto"/>
        <w:jc w:val="center"/>
        <w:rPr>
          <w:rFonts w:ascii="Times New Roman" w:hAnsi="Times New Roman" w:cs="Times New Roman"/>
          <w:b/>
          <w:bCs/>
          <w:sz w:val="24"/>
          <w:szCs w:val="24"/>
        </w:rPr>
      </w:pPr>
      <w:r w:rsidRPr="00E404F3">
        <w:rPr>
          <w:rFonts w:ascii="Times New Roman" w:hAnsi="Times New Roman" w:cs="Times New Roman"/>
          <w:b/>
          <w:bCs/>
          <w:sz w:val="24"/>
          <w:szCs w:val="24"/>
        </w:rPr>
        <w:lastRenderedPageBreak/>
        <w:t>TABLE OF CONTENTS</w:t>
      </w:r>
    </w:p>
    <w:p w:rsidR="007F5F52" w:rsidRPr="00B17853" w:rsidRDefault="007F5F52" w:rsidP="007F5F52">
      <w:pPr>
        <w:spacing w:after="0" w:line="360" w:lineRule="auto"/>
        <w:contextualSpacing/>
        <w:jc w:val="both"/>
        <w:rPr>
          <w:rFonts w:ascii="Times New Roman" w:hAnsi="Times New Roman" w:cs="Times New Roman"/>
          <w:b/>
          <w:sz w:val="24"/>
          <w:szCs w:val="24"/>
        </w:rPr>
      </w:pPr>
      <w:r w:rsidRPr="00B17853">
        <w:rPr>
          <w:rFonts w:ascii="Times New Roman" w:hAnsi="Times New Roman" w:cs="Times New Roman"/>
          <w:b/>
          <w:sz w:val="24"/>
          <w:szCs w:val="24"/>
        </w:rPr>
        <w:t>Title Page</w:t>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p>
    <w:p w:rsidR="007F5F52" w:rsidRPr="00B17853" w:rsidRDefault="007F5F52" w:rsidP="007F5F52">
      <w:pPr>
        <w:spacing w:after="0" w:line="360" w:lineRule="auto"/>
        <w:contextualSpacing/>
        <w:jc w:val="both"/>
        <w:rPr>
          <w:rFonts w:ascii="Times New Roman" w:hAnsi="Times New Roman" w:cs="Times New Roman"/>
          <w:b/>
          <w:sz w:val="24"/>
          <w:szCs w:val="24"/>
        </w:rPr>
      </w:pPr>
      <w:r w:rsidRPr="00B17853">
        <w:rPr>
          <w:rFonts w:ascii="Times New Roman" w:hAnsi="Times New Roman" w:cs="Times New Roman"/>
          <w:b/>
          <w:sz w:val="24"/>
          <w:szCs w:val="24"/>
        </w:rPr>
        <w:t>Certification</w:t>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p>
    <w:p w:rsidR="007F5F52" w:rsidRPr="00B17853" w:rsidRDefault="007F5F52" w:rsidP="007F5F52">
      <w:pPr>
        <w:spacing w:after="0" w:line="360" w:lineRule="auto"/>
        <w:contextualSpacing/>
        <w:jc w:val="both"/>
        <w:rPr>
          <w:rFonts w:ascii="Times New Roman" w:hAnsi="Times New Roman" w:cs="Times New Roman"/>
          <w:b/>
          <w:sz w:val="24"/>
          <w:szCs w:val="24"/>
        </w:rPr>
      </w:pPr>
      <w:r w:rsidRPr="00B17853">
        <w:rPr>
          <w:rFonts w:ascii="Times New Roman" w:hAnsi="Times New Roman" w:cs="Times New Roman"/>
          <w:b/>
          <w:sz w:val="24"/>
          <w:szCs w:val="24"/>
        </w:rPr>
        <w:t xml:space="preserve">Dedication </w:t>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p>
    <w:p w:rsidR="007F5F52" w:rsidRPr="00B17853" w:rsidRDefault="007F5F52" w:rsidP="007F5F52">
      <w:pPr>
        <w:spacing w:after="0" w:line="360" w:lineRule="auto"/>
        <w:contextualSpacing/>
        <w:jc w:val="both"/>
        <w:rPr>
          <w:rFonts w:ascii="Times New Roman" w:hAnsi="Times New Roman" w:cs="Times New Roman"/>
          <w:b/>
          <w:sz w:val="24"/>
          <w:szCs w:val="24"/>
        </w:rPr>
      </w:pPr>
      <w:r w:rsidRPr="00B17853">
        <w:rPr>
          <w:rFonts w:ascii="Times New Roman" w:hAnsi="Times New Roman" w:cs="Times New Roman"/>
          <w:b/>
          <w:sz w:val="24"/>
          <w:szCs w:val="24"/>
        </w:rPr>
        <w:t xml:space="preserve">Acknowledgement  </w:t>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r w:rsidRPr="00B17853">
        <w:rPr>
          <w:rFonts w:ascii="Times New Roman" w:hAnsi="Times New Roman" w:cs="Times New Roman"/>
          <w:b/>
          <w:sz w:val="24"/>
          <w:szCs w:val="24"/>
        </w:rPr>
        <w:tab/>
      </w:r>
    </w:p>
    <w:p w:rsidR="007F5F52" w:rsidRPr="00B17853" w:rsidRDefault="007F5F52" w:rsidP="007F5F52">
      <w:pPr>
        <w:spacing w:after="0" w:line="360" w:lineRule="auto"/>
        <w:contextualSpacing/>
        <w:jc w:val="both"/>
        <w:rPr>
          <w:rFonts w:ascii="Times New Roman" w:hAnsi="Times New Roman" w:cs="Times New Roman"/>
          <w:b/>
          <w:sz w:val="24"/>
          <w:szCs w:val="24"/>
        </w:rPr>
      </w:pPr>
      <w:r w:rsidRPr="00B17853">
        <w:rPr>
          <w:rFonts w:ascii="Times New Roman" w:hAnsi="Times New Roman" w:cs="Times New Roman"/>
          <w:b/>
          <w:sz w:val="24"/>
          <w:szCs w:val="24"/>
        </w:rPr>
        <w:t>Table of Content</w:t>
      </w:r>
    </w:p>
    <w:p w:rsidR="007F5F52" w:rsidRPr="00746F64" w:rsidRDefault="007F5F52" w:rsidP="007F5F52">
      <w:pPr>
        <w:spacing w:after="0" w:line="360" w:lineRule="auto"/>
        <w:contextualSpacing/>
        <w:jc w:val="both"/>
        <w:rPr>
          <w:rFonts w:ascii="Times New Roman" w:hAnsi="Times New Roman" w:cs="Times New Roman"/>
          <w:b/>
          <w:sz w:val="24"/>
          <w:szCs w:val="24"/>
        </w:rPr>
      </w:pPr>
      <w:r w:rsidRPr="00B17853">
        <w:rPr>
          <w:rFonts w:ascii="Times New Roman" w:hAnsi="Times New Roman" w:cs="Times New Roman"/>
          <w:b/>
          <w:sz w:val="24"/>
          <w:szCs w:val="24"/>
        </w:rPr>
        <w:t>Abstract</w:t>
      </w:r>
      <w:r w:rsidRPr="00B17853">
        <w:rPr>
          <w:rFonts w:ascii="Times New Roman" w:hAnsi="Times New Roman" w:cs="Times New Roman"/>
          <w:sz w:val="24"/>
          <w:szCs w:val="24"/>
        </w:rPr>
        <w:tab/>
      </w:r>
      <w:r w:rsidRPr="00B17853">
        <w:rPr>
          <w:rFonts w:ascii="Times New Roman" w:hAnsi="Times New Roman" w:cs="Times New Roman"/>
          <w:sz w:val="24"/>
          <w:szCs w:val="24"/>
        </w:rPr>
        <w:tab/>
      </w:r>
      <w:r w:rsidRPr="00746F64">
        <w:rPr>
          <w:rFonts w:ascii="Times New Roman" w:hAnsi="Times New Roman" w:cs="Times New Roman"/>
          <w:sz w:val="24"/>
          <w:szCs w:val="24"/>
        </w:rPr>
        <w:tab/>
      </w:r>
      <w:r w:rsidRPr="00746F64">
        <w:rPr>
          <w:rFonts w:ascii="Times New Roman" w:hAnsi="Times New Roman" w:cs="Times New Roman"/>
          <w:sz w:val="24"/>
          <w:szCs w:val="24"/>
        </w:rPr>
        <w:tab/>
      </w:r>
      <w:r w:rsidRPr="00746F64">
        <w:rPr>
          <w:rFonts w:ascii="Times New Roman" w:hAnsi="Times New Roman" w:cs="Times New Roman"/>
          <w:sz w:val="24"/>
          <w:szCs w:val="24"/>
        </w:rPr>
        <w:tab/>
      </w:r>
      <w:r w:rsidRPr="00746F64">
        <w:rPr>
          <w:rFonts w:ascii="Times New Roman" w:hAnsi="Times New Roman" w:cs="Times New Roman"/>
          <w:sz w:val="24"/>
          <w:szCs w:val="24"/>
        </w:rPr>
        <w:tab/>
      </w:r>
      <w:r w:rsidRPr="00746F64">
        <w:rPr>
          <w:rFonts w:ascii="Times New Roman" w:hAnsi="Times New Roman" w:cs="Times New Roman"/>
          <w:sz w:val="24"/>
          <w:szCs w:val="24"/>
        </w:rPr>
        <w:tab/>
      </w:r>
      <w:r w:rsidRPr="00746F64">
        <w:rPr>
          <w:rFonts w:ascii="Times New Roman" w:hAnsi="Times New Roman" w:cs="Times New Roman"/>
          <w:sz w:val="24"/>
          <w:szCs w:val="24"/>
        </w:rPr>
        <w:tab/>
      </w:r>
    </w:p>
    <w:p w:rsidR="007F5F52" w:rsidRPr="00746F64" w:rsidRDefault="007F5F52" w:rsidP="007F5F52">
      <w:pPr>
        <w:spacing w:after="0" w:line="360" w:lineRule="auto"/>
        <w:ind w:left="360"/>
        <w:rPr>
          <w:rFonts w:ascii="Times New Roman" w:eastAsia="Times New Roman" w:hAnsi="Times New Roman" w:cs="Times New Roman"/>
          <w:sz w:val="24"/>
          <w:szCs w:val="24"/>
        </w:rPr>
      </w:pPr>
      <w:r w:rsidRPr="00746F64">
        <w:rPr>
          <w:rFonts w:ascii="Times New Roman" w:eastAsia="Times New Roman" w:hAnsi="Times New Roman" w:cs="Times New Roman"/>
          <w:b/>
          <w:bCs/>
          <w:sz w:val="24"/>
          <w:szCs w:val="24"/>
        </w:rPr>
        <w:t>CHAPTER ONE: INTRODUCTION</w:t>
      </w:r>
      <w:r w:rsidRPr="00746F64">
        <w:rPr>
          <w:rFonts w:ascii="Times New Roman" w:eastAsia="Times New Roman" w:hAnsi="Times New Roman" w:cs="Times New Roman"/>
          <w:sz w:val="24"/>
          <w:szCs w:val="24"/>
        </w:rPr>
        <w:br/>
        <w:t>1.1 General Background of the Study</w:t>
      </w:r>
      <w:r w:rsidRPr="00746F64">
        <w:rPr>
          <w:rFonts w:ascii="Times New Roman" w:eastAsia="Times New Roman" w:hAnsi="Times New Roman" w:cs="Times New Roman"/>
          <w:sz w:val="24"/>
          <w:szCs w:val="24"/>
        </w:rPr>
        <w:br/>
        <w:t>1.2 Statement of the Problem</w:t>
      </w:r>
      <w:r w:rsidRPr="00746F64">
        <w:rPr>
          <w:rFonts w:ascii="Times New Roman" w:eastAsia="Times New Roman" w:hAnsi="Times New Roman" w:cs="Times New Roman"/>
          <w:sz w:val="24"/>
          <w:szCs w:val="24"/>
        </w:rPr>
        <w:br/>
        <w:t>1.3 Justification of the Study</w:t>
      </w:r>
      <w:r w:rsidRPr="00746F64">
        <w:rPr>
          <w:rFonts w:ascii="Times New Roman" w:eastAsia="Times New Roman" w:hAnsi="Times New Roman" w:cs="Times New Roman"/>
          <w:sz w:val="24"/>
          <w:szCs w:val="24"/>
        </w:rPr>
        <w:br/>
        <w:t>1.4 Aim and Objectives</w:t>
      </w:r>
      <w:r w:rsidRPr="00746F64">
        <w:rPr>
          <w:rFonts w:ascii="Times New Roman" w:eastAsia="Times New Roman" w:hAnsi="Times New Roman" w:cs="Times New Roman"/>
          <w:sz w:val="24"/>
          <w:szCs w:val="24"/>
        </w:rPr>
        <w:br/>
        <w:t>1.4.1 Specific Objectives</w:t>
      </w:r>
      <w:r w:rsidRPr="00746F64">
        <w:rPr>
          <w:rFonts w:ascii="Times New Roman" w:eastAsia="Times New Roman" w:hAnsi="Times New Roman" w:cs="Times New Roman"/>
          <w:sz w:val="24"/>
          <w:szCs w:val="24"/>
        </w:rPr>
        <w:br/>
        <w:t>1.5 Research Questions</w:t>
      </w:r>
      <w:r w:rsidRPr="00746F64">
        <w:rPr>
          <w:rFonts w:ascii="Times New Roman" w:eastAsia="Times New Roman" w:hAnsi="Times New Roman" w:cs="Times New Roman"/>
          <w:sz w:val="24"/>
          <w:szCs w:val="24"/>
        </w:rPr>
        <w:br/>
        <w:t>1.6 Significance of the Study</w:t>
      </w:r>
      <w:r w:rsidRPr="00746F64">
        <w:rPr>
          <w:rFonts w:ascii="Times New Roman" w:eastAsia="Times New Roman" w:hAnsi="Times New Roman" w:cs="Times New Roman"/>
          <w:sz w:val="24"/>
          <w:szCs w:val="24"/>
        </w:rPr>
        <w:br/>
        <w:t>1.7 Scope and Limitations</w:t>
      </w:r>
      <w:r w:rsidRPr="00746F64">
        <w:rPr>
          <w:rFonts w:ascii="Times New Roman" w:eastAsia="Times New Roman" w:hAnsi="Times New Roman" w:cs="Times New Roman"/>
          <w:sz w:val="24"/>
          <w:szCs w:val="24"/>
        </w:rPr>
        <w:br/>
        <w:t>1.7.1 Scope of the Study</w:t>
      </w:r>
      <w:r w:rsidRPr="00746F64">
        <w:rPr>
          <w:rFonts w:ascii="Times New Roman" w:eastAsia="Times New Roman" w:hAnsi="Times New Roman" w:cs="Times New Roman"/>
          <w:sz w:val="24"/>
          <w:szCs w:val="24"/>
        </w:rPr>
        <w:br/>
        <w:t>1.7.2 Limitation of the Study</w:t>
      </w:r>
      <w:r w:rsidRPr="00746F64">
        <w:rPr>
          <w:rFonts w:ascii="Times New Roman" w:eastAsia="Times New Roman" w:hAnsi="Times New Roman" w:cs="Times New Roman"/>
          <w:sz w:val="24"/>
          <w:szCs w:val="24"/>
        </w:rPr>
        <w:br/>
        <w:t xml:space="preserve">1.8 Definition of Terms </w:t>
      </w:r>
    </w:p>
    <w:p w:rsidR="007F5F52" w:rsidRPr="00746F64" w:rsidRDefault="007F5F52" w:rsidP="007F5F52">
      <w:pPr>
        <w:spacing w:after="0" w:line="360" w:lineRule="auto"/>
        <w:ind w:left="360"/>
        <w:rPr>
          <w:rFonts w:ascii="Times New Roman" w:eastAsia="Times New Roman" w:hAnsi="Times New Roman" w:cs="Times New Roman"/>
          <w:sz w:val="24"/>
          <w:szCs w:val="24"/>
        </w:rPr>
      </w:pPr>
      <w:r w:rsidRPr="00746F64">
        <w:rPr>
          <w:rFonts w:ascii="Times New Roman" w:eastAsia="Times New Roman" w:hAnsi="Times New Roman" w:cs="Times New Roman"/>
          <w:b/>
          <w:bCs/>
          <w:sz w:val="24"/>
          <w:szCs w:val="24"/>
        </w:rPr>
        <w:t>CHAPTER TWO: LITERATURE REVIEW</w:t>
      </w:r>
      <w:r w:rsidRPr="00746F64">
        <w:rPr>
          <w:rFonts w:ascii="Times New Roman" w:eastAsia="Times New Roman" w:hAnsi="Times New Roman" w:cs="Times New Roman"/>
          <w:sz w:val="24"/>
          <w:szCs w:val="24"/>
        </w:rPr>
        <w:br/>
        <w:t>2.1 Origin of Wheat</w:t>
      </w:r>
      <w:r w:rsidRPr="00746F64">
        <w:rPr>
          <w:rFonts w:ascii="Times New Roman" w:eastAsia="Times New Roman" w:hAnsi="Times New Roman" w:cs="Times New Roman"/>
          <w:sz w:val="24"/>
          <w:szCs w:val="24"/>
        </w:rPr>
        <w:br/>
        <w:t>2.1.1 Wheat Description and Cultivation</w:t>
      </w:r>
      <w:r w:rsidRPr="00746F64">
        <w:rPr>
          <w:rFonts w:ascii="Times New Roman" w:eastAsia="Times New Roman" w:hAnsi="Times New Roman" w:cs="Times New Roman"/>
          <w:sz w:val="24"/>
          <w:szCs w:val="24"/>
        </w:rPr>
        <w:br/>
        <w:t>2.1.2 Contribution of Wheat to Dietary Intake of Nutrients</w:t>
      </w:r>
      <w:r w:rsidRPr="00746F64">
        <w:rPr>
          <w:rFonts w:ascii="Times New Roman" w:eastAsia="Times New Roman" w:hAnsi="Times New Roman" w:cs="Times New Roman"/>
          <w:sz w:val="24"/>
          <w:szCs w:val="24"/>
        </w:rPr>
        <w:br/>
        <w:t>2.1.3 Chemical Composition of Wheat</w:t>
      </w:r>
      <w:r w:rsidRPr="00746F64">
        <w:rPr>
          <w:rFonts w:ascii="Times New Roman" w:eastAsia="Times New Roman" w:hAnsi="Times New Roman" w:cs="Times New Roman"/>
          <w:sz w:val="24"/>
          <w:szCs w:val="24"/>
        </w:rPr>
        <w:br/>
        <w:t>2.1.4 The Nutritional Composition of Wheat</w:t>
      </w:r>
      <w:r w:rsidRPr="00746F64">
        <w:rPr>
          <w:rFonts w:ascii="Times New Roman" w:eastAsia="Times New Roman" w:hAnsi="Times New Roman" w:cs="Times New Roman"/>
          <w:sz w:val="24"/>
          <w:szCs w:val="24"/>
        </w:rPr>
        <w:br/>
        <w:t>2.1.5 Uses of Wheat</w:t>
      </w:r>
      <w:r w:rsidRPr="00746F64">
        <w:rPr>
          <w:rFonts w:ascii="Times New Roman" w:eastAsia="Times New Roman" w:hAnsi="Times New Roman" w:cs="Times New Roman"/>
          <w:sz w:val="24"/>
          <w:szCs w:val="24"/>
        </w:rPr>
        <w:br/>
        <w:t>2.2 Acha (Digitaria exilis and Digitaria iburua)</w:t>
      </w:r>
      <w:r w:rsidRPr="00746F64">
        <w:rPr>
          <w:rFonts w:ascii="Times New Roman" w:eastAsia="Times New Roman" w:hAnsi="Times New Roman" w:cs="Times New Roman"/>
          <w:sz w:val="24"/>
          <w:szCs w:val="24"/>
        </w:rPr>
        <w:br/>
        <w:t>2.2.1 Food Uses of Acha</w:t>
      </w:r>
      <w:r w:rsidRPr="00746F64">
        <w:rPr>
          <w:rFonts w:ascii="Times New Roman" w:eastAsia="Times New Roman" w:hAnsi="Times New Roman" w:cs="Times New Roman"/>
          <w:sz w:val="24"/>
          <w:szCs w:val="24"/>
        </w:rPr>
        <w:br/>
      </w:r>
      <w:r w:rsidRPr="00746F64">
        <w:rPr>
          <w:rFonts w:ascii="Times New Roman" w:eastAsia="Times New Roman" w:hAnsi="Times New Roman" w:cs="Times New Roman"/>
          <w:sz w:val="24"/>
          <w:szCs w:val="24"/>
        </w:rPr>
        <w:lastRenderedPageBreak/>
        <w:t>2.2.2 Nutritive Value and Health Benefits of Acha</w:t>
      </w:r>
      <w:r w:rsidRPr="00746F64">
        <w:rPr>
          <w:rFonts w:ascii="Times New Roman" w:eastAsia="Times New Roman" w:hAnsi="Times New Roman" w:cs="Times New Roman"/>
          <w:sz w:val="24"/>
          <w:szCs w:val="24"/>
        </w:rPr>
        <w:br/>
        <w:t>2.3 Bambara Nut</w:t>
      </w:r>
      <w:r w:rsidRPr="00746F64">
        <w:rPr>
          <w:rFonts w:ascii="Times New Roman" w:eastAsia="Times New Roman" w:hAnsi="Times New Roman" w:cs="Times New Roman"/>
          <w:sz w:val="24"/>
          <w:szCs w:val="24"/>
        </w:rPr>
        <w:br/>
        <w:t>2.3.1 Nutritional Values and Health Benefits of Bambara Groundnut</w:t>
      </w:r>
      <w:r w:rsidRPr="00746F64">
        <w:rPr>
          <w:rFonts w:ascii="Times New Roman" w:eastAsia="Times New Roman" w:hAnsi="Times New Roman" w:cs="Times New Roman"/>
          <w:sz w:val="24"/>
          <w:szCs w:val="24"/>
        </w:rPr>
        <w:br/>
        <w:t xml:space="preserve">2.3.2 Numerous Health and Nutritional Benefits of Bambara Nut </w:t>
      </w:r>
    </w:p>
    <w:p w:rsidR="007F5F52" w:rsidRPr="00746F64" w:rsidRDefault="007F5F52" w:rsidP="007F5F52">
      <w:pPr>
        <w:spacing w:after="0" w:line="360" w:lineRule="auto"/>
        <w:ind w:left="360"/>
        <w:rPr>
          <w:rFonts w:ascii="Times New Roman" w:eastAsia="Times New Roman" w:hAnsi="Times New Roman" w:cs="Times New Roman"/>
          <w:sz w:val="24"/>
          <w:szCs w:val="24"/>
        </w:rPr>
      </w:pPr>
      <w:r w:rsidRPr="00746F64">
        <w:rPr>
          <w:rFonts w:ascii="Times New Roman" w:eastAsia="Times New Roman" w:hAnsi="Times New Roman" w:cs="Times New Roman"/>
          <w:b/>
          <w:bCs/>
          <w:sz w:val="24"/>
          <w:szCs w:val="24"/>
        </w:rPr>
        <w:t>CHAPTER THREE: MATERIALS AND METHODS</w:t>
      </w:r>
      <w:r w:rsidRPr="00746F64">
        <w:rPr>
          <w:rFonts w:ascii="Times New Roman" w:eastAsia="Times New Roman" w:hAnsi="Times New Roman" w:cs="Times New Roman"/>
          <w:sz w:val="24"/>
          <w:szCs w:val="24"/>
        </w:rPr>
        <w:br/>
        <w:t>3.1 Source of Materials</w:t>
      </w:r>
      <w:r w:rsidRPr="00746F64">
        <w:rPr>
          <w:rFonts w:ascii="Times New Roman" w:eastAsia="Times New Roman" w:hAnsi="Times New Roman" w:cs="Times New Roman"/>
          <w:sz w:val="24"/>
          <w:szCs w:val="24"/>
        </w:rPr>
        <w:br/>
        <w:t>3.2 Methods</w:t>
      </w:r>
      <w:r w:rsidRPr="00746F64">
        <w:rPr>
          <w:rFonts w:ascii="Times New Roman" w:eastAsia="Times New Roman" w:hAnsi="Times New Roman" w:cs="Times New Roman"/>
          <w:sz w:val="24"/>
          <w:szCs w:val="24"/>
        </w:rPr>
        <w:br/>
        <w:t>3.2.1 Sample Preparations</w:t>
      </w:r>
      <w:r w:rsidRPr="00746F64">
        <w:rPr>
          <w:rFonts w:ascii="Times New Roman" w:eastAsia="Times New Roman" w:hAnsi="Times New Roman" w:cs="Times New Roman"/>
          <w:sz w:val="24"/>
          <w:szCs w:val="24"/>
        </w:rPr>
        <w:br/>
        <w:t>3.2.2 Production of Fonio Flour</w:t>
      </w:r>
      <w:r w:rsidRPr="00746F64">
        <w:rPr>
          <w:rFonts w:ascii="Times New Roman" w:eastAsia="Times New Roman" w:hAnsi="Times New Roman" w:cs="Times New Roman"/>
          <w:sz w:val="24"/>
          <w:szCs w:val="24"/>
        </w:rPr>
        <w:br/>
        <w:t>3.2.3 Production of Bambara Groundnut Flour</w:t>
      </w:r>
      <w:r w:rsidRPr="00746F64">
        <w:rPr>
          <w:rFonts w:ascii="Times New Roman" w:eastAsia="Times New Roman" w:hAnsi="Times New Roman" w:cs="Times New Roman"/>
          <w:sz w:val="24"/>
          <w:szCs w:val="24"/>
        </w:rPr>
        <w:br/>
        <w:t>3.2.4 Formulation of Cookies Composite Flour</w:t>
      </w:r>
      <w:r w:rsidRPr="00746F64">
        <w:rPr>
          <w:rFonts w:ascii="Times New Roman" w:eastAsia="Times New Roman" w:hAnsi="Times New Roman" w:cs="Times New Roman"/>
          <w:sz w:val="24"/>
          <w:szCs w:val="24"/>
        </w:rPr>
        <w:br/>
        <w:t>3.2.5 Production of Cookies</w:t>
      </w:r>
      <w:r w:rsidRPr="00746F64">
        <w:rPr>
          <w:rFonts w:ascii="Times New Roman" w:eastAsia="Times New Roman" w:hAnsi="Times New Roman" w:cs="Times New Roman"/>
          <w:sz w:val="24"/>
          <w:szCs w:val="24"/>
        </w:rPr>
        <w:br/>
        <w:t xml:space="preserve">3.2.6 Sensory Evaluation </w:t>
      </w:r>
    </w:p>
    <w:p w:rsidR="007F5F52" w:rsidRPr="00746F64" w:rsidRDefault="007F5F52" w:rsidP="007F5F52">
      <w:pPr>
        <w:spacing w:after="0" w:line="360" w:lineRule="auto"/>
        <w:ind w:left="360"/>
        <w:rPr>
          <w:rFonts w:ascii="Times New Roman" w:eastAsia="Times New Roman" w:hAnsi="Times New Roman" w:cs="Times New Roman"/>
          <w:sz w:val="24"/>
          <w:szCs w:val="24"/>
        </w:rPr>
      </w:pPr>
      <w:r w:rsidRPr="00746F64">
        <w:rPr>
          <w:rFonts w:ascii="Times New Roman" w:eastAsia="Times New Roman" w:hAnsi="Times New Roman" w:cs="Times New Roman"/>
          <w:b/>
          <w:bCs/>
          <w:sz w:val="24"/>
          <w:szCs w:val="24"/>
        </w:rPr>
        <w:t>CHAPTER FOUR: RESULT AND DISCUSSION</w:t>
      </w:r>
      <w:r w:rsidRPr="00746F64">
        <w:rPr>
          <w:rFonts w:ascii="Times New Roman" w:eastAsia="Times New Roman" w:hAnsi="Times New Roman" w:cs="Times New Roman"/>
          <w:sz w:val="24"/>
          <w:szCs w:val="24"/>
        </w:rPr>
        <w:br/>
        <w:t>4.1 Data Analysis and Results on Sensory Evaluation of Cookies Produced from Blend of Wheat, Fonio, and Bambara Groundnut Flour</w:t>
      </w:r>
      <w:r w:rsidRPr="00746F64">
        <w:rPr>
          <w:rFonts w:ascii="Times New Roman" w:eastAsia="Times New Roman" w:hAnsi="Times New Roman" w:cs="Times New Roman"/>
          <w:sz w:val="24"/>
          <w:szCs w:val="24"/>
        </w:rPr>
        <w:br/>
        <w:t>4.1.1 Descriptive Statistics</w:t>
      </w:r>
      <w:r w:rsidRPr="00746F64">
        <w:rPr>
          <w:rFonts w:ascii="Times New Roman" w:eastAsia="Times New Roman" w:hAnsi="Times New Roman" w:cs="Times New Roman"/>
          <w:sz w:val="24"/>
          <w:szCs w:val="24"/>
        </w:rPr>
        <w:br/>
        <w:t>4.2.1 The Colour</w:t>
      </w:r>
      <w:r w:rsidRPr="00746F64">
        <w:rPr>
          <w:rFonts w:ascii="Times New Roman" w:eastAsia="Times New Roman" w:hAnsi="Times New Roman" w:cs="Times New Roman"/>
          <w:sz w:val="24"/>
          <w:szCs w:val="24"/>
        </w:rPr>
        <w:br/>
        <w:t>4.2.2 The Taste</w:t>
      </w:r>
      <w:r w:rsidRPr="00746F64">
        <w:rPr>
          <w:rFonts w:ascii="Times New Roman" w:eastAsia="Times New Roman" w:hAnsi="Times New Roman" w:cs="Times New Roman"/>
          <w:sz w:val="24"/>
          <w:szCs w:val="24"/>
        </w:rPr>
        <w:br/>
        <w:t>4.2.3 The Flavor</w:t>
      </w:r>
      <w:r w:rsidRPr="00746F64">
        <w:rPr>
          <w:rFonts w:ascii="Times New Roman" w:eastAsia="Times New Roman" w:hAnsi="Times New Roman" w:cs="Times New Roman"/>
          <w:sz w:val="24"/>
          <w:szCs w:val="24"/>
        </w:rPr>
        <w:br/>
        <w:t>4.2.4 The Texture</w:t>
      </w:r>
      <w:r w:rsidRPr="00746F64">
        <w:rPr>
          <w:rFonts w:ascii="Times New Roman" w:eastAsia="Times New Roman" w:hAnsi="Times New Roman" w:cs="Times New Roman"/>
          <w:sz w:val="24"/>
          <w:szCs w:val="24"/>
        </w:rPr>
        <w:br/>
        <w:t>4.2.5 Overall Acceptability</w:t>
      </w:r>
      <w:r w:rsidRPr="00746F64">
        <w:rPr>
          <w:rFonts w:ascii="Times New Roman" w:eastAsia="Times New Roman" w:hAnsi="Times New Roman" w:cs="Times New Roman"/>
          <w:sz w:val="24"/>
          <w:szCs w:val="24"/>
        </w:rPr>
        <w:br/>
        <w:t xml:space="preserve">4.2.6 Analysis of Variance (ANOVA) </w:t>
      </w:r>
    </w:p>
    <w:p w:rsidR="007F5F52" w:rsidRDefault="007F5F52" w:rsidP="007F5F52">
      <w:pPr>
        <w:spacing w:after="0" w:line="360" w:lineRule="auto"/>
        <w:ind w:left="360"/>
        <w:rPr>
          <w:rFonts w:ascii="Times New Roman" w:eastAsia="Times New Roman" w:hAnsi="Times New Roman" w:cs="Times New Roman"/>
          <w:sz w:val="24"/>
          <w:szCs w:val="24"/>
        </w:rPr>
      </w:pPr>
      <w:r w:rsidRPr="00746F64">
        <w:rPr>
          <w:rFonts w:ascii="Times New Roman" w:eastAsia="Times New Roman" w:hAnsi="Times New Roman" w:cs="Times New Roman"/>
          <w:b/>
          <w:bCs/>
          <w:sz w:val="24"/>
          <w:szCs w:val="24"/>
        </w:rPr>
        <w:t>CHAPTER FIVE: SUMMARY, CONCLUSION AND RECOMMENDATION</w:t>
      </w:r>
      <w:r w:rsidRPr="00746F64">
        <w:rPr>
          <w:rFonts w:ascii="Times New Roman" w:eastAsia="Times New Roman" w:hAnsi="Times New Roman" w:cs="Times New Roman"/>
          <w:sz w:val="24"/>
          <w:szCs w:val="24"/>
        </w:rPr>
        <w:br/>
        <w:t>5.1 Summary</w:t>
      </w:r>
      <w:r w:rsidRPr="00746F64">
        <w:rPr>
          <w:rFonts w:ascii="Times New Roman" w:eastAsia="Times New Roman" w:hAnsi="Times New Roman" w:cs="Times New Roman"/>
          <w:sz w:val="24"/>
          <w:szCs w:val="24"/>
        </w:rPr>
        <w:br/>
        <w:t>5.2 Conclusion</w:t>
      </w:r>
      <w:r w:rsidRPr="00746F64">
        <w:rPr>
          <w:rFonts w:ascii="Times New Roman" w:eastAsia="Times New Roman" w:hAnsi="Times New Roman" w:cs="Times New Roman"/>
          <w:sz w:val="24"/>
          <w:szCs w:val="24"/>
        </w:rPr>
        <w:br/>
        <w:t>5.3 Recommendations</w:t>
      </w:r>
    </w:p>
    <w:p w:rsidR="007F5F52" w:rsidRPr="00746F64" w:rsidRDefault="007F5F52" w:rsidP="007F5F52">
      <w:pPr>
        <w:spacing w:after="0" w:line="360" w:lineRule="auto"/>
        <w:ind w:left="360"/>
        <w:rPr>
          <w:rFonts w:ascii="Times New Roman" w:hAnsi="Times New Roman" w:cs="Times New Roman"/>
          <w:b/>
          <w:bCs/>
          <w:sz w:val="24"/>
          <w:szCs w:val="24"/>
        </w:rPr>
      </w:pPr>
      <w:r>
        <w:rPr>
          <w:rFonts w:ascii="Times New Roman" w:eastAsia="Times New Roman" w:hAnsi="Times New Roman" w:cs="Times New Roman"/>
          <w:b/>
          <w:bCs/>
          <w:sz w:val="24"/>
          <w:szCs w:val="24"/>
        </w:rPr>
        <w:t xml:space="preserve">      </w:t>
      </w:r>
      <w:r w:rsidRPr="00746F64">
        <w:rPr>
          <w:rFonts w:ascii="Times New Roman" w:eastAsia="Times New Roman" w:hAnsi="Times New Roman" w:cs="Times New Roman"/>
          <w:b/>
          <w:bCs/>
          <w:sz w:val="24"/>
          <w:szCs w:val="24"/>
        </w:rPr>
        <w:t>REFERENCES</w:t>
      </w:r>
    </w:p>
    <w:p w:rsidR="007F5F52" w:rsidRPr="00B17853" w:rsidRDefault="007F5F52" w:rsidP="007F5F52">
      <w:pPr>
        <w:spacing w:after="0" w:line="360" w:lineRule="auto"/>
        <w:jc w:val="center"/>
        <w:outlineLvl w:val="0"/>
        <w:rPr>
          <w:rFonts w:ascii="Times New Roman" w:eastAsia="Times New Roman" w:hAnsi="Times New Roman" w:cs="Times New Roman"/>
          <w:b/>
          <w:bCs/>
          <w:kern w:val="36"/>
          <w:sz w:val="24"/>
          <w:szCs w:val="24"/>
        </w:rPr>
      </w:pPr>
      <w:r w:rsidRPr="00B17853">
        <w:rPr>
          <w:rFonts w:ascii="Times New Roman" w:eastAsia="Times New Roman" w:hAnsi="Times New Roman" w:cs="Times New Roman"/>
          <w:b/>
          <w:bCs/>
          <w:kern w:val="36"/>
          <w:sz w:val="24"/>
          <w:szCs w:val="24"/>
        </w:rPr>
        <w:lastRenderedPageBreak/>
        <w:t>ABSTRACT</w:t>
      </w:r>
    </w:p>
    <w:p w:rsidR="007F5F52" w:rsidRPr="00B17853" w:rsidRDefault="007F5F52" w:rsidP="007F5F52">
      <w:pPr>
        <w:spacing w:after="0" w:line="360" w:lineRule="auto"/>
        <w:jc w:val="both"/>
        <w:rPr>
          <w:rFonts w:ascii="Times New Roman" w:eastAsia="Times New Roman" w:hAnsi="Times New Roman" w:cs="Times New Roman"/>
          <w:i/>
          <w:sz w:val="24"/>
          <w:szCs w:val="24"/>
        </w:rPr>
      </w:pPr>
      <w:r w:rsidRPr="00746F64">
        <w:rPr>
          <w:rFonts w:ascii="Times New Roman" w:eastAsia="Times New Roman" w:hAnsi="Times New Roman" w:cs="Times New Roman"/>
          <w:i/>
          <w:sz w:val="24"/>
          <w:szCs w:val="24"/>
        </w:rPr>
        <w:t>This study investigates the feasibility of producing cookies using composite flour blends of wheat, fonio, and Bambara groundnut to enhance nutritional value and reduce reliance on imported wheat flour in Nigeria. The research focuses on processing these grains into flour, assessing their suitability for cookie production, and evaluating consumer acceptability through sensory analysis. Fonio and Bambara groundnut flours were prepared using established methods, and cookies were produced with varying proportions of the composite flour, with 100% wheat flour cookies serving as the control. Sensory evaluation, conducted with a 9-point Hedonic scale by 10 panelists, assessed color, taste, flavor, texture, and overall acceptability.</w:t>
      </w:r>
      <w:r>
        <w:rPr>
          <w:rFonts w:ascii="Times New Roman" w:eastAsia="Times New Roman" w:hAnsi="Times New Roman" w:cs="Times New Roman"/>
          <w:i/>
          <w:sz w:val="24"/>
          <w:szCs w:val="24"/>
        </w:rPr>
        <w:t xml:space="preserve"> </w:t>
      </w:r>
      <w:r w:rsidRPr="00746F64">
        <w:rPr>
          <w:rFonts w:ascii="Times New Roman" w:eastAsia="Times New Roman" w:hAnsi="Times New Roman" w:cs="Times New Roman"/>
          <w:i/>
          <w:sz w:val="24"/>
          <w:szCs w:val="24"/>
        </w:rPr>
        <w:t>Sample F received the highest ratings for color (8.6) and taste (8.2), while Sample A was rated highest for overall acceptability (7.5). Analysis of Variance (ANOVA) revealed significant differences in taste, flavor, texture, and overall acceptability (p &lt; 0.05), with Sample E consistently scoring the lowest. The study demonstrates that wheat-fonio-Bambara groundnut composite flour is a viable alternative for producing nutritious and acceptable cookies, offering potential economic benefits by utilizing underutilized local crops and reducing wheat importation. Recommendations include developing mechanized harvesting and processing technologies to enhance Bambara groundnut utilization and support its large-scale production.</w:t>
      </w:r>
    </w:p>
    <w:p w:rsidR="007F5F52" w:rsidRDefault="007F5F5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504532" w:rsidRPr="0031301B" w:rsidRDefault="00504532" w:rsidP="00504532">
      <w:pPr>
        <w:spacing w:after="0" w:line="360" w:lineRule="auto"/>
        <w:jc w:val="center"/>
        <w:rPr>
          <w:rFonts w:ascii="Times New Roman" w:hAnsi="Times New Roman" w:cs="Times New Roman"/>
          <w:b/>
          <w:sz w:val="24"/>
          <w:szCs w:val="24"/>
        </w:rPr>
      </w:pPr>
      <w:r w:rsidRPr="0031301B">
        <w:rPr>
          <w:rFonts w:ascii="Times New Roman" w:hAnsi="Times New Roman" w:cs="Times New Roman"/>
          <w:b/>
          <w:sz w:val="24"/>
          <w:szCs w:val="24"/>
        </w:rPr>
        <w:lastRenderedPageBreak/>
        <w:t>CHAPTER ONE</w:t>
      </w:r>
    </w:p>
    <w:p w:rsidR="00504532" w:rsidRPr="0031301B" w:rsidRDefault="0031301B" w:rsidP="0031301B">
      <w:pPr>
        <w:tabs>
          <w:tab w:val="left" w:pos="1095"/>
          <w:tab w:val="center" w:pos="4320"/>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504532" w:rsidRPr="0031301B">
        <w:rPr>
          <w:rFonts w:ascii="Times New Roman" w:eastAsia="Times New Roman" w:hAnsi="Times New Roman" w:cs="Times New Roman"/>
          <w:b/>
          <w:sz w:val="24"/>
          <w:szCs w:val="24"/>
        </w:rPr>
        <w:t>INTRODUCTION</w:t>
      </w:r>
    </w:p>
    <w:p w:rsidR="00504532" w:rsidRPr="0031301B" w:rsidRDefault="00504532" w:rsidP="00504532">
      <w:pPr>
        <w:pStyle w:val="ListParagraph"/>
        <w:keepNext/>
        <w:keepLines/>
        <w:numPr>
          <w:ilvl w:val="0"/>
          <w:numId w:val="14"/>
        </w:numPr>
        <w:spacing w:after="0" w:line="360" w:lineRule="auto"/>
        <w:jc w:val="both"/>
        <w:textAlignment w:val="baseline"/>
        <w:outlineLvl w:val="1"/>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 xml:space="preserve">General Background of the Study </w:t>
      </w:r>
    </w:p>
    <w:p w:rsidR="00504532" w:rsidRPr="0031301B" w:rsidRDefault="00504532" w:rsidP="00504532">
      <w:pPr>
        <w:pStyle w:val="NormalWeb"/>
        <w:spacing w:before="0" w:beforeAutospacing="0" w:after="0" w:afterAutospacing="0" w:line="360" w:lineRule="auto"/>
        <w:ind w:firstLine="720"/>
        <w:jc w:val="both"/>
        <w:rPr>
          <w:rFonts w:eastAsiaTheme="minorHAnsi"/>
        </w:rPr>
      </w:pPr>
      <w:r w:rsidRPr="0031301B">
        <w:t xml:space="preserve">Cookies are nutritive snacks produced from unpalatable dough that is transformed into appetizing product through the application of heat in an oven </w:t>
      </w:r>
      <w:r w:rsidRPr="0031301B">
        <w:rPr>
          <w:rFonts w:eastAsiaTheme="minorHAnsi"/>
        </w:rPr>
        <w:t>(</w:t>
      </w:r>
      <w:r w:rsidRPr="0031301B">
        <w:t>Oguntoyinbo</w:t>
      </w:r>
      <w:r w:rsidR="0031301B">
        <w:t xml:space="preserve"> </w:t>
      </w:r>
      <w:r w:rsidRPr="0031301B">
        <w:rPr>
          <w:i/>
        </w:rPr>
        <w:t>et al</w:t>
      </w:r>
      <w:r w:rsidRPr="0031301B">
        <w:t>., 2020). They are ready-to-eat, conveniences and inexpensive food product, containing digestive and dietary principle of vital importance. Cookies are bakery products consumed worldwide due to their affordability, convenience, palatability, and long shelf life (Durojaye</w:t>
      </w:r>
      <w:r w:rsidR="0031301B">
        <w:t xml:space="preserve"> </w:t>
      </w:r>
      <w:r w:rsidRPr="0031301B">
        <w:rPr>
          <w:i/>
        </w:rPr>
        <w:t>et al.,</w:t>
      </w:r>
      <w:r w:rsidRPr="0031301B">
        <w:t xml:space="preserve"> 2023).</w:t>
      </w:r>
    </w:p>
    <w:p w:rsidR="00504532" w:rsidRPr="0031301B" w:rsidRDefault="00504532" w:rsidP="00504532">
      <w:pPr>
        <w:pStyle w:val="NormalWeb"/>
        <w:spacing w:before="0" w:beforeAutospacing="0" w:after="0" w:afterAutospacing="0" w:line="360" w:lineRule="auto"/>
        <w:ind w:firstLine="720"/>
        <w:jc w:val="both"/>
      </w:pPr>
      <w:r w:rsidRPr="0031301B">
        <w:t>Cookies contribute valuable quantities of iron, calcium, protein, calorie, fibre and some of the B-vitamins to our diet and daily food requirement. Soft wheat flour has been the major ingredient used in the production of cookies and other pastry products, but they can also be made with non-wheat flours such as sorghum, maize, pearl millet, plantain, acha grain or more suitably bambara-nuts flour. Cookies based on rye, barley, rice, maize, acha, amaranth and oat flour have been reported by several researchers. Protein enrichment studies on cookies have been carried out using brewer’s spent grain and some legumes, which are generally good source of proteins.</w:t>
      </w:r>
    </w:p>
    <w:p w:rsidR="00504532" w:rsidRPr="0031301B" w:rsidRDefault="00504532" w:rsidP="00504532">
      <w:pPr>
        <w:pStyle w:val="NormalWeb"/>
        <w:spacing w:before="0" w:beforeAutospacing="0" w:after="0" w:afterAutospacing="0" w:line="360" w:lineRule="auto"/>
        <w:ind w:firstLine="720"/>
        <w:jc w:val="both"/>
      </w:pPr>
      <w:r w:rsidRPr="0031301B">
        <w:t xml:space="preserve">Wheat is the most popular cereal grain used for the production of confectionary products, because of its high protein (gluten) which combines strength and elasticity required in producing pastries and confectionaries for desirable texture and flavour (Potter and Hotchkiss, 2006;). Wheat flour, is considered as a major ingredient used in the production of cookies and other pastry products, is mostly imported by countries with unfavorable climates for wheat cultivation Local raw materials substitution for wheat flour known as composite flour is increasing due to the growing market for confectioneries Okolie, </w:t>
      </w:r>
      <w:r w:rsidRPr="0031301B">
        <w:rPr>
          <w:i/>
        </w:rPr>
        <w:t>et al</w:t>
      </w:r>
      <w:r w:rsidRPr="0031301B">
        <w:t>.,</w:t>
      </w:r>
      <w:r w:rsidRPr="0031301B">
        <w:rPr>
          <w:rFonts w:eastAsia="Times New Roman"/>
        </w:rPr>
        <w:t xml:space="preserve"> (2018) </w:t>
      </w:r>
      <w:r w:rsidRPr="0031301B">
        <w:t xml:space="preserve">Composite flour can be defined as a mixture of several flours obtained from roots and tubers, cereal, legumes, etc., with or without the addition of wheat flour  (Adewole </w:t>
      </w:r>
      <w:r w:rsidRPr="0031301B">
        <w:rPr>
          <w:i/>
        </w:rPr>
        <w:t>et al</w:t>
      </w:r>
      <w:r w:rsidRPr="0031301B">
        <w:t>.,</w:t>
      </w:r>
      <w:r w:rsidRPr="0031301B">
        <w:rPr>
          <w:rFonts w:eastAsia="Times New Roman"/>
        </w:rPr>
        <w:t xml:space="preserve"> 2018</w:t>
      </w:r>
      <w:r w:rsidRPr="0031301B">
        <w:t xml:space="preserve">).Wheat flour has been composited with other non-wheat flours such as maize, sorghum, plantain, acha grain, pears, millet, </w:t>
      </w:r>
      <w:r w:rsidRPr="0031301B">
        <w:lastRenderedPageBreak/>
        <w:t>bambara-nuts, oat, mushroom, et cetera, to produce snacks such as cookies.(Oguntoyinbo</w:t>
      </w:r>
      <w:r w:rsidR="00A446DF">
        <w:t xml:space="preserve"> </w:t>
      </w:r>
      <w:r w:rsidRPr="0031301B">
        <w:rPr>
          <w:i/>
        </w:rPr>
        <w:t>et al</w:t>
      </w:r>
      <w:r w:rsidRPr="0031301B">
        <w:t>., 2020). Production of composite flour is to get a product that is better than the individual components (i.e. improved properties or performances, or in some cases, improved economies). The nutritional composition of flours from cereals is poor in lysine but rich in sulphur-containing amino acids; this can be improved by flours milled from other non-cereal flours.</w:t>
      </w:r>
    </w:p>
    <w:p w:rsidR="00504532" w:rsidRPr="0031301B" w:rsidRDefault="00504532" w:rsidP="00504532">
      <w:pPr>
        <w:pStyle w:val="NormalWeb"/>
        <w:spacing w:before="0" w:beforeAutospacing="0" w:after="0" w:afterAutospacing="0" w:line="360" w:lineRule="auto"/>
        <w:ind w:firstLine="720"/>
        <w:jc w:val="both"/>
      </w:pPr>
      <w:r w:rsidRPr="0031301B">
        <w:t>Wheat is the third most important cereal crop after maize and rice, with world production of 695 million metric tons annually (FAO, 2018). Among the cereal flours, wheat is extensively used for baking products such as bread, cake and dough nut making among other uses. Wheat flour comprises of 8 to 13% protein, 72% carbohydrates, 1.5% fat, 2.5% sugar, 0.5% minerals and 12 to 13% moisture Wheat is low in protein and nutritionally not balanced because it is low in lysine, an essential amino acid (Adeomowaye et al.,</w:t>
      </w:r>
      <w:r w:rsidRPr="0031301B">
        <w:rPr>
          <w:rFonts w:eastAsia="Times New Roman"/>
        </w:rPr>
        <w:t xml:space="preserve"> 2019</w:t>
      </w:r>
      <w:r w:rsidRPr="0031301B">
        <w:t xml:space="preserve">). Hence, there is need for supplementation of wheat with high protein materials such as Bambara groundnut to improve the protein and essential amino acid as well as the functional properties of the wheat flour. Fortification of wheat flour with high protein materials from plant sources has been recognized (Akubor </w:t>
      </w:r>
      <w:r w:rsidR="0031301B">
        <w:t>&amp;</w:t>
      </w:r>
      <w:r w:rsidRPr="0031301B">
        <w:t xml:space="preserve"> Nwawi, 2019).  Supplementation of wheat flour with Bambara groundnut flour could therefore enhance the nutritional quality of cookies. The need for strategic development in the use of inexpensive local resources in the production of staple foods has been promoted by organizations, such as; Food and Agricultural Organization (FAO) </w:t>
      </w:r>
      <w:r w:rsidR="0031301B">
        <w:t>.</w:t>
      </w:r>
    </w:p>
    <w:p w:rsidR="00504532" w:rsidRPr="0031301B" w:rsidRDefault="00504532" w:rsidP="00504532">
      <w:pPr>
        <w:pStyle w:val="NormalWeb"/>
        <w:spacing w:before="0" w:beforeAutospacing="0" w:after="0" w:afterAutospacing="0" w:line="360" w:lineRule="auto"/>
        <w:ind w:firstLine="720"/>
        <w:jc w:val="both"/>
      </w:pPr>
      <w:r w:rsidRPr="0031301B">
        <w:t>However, this resulted to the initiation of the composite flour program, the aim of which was to seek ways of substituting flours, starches and protein concentrates from indigenous crops, for as much wheat as possible in cookies. In Nigeria, reliance on wheat flour in the baking industries has over the years restricted the use of other cereals and legumes available for domestic use.</w:t>
      </w:r>
    </w:p>
    <w:p w:rsidR="00504532" w:rsidRPr="0031301B" w:rsidRDefault="00504532" w:rsidP="00504532">
      <w:pPr>
        <w:pStyle w:val="NormalWeb"/>
        <w:spacing w:before="0" w:beforeAutospacing="0" w:after="0" w:afterAutospacing="0" w:line="360" w:lineRule="auto"/>
        <w:ind w:firstLine="720"/>
        <w:jc w:val="both"/>
      </w:pPr>
      <w:r w:rsidRPr="0031301B">
        <w:t xml:space="preserve"> In recent years, government has through intensive collaboration with research institutes encouraged the use of composite wheat flours this initiative enhanced the use of flours from roots and tubers, legumes. The consumption of baked products by humans </w:t>
      </w:r>
      <w:r w:rsidRPr="0031301B">
        <w:lastRenderedPageBreak/>
        <w:t>coupled with the escalation of wheat importation and difficulty in cultivating wheat in the tropics has focused attention on the need to explore the use of alternative local flours as supplements or substitutes for wheat flour in the baking industry. Many researchers have worked extensively on composite flour for the production of biscuits, buns, cakes and bread.  According to Adewole et al.,</w:t>
      </w:r>
      <w:r w:rsidRPr="0031301B">
        <w:rPr>
          <w:rFonts w:eastAsia="Times New Roman"/>
        </w:rPr>
        <w:t xml:space="preserve"> </w:t>
      </w:r>
      <w:r w:rsidR="0031301B">
        <w:rPr>
          <w:rFonts w:eastAsia="Times New Roman"/>
        </w:rPr>
        <w:t>(</w:t>
      </w:r>
      <w:r w:rsidRPr="0031301B">
        <w:rPr>
          <w:rFonts w:eastAsia="Times New Roman"/>
        </w:rPr>
        <w:t>2018)</w:t>
      </w:r>
      <w:r w:rsidRPr="0031301B">
        <w:t xml:space="preserve"> composite flour refers to the mixture of different concentrations of non-wheat flours from cereals, legumes, roots and tubers or mixture of flours other than wheat flour.</w:t>
      </w:r>
    </w:p>
    <w:p w:rsidR="00504532" w:rsidRPr="0031301B" w:rsidRDefault="00504532" w:rsidP="00504532">
      <w:pPr>
        <w:pStyle w:val="NormalWeb"/>
        <w:spacing w:before="0" w:beforeAutospacing="0" w:after="0" w:afterAutospacing="0" w:line="360" w:lineRule="auto"/>
        <w:ind w:firstLine="720"/>
        <w:jc w:val="both"/>
      </w:pPr>
      <w:r w:rsidRPr="0031301B">
        <w:t xml:space="preserve">Composite flours are advantageous, owing to the fact that the inherent deficiencies of essential amino acids in wheat flour (lysine, tryptophan and threonine) are supplemented from other sources. Composite flour is better utilized for cookies production rather than for bread because of their ready-to eat form, relatively prolonged shelf-life, wide consumption and good eating quality. </w:t>
      </w:r>
    </w:p>
    <w:p w:rsidR="00504532" w:rsidRPr="0031301B" w:rsidRDefault="00504532" w:rsidP="00504532">
      <w:pPr>
        <w:pStyle w:val="NormalWeb"/>
        <w:spacing w:before="0" w:beforeAutospacing="0" w:after="0" w:afterAutospacing="0" w:line="360" w:lineRule="auto"/>
        <w:ind w:firstLine="720"/>
        <w:jc w:val="both"/>
        <w:textAlignment w:val="baseline"/>
      </w:pPr>
      <w:r w:rsidRPr="0031301B">
        <w:t>The first cookies are thought to be test cakes bakers used to test the oven temperature. They date back as early as 7th Century A.D. Persia which is now Iran. They were one of the first countries to grow and harvest sugar cane. With war and exploration eventually sugar was introduced to the Mediterranean area and European countries and so were cookies and by the end of the 14th century, cookies were common place in European cities. The earliest cooking books from the Renaissance were chockfull of cookie recipes.</w:t>
      </w:r>
    </w:p>
    <w:p w:rsidR="00504532" w:rsidRDefault="00504532" w:rsidP="00504532">
      <w:pPr>
        <w:pStyle w:val="NormalWeb"/>
        <w:spacing w:before="0" w:beforeAutospacing="0" w:after="0" w:afterAutospacing="0" w:line="360" w:lineRule="auto"/>
        <w:ind w:firstLine="720"/>
        <w:jc w:val="both"/>
        <w:textAlignment w:val="baseline"/>
      </w:pPr>
      <w:r w:rsidRPr="0031301B">
        <w:t>One popular type of cookie in </w:t>
      </w:r>
      <w:hyperlink r:id="rId7" w:tgtFrame="_blank" w:history="1">
        <w:r w:rsidRPr="0031301B">
          <w:t>Elizabethan England</w:t>
        </w:r>
      </w:hyperlink>
      <w:r w:rsidRPr="0031301B">
        <w:t> was a square short-cookie made with egg yolks and spices and baked on parchment paper. After the </w:t>
      </w:r>
      <w:hyperlink r:id="rId8" w:tgtFrame="_blank" w:history="1">
        <w:r w:rsidRPr="0031301B">
          <w:t>Industrial Revolution</w:t>
        </w:r>
      </w:hyperlink>
      <w:r w:rsidRPr="0031301B">
        <w:t xml:space="preserve">, improvements in technology led to more variety of cookies be available commercially. The </w:t>
      </w:r>
      <w:r w:rsidR="0031301B" w:rsidRPr="0031301B">
        <w:t>base for all cookies was</w:t>
      </w:r>
      <w:r w:rsidRPr="0031301B">
        <w:t xml:space="preserve"> the same though: wheat flour, sugar and fats like butter and oil.</w:t>
      </w:r>
    </w:p>
    <w:p w:rsidR="0031301B" w:rsidRDefault="0031301B" w:rsidP="00504532">
      <w:pPr>
        <w:pStyle w:val="NormalWeb"/>
        <w:spacing w:before="0" w:beforeAutospacing="0" w:after="0" w:afterAutospacing="0" w:line="360" w:lineRule="auto"/>
        <w:ind w:firstLine="720"/>
        <w:jc w:val="both"/>
        <w:textAlignment w:val="baseline"/>
      </w:pPr>
    </w:p>
    <w:p w:rsidR="0031301B" w:rsidRDefault="0031301B" w:rsidP="00504532">
      <w:pPr>
        <w:pStyle w:val="NormalWeb"/>
        <w:spacing w:before="0" w:beforeAutospacing="0" w:after="0" w:afterAutospacing="0" w:line="360" w:lineRule="auto"/>
        <w:ind w:firstLine="720"/>
        <w:jc w:val="both"/>
        <w:textAlignment w:val="baseline"/>
      </w:pPr>
    </w:p>
    <w:p w:rsidR="0031301B" w:rsidRPr="0031301B" w:rsidRDefault="0031301B" w:rsidP="00504532">
      <w:pPr>
        <w:pStyle w:val="NormalWeb"/>
        <w:spacing w:before="0" w:beforeAutospacing="0" w:after="0" w:afterAutospacing="0" w:line="360" w:lineRule="auto"/>
        <w:ind w:firstLine="720"/>
        <w:jc w:val="both"/>
        <w:textAlignment w:val="baseline"/>
      </w:pPr>
    </w:p>
    <w:p w:rsidR="00504532" w:rsidRPr="0031301B" w:rsidRDefault="00504532" w:rsidP="00504532">
      <w:pPr>
        <w:spacing w:before="240" w:after="0" w:line="360" w:lineRule="auto"/>
        <w:jc w:val="both"/>
        <w:rPr>
          <w:rFonts w:ascii="Times New Roman" w:hAnsi="Times New Roman" w:cs="Times New Roman"/>
          <w:b/>
          <w:bCs/>
          <w:sz w:val="24"/>
          <w:szCs w:val="24"/>
        </w:rPr>
      </w:pPr>
      <w:r w:rsidRPr="0031301B">
        <w:rPr>
          <w:rFonts w:ascii="Times New Roman" w:hAnsi="Times New Roman" w:cs="Times New Roman"/>
          <w:b/>
          <w:bCs/>
          <w:sz w:val="24"/>
          <w:szCs w:val="24"/>
        </w:rPr>
        <w:lastRenderedPageBreak/>
        <w:t>1.2</w:t>
      </w:r>
      <w:r w:rsidRPr="0031301B">
        <w:rPr>
          <w:rFonts w:ascii="Times New Roman" w:hAnsi="Times New Roman" w:cs="Times New Roman"/>
          <w:b/>
          <w:bCs/>
          <w:sz w:val="24"/>
          <w:szCs w:val="24"/>
        </w:rPr>
        <w:tab/>
        <w:t>Statement of the Problem</w:t>
      </w:r>
    </w:p>
    <w:p w:rsidR="00504532" w:rsidRPr="0031301B" w:rsidRDefault="00504532" w:rsidP="00504532">
      <w:p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Wheat is a major raw material in the baking industry, and fluctuating government policies as well as the current war between Russia and Ukraine have led to a skyrocketed price of the product vis-à-vis the health challenges encountered by gluten-intolerant consumers</w:t>
      </w:r>
    </w:p>
    <w:p w:rsidR="00504532" w:rsidRPr="0031301B" w:rsidRDefault="00504532" w:rsidP="00504532">
      <w:pPr>
        <w:spacing w:after="0" w:line="360" w:lineRule="auto"/>
        <w:ind w:firstLine="720"/>
        <w:jc w:val="both"/>
        <w:rPr>
          <w:rFonts w:ascii="Times New Roman" w:eastAsia="Times New Roman" w:hAnsi="Times New Roman" w:cs="Times New Roman"/>
          <w:sz w:val="24"/>
          <w:szCs w:val="24"/>
          <w:shd w:val="clear" w:color="auto" w:fill="FFFFFF"/>
        </w:rPr>
      </w:pPr>
      <w:r w:rsidRPr="0031301B">
        <w:rPr>
          <w:rFonts w:ascii="Times New Roman" w:eastAsia="Times New Roman" w:hAnsi="Times New Roman" w:cs="Times New Roman"/>
          <w:sz w:val="24"/>
          <w:szCs w:val="24"/>
          <w:shd w:val="clear" w:color="auto" w:fill="FFFFFF"/>
        </w:rPr>
        <w:t>Rapid population growth, climate change, intensive monoculture farming, and resource depletion are among the challenges that threaten the increasingly vulnerable global agricultural food system. Heavy reliance on a few major crops is also linked to a monotonous diet, poor dietary habits, and micronutrient deficiencies, which are often associated with diet-related diseases. Diversification of both agricultural production systems and diet is a practical and sustainable approach to address these challenges and to improve global food and nutritional security. This strategy is aligned with the recommendations from the EAT-Lancet report, which highlighted the urgent need for increased consumption of plant-based foods to sustain population and planetary health. </w:t>
      </w:r>
    </w:p>
    <w:p w:rsidR="00504532" w:rsidRPr="0031301B" w:rsidRDefault="00504532" w:rsidP="00504532">
      <w:pPr>
        <w:pStyle w:val="ListParagraph"/>
        <w:numPr>
          <w:ilvl w:val="1"/>
          <w:numId w:val="15"/>
        </w:numPr>
        <w:spacing w:before="240" w:after="0" w:line="360" w:lineRule="auto"/>
        <w:jc w:val="both"/>
        <w:rPr>
          <w:rFonts w:ascii="Times New Roman" w:eastAsia="Times New Roman" w:hAnsi="Times New Roman" w:cs="Times New Roman"/>
          <w:b/>
          <w:sz w:val="24"/>
          <w:szCs w:val="24"/>
          <w:shd w:val="clear" w:color="auto" w:fill="FFFFFF"/>
        </w:rPr>
      </w:pPr>
      <w:r w:rsidRPr="0031301B">
        <w:rPr>
          <w:rFonts w:ascii="Times New Roman" w:eastAsia="Times New Roman" w:hAnsi="Times New Roman" w:cs="Times New Roman"/>
          <w:b/>
          <w:sz w:val="24"/>
          <w:szCs w:val="24"/>
          <w:shd w:val="clear" w:color="auto" w:fill="FFFFFF"/>
        </w:rPr>
        <w:t xml:space="preserve">Justification of the Study </w:t>
      </w:r>
    </w:p>
    <w:p w:rsidR="00504532" w:rsidRPr="0031301B" w:rsidRDefault="00504532" w:rsidP="00DE785C">
      <w:pPr>
        <w:spacing w:after="0" w:line="360" w:lineRule="auto"/>
        <w:ind w:firstLine="720"/>
        <w:jc w:val="both"/>
        <w:rPr>
          <w:rFonts w:ascii="Times New Roman" w:eastAsia="Times New Roman" w:hAnsi="Times New Roman" w:cs="Times New Roman"/>
          <w:sz w:val="24"/>
          <w:szCs w:val="24"/>
          <w:shd w:val="clear" w:color="auto" w:fill="FFFFFF"/>
        </w:rPr>
      </w:pPr>
      <w:r w:rsidRPr="0031301B">
        <w:rPr>
          <w:rFonts w:ascii="Times New Roman" w:eastAsia="Times New Roman" w:hAnsi="Times New Roman" w:cs="Times New Roman"/>
          <w:sz w:val="24"/>
          <w:szCs w:val="24"/>
          <w:shd w:val="clear" w:color="auto" w:fill="FFFFFF"/>
        </w:rPr>
        <w:t>The demand for highly nutritious and healthy foods as well high cost of wheat importation necessitated the need to explore the use of composite flour for some food products). The nutritional composition of flours from cereals is poor in lysine but rich in sulphur-containing amino acids; this can be improved by flours milled from other non-cereal flours.</w:t>
      </w:r>
    </w:p>
    <w:p w:rsidR="00504532" w:rsidRPr="0031301B" w:rsidRDefault="00504532" w:rsidP="00504532">
      <w:pPr>
        <w:spacing w:after="0" w:line="360" w:lineRule="auto"/>
        <w:ind w:firstLine="720"/>
        <w:jc w:val="both"/>
        <w:rPr>
          <w:rFonts w:ascii="Times New Roman" w:eastAsia="Times New Roman" w:hAnsi="Times New Roman" w:cs="Times New Roman"/>
          <w:sz w:val="24"/>
          <w:szCs w:val="24"/>
          <w:shd w:val="clear" w:color="auto" w:fill="FFFFFF"/>
        </w:rPr>
      </w:pPr>
      <w:r w:rsidRPr="0031301B">
        <w:rPr>
          <w:rFonts w:ascii="Times New Roman" w:eastAsia="Times New Roman" w:hAnsi="Times New Roman" w:cs="Times New Roman"/>
          <w:sz w:val="24"/>
          <w:szCs w:val="24"/>
          <w:shd w:val="clear" w:color="auto" w:fill="FFFFFF"/>
        </w:rPr>
        <w:t xml:space="preserve">Bambara groundnut is a legume indigenous to Africa and is cultivated across the semi-arid sub-Saharan Africa region. It is a hardy crop and has been recognized as an important nutritious food source when food is scarce. This could be attributed to its climate-smart features, including its ability to fix nitrogen, and to grow under adverse environmental conditions such as poor soils and drought. This nutrient-dense legume is sometimes termed a “complete food” due to its balanced macronutrient composition. </w:t>
      </w:r>
    </w:p>
    <w:p w:rsidR="00504532" w:rsidRPr="0031301B" w:rsidRDefault="00504532" w:rsidP="0031301B">
      <w:pPr>
        <w:spacing w:after="0"/>
        <w:ind w:firstLine="720"/>
        <w:jc w:val="both"/>
        <w:rPr>
          <w:rFonts w:ascii="Times New Roman" w:eastAsia="Times New Roman" w:hAnsi="Times New Roman" w:cs="Times New Roman"/>
          <w:sz w:val="24"/>
          <w:szCs w:val="24"/>
          <w:shd w:val="clear" w:color="auto" w:fill="FFFFFF"/>
        </w:rPr>
      </w:pPr>
      <w:r w:rsidRPr="0031301B">
        <w:rPr>
          <w:rFonts w:ascii="Times New Roman" w:eastAsia="Times New Roman" w:hAnsi="Times New Roman" w:cs="Times New Roman"/>
          <w:sz w:val="24"/>
          <w:szCs w:val="24"/>
          <w:shd w:val="clear" w:color="auto" w:fill="FFFFFF"/>
        </w:rPr>
        <w:t xml:space="preserve">Bambara groundnut contains ~64.4% carbohydrate, 23.6% protein, 6.5% fat, and 5.5% fiber and is rich in minerals. It is relatively underutilized compared with major cash crops and has often been associated with small-scale, subsistence farming, with women </w:t>
      </w:r>
      <w:r w:rsidRPr="0031301B">
        <w:rPr>
          <w:rFonts w:ascii="Times New Roman" w:eastAsia="Times New Roman" w:hAnsi="Times New Roman" w:cs="Times New Roman"/>
          <w:sz w:val="24"/>
          <w:szCs w:val="24"/>
          <w:shd w:val="clear" w:color="auto" w:fill="FFFFFF"/>
        </w:rPr>
        <w:lastRenderedPageBreak/>
        <w:t xml:space="preserve">being the major producers and processors. The utilization constraints of Bambara groundnut include the knowledge gap in improved seed system, agronomic practices, processing, and utilization. Genetics, agronomy, and nutritional aspects of Bambara groundnut and its food uses have recently been reviewed by other authors. This explain the study of the potential role of Bambara groundnut in closing the gaps in the production of cookies. </w:t>
      </w:r>
      <w:r w:rsidRPr="0031301B">
        <w:rPr>
          <w:rStyle w:val="ws6"/>
          <w:rFonts w:ascii="Times New Roman" w:eastAsia="Times New Roman" w:hAnsi="Times New Roman" w:cs="Times New Roman"/>
          <w:sz w:val="24"/>
          <w:szCs w:val="24"/>
        </w:rPr>
        <w:t xml:space="preserve">The modern model of using underutilized crop species regarding productivity, processing, consumption and research will to broaden uniformly in the prevailing global diet that is useful for the current world solution.     </w:t>
      </w:r>
    </w:p>
    <w:p w:rsidR="00504532" w:rsidRPr="0031301B" w:rsidRDefault="00504532" w:rsidP="00504532">
      <w:pPr>
        <w:pStyle w:val="ListParagraph"/>
        <w:numPr>
          <w:ilvl w:val="1"/>
          <w:numId w:val="15"/>
        </w:numPr>
        <w:spacing w:before="240" w:after="0" w:line="360" w:lineRule="auto"/>
        <w:jc w:val="both"/>
        <w:rPr>
          <w:rFonts w:ascii="Times New Roman" w:eastAsia="Times New Roman" w:hAnsi="Times New Roman" w:cs="Times New Roman"/>
          <w:b/>
          <w:sz w:val="24"/>
          <w:szCs w:val="24"/>
          <w:shd w:val="clear" w:color="auto" w:fill="FFFFFF"/>
        </w:rPr>
      </w:pPr>
      <w:r w:rsidRPr="0031301B">
        <w:rPr>
          <w:rFonts w:ascii="Times New Roman" w:eastAsia="Times New Roman" w:hAnsi="Times New Roman" w:cs="Times New Roman"/>
          <w:b/>
          <w:sz w:val="24"/>
          <w:szCs w:val="24"/>
          <w:shd w:val="clear" w:color="auto" w:fill="FFFFFF"/>
        </w:rPr>
        <w:t>Aim and Objectives</w:t>
      </w:r>
    </w:p>
    <w:p w:rsidR="00504532" w:rsidRPr="0031301B" w:rsidRDefault="00504532" w:rsidP="00504532">
      <w:pPr>
        <w:pStyle w:val="ListParagraph"/>
        <w:spacing w:after="0" w:line="360" w:lineRule="auto"/>
        <w:jc w:val="both"/>
        <w:rPr>
          <w:rFonts w:ascii="Times New Roman" w:eastAsia="Times New Roman" w:hAnsi="Times New Roman" w:cs="Times New Roman"/>
          <w:sz w:val="24"/>
          <w:szCs w:val="24"/>
          <w:shd w:val="clear" w:color="auto" w:fill="FFFFFF"/>
        </w:rPr>
      </w:pPr>
      <w:r w:rsidRPr="0031301B">
        <w:rPr>
          <w:rFonts w:ascii="Times New Roman" w:eastAsia="Times New Roman" w:hAnsi="Times New Roman" w:cs="Times New Roman"/>
          <w:sz w:val="24"/>
          <w:szCs w:val="24"/>
          <w:shd w:val="clear" w:color="auto" w:fill="FFFFFF"/>
        </w:rPr>
        <w:t xml:space="preserve">To produced cookies from composite flour with the blend </w:t>
      </w:r>
      <w:r w:rsidRPr="0031301B">
        <w:rPr>
          <w:rFonts w:ascii="Times New Roman" w:hAnsi="Times New Roman" w:cs="Times New Roman"/>
          <w:sz w:val="24"/>
          <w:szCs w:val="24"/>
        </w:rPr>
        <w:t xml:space="preserve">wheat, Fonio and Bambara groundnut flour </w:t>
      </w:r>
      <w:r w:rsidRPr="0031301B">
        <w:rPr>
          <w:rFonts w:ascii="Times New Roman" w:eastAsia="Times New Roman" w:hAnsi="Times New Roman" w:cs="Times New Roman"/>
          <w:sz w:val="24"/>
          <w:szCs w:val="24"/>
          <w:shd w:val="clear" w:color="auto" w:fill="FFFFFF"/>
        </w:rPr>
        <w:t xml:space="preserve">at different proportion. </w:t>
      </w:r>
    </w:p>
    <w:p w:rsidR="00504532" w:rsidRPr="0031301B" w:rsidRDefault="00504532" w:rsidP="00504532">
      <w:pPr>
        <w:pStyle w:val="ListParagraph"/>
        <w:spacing w:after="0" w:line="360" w:lineRule="auto"/>
        <w:jc w:val="both"/>
        <w:rPr>
          <w:rFonts w:ascii="Times New Roman" w:eastAsia="Times New Roman" w:hAnsi="Times New Roman" w:cs="Times New Roman"/>
          <w:sz w:val="24"/>
          <w:szCs w:val="24"/>
          <w:shd w:val="clear" w:color="auto" w:fill="FFFFFF"/>
        </w:rPr>
      </w:pPr>
      <w:r w:rsidRPr="0031301B">
        <w:rPr>
          <w:rFonts w:ascii="Times New Roman" w:eastAsia="Times New Roman" w:hAnsi="Times New Roman" w:cs="Times New Roman"/>
          <w:b/>
          <w:sz w:val="24"/>
          <w:szCs w:val="24"/>
          <w:shd w:val="clear" w:color="auto" w:fill="FFFFFF"/>
        </w:rPr>
        <w:t>1.4.1 Specific Objectives</w:t>
      </w:r>
    </w:p>
    <w:p w:rsidR="00504532" w:rsidRPr="0031301B" w:rsidRDefault="00504532" w:rsidP="00504532">
      <w:pPr>
        <w:pStyle w:val="ListParagraph"/>
        <w:numPr>
          <w:ilvl w:val="0"/>
          <w:numId w:val="8"/>
        </w:numPr>
        <w:spacing w:after="0" w:line="360" w:lineRule="auto"/>
        <w:jc w:val="both"/>
        <w:rPr>
          <w:rFonts w:ascii="Times New Roman" w:eastAsia="Times New Roman" w:hAnsi="Times New Roman" w:cs="Times New Roman"/>
          <w:sz w:val="24"/>
          <w:szCs w:val="24"/>
          <w:shd w:val="clear" w:color="auto" w:fill="FFFFFF"/>
        </w:rPr>
      </w:pPr>
      <w:r w:rsidRPr="0031301B">
        <w:rPr>
          <w:rFonts w:ascii="Times New Roman" w:eastAsia="Times New Roman" w:hAnsi="Times New Roman" w:cs="Times New Roman"/>
          <w:sz w:val="24"/>
          <w:szCs w:val="24"/>
          <w:shd w:val="clear" w:color="auto" w:fill="FFFFFF"/>
        </w:rPr>
        <w:t>To process the grain into flour for the production of cookies</w:t>
      </w:r>
    </w:p>
    <w:p w:rsidR="00504532" w:rsidRPr="0031301B" w:rsidRDefault="00504532" w:rsidP="00504532">
      <w:pPr>
        <w:pStyle w:val="ListParagraph"/>
        <w:numPr>
          <w:ilvl w:val="0"/>
          <w:numId w:val="8"/>
        </w:numPr>
        <w:spacing w:after="0" w:line="360" w:lineRule="auto"/>
        <w:jc w:val="both"/>
        <w:rPr>
          <w:rFonts w:ascii="Times New Roman" w:eastAsia="Times New Roman" w:hAnsi="Times New Roman" w:cs="Times New Roman"/>
          <w:sz w:val="24"/>
          <w:szCs w:val="24"/>
          <w:shd w:val="clear" w:color="auto" w:fill="FFFFFF"/>
        </w:rPr>
      </w:pPr>
      <w:r w:rsidRPr="0031301B">
        <w:rPr>
          <w:rFonts w:ascii="Times New Roman" w:eastAsia="Times New Roman" w:hAnsi="Times New Roman" w:cs="Times New Roman"/>
          <w:sz w:val="24"/>
          <w:szCs w:val="24"/>
          <w:shd w:val="clear" w:color="auto" w:fill="FFFFFF"/>
        </w:rPr>
        <w:t>To assess the suitability of the flour for the production of cookies</w:t>
      </w:r>
    </w:p>
    <w:p w:rsidR="00504532" w:rsidRPr="0031301B" w:rsidRDefault="00504532" w:rsidP="00504532">
      <w:pPr>
        <w:pStyle w:val="ListParagraph"/>
        <w:numPr>
          <w:ilvl w:val="0"/>
          <w:numId w:val="8"/>
        </w:numPr>
        <w:spacing w:after="0" w:line="360" w:lineRule="auto"/>
        <w:jc w:val="both"/>
        <w:rPr>
          <w:rFonts w:ascii="Times New Roman" w:eastAsia="Times New Roman" w:hAnsi="Times New Roman" w:cs="Times New Roman"/>
          <w:sz w:val="24"/>
          <w:szCs w:val="24"/>
          <w:shd w:val="clear" w:color="auto" w:fill="FFFFFF"/>
        </w:rPr>
      </w:pPr>
      <w:r w:rsidRPr="0031301B">
        <w:rPr>
          <w:rFonts w:ascii="Times New Roman" w:eastAsia="Times New Roman" w:hAnsi="Times New Roman" w:cs="Times New Roman"/>
          <w:sz w:val="24"/>
          <w:szCs w:val="24"/>
          <w:shd w:val="clear" w:color="auto" w:fill="FFFFFF"/>
        </w:rPr>
        <w:t xml:space="preserve">To carry out sensory evaluation on the product to determine the most preference. </w:t>
      </w:r>
    </w:p>
    <w:p w:rsidR="00504532" w:rsidRPr="0031301B" w:rsidRDefault="00504532" w:rsidP="00504532">
      <w:pPr>
        <w:tabs>
          <w:tab w:val="left" w:pos="720"/>
          <w:tab w:val="left" w:pos="1440"/>
          <w:tab w:val="left" w:pos="2160"/>
          <w:tab w:val="left" w:pos="2880"/>
          <w:tab w:val="left" w:pos="4477"/>
          <w:tab w:val="left" w:pos="8445"/>
        </w:tabs>
        <w:spacing w:before="240"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1.5</w:t>
      </w:r>
      <w:r w:rsidRPr="0031301B">
        <w:rPr>
          <w:rFonts w:ascii="Times New Roman" w:hAnsi="Times New Roman" w:cs="Times New Roman"/>
          <w:b/>
          <w:sz w:val="24"/>
          <w:szCs w:val="24"/>
        </w:rPr>
        <w:tab/>
        <w:t>Research Questions</w:t>
      </w:r>
      <w:r w:rsidRPr="0031301B">
        <w:rPr>
          <w:rFonts w:ascii="Times New Roman" w:hAnsi="Times New Roman" w:cs="Times New Roman"/>
          <w:b/>
          <w:sz w:val="24"/>
          <w:szCs w:val="24"/>
        </w:rPr>
        <w:tab/>
      </w:r>
      <w:r w:rsidRPr="0031301B">
        <w:rPr>
          <w:rFonts w:ascii="Times New Roman" w:hAnsi="Times New Roman" w:cs="Times New Roman"/>
          <w:b/>
          <w:sz w:val="24"/>
          <w:szCs w:val="24"/>
        </w:rPr>
        <w:tab/>
      </w:r>
    </w:p>
    <w:p w:rsidR="00504532" w:rsidRPr="0031301B" w:rsidRDefault="00504532" w:rsidP="00504532">
      <w:pPr>
        <w:pStyle w:val="ListParagraph"/>
        <w:numPr>
          <w:ilvl w:val="0"/>
          <w:numId w:val="10"/>
        </w:num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What’s the feasibility of processing wheat, fonio and Bamabara groundnut flour blend?</w:t>
      </w:r>
    </w:p>
    <w:p w:rsidR="00504532" w:rsidRPr="0031301B" w:rsidRDefault="00504532" w:rsidP="00504532">
      <w:pPr>
        <w:pStyle w:val="ListParagraph"/>
        <w:numPr>
          <w:ilvl w:val="0"/>
          <w:numId w:val="10"/>
        </w:num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Does wheat fonio and Bamabara groundnut blend flour suitable for production of cookies? </w:t>
      </w:r>
    </w:p>
    <w:p w:rsidR="00504532" w:rsidRPr="0031301B" w:rsidRDefault="00504532" w:rsidP="00504532">
      <w:pPr>
        <w:pStyle w:val="ListParagraph"/>
        <w:numPr>
          <w:ilvl w:val="0"/>
          <w:numId w:val="10"/>
        </w:num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What is the sensory acceptability level of wheat, fonio and Bamabara groundnut cookies? </w:t>
      </w:r>
    </w:p>
    <w:p w:rsidR="00504532" w:rsidRPr="0031301B" w:rsidRDefault="00504532" w:rsidP="00504532">
      <w:pPr>
        <w:spacing w:after="0" w:line="360" w:lineRule="auto"/>
        <w:jc w:val="both"/>
        <w:rPr>
          <w:rFonts w:ascii="Times New Roman" w:eastAsia="Times New Roman" w:hAnsi="Times New Roman" w:cs="Times New Roman"/>
          <w:b/>
          <w:sz w:val="24"/>
          <w:szCs w:val="24"/>
          <w:shd w:val="clear" w:color="auto" w:fill="FFFFFF"/>
        </w:rPr>
      </w:pPr>
      <w:r w:rsidRPr="0031301B">
        <w:rPr>
          <w:rFonts w:ascii="Times New Roman" w:eastAsia="Times New Roman" w:hAnsi="Times New Roman" w:cs="Times New Roman"/>
          <w:b/>
          <w:sz w:val="24"/>
          <w:szCs w:val="24"/>
          <w:shd w:val="clear" w:color="auto" w:fill="FFFFFF"/>
        </w:rPr>
        <w:t>1.6</w:t>
      </w:r>
      <w:r w:rsidRPr="0031301B">
        <w:rPr>
          <w:rFonts w:ascii="Times New Roman" w:eastAsia="Times New Roman" w:hAnsi="Times New Roman" w:cs="Times New Roman"/>
          <w:b/>
          <w:sz w:val="24"/>
          <w:szCs w:val="24"/>
          <w:shd w:val="clear" w:color="auto" w:fill="FFFFFF"/>
        </w:rPr>
        <w:tab/>
        <w:t xml:space="preserve">Significance of the Study </w:t>
      </w:r>
    </w:p>
    <w:p w:rsidR="00504532" w:rsidRPr="0031301B" w:rsidRDefault="00504532" w:rsidP="00504532">
      <w:pPr>
        <w:pStyle w:val="ListParagraph"/>
        <w:numPr>
          <w:ilvl w:val="0"/>
          <w:numId w:val="11"/>
        </w:num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To educate the people on the quality, nutritional value, and benefit attached to the baked product, especially cookie produced from both wheat fonio and bamabara groundnut</w:t>
      </w:r>
    </w:p>
    <w:p w:rsidR="00504532" w:rsidRPr="0031301B" w:rsidRDefault="00504532" w:rsidP="00504532">
      <w:pPr>
        <w:pStyle w:val="ListParagraph"/>
        <w:numPr>
          <w:ilvl w:val="0"/>
          <w:numId w:val="11"/>
        </w:num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lastRenderedPageBreak/>
        <w:t>To educate the local populace about the economic importance of using this underutilized cereal and legumes in terms of cost, local availability, and production for small income holders and live hood</w:t>
      </w:r>
    </w:p>
    <w:p w:rsidR="00504532" w:rsidRPr="0031301B" w:rsidRDefault="00504532" w:rsidP="00504532">
      <w:pPr>
        <w:pStyle w:val="ListParagraph"/>
        <w:numPr>
          <w:ilvl w:val="0"/>
          <w:numId w:val="11"/>
        </w:num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It will contribute more knowledge and also make materials available for further research on the subject matter.</w:t>
      </w:r>
    </w:p>
    <w:p w:rsidR="00504532" w:rsidRPr="0031301B" w:rsidRDefault="00504532" w:rsidP="00504532">
      <w:pPr>
        <w:spacing w:after="0" w:line="360" w:lineRule="auto"/>
        <w:jc w:val="both"/>
        <w:rPr>
          <w:rStyle w:val="ws6"/>
          <w:rFonts w:ascii="Times New Roman" w:eastAsia="Times New Roman" w:hAnsi="Times New Roman" w:cs="Times New Roman"/>
          <w:b/>
          <w:sz w:val="24"/>
          <w:szCs w:val="24"/>
        </w:rPr>
      </w:pPr>
      <w:r w:rsidRPr="0031301B">
        <w:rPr>
          <w:rStyle w:val="ws6"/>
          <w:rFonts w:ascii="Times New Roman" w:eastAsia="Times New Roman" w:hAnsi="Times New Roman" w:cs="Times New Roman"/>
          <w:b/>
          <w:sz w:val="24"/>
          <w:szCs w:val="24"/>
        </w:rPr>
        <w:t>1.7</w:t>
      </w:r>
      <w:r w:rsidRPr="0031301B">
        <w:rPr>
          <w:rStyle w:val="ws6"/>
          <w:rFonts w:ascii="Times New Roman" w:eastAsia="Times New Roman" w:hAnsi="Times New Roman" w:cs="Times New Roman"/>
          <w:b/>
          <w:sz w:val="24"/>
          <w:szCs w:val="24"/>
        </w:rPr>
        <w:tab/>
        <w:t xml:space="preserve">SCOPE AND LIMITATIONS </w:t>
      </w:r>
    </w:p>
    <w:p w:rsidR="00504532" w:rsidRPr="0031301B" w:rsidRDefault="00504532" w:rsidP="00504532">
      <w:pPr>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Scope of the Study</w:t>
      </w:r>
    </w:p>
    <w:p w:rsidR="00504532" w:rsidRPr="0031301B" w:rsidRDefault="00504532" w:rsidP="00504532">
      <w:pPr>
        <w:spacing w:line="360" w:lineRule="auto"/>
        <w:jc w:val="both"/>
        <w:rPr>
          <w:rFonts w:ascii="Times New Roman" w:hAnsi="Times New Roman" w:cs="Times New Roman"/>
          <w:color w:val="222222"/>
          <w:sz w:val="24"/>
          <w:szCs w:val="24"/>
          <w:shd w:val="clear" w:color="auto" w:fill="FFFFFF"/>
        </w:rPr>
      </w:pPr>
      <w:r w:rsidRPr="0031301B">
        <w:rPr>
          <w:rFonts w:ascii="Times New Roman" w:hAnsi="Times New Roman" w:cs="Times New Roman"/>
          <w:color w:val="222222"/>
          <w:sz w:val="24"/>
          <w:szCs w:val="24"/>
          <w:shd w:val="clear" w:color="auto" w:fill="FFFFFF"/>
        </w:rPr>
        <w:t>The study focuses on developing a protocol for producing cookies, evaluating its sensory properties, and comparing the best product with the control in term of consumer acceptability.</w:t>
      </w:r>
    </w:p>
    <w:p w:rsidR="00504532" w:rsidRPr="0031301B" w:rsidRDefault="00504532" w:rsidP="00504532">
      <w:pPr>
        <w:spacing w:after="0" w:line="360" w:lineRule="auto"/>
        <w:jc w:val="both"/>
        <w:rPr>
          <w:rFonts w:ascii="Times New Roman" w:hAnsi="Times New Roman" w:cs="Times New Roman"/>
          <w:color w:val="222222"/>
          <w:sz w:val="24"/>
          <w:szCs w:val="24"/>
          <w:shd w:val="clear" w:color="auto" w:fill="FFFFFF"/>
        </w:rPr>
      </w:pPr>
      <w:r w:rsidRPr="0031301B">
        <w:rPr>
          <w:rFonts w:ascii="Times New Roman" w:hAnsi="Times New Roman" w:cs="Times New Roman"/>
          <w:b/>
          <w:sz w:val="24"/>
          <w:szCs w:val="24"/>
        </w:rPr>
        <w:t>Limitation of the Study</w:t>
      </w:r>
    </w:p>
    <w:p w:rsidR="00504532" w:rsidRPr="0031301B" w:rsidRDefault="00504532" w:rsidP="006D3B7A">
      <w:pPr>
        <w:spacing w:after="0" w:line="360" w:lineRule="auto"/>
        <w:jc w:val="both"/>
        <w:rPr>
          <w:rFonts w:ascii="Times New Roman" w:hAnsi="Times New Roman" w:cs="Times New Roman"/>
          <w:b/>
          <w:sz w:val="24"/>
          <w:szCs w:val="24"/>
        </w:rPr>
      </w:pPr>
      <w:r w:rsidRPr="0031301B">
        <w:rPr>
          <w:rFonts w:ascii="Times New Roman" w:hAnsi="Times New Roman" w:cs="Times New Roman"/>
          <w:sz w:val="24"/>
          <w:szCs w:val="24"/>
        </w:rPr>
        <w:t>The following are some of the constraints encountered during the course of this research.</w:t>
      </w:r>
    </w:p>
    <w:p w:rsidR="00504532" w:rsidRPr="0031301B" w:rsidRDefault="00504532" w:rsidP="00504532">
      <w:pPr>
        <w:pStyle w:val="ListParagraph"/>
        <w:numPr>
          <w:ilvl w:val="0"/>
          <w:numId w:val="12"/>
        </w:num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Time constraint: The research simultaneously collides with other academic work of the researcher, thus limiting the time devoted to the research.</w:t>
      </w:r>
    </w:p>
    <w:p w:rsidR="00504532" w:rsidRPr="0031301B" w:rsidRDefault="00504532" w:rsidP="00504532">
      <w:pPr>
        <w:pStyle w:val="ListParagraph"/>
        <w:numPr>
          <w:ilvl w:val="0"/>
          <w:numId w:val="12"/>
        </w:numPr>
        <w:spacing w:line="360" w:lineRule="auto"/>
        <w:jc w:val="both"/>
        <w:rPr>
          <w:rStyle w:val="ws6"/>
          <w:rFonts w:ascii="Times New Roman" w:hAnsi="Times New Roman" w:cs="Times New Roman"/>
          <w:sz w:val="24"/>
          <w:szCs w:val="24"/>
        </w:rPr>
      </w:pPr>
      <w:r w:rsidRPr="0031301B">
        <w:rPr>
          <w:rFonts w:ascii="Times New Roman" w:hAnsi="Times New Roman" w:cs="Times New Roman"/>
          <w:sz w:val="24"/>
          <w:szCs w:val="24"/>
        </w:rPr>
        <w:t>Financial constraint: insufficient funds tend to impede the efficiency ofthe researcher in sourcing for the relevant materials, literature or information and in the process of data collection.</w:t>
      </w:r>
      <w:r w:rsidRPr="0031301B">
        <w:rPr>
          <w:rStyle w:val="ws6"/>
          <w:rFonts w:ascii="Times New Roman" w:eastAsia="Times New Roman" w:hAnsi="Times New Roman" w:cs="Times New Roman"/>
          <w:sz w:val="24"/>
          <w:szCs w:val="24"/>
        </w:rPr>
        <w:tab/>
      </w:r>
      <w:r w:rsidRPr="0031301B">
        <w:rPr>
          <w:rStyle w:val="ws6"/>
          <w:rFonts w:ascii="Times New Roman" w:eastAsia="Times New Roman" w:hAnsi="Times New Roman" w:cs="Times New Roman"/>
          <w:sz w:val="24"/>
          <w:szCs w:val="24"/>
        </w:rPr>
        <w:tab/>
      </w:r>
    </w:p>
    <w:p w:rsidR="00504532" w:rsidRPr="0031301B" w:rsidRDefault="00504532" w:rsidP="00504532">
      <w:pPr>
        <w:spacing w:after="0" w:line="360" w:lineRule="auto"/>
        <w:jc w:val="both"/>
        <w:rPr>
          <w:rStyle w:val="ws6"/>
          <w:rFonts w:ascii="Times New Roman" w:eastAsia="Times New Roman" w:hAnsi="Times New Roman" w:cs="Times New Roman"/>
          <w:b/>
          <w:sz w:val="24"/>
          <w:szCs w:val="24"/>
        </w:rPr>
      </w:pPr>
      <w:r w:rsidRPr="0031301B">
        <w:rPr>
          <w:rStyle w:val="ws6"/>
          <w:rFonts w:ascii="Times New Roman" w:eastAsia="Times New Roman" w:hAnsi="Times New Roman" w:cs="Times New Roman"/>
          <w:b/>
          <w:sz w:val="24"/>
          <w:szCs w:val="24"/>
        </w:rPr>
        <w:t>1.8</w:t>
      </w:r>
      <w:r w:rsidRPr="0031301B">
        <w:rPr>
          <w:rStyle w:val="ws6"/>
          <w:rFonts w:ascii="Times New Roman" w:eastAsia="Times New Roman" w:hAnsi="Times New Roman" w:cs="Times New Roman"/>
          <w:b/>
          <w:sz w:val="24"/>
          <w:szCs w:val="24"/>
        </w:rPr>
        <w:tab/>
        <w:t>DEFINITION OF TERMS</w:t>
      </w:r>
    </w:p>
    <w:p w:rsidR="00504532" w:rsidRPr="0031301B" w:rsidRDefault="00504532" w:rsidP="00504532">
      <w:pPr>
        <w:pStyle w:val="ListParagraph"/>
        <w:numPr>
          <w:ilvl w:val="0"/>
          <w:numId w:val="13"/>
        </w:num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sz w:val="24"/>
          <w:szCs w:val="24"/>
        </w:rPr>
        <w:t xml:space="preserve">Cookie- is a conventional wheat flour-based food product produced from unpalatable </w:t>
      </w:r>
      <w:r w:rsidRPr="0031301B">
        <w:rPr>
          <w:rFonts w:ascii="Times New Roman" w:eastAsia="Times New Roman" w:hAnsi="Times New Roman" w:cs="Times New Roman"/>
          <w:sz w:val="24"/>
          <w:szCs w:val="24"/>
        </w:rPr>
        <w:tab/>
        <w:t xml:space="preserve">dough with the application of heat and transformed into an appetizing product. </w:t>
      </w:r>
    </w:p>
    <w:p w:rsidR="00504532" w:rsidRPr="0031301B" w:rsidRDefault="00504532" w:rsidP="00504532">
      <w:pPr>
        <w:pStyle w:val="ListParagraph"/>
        <w:numPr>
          <w:ilvl w:val="0"/>
          <w:numId w:val="13"/>
        </w:num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sz w:val="24"/>
          <w:szCs w:val="24"/>
        </w:rPr>
        <w:t>Composite flour-</w:t>
      </w:r>
      <w:r w:rsidRPr="0031301B">
        <w:rPr>
          <w:rFonts w:ascii="Times New Roman" w:hAnsi="Times New Roman" w:cs="Times New Roman"/>
          <w:sz w:val="24"/>
          <w:szCs w:val="24"/>
        </w:rPr>
        <w:t>Composite flour can be defined as a mixture of several flours obtained from roots and tubers, cereal, legumes, etc., with or without the addition of wheat flour</w:t>
      </w:r>
    </w:p>
    <w:p w:rsidR="00504532" w:rsidRPr="0031301B" w:rsidRDefault="00504532" w:rsidP="00504532">
      <w:pPr>
        <w:pStyle w:val="ListParagraph"/>
        <w:numPr>
          <w:ilvl w:val="0"/>
          <w:numId w:val="13"/>
        </w:numPr>
        <w:spacing w:after="0" w:line="360" w:lineRule="auto"/>
        <w:jc w:val="both"/>
        <w:rPr>
          <w:rFonts w:ascii="Times New Roman" w:eastAsia="Times New Roman" w:hAnsi="Times New Roman" w:cs="Times New Roman"/>
          <w:b/>
          <w:sz w:val="24"/>
          <w:szCs w:val="24"/>
        </w:rPr>
      </w:pPr>
      <w:r w:rsidRPr="0031301B">
        <w:rPr>
          <w:rFonts w:ascii="Times New Roman" w:hAnsi="Times New Roman" w:cs="Times New Roman"/>
          <w:sz w:val="24"/>
          <w:szCs w:val="24"/>
        </w:rPr>
        <w:t>Cereal-Cereals are cultivated grasses, and their grains are used as food</w:t>
      </w:r>
    </w:p>
    <w:p w:rsidR="00504532" w:rsidRPr="0031301B" w:rsidRDefault="00504532" w:rsidP="00504532">
      <w:pPr>
        <w:spacing w:after="0" w:line="360" w:lineRule="auto"/>
        <w:jc w:val="both"/>
        <w:rPr>
          <w:rFonts w:ascii="Times New Roman" w:hAnsi="Times New Roman" w:cs="Times New Roman"/>
          <w:sz w:val="24"/>
          <w:szCs w:val="24"/>
        </w:rPr>
      </w:pPr>
    </w:p>
    <w:p w:rsidR="00504532" w:rsidRPr="0031301B" w:rsidRDefault="00504532" w:rsidP="0031301B">
      <w:pPr>
        <w:spacing w:after="0" w:line="360" w:lineRule="auto"/>
        <w:jc w:val="center"/>
        <w:rPr>
          <w:rFonts w:ascii="Times New Roman" w:hAnsi="Times New Roman" w:cs="Times New Roman"/>
          <w:b/>
          <w:sz w:val="24"/>
          <w:szCs w:val="24"/>
        </w:rPr>
      </w:pPr>
      <w:r w:rsidRPr="0031301B">
        <w:rPr>
          <w:rFonts w:ascii="Times New Roman" w:hAnsi="Times New Roman" w:cs="Times New Roman"/>
          <w:b/>
          <w:sz w:val="24"/>
          <w:szCs w:val="24"/>
        </w:rPr>
        <w:br w:type="page"/>
      </w:r>
      <w:r w:rsidRPr="0031301B">
        <w:rPr>
          <w:rFonts w:ascii="Times New Roman" w:hAnsi="Times New Roman" w:cs="Times New Roman"/>
          <w:b/>
          <w:sz w:val="24"/>
          <w:szCs w:val="24"/>
        </w:rPr>
        <w:lastRenderedPageBreak/>
        <w:t>CHAPTER TWO</w:t>
      </w:r>
    </w:p>
    <w:p w:rsidR="00504532" w:rsidRPr="0031301B" w:rsidRDefault="00504532" w:rsidP="006D3B7A">
      <w:pPr>
        <w:pStyle w:val="NormalWeb"/>
        <w:spacing w:before="0" w:beforeAutospacing="0" w:after="0" w:afterAutospacing="0" w:line="360" w:lineRule="auto"/>
        <w:jc w:val="center"/>
        <w:rPr>
          <w:b/>
        </w:rPr>
      </w:pPr>
      <w:r w:rsidRPr="0031301B">
        <w:rPr>
          <w:b/>
        </w:rPr>
        <w:t>LITERATURE REVIEW</w:t>
      </w:r>
    </w:p>
    <w:p w:rsidR="006D3B7A" w:rsidRPr="0031301B" w:rsidRDefault="00504532" w:rsidP="00504532">
      <w:pPr>
        <w:pStyle w:val="NormalWeb"/>
        <w:spacing w:before="0" w:beforeAutospacing="0" w:after="0" w:afterAutospacing="0" w:line="360" w:lineRule="auto"/>
        <w:jc w:val="both"/>
        <w:rPr>
          <w:b/>
        </w:rPr>
      </w:pPr>
      <w:r w:rsidRPr="0031301B">
        <w:rPr>
          <w:b/>
        </w:rPr>
        <w:t>2.1</w:t>
      </w:r>
      <w:r w:rsidRPr="0031301B">
        <w:rPr>
          <w:b/>
        </w:rPr>
        <w:tab/>
        <w:t>Origin of Wheat</w:t>
      </w:r>
    </w:p>
    <w:p w:rsidR="006D3B7A" w:rsidRPr="0031301B" w:rsidRDefault="00504532" w:rsidP="006D3B7A">
      <w:pPr>
        <w:pStyle w:val="NormalWeb"/>
        <w:spacing w:before="0" w:beforeAutospacing="0" w:after="0" w:afterAutospacing="0" w:line="360" w:lineRule="auto"/>
        <w:ind w:firstLine="720"/>
        <w:jc w:val="both"/>
        <w:rPr>
          <w:b/>
        </w:rPr>
      </w:pPr>
      <w:r w:rsidRPr="0031301B">
        <w:t xml:space="preserve">The first cultivation of wheat occurred about 10 000 years ago, as part of the ‘Neolithic Revolution’, which saw a transition from hunting and gathering of food to settled agriculture. These earliest cultivated forms were diploid (genome AA) (einkorn) and tetraploid (genome AABB) (emmer) wheats and their genetic relationships indicate that they originated from the south-eastern part of Turkey (Dvorak, 2007). Cultivation spread to the Near East by about 9000 years ago when hexaploid bread wheat made its first appearance (Feldman, 2001). The earliest cultivated forms of wheat were essentially landraces selected by farmers from wild populations, presumably because of their superior yield and other characteristics, an early and clearly non-scientific form of plant breeding. Wheat today currently, about 95% of the wheat grown worldwide is hexaploid bread wheat, with most of the remaining 5% being tetraploid durum wheat. </w:t>
      </w:r>
    </w:p>
    <w:p w:rsidR="00504532" w:rsidRPr="0031301B" w:rsidRDefault="00504532" w:rsidP="006D3B7A">
      <w:pPr>
        <w:pStyle w:val="NormalWeb"/>
        <w:spacing w:before="0" w:beforeAutospacing="0" w:after="0" w:afterAutospacing="0" w:line="360" w:lineRule="auto"/>
        <w:ind w:firstLine="720"/>
        <w:jc w:val="both"/>
        <w:rPr>
          <w:b/>
        </w:rPr>
      </w:pPr>
      <w:r w:rsidRPr="0031301B">
        <w:t>The latter is more adapted to the dry Mediterranean climate than bread wheat and is often called pasta wheat to reflect its major end-use. However, it may also be used to bake bread and is used to make regional foods such as couscous and bulgur in North Africa. Small amounts of other wheat species (einkorn, emmer, spelt) are still grown in some regions including Spain, Turkey, the Balkans, and the Indian subcontinent. In Italy, these hulled wheats are together called faro while spelt continues to be grown in Europe, particularly in Alpine areas (Fossati and Ingold, 2001). The recent interest in spelt and other ancient wheat (including kamut, a tetraploid wheat of uncertain taxonomy, related to durum wheat) as healthy alternatives to bread wheat.Wheat is one of the world’s most commonly consumed cereal grains. It comes from a type of grass (</w:t>
      </w:r>
      <w:r w:rsidRPr="0031301B">
        <w:rPr>
          <w:rStyle w:val="Emphasis"/>
        </w:rPr>
        <w:t>Triticum</w:t>
      </w:r>
      <w:r w:rsidRPr="0031301B">
        <w:t xml:space="preserve">) that is grown in countless varieties worldwide. Bread wheat, or common wheat, is the primary species. Several other closely related species include durum, spelt, emmer, einkorn, and Khorasan wheat. White and whole-wheat flour are key ingredients in baked goods, such as bread. Other wheat-based foods include pasta, noodles, semolina, bulgur, and couscous. Wheat </w:t>
      </w:r>
      <w:r w:rsidRPr="0031301B">
        <w:lastRenderedPageBreak/>
        <w:t>is highly controversial because it contains a protein called gluten, which can trigger a harmful immune response in predisposed individuals.</w:t>
      </w:r>
    </w:p>
    <w:p w:rsidR="00504532" w:rsidRPr="0031301B" w:rsidRDefault="00504532" w:rsidP="00504532">
      <w:pPr>
        <w:pStyle w:val="NormalWeb"/>
        <w:spacing w:before="0" w:beforeAutospacing="0" w:after="0" w:afterAutospacing="0" w:line="360" w:lineRule="auto"/>
        <w:ind w:firstLine="720"/>
        <w:jc w:val="both"/>
        <w:rPr>
          <w:rFonts w:eastAsia="Times New Roman"/>
          <w:shd w:val="clear" w:color="auto" w:fill="FFFFFF"/>
        </w:rPr>
      </w:pPr>
      <w:r w:rsidRPr="0031301B">
        <w:t xml:space="preserve">However, for people who tolerate it, whole-grain wheat can be a rich source of various antioxidants, vitamins, minerals, and fiber </w:t>
      </w:r>
      <w:r w:rsidRPr="0031301B">
        <w:rPr>
          <w:rStyle w:val="Strong"/>
          <w:rFonts w:eastAsia="Times New Roman"/>
          <w:b w:val="0"/>
          <w:shd w:val="clear" w:color="auto" w:fill="FFFFFF"/>
        </w:rPr>
        <w:t>wheat</w:t>
      </w:r>
      <w:r w:rsidRPr="0031301B">
        <w:rPr>
          <w:rFonts w:eastAsia="Times New Roman"/>
          <w:shd w:val="clear" w:color="auto" w:fill="FFFFFF"/>
        </w:rPr>
        <w:t xml:space="preserve">, any of several species of cereal </w:t>
      </w:r>
      <w:r w:rsidRPr="0031301B">
        <w:t>grasses of the </w:t>
      </w:r>
      <w:hyperlink r:id="rId9" w:history="1">
        <w:r w:rsidRPr="0031301B">
          <w:t>genus</w:t>
        </w:r>
      </w:hyperlink>
      <w:r w:rsidRPr="0031301B">
        <w:t> Triticum (family </w:t>
      </w:r>
      <w:hyperlink r:id="rId10" w:history="1">
        <w:r w:rsidRPr="0031301B">
          <w:t>Poaceae</w:t>
        </w:r>
      </w:hyperlink>
      <w:r w:rsidRPr="0031301B">
        <w:t>) and their edible grains. Wheat is one of the oldest and most important of the cereal crops. Of the thousands of varieties known, the most important are common wheat (Triticumaestivum), used to make </w:t>
      </w:r>
      <w:hyperlink r:id="rId11" w:history="1">
        <w:r w:rsidRPr="0031301B">
          <w:t>bread</w:t>
        </w:r>
      </w:hyperlink>
      <w:r w:rsidRPr="0031301B">
        <w:t>; </w:t>
      </w:r>
      <w:hyperlink r:id="rId12" w:history="1">
        <w:r w:rsidRPr="0031301B">
          <w:t>durum wheat</w:t>
        </w:r>
      </w:hyperlink>
      <w:r w:rsidRPr="0031301B">
        <w:t> (T. durum), used in making </w:t>
      </w:r>
      <w:hyperlink r:id="rId13" w:history="1">
        <w:r w:rsidRPr="0031301B">
          <w:t>pasta</w:t>
        </w:r>
      </w:hyperlink>
      <w:r w:rsidRPr="0031301B">
        <w:t> (alimentary pastes) such as spaghetti and macaroni; and </w:t>
      </w:r>
      <w:hyperlink r:id="rId14" w:history="1">
        <w:r w:rsidRPr="0031301B">
          <w:t>club wheat</w:t>
        </w:r>
      </w:hyperlink>
      <w:r w:rsidRPr="0031301B">
        <w:t> (T. compactum), a softer type, used for cake, crackers, cookies, pastries, and flours. Additionally, some wheat is used by industry for the production of </w:t>
      </w:r>
      <w:hyperlink r:id="rId15" w:history="1">
        <w:r w:rsidRPr="0031301B">
          <w:t>starch</w:t>
        </w:r>
      </w:hyperlink>
      <w:r w:rsidRPr="0031301B">
        <w:t>, paste, </w:t>
      </w:r>
      <w:hyperlink r:id="rId16" w:history="1">
        <w:r w:rsidRPr="0031301B">
          <w:t>malt</w:t>
        </w:r>
      </w:hyperlink>
      <w:r w:rsidRPr="0031301B">
        <w:t>, dextrose, </w:t>
      </w:r>
      <w:hyperlink r:id="rId17" w:history="1">
        <w:r w:rsidRPr="0031301B">
          <w:t>gluten</w:t>
        </w:r>
      </w:hyperlink>
      <w:r w:rsidRPr="0031301B">
        <w:t>, </w:t>
      </w:r>
      <w:hyperlink r:id="rId18" w:history="1">
        <w:r w:rsidRPr="0031301B">
          <w:t>alcohol</w:t>
        </w:r>
      </w:hyperlink>
      <w:r w:rsidRPr="0031301B">
        <w:t>, and other products.</w:t>
      </w:r>
    </w:p>
    <w:p w:rsidR="00504532" w:rsidRPr="0031301B" w:rsidRDefault="00504532" w:rsidP="00504532">
      <w:pPr>
        <w:shd w:val="clear" w:color="auto" w:fill="FFFFFF"/>
        <w:spacing w:after="0" w:line="360" w:lineRule="auto"/>
        <w:jc w:val="both"/>
        <w:rPr>
          <w:rFonts w:ascii="Times New Roman" w:eastAsia="Times New Roman" w:hAnsi="Times New Roman" w:cs="Times New Roman"/>
          <w:b/>
          <w:color w:val="1A1A1A"/>
          <w:sz w:val="24"/>
          <w:szCs w:val="24"/>
        </w:rPr>
      </w:pPr>
      <w:r w:rsidRPr="0031301B">
        <w:rPr>
          <w:rFonts w:ascii="Times New Roman" w:eastAsia="Times New Roman" w:hAnsi="Times New Roman" w:cs="Times New Roman"/>
          <w:b/>
          <w:color w:val="1A1A1A"/>
          <w:sz w:val="24"/>
          <w:szCs w:val="24"/>
        </w:rPr>
        <w:t xml:space="preserve">2.1.1 Wheat description and Cultivation </w:t>
      </w:r>
    </w:p>
    <w:p w:rsidR="00504532" w:rsidRPr="0031301B" w:rsidRDefault="00504532" w:rsidP="00504532">
      <w:pPr>
        <w:shd w:val="clear" w:color="auto" w:fill="FFFFFF"/>
        <w:spacing w:after="0" w:line="360" w:lineRule="auto"/>
        <w:jc w:val="both"/>
        <w:rPr>
          <w:rFonts w:ascii="Times New Roman" w:eastAsia="Times New Roman" w:hAnsi="Times New Roman" w:cs="Times New Roman"/>
          <w:color w:val="1A1A1A"/>
          <w:sz w:val="24"/>
          <w:szCs w:val="24"/>
        </w:rPr>
      </w:pPr>
      <w:r w:rsidRPr="0031301B">
        <w:rPr>
          <w:rFonts w:ascii="Times New Roman" w:eastAsia="Times New Roman" w:hAnsi="Times New Roman" w:cs="Times New Roman"/>
          <w:color w:val="1A1A1A"/>
          <w:sz w:val="24"/>
          <w:szCs w:val="24"/>
        </w:rPr>
        <w:t xml:space="preserve">The wheat plant has long slender leaves and stems that are hollow in most varieties. The inflorescences are composed of varying numbers of minute flowers ranging from 20 to 100. The flowers are borne in groups of two to six in structures known </w:t>
      </w:r>
      <w:r w:rsidR="006D3B7A" w:rsidRPr="0031301B">
        <w:rPr>
          <w:rFonts w:ascii="Times New Roman" w:eastAsia="Times New Roman" w:hAnsi="Times New Roman" w:cs="Times New Roman"/>
          <w:color w:val="1A1A1A"/>
          <w:sz w:val="24"/>
          <w:szCs w:val="24"/>
        </w:rPr>
        <w:t>as spikelet’s</w:t>
      </w:r>
      <w:r w:rsidRPr="0031301B">
        <w:rPr>
          <w:rFonts w:ascii="Times New Roman" w:eastAsia="Times New Roman" w:hAnsi="Times New Roman" w:cs="Times New Roman"/>
          <w:color w:val="1A1A1A"/>
          <w:sz w:val="24"/>
          <w:szCs w:val="24"/>
        </w:rPr>
        <w:t>, which later serve to house the subsequent two or three grains produced by the flowers. Though grown under a wide range of climates and soils, wheat is best adapted to temperate regions with rainfall between 30 and 90 cm (12 and 36 inches). Winter and spring wheat are the two major types of the crop, with the severity of the winter determining whether a winter or spring type is cultivated. Winter wheat is always sown in the fall; spring wheat is generally sown in the spring but can be sown in the fall where winters are mild.</w:t>
      </w:r>
    </w:p>
    <w:p w:rsidR="00504532" w:rsidRPr="0031301B" w:rsidRDefault="00504532" w:rsidP="0031301B">
      <w:pPr>
        <w:shd w:val="clear" w:color="auto" w:fill="FFFFFF"/>
        <w:spacing w:after="0" w:line="360" w:lineRule="auto"/>
        <w:jc w:val="both"/>
        <w:rPr>
          <w:rFonts w:ascii="Times New Roman" w:eastAsia="Times New Roman" w:hAnsi="Times New Roman" w:cs="Times New Roman"/>
          <w:i/>
          <w:iCs/>
          <w:color w:val="1A1A1A"/>
          <w:sz w:val="24"/>
          <w:szCs w:val="24"/>
          <w:shd w:val="clear" w:color="auto" w:fill="FFFFFF"/>
        </w:rPr>
      </w:pPr>
      <w:r w:rsidRPr="0031301B">
        <w:rPr>
          <w:rFonts w:ascii="Times New Roman" w:eastAsia="Times New Roman" w:hAnsi="Times New Roman" w:cs="Times New Roman"/>
          <w:color w:val="1A1A1A"/>
          <w:sz w:val="24"/>
          <w:szCs w:val="24"/>
          <w:shd w:val="clear" w:color="auto" w:fill="FFFFFF"/>
        </w:rPr>
        <w:t>Wheat is one of the oldest and most important of the cereal crops of the thousands of varieties known, the most important are common wheat (</w:t>
      </w:r>
      <w:r w:rsidRPr="0031301B">
        <w:rPr>
          <w:rFonts w:ascii="Times New Roman" w:eastAsia="Times New Roman" w:hAnsi="Times New Roman" w:cs="Times New Roman"/>
          <w:i/>
          <w:iCs/>
          <w:color w:val="1A1A1A"/>
          <w:sz w:val="24"/>
          <w:szCs w:val="24"/>
          <w:shd w:val="clear" w:color="auto" w:fill="FFFFFF"/>
        </w:rPr>
        <w:t>Triticumaestivum</w:t>
      </w:r>
      <w:r w:rsidRPr="0031301B">
        <w:rPr>
          <w:rFonts w:ascii="Times New Roman" w:eastAsia="Times New Roman" w:hAnsi="Times New Roman" w:cs="Times New Roman"/>
          <w:color w:val="1A1A1A"/>
          <w:sz w:val="24"/>
          <w:szCs w:val="24"/>
          <w:shd w:val="clear" w:color="auto" w:fill="FFFFFF"/>
        </w:rPr>
        <w:t>), used to make bread durum wheat (</w:t>
      </w:r>
      <w:r w:rsidRPr="0031301B">
        <w:rPr>
          <w:rFonts w:ascii="Times New Roman" w:eastAsia="Times New Roman" w:hAnsi="Times New Roman" w:cs="Times New Roman"/>
          <w:i/>
          <w:iCs/>
          <w:color w:val="1A1A1A"/>
          <w:sz w:val="24"/>
          <w:szCs w:val="24"/>
          <w:shd w:val="clear" w:color="auto" w:fill="FFFFFF"/>
        </w:rPr>
        <w:t>T. durum</w:t>
      </w:r>
      <w:r w:rsidRPr="0031301B">
        <w:rPr>
          <w:rFonts w:ascii="Times New Roman" w:eastAsia="Times New Roman" w:hAnsi="Times New Roman" w:cs="Times New Roman"/>
          <w:color w:val="1A1A1A"/>
          <w:sz w:val="24"/>
          <w:szCs w:val="24"/>
          <w:shd w:val="clear" w:color="auto" w:fill="FFFFFF"/>
        </w:rPr>
        <w:t xml:space="preserve">), used in making pasta </w:t>
      </w:r>
      <w:hyperlink r:id="rId19" w:history="1"/>
      <w:r w:rsidRPr="0031301B">
        <w:rPr>
          <w:rFonts w:ascii="Times New Roman" w:eastAsia="Times New Roman" w:hAnsi="Times New Roman" w:cs="Times New Roman"/>
          <w:color w:val="1A1A1A"/>
          <w:sz w:val="24"/>
          <w:szCs w:val="24"/>
          <w:shd w:val="clear" w:color="auto" w:fill="FFFFFF"/>
        </w:rPr>
        <w:t> (alimentary pastes) such as spaghetti and macaroni; and </w:t>
      </w:r>
      <w:r w:rsidRPr="0031301B">
        <w:rPr>
          <w:rFonts w:ascii="Times New Roman" w:eastAsia="Times New Roman" w:hAnsi="Times New Roman" w:cs="Times New Roman"/>
          <w:sz w:val="24"/>
          <w:szCs w:val="24"/>
          <w:shd w:val="clear" w:color="auto" w:fill="FFFFFF"/>
        </w:rPr>
        <w:t>club wheat</w:t>
      </w:r>
      <w:r w:rsidRPr="0031301B">
        <w:rPr>
          <w:rFonts w:ascii="Times New Roman" w:eastAsia="Times New Roman" w:hAnsi="Times New Roman" w:cs="Times New Roman"/>
          <w:color w:val="1A1A1A"/>
          <w:sz w:val="24"/>
          <w:szCs w:val="24"/>
          <w:shd w:val="clear" w:color="auto" w:fill="FFFFFF"/>
        </w:rPr>
        <w:t> (</w:t>
      </w:r>
      <w:r w:rsidRPr="0031301B">
        <w:rPr>
          <w:rFonts w:ascii="Times New Roman" w:eastAsia="Times New Roman" w:hAnsi="Times New Roman" w:cs="Times New Roman"/>
          <w:i/>
          <w:iCs/>
          <w:color w:val="1A1A1A"/>
          <w:sz w:val="24"/>
          <w:szCs w:val="24"/>
          <w:shd w:val="clear" w:color="auto" w:fill="FFFFFF"/>
        </w:rPr>
        <w:t>T. compactum</w:t>
      </w:r>
      <w:r w:rsidRPr="0031301B">
        <w:rPr>
          <w:rFonts w:ascii="Times New Roman" w:eastAsia="Times New Roman" w:hAnsi="Times New Roman" w:cs="Times New Roman"/>
          <w:color w:val="1A1A1A"/>
          <w:sz w:val="24"/>
          <w:szCs w:val="24"/>
          <w:shd w:val="clear" w:color="auto" w:fill="FFFFFF"/>
        </w:rPr>
        <w:t xml:space="preserve">), a softer type, used for cake, crackers, cookies, pastries, and flours. Additionally, some wheat is used by industry for </w:t>
      </w:r>
      <w:r w:rsidRPr="0031301B">
        <w:rPr>
          <w:rFonts w:ascii="Times New Roman" w:eastAsia="Times New Roman" w:hAnsi="Times New Roman" w:cs="Times New Roman"/>
          <w:color w:val="1A1A1A"/>
          <w:sz w:val="24"/>
          <w:szCs w:val="24"/>
          <w:shd w:val="clear" w:color="auto" w:fill="FFFFFF"/>
        </w:rPr>
        <w:lastRenderedPageBreak/>
        <w:t>the production of starch, paste, </w:t>
      </w:r>
      <w:r w:rsidRPr="0031301B">
        <w:rPr>
          <w:rFonts w:ascii="Times New Roman" w:eastAsia="Times New Roman" w:hAnsi="Times New Roman" w:cs="Times New Roman"/>
          <w:sz w:val="24"/>
          <w:szCs w:val="24"/>
          <w:shd w:val="clear" w:color="auto" w:fill="FFFFFF"/>
        </w:rPr>
        <w:t>malt</w:t>
      </w:r>
      <w:r w:rsidRPr="0031301B">
        <w:rPr>
          <w:rFonts w:ascii="Times New Roman" w:eastAsia="Times New Roman" w:hAnsi="Times New Roman" w:cs="Times New Roman"/>
          <w:color w:val="1A1A1A"/>
          <w:sz w:val="24"/>
          <w:szCs w:val="24"/>
          <w:shd w:val="clear" w:color="auto" w:fill="FFFFFF"/>
        </w:rPr>
        <w:t>, dextrose, and other products.</w:t>
      </w:r>
      <w:r w:rsidRPr="0031301B">
        <w:rPr>
          <w:rFonts w:ascii="Times New Roman" w:eastAsia="Times New Roman" w:hAnsi="Times New Roman" w:cs="Times New Roman"/>
          <w:i/>
          <w:iCs/>
          <w:color w:val="1A1A1A"/>
          <w:sz w:val="24"/>
          <w:szCs w:val="24"/>
          <w:shd w:val="clear" w:color="auto" w:fill="FFFFFF"/>
        </w:rPr>
        <w:t xml:space="preserve"> (Encyclopedia Britannica 2022).</w:t>
      </w:r>
    </w:p>
    <w:p w:rsidR="00504532" w:rsidRPr="0031301B" w:rsidRDefault="00504532" w:rsidP="0031301B">
      <w:pPr>
        <w:shd w:val="clear" w:color="auto" w:fill="FFFFFF"/>
        <w:spacing w:after="0" w:line="360" w:lineRule="auto"/>
        <w:jc w:val="both"/>
        <w:rPr>
          <w:rFonts w:ascii="Times New Roman" w:eastAsia="Calibri" w:hAnsi="Times New Roman" w:cs="Times New Roman"/>
          <w:sz w:val="24"/>
          <w:szCs w:val="24"/>
          <w:shd w:val="clear" w:color="auto" w:fill="FFFFFF"/>
        </w:rPr>
      </w:pPr>
      <w:r w:rsidRPr="0031301B">
        <w:rPr>
          <w:rFonts w:ascii="Times New Roman" w:eastAsia="Times New Roman" w:hAnsi="Times New Roman" w:cs="Times New Roman"/>
          <w:i/>
          <w:iCs/>
          <w:color w:val="1A1A1A"/>
          <w:sz w:val="24"/>
          <w:szCs w:val="24"/>
          <w:shd w:val="clear" w:color="auto" w:fill="FFFFFF"/>
        </w:rPr>
        <w:tab/>
      </w:r>
      <w:r w:rsidRPr="0031301B">
        <w:rPr>
          <w:rFonts w:ascii="Times New Roman" w:eastAsia="Times New Roman" w:hAnsi="Times New Roman" w:cs="Times New Roman"/>
          <w:spacing w:val="-2"/>
          <w:sz w:val="24"/>
          <w:szCs w:val="24"/>
        </w:rPr>
        <w:t>The major wheat species grown throughout the world is </w:t>
      </w:r>
      <w:r w:rsidRPr="0031301B">
        <w:rPr>
          <w:rFonts w:ascii="Times New Roman" w:eastAsia="Times New Roman" w:hAnsi="Times New Roman" w:cs="Times New Roman"/>
          <w:i/>
          <w:iCs/>
          <w:spacing w:val="-2"/>
          <w:sz w:val="24"/>
          <w:szCs w:val="24"/>
        </w:rPr>
        <w:t>Triticumaestivum</w:t>
      </w:r>
      <w:r w:rsidRPr="0031301B">
        <w:rPr>
          <w:rFonts w:ascii="Times New Roman" w:eastAsia="Times New Roman" w:hAnsi="Times New Roman" w:cs="Times New Roman"/>
          <w:spacing w:val="-2"/>
          <w:sz w:val="24"/>
          <w:szCs w:val="24"/>
        </w:rPr>
        <w:t>, a hexaploid species usually called “common” or “bread” wheat. However, the total world production includes about 35–40 mt of </w:t>
      </w:r>
      <w:r w:rsidRPr="0031301B">
        <w:rPr>
          <w:rFonts w:ascii="Times New Roman" w:eastAsia="Times New Roman" w:hAnsi="Times New Roman" w:cs="Times New Roman"/>
          <w:i/>
          <w:iCs/>
          <w:spacing w:val="-2"/>
          <w:sz w:val="24"/>
          <w:szCs w:val="24"/>
        </w:rPr>
        <w:t>T. turgidum</w:t>
      </w:r>
      <w:r w:rsidRPr="0031301B">
        <w:rPr>
          <w:rFonts w:ascii="Times New Roman" w:eastAsia="Times New Roman" w:hAnsi="Times New Roman" w:cs="Times New Roman"/>
          <w:spacing w:val="-2"/>
          <w:sz w:val="24"/>
          <w:szCs w:val="24"/>
        </w:rPr>
        <w:t> var. </w:t>
      </w:r>
      <w:r w:rsidRPr="0031301B">
        <w:rPr>
          <w:rFonts w:ascii="Times New Roman" w:eastAsia="Times New Roman" w:hAnsi="Times New Roman" w:cs="Times New Roman"/>
          <w:i/>
          <w:iCs/>
          <w:spacing w:val="-2"/>
          <w:sz w:val="24"/>
          <w:szCs w:val="24"/>
        </w:rPr>
        <w:t>durum</w:t>
      </w:r>
      <w:r w:rsidRPr="0031301B">
        <w:rPr>
          <w:rFonts w:ascii="Times New Roman" w:eastAsia="Times New Roman" w:hAnsi="Times New Roman" w:cs="Times New Roman"/>
          <w:spacing w:val="-2"/>
          <w:sz w:val="24"/>
          <w:szCs w:val="24"/>
        </w:rPr>
        <w:t xml:space="preserve">, a tetraploid species which is adapted to the hot dry conditions surrounding the Mediterranean Sea and similar climates in other regions. This is used for making pasta and is often referred to either as “pasta wheat” or “durum wheat”. </w:t>
      </w:r>
      <w:r w:rsidRPr="0031301B">
        <w:rPr>
          <w:rFonts w:ascii="Times New Roman" w:eastAsia="Calibri" w:hAnsi="Times New Roman" w:cs="Times New Roman"/>
          <w:sz w:val="24"/>
          <w:szCs w:val="24"/>
          <w:shd w:val="clear" w:color="auto" w:fill="FFFFFF"/>
        </w:rPr>
        <w:t xml:space="preserve">Wheat is a global commodity, with about 150 mt being traded annually (World Agricultural Outlook Board, 2014). Hence, the pattern of production does not necessarily reflect the pattern of consumption. This is particularly significant for wheat, with increased consumption being associated with the adoption of a “western lifestyle” in countries undergoing urbanization and industrialization. </w:t>
      </w:r>
    </w:p>
    <w:p w:rsidR="00504532" w:rsidRPr="0031301B" w:rsidRDefault="00504532" w:rsidP="00504532">
      <w:pPr>
        <w:shd w:val="clear" w:color="auto" w:fill="FFFFFF"/>
        <w:spacing w:after="0" w:line="360" w:lineRule="auto"/>
        <w:jc w:val="both"/>
        <w:outlineLvl w:val="2"/>
        <w:rPr>
          <w:rFonts w:ascii="Times New Roman" w:eastAsia="Times New Roman" w:hAnsi="Times New Roman" w:cs="Times New Roman"/>
          <w:b/>
          <w:spacing w:val="-2"/>
          <w:sz w:val="24"/>
          <w:szCs w:val="24"/>
        </w:rPr>
      </w:pPr>
      <w:r w:rsidRPr="0031301B">
        <w:rPr>
          <w:rFonts w:ascii="Times New Roman" w:eastAsia="Calibri" w:hAnsi="Times New Roman" w:cs="Times New Roman"/>
          <w:b/>
          <w:sz w:val="24"/>
          <w:szCs w:val="24"/>
          <w:shd w:val="clear" w:color="auto" w:fill="FFFFFF"/>
        </w:rPr>
        <w:t>2</w:t>
      </w:r>
      <w:r w:rsidRPr="0031301B">
        <w:rPr>
          <w:rFonts w:ascii="Times New Roman" w:eastAsia="Times New Roman" w:hAnsi="Times New Roman" w:cs="Times New Roman"/>
          <w:b/>
          <w:spacing w:val="-2"/>
          <w:sz w:val="24"/>
          <w:szCs w:val="24"/>
        </w:rPr>
        <w:t>.1.2 Contribution of wheat to dietary intake of nutrients</w:t>
      </w:r>
    </w:p>
    <w:p w:rsidR="00504532" w:rsidRPr="0031301B" w:rsidRDefault="00504532" w:rsidP="00504532">
      <w:pPr>
        <w:shd w:val="clear" w:color="auto" w:fill="FFFFFF"/>
        <w:spacing w:after="0" w:line="360" w:lineRule="auto"/>
        <w:jc w:val="both"/>
        <w:outlineLvl w:val="2"/>
        <w:rPr>
          <w:rFonts w:ascii="Times New Roman" w:eastAsia="Calibri" w:hAnsi="Times New Roman" w:cs="Times New Roman"/>
          <w:color w:val="1A1A1A"/>
          <w:sz w:val="24"/>
          <w:szCs w:val="24"/>
          <w:shd w:val="clear" w:color="auto" w:fill="FAFAFA"/>
        </w:rPr>
      </w:pPr>
      <w:r w:rsidRPr="0031301B">
        <w:rPr>
          <w:rFonts w:ascii="Times New Roman" w:eastAsia="Times New Roman" w:hAnsi="Times New Roman" w:cs="Times New Roman"/>
          <w:color w:val="212121"/>
          <w:sz w:val="24"/>
          <w:szCs w:val="24"/>
        </w:rPr>
        <w:tab/>
        <w:t xml:space="preserve">Wheat is often considered primarily as a source of energy (carbohydrate) and it is certainly important in this respect. However, it also contains significant amounts of other important nutrients including proteins, fiber, and minor components including lipids, vitamins, minerals, and phytochemicals which may contribute to a healthy diet.Wheat is widely consumed by humans, in the countries of primary production (Shewry and Hey 20015) and in other countries where wheat cannot be grown. For example, imported wheat is used to meet consumer demands for bread and other food products in the humid tropics, particularly those with a culinary tradition dating back to colonial occupation. Globally there is no doubt that the number of people who rely on wheat for a substantial part of their diet amounts to several billions. The high content of starch, about 60–70% of the whole grain and 65–75% of white flour, means that wheat is often considered to be little more than a source of calories, and this is certainly true for animal feed production, with high-yielding, low-protein feed varieties being supplemented by other protein-rich crops (notably soybeans and oilseed residues). However, despite its relatively low protein content (usually 8–15%) wheat still provides as much protein for human and livestock </w:t>
      </w:r>
      <w:r w:rsidRPr="0031301B">
        <w:rPr>
          <w:rFonts w:ascii="Times New Roman" w:eastAsia="Times New Roman" w:hAnsi="Times New Roman" w:cs="Times New Roman"/>
          <w:color w:val="212121"/>
          <w:sz w:val="24"/>
          <w:szCs w:val="24"/>
        </w:rPr>
        <w:lastRenderedPageBreak/>
        <w:t>nutrition as the total soybean crop, estimated at about 60 m tonnes per annum (Shewry, 2000). Therefore, the nutritional importance of wheat proteins should not be underestimated, particularly in less developed countries where bread, noodles and other products (e.g. bulgur, couscous) may provide a substa</w:t>
      </w:r>
      <w:r w:rsidRPr="0031301B">
        <w:rPr>
          <w:rFonts w:ascii="Times New Roman" w:hAnsi="Times New Roman" w:cs="Times New Roman"/>
          <w:sz w:val="24"/>
          <w:szCs w:val="24"/>
        </w:rPr>
        <w:t>ntial proportion of the diet. Nutritional composition of the wheat grain varies with differences in climate and soil. On average, a kernel of wheat contains 12 percent water, 70 percent carbohydrates, 12 percent protein, 2 percent fat, 1.8 percent minerals, and 2.2 percent crude fibers. Thiamin, riboflavin, niacin, and small amounts of vitamin A are also present</w:t>
      </w:r>
    </w:p>
    <w:p w:rsidR="00504532" w:rsidRPr="0031301B" w:rsidRDefault="00504532" w:rsidP="00504532">
      <w:pPr>
        <w:pStyle w:val="NormalWeb"/>
        <w:spacing w:before="0" w:beforeAutospacing="0" w:after="0" w:afterAutospacing="0" w:line="360" w:lineRule="auto"/>
        <w:jc w:val="both"/>
        <w:rPr>
          <w:b/>
        </w:rPr>
      </w:pPr>
      <w:r w:rsidRPr="0031301B">
        <w:rPr>
          <w:b/>
        </w:rPr>
        <w:t>2.1.3</w:t>
      </w:r>
      <w:r w:rsidRPr="0031301B">
        <w:rPr>
          <w:b/>
        </w:rPr>
        <w:tab/>
        <w:t>Chemical Composition of Wheat</w:t>
      </w:r>
    </w:p>
    <w:p w:rsidR="00504532" w:rsidRPr="0031301B" w:rsidRDefault="00504532" w:rsidP="00504532">
      <w:pPr>
        <w:pStyle w:val="NormalWeb"/>
        <w:spacing w:before="0" w:beforeAutospacing="0" w:after="0" w:afterAutospacing="0" w:line="360" w:lineRule="auto"/>
        <w:ind w:firstLine="720"/>
        <w:jc w:val="both"/>
      </w:pPr>
      <w:r w:rsidRPr="0031301B">
        <w:t>Chemical composition refers to the arrangement type and ratio atoms in molecules of chemical substances. Chemical composition varies when chemical</w:t>
      </w:r>
      <w:r w:rsidR="006D3B7A" w:rsidRPr="0031301B">
        <w:t>s</w:t>
      </w:r>
      <w:r w:rsidRPr="0031301B">
        <w:t xml:space="preserve"> are added or subtracted from a substance, when the ratio of subtracted changes, or when other chemical changes occur in chemicals.</w:t>
      </w:r>
    </w:p>
    <w:p w:rsidR="00504532" w:rsidRPr="0031301B" w:rsidRDefault="00504532" w:rsidP="00504532">
      <w:pPr>
        <w:pStyle w:val="NormalWeb"/>
        <w:pBdr>
          <w:top w:val="single" w:sz="4" w:space="1" w:color="auto"/>
          <w:bottom w:val="single" w:sz="4" w:space="1" w:color="auto"/>
        </w:pBdr>
        <w:spacing w:before="0" w:beforeAutospacing="0" w:after="0" w:afterAutospacing="0" w:line="360" w:lineRule="auto"/>
        <w:ind w:firstLine="720"/>
        <w:jc w:val="both"/>
      </w:pPr>
      <w:r w:rsidRPr="0031301B">
        <w:t>MINERAL COMPOSITION OF WHEAT TABLE 2.1</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410"/>
      </w:tblGrid>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Mineral</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composition %</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Carbon dioxide, CO</w:t>
            </w:r>
            <w:r w:rsidRPr="0031301B">
              <w:rPr>
                <w:vertAlign w:val="subscript"/>
              </w:rPr>
              <w:t>2</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0.10</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Silicon dioxide, S</w:t>
            </w:r>
            <w:r w:rsidRPr="0031301B">
              <w:rPr>
                <w:vertAlign w:val="subscript"/>
              </w:rPr>
              <w:t>1</w:t>
            </w:r>
            <w:r w:rsidRPr="0031301B">
              <w:t>O</w:t>
            </w:r>
            <w:r w:rsidRPr="0031301B">
              <w:rPr>
                <w:vertAlign w:val="subscript"/>
              </w:rPr>
              <w:t>2</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64.90</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Potassium, K</w:t>
            </w:r>
            <w:r w:rsidRPr="0031301B">
              <w:rPr>
                <w:vertAlign w:val="subscript"/>
              </w:rPr>
              <w:t>2</w:t>
            </w:r>
            <w:r w:rsidRPr="0031301B">
              <w:t>O</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7.87</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Iron oxide, Fe</w:t>
            </w:r>
            <w:r w:rsidRPr="0031301B">
              <w:rPr>
                <w:vertAlign w:val="subscript"/>
              </w:rPr>
              <w:t>2</w:t>
            </w:r>
            <w:r w:rsidRPr="0031301B">
              <w:t>O</w:t>
            </w:r>
            <w:r w:rsidRPr="0031301B">
              <w:rPr>
                <w:vertAlign w:val="subscript"/>
              </w:rPr>
              <w:t>3</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6.78</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Calcium oxide, C</w:t>
            </w:r>
            <w:r w:rsidRPr="0031301B">
              <w:rPr>
                <w:vertAlign w:val="subscript"/>
              </w:rPr>
              <w:t>9</w:t>
            </w:r>
            <w:r w:rsidRPr="0031301B">
              <w:t>O</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5.64</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Phosphenes oxide,P</w:t>
            </w:r>
            <w:r w:rsidRPr="0031301B">
              <w:rPr>
                <w:vertAlign w:val="subscript"/>
              </w:rPr>
              <w:t>2</w:t>
            </w:r>
            <w:r w:rsidRPr="0031301B">
              <w:t>O</w:t>
            </w:r>
            <w:r w:rsidRPr="0031301B">
              <w:rPr>
                <w:vertAlign w:val="subscript"/>
              </w:rPr>
              <w:t>5</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3.04</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Magnesium oxide, M</w:t>
            </w:r>
            <w:r w:rsidRPr="0031301B">
              <w:rPr>
                <w:vertAlign w:val="subscript"/>
              </w:rPr>
              <w:t>5</w:t>
            </w:r>
            <w:r w:rsidRPr="0031301B">
              <w:t>O</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1.74</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 xml:space="preserve">Sulphur oxide, </w:t>
            </w:r>
            <w:r w:rsidRPr="0031301B">
              <w:rPr>
                <w:vertAlign w:val="subscript"/>
              </w:rPr>
              <w:t>5</w:t>
            </w:r>
            <w:r w:rsidRPr="0031301B">
              <w:t>O</w:t>
            </w:r>
            <w:r w:rsidRPr="0031301B">
              <w:rPr>
                <w:vertAlign w:val="subscript"/>
              </w:rPr>
              <w:t>3</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0.83</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Titanium oxide, T</w:t>
            </w:r>
            <w:r w:rsidRPr="0031301B">
              <w:rPr>
                <w:vertAlign w:val="subscript"/>
              </w:rPr>
              <w:t>1</w:t>
            </w:r>
            <w:r w:rsidRPr="0031301B">
              <w:t>O</w:t>
            </w:r>
            <w:r w:rsidRPr="0031301B">
              <w:rPr>
                <w:vertAlign w:val="subscript"/>
              </w:rPr>
              <w:t>2</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Chlorine, CL</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0.250</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Zichronium, ZR</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0 &lt;LLD</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pPr>
            <w:r w:rsidRPr="0031301B">
              <w:t>Loss on ignition (LOT)</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w:t>
            </w:r>
          </w:p>
        </w:tc>
      </w:tr>
      <w:tr w:rsidR="00504532" w:rsidRPr="0031301B" w:rsidTr="00A446DF">
        <w:tc>
          <w:tcPr>
            <w:tcW w:w="4860" w:type="dxa"/>
          </w:tcPr>
          <w:p w:rsidR="00504532" w:rsidRPr="0031301B" w:rsidRDefault="00504532" w:rsidP="006D3B7A">
            <w:pPr>
              <w:pStyle w:val="NormalWeb"/>
              <w:tabs>
                <w:tab w:val="left" w:pos="720"/>
              </w:tabs>
              <w:spacing w:before="0" w:beforeAutospacing="0" w:after="0" w:afterAutospacing="0" w:line="276" w:lineRule="auto"/>
              <w:jc w:val="both"/>
              <w:rPr>
                <w:vertAlign w:val="subscript"/>
              </w:rPr>
            </w:pPr>
            <w:r w:rsidRPr="0031301B">
              <w:t>S1o2+a1</w:t>
            </w:r>
            <w:r w:rsidRPr="0031301B">
              <w:rPr>
                <w:vertAlign w:val="subscript"/>
              </w:rPr>
              <w:t>2</w:t>
            </w:r>
            <w:r w:rsidRPr="0031301B">
              <w:t>O</w:t>
            </w:r>
            <w:r w:rsidRPr="0031301B">
              <w:rPr>
                <w:vertAlign w:val="subscript"/>
              </w:rPr>
              <w:t>3</w:t>
            </w:r>
            <w:r w:rsidRPr="0031301B">
              <w:t>+Fe</w:t>
            </w:r>
            <w:r w:rsidRPr="0031301B">
              <w:rPr>
                <w:vertAlign w:val="subscript"/>
              </w:rPr>
              <w:t>2</w:t>
            </w:r>
            <w:r w:rsidRPr="0031301B">
              <w:t>O</w:t>
            </w:r>
            <w:r w:rsidRPr="0031301B">
              <w:rPr>
                <w:vertAlign w:val="subscript"/>
              </w:rPr>
              <w:t>3</w:t>
            </w:r>
          </w:p>
        </w:tc>
        <w:tc>
          <w:tcPr>
            <w:tcW w:w="4410" w:type="dxa"/>
          </w:tcPr>
          <w:p w:rsidR="00504532" w:rsidRPr="0031301B" w:rsidRDefault="00504532" w:rsidP="006D3B7A">
            <w:pPr>
              <w:pStyle w:val="NormalWeb"/>
              <w:tabs>
                <w:tab w:val="left" w:pos="720"/>
              </w:tabs>
              <w:spacing w:before="0" w:beforeAutospacing="0" w:after="0" w:afterAutospacing="0" w:line="276" w:lineRule="auto"/>
              <w:jc w:val="both"/>
            </w:pPr>
            <w:r w:rsidRPr="0031301B">
              <w:t>79.64</w:t>
            </w:r>
          </w:p>
        </w:tc>
      </w:tr>
      <w:tr w:rsidR="00504532" w:rsidRPr="0031301B" w:rsidTr="00A446DF">
        <w:tc>
          <w:tcPr>
            <w:tcW w:w="4860" w:type="dxa"/>
            <w:tcBorders>
              <w:bottom w:val="single" w:sz="4" w:space="0" w:color="auto"/>
            </w:tcBorders>
          </w:tcPr>
          <w:p w:rsidR="00504532" w:rsidRPr="0031301B" w:rsidRDefault="00504532" w:rsidP="006D3B7A">
            <w:pPr>
              <w:pStyle w:val="NormalWeb"/>
              <w:tabs>
                <w:tab w:val="left" w:pos="720"/>
              </w:tabs>
              <w:spacing w:before="0" w:beforeAutospacing="0" w:after="0" w:afterAutospacing="0" w:line="276" w:lineRule="auto"/>
              <w:jc w:val="both"/>
            </w:pPr>
            <w:r w:rsidRPr="0031301B">
              <w:t>Aluminiumdioxode, A1</w:t>
            </w:r>
            <w:r w:rsidRPr="0031301B">
              <w:rPr>
                <w:vertAlign w:val="subscript"/>
              </w:rPr>
              <w:t>2</w:t>
            </w:r>
            <w:r w:rsidRPr="0031301B">
              <w:t>O</w:t>
            </w:r>
            <w:r w:rsidRPr="0031301B">
              <w:rPr>
                <w:vertAlign w:val="subscript"/>
              </w:rPr>
              <w:t>3</w:t>
            </w:r>
          </w:p>
        </w:tc>
        <w:tc>
          <w:tcPr>
            <w:tcW w:w="4410" w:type="dxa"/>
            <w:tcBorders>
              <w:bottom w:val="single" w:sz="4" w:space="0" w:color="auto"/>
            </w:tcBorders>
          </w:tcPr>
          <w:p w:rsidR="00504532" w:rsidRPr="0031301B" w:rsidRDefault="00504532" w:rsidP="006D3B7A">
            <w:pPr>
              <w:pStyle w:val="NormalWeb"/>
              <w:tabs>
                <w:tab w:val="left" w:pos="720"/>
              </w:tabs>
              <w:spacing w:before="0" w:beforeAutospacing="0" w:after="0" w:afterAutospacing="0" w:line="276" w:lineRule="auto"/>
              <w:jc w:val="both"/>
            </w:pPr>
            <w:r w:rsidRPr="0031301B">
              <w:t>7.96</w:t>
            </w:r>
          </w:p>
        </w:tc>
      </w:tr>
    </w:tbl>
    <w:p w:rsidR="00504532" w:rsidRPr="0031301B" w:rsidRDefault="00504532" w:rsidP="00504532">
      <w:pPr>
        <w:pStyle w:val="NormalWeb"/>
        <w:tabs>
          <w:tab w:val="left" w:pos="720"/>
        </w:tabs>
        <w:spacing w:before="0" w:beforeAutospacing="0" w:after="0" w:afterAutospacing="0" w:line="360" w:lineRule="auto"/>
        <w:jc w:val="both"/>
      </w:pPr>
    </w:p>
    <w:p w:rsidR="00504532" w:rsidRPr="0031301B" w:rsidRDefault="00504532" w:rsidP="00504532">
      <w:pPr>
        <w:pStyle w:val="NormalWeb"/>
        <w:tabs>
          <w:tab w:val="left" w:pos="720"/>
        </w:tabs>
        <w:spacing w:before="0" w:beforeAutospacing="0" w:after="0" w:afterAutospacing="0" w:line="360" w:lineRule="auto"/>
        <w:jc w:val="both"/>
      </w:pPr>
    </w:p>
    <w:p w:rsidR="00504532" w:rsidRPr="0031301B" w:rsidRDefault="00504532" w:rsidP="00504532">
      <w:pPr>
        <w:pStyle w:val="NormalWeb"/>
        <w:spacing w:before="0" w:beforeAutospacing="0" w:after="0" w:afterAutospacing="0" w:line="360" w:lineRule="auto"/>
        <w:jc w:val="both"/>
        <w:rPr>
          <w:b/>
        </w:rPr>
      </w:pPr>
      <w:r w:rsidRPr="0031301B">
        <w:rPr>
          <w:b/>
        </w:rPr>
        <w:lastRenderedPageBreak/>
        <w:t>2.1.4</w:t>
      </w:r>
      <w:r w:rsidRPr="0031301B">
        <w:rPr>
          <w:b/>
        </w:rPr>
        <w:tab/>
        <w:t>The Nutritional Composition of the Wheat</w:t>
      </w:r>
    </w:p>
    <w:p w:rsidR="00504532" w:rsidRPr="0031301B" w:rsidRDefault="00504532" w:rsidP="006D3B7A">
      <w:p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The nutritional composition of the wheat grain varies somewhat with differences in climate and soil. On an average, the kernel contains 12 percent water, 70 percent carbohydrates, 12 percent protein, 2 percent fat, 1.8 percent minerals, and 2.2 percent crude fibres. Thiamin, riboflavin, niacin, and small amounts of vitamin A are present, but the milling processes removes most of those nutrients with the bran and germ. Most wheat used for </w:t>
      </w:r>
      <w:hyperlink r:id="rId20" w:history="1">
        <w:r w:rsidRPr="0031301B">
          <w:rPr>
            <w:rStyle w:val="Hyperlink"/>
            <w:rFonts w:ascii="Times New Roman" w:hAnsi="Times New Roman" w:cs="Times New Roman"/>
            <w:color w:val="auto"/>
            <w:sz w:val="24"/>
            <w:szCs w:val="24"/>
            <w:u w:val="none"/>
          </w:rPr>
          <w:t>food</w:t>
        </w:r>
      </w:hyperlink>
      <w:r w:rsidRPr="0031301B">
        <w:rPr>
          <w:rFonts w:ascii="Times New Roman" w:hAnsi="Times New Roman" w:cs="Times New Roman"/>
          <w:sz w:val="24"/>
          <w:szCs w:val="24"/>
        </w:rPr>
        <w:t> requires processing. The grain is cleaned and then conditioned by the addition of water so that the kernel breaks up properly. In milling, the grain is cracked and then passed through a series of rollers. As the smaller particles are </w:t>
      </w:r>
      <w:hyperlink r:id="rId21" w:history="1">
        <w:r w:rsidRPr="0031301B">
          <w:rPr>
            <w:rStyle w:val="Hyperlink"/>
            <w:rFonts w:ascii="Times New Roman" w:hAnsi="Times New Roman" w:cs="Times New Roman"/>
            <w:color w:val="auto"/>
            <w:sz w:val="24"/>
            <w:szCs w:val="24"/>
            <w:u w:val="none"/>
          </w:rPr>
          <w:t>sifted</w:t>
        </w:r>
      </w:hyperlink>
      <w:r w:rsidRPr="0031301B">
        <w:rPr>
          <w:rFonts w:ascii="Times New Roman" w:hAnsi="Times New Roman" w:cs="Times New Roman"/>
          <w:sz w:val="24"/>
          <w:szCs w:val="24"/>
        </w:rPr>
        <w:t> out, the coarser particles pass to other rollers for further reduction. About 72 percent of the milled grain is recovered as white </w:t>
      </w:r>
      <w:hyperlink r:id="rId22" w:history="1">
        <w:r w:rsidRPr="0031301B">
          <w:rPr>
            <w:rStyle w:val="Hyperlink"/>
            <w:rFonts w:ascii="Times New Roman" w:hAnsi="Times New Roman" w:cs="Times New Roman"/>
            <w:color w:val="auto"/>
            <w:sz w:val="24"/>
            <w:szCs w:val="24"/>
            <w:u w:val="none"/>
          </w:rPr>
          <w:t>flour</w:t>
        </w:r>
      </w:hyperlink>
      <w:r w:rsidRPr="0031301B">
        <w:rPr>
          <w:rFonts w:ascii="Times New Roman" w:hAnsi="Times New Roman" w:cs="Times New Roman"/>
          <w:sz w:val="24"/>
          <w:szCs w:val="24"/>
        </w:rPr>
        <w:t>. Flour made from the whole kernel is called </w:t>
      </w:r>
      <w:hyperlink r:id="rId23" w:history="1">
        <w:r w:rsidRPr="0031301B">
          <w:rPr>
            <w:rStyle w:val="Hyperlink"/>
            <w:rFonts w:ascii="Times New Roman" w:hAnsi="Times New Roman" w:cs="Times New Roman"/>
            <w:color w:val="auto"/>
            <w:sz w:val="24"/>
            <w:szCs w:val="24"/>
            <w:u w:val="none"/>
          </w:rPr>
          <w:t>graham flour</w:t>
        </w:r>
      </w:hyperlink>
      <w:r w:rsidRPr="0031301B">
        <w:rPr>
          <w:rFonts w:ascii="Times New Roman" w:hAnsi="Times New Roman" w:cs="Times New Roman"/>
          <w:sz w:val="24"/>
          <w:szCs w:val="24"/>
        </w:rPr>
        <w:t xml:space="preserve"> and becomes rancid with prolonged storage because of the germ-oil content retained. White flour, which does not contain the germ, preserves longer. Inferior and surplus wheats and various milling by-products are used for livestock feeds. </w:t>
      </w:r>
    </w:p>
    <w:p w:rsidR="00504532" w:rsidRPr="0031301B" w:rsidRDefault="00504532" w:rsidP="006D3B7A">
      <w:p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The greatest portion of the wheat flour produced is used for bread making. Wheats grown in dry climates are generally hard types, having protein content of 11–15 percent and strong </w:t>
      </w:r>
      <w:hyperlink r:id="rId24" w:history="1">
        <w:r w:rsidRPr="0031301B">
          <w:rPr>
            <w:rStyle w:val="Hyperlink"/>
            <w:rFonts w:ascii="Times New Roman" w:hAnsi="Times New Roman" w:cs="Times New Roman"/>
            <w:color w:val="auto"/>
            <w:sz w:val="24"/>
            <w:szCs w:val="24"/>
            <w:u w:val="none"/>
          </w:rPr>
          <w:t>gluten</w:t>
        </w:r>
      </w:hyperlink>
      <w:r w:rsidRPr="0031301B">
        <w:rPr>
          <w:rFonts w:ascii="Times New Roman" w:hAnsi="Times New Roman" w:cs="Times New Roman"/>
          <w:sz w:val="24"/>
          <w:szCs w:val="24"/>
        </w:rPr>
        <w:t> (elastic protein). The hard type produces flour best suited for bread making. The wheats of humid areas are softer, with protein content of about 8–10 percent and weak gluten. The softer type of wheat produces flour suitable for cakes, crackers, cookies, and pastries and household flours. Durum wheat </w:t>
      </w:r>
      <w:hyperlink r:id="rId25" w:history="1">
        <w:r w:rsidRPr="0031301B">
          <w:rPr>
            <w:rStyle w:val="Hyperlink"/>
            <w:rFonts w:ascii="Times New Roman" w:hAnsi="Times New Roman" w:cs="Times New Roman"/>
            <w:color w:val="auto"/>
            <w:sz w:val="24"/>
            <w:szCs w:val="24"/>
            <w:u w:val="none"/>
          </w:rPr>
          <w:t>semolina</w:t>
        </w:r>
      </w:hyperlink>
      <w:r w:rsidRPr="0031301B">
        <w:rPr>
          <w:rFonts w:ascii="Times New Roman" w:hAnsi="Times New Roman" w:cs="Times New Roman"/>
          <w:sz w:val="24"/>
          <w:szCs w:val="24"/>
        </w:rPr>
        <w:t> (from the endosperm) is used for making </w:t>
      </w:r>
      <w:hyperlink r:id="rId26" w:history="1">
        <w:r w:rsidRPr="0031301B">
          <w:rPr>
            <w:rStyle w:val="Hyperlink"/>
            <w:rFonts w:ascii="Times New Roman" w:hAnsi="Times New Roman" w:cs="Times New Roman"/>
            <w:color w:val="auto"/>
            <w:sz w:val="24"/>
            <w:szCs w:val="24"/>
            <w:u w:val="none"/>
          </w:rPr>
          <w:t>pastas</w:t>
        </w:r>
      </w:hyperlink>
      <w:r w:rsidRPr="0031301B">
        <w:rPr>
          <w:rFonts w:ascii="Times New Roman" w:hAnsi="Times New Roman" w:cs="Times New Roman"/>
          <w:sz w:val="24"/>
          <w:szCs w:val="24"/>
        </w:rPr>
        <w:t>, or alimentary pastes.</w:t>
      </w:r>
    </w:p>
    <w:p w:rsidR="00504532" w:rsidRPr="0031301B" w:rsidRDefault="00504532" w:rsidP="00504532">
      <w:pPr>
        <w:pStyle w:val="Heading3"/>
        <w:spacing w:before="0" w:line="360" w:lineRule="auto"/>
        <w:jc w:val="both"/>
        <w:rPr>
          <w:rFonts w:ascii="Times New Roman" w:eastAsia="Times New Roman" w:hAnsi="Times New Roman" w:cs="Times New Roman"/>
          <w:color w:val="auto"/>
          <w:sz w:val="24"/>
          <w:szCs w:val="24"/>
        </w:rPr>
      </w:pPr>
      <w:r w:rsidRPr="0031301B">
        <w:rPr>
          <w:rStyle w:val="mw-headline"/>
          <w:rFonts w:ascii="Times New Roman" w:eastAsia="Times New Roman" w:hAnsi="Times New Roman" w:cs="Times New Roman"/>
          <w:color w:val="auto"/>
          <w:sz w:val="24"/>
          <w:szCs w:val="24"/>
        </w:rPr>
        <w:t>2.1.5</w:t>
      </w:r>
      <w:r w:rsidRPr="0031301B">
        <w:rPr>
          <w:rStyle w:val="mw-headline"/>
          <w:rFonts w:ascii="Times New Roman" w:eastAsia="Times New Roman" w:hAnsi="Times New Roman" w:cs="Times New Roman"/>
          <w:color w:val="auto"/>
          <w:sz w:val="24"/>
          <w:szCs w:val="24"/>
        </w:rPr>
        <w:tab/>
        <w:t>Uses of Wheat</w:t>
      </w:r>
    </w:p>
    <w:p w:rsidR="00504532" w:rsidRPr="0031301B" w:rsidRDefault="00504532" w:rsidP="00504532">
      <w:pPr>
        <w:pStyle w:val="ListParagraph"/>
        <w:numPr>
          <w:ilvl w:val="0"/>
          <w:numId w:val="4"/>
        </w:numPr>
        <w:spacing w:after="0" w:line="360" w:lineRule="auto"/>
        <w:ind w:right="150"/>
        <w:jc w:val="both"/>
        <w:rPr>
          <w:rFonts w:ascii="Times New Roman" w:eastAsia="Times New Roman" w:hAnsi="Times New Roman" w:cs="Times New Roman"/>
          <w:bCs/>
          <w:sz w:val="24"/>
          <w:szCs w:val="24"/>
        </w:rPr>
      </w:pPr>
      <w:r w:rsidRPr="0031301B">
        <w:rPr>
          <w:rFonts w:ascii="Times New Roman" w:eastAsia="Times New Roman" w:hAnsi="Times New Roman" w:cs="Times New Roman"/>
          <w:bCs/>
          <w:sz w:val="24"/>
          <w:szCs w:val="24"/>
        </w:rPr>
        <w:t xml:space="preserve">Wheat is milled to produce flour which is used to make a variety of products around the world including bread across the world. </w:t>
      </w:r>
      <w:r w:rsidRPr="0031301B">
        <w:rPr>
          <w:rFonts w:ascii="Times New Roman" w:eastAsia="Times New Roman" w:hAnsi="Times New Roman" w:cs="Times New Roman"/>
          <w:sz w:val="24"/>
          <w:szCs w:val="24"/>
        </w:rPr>
        <w:t xml:space="preserve">Wheat contains a protein called gluten which is necessary for the basic structure in forming the dough system for bread, rolls and other baked goods. Many of the foods we consume on a daily basis such as bread, cookies, cakes, pies, pastries, cereals, crackers, pasta, flour tortillas and noodles are all made from wheat flour. </w:t>
      </w:r>
    </w:p>
    <w:p w:rsidR="00504532" w:rsidRPr="0031301B" w:rsidRDefault="00504532" w:rsidP="00504532">
      <w:pPr>
        <w:pStyle w:val="ListParagraph"/>
        <w:numPr>
          <w:ilvl w:val="0"/>
          <w:numId w:val="4"/>
        </w:numPr>
        <w:spacing w:after="0" w:line="360" w:lineRule="auto"/>
        <w:ind w:right="150"/>
        <w:jc w:val="both"/>
        <w:rPr>
          <w:rFonts w:ascii="Times New Roman" w:eastAsia="Times New Roman" w:hAnsi="Times New Roman" w:cs="Times New Roman"/>
          <w:bCs/>
          <w:sz w:val="24"/>
          <w:szCs w:val="24"/>
        </w:rPr>
      </w:pPr>
      <w:r w:rsidRPr="0031301B">
        <w:rPr>
          <w:rFonts w:ascii="Times New Roman" w:eastAsia="Times New Roman" w:hAnsi="Times New Roman" w:cs="Times New Roman"/>
          <w:bCs/>
          <w:sz w:val="24"/>
          <w:szCs w:val="24"/>
        </w:rPr>
        <w:lastRenderedPageBreak/>
        <w:t xml:space="preserve">Wheat is used for cattle, poultry, and other livestock feed. Wheat is a </w:t>
      </w:r>
      <w:r w:rsidR="006D3B7A" w:rsidRPr="0031301B">
        <w:rPr>
          <w:rFonts w:ascii="Times New Roman" w:eastAsia="Times New Roman" w:hAnsi="Times New Roman" w:cs="Times New Roman"/>
          <w:bCs/>
          <w:sz w:val="24"/>
          <w:szCs w:val="24"/>
        </w:rPr>
        <w:t>raw material used</w:t>
      </w:r>
      <w:r w:rsidRPr="0031301B">
        <w:rPr>
          <w:rFonts w:ascii="Times New Roman" w:eastAsia="Times New Roman" w:hAnsi="Times New Roman" w:cs="Times New Roman"/>
          <w:bCs/>
          <w:sz w:val="24"/>
          <w:szCs w:val="24"/>
        </w:rPr>
        <w:t xml:space="preserve"> for feed and animal production worldwide for its nutritional and economic value</w:t>
      </w:r>
    </w:p>
    <w:p w:rsidR="00504532" w:rsidRPr="0031301B" w:rsidRDefault="00504532" w:rsidP="00504532">
      <w:pPr>
        <w:pStyle w:val="ListParagraph"/>
        <w:numPr>
          <w:ilvl w:val="0"/>
          <w:numId w:val="4"/>
        </w:numPr>
        <w:spacing w:after="0" w:line="360" w:lineRule="auto"/>
        <w:ind w:right="150"/>
        <w:jc w:val="both"/>
        <w:rPr>
          <w:rFonts w:ascii="Times New Roman" w:eastAsia="Times New Roman" w:hAnsi="Times New Roman" w:cs="Times New Roman"/>
          <w:bCs/>
          <w:sz w:val="24"/>
          <w:szCs w:val="24"/>
        </w:rPr>
      </w:pPr>
      <w:r w:rsidRPr="0031301B">
        <w:rPr>
          <w:rFonts w:ascii="Times New Roman" w:eastAsia="Times New Roman" w:hAnsi="Times New Roman" w:cs="Times New Roman"/>
          <w:bCs/>
          <w:sz w:val="24"/>
          <w:szCs w:val="24"/>
        </w:rPr>
        <w:t>Wheat also forms the base for three extremely popular alcoholic drinks - whiskey, vodka, and beer.</w:t>
      </w:r>
    </w:p>
    <w:p w:rsidR="00504532" w:rsidRPr="0031301B" w:rsidRDefault="00504532" w:rsidP="00504532">
      <w:pPr>
        <w:pStyle w:val="ListParagraph"/>
        <w:numPr>
          <w:ilvl w:val="0"/>
          <w:numId w:val="4"/>
        </w:numPr>
        <w:spacing w:after="0" w:line="360" w:lineRule="auto"/>
        <w:ind w:right="150"/>
        <w:jc w:val="both"/>
        <w:rPr>
          <w:rFonts w:ascii="Times New Roman" w:eastAsia="Times New Roman" w:hAnsi="Times New Roman" w:cs="Times New Roman"/>
          <w:bCs/>
          <w:sz w:val="24"/>
          <w:szCs w:val="24"/>
        </w:rPr>
      </w:pPr>
      <w:r w:rsidRPr="0031301B">
        <w:rPr>
          <w:rFonts w:ascii="Times New Roman" w:eastAsia="Times New Roman" w:hAnsi="Times New Roman" w:cs="Times New Roman"/>
          <w:bCs/>
          <w:sz w:val="24"/>
          <w:szCs w:val="24"/>
        </w:rPr>
        <w:t>Young wheatgrass is becoming increasingly popular as a nutritional supplement offering vitamin A, B-complex, C, E, l and K</w:t>
      </w:r>
    </w:p>
    <w:p w:rsidR="00504532" w:rsidRPr="0031301B" w:rsidRDefault="00504532" w:rsidP="00504532">
      <w:pPr>
        <w:spacing w:after="0" w:line="360" w:lineRule="auto"/>
        <w:ind w:left="360" w:right="150" w:firstLine="36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It is also extremely rich in protein, and contains 17 amino acids, which are the building blocks of protein.</w:t>
      </w:r>
    </w:p>
    <w:p w:rsidR="00504532" w:rsidRPr="0031301B" w:rsidRDefault="00504532" w:rsidP="00504532">
      <w:pPr>
        <w:pStyle w:val="ListParagraph"/>
        <w:numPr>
          <w:ilvl w:val="0"/>
          <w:numId w:val="4"/>
        </w:numPr>
        <w:spacing w:after="0" w:line="360" w:lineRule="auto"/>
        <w:ind w:right="150"/>
        <w:jc w:val="both"/>
        <w:rPr>
          <w:rFonts w:ascii="Times New Roman" w:eastAsia="Times New Roman" w:hAnsi="Times New Roman" w:cs="Times New Roman"/>
          <w:bCs/>
          <w:sz w:val="24"/>
          <w:szCs w:val="24"/>
        </w:rPr>
      </w:pPr>
      <w:r w:rsidRPr="0031301B">
        <w:rPr>
          <w:rFonts w:ascii="Times New Roman" w:eastAsia="Times New Roman" w:hAnsi="Times New Roman" w:cs="Times New Roman"/>
          <w:bCs/>
          <w:sz w:val="24"/>
          <w:szCs w:val="24"/>
        </w:rPr>
        <w:t>Since 2010, wheat has been substituted for corn and used to produce bioethanol in the UK and U.S.</w:t>
      </w:r>
    </w:p>
    <w:p w:rsidR="00504532" w:rsidRPr="0031301B" w:rsidRDefault="00504532" w:rsidP="00504532">
      <w:pPr>
        <w:pStyle w:val="ListParagraph"/>
        <w:numPr>
          <w:ilvl w:val="0"/>
          <w:numId w:val="4"/>
        </w:numPr>
        <w:spacing w:after="0" w:line="360" w:lineRule="auto"/>
        <w:ind w:right="150"/>
        <w:jc w:val="both"/>
        <w:rPr>
          <w:rFonts w:ascii="Times New Roman" w:eastAsia="Times New Roman" w:hAnsi="Times New Roman" w:cs="Times New Roman"/>
          <w:bCs/>
          <w:sz w:val="24"/>
          <w:szCs w:val="24"/>
        </w:rPr>
      </w:pPr>
      <w:r w:rsidRPr="0031301B">
        <w:rPr>
          <w:rFonts w:ascii="Times New Roman" w:eastAsia="Times New Roman" w:hAnsi="Times New Roman" w:cs="Times New Roman"/>
          <w:bCs/>
          <w:sz w:val="24"/>
          <w:szCs w:val="24"/>
        </w:rPr>
        <w:t>Some strains of wheat are grown to produce starch in South Asia used in textile manufacturing.</w:t>
      </w:r>
    </w:p>
    <w:p w:rsidR="00504532" w:rsidRPr="0031301B" w:rsidRDefault="00504532" w:rsidP="00504532">
      <w:pPr>
        <w:pStyle w:val="ListParagraph"/>
        <w:numPr>
          <w:ilvl w:val="0"/>
          <w:numId w:val="4"/>
        </w:numPr>
        <w:spacing w:after="0" w:line="360" w:lineRule="auto"/>
        <w:ind w:right="150"/>
        <w:jc w:val="both"/>
        <w:rPr>
          <w:rFonts w:ascii="Times New Roman" w:eastAsia="Times New Roman" w:hAnsi="Times New Roman" w:cs="Times New Roman"/>
          <w:bCs/>
          <w:sz w:val="24"/>
          <w:szCs w:val="24"/>
        </w:rPr>
      </w:pPr>
      <w:r w:rsidRPr="0031301B">
        <w:rPr>
          <w:rFonts w:ascii="Times New Roman" w:eastAsia="Times New Roman" w:hAnsi="Times New Roman" w:cs="Times New Roman"/>
          <w:bCs/>
          <w:sz w:val="24"/>
          <w:szCs w:val="24"/>
        </w:rPr>
        <w:t>In many countries, rural houses still use wheat straw to thatch their houses as well as mattresses and pillows.</w:t>
      </w:r>
    </w:p>
    <w:p w:rsidR="00504532" w:rsidRPr="0031301B" w:rsidRDefault="00504532" w:rsidP="00504532">
      <w:pPr>
        <w:pStyle w:val="ListParagraph"/>
        <w:numPr>
          <w:ilvl w:val="0"/>
          <w:numId w:val="4"/>
        </w:numPr>
        <w:spacing w:after="0" w:line="360" w:lineRule="auto"/>
        <w:ind w:right="150"/>
        <w:jc w:val="both"/>
        <w:rPr>
          <w:rFonts w:ascii="Times New Roman" w:eastAsia="Times New Roman" w:hAnsi="Times New Roman" w:cs="Times New Roman"/>
          <w:bCs/>
          <w:sz w:val="24"/>
          <w:szCs w:val="24"/>
        </w:rPr>
      </w:pPr>
      <w:r w:rsidRPr="0031301B">
        <w:rPr>
          <w:rFonts w:ascii="Times New Roman" w:eastAsia="Times New Roman" w:hAnsi="Times New Roman" w:cs="Times New Roman"/>
          <w:bCs/>
          <w:sz w:val="24"/>
          <w:szCs w:val="24"/>
        </w:rPr>
        <w:t>Wheat is also being used for plastics manufacturing and aquaculture feed purposes for both fish and shrimp.</w:t>
      </w:r>
    </w:p>
    <w:p w:rsidR="00504532" w:rsidRPr="0031301B" w:rsidRDefault="00504532" w:rsidP="00DE785C">
      <w:pPr>
        <w:spacing w:after="0" w:line="360" w:lineRule="auto"/>
        <w:jc w:val="both"/>
        <w:rPr>
          <w:rFonts w:ascii="Times New Roman" w:eastAsia="Calibri" w:hAnsi="Times New Roman" w:cs="Times New Roman"/>
          <w:b/>
          <w:sz w:val="24"/>
          <w:szCs w:val="24"/>
        </w:rPr>
      </w:pPr>
      <w:r w:rsidRPr="0031301B">
        <w:rPr>
          <w:rFonts w:ascii="Times New Roman" w:eastAsia="Calibri" w:hAnsi="Times New Roman" w:cs="Times New Roman"/>
          <w:b/>
          <w:sz w:val="24"/>
          <w:szCs w:val="24"/>
        </w:rPr>
        <w:t xml:space="preserve">2.2.0 </w:t>
      </w:r>
      <w:r w:rsidRPr="0031301B">
        <w:rPr>
          <w:rFonts w:ascii="Times New Roman" w:eastAsia="Calibri" w:hAnsi="Times New Roman" w:cs="Times New Roman"/>
          <w:b/>
          <w:i/>
          <w:sz w:val="24"/>
          <w:szCs w:val="24"/>
        </w:rPr>
        <w:t>Acha</w:t>
      </w:r>
      <w:r w:rsidRPr="0031301B">
        <w:rPr>
          <w:rFonts w:ascii="Times New Roman" w:eastAsia="Calibri" w:hAnsi="Times New Roman" w:cs="Times New Roman"/>
          <w:b/>
          <w:sz w:val="24"/>
          <w:szCs w:val="24"/>
        </w:rPr>
        <w:t>(</w:t>
      </w:r>
      <w:r w:rsidRPr="0031301B">
        <w:rPr>
          <w:rFonts w:ascii="Times New Roman" w:eastAsia="Calibri" w:hAnsi="Times New Roman" w:cs="Times New Roman"/>
          <w:b/>
          <w:i/>
          <w:sz w:val="24"/>
          <w:szCs w:val="24"/>
        </w:rPr>
        <w:t>Digitariaexilis and Digitariaiburua</w:t>
      </w:r>
      <w:r w:rsidRPr="0031301B">
        <w:rPr>
          <w:rFonts w:ascii="Times New Roman" w:eastAsia="Calibri" w:hAnsi="Times New Roman" w:cs="Times New Roman"/>
          <w:b/>
          <w:sz w:val="24"/>
          <w:szCs w:val="24"/>
        </w:rPr>
        <w:t>)</w:t>
      </w:r>
    </w:p>
    <w:p w:rsidR="00DE785C" w:rsidRPr="0031301B" w:rsidRDefault="00504532" w:rsidP="00DE785C">
      <w:pPr>
        <w:spacing w:after="0" w:line="360" w:lineRule="auto"/>
        <w:ind w:firstLine="720"/>
        <w:jc w:val="both"/>
        <w:rPr>
          <w:rFonts w:ascii="Times New Roman" w:eastAsia="Calibri" w:hAnsi="Times New Roman" w:cs="Times New Roman"/>
          <w:sz w:val="24"/>
          <w:szCs w:val="24"/>
        </w:rPr>
      </w:pP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w:t>
      </w:r>
      <w:r w:rsidRPr="0031301B">
        <w:rPr>
          <w:rFonts w:ascii="Times New Roman" w:eastAsia="Calibri" w:hAnsi="Times New Roman" w:cs="Times New Roman"/>
          <w:i/>
          <w:sz w:val="24"/>
          <w:szCs w:val="24"/>
        </w:rPr>
        <w:t>Digitariaexilis and Digitariaiburua</w:t>
      </w:r>
      <w:r w:rsidRPr="0031301B">
        <w:rPr>
          <w:rFonts w:ascii="Times New Roman" w:eastAsia="Calibri" w:hAnsi="Times New Roman" w:cs="Times New Roman"/>
          <w:sz w:val="24"/>
          <w:szCs w:val="24"/>
        </w:rPr>
        <w:t xml:space="preserve">) commonly, known as fonio or hungry rice is a cereal grain in the family of </w:t>
      </w:r>
      <w:r w:rsidRPr="0031301B">
        <w:rPr>
          <w:rFonts w:ascii="Times New Roman" w:eastAsia="Calibri" w:hAnsi="Times New Roman" w:cs="Times New Roman"/>
          <w:i/>
          <w:sz w:val="24"/>
          <w:szCs w:val="24"/>
        </w:rPr>
        <w:t xml:space="preserve">Gramineae. </w:t>
      </w:r>
      <w:r w:rsidRPr="0031301B">
        <w:rPr>
          <w:rFonts w:ascii="Times New Roman" w:eastAsia="Calibri" w:hAnsi="Times New Roman" w:cs="Times New Roman"/>
          <w:sz w:val="24"/>
          <w:szCs w:val="24"/>
        </w:rPr>
        <w:t>(Adekunle and Abiodun, 2018). Fonio species belong to the Poaceae family, sub-family of Panicoideae, a tribe of Paniceae, and the genus (</w:t>
      </w:r>
      <w:r w:rsidRPr="0031301B">
        <w:rPr>
          <w:rFonts w:ascii="Times New Roman" w:eastAsia="Calibri" w:hAnsi="Times New Roman" w:cs="Times New Roman"/>
          <w:i/>
          <w:sz w:val="24"/>
          <w:szCs w:val="24"/>
        </w:rPr>
        <w:t>Digitaria Halle)</w:t>
      </w:r>
      <w:r w:rsidRPr="0031301B">
        <w:rPr>
          <w:rFonts w:ascii="Times New Roman" w:eastAsia="Calibri" w:hAnsi="Times New Roman" w:cs="Times New Roman"/>
          <w:sz w:val="24"/>
          <w:szCs w:val="24"/>
        </w:rPr>
        <w:t xml:space="preserve">. The genus </w:t>
      </w:r>
      <w:r w:rsidRPr="0031301B">
        <w:rPr>
          <w:rFonts w:ascii="Times New Roman" w:eastAsia="Calibri" w:hAnsi="Times New Roman" w:cs="Times New Roman"/>
          <w:i/>
          <w:sz w:val="24"/>
          <w:szCs w:val="24"/>
        </w:rPr>
        <w:t>Digitaria Haller</w:t>
      </w:r>
      <w:r w:rsidRPr="0031301B">
        <w:rPr>
          <w:rFonts w:ascii="Times New Roman" w:eastAsia="Calibri" w:hAnsi="Times New Roman" w:cs="Times New Roman"/>
          <w:sz w:val="24"/>
          <w:szCs w:val="24"/>
        </w:rPr>
        <w:t xml:space="preserve"> comprises 230-325 annual and perennial grass species with a wide geographic distribution in the tropics and subtropics. (Balloguo</w:t>
      </w:r>
      <w:r w:rsidRPr="0031301B">
        <w:rPr>
          <w:rFonts w:ascii="Times New Roman" w:eastAsia="Calibri" w:hAnsi="Times New Roman" w:cs="Times New Roman"/>
          <w:i/>
          <w:sz w:val="24"/>
          <w:szCs w:val="24"/>
        </w:rPr>
        <w:t>et al.</w:t>
      </w:r>
      <w:r w:rsidRPr="0031301B">
        <w:rPr>
          <w:rFonts w:ascii="Times New Roman" w:eastAsia="Calibri" w:hAnsi="Times New Roman" w:cs="Times New Roman"/>
          <w:sz w:val="24"/>
          <w:szCs w:val="24"/>
        </w:rPr>
        <w:t xml:space="preserve"> 2013) It is also a unique size of 0.4 - 0.5 mm.  </w:t>
      </w:r>
    </w:p>
    <w:p w:rsidR="00504532" w:rsidRPr="0031301B" w:rsidRDefault="00504532" w:rsidP="00DE785C">
      <w:pPr>
        <w:spacing w:after="0" w:line="360" w:lineRule="auto"/>
        <w:ind w:firstLine="720"/>
        <w:jc w:val="both"/>
        <w:rPr>
          <w:rFonts w:ascii="Times New Roman" w:eastAsia="Calibri" w:hAnsi="Times New Roman" w:cs="Times New Roman"/>
          <w:sz w:val="24"/>
          <w:szCs w:val="24"/>
        </w:rPr>
      </w:pP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is considered the oldest West African cereal with cultivation dating back to 5000 BC. (Malomo and Abiose 2019)</w:t>
      </w:r>
      <w:r w:rsidR="006D3B7A" w:rsidRPr="0031301B">
        <w:rPr>
          <w:rFonts w:ascii="Times New Roman" w:eastAsia="Calibri" w:hAnsi="Times New Roman" w:cs="Times New Roman"/>
          <w:sz w:val="24"/>
          <w:szCs w:val="24"/>
        </w:rPr>
        <w:t xml:space="preserve">. </w:t>
      </w:r>
      <w:r w:rsidRPr="0031301B">
        <w:rPr>
          <w:rFonts w:ascii="Times New Roman" w:eastAsia="Calibri" w:hAnsi="Times New Roman" w:cs="Times New Roman"/>
          <w:sz w:val="24"/>
          <w:szCs w:val="24"/>
        </w:rPr>
        <w:t>The plant is characterized by a height of 0.5–3 feet and many of them are small long grains usually yellow and dark in colour which makes its production tedious, coupled with the fact that its mechanization is virtually non-</w:t>
      </w:r>
      <w:r w:rsidRPr="0031301B">
        <w:rPr>
          <w:rFonts w:ascii="Times New Roman" w:eastAsia="Calibri" w:hAnsi="Times New Roman" w:cs="Times New Roman"/>
          <w:sz w:val="24"/>
          <w:szCs w:val="24"/>
        </w:rPr>
        <w:lastRenderedPageBreak/>
        <w:t xml:space="preserve">existence. The plant is known by different names in various communities in Africa: such as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in Nigeria, </w:t>
      </w:r>
      <w:r w:rsidRPr="0031301B">
        <w:rPr>
          <w:rFonts w:ascii="Times New Roman" w:eastAsia="Calibri" w:hAnsi="Times New Roman" w:cs="Times New Roman"/>
          <w:i/>
          <w:sz w:val="24"/>
          <w:szCs w:val="24"/>
        </w:rPr>
        <w:t>Findi</w:t>
      </w:r>
      <w:r w:rsidRPr="0031301B">
        <w:rPr>
          <w:rFonts w:ascii="Times New Roman" w:eastAsia="Calibri" w:hAnsi="Times New Roman" w:cs="Times New Roman"/>
          <w:sz w:val="24"/>
          <w:szCs w:val="24"/>
        </w:rPr>
        <w:t xml:space="preserve"> in Senegal, </w:t>
      </w:r>
      <w:r w:rsidRPr="0031301B">
        <w:rPr>
          <w:rFonts w:ascii="Times New Roman" w:eastAsia="Calibri" w:hAnsi="Times New Roman" w:cs="Times New Roman"/>
          <w:i/>
          <w:sz w:val="24"/>
          <w:szCs w:val="24"/>
        </w:rPr>
        <w:t>Findo</w:t>
      </w:r>
      <w:r w:rsidRPr="0031301B">
        <w:rPr>
          <w:rFonts w:ascii="Times New Roman" w:eastAsia="Calibri" w:hAnsi="Times New Roman" w:cs="Times New Roman"/>
          <w:sz w:val="24"/>
          <w:szCs w:val="24"/>
        </w:rPr>
        <w:t xml:space="preserve"> in Gambia, Folio in Serria loan, Founde in Mali, </w:t>
      </w:r>
      <w:r w:rsidRPr="0031301B">
        <w:rPr>
          <w:rFonts w:ascii="Times New Roman" w:eastAsia="Calibri" w:hAnsi="Times New Roman" w:cs="Times New Roman"/>
          <w:i/>
          <w:sz w:val="24"/>
          <w:szCs w:val="24"/>
        </w:rPr>
        <w:t>Fonio</w:t>
      </w:r>
      <w:r w:rsidRPr="0031301B">
        <w:rPr>
          <w:rFonts w:ascii="Times New Roman" w:eastAsia="Calibri" w:hAnsi="Times New Roman" w:cs="Times New Roman"/>
          <w:sz w:val="24"/>
          <w:szCs w:val="24"/>
        </w:rPr>
        <w:t xml:space="preserve"> in Burkina Faso, Kpendo in Guinea, Podgi in Benin Republic and Pom-Polin in Cote Devior. Acha production has the potential to play an important role in the improvement of food security (Suleiman </w:t>
      </w:r>
      <w:r w:rsidRPr="0031301B">
        <w:rPr>
          <w:rFonts w:ascii="Times New Roman" w:eastAsia="Calibri" w:hAnsi="Times New Roman" w:cs="Times New Roman"/>
          <w:i/>
          <w:sz w:val="24"/>
          <w:szCs w:val="24"/>
        </w:rPr>
        <w:t>et al.</w:t>
      </w:r>
      <w:r w:rsidRPr="0031301B">
        <w:rPr>
          <w:rFonts w:ascii="Times New Roman" w:eastAsia="Calibri" w:hAnsi="Times New Roman" w:cs="Times New Roman"/>
          <w:sz w:val="24"/>
          <w:szCs w:val="24"/>
        </w:rPr>
        <w:t xml:space="preserve">, 2015). It is widely grown in Nigeria in the cool region of Plateau, part of Bauchi, Kebbi, Taraba, Kaduna, and Niger States. According to (Gyang and Wuyep 2005), the English name hungry rice, believed to have been coined, by Europeans is considered misleading by some authors (Ibrahim and Saidu, 2017).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w:t>
      </w:r>
      <w:r w:rsidRPr="0031301B">
        <w:rPr>
          <w:rFonts w:ascii="Times New Roman" w:eastAsia="Calibri" w:hAnsi="Times New Roman" w:cs="Times New Roman"/>
          <w:i/>
          <w:sz w:val="24"/>
          <w:szCs w:val="24"/>
        </w:rPr>
        <w:t>Digitariaexilis and Digitariaiburua</w:t>
      </w:r>
      <w:r w:rsidRPr="0031301B">
        <w:rPr>
          <w:rFonts w:ascii="Times New Roman" w:eastAsia="Calibri" w:hAnsi="Times New Roman" w:cs="Times New Roman"/>
          <w:sz w:val="24"/>
          <w:szCs w:val="24"/>
        </w:rPr>
        <w:t xml:space="preserve">) are similar in shape, size, and nutritional composition, except for the differences in the morphological characteristics of the kernel. They are an annual cereal crop indigenous to West Africa where it is unique, in that it has greater methionine content than cultivated for its straw and edible grains. (Chukwu and Abdulkadir 2008).     </w:t>
      </w:r>
    </w:p>
    <w:p w:rsidR="00504532" w:rsidRPr="0031301B" w:rsidRDefault="00504532" w:rsidP="00DE785C">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ab/>
        <w:t xml:space="preserve">In West Africa, the common species cultivated are </w:t>
      </w:r>
      <w:r w:rsidRPr="0031301B">
        <w:rPr>
          <w:rFonts w:ascii="Times New Roman" w:eastAsia="Calibri" w:hAnsi="Times New Roman" w:cs="Times New Roman"/>
          <w:i/>
          <w:sz w:val="24"/>
          <w:szCs w:val="24"/>
        </w:rPr>
        <w:t>Digitaria exilis</w:t>
      </w:r>
      <w:r w:rsidRPr="0031301B">
        <w:rPr>
          <w:rFonts w:ascii="Times New Roman" w:eastAsia="Calibri" w:hAnsi="Times New Roman" w:cs="Times New Roman"/>
          <w:sz w:val="24"/>
          <w:szCs w:val="24"/>
        </w:rPr>
        <w:t xml:space="preserve"> (white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and </w:t>
      </w:r>
      <w:r w:rsidRPr="0031301B">
        <w:rPr>
          <w:rFonts w:ascii="Times New Roman" w:eastAsia="Calibri" w:hAnsi="Times New Roman" w:cs="Times New Roman"/>
          <w:i/>
          <w:sz w:val="24"/>
          <w:szCs w:val="24"/>
        </w:rPr>
        <w:t>Digitariaiburua</w:t>
      </w:r>
      <w:r w:rsidRPr="0031301B">
        <w:rPr>
          <w:rFonts w:ascii="Times New Roman" w:eastAsia="Calibri" w:hAnsi="Times New Roman" w:cs="Times New Roman"/>
          <w:sz w:val="24"/>
          <w:szCs w:val="24"/>
        </w:rPr>
        <w:t xml:space="preserve"> (black</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is now being gradually "rediscovered" and considered for improvement as cultivated species. (Okemo</w:t>
      </w:r>
      <w:r w:rsidRPr="0031301B">
        <w:rPr>
          <w:rFonts w:ascii="Times New Roman" w:eastAsia="Calibri" w:hAnsi="Times New Roman" w:cs="Times New Roman"/>
          <w:i/>
          <w:sz w:val="24"/>
          <w:szCs w:val="24"/>
        </w:rPr>
        <w:t>et al.</w:t>
      </w:r>
      <w:r w:rsidRPr="0031301B">
        <w:rPr>
          <w:rFonts w:ascii="Times New Roman" w:eastAsia="Calibri" w:hAnsi="Times New Roman" w:cs="Times New Roman"/>
          <w:sz w:val="24"/>
          <w:szCs w:val="24"/>
        </w:rPr>
        <w:t xml:space="preserve">, 2017)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or </w:t>
      </w:r>
      <w:r w:rsidRPr="0031301B">
        <w:rPr>
          <w:rFonts w:ascii="Times New Roman" w:eastAsia="Calibri" w:hAnsi="Times New Roman" w:cs="Times New Roman"/>
          <w:i/>
          <w:sz w:val="24"/>
          <w:szCs w:val="24"/>
        </w:rPr>
        <w:t>Fonio</w:t>
      </w:r>
      <w:r w:rsidRPr="0031301B">
        <w:rPr>
          <w:rFonts w:ascii="Times New Roman" w:eastAsia="Calibri" w:hAnsi="Times New Roman" w:cs="Times New Roman"/>
          <w:sz w:val="24"/>
          <w:szCs w:val="24"/>
        </w:rPr>
        <w:t xml:space="preserve"> is a great crop of antiquity and the most ancient indigenous cereal of West Africa with a cultivation history dating back to 7000 years Cruz, (2004) but has a low yield of 931 kgha</w:t>
      </w:r>
      <w:r w:rsidRPr="0031301B">
        <w:rPr>
          <w:rFonts w:ascii="Times New Roman" w:eastAsia="Calibri" w:hAnsi="Times New Roman" w:cs="Times New Roman"/>
          <w:sz w:val="24"/>
          <w:szCs w:val="24"/>
          <w:vertAlign w:val="superscript"/>
        </w:rPr>
        <w:t>-1</w:t>
      </w:r>
      <w:r w:rsidRPr="0031301B">
        <w:rPr>
          <w:rFonts w:ascii="Times New Roman" w:eastAsia="Calibri" w:hAnsi="Times New Roman" w:cs="Times New Roman"/>
          <w:sz w:val="24"/>
          <w:szCs w:val="24"/>
        </w:rPr>
        <w:t xml:space="preserve">.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is a low-input demanding crop which tolerates a wide range of soils, including loamy, sandy, stony, and shallow but not waterlogged clayed soils indexes Philip and Itodo (2006). </w:t>
      </w:r>
    </w:p>
    <w:p w:rsidR="00504532" w:rsidRPr="0031301B" w:rsidRDefault="00504532" w:rsidP="0031301B">
      <w:pPr>
        <w:spacing w:after="0" w:line="360" w:lineRule="auto"/>
        <w:ind w:firstLine="720"/>
        <w:jc w:val="both"/>
        <w:rPr>
          <w:rFonts w:ascii="Times New Roman" w:eastAsia="Calibri" w:hAnsi="Times New Roman" w:cs="Times New Roman"/>
          <w:sz w:val="24"/>
          <w:szCs w:val="24"/>
        </w:rPr>
      </w:pP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is a very handy crop and can grow well on poor soils, it can even produce seed on soils with Aluminum levels that are toxic to other crops and can be relied on in dry savannah lands, where rains are brief and unreliable. The tiny grains are gluten-free and are rich in protein; consumers outside Africa are beginning to recognize its flavour and nutritional quality. Folio is sometimes regarded as the “grain of life” as it provides food early in the farming season when other crops are yet to mature for harvest (Ibrahim, 2001). Among the native crop of Africa, it is selected as a target for biotechnology </w:t>
      </w:r>
      <w:r w:rsidRPr="0031301B">
        <w:rPr>
          <w:rFonts w:ascii="Times New Roman" w:eastAsia="Calibri" w:hAnsi="Times New Roman" w:cs="Times New Roman"/>
          <w:sz w:val="24"/>
          <w:szCs w:val="24"/>
        </w:rPr>
        <w:lastRenderedPageBreak/>
        <w:t xml:space="preserve">because of its exceptional culinary and nutritional properties. In Nigeria, </w:t>
      </w:r>
      <w:r w:rsidRPr="0031301B">
        <w:rPr>
          <w:rFonts w:ascii="Times New Roman" w:eastAsia="Calibri" w:hAnsi="Times New Roman" w:cs="Times New Roman"/>
          <w:i/>
          <w:sz w:val="24"/>
          <w:szCs w:val="24"/>
        </w:rPr>
        <w:t>fonio</w:t>
      </w:r>
      <w:r w:rsidRPr="0031301B">
        <w:rPr>
          <w:rFonts w:ascii="Times New Roman" w:eastAsia="Calibri" w:hAnsi="Times New Roman" w:cs="Times New Roman"/>
          <w:sz w:val="24"/>
          <w:szCs w:val="24"/>
        </w:rPr>
        <w:t xml:space="preserve"> products are currently recommended as a choice of carbohydrate for diabetic patients today.                                                                                                                                                             </w:t>
      </w:r>
    </w:p>
    <w:p w:rsidR="00504532" w:rsidRPr="0031301B" w:rsidRDefault="00504532" w:rsidP="00DE785C">
      <w:pPr>
        <w:tabs>
          <w:tab w:val="left" w:pos="2970"/>
        </w:tabs>
        <w:spacing w:after="0" w:line="360" w:lineRule="auto"/>
        <w:jc w:val="both"/>
        <w:rPr>
          <w:rFonts w:ascii="Times New Roman" w:eastAsia="Calibri" w:hAnsi="Times New Roman" w:cs="Times New Roman"/>
          <w:b/>
          <w:i/>
          <w:sz w:val="24"/>
          <w:szCs w:val="24"/>
        </w:rPr>
      </w:pPr>
      <w:r w:rsidRPr="0031301B">
        <w:rPr>
          <w:rFonts w:ascii="Times New Roman" w:eastAsia="Calibri" w:hAnsi="Times New Roman" w:cs="Times New Roman"/>
          <w:b/>
          <w:sz w:val="24"/>
          <w:szCs w:val="24"/>
        </w:rPr>
        <w:t xml:space="preserve">2.2.1 Food Uses of </w:t>
      </w:r>
      <w:r w:rsidRPr="0031301B">
        <w:rPr>
          <w:rFonts w:ascii="Times New Roman" w:eastAsia="Calibri" w:hAnsi="Times New Roman" w:cs="Times New Roman"/>
          <w:b/>
          <w:i/>
          <w:sz w:val="24"/>
          <w:szCs w:val="24"/>
        </w:rPr>
        <w:t>Acha</w:t>
      </w:r>
      <w:r w:rsidRPr="0031301B">
        <w:rPr>
          <w:rFonts w:ascii="Times New Roman" w:eastAsia="Calibri" w:hAnsi="Times New Roman" w:cs="Times New Roman"/>
          <w:b/>
          <w:i/>
          <w:sz w:val="24"/>
          <w:szCs w:val="24"/>
        </w:rPr>
        <w:tab/>
      </w:r>
    </w:p>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ab/>
        <w:t xml:space="preserve">Some varieties of traditional food prepared from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include thick porridge (</w:t>
      </w:r>
      <w:r w:rsidRPr="0031301B">
        <w:rPr>
          <w:rFonts w:ascii="Times New Roman" w:eastAsia="Calibri" w:hAnsi="Times New Roman" w:cs="Times New Roman"/>
          <w:i/>
          <w:sz w:val="24"/>
          <w:szCs w:val="24"/>
        </w:rPr>
        <w:t>tuwo</w:t>
      </w:r>
      <w:r w:rsidRPr="0031301B">
        <w:rPr>
          <w:rFonts w:ascii="Times New Roman" w:eastAsia="Calibri" w:hAnsi="Times New Roman" w:cs="Times New Roman"/>
          <w:sz w:val="24"/>
          <w:szCs w:val="24"/>
        </w:rPr>
        <w:t>), thin porridge(</w:t>
      </w:r>
      <w:r w:rsidRPr="0031301B">
        <w:rPr>
          <w:rFonts w:ascii="Times New Roman" w:eastAsia="Calibri" w:hAnsi="Times New Roman" w:cs="Times New Roman"/>
          <w:i/>
          <w:sz w:val="24"/>
          <w:szCs w:val="24"/>
        </w:rPr>
        <w:t>kunu),</w:t>
      </w:r>
      <w:r w:rsidRPr="0031301B">
        <w:rPr>
          <w:rFonts w:ascii="Times New Roman" w:eastAsia="Calibri" w:hAnsi="Times New Roman" w:cs="Times New Roman"/>
          <w:sz w:val="24"/>
          <w:szCs w:val="24"/>
        </w:rPr>
        <w:t xml:space="preserve"> steamed products (brabusco or couscous), </w:t>
      </w:r>
      <w:r w:rsidRPr="0031301B">
        <w:rPr>
          <w:rFonts w:ascii="Times New Roman" w:eastAsia="Calibri" w:hAnsi="Times New Roman" w:cs="Times New Roman"/>
          <w:i/>
          <w:sz w:val="24"/>
          <w:szCs w:val="24"/>
        </w:rPr>
        <w:t>gwote,</w:t>
      </w:r>
      <w:r w:rsidRPr="0031301B">
        <w:rPr>
          <w:rFonts w:ascii="Times New Roman" w:eastAsia="Calibri" w:hAnsi="Times New Roman" w:cs="Times New Roman"/>
          <w:sz w:val="24"/>
          <w:szCs w:val="24"/>
        </w:rPr>
        <w:t xml:space="preserve"> and alcoholic beverages.  The grains of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can also be boiled like rice and eaten with stew.  Flour can be prepared from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which may be fortified with other cereals flour for the production of porridge or pudding cooked in various forms with fish, meat, legumes, or vegetables.  In some parts of Nigerian states such as plateau, Bauchi, and   Kaduna,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grain is not only consumed as food but the straws are burnt to produce ash of which its filtrate is used for cooking indigenous delicacies. The grains could be used for cookies, crackers, and popcorn. Whole meal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w:t>
      </w:r>
      <w:r w:rsidRPr="0031301B">
        <w:rPr>
          <w:rFonts w:ascii="Times New Roman" w:eastAsia="Calibri" w:hAnsi="Times New Roman" w:cs="Times New Roman"/>
          <w:i/>
          <w:sz w:val="24"/>
          <w:szCs w:val="24"/>
        </w:rPr>
        <w:t>Digitariaiburua)</w:t>
      </w:r>
      <w:r w:rsidRPr="0031301B">
        <w:rPr>
          <w:rFonts w:ascii="Times New Roman" w:eastAsia="Calibri" w:hAnsi="Times New Roman" w:cs="Times New Roman"/>
          <w:sz w:val="24"/>
          <w:szCs w:val="24"/>
        </w:rPr>
        <w:t xml:space="preserve"> flours can be used in the preparation of some biscuits and snacks that could be useful for individuals with gluten intolerance (Adekunle and Nkama, 2003). </w:t>
      </w:r>
    </w:p>
    <w:p w:rsidR="00504532" w:rsidRPr="0031301B" w:rsidRDefault="00504532" w:rsidP="00DE785C">
      <w:pPr>
        <w:spacing w:after="0" w:line="360" w:lineRule="auto"/>
        <w:jc w:val="both"/>
        <w:rPr>
          <w:rFonts w:ascii="Times New Roman" w:eastAsia="Calibri" w:hAnsi="Times New Roman" w:cs="Times New Roman"/>
          <w:b/>
          <w:i/>
          <w:sz w:val="24"/>
          <w:szCs w:val="24"/>
        </w:rPr>
      </w:pPr>
      <w:r w:rsidRPr="0031301B">
        <w:rPr>
          <w:rFonts w:ascii="Times New Roman" w:eastAsia="Calibri" w:hAnsi="Times New Roman" w:cs="Times New Roman"/>
          <w:b/>
          <w:sz w:val="24"/>
          <w:szCs w:val="24"/>
        </w:rPr>
        <w:t xml:space="preserve">2.2.2 Nutritive value and health benefits of </w:t>
      </w:r>
      <w:r w:rsidRPr="0031301B">
        <w:rPr>
          <w:rFonts w:ascii="Times New Roman" w:eastAsia="Calibri" w:hAnsi="Times New Roman" w:cs="Times New Roman"/>
          <w:b/>
          <w:i/>
          <w:sz w:val="24"/>
          <w:szCs w:val="24"/>
        </w:rPr>
        <w:t>acha</w:t>
      </w:r>
    </w:p>
    <w:p w:rsidR="00DE785C" w:rsidRPr="0031301B" w:rsidRDefault="00504532" w:rsidP="00DE785C">
      <w:pPr>
        <w:spacing w:after="0" w:line="360" w:lineRule="auto"/>
        <w:ind w:firstLine="720"/>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 xml:space="preserve">According to Adekunle and Gidado (2017),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contains low glycemic content of about 40% and low free sugar which makes it a good diet for diabetic patients as there is an increase in the rate of diabetes among teenagers and people have been advised to avoid refined grain products. (Jideani and Podgorski 2009) reported that in-vitro, starch digestibility and glycemic property of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iburu and maize porridge analyzed contain high crude protein content of about 8.7% while in some black </w:t>
      </w:r>
      <w:r w:rsidRPr="0031301B">
        <w:rPr>
          <w:rFonts w:ascii="Times New Roman" w:eastAsia="Calibri" w:hAnsi="Times New Roman" w:cs="Times New Roman"/>
          <w:i/>
          <w:sz w:val="24"/>
          <w:szCs w:val="24"/>
        </w:rPr>
        <w:t>acha</w:t>
      </w:r>
      <w:r w:rsidRPr="0031301B">
        <w:rPr>
          <w:rFonts w:ascii="Times New Roman" w:eastAsia="Calibri" w:hAnsi="Times New Roman" w:cs="Times New Roman"/>
          <w:sz w:val="24"/>
          <w:szCs w:val="24"/>
        </w:rPr>
        <w:t xml:space="preserve"> samples it is up to 11.8% which is high in leucine (19.8%), methionine and cysteine of about 7% and valine (5.5%) of essential amino acid.</w:t>
      </w:r>
    </w:p>
    <w:p w:rsidR="00504532" w:rsidRPr="0031301B" w:rsidRDefault="00504532" w:rsidP="00DE785C">
      <w:pPr>
        <w:spacing w:after="0" w:line="360" w:lineRule="auto"/>
        <w:ind w:firstLine="720"/>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Black acha contains essential amino acids with higher values in leucine, methionine, and cystine (Adekunle and Gidado 2017). According to Sadiq</w:t>
      </w:r>
      <w:r w:rsidRPr="0031301B">
        <w:rPr>
          <w:rFonts w:ascii="Times New Roman" w:eastAsia="Calibri" w:hAnsi="Times New Roman" w:cs="Times New Roman"/>
          <w:i/>
          <w:sz w:val="24"/>
          <w:szCs w:val="24"/>
        </w:rPr>
        <w:t>et al.</w:t>
      </w:r>
      <w:r w:rsidRPr="0031301B">
        <w:rPr>
          <w:rFonts w:ascii="Times New Roman" w:eastAsia="Calibri" w:hAnsi="Times New Roman" w:cs="Times New Roman"/>
          <w:sz w:val="24"/>
          <w:szCs w:val="24"/>
        </w:rPr>
        <w:t xml:space="preserve"> (2015), black and white </w:t>
      </w:r>
      <w:r w:rsidRPr="0031301B">
        <w:rPr>
          <w:rFonts w:ascii="Times New Roman" w:eastAsia="Calibri" w:hAnsi="Times New Roman" w:cs="Times New Roman"/>
          <w:i/>
          <w:sz w:val="24"/>
          <w:szCs w:val="24"/>
        </w:rPr>
        <w:t>fonio</w:t>
      </w:r>
      <w:r w:rsidRPr="0031301B">
        <w:rPr>
          <w:rFonts w:ascii="Times New Roman" w:eastAsia="Calibri" w:hAnsi="Times New Roman" w:cs="Times New Roman"/>
          <w:sz w:val="24"/>
          <w:szCs w:val="24"/>
        </w:rPr>
        <w:t xml:space="preserve">were analyzed and the black species had the highest nutrient value. Black </w:t>
      </w:r>
      <w:r w:rsidRPr="0031301B">
        <w:rPr>
          <w:rFonts w:ascii="Times New Roman" w:eastAsia="Calibri" w:hAnsi="Times New Roman" w:cs="Times New Roman"/>
          <w:i/>
          <w:sz w:val="24"/>
          <w:szCs w:val="24"/>
        </w:rPr>
        <w:t>fonio</w:t>
      </w:r>
      <w:r w:rsidRPr="0031301B">
        <w:rPr>
          <w:rFonts w:ascii="Times New Roman" w:eastAsia="Calibri" w:hAnsi="Times New Roman" w:cs="Times New Roman"/>
          <w:sz w:val="24"/>
          <w:szCs w:val="24"/>
        </w:rPr>
        <w:t xml:space="preserve"> contains crude fibre 1.3%, carbohydrate 79.72%, ash 2.31%, crude protein 8.75%, and moisture 7.0%. On the other hand, white </w:t>
      </w:r>
      <w:r w:rsidRPr="0031301B">
        <w:rPr>
          <w:rFonts w:ascii="Times New Roman" w:eastAsia="Calibri" w:hAnsi="Times New Roman" w:cs="Times New Roman"/>
          <w:i/>
          <w:sz w:val="24"/>
          <w:szCs w:val="24"/>
        </w:rPr>
        <w:t>fonio</w:t>
      </w:r>
      <w:r w:rsidRPr="0031301B">
        <w:rPr>
          <w:rFonts w:ascii="Times New Roman" w:eastAsia="Calibri" w:hAnsi="Times New Roman" w:cs="Times New Roman"/>
          <w:sz w:val="24"/>
          <w:szCs w:val="24"/>
        </w:rPr>
        <w:t xml:space="preserve"> contains 7.11% crude protein, </w:t>
      </w:r>
      <w:r w:rsidRPr="0031301B">
        <w:rPr>
          <w:rFonts w:ascii="Times New Roman" w:eastAsia="Calibri" w:hAnsi="Times New Roman" w:cs="Times New Roman"/>
          <w:sz w:val="24"/>
          <w:szCs w:val="24"/>
        </w:rPr>
        <w:lastRenderedPageBreak/>
        <w:t>3.0% crude fats, 0.79% crude fiber, 79.72% carbohydrate and moisture 7.9%. Table 2.8 show the essential amino acid composition and table 2.9 shows the anti-nutritional factor composition of Acha</w:t>
      </w:r>
      <w:r w:rsidRPr="0031301B">
        <w:rPr>
          <w:rFonts w:ascii="Times New Roman" w:eastAsia="Calibri" w:hAnsi="Times New Roman" w:cs="Times New Roman"/>
          <w:bCs/>
          <w:sz w:val="24"/>
          <w:szCs w:val="24"/>
        </w:rPr>
        <w:t>(</w:t>
      </w:r>
      <w:r w:rsidRPr="0031301B">
        <w:rPr>
          <w:rFonts w:ascii="Times New Roman" w:eastAsia="Calibri" w:hAnsi="Times New Roman" w:cs="Times New Roman"/>
          <w:bCs/>
          <w:i/>
          <w:sz w:val="24"/>
          <w:szCs w:val="24"/>
        </w:rPr>
        <w:t>Digitaria Exilis</w:t>
      </w:r>
      <w:r w:rsidRPr="0031301B">
        <w:rPr>
          <w:rFonts w:ascii="Times New Roman" w:eastAsia="Calibri" w:hAnsi="Times New Roman" w:cs="Times New Roman"/>
          <w:bCs/>
          <w:sz w:val="24"/>
          <w:szCs w:val="24"/>
        </w:rPr>
        <w:t>)</w:t>
      </w:r>
    </w:p>
    <w:p w:rsidR="00504532" w:rsidRPr="0031301B" w:rsidRDefault="00504532" w:rsidP="00504532">
      <w:pPr>
        <w:spacing w:after="0" w:line="360" w:lineRule="auto"/>
        <w:jc w:val="both"/>
        <w:rPr>
          <w:rStyle w:val="w8qarf"/>
          <w:rFonts w:ascii="Times New Roman" w:eastAsia="Times New Roman" w:hAnsi="Times New Roman" w:cs="Times New Roman"/>
          <w:b/>
          <w:sz w:val="24"/>
          <w:szCs w:val="24"/>
        </w:rPr>
      </w:pPr>
      <w:r w:rsidRPr="0031301B">
        <w:rPr>
          <w:rStyle w:val="w8qarf"/>
          <w:rFonts w:ascii="Times New Roman" w:eastAsia="Times New Roman" w:hAnsi="Times New Roman" w:cs="Times New Roman"/>
          <w:b/>
          <w:sz w:val="24"/>
          <w:szCs w:val="24"/>
        </w:rPr>
        <w:t xml:space="preserve">2.3 </w:t>
      </w:r>
      <w:r w:rsidRPr="0031301B">
        <w:rPr>
          <w:rStyle w:val="w8qarf"/>
          <w:rFonts w:ascii="Times New Roman" w:eastAsia="Times New Roman" w:hAnsi="Times New Roman" w:cs="Times New Roman"/>
          <w:b/>
          <w:sz w:val="24"/>
          <w:szCs w:val="24"/>
        </w:rPr>
        <w:tab/>
        <w:t>Bambara Nut</w:t>
      </w:r>
    </w:p>
    <w:p w:rsidR="00504532" w:rsidRPr="0031301B" w:rsidRDefault="00504532" w:rsidP="00504532">
      <w:pPr>
        <w:spacing w:after="0" w:line="360" w:lineRule="auto"/>
        <w:ind w:firstLine="720"/>
        <w:jc w:val="both"/>
        <w:rPr>
          <w:rFonts w:ascii="Times New Roman" w:eastAsia="Times New Roman" w:hAnsi="Times New Roman" w:cs="Times New Roman"/>
          <w:sz w:val="24"/>
          <w:szCs w:val="24"/>
        </w:rPr>
      </w:pPr>
      <w:r w:rsidRPr="0031301B">
        <w:rPr>
          <w:rStyle w:val="w8qarf"/>
          <w:rFonts w:ascii="Times New Roman" w:eastAsia="Times New Roman" w:hAnsi="Times New Roman" w:cs="Times New Roman"/>
          <w:sz w:val="24"/>
          <w:szCs w:val="24"/>
        </w:rPr>
        <w:t>Bambara nut is considered the third common major legume after groundnuts. Bambara groundnut or nuts is regards as a false nut, rather it is alegume and contains lots of protein as well.  It is mainlyused in cooking especially in the making of Okpa which can be taken along with pap (Akamu or Ogi), drinks, soaked garri flakes and others. It can also be eaten fresh or boiled after drinks, and can</w:t>
      </w:r>
      <w:r w:rsidR="00DE785C" w:rsidRPr="0031301B">
        <w:rPr>
          <w:rStyle w:val="w8qarf"/>
          <w:rFonts w:ascii="Times New Roman" w:eastAsia="Times New Roman" w:hAnsi="Times New Roman" w:cs="Times New Roman"/>
          <w:sz w:val="24"/>
          <w:szCs w:val="24"/>
        </w:rPr>
        <w:t xml:space="preserve"> be</w:t>
      </w:r>
      <w:r w:rsidRPr="0031301B">
        <w:rPr>
          <w:rStyle w:val="w8qarf"/>
          <w:rFonts w:ascii="Times New Roman" w:eastAsia="Times New Roman" w:hAnsi="Times New Roman" w:cs="Times New Roman"/>
          <w:sz w:val="24"/>
          <w:szCs w:val="24"/>
        </w:rPr>
        <w:t xml:space="preserve"> ground either fresh or dry to make puddings. Bambara nit is a sustainable low-cost source of complex carbohydrate, plant-based proteins, unsaturated fatly acids, and essential minerals (masnesium, iron, zinc, and potassium) especially for those living in arid and semi-arid regions. Scientific name: </w:t>
      </w:r>
      <w:r w:rsidRPr="0031301B">
        <w:rPr>
          <w:rStyle w:val="lrzxr"/>
          <w:rFonts w:ascii="Times New Roman" w:eastAsia="Times New Roman" w:hAnsi="Times New Roman" w:cs="Times New Roman"/>
          <w:sz w:val="24"/>
          <w:szCs w:val="24"/>
        </w:rPr>
        <w:t xml:space="preserve">Vigna subterranean </w:t>
      </w:r>
      <w:r w:rsidRPr="0031301B">
        <w:rPr>
          <w:rStyle w:val="w8qarf"/>
          <w:rFonts w:ascii="Times New Roman" w:eastAsia="Times New Roman" w:hAnsi="Times New Roman" w:cs="Times New Roman"/>
          <w:sz w:val="24"/>
          <w:szCs w:val="24"/>
        </w:rPr>
        <w:t>Family: </w:t>
      </w:r>
      <w:hyperlink r:id="rId27" w:history="1">
        <w:r w:rsidRPr="0031301B">
          <w:rPr>
            <w:rStyle w:val="Hyperlink"/>
            <w:rFonts w:ascii="Times New Roman" w:eastAsia="Times New Roman" w:hAnsi="Times New Roman" w:cs="Times New Roman"/>
            <w:color w:val="auto"/>
            <w:sz w:val="24"/>
            <w:szCs w:val="24"/>
            <w:u w:val="none"/>
          </w:rPr>
          <w:t>Fabaceae</w:t>
        </w:r>
      </w:hyperlink>
      <w:r w:rsidRPr="0031301B">
        <w:rPr>
          <w:rStyle w:val="w8qarf"/>
          <w:rFonts w:ascii="Times New Roman" w:eastAsia="Times New Roman" w:hAnsi="Times New Roman" w:cs="Times New Roman"/>
          <w:sz w:val="24"/>
          <w:szCs w:val="24"/>
        </w:rPr>
        <w:t>Subfamily: </w:t>
      </w:r>
      <w:hyperlink r:id="rId28" w:history="1">
        <w:r w:rsidRPr="0031301B">
          <w:rPr>
            <w:rStyle w:val="Hyperlink"/>
            <w:rFonts w:ascii="Times New Roman" w:eastAsia="Times New Roman" w:hAnsi="Times New Roman" w:cs="Times New Roman"/>
            <w:color w:val="auto"/>
            <w:sz w:val="24"/>
            <w:szCs w:val="24"/>
            <w:u w:val="none"/>
          </w:rPr>
          <w:t>Faboideae</w:t>
        </w:r>
      </w:hyperlink>
      <w:r w:rsidRPr="0031301B">
        <w:rPr>
          <w:rStyle w:val="w8qarf"/>
          <w:rFonts w:ascii="Times New Roman" w:eastAsia="Times New Roman" w:hAnsi="Times New Roman" w:cs="Times New Roman"/>
          <w:sz w:val="24"/>
          <w:szCs w:val="24"/>
        </w:rPr>
        <w:t>Order: </w:t>
      </w:r>
      <w:hyperlink r:id="rId29" w:history="1">
        <w:r w:rsidRPr="0031301B">
          <w:rPr>
            <w:rStyle w:val="Hyperlink"/>
            <w:rFonts w:ascii="Times New Roman" w:eastAsia="Times New Roman" w:hAnsi="Times New Roman" w:cs="Times New Roman"/>
            <w:color w:val="auto"/>
            <w:sz w:val="24"/>
            <w:szCs w:val="24"/>
            <w:u w:val="none"/>
          </w:rPr>
          <w:t>Fabales</w:t>
        </w:r>
      </w:hyperlink>
      <w:r w:rsidRPr="0031301B">
        <w:rPr>
          <w:rStyle w:val="w8qarf"/>
          <w:rFonts w:ascii="Times New Roman" w:eastAsia="Times New Roman" w:hAnsi="Times New Roman" w:cs="Times New Roman"/>
          <w:sz w:val="24"/>
          <w:szCs w:val="24"/>
        </w:rPr>
        <w:t>Kingdom: </w:t>
      </w:r>
      <w:r w:rsidRPr="0031301B">
        <w:rPr>
          <w:rStyle w:val="lrzxr"/>
          <w:rFonts w:ascii="Times New Roman" w:eastAsia="Times New Roman" w:hAnsi="Times New Roman" w:cs="Times New Roman"/>
          <w:sz w:val="24"/>
          <w:szCs w:val="24"/>
        </w:rPr>
        <w:t>Plantae.</w:t>
      </w:r>
    </w:p>
    <w:p w:rsidR="00504532" w:rsidRPr="0031301B" w:rsidRDefault="00504532" w:rsidP="00504532">
      <w:pPr>
        <w:pStyle w:val="bodytext"/>
        <w:spacing w:before="0" w:beforeAutospacing="0" w:after="0" w:afterAutospacing="0" w:line="360" w:lineRule="auto"/>
        <w:ind w:firstLine="720"/>
        <w:jc w:val="both"/>
      </w:pPr>
      <w:r w:rsidRPr="0031301B">
        <w:t>Bambara groundnut is indigenous to sub-Saharan Africa where it is widely cultivated. The centre of origin is most likely North-Eastern Nigeria and Northern Cameroon, in West Africa. The species is also grown to a lesser extent in some Asian countries such as India, Malaysia, Philippines and Thailand.</w:t>
      </w:r>
    </w:p>
    <w:p w:rsidR="00504532" w:rsidRPr="0031301B" w:rsidRDefault="00504532" w:rsidP="00504532">
      <w:pPr>
        <w:pStyle w:val="NormalWeb"/>
        <w:spacing w:before="0" w:beforeAutospacing="0" w:after="0" w:afterAutospacing="0" w:line="360" w:lineRule="auto"/>
        <w:jc w:val="both"/>
      </w:pPr>
      <w:r w:rsidRPr="0031301B">
        <w:rPr>
          <w:rStyle w:val="Strong"/>
        </w:rPr>
        <w:t>2.3.1</w:t>
      </w:r>
      <w:r w:rsidRPr="0031301B">
        <w:rPr>
          <w:rStyle w:val="Strong"/>
        </w:rPr>
        <w:tab/>
        <w:t>Nutritional Values and Health Benefits of Bambara Groundnut</w:t>
      </w:r>
    </w:p>
    <w:p w:rsidR="00504532" w:rsidRPr="0031301B" w:rsidRDefault="00504532" w:rsidP="00504532">
      <w:pPr>
        <w:pStyle w:val="NormalWeb"/>
        <w:spacing w:before="0" w:beforeAutospacing="0" w:after="0" w:afterAutospacing="0" w:line="360" w:lineRule="auto"/>
        <w:ind w:firstLine="720"/>
        <w:jc w:val="both"/>
      </w:pPr>
      <w:r w:rsidRPr="0031301B">
        <w:t xml:space="preserve">This type of food crop, also known as Bambara nuts is predominately cultivated in West Africa, it is a type of groundnut and also is one of the common food sources in Nigeria as it used in the production of various food delicacies. It might be surprising to say that most people in Nigeria may not be conversant with this name as the local name is commonly used but it forms most parts of some families' daily meal. Locally, it is called Okpa (Igbo), Epa- Roro (Yoruba), Kwaruru or Gurjiya (Hausa).Just like groundnuts, Bambara groundnut or nuts is regarded as a false nut, rather it is a legume and contains lots of protein as well. It is mainly used in cooking especially in the making of Okpa </w:t>
      </w:r>
      <w:r w:rsidRPr="0031301B">
        <w:lastRenderedPageBreak/>
        <w:t>which can be taken along with Pap (Akamu or ogi), drinks, soaked garri flakes, and others. </w:t>
      </w:r>
    </w:p>
    <w:p w:rsidR="00504532" w:rsidRPr="0031301B" w:rsidRDefault="00504532" w:rsidP="00504532">
      <w:pPr>
        <w:pStyle w:val="NormalWeb"/>
        <w:spacing w:before="0" w:beforeAutospacing="0" w:after="0" w:afterAutospacing="0" w:line="360" w:lineRule="auto"/>
        <w:ind w:firstLine="720"/>
        <w:jc w:val="both"/>
      </w:pPr>
      <w:r w:rsidRPr="0031301B">
        <w:t>The method of cooking the nut (Okpa) is by steaming which after grounded into flour is used in the preparation, and this makes all the ingredients to remain intact, thus making it highly nutritive. It can as well be roasted, properly salted and then eaten as a snack or used in the making of probiotic beverages.</w:t>
      </w:r>
    </w:p>
    <w:p w:rsidR="00504532" w:rsidRPr="0031301B" w:rsidRDefault="00504532" w:rsidP="00504532">
      <w:pPr>
        <w:pStyle w:val="NormalWeb"/>
        <w:spacing w:before="0" w:beforeAutospacing="0" w:after="0" w:afterAutospacing="0" w:line="360" w:lineRule="auto"/>
        <w:ind w:firstLine="720"/>
        <w:jc w:val="both"/>
      </w:pPr>
      <w:r w:rsidRPr="0031301B">
        <w:t>Most times, the Bambara groundnut is consumed because it </w:t>
      </w:r>
      <w:r w:rsidRPr="0031301B">
        <w:rPr>
          <w:rStyle w:val="Strong"/>
          <w:b w:val="0"/>
        </w:rPr>
        <w:t>gives energy and tastes great</w:t>
      </w:r>
      <w:r w:rsidRPr="0031301B">
        <w:t> when prepared well but it has other great health benefits which make it a must-eat for everyone. </w:t>
      </w:r>
    </w:p>
    <w:p w:rsidR="00504532" w:rsidRPr="0031301B" w:rsidRDefault="00504532" w:rsidP="00504532">
      <w:pPr>
        <w:pStyle w:val="NormalWeb"/>
        <w:spacing w:before="0" w:beforeAutospacing="0" w:after="0" w:afterAutospacing="0" w:line="360" w:lineRule="auto"/>
        <w:ind w:firstLine="720"/>
        <w:jc w:val="both"/>
      </w:pPr>
      <w:r w:rsidRPr="0031301B">
        <w:rPr>
          <w:rStyle w:val="Strong"/>
          <w:b w:val="0"/>
        </w:rPr>
        <w:t>Its nutrients</w:t>
      </w:r>
      <w:r w:rsidRPr="0031301B">
        <w:t> consist of carbohydrates, protein, fat, fiber content, vitamins, minerals such as manganese, potassium, fluoride, magnesium, calcium, phosphorus, zinc, selenium, sodium, iron, copper, etc., and just like milk, it too is regarded as a complete food.</w:t>
      </w:r>
    </w:p>
    <w:p w:rsidR="00504532" w:rsidRPr="0031301B" w:rsidRDefault="00504532" w:rsidP="00504532">
      <w:pPr>
        <w:pStyle w:val="NormalWeb"/>
        <w:spacing w:before="0" w:beforeAutospacing="0" w:after="0" w:afterAutospacing="0" w:line="360" w:lineRule="auto"/>
        <w:jc w:val="both"/>
      </w:pPr>
      <w:r w:rsidRPr="0031301B">
        <w:rPr>
          <w:b/>
        </w:rPr>
        <w:t>2.3.2</w:t>
      </w:r>
      <w:r w:rsidRPr="0031301B">
        <w:rPr>
          <w:b/>
        </w:rPr>
        <w:tab/>
        <w:t>The </w:t>
      </w:r>
      <w:r w:rsidRPr="0031301B">
        <w:rPr>
          <w:rStyle w:val="Strong"/>
        </w:rPr>
        <w:t>NumerousHealth</w:t>
      </w:r>
      <w:r w:rsidRPr="0031301B">
        <w:rPr>
          <w:b/>
        </w:rPr>
        <w:t> and Nutritional Benefits of Bambara Nut Includes;</w:t>
      </w:r>
    </w:p>
    <w:p w:rsidR="00504532" w:rsidRPr="0031301B" w:rsidRDefault="00504532" w:rsidP="00504532">
      <w:pPr>
        <w:numPr>
          <w:ilvl w:val="0"/>
          <w:numId w:val="5"/>
        </w:num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It has all the essential nutrients that food needs and because of this, it helps in the prevention of malnutrition and other health problems such as kwashiorkor, rickets, etc., which are triggered or caused by poor and inadequate dieting.</w:t>
      </w:r>
    </w:p>
    <w:p w:rsidR="00504532" w:rsidRPr="0031301B" w:rsidRDefault="00504532" w:rsidP="00504532">
      <w:pPr>
        <w:numPr>
          <w:ilvl w:val="0"/>
          <w:numId w:val="5"/>
        </w:num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It helps in reducing the effects of various health conditions such as anemia as it contains iron and other essential nutrients which boost the body's blood level.</w:t>
      </w:r>
    </w:p>
    <w:p w:rsidR="00504532" w:rsidRPr="0031301B" w:rsidRDefault="00504532" w:rsidP="00504532">
      <w:pPr>
        <w:numPr>
          <w:ilvl w:val="0"/>
          <w:numId w:val="5"/>
        </w:num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It also helps in reducing the chances of getting cancer and other health issues because of the presence of antioxidants that protects the body from harmful food chemicals.</w:t>
      </w:r>
    </w:p>
    <w:p w:rsidR="00504532" w:rsidRPr="0031301B" w:rsidRDefault="00504532" w:rsidP="00504532">
      <w:pPr>
        <w:numPr>
          <w:ilvl w:val="0"/>
          <w:numId w:val="5"/>
        </w:num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The minerals contained in the Bambara nuts such as calcium protects the body from arthritis, osteoporosis and other related bone diseases.</w:t>
      </w:r>
    </w:p>
    <w:p w:rsidR="00504532" w:rsidRPr="0031301B" w:rsidRDefault="00504532" w:rsidP="00504532">
      <w:pPr>
        <w:spacing w:after="0" w:line="360" w:lineRule="auto"/>
        <w:ind w:firstLine="360"/>
        <w:jc w:val="both"/>
        <w:rPr>
          <w:rFonts w:ascii="Times New Roman" w:eastAsia="Times New Roman" w:hAnsi="Times New Roman" w:cs="Times New Roman"/>
          <w:sz w:val="24"/>
          <w:szCs w:val="24"/>
        </w:rPr>
      </w:pPr>
      <w:r w:rsidRPr="0031301B">
        <w:rPr>
          <w:rFonts w:ascii="Times New Roman" w:hAnsi="Times New Roman" w:cs="Times New Roman"/>
          <w:sz w:val="24"/>
          <w:szCs w:val="24"/>
        </w:rPr>
        <w:t>In as much as Bambara nuts or groundnuts is well known for its food source, it is also good to know that its health benefits are almost second to none, as it is used for various medicinal and therapeutic purposes, and contains all the nutrients that our body needs to function well.</w:t>
      </w:r>
    </w:p>
    <w:p w:rsidR="00504532" w:rsidRPr="0031301B" w:rsidRDefault="00504532" w:rsidP="00504532">
      <w:pPr>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br w:type="page"/>
      </w:r>
    </w:p>
    <w:p w:rsidR="00504532" w:rsidRPr="0031301B" w:rsidRDefault="00504532" w:rsidP="00E6182F">
      <w:pPr>
        <w:spacing w:after="0" w:line="360" w:lineRule="auto"/>
        <w:ind w:firstLine="360"/>
        <w:jc w:val="center"/>
        <w:rPr>
          <w:rFonts w:ascii="Times New Roman" w:hAnsi="Times New Roman" w:cs="Times New Roman"/>
          <w:b/>
          <w:sz w:val="24"/>
          <w:szCs w:val="24"/>
        </w:rPr>
      </w:pPr>
      <w:r w:rsidRPr="0031301B">
        <w:rPr>
          <w:rFonts w:ascii="Times New Roman" w:hAnsi="Times New Roman" w:cs="Times New Roman"/>
          <w:b/>
          <w:sz w:val="24"/>
          <w:szCs w:val="24"/>
        </w:rPr>
        <w:lastRenderedPageBreak/>
        <w:t>CHAPTER THREE</w:t>
      </w:r>
    </w:p>
    <w:p w:rsidR="00504532" w:rsidRPr="0031301B" w:rsidRDefault="00504532" w:rsidP="00504532">
      <w:pPr>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3.0</w:t>
      </w:r>
      <w:r w:rsidRPr="0031301B">
        <w:rPr>
          <w:rFonts w:ascii="Times New Roman" w:hAnsi="Times New Roman" w:cs="Times New Roman"/>
          <w:b/>
          <w:sz w:val="24"/>
          <w:szCs w:val="24"/>
        </w:rPr>
        <w:tab/>
        <w:t>MATERIALS AND METHODS</w:t>
      </w:r>
    </w:p>
    <w:p w:rsidR="00504532" w:rsidRPr="0031301B" w:rsidRDefault="00504532" w:rsidP="00504532">
      <w:pPr>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3.1</w:t>
      </w:r>
      <w:r w:rsidRPr="0031301B">
        <w:rPr>
          <w:rFonts w:ascii="Times New Roman" w:hAnsi="Times New Roman" w:cs="Times New Roman"/>
          <w:b/>
          <w:sz w:val="24"/>
          <w:szCs w:val="24"/>
        </w:rPr>
        <w:tab/>
        <w:t>Source of Materials</w:t>
      </w:r>
    </w:p>
    <w:p w:rsidR="00504532" w:rsidRPr="0031301B" w:rsidRDefault="00504532" w:rsidP="00504532">
      <w:pPr>
        <w:spacing w:after="0" w:line="360" w:lineRule="auto"/>
        <w:ind w:firstLine="720"/>
        <w:jc w:val="both"/>
        <w:rPr>
          <w:rFonts w:ascii="Times New Roman" w:hAnsi="Times New Roman" w:cs="Times New Roman"/>
          <w:sz w:val="24"/>
          <w:szCs w:val="24"/>
        </w:rPr>
      </w:pPr>
      <w:r w:rsidRPr="0031301B">
        <w:rPr>
          <w:rFonts w:ascii="Times New Roman" w:hAnsi="Times New Roman" w:cs="Times New Roman"/>
          <w:sz w:val="24"/>
          <w:szCs w:val="24"/>
        </w:rPr>
        <w:t xml:space="preserve">Bamabara groundnut and fonio was procured at kofarmata market in kano state wheat flour, sugar, cocoa powder baking powder, butter baking soda nutmeg powder vanilla essence used for this study were purchased from Oja Oba market, Ilorin, </w:t>
      </w:r>
    </w:p>
    <w:p w:rsidR="00504532" w:rsidRPr="0031301B" w:rsidRDefault="00504532" w:rsidP="00504532">
      <w:p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3.2</w:t>
      </w:r>
      <w:r w:rsidRPr="0031301B">
        <w:rPr>
          <w:rFonts w:ascii="Times New Roman" w:hAnsi="Times New Roman" w:cs="Times New Roman"/>
          <w:sz w:val="24"/>
          <w:szCs w:val="24"/>
        </w:rPr>
        <w:tab/>
        <w:t>Methods</w:t>
      </w:r>
    </w:p>
    <w:p w:rsidR="00504532" w:rsidRPr="0031301B" w:rsidRDefault="00504532" w:rsidP="00504532">
      <w:pPr>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3.2.1 Sample preparations</w:t>
      </w:r>
    </w:p>
    <w:p w:rsidR="00504532" w:rsidRPr="0031301B" w:rsidRDefault="00504532" w:rsidP="00504532">
      <w:pPr>
        <w:spacing w:after="0" w:line="360" w:lineRule="auto"/>
        <w:jc w:val="both"/>
        <w:rPr>
          <w:rFonts w:ascii="Times New Roman" w:hAnsi="Times New Roman" w:cs="Times New Roman"/>
          <w:b/>
          <w:sz w:val="24"/>
          <w:szCs w:val="24"/>
        </w:rPr>
      </w:pPr>
      <w:r w:rsidRPr="0031301B">
        <w:rPr>
          <w:rFonts w:ascii="Times New Roman" w:eastAsia="Calibri" w:hAnsi="Times New Roman" w:cs="Times New Roman"/>
          <w:b/>
          <w:sz w:val="24"/>
          <w:szCs w:val="24"/>
        </w:rPr>
        <w:t>3.2.2 Production of fonio flour</w:t>
      </w:r>
    </w:p>
    <w:p w:rsidR="00504532" w:rsidRPr="0031301B" w:rsidRDefault="00504532" w:rsidP="00504532">
      <w:pPr>
        <w:shd w:val="clear" w:color="auto" w:fill="FFFFFF"/>
        <w:spacing w:after="125" w:line="360" w:lineRule="auto"/>
        <w:ind w:left="9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xml:space="preserve">Fonio flour was produced using the method </w:t>
      </w:r>
      <w:r w:rsidR="0031301B" w:rsidRPr="0031301B">
        <w:rPr>
          <w:rFonts w:ascii="Times New Roman" w:eastAsia="Times New Roman" w:hAnsi="Times New Roman" w:cs="Times New Roman"/>
          <w:sz w:val="24"/>
          <w:szCs w:val="24"/>
        </w:rPr>
        <w:t>described</w:t>
      </w:r>
      <w:r w:rsidRPr="0031301B">
        <w:rPr>
          <w:rFonts w:ascii="Times New Roman" w:eastAsia="Times New Roman" w:hAnsi="Times New Roman" w:cs="Times New Roman"/>
          <w:sz w:val="24"/>
          <w:szCs w:val="24"/>
        </w:rPr>
        <w:t xml:space="preserve"> by </w:t>
      </w:r>
      <w:r w:rsidRPr="0031301B">
        <w:rPr>
          <w:rFonts w:ascii="Times New Roman" w:eastAsia="Calibri" w:hAnsi="Times New Roman" w:cs="Times New Roman"/>
          <w:sz w:val="24"/>
          <w:szCs w:val="24"/>
        </w:rPr>
        <w:t>Nkiruka</w:t>
      </w:r>
      <w:r w:rsidRPr="0031301B">
        <w:rPr>
          <w:rFonts w:ascii="Times New Roman" w:eastAsia="Calibri" w:hAnsi="Times New Roman" w:cs="Times New Roman"/>
          <w:i/>
          <w:sz w:val="24"/>
          <w:szCs w:val="24"/>
        </w:rPr>
        <w:t>et al.,</w:t>
      </w:r>
      <w:r w:rsidRPr="0031301B">
        <w:rPr>
          <w:rFonts w:ascii="Times New Roman" w:eastAsia="Calibri" w:hAnsi="Times New Roman" w:cs="Times New Roman"/>
          <w:sz w:val="24"/>
          <w:szCs w:val="24"/>
        </w:rPr>
        <w:t xml:space="preserve"> 2020</w:t>
      </w:r>
    </w:p>
    <w:p w:rsidR="00504532" w:rsidRPr="0031301B" w:rsidRDefault="00504532" w:rsidP="00504532">
      <w:pPr>
        <w:pStyle w:val="ListParagraph"/>
        <w:numPr>
          <w:ilvl w:val="0"/>
          <w:numId w:val="16"/>
        </w:num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 xml:space="preserve">Cleaning (Manually) fonio cereal cleaning was done by hand-picking to remove stones, husks, broken grains, and other physical impurities. This ensures hygienic processing and improves the quality of the flour. </w:t>
      </w:r>
    </w:p>
    <w:p w:rsidR="00504532" w:rsidRPr="0031301B" w:rsidRDefault="00504532" w:rsidP="00504532">
      <w:pPr>
        <w:pStyle w:val="ListParagraph"/>
        <w:numPr>
          <w:ilvl w:val="0"/>
          <w:numId w:val="16"/>
        </w:num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 xml:space="preserve">Washing the grain was washed to remove dust, surface dirt, and microbial contaminants from the grains which also contributes to better flour color and hygiene. </w:t>
      </w:r>
    </w:p>
    <w:p w:rsidR="00504532" w:rsidRPr="0031301B" w:rsidRDefault="00504532" w:rsidP="00504532">
      <w:pPr>
        <w:pStyle w:val="ListParagraph"/>
        <w:numPr>
          <w:ilvl w:val="0"/>
          <w:numId w:val="16"/>
        </w:num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 xml:space="preserve">The grain was boiled in water for 5 minute and drained </w:t>
      </w:r>
    </w:p>
    <w:p w:rsidR="00504532" w:rsidRPr="0031301B" w:rsidRDefault="00504532" w:rsidP="00504532">
      <w:pPr>
        <w:pStyle w:val="ListParagraph"/>
        <w:numPr>
          <w:ilvl w:val="0"/>
          <w:numId w:val="16"/>
        </w:num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It was then steeped in water for 24 hours</w:t>
      </w:r>
    </w:p>
    <w:p w:rsidR="00504532" w:rsidRPr="0031301B" w:rsidRDefault="00504532" w:rsidP="00504532">
      <w:pPr>
        <w:pStyle w:val="ListParagraph"/>
        <w:numPr>
          <w:ilvl w:val="0"/>
          <w:numId w:val="16"/>
        </w:num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 xml:space="preserve">Oven drying (110°C for 1hrMinutes) </w:t>
      </w:r>
    </w:p>
    <w:p w:rsidR="00504532" w:rsidRPr="0031301B" w:rsidRDefault="00504532" w:rsidP="00504532">
      <w:pPr>
        <w:pStyle w:val="ListParagraph"/>
        <w:numPr>
          <w:ilvl w:val="0"/>
          <w:numId w:val="16"/>
        </w:num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The dried fonio grain was dry mill using hammer Mill into fonio flour</w:t>
      </w:r>
    </w:p>
    <w:p w:rsidR="00504532" w:rsidRPr="0031301B" w:rsidRDefault="00504532" w:rsidP="00504532">
      <w:pPr>
        <w:pStyle w:val="ListParagraph"/>
        <w:numPr>
          <w:ilvl w:val="0"/>
          <w:numId w:val="16"/>
        </w:num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 xml:space="preserve">Sieve (Using 212 µm Sieve Size) </w:t>
      </w:r>
    </w:p>
    <w:p w:rsidR="00504532" w:rsidRPr="0031301B" w:rsidRDefault="00504532" w:rsidP="00504532">
      <w:pPr>
        <w:spacing w:after="0" w:line="360" w:lineRule="auto"/>
        <w:jc w:val="both"/>
        <w:rPr>
          <w:rFonts w:ascii="Times New Roman" w:eastAsia="Calibri" w:hAnsi="Times New Roman" w:cs="Times New Roman"/>
          <w:sz w:val="24"/>
          <w:szCs w:val="24"/>
        </w:rPr>
      </w:pPr>
    </w:p>
    <w:p w:rsidR="00504532" w:rsidRPr="0031301B" w:rsidRDefault="00504532" w:rsidP="00504532">
      <w:pPr>
        <w:spacing w:after="0" w:line="360" w:lineRule="auto"/>
        <w:jc w:val="both"/>
        <w:rPr>
          <w:rFonts w:ascii="Times New Roman" w:eastAsia="Calibri" w:hAnsi="Times New Roman" w:cs="Times New Roman"/>
          <w:sz w:val="24"/>
          <w:szCs w:val="24"/>
        </w:rPr>
      </w:pPr>
    </w:p>
    <w:p w:rsidR="00504532" w:rsidRPr="0031301B" w:rsidRDefault="00504532" w:rsidP="00504532">
      <w:pPr>
        <w:spacing w:after="0" w:line="360" w:lineRule="auto"/>
        <w:jc w:val="both"/>
        <w:rPr>
          <w:rFonts w:ascii="Times New Roman" w:eastAsia="Calibri" w:hAnsi="Times New Roman" w:cs="Times New Roman"/>
          <w:sz w:val="24"/>
          <w:szCs w:val="24"/>
        </w:rPr>
      </w:pPr>
    </w:p>
    <w:p w:rsidR="00504532" w:rsidRPr="0031301B" w:rsidRDefault="00504532" w:rsidP="00504532">
      <w:pPr>
        <w:spacing w:after="0" w:line="360" w:lineRule="auto"/>
        <w:jc w:val="both"/>
        <w:rPr>
          <w:rFonts w:ascii="Times New Roman" w:eastAsia="Calibri" w:hAnsi="Times New Roman" w:cs="Times New Roman"/>
          <w:sz w:val="24"/>
          <w:szCs w:val="24"/>
        </w:rPr>
      </w:pPr>
    </w:p>
    <w:p w:rsidR="00504532" w:rsidRPr="0031301B" w:rsidRDefault="00504532" w:rsidP="00504532">
      <w:pPr>
        <w:spacing w:after="0" w:line="360" w:lineRule="auto"/>
        <w:jc w:val="both"/>
        <w:rPr>
          <w:rFonts w:ascii="Times New Roman" w:eastAsia="Calibri" w:hAnsi="Times New Roman" w:cs="Times New Roman"/>
          <w:sz w:val="24"/>
          <w:szCs w:val="24"/>
        </w:rPr>
      </w:pPr>
    </w:p>
    <w:p w:rsidR="00504532" w:rsidRPr="0031301B" w:rsidRDefault="00504532" w:rsidP="00504532">
      <w:pPr>
        <w:spacing w:after="0" w:line="360" w:lineRule="auto"/>
        <w:jc w:val="both"/>
        <w:rPr>
          <w:rFonts w:ascii="Times New Roman" w:eastAsia="Calibri" w:hAnsi="Times New Roman" w:cs="Times New Roman"/>
          <w:sz w:val="24"/>
          <w:szCs w:val="24"/>
        </w:rPr>
      </w:pPr>
    </w:p>
    <w:p w:rsidR="00504532" w:rsidRPr="0031301B" w:rsidRDefault="00504532" w:rsidP="00504532">
      <w:pPr>
        <w:spacing w:after="0" w:line="360" w:lineRule="auto"/>
        <w:jc w:val="both"/>
        <w:rPr>
          <w:rFonts w:ascii="Times New Roman" w:eastAsia="Calibri" w:hAnsi="Times New Roman" w:cs="Times New Roman"/>
          <w:sz w:val="24"/>
          <w:szCs w:val="24"/>
        </w:rPr>
      </w:pPr>
    </w:p>
    <w:p w:rsidR="00504532" w:rsidRPr="0031301B" w:rsidRDefault="009F4FCE" w:rsidP="00E6182F">
      <w:pPr>
        <w:spacing w:after="160" w:line="36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36" o:spid="_x0000_s1026" type="#_x0000_t32" style="position:absolute;left:0;text-align:left;margin-left:224.25pt;margin-top:17.15pt;width:0;height:10.5pt;z-index:2516592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">
            <v:stroke endarrow="block"/>
          </v:shape>
        </w:pict>
      </w:r>
      <w:r w:rsidR="00504532" w:rsidRPr="0031301B">
        <w:rPr>
          <w:rFonts w:ascii="Times New Roman" w:hAnsi="Times New Roman" w:cs="Times New Roman"/>
          <w:sz w:val="24"/>
          <w:szCs w:val="24"/>
        </w:rPr>
        <w:t>Fonio</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34" o:spid="_x0000_s1048" type="#_x0000_t32" style="position:absolute;left:0;text-align:left;margin-left:224.3pt;margin-top:18.5pt;width:0;height:10.5pt;z-index:2516551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">
            <v:stroke endarrow="block"/>
          </v:shape>
        </w:pict>
      </w:r>
      <w:r w:rsidR="00504532" w:rsidRPr="0031301B">
        <w:rPr>
          <w:rFonts w:ascii="Times New Roman" w:hAnsi="Times New Roman" w:cs="Times New Roman"/>
          <w:sz w:val="24"/>
          <w:szCs w:val="24"/>
        </w:rPr>
        <w:t>Cleaning</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32" o:spid="_x0000_s1047" type="#_x0000_t32" style="position:absolute;left:0;text-align:left;margin-left:224.3pt;margin-top:14.7pt;width:0;height:10.5pt;z-index:2516561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">
            <v:stroke endarrow="block"/>
          </v:shape>
        </w:pict>
      </w:r>
      <w:r w:rsidR="00504532" w:rsidRPr="0031301B">
        <w:rPr>
          <w:rFonts w:ascii="Times New Roman" w:hAnsi="Times New Roman" w:cs="Times New Roman"/>
          <w:sz w:val="24"/>
          <w:szCs w:val="24"/>
        </w:rPr>
        <w:t>Washing</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30" o:spid="_x0000_s1046" type="#_x0000_t32" style="position:absolute;left:0;text-align:left;margin-left:224.25pt;margin-top:20.05pt;width:0;height:12.75pt;z-index:251640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">
            <v:stroke endarrow="block"/>
          </v:shape>
        </w:pict>
      </w:r>
      <w:r w:rsidR="00504532" w:rsidRPr="0031301B">
        <w:rPr>
          <w:rFonts w:ascii="Times New Roman" w:hAnsi="Times New Roman" w:cs="Times New Roman"/>
          <w:sz w:val="24"/>
          <w:szCs w:val="24"/>
        </w:rPr>
        <w:t>Boiling for 5minutes</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28" o:spid="_x0000_s1045" type="#_x0000_t32" style="position:absolute;left:0;text-align:left;margin-left:224.25pt;margin-top:15.45pt;width:0;height:12pt;z-index:2516428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">
            <v:stroke endarrow="block"/>
          </v:shape>
        </w:pict>
      </w:r>
      <w:r w:rsidR="00504532" w:rsidRPr="0031301B">
        <w:rPr>
          <w:rFonts w:ascii="Times New Roman" w:hAnsi="Times New Roman" w:cs="Times New Roman"/>
          <w:sz w:val="24"/>
          <w:szCs w:val="24"/>
        </w:rPr>
        <w:t>Draining</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26" o:spid="_x0000_s1044" type="#_x0000_t32" style="position:absolute;left:0;text-align:left;margin-left:224.25pt;margin-top:16.1pt;width:0;height:12.75pt;z-index:2516449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">
            <v:stroke endarrow="block"/>
          </v:shape>
        </w:pict>
      </w:r>
      <w:r w:rsidR="00504532" w:rsidRPr="0031301B">
        <w:rPr>
          <w:rFonts w:ascii="Times New Roman" w:hAnsi="Times New Roman" w:cs="Times New Roman"/>
          <w:sz w:val="24"/>
          <w:szCs w:val="24"/>
        </w:rPr>
        <w:t>Steeping 24hrs</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24" o:spid="_x0000_s1043" type="#_x0000_t32" style="position:absolute;left:0;text-align:left;margin-left:224.25pt;margin-top:19pt;width:0;height:14.25pt;z-index:2516469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GGyQEAAHcDAAAOAAAAZHJzL2Uyb0RvYy54bWysU01v2zAMvQ/YfxB0XxwHyNYacXpI1126&#10;LUC7H8BIsi1UFgVSiZN/P0lJs6/bUB8EUiQfH5/o1d1xdOJgiC36VtazuRTGK9TW96388fzw4U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">
            <v:stroke endarrow="block"/>
          </v:shape>
        </w:pict>
      </w:r>
      <w:r>
        <w:rPr>
          <w:rFonts w:ascii="Times New Roman" w:hAnsi="Times New Roman" w:cs="Times New Roman"/>
          <w:noProof/>
          <w:sz w:val="24"/>
          <w:szCs w:val="24"/>
        </w:rPr>
        <w:pict>
          <v:shape id="Straight Arrow Connector 22" o:spid="_x0000_s1042" type="#_x0000_t32" style="position:absolute;left:0;text-align:left;margin-left:224.3pt;margin-top:29.5pt;width:0;height:0;z-index:251649024;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">
            <v:stroke endarrow="block"/>
          </v:shape>
        </w:pict>
      </w:r>
      <w:r w:rsidR="00504532" w:rsidRPr="0031301B">
        <w:rPr>
          <w:rFonts w:ascii="Times New Roman" w:hAnsi="Times New Roman" w:cs="Times New Roman"/>
          <w:sz w:val="24"/>
          <w:szCs w:val="24"/>
        </w:rPr>
        <w:t>Cabinet drying 110</w:t>
      </w:r>
      <w:r w:rsidR="00504532" w:rsidRPr="0031301B">
        <w:rPr>
          <w:rFonts w:ascii="Times New Roman" w:eastAsia="Calibri" w:hAnsi="Times New Roman" w:cs="Times New Roman"/>
          <w:sz w:val="24"/>
          <w:szCs w:val="24"/>
        </w:rPr>
        <w:t>°C</w:t>
      </w:r>
      <w:r w:rsidR="00504532" w:rsidRPr="0031301B">
        <w:rPr>
          <w:rFonts w:ascii="Times New Roman" w:hAnsi="Times New Roman" w:cs="Times New Roman"/>
          <w:sz w:val="24"/>
          <w:szCs w:val="24"/>
        </w:rPr>
        <w:t xml:space="preserve"> for 1hr</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20" o:spid="_x0000_s1041" type="#_x0000_t32" style="position:absolute;left:0;text-align:left;margin-left:224.3pt;margin-top:22.65pt;width:0;height:13.5pt;z-index:2516510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">
            <v:stroke endarrow="block"/>
          </v:shape>
        </w:pict>
      </w:r>
      <w:r w:rsidR="00504532" w:rsidRPr="0031301B">
        <w:rPr>
          <w:rFonts w:ascii="Times New Roman" w:hAnsi="Times New Roman" w:cs="Times New Roman"/>
          <w:sz w:val="24"/>
          <w:szCs w:val="24"/>
        </w:rPr>
        <w:t>Dry milling</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18" o:spid="_x0000_s1040" type="#_x0000_t32" style="position:absolute;left:0;text-align:left;margin-left:224.25pt;margin-top:19.55pt;width:.05pt;height:13.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">
            <v:stroke endarrow="block"/>
          </v:shape>
        </w:pict>
      </w:r>
      <w:r w:rsidR="00504532" w:rsidRPr="0031301B">
        <w:rPr>
          <w:rFonts w:ascii="Times New Roman" w:hAnsi="Times New Roman" w:cs="Times New Roman"/>
          <w:sz w:val="24"/>
          <w:szCs w:val="24"/>
        </w:rPr>
        <w:t>Sieving (0.6mm)</w:t>
      </w:r>
    </w:p>
    <w:p w:rsidR="00504532" w:rsidRPr="0031301B" w:rsidRDefault="00504532" w:rsidP="00504532">
      <w:p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Fonio flour</w:t>
      </w:r>
    </w:p>
    <w:p w:rsidR="00504532" w:rsidRPr="0031301B" w:rsidRDefault="00504532" w:rsidP="00504532">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 xml:space="preserve">                      Figure 3.1: Flow chart of fonio flour</w:t>
      </w:r>
    </w:p>
    <w:p w:rsidR="00504532" w:rsidRPr="0031301B" w:rsidRDefault="00504532" w:rsidP="00504532">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ab/>
      </w:r>
      <w:r w:rsidRPr="0031301B">
        <w:rPr>
          <w:rFonts w:ascii="Times New Roman" w:eastAsia="Calibri" w:hAnsi="Times New Roman" w:cs="Times New Roman"/>
          <w:sz w:val="24"/>
          <w:szCs w:val="24"/>
        </w:rPr>
        <w:tab/>
      </w:r>
      <w:r w:rsidRPr="0031301B">
        <w:rPr>
          <w:rFonts w:ascii="Times New Roman" w:eastAsia="Calibri" w:hAnsi="Times New Roman" w:cs="Times New Roman"/>
          <w:sz w:val="24"/>
          <w:szCs w:val="24"/>
        </w:rPr>
        <w:tab/>
      </w:r>
      <w:r w:rsidRPr="0031301B">
        <w:rPr>
          <w:rFonts w:ascii="Times New Roman" w:eastAsia="Calibri" w:hAnsi="Times New Roman" w:cs="Times New Roman"/>
          <w:sz w:val="24"/>
          <w:szCs w:val="24"/>
        </w:rPr>
        <w:tab/>
        <w:t xml:space="preserve">     Source: Nkiruka </w:t>
      </w:r>
      <w:r w:rsidRPr="0031301B">
        <w:rPr>
          <w:rFonts w:ascii="Times New Roman" w:eastAsia="Calibri" w:hAnsi="Times New Roman" w:cs="Times New Roman"/>
          <w:i/>
          <w:sz w:val="24"/>
          <w:szCs w:val="24"/>
        </w:rPr>
        <w:t>et al.,</w:t>
      </w:r>
      <w:r w:rsidRPr="0031301B">
        <w:rPr>
          <w:rFonts w:ascii="Times New Roman" w:eastAsia="Calibri" w:hAnsi="Times New Roman" w:cs="Times New Roman"/>
          <w:sz w:val="24"/>
          <w:szCs w:val="24"/>
        </w:rPr>
        <w:t xml:space="preserve"> 2020</w:t>
      </w:r>
    </w:p>
    <w:p w:rsidR="00504532" w:rsidRPr="0031301B" w:rsidRDefault="00504532" w:rsidP="00504532">
      <w:pPr>
        <w:pStyle w:val="Default"/>
        <w:tabs>
          <w:tab w:val="left" w:pos="4080"/>
        </w:tabs>
        <w:spacing w:line="360" w:lineRule="auto"/>
        <w:jc w:val="both"/>
        <w:rPr>
          <w:rFonts w:ascii="Times New Roman" w:hAnsi="Times New Roman" w:cs="Times New Roman"/>
          <w:b/>
          <w:color w:val="auto"/>
        </w:rPr>
      </w:pPr>
      <w:r w:rsidRPr="0031301B">
        <w:rPr>
          <w:rFonts w:ascii="Times New Roman" w:hAnsi="Times New Roman" w:cs="Times New Roman"/>
          <w:b/>
          <w:color w:val="auto"/>
        </w:rPr>
        <w:t xml:space="preserve">3.2.3 Production of Bambara Groundnut flour  </w:t>
      </w:r>
    </w:p>
    <w:p w:rsidR="00504532" w:rsidRPr="0031301B" w:rsidRDefault="00504532" w:rsidP="00504532">
      <w:p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Bambara groundnut flour was produced using the method descried by</w:t>
      </w:r>
    </w:p>
    <w:p w:rsidR="00504532" w:rsidRPr="0031301B" w:rsidRDefault="00504532" w:rsidP="00504532">
      <w:pPr>
        <w:pStyle w:val="ListParagraph"/>
        <w:numPr>
          <w:ilvl w:val="0"/>
          <w:numId w:val="17"/>
        </w:numPr>
        <w:spacing w:after="0" w:line="360" w:lineRule="auto"/>
        <w:ind w:left="720"/>
        <w:jc w:val="both"/>
        <w:rPr>
          <w:rFonts w:ascii="Times New Roman" w:eastAsia="Calibri" w:hAnsi="Times New Roman" w:cs="Times New Roman"/>
          <w:b/>
          <w:sz w:val="24"/>
          <w:szCs w:val="24"/>
        </w:rPr>
      </w:pPr>
      <w:r w:rsidRPr="0031301B">
        <w:rPr>
          <w:rFonts w:ascii="Times New Roman" w:eastAsia="Calibri" w:hAnsi="Times New Roman" w:cs="Times New Roman"/>
          <w:sz w:val="24"/>
          <w:szCs w:val="24"/>
        </w:rPr>
        <w:t xml:space="preserve">Cleaning (Manually) by hand sorting was done by hand-picking to remove stones, husks, broken grains, and other physical impurities. This ensures hygienic processing and improves the quality of the flour. </w:t>
      </w:r>
    </w:p>
    <w:p w:rsidR="00504532" w:rsidRPr="0031301B" w:rsidRDefault="00504532" w:rsidP="00504532">
      <w:pPr>
        <w:pStyle w:val="ListParagraph"/>
        <w:numPr>
          <w:ilvl w:val="0"/>
          <w:numId w:val="17"/>
        </w:numPr>
        <w:spacing w:after="0" w:line="360" w:lineRule="auto"/>
        <w:ind w:left="720"/>
        <w:jc w:val="both"/>
        <w:rPr>
          <w:rFonts w:ascii="Times New Roman" w:eastAsia="Calibri" w:hAnsi="Times New Roman" w:cs="Times New Roman"/>
          <w:b/>
          <w:sz w:val="24"/>
          <w:szCs w:val="24"/>
        </w:rPr>
      </w:pPr>
      <w:r w:rsidRPr="0031301B">
        <w:rPr>
          <w:rFonts w:ascii="Times New Roman" w:eastAsia="Calibri" w:hAnsi="Times New Roman" w:cs="Times New Roman"/>
          <w:sz w:val="24"/>
          <w:szCs w:val="24"/>
        </w:rPr>
        <w:t>The Bambara groundnut was soaked for 24hours and dehulled manually oven dried at 60°C for 18hours</w:t>
      </w:r>
    </w:p>
    <w:p w:rsidR="00504532" w:rsidRPr="0031301B" w:rsidRDefault="00504532" w:rsidP="00504532">
      <w:pPr>
        <w:pStyle w:val="ListParagraph"/>
        <w:numPr>
          <w:ilvl w:val="0"/>
          <w:numId w:val="17"/>
        </w:numPr>
        <w:spacing w:after="0" w:line="360" w:lineRule="auto"/>
        <w:ind w:left="720"/>
        <w:jc w:val="both"/>
        <w:rPr>
          <w:rFonts w:ascii="Times New Roman" w:eastAsia="Calibri" w:hAnsi="Times New Roman" w:cs="Times New Roman"/>
          <w:b/>
          <w:sz w:val="24"/>
          <w:szCs w:val="24"/>
        </w:rPr>
      </w:pPr>
      <w:r w:rsidRPr="0031301B">
        <w:rPr>
          <w:rFonts w:ascii="Times New Roman" w:eastAsia="Calibri" w:hAnsi="Times New Roman" w:cs="Times New Roman"/>
          <w:sz w:val="24"/>
          <w:szCs w:val="24"/>
        </w:rPr>
        <w:t xml:space="preserve">Milling into flour then sieve using </w:t>
      </w:r>
      <w:r w:rsidRPr="0031301B">
        <w:rPr>
          <w:rFonts w:ascii="Times New Roman" w:hAnsi="Times New Roman" w:cs="Times New Roman"/>
          <w:sz w:val="24"/>
          <w:szCs w:val="24"/>
        </w:rPr>
        <w:t>0.25 um sieve</w:t>
      </w:r>
      <w:r w:rsidRPr="0031301B">
        <w:rPr>
          <w:rFonts w:ascii="Times New Roman" w:eastAsia="Calibri" w:hAnsi="Times New Roman" w:cs="Times New Roman"/>
          <w:sz w:val="24"/>
          <w:szCs w:val="24"/>
        </w:rPr>
        <w:t xml:space="preserve"> and package</w:t>
      </w:r>
    </w:p>
    <w:p w:rsidR="00504532" w:rsidRPr="0031301B" w:rsidRDefault="00504532" w:rsidP="00504532">
      <w:pPr>
        <w:pStyle w:val="ListParagraph"/>
        <w:spacing w:after="0" w:line="360" w:lineRule="auto"/>
        <w:jc w:val="both"/>
        <w:rPr>
          <w:rFonts w:ascii="Times New Roman" w:eastAsia="Calibri" w:hAnsi="Times New Roman" w:cs="Times New Roman"/>
          <w:b/>
          <w:sz w:val="24"/>
          <w:szCs w:val="24"/>
        </w:rPr>
      </w:pPr>
    </w:p>
    <w:p w:rsidR="00504532" w:rsidRPr="0031301B" w:rsidRDefault="00504532" w:rsidP="00504532">
      <w:pPr>
        <w:pStyle w:val="ListParagraph"/>
        <w:spacing w:after="0" w:line="360" w:lineRule="auto"/>
        <w:jc w:val="both"/>
        <w:rPr>
          <w:rFonts w:ascii="Times New Roman" w:eastAsia="Calibri" w:hAnsi="Times New Roman" w:cs="Times New Roman"/>
          <w:b/>
          <w:sz w:val="24"/>
          <w:szCs w:val="24"/>
        </w:rPr>
      </w:pPr>
    </w:p>
    <w:p w:rsidR="00504532" w:rsidRPr="0031301B" w:rsidRDefault="00504532" w:rsidP="005C7323">
      <w:pPr>
        <w:pStyle w:val="Default"/>
        <w:tabs>
          <w:tab w:val="left" w:pos="4080"/>
        </w:tabs>
        <w:spacing w:line="360" w:lineRule="auto"/>
        <w:jc w:val="center"/>
        <w:rPr>
          <w:rFonts w:ascii="Times New Roman" w:hAnsi="Times New Roman" w:cs="Times New Roman"/>
          <w:b/>
        </w:rPr>
      </w:pPr>
      <w:r w:rsidRPr="0031301B">
        <w:rPr>
          <w:rFonts w:ascii="Times New Roman" w:hAnsi="Times New Roman" w:cs="Times New Roman"/>
          <w:b/>
        </w:rPr>
        <w:t>Production of Bambara groundnut flour</w:t>
      </w:r>
    </w:p>
    <w:p w:rsidR="00504532" w:rsidRPr="0031301B" w:rsidRDefault="009F4FCE" w:rsidP="0050453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6" o:spid="_x0000_s1039" type="#_x0000_t32" style="position:absolute;left:0;text-align:left;margin-left:226.2pt;margin-top:21.65pt;width:0;height:12.75pt;z-index:251675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">
            <v:stroke endarrow="block"/>
          </v:shape>
        </w:pict>
      </w:r>
      <w:r w:rsidR="00504532" w:rsidRPr="0031301B">
        <w:rPr>
          <w:rFonts w:ascii="Times New Roman" w:hAnsi="Times New Roman" w:cs="Times New Roman"/>
          <w:sz w:val="24"/>
          <w:szCs w:val="24"/>
        </w:rPr>
        <w:tab/>
      </w:r>
      <w:r w:rsidR="00504532" w:rsidRPr="0031301B">
        <w:rPr>
          <w:rFonts w:ascii="Times New Roman" w:hAnsi="Times New Roman" w:cs="Times New Roman"/>
          <w:sz w:val="24"/>
          <w:szCs w:val="24"/>
        </w:rPr>
        <w:tab/>
      </w:r>
      <w:r w:rsidR="00504532" w:rsidRPr="0031301B">
        <w:rPr>
          <w:rFonts w:ascii="Times New Roman" w:hAnsi="Times New Roman" w:cs="Times New Roman"/>
          <w:sz w:val="24"/>
          <w:szCs w:val="24"/>
        </w:rPr>
        <w:tab/>
      </w:r>
      <w:r w:rsidR="00504532" w:rsidRPr="0031301B">
        <w:rPr>
          <w:rFonts w:ascii="Times New Roman" w:hAnsi="Times New Roman" w:cs="Times New Roman"/>
          <w:sz w:val="24"/>
          <w:szCs w:val="24"/>
        </w:rPr>
        <w:tab/>
      </w:r>
      <w:r w:rsidR="00504532" w:rsidRPr="0031301B">
        <w:rPr>
          <w:rFonts w:ascii="Times New Roman" w:hAnsi="Times New Roman" w:cs="Times New Roman"/>
          <w:sz w:val="24"/>
          <w:szCs w:val="24"/>
        </w:rPr>
        <w:tab/>
        <w:t>Bambara groundnut grain</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14" o:spid="_x0000_s1038" type="#_x0000_t32" style="position:absolute;left:0;text-align:left;margin-left:224.25pt;margin-top:20.05pt;width:0;height:12.75pt;z-index:251661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">
            <v:stroke endarrow="block"/>
          </v:shape>
        </w:pict>
      </w:r>
      <w:r w:rsidR="00504532" w:rsidRPr="0031301B">
        <w:rPr>
          <w:rFonts w:ascii="Times New Roman" w:hAnsi="Times New Roman" w:cs="Times New Roman"/>
          <w:sz w:val="24"/>
          <w:szCs w:val="24"/>
        </w:rPr>
        <w:t>Sorted</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12" o:spid="_x0000_s1037" type="#_x0000_t32" style="position:absolute;left:0;text-align:left;margin-left:224.25pt;margin-top:15.45pt;width:0;height:12pt;z-index:251663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">
            <v:stroke endarrow="block"/>
          </v:shape>
        </w:pict>
      </w:r>
      <w:r w:rsidR="00504532" w:rsidRPr="0031301B">
        <w:rPr>
          <w:rFonts w:ascii="Times New Roman" w:hAnsi="Times New Roman" w:cs="Times New Roman"/>
          <w:sz w:val="24"/>
          <w:szCs w:val="24"/>
        </w:rPr>
        <w:t>Soaked (24 hours)</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10" o:spid="_x0000_s1036" type="#_x0000_t32" style="position:absolute;left:0;text-align:left;margin-left:224.25pt;margin-top:16.1pt;width:0;height:12.75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">
            <v:stroke endarrow="block"/>
          </v:shape>
        </w:pict>
      </w:r>
      <w:r w:rsidR="00504532" w:rsidRPr="0031301B">
        <w:rPr>
          <w:rFonts w:ascii="Times New Roman" w:hAnsi="Times New Roman" w:cs="Times New Roman"/>
          <w:sz w:val="24"/>
          <w:szCs w:val="24"/>
        </w:rPr>
        <w:t>Dehulled (manually)</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8" o:spid="_x0000_s1035" type="#_x0000_t32" style="position:absolute;left:0;text-align:left;margin-left:224.25pt;margin-top:19pt;width:0;height:14.25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GGyQEAAHcDAAAOAAAAZHJzL2Uyb0RvYy54bWysU01v2zAMvQ/YfxB0XxwHyNYacXpI1126&#10;LUC7H8BIsi1UFgVSiZN/P0lJs6/bUB8EUiQfH5/o1d1xdOJgiC36VtazuRTGK9TW96388fzw4U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">
            <v:stroke endarrow="block"/>
          </v:shape>
        </w:pict>
      </w:r>
      <w:r>
        <w:rPr>
          <w:rFonts w:ascii="Times New Roman" w:hAnsi="Times New Roman" w:cs="Times New Roman"/>
          <w:noProof/>
          <w:sz w:val="24"/>
          <w:szCs w:val="24"/>
        </w:rPr>
        <w:pict>
          <v:shape id="Straight Arrow Connector 6" o:spid="_x0000_s1034" type="#_x0000_t32" style="position:absolute;left:0;text-align:left;margin-left:224.3pt;margin-top:29.5pt;width:0;height:0;z-index:251667456;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">
            <v:stroke endarrow="block"/>
          </v:shape>
        </w:pict>
      </w:r>
      <w:r w:rsidR="00504532" w:rsidRPr="0031301B">
        <w:rPr>
          <w:rFonts w:ascii="Times New Roman" w:hAnsi="Times New Roman" w:cs="Times New Roman"/>
          <w:sz w:val="24"/>
          <w:szCs w:val="24"/>
        </w:rPr>
        <w:t>Oven dried (60 0c for 18 hours)</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4" o:spid="_x0000_s1033" type="#_x0000_t32" style="position:absolute;left:0;text-align:left;margin-left:224.3pt;margin-top:22.65pt;width:0;height:13.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">
            <v:stroke endarrow="block"/>
          </v:shape>
        </w:pict>
      </w:r>
      <w:r w:rsidR="00504532" w:rsidRPr="0031301B">
        <w:rPr>
          <w:rFonts w:ascii="Times New Roman" w:hAnsi="Times New Roman" w:cs="Times New Roman"/>
          <w:sz w:val="24"/>
          <w:szCs w:val="24"/>
        </w:rPr>
        <w:t>Milled (Hammer mill)</w:t>
      </w:r>
    </w:p>
    <w:p w:rsidR="00504532" w:rsidRPr="0031301B" w:rsidRDefault="009F4FCE" w:rsidP="00E618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2" o:spid="_x0000_s1032" type="#_x0000_t32" style="position:absolute;left:0;text-align:left;margin-left:224.25pt;margin-top:19.55pt;width:.05pt;height:1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">
            <v:stroke endarrow="block"/>
          </v:shape>
        </w:pict>
      </w:r>
      <w:r w:rsidR="00504532" w:rsidRPr="0031301B">
        <w:rPr>
          <w:rFonts w:ascii="Times New Roman" w:hAnsi="Times New Roman" w:cs="Times New Roman"/>
          <w:sz w:val="24"/>
          <w:szCs w:val="24"/>
        </w:rPr>
        <w:t>Sieved (0.25 um sieve)</w:t>
      </w:r>
    </w:p>
    <w:p w:rsidR="00504532" w:rsidRPr="0031301B" w:rsidRDefault="00504532" w:rsidP="00E6182F">
      <w:pPr>
        <w:spacing w:line="360" w:lineRule="auto"/>
        <w:jc w:val="center"/>
        <w:rPr>
          <w:rFonts w:ascii="Times New Roman" w:hAnsi="Times New Roman" w:cs="Times New Roman"/>
          <w:sz w:val="24"/>
          <w:szCs w:val="24"/>
        </w:rPr>
      </w:pPr>
      <w:r w:rsidRPr="0031301B">
        <w:rPr>
          <w:rFonts w:ascii="Times New Roman" w:hAnsi="Times New Roman" w:cs="Times New Roman"/>
          <w:sz w:val="24"/>
          <w:szCs w:val="24"/>
        </w:rPr>
        <w:t>Bambara groundnut flour</w:t>
      </w:r>
    </w:p>
    <w:p w:rsidR="00504532" w:rsidRPr="0031301B" w:rsidRDefault="00504532" w:rsidP="00E6182F">
      <w:pPr>
        <w:spacing w:after="0" w:line="360" w:lineRule="auto"/>
        <w:jc w:val="center"/>
        <w:rPr>
          <w:rFonts w:ascii="Times New Roman" w:hAnsi="Times New Roman" w:cs="Times New Roman"/>
          <w:sz w:val="24"/>
          <w:szCs w:val="24"/>
        </w:rPr>
      </w:pPr>
      <w:r w:rsidRPr="0031301B">
        <w:rPr>
          <w:rFonts w:ascii="Times New Roman" w:hAnsi="Times New Roman" w:cs="Times New Roman"/>
          <w:sz w:val="24"/>
          <w:szCs w:val="24"/>
        </w:rPr>
        <w:t>Figure 3.2: Flow chart of Bambara flour</w:t>
      </w:r>
    </w:p>
    <w:p w:rsidR="00504532" w:rsidRPr="0031301B" w:rsidRDefault="00504532" w:rsidP="00E6182F">
      <w:pPr>
        <w:pStyle w:val="Default"/>
        <w:tabs>
          <w:tab w:val="left" w:pos="4080"/>
        </w:tabs>
        <w:spacing w:line="360" w:lineRule="auto"/>
        <w:jc w:val="center"/>
        <w:rPr>
          <w:rFonts w:ascii="Times New Roman" w:hAnsi="Times New Roman" w:cs="Times New Roman"/>
        </w:rPr>
      </w:pPr>
      <w:r w:rsidRPr="0031301B">
        <w:rPr>
          <w:rFonts w:ascii="Times New Roman" w:hAnsi="Times New Roman" w:cs="Times New Roman"/>
        </w:rPr>
        <w:t>Source: Eke-ejiofor</w:t>
      </w:r>
    </w:p>
    <w:p w:rsidR="00504532" w:rsidRPr="0031301B" w:rsidRDefault="00504532" w:rsidP="00504532">
      <w:pPr>
        <w:spacing w:after="0" w:line="360" w:lineRule="auto"/>
        <w:jc w:val="both"/>
        <w:rPr>
          <w:rFonts w:ascii="Times New Roman" w:eastAsia="Calibri" w:hAnsi="Times New Roman" w:cs="Times New Roman"/>
          <w:b/>
          <w:sz w:val="24"/>
          <w:szCs w:val="24"/>
        </w:rPr>
      </w:pPr>
      <w:r w:rsidRPr="0031301B">
        <w:rPr>
          <w:rFonts w:ascii="Times New Roman" w:eastAsia="Calibri" w:hAnsi="Times New Roman" w:cs="Times New Roman"/>
          <w:b/>
          <w:sz w:val="24"/>
          <w:szCs w:val="24"/>
        </w:rPr>
        <w:t xml:space="preserve"> Table 3.1 Formulation of Cookies Composite Flour</w:t>
      </w:r>
    </w:p>
    <w:tbl>
      <w:tblPr>
        <w:tblStyle w:val="TableGrid"/>
        <w:tblW w:w="9445" w:type="dxa"/>
        <w:tblLayout w:type="fixed"/>
        <w:tblLook w:val="04A0"/>
      </w:tblPr>
      <w:tblGrid>
        <w:gridCol w:w="355"/>
        <w:gridCol w:w="1170"/>
        <w:gridCol w:w="630"/>
        <w:gridCol w:w="720"/>
        <w:gridCol w:w="720"/>
        <w:gridCol w:w="810"/>
        <w:gridCol w:w="943"/>
        <w:gridCol w:w="764"/>
        <w:gridCol w:w="764"/>
        <w:gridCol w:w="764"/>
        <w:gridCol w:w="765"/>
        <w:gridCol w:w="1040"/>
      </w:tblGrid>
      <w:tr w:rsidR="00504532" w:rsidRPr="0031301B" w:rsidTr="00A446DF">
        <w:tc>
          <w:tcPr>
            <w:tcW w:w="355" w:type="dxa"/>
          </w:tcPr>
          <w:p w:rsidR="00504532" w:rsidRPr="0031301B" w:rsidRDefault="00504532" w:rsidP="0031301B">
            <w:pPr>
              <w:spacing w:after="0" w:line="360" w:lineRule="auto"/>
              <w:jc w:val="both"/>
              <w:rPr>
                <w:rFonts w:ascii="Times New Roman" w:eastAsia="Calibri" w:hAnsi="Times New Roman" w:cs="Times New Roman"/>
                <w:sz w:val="24"/>
                <w:szCs w:val="24"/>
              </w:rPr>
            </w:pPr>
          </w:p>
        </w:tc>
        <w:tc>
          <w:tcPr>
            <w:tcW w:w="1170" w:type="dxa"/>
          </w:tcPr>
          <w:p w:rsidR="00504532" w:rsidRPr="0031301B" w:rsidRDefault="00504532" w:rsidP="0031301B">
            <w:pPr>
              <w:spacing w:after="0" w:line="360" w:lineRule="auto"/>
              <w:jc w:val="both"/>
              <w:rPr>
                <w:rFonts w:ascii="Times New Roman" w:eastAsia="Calibri" w:hAnsi="Times New Roman" w:cs="Times New Roman"/>
                <w:sz w:val="24"/>
                <w:szCs w:val="24"/>
              </w:rPr>
            </w:pPr>
          </w:p>
        </w:tc>
        <w:tc>
          <w:tcPr>
            <w:tcW w:w="63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WF</w:t>
            </w:r>
          </w:p>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g</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BGF</w:t>
            </w:r>
          </w:p>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g</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ACF</w:t>
            </w:r>
          </w:p>
        </w:tc>
        <w:tc>
          <w:tcPr>
            <w:tcW w:w="81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Butter</w:t>
            </w:r>
          </w:p>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G</w:t>
            </w:r>
          </w:p>
        </w:tc>
        <w:tc>
          <w:tcPr>
            <w:tcW w:w="943"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 xml:space="preserve">Nutmeg </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 xml:space="preserve">Egg </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 xml:space="preserve">sugar </w:t>
            </w:r>
          </w:p>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g</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Cocopowder g</w:t>
            </w:r>
          </w:p>
        </w:tc>
        <w:tc>
          <w:tcPr>
            <w:tcW w:w="76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Baking soda</w:t>
            </w:r>
          </w:p>
        </w:tc>
        <w:tc>
          <w:tcPr>
            <w:tcW w:w="104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Baking powder</w:t>
            </w:r>
          </w:p>
        </w:tc>
      </w:tr>
      <w:tr w:rsidR="00504532" w:rsidRPr="0031301B" w:rsidTr="00A446DF">
        <w:tc>
          <w:tcPr>
            <w:tcW w:w="35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w:t>
            </w:r>
          </w:p>
        </w:tc>
        <w:tc>
          <w:tcPr>
            <w:tcW w:w="117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b/>
                <w:sz w:val="24"/>
                <w:szCs w:val="24"/>
              </w:rPr>
              <w:t>Sample A</w:t>
            </w:r>
          </w:p>
        </w:tc>
        <w:tc>
          <w:tcPr>
            <w:tcW w:w="63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180</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10</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10</w:t>
            </w:r>
          </w:p>
        </w:tc>
        <w:tc>
          <w:tcPr>
            <w:tcW w:w="81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100</w:t>
            </w:r>
          </w:p>
        </w:tc>
        <w:tc>
          <w:tcPr>
            <w:tcW w:w="943"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1/8 tsp</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1unit</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68</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5</w:t>
            </w:r>
          </w:p>
        </w:tc>
        <w:tc>
          <w:tcPr>
            <w:tcW w:w="76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c>
          <w:tcPr>
            <w:tcW w:w="104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r>
      <w:tr w:rsidR="00504532" w:rsidRPr="0031301B" w:rsidTr="00A446DF">
        <w:tc>
          <w:tcPr>
            <w:tcW w:w="35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2</w:t>
            </w:r>
          </w:p>
        </w:tc>
        <w:tc>
          <w:tcPr>
            <w:tcW w:w="117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b/>
                <w:sz w:val="24"/>
                <w:szCs w:val="24"/>
              </w:rPr>
              <w:t>Sample B</w:t>
            </w:r>
          </w:p>
        </w:tc>
        <w:tc>
          <w:tcPr>
            <w:tcW w:w="63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170</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10</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20</w:t>
            </w:r>
          </w:p>
        </w:tc>
        <w:tc>
          <w:tcPr>
            <w:tcW w:w="81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100</w:t>
            </w:r>
          </w:p>
        </w:tc>
        <w:tc>
          <w:tcPr>
            <w:tcW w:w="943"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1/8 tsp</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1unit</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68</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5</w:t>
            </w:r>
          </w:p>
        </w:tc>
        <w:tc>
          <w:tcPr>
            <w:tcW w:w="76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c>
          <w:tcPr>
            <w:tcW w:w="104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r>
      <w:tr w:rsidR="00504532" w:rsidRPr="0031301B" w:rsidTr="00A446DF">
        <w:tc>
          <w:tcPr>
            <w:tcW w:w="35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3</w:t>
            </w:r>
          </w:p>
        </w:tc>
        <w:tc>
          <w:tcPr>
            <w:tcW w:w="117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b/>
                <w:sz w:val="24"/>
                <w:szCs w:val="24"/>
              </w:rPr>
              <w:t>Sample C</w:t>
            </w:r>
          </w:p>
        </w:tc>
        <w:tc>
          <w:tcPr>
            <w:tcW w:w="63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160</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20</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20</w:t>
            </w:r>
          </w:p>
        </w:tc>
        <w:tc>
          <w:tcPr>
            <w:tcW w:w="81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50</w:t>
            </w:r>
          </w:p>
        </w:tc>
        <w:tc>
          <w:tcPr>
            <w:tcW w:w="943"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1/8 tsp</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1unit</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68</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5</w:t>
            </w:r>
          </w:p>
        </w:tc>
        <w:tc>
          <w:tcPr>
            <w:tcW w:w="76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c>
          <w:tcPr>
            <w:tcW w:w="104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r>
      <w:tr w:rsidR="00504532" w:rsidRPr="0031301B" w:rsidTr="00A446DF">
        <w:tc>
          <w:tcPr>
            <w:tcW w:w="35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4</w:t>
            </w:r>
          </w:p>
        </w:tc>
        <w:tc>
          <w:tcPr>
            <w:tcW w:w="117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b/>
                <w:sz w:val="24"/>
                <w:szCs w:val="24"/>
              </w:rPr>
              <w:t xml:space="preserve">Sample </w:t>
            </w:r>
            <w:r w:rsidRPr="0031301B">
              <w:rPr>
                <w:rFonts w:ascii="Times New Roman" w:eastAsia="Calibri" w:hAnsi="Times New Roman" w:cs="Times New Roman"/>
                <w:b/>
                <w:sz w:val="24"/>
                <w:szCs w:val="24"/>
              </w:rPr>
              <w:lastRenderedPageBreak/>
              <w:t>D</w:t>
            </w:r>
          </w:p>
        </w:tc>
        <w:tc>
          <w:tcPr>
            <w:tcW w:w="63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lastRenderedPageBreak/>
              <w:t>150</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30</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20</w:t>
            </w:r>
          </w:p>
        </w:tc>
        <w:tc>
          <w:tcPr>
            <w:tcW w:w="81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45</w:t>
            </w:r>
          </w:p>
        </w:tc>
        <w:tc>
          <w:tcPr>
            <w:tcW w:w="943"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1/8 tsp</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1unit</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68</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5</w:t>
            </w:r>
          </w:p>
        </w:tc>
        <w:tc>
          <w:tcPr>
            <w:tcW w:w="76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c>
          <w:tcPr>
            <w:tcW w:w="104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r>
      <w:tr w:rsidR="00504532" w:rsidRPr="0031301B" w:rsidTr="00A446DF">
        <w:tc>
          <w:tcPr>
            <w:tcW w:w="35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lastRenderedPageBreak/>
              <w:t>5</w:t>
            </w:r>
          </w:p>
        </w:tc>
        <w:tc>
          <w:tcPr>
            <w:tcW w:w="117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b/>
                <w:sz w:val="24"/>
                <w:szCs w:val="24"/>
              </w:rPr>
              <w:t>Sample E</w:t>
            </w:r>
          </w:p>
        </w:tc>
        <w:tc>
          <w:tcPr>
            <w:tcW w:w="63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50</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25</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25</w:t>
            </w:r>
          </w:p>
        </w:tc>
        <w:tc>
          <w:tcPr>
            <w:tcW w:w="81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40</w:t>
            </w:r>
          </w:p>
        </w:tc>
        <w:tc>
          <w:tcPr>
            <w:tcW w:w="943"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1/8 tsp</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1unit</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68</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5</w:t>
            </w:r>
          </w:p>
        </w:tc>
        <w:tc>
          <w:tcPr>
            <w:tcW w:w="76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c>
          <w:tcPr>
            <w:tcW w:w="104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r>
      <w:tr w:rsidR="00504532" w:rsidRPr="0031301B" w:rsidTr="00A446DF">
        <w:tc>
          <w:tcPr>
            <w:tcW w:w="35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6</w:t>
            </w:r>
          </w:p>
        </w:tc>
        <w:tc>
          <w:tcPr>
            <w:tcW w:w="117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b/>
                <w:sz w:val="24"/>
                <w:szCs w:val="24"/>
              </w:rPr>
              <w:t>Sample F</w:t>
            </w:r>
          </w:p>
        </w:tc>
        <w:tc>
          <w:tcPr>
            <w:tcW w:w="63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100</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w:t>
            </w:r>
          </w:p>
        </w:tc>
        <w:tc>
          <w:tcPr>
            <w:tcW w:w="72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w:t>
            </w:r>
          </w:p>
        </w:tc>
        <w:tc>
          <w:tcPr>
            <w:tcW w:w="81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35</w:t>
            </w:r>
          </w:p>
        </w:tc>
        <w:tc>
          <w:tcPr>
            <w:tcW w:w="943"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1/8 tsp</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1unit</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68</w:t>
            </w:r>
          </w:p>
        </w:tc>
        <w:tc>
          <w:tcPr>
            <w:tcW w:w="764"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5</w:t>
            </w:r>
          </w:p>
        </w:tc>
        <w:tc>
          <w:tcPr>
            <w:tcW w:w="765"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c>
          <w:tcPr>
            <w:tcW w:w="1040" w:type="dxa"/>
          </w:tcPr>
          <w:p w:rsidR="00504532" w:rsidRPr="0031301B" w:rsidRDefault="00504532" w:rsidP="0031301B">
            <w:pPr>
              <w:spacing w:after="0" w:line="360" w:lineRule="auto"/>
              <w:jc w:val="both"/>
              <w:rPr>
                <w:rFonts w:ascii="Times New Roman" w:eastAsia="Calibri" w:hAnsi="Times New Roman" w:cs="Times New Roman"/>
                <w:sz w:val="24"/>
                <w:szCs w:val="24"/>
              </w:rPr>
            </w:pPr>
            <w:r w:rsidRPr="0031301B">
              <w:rPr>
                <w:rFonts w:ascii="Times New Roman" w:eastAsia="Calibri" w:hAnsi="Times New Roman" w:cs="Times New Roman"/>
                <w:sz w:val="24"/>
                <w:szCs w:val="24"/>
              </w:rPr>
              <w:t>½ tsp</w:t>
            </w:r>
          </w:p>
        </w:tc>
      </w:tr>
    </w:tbl>
    <w:p w:rsidR="00504532" w:rsidRPr="0031301B" w:rsidRDefault="00504532" w:rsidP="0031301B">
      <w:pPr>
        <w:spacing w:after="0" w:line="360" w:lineRule="auto"/>
        <w:jc w:val="both"/>
        <w:rPr>
          <w:rFonts w:ascii="Times New Roman" w:hAnsi="Times New Roman" w:cs="Times New Roman"/>
          <w:b/>
          <w:sz w:val="24"/>
          <w:szCs w:val="24"/>
        </w:rPr>
      </w:pPr>
    </w:p>
    <w:p w:rsidR="00504532" w:rsidRPr="0031301B" w:rsidRDefault="00504532" w:rsidP="00504532">
      <w:pPr>
        <w:spacing w:after="0" w:line="360" w:lineRule="auto"/>
        <w:ind w:firstLine="720"/>
        <w:jc w:val="both"/>
        <w:rPr>
          <w:rFonts w:ascii="Times New Roman" w:hAnsi="Times New Roman" w:cs="Times New Roman"/>
          <w:b/>
          <w:sz w:val="24"/>
          <w:szCs w:val="24"/>
        </w:rPr>
      </w:pPr>
      <w:r w:rsidRPr="0031301B">
        <w:rPr>
          <w:rFonts w:ascii="Times New Roman" w:hAnsi="Times New Roman" w:cs="Times New Roman"/>
          <w:b/>
          <w:sz w:val="24"/>
          <w:szCs w:val="24"/>
        </w:rPr>
        <w:t xml:space="preserve">Production of Cookies </w:t>
      </w:r>
    </w:p>
    <w:p w:rsidR="00504532" w:rsidRPr="0031301B" w:rsidRDefault="00504532" w:rsidP="00504532">
      <w:pPr>
        <w:spacing w:after="0" w:line="360" w:lineRule="auto"/>
        <w:ind w:firstLine="720"/>
        <w:jc w:val="both"/>
        <w:rPr>
          <w:rFonts w:ascii="Times New Roman" w:hAnsi="Times New Roman" w:cs="Times New Roman"/>
          <w:sz w:val="24"/>
          <w:szCs w:val="24"/>
        </w:rPr>
      </w:pPr>
      <w:r w:rsidRPr="0031301B">
        <w:rPr>
          <w:rFonts w:ascii="Times New Roman" w:hAnsi="Times New Roman" w:cs="Times New Roman"/>
          <w:sz w:val="24"/>
          <w:szCs w:val="24"/>
        </w:rPr>
        <w:t xml:space="preserve">The cookies were prepared following the procedure used by (Chauhan </w:t>
      </w:r>
      <w:r w:rsidRPr="0031301B">
        <w:rPr>
          <w:rFonts w:ascii="Times New Roman" w:hAnsi="Times New Roman" w:cs="Times New Roman"/>
          <w:i/>
          <w:sz w:val="24"/>
          <w:szCs w:val="24"/>
        </w:rPr>
        <w:t>et al</w:t>
      </w:r>
      <w:r w:rsidRPr="0031301B">
        <w:rPr>
          <w:rFonts w:ascii="Times New Roman" w:hAnsi="Times New Roman" w:cs="Times New Roman"/>
          <w:sz w:val="24"/>
          <w:szCs w:val="24"/>
        </w:rPr>
        <w:t>., 2016) with some modifications. The recipe that was used has the following ingredients: flour at different composition blend for wheat flour, Bambara groundnut flour and fonio flour to form the composite flour.  Butter, sugar, egg, salt, baking soda, nutmeg powder vanilla essence, baking powder and water were mixed at different proportion as shown in table 3.1. The margarine and sugar were mixed using a Kenwood hand-mixer until a fluffy mixture was formed followed by the addition of eggs and mixing at a constant speed until foaming appears in about 3 min. The flour and all other ingredients including water were added and mixed until a homogenous dough was formed in about 2 min. The dough was kneaded to a uniform sheet of 6 mm thickness and cut into round shapes using a 45-mm-diameter stainless steel cookie cutter and baked at 170 °C for 11 min. The baked cookies were allowed to cool at room temperature (25±2 °C) for 1 h and were packed in airtight zip lock bags for further uses. Cookies prepared from 100% wheat flour served as the control sample</w:t>
      </w:r>
    </w:p>
    <w:p w:rsidR="00504532" w:rsidRPr="0031301B" w:rsidRDefault="00504532" w:rsidP="00504532">
      <w:pPr>
        <w:spacing w:after="0" w:line="360" w:lineRule="auto"/>
        <w:ind w:firstLine="720"/>
        <w:jc w:val="both"/>
        <w:rPr>
          <w:rFonts w:ascii="Times New Roman" w:hAnsi="Times New Roman" w:cs="Times New Roman"/>
          <w:sz w:val="24"/>
          <w:szCs w:val="24"/>
        </w:rPr>
      </w:pPr>
      <w:r w:rsidRPr="0031301B">
        <w:rPr>
          <w:rFonts w:ascii="Times New Roman" w:hAnsi="Times New Roman" w:cs="Times New Roman"/>
          <w:b/>
          <w:sz w:val="24"/>
          <w:szCs w:val="24"/>
        </w:rPr>
        <w:t>Sensory evaluation</w:t>
      </w:r>
    </w:p>
    <w:p w:rsidR="00B130BB" w:rsidRPr="0031301B" w:rsidRDefault="00504532" w:rsidP="00504532">
      <w:p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Sensory evaluation was done with 10 panelists in the sensory laboratory. Panelists were required to evaluate taste, texture, color, flavour and overall acceptability using a 9-point Hedonic scale with corresponding descriptive terms that ranged from 9 - like extremely to 1 - dislike extremely. </w:t>
      </w:r>
    </w:p>
    <w:p w:rsidR="00B130BB" w:rsidRPr="0031301B" w:rsidRDefault="009F4FCE" w:rsidP="0050453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Rectangle 10" o:spid="_x0000_s1031" style="position:absolute;left:0;text-align:left;margin-left:54.75pt;margin-top:87pt;width:280.95pt;height:72.7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" filled="f" stroked="f">
            <v:textbox style="mso-fit-shape-to-text:t">
              <w:txbxContent>
                <w:p w:rsidR="00A446DF" w:rsidRPr="00B130BB" w:rsidRDefault="00A446DF" w:rsidP="00B130BB">
                  <w:pPr>
                    <w:jc w:val="center"/>
                    <w:rPr>
                      <w:rFonts w:hAnsi="Calibri"/>
                      <w:color w:val="FFFFFF" w:themeColor="background1"/>
                      <w:kern w:val="24"/>
                      <w:sz w:val="108"/>
                      <w:szCs w:val="108"/>
                    </w:rPr>
                  </w:pPr>
                  <w:r w:rsidRPr="00B130BB">
                    <w:rPr>
                      <w:rFonts w:hAnsi="Calibri"/>
                      <w:color w:val="FFFFFF" w:themeColor="background1"/>
                      <w:kern w:val="24"/>
                      <w:sz w:val="108"/>
                      <w:szCs w:val="108"/>
                    </w:rPr>
                    <w:t xml:space="preserve">A                     </w:t>
                  </w:r>
                </w:p>
                <w:p w:rsidR="00A446DF" w:rsidRPr="00B130BB" w:rsidRDefault="00A446DF" w:rsidP="00B130BB">
                  <w:pPr>
                    <w:jc w:val="center"/>
                    <w:rPr>
                      <w:rFonts w:hAnsi="Calibri"/>
                      <w:color w:val="FFFFFF" w:themeColor="background1"/>
                      <w:kern w:val="24"/>
                      <w:sz w:val="108"/>
                      <w:szCs w:val="108"/>
                    </w:rPr>
                  </w:pPr>
                </w:p>
                <w:p w:rsidR="00A446DF" w:rsidRPr="00B130BB" w:rsidRDefault="00A446DF" w:rsidP="00B130BB">
                  <w:pPr>
                    <w:jc w:val="center"/>
                    <w:rPr>
                      <w:rFonts w:hAnsi="Calibri"/>
                      <w:color w:val="FFFFFF" w:themeColor="background1"/>
                      <w:kern w:val="24"/>
                      <w:sz w:val="108"/>
                      <w:szCs w:val="108"/>
                    </w:rPr>
                  </w:pPr>
                </w:p>
                <w:p w:rsidR="00A446DF" w:rsidRPr="00B130BB" w:rsidRDefault="00A446DF" w:rsidP="00B130BB">
                  <w:pPr>
                    <w:jc w:val="center"/>
                    <w:rPr>
                      <w:rFonts w:hAnsi="Calibri"/>
                      <w:color w:val="FFFFFF" w:themeColor="background1"/>
                      <w:kern w:val="24"/>
                      <w:sz w:val="108"/>
                      <w:szCs w:val="108"/>
                    </w:rPr>
                  </w:pPr>
                  <w:r w:rsidRPr="00B130BB">
                    <w:rPr>
                      <w:rFonts w:hAnsi="Calibri"/>
                      <w:color w:val="FFFFFF" w:themeColor="background1"/>
                      <w:kern w:val="24"/>
                      <w:sz w:val="108"/>
                      <w:szCs w:val="108"/>
                    </w:rPr>
                    <w:t xml:space="preserve"> B</w:t>
                  </w:r>
                </w:p>
              </w:txbxContent>
            </v:textbox>
          </v:rect>
        </w:pict>
      </w:r>
      <w:r w:rsidR="00B130BB" w:rsidRPr="0031301B">
        <w:rPr>
          <w:rFonts w:ascii="Times New Roman" w:hAnsi="Times New Roman" w:cs="Times New Roman"/>
          <w:b/>
          <w:bCs/>
          <w:sz w:val="24"/>
          <w:szCs w:val="24"/>
        </w:rPr>
        <w:t>IMAGES OF COOKIES SAMPLES</w:t>
      </w:r>
      <w:r w:rsidR="00B130BB" w:rsidRPr="0031301B">
        <w:rPr>
          <w:rFonts w:ascii="Times New Roman" w:hAnsi="Times New Roman" w:cs="Times New Roman"/>
          <w:noProof/>
          <w:sz w:val="24"/>
          <w:szCs w:val="24"/>
        </w:rPr>
        <w:drawing>
          <wp:inline distT="0" distB="0" distL="0" distR="0">
            <wp:extent cx="5476875" cy="2895600"/>
            <wp:effectExtent l="0" t="0" r="9525" b="0"/>
            <wp:docPr id="1194382270" name="Content Placeholder 6" descr="C:\Users\HP\AppData\Local\Packages\5319275A.WhatsAppDesktop_cv1g1gvanyjgm\TempState\2548E0A7D08CA169AF9729E03206E6A1\WhatsApp Image 2025-09-09 at 11.17.45_8fce9aa5.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descr="C:\Users\HP\AppData\Local\Packages\5319275A.WhatsAppDesktop_cv1g1gvanyjgm\TempState\2548E0A7D08CA169AF9729E03206E6A1\WhatsApp Image 2025-09-09 at 11.17.45_8fce9aa5.jpg"/>
                    <pic:cNvPicPr>
                      <a:picLocks noGrp="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7666" cy="2896018"/>
                    </a:xfrm>
                    <a:prstGeom prst="rect">
                      <a:avLst/>
                    </a:prstGeom>
                    <a:noFill/>
                    <a:ln>
                      <a:noFill/>
                    </a:ln>
                  </pic:spPr>
                </pic:pic>
              </a:graphicData>
            </a:graphic>
          </wp:inline>
        </w:drawing>
      </w:r>
    </w:p>
    <w:p w:rsidR="00B130BB" w:rsidRPr="0031301B" w:rsidRDefault="00B130BB" w:rsidP="00504532">
      <w:pPr>
        <w:spacing w:after="0" w:line="360" w:lineRule="auto"/>
        <w:jc w:val="both"/>
        <w:rPr>
          <w:rFonts w:ascii="Times New Roman" w:hAnsi="Times New Roman" w:cs="Times New Roman"/>
          <w:sz w:val="24"/>
          <w:szCs w:val="24"/>
        </w:rPr>
      </w:pPr>
    </w:p>
    <w:p w:rsidR="00504532" w:rsidRPr="0031301B" w:rsidRDefault="00B130BB" w:rsidP="00504532">
      <w:pPr>
        <w:spacing w:after="0" w:line="360" w:lineRule="auto"/>
        <w:jc w:val="both"/>
        <w:rPr>
          <w:rFonts w:ascii="Times New Roman" w:hAnsi="Times New Roman" w:cs="Times New Roman"/>
          <w:sz w:val="24"/>
          <w:szCs w:val="24"/>
        </w:rPr>
      </w:pPr>
      <w:r w:rsidRPr="0031301B">
        <w:rPr>
          <w:rFonts w:ascii="Times New Roman" w:hAnsi="Times New Roman" w:cs="Times New Roman"/>
          <w:noProof/>
          <w:sz w:val="24"/>
          <w:szCs w:val="24"/>
        </w:rPr>
        <w:drawing>
          <wp:inline distT="0" distB="0" distL="0" distR="0">
            <wp:extent cx="5505450" cy="3619500"/>
            <wp:effectExtent l="0" t="0" r="0" b="0"/>
            <wp:docPr id="2028673356" name="Content Placeholder 8" descr="C:\Users\HP\AppData\Local\Packages\5319275A.WhatsAppDesktop_cv1g1gvanyjgm\TempState\3958BECEF1222BAA335AA594BAC566FD\WhatsApp Image 2025-09-09 at 11.15.43_1ebfe00b.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descr="C:\Users\HP\AppData\Local\Packages\5319275A.WhatsAppDesktop_cv1g1gvanyjgm\TempState\3958BECEF1222BAA335AA594BAC566FD\WhatsApp Image 2025-09-09 at 11.15.43_1ebfe00b.jpg"/>
                    <pic:cNvPicPr>
                      <a:picLocks noGrp="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974" cy="3619844"/>
                    </a:xfrm>
                    <a:prstGeom prst="rect">
                      <a:avLst/>
                    </a:prstGeom>
                    <a:noFill/>
                    <a:ln>
                      <a:noFill/>
                    </a:ln>
                  </pic:spPr>
                </pic:pic>
              </a:graphicData>
            </a:graphic>
          </wp:inline>
        </w:drawing>
      </w:r>
      <w:r w:rsidR="00504532" w:rsidRPr="0031301B">
        <w:rPr>
          <w:rFonts w:ascii="Times New Roman" w:hAnsi="Times New Roman" w:cs="Times New Roman"/>
          <w:sz w:val="24"/>
          <w:szCs w:val="24"/>
        </w:rPr>
        <w:br w:type="page"/>
      </w:r>
    </w:p>
    <w:p w:rsidR="00B130BB" w:rsidRPr="0031301B" w:rsidRDefault="00B130BB" w:rsidP="005C7323">
      <w:pPr>
        <w:spacing w:after="0" w:line="360" w:lineRule="auto"/>
        <w:jc w:val="center"/>
        <w:rPr>
          <w:rFonts w:ascii="Times New Roman" w:hAnsi="Times New Roman" w:cs="Times New Roman"/>
          <w:b/>
          <w:sz w:val="24"/>
          <w:szCs w:val="24"/>
        </w:rPr>
      </w:pPr>
      <w:r w:rsidRPr="0031301B">
        <w:rPr>
          <w:rFonts w:ascii="Times New Roman" w:hAnsi="Times New Roman" w:cs="Times New Roman"/>
          <w:b/>
          <w:sz w:val="24"/>
          <w:szCs w:val="24"/>
        </w:rPr>
        <w:lastRenderedPageBreak/>
        <w:t>IMAGES OF COOKIES SAMPLES</w:t>
      </w:r>
    </w:p>
    <w:p w:rsidR="00B130BB" w:rsidRPr="0031301B" w:rsidRDefault="009F4FCE" w:rsidP="005C7323">
      <w:pPr>
        <w:spacing w:after="0" w:line="360" w:lineRule="auto"/>
        <w:jc w:val="center"/>
        <w:rPr>
          <w:rFonts w:ascii="Times New Roman" w:hAnsi="Times New Roman" w:cs="Times New Roman"/>
          <w:b/>
          <w:sz w:val="24"/>
          <w:szCs w:val="24"/>
        </w:rPr>
      </w:pPr>
      <w:r w:rsidRPr="009F4FCE">
        <w:rPr>
          <w:rFonts w:ascii="Times New Roman" w:hAnsi="Times New Roman" w:cs="Times New Roman"/>
          <w:noProof/>
          <w:sz w:val="24"/>
          <w:szCs w:val="24"/>
        </w:rPr>
        <w:pict>
          <v:rect id="_x0000_s1027" style="position:absolute;left:0;text-align:left;margin-left:196.5pt;margin-top:55.15pt;width:354.7pt;height:72.7pt;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" filled="f" stroked="f">
            <v:textbox style="mso-fit-shape-to-text:t">
              <w:txbxContent>
                <w:p w:rsidR="00A446DF" w:rsidRPr="00B130BB" w:rsidRDefault="00A446DF" w:rsidP="00B130BB">
                  <w:pPr>
                    <w:jc w:val="center"/>
                    <w:rPr>
                      <w:rFonts w:hAnsi="Calibri"/>
                      <w:color w:val="FFFFFF" w:themeColor="background1"/>
                      <w:kern w:val="24"/>
                      <w:sz w:val="108"/>
                      <w:szCs w:val="108"/>
                    </w:rPr>
                  </w:pPr>
                  <w:r>
                    <w:rPr>
                      <w:rFonts w:hAnsi="Calibri"/>
                      <w:color w:val="FFFFFF" w:themeColor="background1"/>
                      <w:kern w:val="24"/>
                      <w:sz w:val="108"/>
                      <w:szCs w:val="108"/>
                    </w:rPr>
                    <w:t>C</w:t>
                  </w:r>
                </w:p>
                <w:p w:rsidR="00A446DF" w:rsidRPr="00B130BB" w:rsidRDefault="00A446DF" w:rsidP="00B130BB">
                  <w:pPr>
                    <w:jc w:val="center"/>
                    <w:rPr>
                      <w:rFonts w:hAnsi="Calibri"/>
                      <w:color w:val="FFFFFF" w:themeColor="background1"/>
                      <w:kern w:val="24"/>
                      <w:sz w:val="108"/>
                      <w:szCs w:val="108"/>
                    </w:rPr>
                  </w:pPr>
                </w:p>
                <w:p w:rsidR="00A446DF" w:rsidRPr="00B130BB" w:rsidRDefault="00A446DF" w:rsidP="00B130BB">
                  <w:pPr>
                    <w:jc w:val="center"/>
                    <w:rPr>
                      <w:rFonts w:hAnsi="Calibri"/>
                      <w:color w:val="FFFFFF" w:themeColor="background1"/>
                      <w:kern w:val="24"/>
                      <w:sz w:val="108"/>
                      <w:szCs w:val="108"/>
                    </w:rPr>
                  </w:pPr>
                </w:p>
                <w:p w:rsidR="00A446DF" w:rsidRPr="00B130BB" w:rsidRDefault="00A446DF" w:rsidP="00B130BB">
                  <w:pPr>
                    <w:jc w:val="center"/>
                    <w:rPr>
                      <w:rFonts w:hAnsi="Calibri"/>
                      <w:color w:val="FFFFFF" w:themeColor="background1"/>
                      <w:kern w:val="24"/>
                      <w:sz w:val="108"/>
                      <w:szCs w:val="108"/>
                    </w:rPr>
                  </w:pPr>
                  <w:r>
                    <w:rPr>
                      <w:rFonts w:hAnsi="Calibri"/>
                      <w:color w:val="FFFFFF" w:themeColor="background1"/>
                      <w:kern w:val="24"/>
                      <w:sz w:val="108"/>
                      <w:szCs w:val="108"/>
                    </w:rPr>
                    <w:t>D</w:t>
                  </w:r>
                </w:p>
              </w:txbxContent>
            </v:textbox>
          </v:rect>
        </w:pict>
      </w:r>
      <w:r w:rsidR="00B130BB" w:rsidRPr="0031301B">
        <w:rPr>
          <w:rFonts w:ascii="Times New Roman" w:hAnsi="Times New Roman" w:cs="Times New Roman"/>
          <w:noProof/>
          <w:sz w:val="24"/>
          <w:szCs w:val="24"/>
        </w:rPr>
        <w:drawing>
          <wp:inline distT="0" distB="0" distL="0" distR="0">
            <wp:extent cx="5229225" cy="2924175"/>
            <wp:effectExtent l="0" t="0" r="9525" b="9525"/>
            <wp:docPr id="1761344610" name="Content Placeholder 6" descr="C:\Users\HP\AppData\Local\Packages\5319275A.WhatsAppDesktop_cv1g1gvanyjgm\TempState\E17D492251EABE7EDE3C705C4CC11513\WhatsApp Image 2025-09-09 at 11.22.32_d46259b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descr="C:\Users\HP\AppData\Local\Packages\5319275A.WhatsAppDesktop_cv1g1gvanyjgm\TempState\E17D492251EABE7EDE3C705C4CC11513\WhatsApp Image 2025-09-09 at 11.22.32_d46259b6.jpg"/>
                    <pic:cNvPicPr>
                      <a:picLocks noGrp="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29635" cy="2924404"/>
                    </a:xfrm>
                    <a:prstGeom prst="rect">
                      <a:avLst/>
                    </a:prstGeom>
                    <a:noFill/>
                    <a:ln>
                      <a:noFill/>
                    </a:ln>
                  </pic:spPr>
                </pic:pic>
              </a:graphicData>
            </a:graphic>
          </wp:inline>
        </w:drawing>
      </w:r>
    </w:p>
    <w:p w:rsidR="00B130BB" w:rsidRPr="0031301B" w:rsidRDefault="00B130BB" w:rsidP="005C7323">
      <w:pPr>
        <w:spacing w:after="0" w:line="360" w:lineRule="auto"/>
        <w:jc w:val="center"/>
        <w:rPr>
          <w:rFonts w:ascii="Times New Roman" w:hAnsi="Times New Roman" w:cs="Times New Roman"/>
          <w:b/>
          <w:sz w:val="24"/>
          <w:szCs w:val="24"/>
        </w:rPr>
      </w:pPr>
    </w:p>
    <w:p w:rsidR="00B130BB" w:rsidRPr="0031301B" w:rsidRDefault="00B130BB" w:rsidP="005C7323">
      <w:pPr>
        <w:spacing w:after="0" w:line="360" w:lineRule="auto"/>
        <w:jc w:val="center"/>
        <w:rPr>
          <w:rFonts w:ascii="Times New Roman" w:hAnsi="Times New Roman" w:cs="Times New Roman"/>
          <w:b/>
          <w:sz w:val="24"/>
          <w:szCs w:val="24"/>
        </w:rPr>
      </w:pPr>
      <w:r w:rsidRPr="0031301B">
        <w:rPr>
          <w:rFonts w:ascii="Times New Roman" w:hAnsi="Times New Roman" w:cs="Times New Roman"/>
          <w:noProof/>
          <w:sz w:val="24"/>
          <w:szCs w:val="24"/>
        </w:rPr>
        <w:drawing>
          <wp:inline distT="0" distB="0" distL="0" distR="0">
            <wp:extent cx="5183781" cy="3248025"/>
            <wp:effectExtent l="0" t="0" r="0" b="0"/>
            <wp:docPr id="1189466357"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3798" cy="3279364"/>
                    </a:xfrm>
                    <a:prstGeom prst="rect">
                      <a:avLst/>
                    </a:prstGeom>
                  </pic:spPr>
                </pic:pic>
              </a:graphicData>
            </a:graphic>
          </wp:inline>
        </w:drawing>
      </w:r>
    </w:p>
    <w:p w:rsidR="00B130BB" w:rsidRPr="0031301B" w:rsidRDefault="00B130BB" w:rsidP="005C7323">
      <w:pPr>
        <w:spacing w:after="0" w:line="360" w:lineRule="auto"/>
        <w:jc w:val="center"/>
        <w:rPr>
          <w:rFonts w:ascii="Times New Roman" w:hAnsi="Times New Roman" w:cs="Times New Roman"/>
          <w:b/>
          <w:sz w:val="24"/>
          <w:szCs w:val="24"/>
        </w:rPr>
      </w:pPr>
    </w:p>
    <w:p w:rsidR="00B130BB" w:rsidRPr="0031301B" w:rsidRDefault="00B130BB" w:rsidP="005C7323">
      <w:pPr>
        <w:spacing w:after="0" w:line="360" w:lineRule="auto"/>
        <w:jc w:val="center"/>
        <w:rPr>
          <w:rFonts w:ascii="Times New Roman" w:hAnsi="Times New Roman" w:cs="Times New Roman"/>
          <w:b/>
          <w:sz w:val="24"/>
          <w:szCs w:val="24"/>
        </w:rPr>
      </w:pPr>
      <w:r w:rsidRPr="0031301B">
        <w:rPr>
          <w:rFonts w:ascii="Times New Roman" w:hAnsi="Times New Roman" w:cs="Times New Roman"/>
          <w:b/>
          <w:sz w:val="24"/>
          <w:szCs w:val="24"/>
        </w:rPr>
        <w:lastRenderedPageBreak/>
        <w:t>IMAGES OF COOKIES SAMPLES</w:t>
      </w:r>
    </w:p>
    <w:p w:rsidR="00B130BB" w:rsidRPr="0031301B" w:rsidRDefault="009F4FCE" w:rsidP="005C7323">
      <w:pPr>
        <w:spacing w:after="0" w:line="360" w:lineRule="auto"/>
        <w:jc w:val="center"/>
        <w:rPr>
          <w:rFonts w:ascii="Times New Roman" w:hAnsi="Times New Roman" w:cs="Times New Roman"/>
          <w:b/>
          <w:sz w:val="24"/>
          <w:szCs w:val="24"/>
        </w:rPr>
      </w:pPr>
      <w:r w:rsidRPr="009F4FCE">
        <w:rPr>
          <w:rFonts w:ascii="Times New Roman" w:hAnsi="Times New Roman" w:cs="Times New Roman"/>
          <w:noProof/>
          <w:sz w:val="24"/>
          <w:szCs w:val="24"/>
        </w:rPr>
        <w:pict>
          <v:rect id="Rectangle 8" o:spid="_x0000_s1028" style="position:absolute;left:0;text-align:left;margin-left:179.25pt;margin-top:60.7pt;width:361.9pt;height:72.7pt;z-index:251681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" filled="f" stroked="f">
            <v:textbox style="mso-fit-shape-to-text:t">
              <w:txbxContent>
                <w:p w:rsidR="00A446DF" w:rsidRPr="00B130BB" w:rsidRDefault="00A446DF" w:rsidP="00B130BB">
                  <w:pPr>
                    <w:jc w:val="center"/>
                    <w:rPr>
                      <w:rFonts w:hAnsi="Calibri"/>
                      <w:color w:val="FFFFFF" w:themeColor="background1"/>
                      <w:kern w:val="24"/>
                      <w:sz w:val="108"/>
                      <w:szCs w:val="108"/>
                    </w:rPr>
                  </w:pPr>
                  <w:r w:rsidRPr="00B130BB">
                    <w:rPr>
                      <w:rFonts w:hAnsi="Calibri"/>
                      <w:color w:val="FFFFFF" w:themeColor="background1"/>
                      <w:kern w:val="24"/>
                      <w:sz w:val="108"/>
                      <w:szCs w:val="108"/>
                    </w:rPr>
                    <w:t xml:space="preserve">E                     </w:t>
                  </w:r>
                </w:p>
                <w:p w:rsidR="00A446DF" w:rsidRPr="00B130BB" w:rsidRDefault="00A446DF" w:rsidP="00B130BB">
                  <w:pPr>
                    <w:jc w:val="center"/>
                    <w:rPr>
                      <w:rFonts w:hAnsi="Calibri"/>
                      <w:color w:val="FFFFFF" w:themeColor="background1"/>
                      <w:kern w:val="24"/>
                      <w:sz w:val="108"/>
                      <w:szCs w:val="108"/>
                    </w:rPr>
                  </w:pPr>
                </w:p>
                <w:p w:rsidR="00A446DF" w:rsidRPr="00B130BB" w:rsidRDefault="00A446DF" w:rsidP="00B130BB">
                  <w:pPr>
                    <w:jc w:val="center"/>
                    <w:rPr>
                      <w:rFonts w:hAnsi="Calibri"/>
                      <w:color w:val="FFFFFF" w:themeColor="background1"/>
                      <w:kern w:val="24"/>
                      <w:sz w:val="108"/>
                      <w:szCs w:val="108"/>
                    </w:rPr>
                  </w:pPr>
                </w:p>
                <w:p w:rsidR="00A446DF" w:rsidRPr="00B130BB" w:rsidRDefault="00A446DF" w:rsidP="00B130BB">
                  <w:pPr>
                    <w:jc w:val="center"/>
                    <w:rPr>
                      <w:rFonts w:hAnsi="Calibri"/>
                      <w:color w:val="FFFFFF" w:themeColor="background1"/>
                      <w:kern w:val="24"/>
                      <w:sz w:val="108"/>
                      <w:szCs w:val="108"/>
                    </w:rPr>
                  </w:pPr>
                  <w:r w:rsidRPr="00B130BB">
                    <w:rPr>
                      <w:rFonts w:hAnsi="Calibri"/>
                      <w:color w:val="FFFFFF" w:themeColor="background1"/>
                      <w:kern w:val="24"/>
                      <w:sz w:val="108"/>
                      <w:szCs w:val="108"/>
                    </w:rPr>
                    <w:t>F</w:t>
                  </w:r>
                </w:p>
              </w:txbxContent>
            </v:textbox>
          </v:rect>
        </w:pict>
      </w:r>
      <w:r w:rsidR="00B130BB" w:rsidRPr="0031301B">
        <w:rPr>
          <w:rFonts w:ascii="Times New Roman" w:hAnsi="Times New Roman" w:cs="Times New Roman"/>
          <w:noProof/>
          <w:sz w:val="24"/>
          <w:szCs w:val="24"/>
        </w:rPr>
        <w:drawing>
          <wp:inline distT="0" distB="0" distL="0" distR="0">
            <wp:extent cx="5537834" cy="3076575"/>
            <wp:effectExtent l="0" t="0" r="6350" b="0"/>
            <wp:docPr id="64171002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0886" cy="3089381"/>
                    </a:xfrm>
                    <a:prstGeom prst="rect">
                      <a:avLst/>
                    </a:prstGeom>
                  </pic:spPr>
                </pic:pic>
              </a:graphicData>
            </a:graphic>
          </wp:inline>
        </w:drawing>
      </w:r>
    </w:p>
    <w:p w:rsidR="00B130BB" w:rsidRPr="0031301B" w:rsidRDefault="00B130BB" w:rsidP="005C7323">
      <w:pPr>
        <w:spacing w:after="0" w:line="360" w:lineRule="auto"/>
        <w:jc w:val="center"/>
        <w:rPr>
          <w:rFonts w:ascii="Times New Roman" w:hAnsi="Times New Roman" w:cs="Times New Roman"/>
          <w:b/>
          <w:sz w:val="24"/>
          <w:szCs w:val="24"/>
        </w:rPr>
      </w:pPr>
    </w:p>
    <w:p w:rsidR="00B130BB" w:rsidRPr="0031301B" w:rsidRDefault="00B130BB" w:rsidP="005C7323">
      <w:pPr>
        <w:spacing w:after="0" w:line="360" w:lineRule="auto"/>
        <w:jc w:val="center"/>
        <w:rPr>
          <w:rFonts w:ascii="Times New Roman" w:hAnsi="Times New Roman" w:cs="Times New Roman"/>
          <w:b/>
          <w:sz w:val="24"/>
          <w:szCs w:val="24"/>
        </w:rPr>
      </w:pPr>
      <w:r w:rsidRPr="0031301B">
        <w:rPr>
          <w:rFonts w:ascii="Times New Roman" w:hAnsi="Times New Roman" w:cs="Times New Roman"/>
          <w:noProof/>
          <w:sz w:val="24"/>
          <w:szCs w:val="24"/>
        </w:rPr>
        <w:drawing>
          <wp:inline distT="0" distB="0" distL="0" distR="0">
            <wp:extent cx="5524500" cy="3368675"/>
            <wp:effectExtent l="0" t="0" r="0" b="3175"/>
            <wp:docPr id="109622256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38850" cy="3377425"/>
                    </a:xfrm>
                    <a:prstGeom prst="rect">
                      <a:avLst/>
                    </a:prstGeom>
                  </pic:spPr>
                </pic:pic>
              </a:graphicData>
            </a:graphic>
          </wp:inline>
        </w:drawing>
      </w:r>
    </w:p>
    <w:p w:rsidR="008C74CA" w:rsidRPr="0031301B" w:rsidRDefault="009F4FCE" w:rsidP="008C74CA">
      <w:pPr>
        <w:spacing w:after="0" w:line="360" w:lineRule="auto"/>
        <w:rPr>
          <w:rFonts w:ascii="Times New Roman" w:hAnsi="Times New Roman" w:cs="Times New Roman"/>
          <w:b/>
          <w:sz w:val="24"/>
          <w:szCs w:val="24"/>
        </w:rPr>
      </w:pPr>
      <w:r w:rsidRPr="009F4FCE">
        <w:rPr>
          <w:rFonts w:ascii="Times New Roman" w:hAnsi="Times New Roman" w:cs="Times New Roman"/>
          <w:noProof/>
          <w:sz w:val="24"/>
          <w:szCs w:val="24"/>
        </w:rPr>
        <w:lastRenderedPageBreak/>
        <w:pict>
          <v:rect id="Title 1" o:spid="_x0000_s1029" style="position:absolute;margin-left:0;margin-top:0;width:234pt;height:105.75pt;z-index:251683840;visibility:visible;mso-position-horizontal:left;mso-position-horizont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" filled="f" stroked="f">
            <o:lock v:ext="edit" grouping="t"/>
            <v:textbox>
              <w:txbxContent>
                <w:p w:rsidR="00A446DF" w:rsidRDefault="00A446DF" w:rsidP="008C74CA">
                  <w:pPr>
                    <w:rPr>
                      <w:rFonts w:ascii="Arial Black" w:eastAsiaTheme="majorEastAsia" w:hAnsi="Arial Black" w:cstheme="majorBidi"/>
                      <w:color w:val="44546A" w:themeColor="text2"/>
                      <w:kern w:val="24"/>
                      <w:sz w:val="72"/>
                      <w:szCs w:val="72"/>
                    </w:rPr>
                  </w:pPr>
                  <w:r>
                    <w:rPr>
                      <w:rFonts w:ascii="Arial Black" w:eastAsiaTheme="majorEastAsia" w:hAnsi="Arial Black" w:cstheme="majorBidi"/>
                      <w:color w:val="44546A" w:themeColor="text2"/>
                      <w:kern w:val="24"/>
                      <w:sz w:val="72"/>
                      <w:szCs w:val="72"/>
                    </w:rPr>
                    <w:t>PACKAGE COOKIES</w:t>
                  </w:r>
                </w:p>
              </w:txbxContent>
            </v:textbox>
            <w10:wrap anchorx="margin"/>
          </v:rect>
        </w:pict>
      </w:r>
    </w:p>
    <w:p w:rsidR="008C74CA" w:rsidRPr="0031301B" w:rsidRDefault="008C74CA" w:rsidP="008C74CA">
      <w:pPr>
        <w:spacing w:after="0" w:line="360" w:lineRule="auto"/>
        <w:jc w:val="right"/>
        <w:rPr>
          <w:rFonts w:ascii="Times New Roman" w:hAnsi="Times New Roman" w:cs="Times New Roman"/>
          <w:b/>
          <w:sz w:val="24"/>
          <w:szCs w:val="24"/>
        </w:rPr>
      </w:pPr>
    </w:p>
    <w:p w:rsidR="008C74CA" w:rsidRPr="0031301B" w:rsidRDefault="008C74CA" w:rsidP="008C74CA">
      <w:pPr>
        <w:spacing w:after="0" w:line="360" w:lineRule="auto"/>
        <w:jc w:val="right"/>
        <w:rPr>
          <w:rFonts w:ascii="Times New Roman" w:hAnsi="Times New Roman" w:cs="Times New Roman"/>
          <w:b/>
          <w:sz w:val="24"/>
          <w:szCs w:val="24"/>
        </w:rPr>
      </w:pPr>
    </w:p>
    <w:p w:rsidR="008C74CA" w:rsidRPr="0031301B" w:rsidRDefault="008C74CA" w:rsidP="008C74CA">
      <w:pPr>
        <w:spacing w:after="0" w:line="360" w:lineRule="auto"/>
        <w:jc w:val="right"/>
        <w:rPr>
          <w:rFonts w:ascii="Times New Roman" w:hAnsi="Times New Roman" w:cs="Times New Roman"/>
          <w:b/>
          <w:sz w:val="24"/>
          <w:szCs w:val="24"/>
        </w:rPr>
      </w:pPr>
    </w:p>
    <w:p w:rsidR="008C74CA" w:rsidRPr="0031301B" w:rsidRDefault="008C74CA" w:rsidP="008C74CA">
      <w:pPr>
        <w:spacing w:after="0" w:line="360" w:lineRule="auto"/>
        <w:jc w:val="right"/>
        <w:rPr>
          <w:rFonts w:ascii="Times New Roman" w:hAnsi="Times New Roman" w:cs="Times New Roman"/>
          <w:b/>
          <w:sz w:val="24"/>
          <w:szCs w:val="24"/>
        </w:rPr>
      </w:pPr>
    </w:p>
    <w:p w:rsidR="008C74CA" w:rsidRPr="0031301B" w:rsidRDefault="008C74CA" w:rsidP="008C74CA">
      <w:pPr>
        <w:spacing w:after="0" w:line="360" w:lineRule="auto"/>
        <w:jc w:val="right"/>
        <w:rPr>
          <w:rFonts w:ascii="Times New Roman" w:hAnsi="Times New Roman" w:cs="Times New Roman"/>
          <w:b/>
          <w:sz w:val="24"/>
          <w:szCs w:val="24"/>
        </w:rPr>
      </w:pPr>
      <w:r w:rsidRPr="0031301B">
        <w:rPr>
          <w:rFonts w:ascii="Times New Roman" w:hAnsi="Times New Roman" w:cs="Times New Roman"/>
          <w:noProof/>
          <w:sz w:val="24"/>
          <w:szCs w:val="24"/>
        </w:rPr>
        <w:drawing>
          <wp:inline distT="0" distB="0" distL="0" distR="0">
            <wp:extent cx="5676900" cy="4049107"/>
            <wp:effectExtent l="57150" t="0" r="57150" b="123190"/>
            <wp:docPr id="766307738"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076" b="18076"/>
                    <a:stretch>
                      <a:fillRect/>
                    </a:stretch>
                  </pic:blipFill>
                  <pic:spPr>
                    <a:xfrm>
                      <a:off x="0" y="0"/>
                      <a:ext cx="5760757" cy="4108919"/>
                    </a:xfrm>
                    <a:prstGeom prst="roundRect">
                      <a:avLst>
                        <a:gd name="adj" fmla="val 1858"/>
                      </a:avLst>
                    </a:prstGeom>
                    <a:effectLst>
                      <a:outerShdw blurRad="50800" dist="50800" dir="5400000" algn="tl" rotWithShape="0">
                        <a:srgbClr val="000000">
                          <a:alpha val="43000"/>
                        </a:srgbClr>
                      </a:outerShdw>
                    </a:effectLst>
                  </pic:spPr>
                </pic:pic>
              </a:graphicData>
            </a:graphic>
          </wp:inline>
        </w:drawing>
      </w:r>
    </w:p>
    <w:p w:rsidR="008C74CA" w:rsidRPr="0031301B" w:rsidRDefault="009F4FCE">
      <w:pPr>
        <w:spacing w:after="160" w:line="259" w:lineRule="auto"/>
        <w:rPr>
          <w:rFonts w:ascii="Times New Roman" w:hAnsi="Times New Roman" w:cs="Times New Roman"/>
          <w:b/>
          <w:sz w:val="24"/>
          <w:szCs w:val="24"/>
        </w:rPr>
      </w:pPr>
      <w:r w:rsidRPr="009F4FCE">
        <w:rPr>
          <w:rFonts w:ascii="Times New Roman" w:hAnsi="Times New Roman" w:cs="Times New Roman"/>
          <w:noProof/>
          <w:sz w:val="24"/>
          <w:szCs w:val="24"/>
        </w:rPr>
        <w:pict>
          <v:rect id="Text Placeholder 2" o:spid="_x0000_s1030" style="position:absolute;margin-left:1069.85pt;margin-top:1.05pt;width:400.35pt;height:108pt;z-index:25168588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" filled="f" stroked="f">
            <o:lock v:ext="edit" grouping="t"/>
            <v:textbox>
              <w:txbxContent>
                <w:p w:rsidR="00A446DF" w:rsidRDefault="00A446DF" w:rsidP="008C74CA">
                  <w:pPr>
                    <w:spacing w:before="200"/>
                    <w:rPr>
                      <w:rFonts w:ascii="Arial Black" w:eastAsiaTheme="majorEastAsia" w:hAnsi="Arial Black" w:cstheme="majorBidi"/>
                      <w:color w:val="000000" w:themeColor="text1"/>
                      <w:kern w:val="24"/>
                      <w:sz w:val="80"/>
                      <w:szCs w:val="80"/>
                    </w:rPr>
                  </w:pPr>
                  <w:r>
                    <w:rPr>
                      <w:rFonts w:ascii="Arial Black" w:eastAsiaTheme="majorEastAsia" w:hAnsi="Arial Black" w:cstheme="majorBidi"/>
                      <w:color w:val="000000" w:themeColor="text1"/>
                      <w:kern w:val="24"/>
                      <w:sz w:val="80"/>
                      <w:szCs w:val="80"/>
                    </w:rPr>
                    <w:t>SAMPLE A TO F</w:t>
                  </w:r>
                </w:p>
              </w:txbxContent>
            </v:textbox>
            <w10:wrap anchorx="margin"/>
          </v:rect>
        </w:pict>
      </w:r>
      <w:r w:rsidR="008C74CA" w:rsidRPr="0031301B">
        <w:rPr>
          <w:rFonts w:ascii="Times New Roman" w:hAnsi="Times New Roman" w:cs="Times New Roman"/>
          <w:b/>
          <w:sz w:val="24"/>
          <w:szCs w:val="24"/>
        </w:rPr>
        <w:br w:type="page"/>
      </w:r>
    </w:p>
    <w:p w:rsidR="00504532" w:rsidRPr="0031301B" w:rsidRDefault="00504532" w:rsidP="008C74CA">
      <w:pPr>
        <w:spacing w:after="0" w:line="360" w:lineRule="auto"/>
        <w:jc w:val="center"/>
        <w:rPr>
          <w:rFonts w:ascii="Times New Roman" w:hAnsi="Times New Roman" w:cs="Times New Roman"/>
          <w:b/>
          <w:sz w:val="24"/>
          <w:szCs w:val="24"/>
        </w:rPr>
      </w:pPr>
      <w:r w:rsidRPr="0031301B">
        <w:rPr>
          <w:rFonts w:ascii="Times New Roman" w:hAnsi="Times New Roman" w:cs="Times New Roman"/>
          <w:b/>
          <w:sz w:val="24"/>
          <w:szCs w:val="24"/>
        </w:rPr>
        <w:lastRenderedPageBreak/>
        <w:t>CHAPTER FOUR</w:t>
      </w:r>
    </w:p>
    <w:p w:rsidR="00504532" w:rsidRPr="0031301B" w:rsidRDefault="00504532" w:rsidP="00504532">
      <w:pPr>
        <w:spacing w:after="0" w:line="360" w:lineRule="auto"/>
        <w:jc w:val="both"/>
        <w:rPr>
          <w:rFonts w:ascii="Times New Roman" w:hAnsi="Times New Roman" w:cs="Times New Roman"/>
          <w:b/>
          <w:sz w:val="24"/>
          <w:szCs w:val="24"/>
        </w:rPr>
      </w:pPr>
      <w:r w:rsidRPr="0031301B">
        <w:rPr>
          <w:rFonts w:ascii="Times New Roman" w:hAnsi="Times New Roman" w:cs="Times New Roman"/>
          <w:sz w:val="24"/>
          <w:szCs w:val="24"/>
        </w:rPr>
        <w:t>4.0</w:t>
      </w:r>
      <w:r w:rsidRPr="0031301B">
        <w:rPr>
          <w:rFonts w:ascii="Times New Roman" w:hAnsi="Times New Roman" w:cs="Times New Roman"/>
          <w:sz w:val="24"/>
          <w:szCs w:val="24"/>
        </w:rPr>
        <w:tab/>
      </w:r>
      <w:r w:rsidRPr="0031301B">
        <w:rPr>
          <w:rFonts w:ascii="Times New Roman" w:hAnsi="Times New Roman" w:cs="Times New Roman"/>
          <w:sz w:val="24"/>
          <w:szCs w:val="24"/>
        </w:rPr>
        <w:tab/>
      </w:r>
      <w:r w:rsidRPr="0031301B">
        <w:rPr>
          <w:rFonts w:ascii="Times New Roman" w:hAnsi="Times New Roman" w:cs="Times New Roman"/>
          <w:sz w:val="24"/>
          <w:szCs w:val="24"/>
        </w:rPr>
        <w:tab/>
      </w:r>
      <w:r w:rsidRPr="0031301B">
        <w:rPr>
          <w:rFonts w:ascii="Times New Roman" w:hAnsi="Times New Roman" w:cs="Times New Roman"/>
          <w:sz w:val="24"/>
          <w:szCs w:val="24"/>
        </w:rPr>
        <w:tab/>
      </w:r>
      <w:r w:rsidRPr="0031301B">
        <w:rPr>
          <w:rFonts w:ascii="Times New Roman" w:hAnsi="Times New Roman" w:cs="Times New Roman"/>
          <w:b/>
          <w:sz w:val="24"/>
          <w:szCs w:val="24"/>
        </w:rPr>
        <w:t>RESULT AND DISCUSSION</w:t>
      </w:r>
      <w:r w:rsidRPr="0031301B">
        <w:rPr>
          <w:rFonts w:ascii="Times New Roman" w:hAnsi="Times New Roman" w:cs="Times New Roman"/>
          <w:b/>
          <w:sz w:val="24"/>
          <w:szCs w:val="24"/>
        </w:rPr>
        <w:tab/>
      </w:r>
    </w:p>
    <w:p w:rsidR="00504532" w:rsidRPr="0031301B" w:rsidRDefault="00504532" w:rsidP="00504532">
      <w:pPr>
        <w:spacing w:line="360" w:lineRule="auto"/>
        <w:jc w:val="both"/>
        <w:rPr>
          <w:rFonts w:ascii="Times New Roman" w:hAnsi="Times New Roman" w:cs="Times New Roman"/>
          <w:b/>
          <w:bCs/>
          <w:sz w:val="24"/>
          <w:szCs w:val="24"/>
        </w:rPr>
      </w:pPr>
      <w:r w:rsidRPr="0031301B">
        <w:rPr>
          <w:rFonts w:ascii="Times New Roman" w:hAnsi="Times New Roman" w:cs="Times New Roman"/>
          <w:b/>
          <w:bCs/>
          <w:sz w:val="24"/>
          <w:szCs w:val="24"/>
        </w:rPr>
        <w:t xml:space="preserve">4.1 Data Analysis and Results on Sensory Evaluation of Cookies Produced from Blend with of Wheat, Fonio and Bambara Groundnut Flour </w:t>
      </w:r>
    </w:p>
    <w:p w:rsidR="00504532" w:rsidRPr="0031301B" w:rsidRDefault="00504532" w:rsidP="00504532">
      <w:pPr>
        <w:spacing w:line="360" w:lineRule="auto"/>
        <w:jc w:val="both"/>
        <w:rPr>
          <w:rFonts w:ascii="Times New Roman" w:hAnsi="Times New Roman" w:cs="Times New Roman"/>
          <w:b/>
          <w:bCs/>
          <w:sz w:val="24"/>
          <w:szCs w:val="24"/>
        </w:rPr>
      </w:pPr>
      <w:r w:rsidRPr="0031301B">
        <w:rPr>
          <w:rFonts w:ascii="Times New Roman" w:hAnsi="Times New Roman" w:cs="Times New Roman"/>
          <w:b/>
          <w:bCs/>
          <w:sz w:val="24"/>
          <w:szCs w:val="24"/>
        </w:rPr>
        <w:t>(i) Descriptive statistics</w:t>
      </w:r>
    </w:p>
    <w:p w:rsidR="00504532" w:rsidRPr="0031301B" w:rsidRDefault="00504532" w:rsidP="00504532">
      <w:p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The descriptive statistics of the average rating of respondents on samples cookies produced from blend with Wheat flour, Fonio flour and Bambara ground nut flour based on different characteristics are shown in the figure 1 below;</w:t>
      </w:r>
    </w:p>
    <w:p w:rsidR="00504532" w:rsidRPr="0031301B" w:rsidRDefault="00504532" w:rsidP="00504532">
      <w:pPr>
        <w:spacing w:line="360" w:lineRule="auto"/>
        <w:jc w:val="both"/>
        <w:rPr>
          <w:rFonts w:ascii="Times New Roman" w:hAnsi="Times New Roman" w:cs="Times New Roman"/>
          <w:sz w:val="24"/>
          <w:szCs w:val="24"/>
        </w:rPr>
      </w:pPr>
      <w:r w:rsidRPr="0031301B">
        <w:rPr>
          <w:rFonts w:ascii="Times New Roman" w:hAnsi="Times New Roman" w:cs="Times New Roman"/>
          <w:noProof/>
          <w:sz w:val="24"/>
          <w:szCs w:val="24"/>
        </w:rPr>
        <w:drawing>
          <wp:inline distT="0" distB="0" distL="0" distR="0">
            <wp:extent cx="5930900" cy="402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900" cy="4025900"/>
                    </a:xfrm>
                    <a:prstGeom prst="rect">
                      <a:avLst/>
                    </a:prstGeom>
                    <a:noFill/>
                  </pic:spPr>
                </pic:pic>
              </a:graphicData>
            </a:graphic>
          </wp:inline>
        </w:drawing>
      </w:r>
    </w:p>
    <w:p w:rsidR="00504532" w:rsidRPr="0031301B" w:rsidRDefault="00504532" w:rsidP="00504532">
      <w:pPr>
        <w:autoSpaceDE w:val="0"/>
        <w:autoSpaceDN w:val="0"/>
        <w:adjustRightInd w:val="0"/>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Figure 1. Bar diagram of average rating scale of samples sensory evaluation of cookies </w:t>
      </w:r>
    </w:p>
    <w:p w:rsidR="00504532" w:rsidRPr="0031301B" w:rsidRDefault="00504532" w:rsidP="00504532">
      <w:pPr>
        <w:autoSpaceDE w:val="0"/>
        <w:autoSpaceDN w:val="0"/>
        <w:adjustRightInd w:val="0"/>
        <w:spacing w:after="0" w:line="360" w:lineRule="auto"/>
        <w:jc w:val="both"/>
        <w:rPr>
          <w:rFonts w:ascii="Times New Roman" w:hAnsi="Times New Roman" w:cs="Times New Roman"/>
          <w:sz w:val="24"/>
          <w:szCs w:val="24"/>
        </w:rPr>
      </w:pPr>
    </w:p>
    <w:p w:rsidR="00504532" w:rsidRPr="0031301B" w:rsidRDefault="00504532" w:rsidP="00504532">
      <w:pPr>
        <w:autoSpaceDE w:val="0"/>
        <w:autoSpaceDN w:val="0"/>
        <w:adjustRightInd w:val="0"/>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From Figure 1, </w:t>
      </w:r>
    </w:p>
    <w:p w:rsidR="00504532" w:rsidRPr="0031301B" w:rsidRDefault="00504532" w:rsidP="00504532">
      <w:pPr>
        <w:autoSpaceDE w:val="0"/>
        <w:autoSpaceDN w:val="0"/>
        <w:adjustRightInd w:val="0"/>
        <w:spacing w:after="0" w:line="360" w:lineRule="auto"/>
        <w:jc w:val="both"/>
        <w:rPr>
          <w:rFonts w:ascii="Times New Roman" w:hAnsi="Times New Roman" w:cs="Times New Roman"/>
          <w:sz w:val="24"/>
          <w:szCs w:val="24"/>
        </w:rPr>
      </w:pPr>
      <w:r w:rsidRPr="0031301B">
        <w:rPr>
          <w:rFonts w:ascii="Times New Roman" w:hAnsi="Times New Roman" w:cs="Times New Roman"/>
          <w:b/>
          <w:sz w:val="24"/>
          <w:szCs w:val="24"/>
        </w:rPr>
        <w:lastRenderedPageBreak/>
        <w:t>4.2 .1</w:t>
      </w:r>
      <w:r w:rsidR="0031301B">
        <w:rPr>
          <w:rFonts w:ascii="Times New Roman" w:hAnsi="Times New Roman" w:cs="Times New Roman"/>
          <w:b/>
          <w:sz w:val="24"/>
          <w:szCs w:val="24"/>
        </w:rPr>
        <w:t xml:space="preserve"> </w:t>
      </w:r>
      <w:r w:rsidRPr="0031301B">
        <w:rPr>
          <w:rFonts w:ascii="Times New Roman" w:hAnsi="Times New Roman" w:cs="Times New Roman"/>
          <w:b/>
          <w:sz w:val="24"/>
          <w:szCs w:val="24"/>
        </w:rPr>
        <w:t>The colour</w:t>
      </w:r>
    </w:p>
    <w:p w:rsidR="00504532" w:rsidRPr="0031301B" w:rsidRDefault="00504532" w:rsidP="00504532">
      <w:pPr>
        <w:autoSpaceDE w:val="0"/>
        <w:autoSpaceDN w:val="0"/>
        <w:adjustRightInd w:val="0"/>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ab/>
        <w:t xml:space="preserve">The color for sample B and F </w:t>
      </w:r>
      <w:r w:rsidR="005C7323" w:rsidRPr="0031301B">
        <w:rPr>
          <w:rFonts w:ascii="Times New Roman" w:hAnsi="Times New Roman" w:cs="Times New Roman"/>
          <w:sz w:val="24"/>
          <w:szCs w:val="24"/>
        </w:rPr>
        <w:t>has</w:t>
      </w:r>
      <w:r w:rsidRPr="0031301B">
        <w:rPr>
          <w:rFonts w:ascii="Times New Roman" w:hAnsi="Times New Roman" w:cs="Times New Roman"/>
          <w:sz w:val="24"/>
          <w:szCs w:val="24"/>
        </w:rPr>
        <w:t xml:space="preserve"> the highest average rating scale of 8.6, i.e. like extremely/very much, while the sample E has the least average rating scale of 7.3, i.e. like moderately which implies that all the color of the </w:t>
      </w:r>
      <w:r w:rsidR="005C7323" w:rsidRPr="0031301B">
        <w:rPr>
          <w:rFonts w:ascii="Times New Roman" w:hAnsi="Times New Roman" w:cs="Times New Roman"/>
          <w:sz w:val="24"/>
          <w:szCs w:val="24"/>
        </w:rPr>
        <w:t>cookie’s</w:t>
      </w:r>
      <w:r w:rsidRPr="0031301B">
        <w:rPr>
          <w:rFonts w:ascii="Times New Roman" w:hAnsi="Times New Roman" w:cs="Times New Roman"/>
          <w:sz w:val="24"/>
          <w:szCs w:val="24"/>
        </w:rPr>
        <w:t xml:space="preserve"> samples can be considered liked by the respondents. </w:t>
      </w:r>
    </w:p>
    <w:p w:rsidR="00504532" w:rsidRPr="0031301B" w:rsidRDefault="00504532" w:rsidP="00504532">
      <w:pPr>
        <w:autoSpaceDE w:val="0"/>
        <w:autoSpaceDN w:val="0"/>
        <w:adjustRightInd w:val="0"/>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 xml:space="preserve"> 4.2.2 The taste </w:t>
      </w:r>
    </w:p>
    <w:p w:rsidR="00504532" w:rsidRPr="0031301B" w:rsidRDefault="00504532" w:rsidP="00504532">
      <w:pPr>
        <w:autoSpaceDE w:val="0"/>
        <w:autoSpaceDN w:val="0"/>
        <w:adjustRightInd w:val="0"/>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ab/>
        <w:t xml:space="preserve">For the taste, sample F (8.2) has the highest average rating scale i.e. like very much, then follow by sample B (8.1), also rated like very much and the samples (A, C &amp; D) average rating were approximately 8 (i.e. like very much) while the sample E (4.7≈ 5), has the least average rating scale, i.e. Neither like nor dislike. This indicates that the taste of all the samples except sample E cookies samples can be considered liked by the respondents. </w:t>
      </w:r>
    </w:p>
    <w:p w:rsidR="00504532" w:rsidRPr="0031301B" w:rsidRDefault="00504532" w:rsidP="00504532">
      <w:pPr>
        <w:autoSpaceDE w:val="0"/>
        <w:autoSpaceDN w:val="0"/>
        <w:adjustRightInd w:val="0"/>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 xml:space="preserve"> 4.2.3 The flavor</w:t>
      </w:r>
    </w:p>
    <w:p w:rsidR="00504532" w:rsidRPr="0031301B" w:rsidRDefault="00504532" w:rsidP="00504532">
      <w:pPr>
        <w:autoSpaceDE w:val="0"/>
        <w:autoSpaceDN w:val="0"/>
        <w:adjustRightInd w:val="0"/>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For the flavor, sample F (7.7≈ 8) has the highest average rating scale i.e. like very much, follow by sample A and D (7.4) i.e. like moderately, then samples B and C with approximate average rating 7 (i.e. like moderately) while the sample E (5), has the least average rating scale, i.e. Neither like nor dislike. This indicates that the flavor of all the samples except sample E cookies samples can be considered liked by the respondents. </w:t>
      </w:r>
    </w:p>
    <w:p w:rsidR="00504532" w:rsidRPr="0031301B" w:rsidRDefault="00504532" w:rsidP="00504532">
      <w:pPr>
        <w:autoSpaceDE w:val="0"/>
        <w:autoSpaceDN w:val="0"/>
        <w:adjustRightInd w:val="0"/>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 xml:space="preserve">4.2.4 The texture </w:t>
      </w:r>
    </w:p>
    <w:p w:rsidR="00504532" w:rsidRPr="0031301B" w:rsidRDefault="00504532" w:rsidP="00504532">
      <w:pPr>
        <w:autoSpaceDE w:val="0"/>
        <w:autoSpaceDN w:val="0"/>
        <w:adjustRightInd w:val="0"/>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In term of texture, sample C (8) has the highest average rating scale i.e. like very much, follow by sample B (7.7≈8) i.e. like very much, then samples F (7.4), i.e. like moderately and sample D (6.5) and sample C (6.4), respectively considered like slightly while the sample E (5.1), has the least average rating scale, i.e. Neither like nor dislike. The results also implies that the texture of all the samples except sample E cookies samples can be considered liked by the respondents. </w:t>
      </w:r>
    </w:p>
    <w:p w:rsidR="00504532" w:rsidRPr="0031301B" w:rsidRDefault="00504532" w:rsidP="00504532">
      <w:pPr>
        <w:autoSpaceDE w:val="0"/>
        <w:autoSpaceDN w:val="0"/>
        <w:adjustRightInd w:val="0"/>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 xml:space="preserve">4.2.5 Overall acceptability </w:t>
      </w:r>
    </w:p>
    <w:p w:rsidR="00504532" w:rsidRPr="0031301B" w:rsidRDefault="00504532" w:rsidP="00504532">
      <w:pPr>
        <w:autoSpaceDE w:val="0"/>
        <w:autoSpaceDN w:val="0"/>
        <w:adjustRightInd w:val="0"/>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Lastly, sample A (7.5≈8, i.e. like very much) has the highest average rating scale for the overall acceptability, follow by sample B &amp; D (7.4, i.e. like moderately), then samples F </w:t>
      </w:r>
      <w:r w:rsidRPr="0031301B">
        <w:rPr>
          <w:rFonts w:ascii="Times New Roman" w:hAnsi="Times New Roman" w:cs="Times New Roman"/>
          <w:sz w:val="24"/>
          <w:szCs w:val="24"/>
        </w:rPr>
        <w:lastRenderedPageBreak/>
        <w:t>(7.3, i.e. like moderately) and sample C (6.5≈7, i.e. like moderately) while the sample E (4.7≈5, i.e. neither like nor dislike), has the least average rating scale. Also, the results implies that there is overall acceptability of all the cookies samples except the sample E cookies which is neither like nor dislike.</w:t>
      </w:r>
    </w:p>
    <w:p w:rsidR="00504532" w:rsidRPr="0031301B" w:rsidRDefault="00504532" w:rsidP="00504532">
      <w:pPr>
        <w:autoSpaceDE w:val="0"/>
        <w:autoSpaceDN w:val="0"/>
        <w:adjustRightInd w:val="0"/>
        <w:spacing w:after="0" w:line="360" w:lineRule="auto"/>
        <w:jc w:val="both"/>
        <w:rPr>
          <w:rFonts w:ascii="Times New Roman" w:hAnsi="Times New Roman" w:cs="Times New Roman"/>
          <w:b/>
          <w:bCs/>
          <w:sz w:val="24"/>
          <w:szCs w:val="24"/>
        </w:rPr>
      </w:pPr>
      <w:r w:rsidRPr="0031301B">
        <w:rPr>
          <w:rFonts w:ascii="Times New Roman" w:hAnsi="Times New Roman" w:cs="Times New Roman"/>
          <w:b/>
          <w:bCs/>
          <w:sz w:val="24"/>
          <w:szCs w:val="24"/>
        </w:rPr>
        <w:t xml:space="preserve">(ii) Analysis of Variance (ANOVA) </w:t>
      </w:r>
    </w:p>
    <w:p w:rsidR="00504532" w:rsidRPr="0031301B" w:rsidRDefault="00504532" w:rsidP="00504532">
      <w:pPr>
        <w:spacing w:line="360" w:lineRule="auto"/>
        <w:jc w:val="both"/>
        <w:rPr>
          <w:rFonts w:ascii="Times New Roman" w:hAnsi="Times New Roman" w:cs="Times New Roman"/>
          <w:b/>
          <w:bCs/>
          <w:sz w:val="24"/>
          <w:szCs w:val="24"/>
        </w:rPr>
      </w:pPr>
      <w:r w:rsidRPr="0031301B">
        <w:rPr>
          <w:rFonts w:ascii="Times New Roman" w:hAnsi="Times New Roman" w:cs="Times New Roman"/>
          <w:b/>
          <w:bCs/>
          <w:sz w:val="24"/>
          <w:szCs w:val="24"/>
        </w:rPr>
        <w:t xml:space="preserve">Hypotheses    </w:t>
      </w:r>
    </w:p>
    <w:p w:rsidR="00504532" w:rsidRPr="0031301B" w:rsidRDefault="00504532" w:rsidP="00504532">
      <w:pPr>
        <w:spacing w:line="360" w:lineRule="auto"/>
        <w:ind w:firstLine="720"/>
        <w:jc w:val="both"/>
        <w:rPr>
          <w:rFonts w:ascii="Times New Roman" w:hAnsi="Times New Roman" w:cs="Times New Roman"/>
          <w:sz w:val="24"/>
          <w:szCs w:val="24"/>
        </w:rPr>
      </w:pPr>
      <w:r w:rsidRPr="0031301B">
        <w:rPr>
          <w:rFonts w:ascii="Times New Roman" w:hAnsi="Times New Roman" w:cs="Times New Roman"/>
          <w:sz w:val="24"/>
          <w:szCs w:val="24"/>
        </w:rPr>
        <w:t>H</w:t>
      </w:r>
      <w:r w:rsidRPr="0031301B">
        <w:rPr>
          <w:rFonts w:ascii="Times New Roman" w:hAnsi="Times New Roman" w:cs="Times New Roman"/>
          <w:sz w:val="24"/>
          <w:szCs w:val="24"/>
          <w:vertAlign w:val="subscript"/>
        </w:rPr>
        <w:t>0</w:t>
      </w:r>
      <w:r w:rsidRPr="0031301B">
        <w:rPr>
          <w:rFonts w:ascii="Times New Roman" w:hAnsi="Times New Roman" w:cs="Times New Roman"/>
          <w:sz w:val="24"/>
          <w:szCs w:val="24"/>
        </w:rPr>
        <w:t>:  µ</w:t>
      </w:r>
      <w:r w:rsidRPr="0031301B">
        <w:rPr>
          <w:rFonts w:ascii="Times New Roman" w:hAnsi="Times New Roman" w:cs="Times New Roman"/>
          <w:sz w:val="24"/>
          <w:szCs w:val="24"/>
          <w:vertAlign w:val="subscript"/>
        </w:rPr>
        <w:t>1</w:t>
      </w:r>
      <w:r w:rsidRPr="0031301B">
        <w:rPr>
          <w:rFonts w:ascii="Times New Roman" w:hAnsi="Times New Roman" w:cs="Times New Roman"/>
          <w:sz w:val="24"/>
          <w:szCs w:val="24"/>
        </w:rPr>
        <w:t xml:space="preserve"> = µ</w:t>
      </w:r>
      <w:r w:rsidRPr="0031301B">
        <w:rPr>
          <w:rFonts w:ascii="Times New Roman" w:hAnsi="Times New Roman" w:cs="Times New Roman"/>
          <w:sz w:val="24"/>
          <w:szCs w:val="24"/>
          <w:vertAlign w:val="subscript"/>
        </w:rPr>
        <w:t>2</w:t>
      </w:r>
      <w:r w:rsidRPr="0031301B">
        <w:rPr>
          <w:rFonts w:ascii="Times New Roman" w:hAnsi="Times New Roman" w:cs="Times New Roman"/>
          <w:sz w:val="24"/>
          <w:szCs w:val="24"/>
        </w:rPr>
        <w:t xml:space="preserve"> = … = µ</w:t>
      </w:r>
      <w:r w:rsidRPr="0031301B">
        <w:rPr>
          <w:rFonts w:ascii="Times New Roman" w:hAnsi="Times New Roman" w:cs="Times New Roman"/>
          <w:sz w:val="24"/>
          <w:szCs w:val="24"/>
          <w:vertAlign w:val="subscript"/>
        </w:rPr>
        <w:t>6</w:t>
      </w:r>
      <w:r w:rsidRPr="0031301B">
        <w:rPr>
          <w:rFonts w:ascii="Times New Roman" w:hAnsi="Times New Roman" w:cs="Times New Roman"/>
          <w:sz w:val="24"/>
          <w:szCs w:val="24"/>
        </w:rPr>
        <w:t xml:space="preserve"> i.e. Samples</w:t>
      </w:r>
      <w:r w:rsidR="0031301B">
        <w:rPr>
          <w:rFonts w:ascii="Times New Roman" w:hAnsi="Times New Roman" w:cs="Times New Roman"/>
          <w:sz w:val="24"/>
          <w:szCs w:val="24"/>
        </w:rPr>
        <w:t xml:space="preserve"> </w:t>
      </w:r>
      <w:r w:rsidRPr="0031301B">
        <w:rPr>
          <w:rFonts w:ascii="Times New Roman" w:hAnsi="Times New Roman" w:cs="Times New Roman"/>
          <w:sz w:val="24"/>
          <w:szCs w:val="24"/>
        </w:rPr>
        <w:t xml:space="preserve">have equal average scale rating  </w:t>
      </w:r>
    </w:p>
    <w:p w:rsidR="00504532" w:rsidRPr="0031301B" w:rsidRDefault="00504532" w:rsidP="00504532">
      <w:pPr>
        <w:spacing w:line="360" w:lineRule="auto"/>
        <w:ind w:firstLine="720"/>
        <w:jc w:val="both"/>
        <w:rPr>
          <w:rFonts w:ascii="Times New Roman" w:hAnsi="Times New Roman" w:cs="Times New Roman"/>
          <w:sz w:val="24"/>
          <w:szCs w:val="24"/>
        </w:rPr>
      </w:pPr>
      <w:r w:rsidRPr="0031301B">
        <w:rPr>
          <w:rFonts w:ascii="Times New Roman" w:hAnsi="Times New Roman" w:cs="Times New Roman"/>
          <w:sz w:val="24"/>
          <w:szCs w:val="24"/>
        </w:rPr>
        <w:t>Ha:  at least one sample mean scale rating differs from others</w:t>
      </w:r>
    </w:p>
    <w:p w:rsidR="00504532" w:rsidRPr="0031301B" w:rsidRDefault="00504532" w:rsidP="00504532">
      <w:p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Significance Level:    α = 0.05   </w:t>
      </w:r>
    </w:p>
    <w:p w:rsidR="00504532" w:rsidRPr="0031301B" w:rsidRDefault="00504532" w:rsidP="00504532">
      <w:p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Critical Value(s) and Rejection Region(s); Reject the null hypothesis if p-value ≤ 0.05.   </w:t>
      </w:r>
    </w:p>
    <w:p w:rsidR="00504532" w:rsidRPr="0031301B" w:rsidRDefault="00504532" w:rsidP="00504532">
      <w:pPr>
        <w:autoSpaceDE w:val="0"/>
        <w:autoSpaceDN w:val="0"/>
        <w:adjustRightInd w:val="0"/>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 xml:space="preserve">The ANOVA was performed using SPSS to identify the variability among the Samples (A-F) scale </w:t>
      </w:r>
      <w:r w:rsidRPr="0031301B">
        <w:rPr>
          <w:rFonts w:ascii="Times New Roman" w:hAnsi="Times New Roman" w:cs="Times New Roman"/>
          <w:bCs/>
          <w:sz w:val="24"/>
          <w:szCs w:val="24"/>
        </w:rPr>
        <w:t>rating</w:t>
      </w:r>
      <w:r w:rsidRPr="0031301B">
        <w:rPr>
          <w:rFonts w:ascii="Times New Roman" w:hAnsi="Times New Roman" w:cs="Times New Roman"/>
          <w:sz w:val="24"/>
          <w:szCs w:val="24"/>
        </w:rPr>
        <w:t>and results are displayed in the Table 1 below.</w:t>
      </w:r>
    </w:p>
    <w:p w:rsidR="00504532" w:rsidRPr="0031301B" w:rsidRDefault="00504532" w:rsidP="00504532">
      <w:pPr>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Table 1. ANOVA Table</w:t>
      </w:r>
    </w:p>
    <w:tbl>
      <w:tblPr>
        <w:tblW w:w="0" w:type="auto"/>
        <w:tblInd w:w="-10" w:type="dxa"/>
        <w:tblLook w:val="04A0"/>
      </w:tblPr>
      <w:tblGrid>
        <w:gridCol w:w="1367"/>
        <w:gridCol w:w="1868"/>
        <w:gridCol w:w="1111"/>
        <w:gridCol w:w="604"/>
        <w:gridCol w:w="1196"/>
        <w:gridCol w:w="1196"/>
        <w:gridCol w:w="1524"/>
      </w:tblGrid>
      <w:tr w:rsidR="00504532" w:rsidRPr="0031301B" w:rsidTr="00A446DF">
        <w:trPr>
          <w:trHeight w:val="300"/>
        </w:trPr>
        <w:tc>
          <w:tcPr>
            <w:tcW w:w="144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w:t>
            </w:r>
          </w:p>
        </w:tc>
        <w:tc>
          <w:tcPr>
            <w:tcW w:w="1977" w:type="dxa"/>
            <w:tcBorders>
              <w:top w:val="single" w:sz="8" w:space="0" w:color="auto"/>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w:t>
            </w:r>
          </w:p>
        </w:tc>
        <w:tc>
          <w:tcPr>
            <w:tcW w:w="1170" w:type="dxa"/>
            <w:tcBorders>
              <w:top w:val="single" w:sz="8" w:space="0" w:color="auto"/>
              <w:left w:val="nil"/>
              <w:bottom w:val="single" w:sz="8" w:space="0" w:color="auto"/>
              <w:right w:val="single" w:sz="4" w:space="0" w:color="auto"/>
            </w:tcBorders>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Sum of Squares</w:t>
            </w:r>
          </w:p>
        </w:tc>
        <w:tc>
          <w:tcPr>
            <w:tcW w:w="630" w:type="dxa"/>
            <w:tcBorders>
              <w:top w:val="single" w:sz="8" w:space="0" w:color="auto"/>
              <w:left w:val="nil"/>
              <w:bottom w:val="single" w:sz="8" w:space="0" w:color="auto"/>
              <w:right w:val="single" w:sz="4" w:space="0" w:color="auto"/>
            </w:tcBorders>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df</w:t>
            </w:r>
          </w:p>
        </w:tc>
        <w:tc>
          <w:tcPr>
            <w:tcW w:w="1260" w:type="dxa"/>
            <w:tcBorders>
              <w:top w:val="single" w:sz="8" w:space="0" w:color="auto"/>
              <w:left w:val="nil"/>
              <w:bottom w:val="single" w:sz="8" w:space="0" w:color="auto"/>
              <w:right w:val="single" w:sz="4" w:space="0" w:color="auto"/>
            </w:tcBorders>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Mean Square</w:t>
            </w:r>
          </w:p>
        </w:tc>
        <w:tc>
          <w:tcPr>
            <w:tcW w:w="1260" w:type="dxa"/>
            <w:tcBorders>
              <w:top w:val="single" w:sz="8" w:space="0" w:color="auto"/>
              <w:left w:val="nil"/>
              <w:bottom w:val="single" w:sz="8" w:space="0" w:color="auto"/>
              <w:right w:val="single" w:sz="4" w:space="0" w:color="auto"/>
            </w:tcBorders>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F</w:t>
            </w:r>
          </w:p>
        </w:tc>
        <w:tc>
          <w:tcPr>
            <w:tcW w:w="1610" w:type="dxa"/>
            <w:tcBorders>
              <w:top w:val="single" w:sz="8" w:space="0" w:color="auto"/>
              <w:left w:val="nil"/>
              <w:bottom w:val="single" w:sz="8" w:space="0" w:color="auto"/>
              <w:right w:val="single" w:sz="8" w:space="0" w:color="auto"/>
            </w:tcBorders>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Sig.(p-value)</w:t>
            </w:r>
          </w:p>
        </w:tc>
      </w:tr>
      <w:tr w:rsidR="00504532" w:rsidRPr="0031301B" w:rsidTr="00A446DF">
        <w:trPr>
          <w:trHeight w:val="290"/>
        </w:trPr>
        <w:tc>
          <w:tcPr>
            <w:tcW w:w="144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Color</w:t>
            </w:r>
          </w:p>
        </w:tc>
        <w:tc>
          <w:tcPr>
            <w:tcW w:w="1977"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Between Sample</w:t>
            </w:r>
          </w:p>
        </w:tc>
        <w:tc>
          <w:tcPr>
            <w:tcW w:w="117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15.35</w:t>
            </w:r>
          </w:p>
        </w:tc>
        <w:tc>
          <w:tcPr>
            <w:tcW w:w="63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w:t>
            </w:r>
          </w:p>
        </w:tc>
        <w:tc>
          <w:tcPr>
            <w:tcW w:w="126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3.07</w:t>
            </w:r>
          </w:p>
        </w:tc>
        <w:tc>
          <w:tcPr>
            <w:tcW w:w="12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1.57</w:t>
            </w:r>
          </w:p>
        </w:tc>
        <w:tc>
          <w:tcPr>
            <w:tcW w:w="161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0.18</w:t>
            </w:r>
          </w:p>
        </w:tc>
      </w:tr>
      <w:tr w:rsidR="00504532" w:rsidRPr="0031301B" w:rsidTr="00A446DF">
        <w:trPr>
          <w:trHeight w:val="290"/>
        </w:trPr>
        <w:tc>
          <w:tcPr>
            <w:tcW w:w="1443" w:type="dxa"/>
            <w:vMerge/>
            <w:tcBorders>
              <w:top w:val="nil"/>
              <w:left w:val="single" w:sz="8"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977"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Within Sample</w:t>
            </w:r>
          </w:p>
        </w:tc>
        <w:tc>
          <w:tcPr>
            <w:tcW w:w="117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105.50</w:t>
            </w:r>
          </w:p>
        </w:tc>
        <w:tc>
          <w:tcPr>
            <w:tcW w:w="63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54</w:t>
            </w:r>
          </w:p>
        </w:tc>
        <w:tc>
          <w:tcPr>
            <w:tcW w:w="126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c>
          <w:tcPr>
            <w:tcW w:w="1260" w:type="dxa"/>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610" w:type="dxa"/>
            <w:vMerge/>
            <w:tcBorders>
              <w:top w:val="nil"/>
              <w:left w:val="single" w:sz="4" w:space="0" w:color="auto"/>
              <w:bottom w:val="single" w:sz="8" w:space="0" w:color="000000"/>
              <w:right w:val="single" w:sz="8"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r>
      <w:tr w:rsidR="00504532" w:rsidRPr="0031301B" w:rsidTr="00A446DF">
        <w:trPr>
          <w:trHeight w:val="300"/>
        </w:trPr>
        <w:tc>
          <w:tcPr>
            <w:tcW w:w="1443" w:type="dxa"/>
            <w:vMerge/>
            <w:tcBorders>
              <w:top w:val="nil"/>
              <w:left w:val="single" w:sz="8"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977"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Total</w:t>
            </w:r>
          </w:p>
        </w:tc>
        <w:tc>
          <w:tcPr>
            <w:tcW w:w="1170" w:type="dxa"/>
            <w:tcBorders>
              <w:top w:val="nil"/>
              <w:left w:val="nil"/>
              <w:bottom w:val="single" w:sz="8"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120.85</w:t>
            </w:r>
          </w:p>
        </w:tc>
        <w:tc>
          <w:tcPr>
            <w:tcW w:w="630" w:type="dxa"/>
            <w:tcBorders>
              <w:top w:val="nil"/>
              <w:left w:val="nil"/>
              <w:bottom w:val="single" w:sz="8"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59</w:t>
            </w:r>
          </w:p>
        </w:tc>
        <w:tc>
          <w:tcPr>
            <w:tcW w:w="126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w:t>
            </w:r>
          </w:p>
        </w:tc>
        <w:tc>
          <w:tcPr>
            <w:tcW w:w="1260" w:type="dxa"/>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610" w:type="dxa"/>
            <w:vMerge/>
            <w:tcBorders>
              <w:top w:val="nil"/>
              <w:left w:val="single" w:sz="4" w:space="0" w:color="auto"/>
              <w:bottom w:val="single" w:sz="8" w:space="0" w:color="000000"/>
              <w:right w:val="single" w:sz="8"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r>
      <w:tr w:rsidR="00504532" w:rsidRPr="0031301B" w:rsidTr="00A446DF">
        <w:trPr>
          <w:trHeight w:val="290"/>
        </w:trPr>
        <w:tc>
          <w:tcPr>
            <w:tcW w:w="144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Taste</w:t>
            </w:r>
          </w:p>
        </w:tc>
        <w:tc>
          <w:tcPr>
            <w:tcW w:w="1977"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Between Sample</w:t>
            </w:r>
          </w:p>
        </w:tc>
        <w:tc>
          <w:tcPr>
            <w:tcW w:w="117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87.35</w:t>
            </w:r>
          </w:p>
        </w:tc>
        <w:tc>
          <w:tcPr>
            <w:tcW w:w="63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w:t>
            </w:r>
          </w:p>
        </w:tc>
        <w:tc>
          <w:tcPr>
            <w:tcW w:w="126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17.47</w:t>
            </w:r>
          </w:p>
        </w:tc>
        <w:tc>
          <w:tcPr>
            <w:tcW w:w="12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7.59</w:t>
            </w:r>
          </w:p>
        </w:tc>
        <w:tc>
          <w:tcPr>
            <w:tcW w:w="161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0.00</w:t>
            </w:r>
          </w:p>
        </w:tc>
      </w:tr>
      <w:tr w:rsidR="00504532" w:rsidRPr="0031301B" w:rsidTr="00A446DF">
        <w:trPr>
          <w:trHeight w:val="290"/>
        </w:trPr>
        <w:tc>
          <w:tcPr>
            <w:tcW w:w="1443" w:type="dxa"/>
            <w:vMerge/>
            <w:tcBorders>
              <w:top w:val="nil"/>
              <w:left w:val="single" w:sz="8"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977"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Within Sample</w:t>
            </w:r>
          </w:p>
        </w:tc>
        <w:tc>
          <w:tcPr>
            <w:tcW w:w="117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124.30</w:t>
            </w:r>
          </w:p>
        </w:tc>
        <w:tc>
          <w:tcPr>
            <w:tcW w:w="63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54</w:t>
            </w:r>
          </w:p>
        </w:tc>
        <w:tc>
          <w:tcPr>
            <w:tcW w:w="1260" w:type="dxa"/>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2.30</w:t>
            </w:r>
          </w:p>
        </w:tc>
        <w:tc>
          <w:tcPr>
            <w:tcW w:w="1260" w:type="dxa"/>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610" w:type="dxa"/>
            <w:vMerge/>
            <w:tcBorders>
              <w:top w:val="nil"/>
              <w:left w:val="single" w:sz="4" w:space="0" w:color="auto"/>
              <w:bottom w:val="single" w:sz="8" w:space="0" w:color="000000"/>
              <w:right w:val="single" w:sz="8"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r>
      <w:tr w:rsidR="00504532" w:rsidRPr="0031301B" w:rsidTr="00A446DF">
        <w:trPr>
          <w:trHeight w:val="300"/>
        </w:trPr>
        <w:tc>
          <w:tcPr>
            <w:tcW w:w="1443" w:type="dxa"/>
            <w:vMerge/>
            <w:tcBorders>
              <w:top w:val="nil"/>
              <w:left w:val="single" w:sz="8"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977"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Total</w:t>
            </w:r>
          </w:p>
        </w:tc>
        <w:tc>
          <w:tcPr>
            <w:tcW w:w="117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211.65</w:t>
            </w:r>
          </w:p>
        </w:tc>
        <w:tc>
          <w:tcPr>
            <w:tcW w:w="63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59</w:t>
            </w:r>
          </w:p>
        </w:tc>
        <w:tc>
          <w:tcPr>
            <w:tcW w:w="126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w:t>
            </w:r>
          </w:p>
        </w:tc>
        <w:tc>
          <w:tcPr>
            <w:tcW w:w="1260" w:type="dxa"/>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610" w:type="dxa"/>
            <w:vMerge/>
            <w:tcBorders>
              <w:top w:val="nil"/>
              <w:left w:val="single" w:sz="4" w:space="0" w:color="auto"/>
              <w:bottom w:val="single" w:sz="8" w:space="0" w:color="000000"/>
              <w:right w:val="single" w:sz="8"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r>
      <w:tr w:rsidR="00504532" w:rsidRPr="0031301B" w:rsidTr="00A446DF">
        <w:trPr>
          <w:trHeight w:val="290"/>
        </w:trPr>
        <w:tc>
          <w:tcPr>
            <w:tcW w:w="144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Flavor</w:t>
            </w:r>
          </w:p>
        </w:tc>
        <w:tc>
          <w:tcPr>
            <w:tcW w:w="1977"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Between Sample</w:t>
            </w:r>
          </w:p>
        </w:tc>
        <w:tc>
          <w:tcPr>
            <w:tcW w:w="117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47.68</w:t>
            </w:r>
          </w:p>
        </w:tc>
        <w:tc>
          <w:tcPr>
            <w:tcW w:w="63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w:t>
            </w:r>
          </w:p>
        </w:tc>
        <w:tc>
          <w:tcPr>
            <w:tcW w:w="126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9.54</w:t>
            </w:r>
          </w:p>
        </w:tc>
        <w:tc>
          <w:tcPr>
            <w:tcW w:w="12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4.93</w:t>
            </w:r>
          </w:p>
        </w:tc>
        <w:tc>
          <w:tcPr>
            <w:tcW w:w="161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0.00</w:t>
            </w:r>
          </w:p>
        </w:tc>
      </w:tr>
      <w:tr w:rsidR="00504532" w:rsidRPr="0031301B" w:rsidTr="00A446DF">
        <w:trPr>
          <w:trHeight w:val="290"/>
        </w:trPr>
        <w:tc>
          <w:tcPr>
            <w:tcW w:w="1443" w:type="dxa"/>
            <w:vMerge/>
            <w:tcBorders>
              <w:top w:val="nil"/>
              <w:left w:val="single" w:sz="8"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977"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Within Sample</w:t>
            </w:r>
          </w:p>
        </w:tc>
        <w:tc>
          <w:tcPr>
            <w:tcW w:w="117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104.50</w:t>
            </w:r>
          </w:p>
        </w:tc>
        <w:tc>
          <w:tcPr>
            <w:tcW w:w="63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54</w:t>
            </w:r>
          </w:p>
        </w:tc>
        <w:tc>
          <w:tcPr>
            <w:tcW w:w="126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1.94</w:t>
            </w:r>
          </w:p>
        </w:tc>
        <w:tc>
          <w:tcPr>
            <w:tcW w:w="1260" w:type="dxa"/>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610" w:type="dxa"/>
            <w:vMerge/>
            <w:tcBorders>
              <w:top w:val="nil"/>
              <w:left w:val="single" w:sz="4" w:space="0" w:color="auto"/>
              <w:bottom w:val="single" w:sz="8" w:space="0" w:color="000000"/>
              <w:right w:val="single" w:sz="8"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r>
      <w:tr w:rsidR="00504532" w:rsidRPr="0031301B" w:rsidTr="00A446DF">
        <w:trPr>
          <w:trHeight w:val="300"/>
        </w:trPr>
        <w:tc>
          <w:tcPr>
            <w:tcW w:w="1443" w:type="dxa"/>
            <w:vMerge/>
            <w:tcBorders>
              <w:top w:val="nil"/>
              <w:left w:val="single" w:sz="8"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977"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Total</w:t>
            </w:r>
          </w:p>
        </w:tc>
        <w:tc>
          <w:tcPr>
            <w:tcW w:w="117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152.18</w:t>
            </w:r>
          </w:p>
        </w:tc>
        <w:tc>
          <w:tcPr>
            <w:tcW w:w="63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59</w:t>
            </w:r>
          </w:p>
        </w:tc>
        <w:tc>
          <w:tcPr>
            <w:tcW w:w="126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w:t>
            </w:r>
          </w:p>
        </w:tc>
        <w:tc>
          <w:tcPr>
            <w:tcW w:w="1260" w:type="dxa"/>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610" w:type="dxa"/>
            <w:vMerge/>
            <w:tcBorders>
              <w:top w:val="nil"/>
              <w:left w:val="single" w:sz="4" w:space="0" w:color="auto"/>
              <w:bottom w:val="single" w:sz="8" w:space="0" w:color="000000"/>
              <w:right w:val="single" w:sz="8"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r>
      <w:tr w:rsidR="00504532" w:rsidRPr="0031301B" w:rsidTr="00A446DF">
        <w:trPr>
          <w:trHeight w:val="290"/>
        </w:trPr>
        <w:tc>
          <w:tcPr>
            <w:tcW w:w="144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lastRenderedPageBreak/>
              <w:t>Texture</w:t>
            </w:r>
          </w:p>
        </w:tc>
        <w:tc>
          <w:tcPr>
            <w:tcW w:w="1977"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Between Sample</w:t>
            </w:r>
          </w:p>
        </w:tc>
        <w:tc>
          <w:tcPr>
            <w:tcW w:w="117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57.35</w:t>
            </w:r>
          </w:p>
        </w:tc>
        <w:tc>
          <w:tcPr>
            <w:tcW w:w="63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w:t>
            </w:r>
          </w:p>
        </w:tc>
        <w:tc>
          <w:tcPr>
            <w:tcW w:w="126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11.47</w:t>
            </w:r>
          </w:p>
        </w:tc>
        <w:tc>
          <w:tcPr>
            <w:tcW w:w="12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2.47</w:t>
            </w:r>
          </w:p>
        </w:tc>
        <w:tc>
          <w:tcPr>
            <w:tcW w:w="161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0.04</w:t>
            </w:r>
          </w:p>
        </w:tc>
      </w:tr>
      <w:tr w:rsidR="00504532" w:rsidRPr="0031301B" w:rsidTr="00A446DF">
        <w:trPr>
          <w:trHeight w:val="290"/>
        </w:trPr>
        <w:tc>
          <w:tcPr>
            <w:tcW w:w="1443" w:type="dxa"/>
            <w:vMerge/>
            <w:tcBorders>
              <w:top w:val="nil"/>
              <w:left w:val="single" w:sz="8"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977"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Within Sample</w:t>
            </w:r>
          </w:p>
        </w:tc>
        <w:tc>
          <w:tcPr>
            <w:tcW w:w="117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250.30</w:t>
            </w:r>
          </w:p>
        </w:tc>
        <w:tc>
          <w:tcPr>
            <w:tcW w:w="63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54</w:t>
            </w:r>
          </w:p>
        </w:tc>
        <w:tc>
          <w:tcPr>
            <w:tcW w:w="126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4.64</w:t>
            </w:r>
          </w:p>
        </w:tc>
        <w:tc>
          <w:tcPr>
            <w:tcW w:w="1260" w:type="dxa"/>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610" w:type="dxa"/>
            <w:vMerge/>
            <w:tcBorders>
              <w:top w:val="nil"/>
              <w:left w:val="single" w:sz="4" w:space="0" w:color="auto"/>
              <w:bottom w:val="single" w:sz="8" w:space="0" w:color="000000"/>
              <w:right w:val="single" w:sz="8"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r>
      <w:tr w:rsidR="00504532" w:rsidRPr="0031301B" w:rsidTr="00A446DF">
        <w:trPr>
          <w:trHeight w:val="300"/>
        </w:trPr>
        <w:tc>
          <w:tcPr>
            <w:tcW w:w="1443" w:type="dxa"/>
            <w:vMerge/>
            <w:tcBorders>
              <w:top w:val="nil"/>
              <w:left w:val="single" w:sz="8"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977"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Total</w:t>
            </w:r>
          </w:p>
        </w:tc>
        <w:tc>
          <w:tcPr>
            <w:tcW w:w="117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307.65</w:t>
            </w:r>
          </w:p>
        </w:tc>
        <w:tc>
          <w:tcPr>
            <w:tcW w:w="63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59</w:t>
            </w:r>
          </w:p>
        </w:tc>
        <w:tc>
          <w:tcPr>
            <w:tcW w:w="126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w:t>
            </w:r>
          </w:p>
        </w:tc>
        <w:tc>
          <w:tcPr>
            <w:tcW w:w="1260" w:type="dxa"/>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610" w:type="dxa"/>
            <w:vMerge/>
            <w:tcBorders>
              <w:top w:val="nil"/>
              <w:left w:val="single" w:sz="4" w:space="0" w:color="auto"/>
              <w:bottom w:val="single" w:sz="8" w:space="0" w:color="000000"/>
              <w:right w:val="single" w:sz="8"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r>
      <w:tr w:rsidR="00504532" w:rsidRPr="0031301B" w:rsidTr="00A446DF">
        <w:trPr>
          <w:trHeight w:val="290"/>
        </w:trPr>
        <w:tc>
          <w:tcPr>
            <w:tcW w:w="1443" w:type="dxa"/>
            <w:vMerge w:val="restart"/>
            <w:tcBorders>
              <w:top w:val="nil"/>
              <w:left w:val="single" w:sz="8" w:space="0" w:color="auto"/>
              <w:bottom w:val="single" w:sz="8" w:space="0" w:color="000000"/>
              <w:right w:val="single" w:sz="4" w:space="0" w:color="auto"/>
            </w:tcBorders>
            <w:shd w:val="clear" w:color="auto" w:fill="auto"/>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Overall acceptability</w:t>
            </w:r>
          </w:p>
        </w:tc>
        <w:tc>
          <w:tcPr>
            <w:tcW w:w="1977"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Between Sample</w:t>
            </w:r>
          </w:p>
        </w:tc>
        <w:tc>
          <w:tcPr>
            <w:tcW w:w="117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58.55</w:t>
            </w:r>
          </w:p>
        </w:tc>
        <w:tc>
          <w:tcPr>
            <w:tcW w:w="63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w:t>
            </w:r>
          </w:p>
        </w:tc>
        <w:tc>
          <w:tcPr>
            <w:tcW w:w="126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11.71</w:t>
            </w:r>
          </w:p>
        </w:tc>
        <w:tc>
          <w:tcPr>
            <w:tcW w:w="12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2.76</w:t>
            </w:r>
          </w:p>
        </w:tc>
        <w:tc>
          <w:tcPr>
            <w:tcW w:w="161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0.03</w:t>
            </w:r>
          </w:p>
        </w:tc>
      </w:tr>
      <w:tr w:rsidR="00504532" w:rsidRPr="0031301B" w:rsidTr="00A446DF">
        <w:trPr>
          <w:trHeight w:val="290"/>
        </w:trPr>
        <w:tc>
          <w:tcPr>
            <w:tcW w:w="1443" w:type="dxa"/>
            <w:vMerge/>
            <w:tcBorders>
              <w:top w:val="nil"/>
              <w:left w:val="single" w:sz="8"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977"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Within Sample</w:t>
            </w:r>
          </w:p>
        </w:tc>
        <w:tc>
          <w:tcPr>
            <w:tcW w:w="117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229.10</w:t>
            </w:r>
          </w:p>
        </w:tc>
        <w:tc>
          <w:tcPr>
            <w:tcW w:w="63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54</w:t>
            </w:r>
          </w:p>
        </w:tc>
        <w:tc>
          <w:tcPr>
            <w:tcW w:w="1260" w:type="dxa"/>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4.24</w:t>
            </w:r>
          </w:p>
        </w:tc>
        <w:tc>
          <w:tcPr>
            <w:tcW w:w="1260" w:type="dxa"/>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610" w:type="dxa"/>
            <w:vMerge/>
            <w:tcBorders>
              <w:top w:val="nil"/>
              <w:left w:val="single" w:sz="4" w:space="0" w:color="auto"/>
              <w:bottom w:val="single" w:sz="8" w:space="0" w:color="000000"/>
              <w:right w:val="single" w:sz="8"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r>
      <w:tr w:rsidR="00504532" w:rsidRPr="0031301B" w:rsidTr="00A446DF">
        <w:trPr>
          <w:trHeight w:val="300"/>
        </w:trPr>
        <w:tc>
          <w:tcPr>
            <w:tcW w:w="1443" w:type="dxa"/>
            <w:vMerge/>
            <w:tcBorders>
              <w:top w:val="nil"/>
              <w:left w:val="single" w:sz="8"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977"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Total</w:t>
            </w:r>
          </w:p>
        </w:tc>
        <w:tc>
          <w:tcPr>
            <w:tcW w:w="117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287.65</w:t>
            </w:r>
          </w:p>
        </w:tc>
        <w:tc>
          <w:tcPr>
            <w:tcW w:w="63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59</w:t>
            </w:r>
          </w:p>
        </w:tc>
        <w:tc>
          <w:tcPr>
            <w:tcW w:w="1260" w:type="dxa"/>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w:t>
            </w:r>
          </w:p>
        </w:tc>
        <w:tc>
          <w:tcPr>
            <w:tcW w:w="1260" w:type="dxa"/>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1610" w:type="dxa"/>
            <w:vMerge/>
            <w:tcBorders>
              <w:top w:val="nil"/>
              <w:left w:val="single" w:sz="4" w:space="0" w:color="auto"/>
              <w:bottom w:val="single" w:sz="8" w:space="0" w:color="000000"/>
              <w:right w:val="single" w:sz="8"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r>
    </w:tbl>
    <w:p w:rsidR="00504532" w:rsidRPr="0031301B" w:rsidRDefault="00504532" w:rsidP="00504532">
      <w:p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From the Table 1, the results shows that the null hypothesis (H</w:t>
      </w:r>
      <w:r w:rsidRPr="0031301B">
        <w:rPr>
          <w:rFonts w:ascii="Times New Roman" w:hAnsi="Times New Roman" w:cs="Times New Roman"/>
          <w:sz w:val="24"/>
          <w:szCs w:val="24"/>
          <w:vertAlign w:val="subscript"/>
        </w:rPr>
        <w:t>0</w:t>
      </w:r>
      <w:r w:rsidRPr="0031301B">
        <w:rPr>
          <w:rFonts w:ascii="Times New Roman" w:hAnsi="Times New Roman" w:cs="Times New Roman"/>
          <w:sz w:val="24"/>
          <w:szCs w:val="24"/>
        </w:rPr>
        <w:t>) for the color of cookies samples cannot be rejected since the p-value = 0.18 (F=1.57) &gt; 0.05. This indicates that there is no strong evidence to conclude that there is significant differences in average scale rating of cookies color even when the average scale rating for scale differs. However, the results shows that the taste (p-value=0.00, F=7.59), flavor (p-value=0.00, F=4.93), texture (p-value=0.04, F=2.47) and overall acceptability (p-value=0.03, F=2.76), respectively have the p-value &lt; 0.05. Therefore, the null hypotheses (H</w:t>
      </w:r>
      <w:r w:rsidRPr="0031301B">
        <w:rPr>
          <w:rFonts w:ascii="Times New Roman" w:hAnsi="Times New Roman" w:cs="Times New Roman"/>
          <w:sz w:val="24"/>
          <w:szCs w:val="24"/>
          <w:vertAlign w:val="subscript"/>
        </w:rPr>
        <w:t>0</w:t>
      </w:r>
      <w:r w:rsidRPr="0031301B">
        <w:rPr>
          <w:rFonts w:ascii="Times New Roman" w:hAnsi="Times New Roman" w:cs="Times New Roman"/>
          <w:sz w:val="24"/>
          <w:szCs w:val="24"/>
        </w:rPr>
        <w:t>) for the taste, flavor, texture and overall acceptability for cookies samples were rejected and conclude that there is significant differences in average scale rating for cookies taste, flavor, texture as well as overall acceptability. This implies that there is strong evidence to suggest that the average scale rating differs for the samples based on the cookies taste, flavor, texture and overall acceptability. Hence, further test is required which is multiple comparison to determine the most significant cookies sample.</w:t>
      </w:r>
    </w:p>
    <w:p w:rsidR="00504532" w:rsidRPr="0031301B" w:rsidRDefault="00504532" w:rsidP="00504532">
      <w:pPr>
        <w:spacing w:after="0" w:line="360" w:lineRule="auto"/>
        <w:jc w:val="both"/>
        <w:rPr>
          <w:rFonts w:ascii="Times New Roman" w:hAnsi="Times New Roman" w:cs="Times New Roman"/>
          <w:b/>
          <w:bCs/>
          <w:sz w:val="24"/>
          <w:szCs w:val="24"/>
        </w:rPr>
      </w:pPr>
      <w:r w:rsidRPr="0031301B">
        <w:rPr>
          <w:rFonts w:ascii="Times New Roman" w:hAnsi="Times New Roman" w:cs="Times New Roman"/>
          <w:b/>
          <w:bCs/>
          <w:sz w:val="24"/>
          <w:szCs w:val="24"/>
        </w:rPr>
        <w:t xml:space="preserve">Table 2. </w:t>
      </w:r>
      <w:r w:rsidRPr="0031301B">
        <w:rPr>
          <w:rFonts w:ascii="Times New Roman" w:eastAsia="Times New Roman" w:hAnsi="Times New Roman" w:cs="Times New Roman"/>
          <w:b/>
          <w:bCs/>
          <w:sz w:val="24"/>
          <w:szCs w:val="24"/>
        </w:rPr>
        <w:t>Multiple Comparisons test for color</w:t>
      </w:r>
    </w:p>
    <w:tbl>
      <w:tblPr>
        <w:tblW w:w="0" w:type="auto"/>
        <w:tblInd w:w="10" w:type="dxa"/>
        <w:tblLook w:val="04A0"/>
      </w:tblPr>
      <w:tblGrid>
        <w:gridCol w:w="1043"/>
        <w:gridCol w:w="1437"/>
        <w:gridCol w:w="1437"/>
        <w:gridCol w:w="1428"/>
        <w:gridCol w:w="799"/>
        <w:gridCol w:w="756"/>
        <w:gridCol w:w="975"/>
        <w:gridCol w:w="971"/>
      </w:tblGrid>
      <w:tr w:rsidR="00504532" w:rsidRPr="0031301B" w:rsidTr="00A446DF">
        <w:trPr>
          <w:trHeight w:val="31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Color Multiple Comparisons test</w:t>
            </w:r>
          </w:p>
        </w:tc>
        <w:tc>
          <w:tcPr>
            <w:tcW w:w="0" w:type="auto"/>
            <w:gridSpan w:val="2"/>
            <w:tcBorders>
              <w:top w:val="single" w:sz="4" w:space="0" w:color="auto"/>
              <w:left w:val="nil"/>
              <w:bottom w:val="single" w:sz="4" w:space="0" w:color="auto"/>
              <w:right w:val="single" w:sz="8" w:space="0" w:color="000000"/>
            </w:tcBorders>
            <w:shd w:val="clear" w:color="auto" w:fill="auto"/>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95% Confidence Interval</w:t>
            </w:r>
          </w:p>
        </w:tc>
      </w:tr>
      <w:tr w:rsidR="00504532" w:rsidRPr="0031301B" w:rsidTr="00A446DF">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Variable</w:t>
            </w:r>
          </w:p>
        </w:tc>
        <w:tc>
          <w:tcPr>
            <w:tcW w:w="0" w:type="auto"/>
            <w:tcBorders>
              <w:top w:val="nil"/>
              <w:left w:val="nil"/>
              <w:bottom w:val="single" w:sz="4" w:space="0" w:color="auto"/>
              <w:right w:val="single" w:sz="4" w:space="0" w:color="auto"/>
            </w:tcBorders>
            <w:shd w:val="clear" w:color="auto" w:fill="auto"/>
            <w:noWrap/>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(I) Sample</w:t>
            </w:r>
          </w:p>
        </w:tc>
        <w:tc>
          <w:tcPr>
            <w:tcW w:w="0" w:type="auto"/>
            <w:tcBorders>
              <w:top w:val="nil"/>
              <w:left w:val="nil"/>
              <w:bottom w:val="single" w:sz="4" w:space="0" w:color="auto"/>
              <w:right w:val="single" w:sz="4" w:space="0" w:color="auto"/>
            </w:tcBorders>
            <w:shd w:val="clear" w:color="auto" w:fill="auto"/>
            <w:noWrap/>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(J) Sample</w:t>
            </w:r>
          </w:p>
        </w:tc>
        <w:tc>
          <w:tcPr>
            <w:tcW w:w="0" w:type="auto"/>
            <w:tcBorders>
              <w:top w:val="nil"/>
              <w:left w:val="nil"/>
              <w:bottom w:val="single" w:sz="4" w:space="0" w:color="auto"/>
              <w:right w:val="single" w:sz="4" w:space="0" w:color="auto"/>
            </w:tcBorders>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Mean Difference (I-J)</w:t>
            </w:r>
          </w:p>
        </w:tc>
        <w:tc>
          <w:tcPr>
            <w:tcW w:w="0" w:type="auto"/>
            <w:tcBorders>
              <w:top w:val="nil"/>
              <w:left w:val="nil"/>
              <w:bottom w:val="single" w:sz="4" w:space="0" w:color="auto"/>
              <w:right w:val="single" w:sz="4" w:space="0" w:color="auto"/>
            </w:tcBorders>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Std. Error</w:t>
            </w:r>
          </w:p>
        </w:tc>
        <w:tc>
          <w:tcPr>
            <w:tcW w:w="0" w:type="auto"/>
            <w:tcBorders>
              <w:top w:val="nil"/>
              <w:left w:val="nil"/>
              <w:bottom w:val="single" w:sz="4" w:space="0" w:color="auto"/>
              <w:right w:val="single" w:sz="4" w:space="0" w:color="auto"/>
            </w:tcBorders>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Sig.</w:t>
            </w:r>
          </w:p>
        </w:tc>
        <w:tc>
          <w:tcPr>
            <w:tcW w:w="0" w:type="auto"/>
            <w:tcBorders>
              <w:top w:val="nil"/>
              <w:left w:val="nil"/>
              <w:bottom w:val="single" w:sz="4" w:space="0" w:color="auto"/>
              <w:right w:val="single" w:sz="4" w:space="0" w:color="auto"/>
            </w:tcBorders>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Lower Bound</w:t>
            </w:r>
          </w:p>
        </w:tc>
        <w:tc>
          <w:tcPr>
            <w:tcW w:w="0" w:type="auto"/>
            <w:tcBorders>
              <w:top w:val="nil"/>
              <w:left w:val="nil"/>
              <w:bottom w:val="single" w:sz="4" w:space="0" w:color="auto"/>
              <w:right w:val="single" w:sz="8" w:space="0" w:color="auto"/>
            </w:tcBorders>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Upper Bound</w:t>
            </w:r>
          </w:p>
        </w:tc>
      </w:tr>
      <w:tr w:rsidR="00504532" w:rsidRPr="0031301B" w:rsidTr="00A446DF">
        <w:trPr>
          <w:trHeight w:val="310"/>
        </w:trPr>
        <w:tc>
          <w:tcPr>
            <w:tcW w:w="0" w:type="auto"/>
            <w:vMerge w:val="restart"/>
            <w:tcBorders>
              <w:top w:val="nil"/>
              <w:left w:val="single" w:sz="4"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Color</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-0.90</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0.16</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-2.15</w:t>
            </w:r>
          </w:p>
        </w:tc>
        <w:tc>
          <w:tcPr>
            <w:tcW w:w="0" w:type="auto"/>
            <w:tcBorders>
              <w:top w:val="nil"/>
              <w:left w:val="nil"/>
              <w:bottom w:val="single" w:sz="4" w:space="0" w:color="auto"/>
              <w:right w:val="single" w:sz="8"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0.20</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-1.05</w:t>
            </w:r>
          </w:p>
        </w:tc>
        <w:tc>
          <w:tcPr>
            <w:tcW w:w="0" w:type="auto"/>
            <w:tcBorders>
              <w:top w:val="nil"/>
              <w:left w:val="nil"/>
              <w:bottom w:val="single" w:sz="4" w:space="0" w:color="auto"/>
              <w:right w:val="single" w:sz="8"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-1.55</w:t>
            </w:r>
          </w:p>
        </w:tc>
        <w:tc>
          <w:tcPr>
            <w:tcW w:w="0" w:type="auto"/>
            <w:tcBorders>
              <w:top w:val="nil"/>
              <w:left w:val="nil"/>
              <w:bottom w:val="single" w:sz="4" w:space="0" w:color="auto"/>
              <w:right w:val="single" w:sz="8"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E</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0.40</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0.52</w:t>
            </w:r>
          </w:p>
        </w:tc>
        <w:tc>
          <w:tcPr>
            <w:tcW w:w="0" w:type="auto"/>
            <w:tcBorders>
              <w:top w:val="nil"/>
              <w:left w:val="nil"/>
              <w:bottom w:val="single" w:sz="4" w:space="0" w:color="auto"/>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-0.85</w:t>
            </w:r>
          </w:p>
        </w:tc>
        <w:tc>
          <w:tcPr>
            <w:tcW w:w="0" w:type="auto"/>
            <w:tcBorders>
              <w:top w:val="nil"/>
              <w:left w:val="nil"/>
              <w:bottom w:val="single" w:sz="4" w:space="0" w:color="auto"/>
              <w:right w:val="single" w:sz="8"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0.16</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B</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0.16</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0.08</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2.35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0.34</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0.04*</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2.55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0.08</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-2.35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E</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0.08</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-2.35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0.34</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E</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0.27</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0.34</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0.52</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B</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0.04*</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-2.55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0.27</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F</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0.04*</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-2.55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tcBorders>
              <w:top w:val="nil"/>
              <w:left w:val="single" w:sz="4" w:space="0" w:color="auto"/>
              <w:bottom w:val="single" w:sz="8" w:space="0" w:color="000000"/>
              <w:right w:val="single" w:sz="4" w:space="0" w:color="auto"/>
            </w:tcBorders>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F</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0.16</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0.08</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2.35</w:t>
            </w:r>
          </w:p>
        </w:tc>
      </w:tr>
      <w:tr w:rsidR="00504532" w:rsidRPr="0031301B" w:rsidTr="00A446DF">
        <w:trPr>
          <w:trHeight w:val="31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0.34</w:t>
            </w:r>
          </w:p>
        </w:tc>
        <w:tc>
          <w:tcPr>
            <w:tcW w:w="0" w:type="auto"/>
            <w:tcBorders>
              <w:top w:val="nil"/>
              <w:left w:val="nil"/>
              <w:bottom w:val="single" w:sz="4"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-0.65</w:t>
            </w:r>
          </w:p>
        </w:tc>
        <w:tc>
          <w:tcPr>
            <w:tcW w:w="0" w:type="auto"/>
            <w:tcBorders>
              <w:top w:val="nil"/>
              <w:left w:val="nil"/>
              <w:bottom w:val="single" w:sz="4"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r>
      <w:tr w:rsidR="00504532" w:rsidRPr="0031301B" w:rsidTr="00A446DF">
        <w:trPr>
          <w:trHeight w:val="320"/>
        </w:trPr>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tcBorders>
              <w:top w:val="nil"/>
              <w:left w:val="single" w:sz="4" w:space="0" w:color="auto"/>
              <w:bottom w:val="single" w:sz="8" w:space="0" w:color="000000"/>
              <w:right w:val="single" w:sz="4" w:space="0" w:color="auto"/>
            </w:tcBorders>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1.30</w:t>
            </w:r>
          </w:p>
        </w:tc>
        <w:tc>
          <w:tcPr>
            <w:tcW w:w="0" w:type="auto"/>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0.04*</w:t>
            </w:r>
          </w:p>
        </w:tc>
        <w:tc>
          <w:tcPr>
            <w:tcW w:w="0" w:type="auto"/>
            <w:tcBorders>
              <w:top w:val="nil"/>
              <w:left w:val="nil"/>
              <w:bottom w:val="single" w:sz="8" w:space="0" w:color="auto"/>
              <w:right w:val="single" w:sz="4"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0.05</w:t>
            </w:r>
          </w:p>
        </w:tc>
        <w:tc>
          <w:tcPr>
            <w:tcW w:w="0" w:type="auto"/>
            <w:tcBorders>
              <w:top w:val="nil"/>
              <w:left w:val="nil"/>
              <w:bottom w:val="single" w:sz="8" w:space="0" w:color="auto"/>
              <w:right w:val="single" w:sz="8" w:space="0" w:color="auto"/>
            </w:tcBorders>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2.55</w:t>
            </w:r>
          </w:p>
        </w:tc>
      </w:tr>
      <w:tr w:rsidR="00504532" w:rsidRPr="0031301B" w:rsidTr="00A446DF">
        <w:trPr>
          <w:trHeight w:val="300"/>
        </w:trPr>
        <w:tc>
          <w:tcPr>
            <w:tcW w:w="0" w:type="auto"/>
            <w:gridSpan w:val="8"/>
            <w:tcBorders>
              <w:top w:val="single" w:sz="8" w:space="0" w:color="auto"/>
              <w:left w:val="single" w:sz="8" w:space="0" w:color="auto"/>
              <w:bottom w:val="single" w:sz="8" w:space="0" w:color="auto"/>
              <w:right w:val="nil"/>
            </w:tcBorders>
            <w:shd w:val="clear" w:color="000000" w:fill="FFFFFF"/>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The mean difference is significant at the 0.05 level.</w:t>
            </w:r>
          </w:p>
        </w:tc>
      </w:tr>
    </w:tbl>
    <w:p w:rsidR="00504532" w:rsidRPr="0031301B" w:rsidRDefault="00504532" w:rsidP="00504532">
      <w:p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From Table 2, the results show that there is significant difference between the cookies color sample B-E and sample E-F since the p-value (0.04) &lt; 0.05 (level of significance). This implies that the cookies color sample differs in appearance when compared between sample E and B &amp;F only but not significantly differs between the other samples. Hence, sample E color is most significant.</w:t>
      </w:r>
    </w:p>
    <w:p w:rsidR="00504532" w:rsidRPr="0031301B" w:rsidRDefault="00504532" w:rsidP="00504532">
      <w:pPr>
        <w:spacing w:after="0" w:line="360" w:lineRule="auto"/>
        <w:jc w:val="both"/>
        <w:rPr>
          <w:rFonts w:ascii="Times New Roman" w:hAnsi="Times New Roman" w:cs="Times New Roman"/>
          <w:b/>
          <w:bCs/>
          <w:sz w:val="24"/>
          <w:szCs w:val="24"/>
        </w:rPr>
      </w:pPr>
      <w:r w:rsidRPr="0031301B">
        <w:rPr>
          <w:rFonts w:ascii="Times New Roman" w:hAnsi="Times New Roman" w:cs="Times New Roman"/>
          <w:b/>
          <w:bCs/>
          <w:sz w:val="24"/>
          <w:szCs w:val="24"/>
        </w:rPr>
        <w:t xml:space="preserve">Table 3. </w:t>
      </w:r>
      <w:r w:rsidRPr="0031301B">
        <w:rPr>
          <w:rFonts w:ascii="Times New Roman" w:eastAsia="Times New Roman" w:hAnsi="Times New Roman" w:cs="Times New Roman"/>
          <w:b/>
          <w:bCs/>
          <w:sz w:val="24"/>
          <w:szCs w:val="24"/>
        </w:rPr>
        <w:t>Multiple Comparisons test for taste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1450"/>
        <w:gridCol w:w="1450"/>
        <w:gridCol w:w="1417"/>
        <w:gridCol w:w="794"/>
        <w:gridCol w:w="756"/>
        <w:gridCol w:w="968"/>
        <w:gridCol w:w="963"/>
      </w:tblGrid>
      <w:tr w:rsidR="00504532" w:rsidRPr="0031301B" w:rsidTr="00A446DF">
        <w:trPr>
          <w:trHeight w:val="310"/>
        </w:trPr>
        <w:tc>
          <w:tcPr>
            <w:tcW w:w="0" w:type="auto"/>
            <w:gridSpan w:val="6"/>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Taste Multiple Comparisons test</w:t>
            </w:r>
          </w:p>
        </w:tc>
        <w:tc>
          <w:tcPr>
            <w:tcW w:w="0" w:type="auto"/>
            <w:gridSpan w:val="2"/>
            <w:shd w:val="clear" w:color="auto" w:fill="auto"/>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95% Confidence Interval</w:t>
            </w:r>
          </w:p>
        </w:tc>
      </w:tr>
      <w:tr w:rsidR="00504532" w:rsidRPr="0031301B" w:rsidTr="00A446DF">
        <w:trPr>
          <w:trHeight w:val="940"/>
        </w:trPr>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Variable</w:t>
            </w:r>
          </w:p>
        </w:tc>
        <w:tc>
          <w:tcPr>
            <w:tcW w:w="0" w:type="auto"/>
            <w:shd w:val="clear" w:color="auto" w:fill="auto"/>
            <w:noWrap/>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(I) Sample</w:t>
            </w:r>
          </w:p>
        </w:tc>
        <w:tc>
          <w:tcPr>
            <w:tcW w:w="0" w:type="auto"/>
            <w:shd w:val="clear" w:color="auto" w:fill="auto"/>
            <w:noWrap/>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(J) Sample</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Mean Difference (I-J)</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Std. Error</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Sig.</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Lower Bound</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Upper Bound</w:t>
            </w:r>
          </w:p>
        </w:tc>
      </w:tr>
      <w:tr w:rsidR="00504532" w:rsidRPr="0031301B" w:rsidTr="00A446DF">
        <w:trPr>
          <w:trHeight w:val="310"/>
        </w:trPr>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Taste</w:t>
            </w: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0.77</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3.20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1.84</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4.56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0.77</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3.40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2.04</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4.76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2.90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1.54</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4.26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2.90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1.54</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4.26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-3.20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-4.56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-1.84</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-3.40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-4.76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-2.04</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-2.90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-4.26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-1.54</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-2.90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-4.26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-1.54</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-3.50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-4.86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-2.14</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1.96</w:t>
            </w:r>
          </w:p>
        </w:tc>
      </w:tr>
      <w:tr w:rsidR="00504532" w:rsidRPr="0031301B" w:rsidTr="00A446DF">
        <w:trPr>
          <w:trHeight w:val="31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-0.76</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1.96</w:t>
            </w:r>
          </w:p>
        </w:tc>
      </w:tr>
      <w:tr w:rsidR="00504532" w:rsidRPr="0031301B" w:rsidTr="00A446DF">
        <w:trPr>
          <w:trHeight w:val="32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3.50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0.68</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2.14</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4.86</w:t>
            </w:r>
          </w:p>
        </w:tc>
      </w:tr>
      <w:tr w:rsidR="00504532" w:rsidRPr="0031301B" w:rsidTr="00A446DF">
        <w:trPr>
          <w:trHeight w:val="320"/>
        </w:trPr>
        <w:tc>
          <w:tcPr>
            <w:tcW w:w="0" w:type="auto"/>
            <w:gridSpan w:val="8"/>
            <w:shd w:val="clear" w:color="000000" w:fill="FFFFFF"/>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The mean difference is significant at the 0.05 level.</w:t>
            </w:r>
          </w:p>
        </w:tc>
      </w:tr>
    </w:tbl>
    <w:p w:rsidR="00504532" w:rsidRPr="0031301B" w:rsidRDefault="00504532" w:rsidP="00504532">
      <w:p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From Table 3, the results show that there is significant difference between the cookies tastesample E and sample A, B, C, D &amp; F since the p-value (0.00) &lt; 0.05 (level of significance). This implies that the cookies tastefor sample E differs when compared other samples without any other samples paired significant. Also, the results indicates that sample E cookies taste is mostly significant.</w:t>
      </w:r>
    </w:p>
    <w:p w:rsidR="0031301B" w:rsidRDefault="0031301B" w:rsidP="00504532">
      <w:pPr>
        <w:spacing w:after="0" w:line="360" w:lineRule="auto"/>
        <w:jc w:val="both"/>
        <w:rPr>
          <w:rFonts w:ascii="Times New Roman" w:hAnsi="Times New Roman" w:cs="Times New Roman"/>
          <w:b/>
          <w:bCs/>
          <w:sz w:val="24"/>
          <w:szCs w:val="24"/>
        </w:rPr>
      </w:pPr>
    </w:p>
    <w:p w:rsidR="0031301B" w:rsidRDefault="0031301B" w:rsidP="00504532">
      <w:pPr>
        <w:spacing w:after="0" w:line="360" w:lineRule="auto"/>
        <w:jc w:val="both"/>
        <w:rPr>
          <w:rFonts w:ascii="Times New Roman" w:hAnsi="Times New Roman" w:cs="Times New Roman"/>
          <w:b/>
          <w:bCs/>
          <w:sz w:val="24"/>
          <w:szCs w:val="24"/>
        </w:rPr>
      </w:pPr>
    </w:p>
    <w:p w:rsidR="00504532" w:rsidRPr="0031301B" w:rsidRDefault="00504532" w:rsidP="00504532">
      <w:pPr>
        <w:spacing w:after="0" w:line="360" w:lineRule="auto"/>
        <w:jc w:val="both"/>
        <w:rPr>
          <w:rFonts w:ascii="Times New Roman" w:hAnsi="Times New Roman" w:cs="Times New Roman"/>
          <w:b/>
          <w:bCs/>
          <w:sz w:val="24"/>
          <w:szCs w:val="24"/>
        </w:rPr>
      </w:pPr>
      <w:r w:rsidRPr="0031301B">
        <w:rPr>
          <w:rFonts w:ascii="Times New Roman" w:hAnsi="Times New Roman" w:cs="Times New Roman"/>
          <w:b/>
          <w:bCs/>
          <w:sz w:val="24"/>
          <w:szCs w:val="24"/>
        </w:rPr>
        <w:lastRenderedPageBreak/>
        <w:t xml:space="preserve">Table 4. </w:t>
      </w:r>
      <w:r w:rsidRPr="0031301B">
        <w:rPr>
          <w:rFonts w:ascii="Times New Roman" w:eastAsia="Times New Roman" w:hAnsi="Times New Roman" w:cs="Times New Roman"/>
          <w:b/>
          <w:bCs/>
          <w:sz w:val="24"/>
          <w:szCs w:val="24"/>
        </w:rPr>
        <w:t>Multiple Comparisons test for flavor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1450"/>
        <w:gridCol w:w="1450"/>
        <w:gridCol w:w="1420"/>
        <w:gridCol w:w="796"/>
        <w:gridCol w:w="756"/>
        <w:gridCol w:w="970"/>
        <w:gridCol w:w="966"/>
      </w:tblGrid>
      <w:tr w:rsidR="00504532" w:rsidRPr="0031301B" w:rsidTr="00A446DF">
        <w:trPr>
          <w:trHeight w:val="310"/>
        </w:trPr>
        <w:tc>
          <w:tcPr>
            <w:tcW w:w="0" w:type="auto"/>
            <w:gridSpan w:val="6"/>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Flavor Multiple Comparisons test</w:t>
            </w:r>
          </w:p>
        </w:tc>
        <w:tc>
          <w:tcPr>
            <w:tcW w:w="0" w:type="auto"/>
            <w:gridSpan w:val="2"/>
            <w:shd w:val="clear" w:color="auto" w:fill="auto"/>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95% Confidence Interval</w:t>
            </w:r>
          </w:p>
        </w:tc>
      </w:tr>
      <w:tr w:rsidR="00504532" w:rsidRPr="0031301B" w:rsidTr="00A446DF">
        <w:trPr>
          <w:trHeight w:val="940"/>
        </w:trPr>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Variable</w:t>
            </w:r>
          </w:p>
        </w:tc>
        <w:tc>
          <w:tcPr>
            <w:tcW w:w="0" w:type="auto"/>
            <w:shd w:val="clear" w:color="auto" w:fill="auto"/>
            <w:noWrap/>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(I) Sample</w:t>
            </w:r>
          </w:p>
        </w:tc>
        <w:tc>
          <w:tcPr>
            <w:tcW w:w="0" w:type="auto"/>
            <w:shd w:val="clear" w:color="auto" w:fill="auto"/>
            <w:noWrap/>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(J) Sample</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Mean Difference (I-J)</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Std. Error</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Sig.</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Lower Bound</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Upper Bound</w:t>
            </w:r>
          </w:p>
        </w:tc>
      </w:tr>
      <w:tr w:rsidR="00504532" w:rsidRPr="0031301B" w:rsidTr="00A446DF">
        <w:trPr>
          <w:trHeight w:val="290"/>
        </w:trPr>
        <w:tc>
          <w:tcPr>
            <w:tcW w:w="0" w:type="auto"/>
            <w:vMerge w:val="restart"/>
            <w:shd w:val="clear" w:color="auto" w:fill="auto"/>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Flavor</w:t>
            </w: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0.34</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2.40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3.65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3.25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0.27</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0.34</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0.34</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3.05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0.34</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2.40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3.65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-2.40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-3.65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-3.25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-3.05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-2.40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-3.65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-2.70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-3.95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0.27</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1.55</w:t>
            </w:r>
          </w:p>
        </w:tc>
      </w:tr>
      <w:tr w:rsidR="00504532" w:rsidRPr="0031301B" w:rsidTr="00A446DF">
        <w:trPr>
          <w:trHeight w:val="30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2.70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3.95</w:t>
            </w:r>
          </w:p>
        </w:tc>
      </w:tr>
      <w:tr w:rsidR="00504532" w:rsidRPr="0031301B" w:rsidTr="00A446DF">
        <w:trPr>
          <w:trHeight w:val="320"/>
        </w:trPr>
        <w:tc>
          <w:tcPr>
            <w:tcW w:w="0" w:type="auto"/>
            <w:gridSpan w:val="8"/>
            <w:shd w:val="clear" w:color="000000" w:fill="FFFFFF"/>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The mean difference is significant at the 0.05 level.</w:t>
            </w:r>
          </w:p>
        </w:tc>
      </w:tr>
    </w:tbl>
    <w:p w:rsidR="005C7323" w:rsidRPr="0031301B" w:rsidRDefault="00504532" w:rsidP="005C7323">
      <w:p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From Table 4, the results show that there is significant difference between the cookies sample E flavor and sample A, B, C, D &amp; F since the p-value (0.00 and 0.01) &lt; 0.05 (level of significance). This implies that the cookies flavorfor sample E differs when compared other samples without any other samples paired significant. Also, the results indicates that sample E cookies flavor is mostly significant.</w:t>
      </w:r>
    </w:p>
    <w:p w:rsidR="00504532" w:rsidRPr="0031301B" w:rsidRDefault="00504532" w:rsidP="00504532">
      <w:pPr>
        <w:spacing w:after="0" w:line="360" w:lineRule="auto"/>
        <w:jc w:val="both"/>
        <w:rPr>
          <w:rFonts w:ascii="Times New Roman" w:hAnsi="Times New Roman" w:cs="Times New Roman"/>
          <w:b/>
          <w:bCs/>
          <w:sz w:val="24"/>
          <w:szCs w:val="24"/>
        </w:rPr>
      </w:pPr>
      <w:r w:rsidRPr="0031301B">
        <w:rPr>
          <w:rFonts w:ascii="Times New Roman" w:hAnsi="Times New Roman" w:cs="Times New Roman"/>
          <w:b/>
          <w:bCs/>
          <w:sz w:val="24"/>
          <w:szCs w:val="24"/>
        </w:rPr>
        <w:t xml:space="preserve">Table 5. </w:t>
      </w:r>
      <w:r w:rsidRPr="0031301B">
        <w:rPr>
          <w:rFonts w:ascii="Times New Roman" w:eastAsia="Times New Roman" w:hAnsi="Times New Roman" w:cs="Times New Roman"/>
          <w:b/>
          <w:bCs/>
          <w:sz w:val="24"/>
          <w:szCs w:val="24"/>
        </w:rPr>
        <w:t>Multiple Comparisons test for texture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1450"/>
        <w:gridCol w:w="1450"/>
        <w:gridCol w:w="1420"/>
        <w:gridCol w:w="796"/>
        <w:gridCol w:w="756"/>
        <w:gridCol w:w="970"/>
        <w:gridCol w:w="966"/>
      </w:tblGrid>
      <w:tr w:rsidR="00504532" w:rsidRPr="0031301B" w:rsidTr="00A446DF">
        <w:trPr>
          <w:trHeight w:val="310"/>
        </w:trPr>
        <w:tc>
          <w:tcPr>
            <w:tcW w:w="0" w:type="auto"/>
            <w:gridSpan w:val="6"/>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Texture Multiple Comparisons test</w:t>
            </w:r>
          </w:p>
        </w:tc>
        <w:tc>
          <w:tcPr>
            <w:tcW w:w="0" w:type="auto"/>
            <w:gridSpan w:val="2"/>
            <w:shd w:val="clear" w:color="auto" w:fill="auto"/>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95% Confidence Interval</w:t>
            </w:r>
          </w:p>
        </w:tc>
      </w:tr>
      <w:tr w:rsidR="00504532" w:rsidRPr="0031301B" w:rsidTr="00A446DF">
        <w:trPr>
          <w:trHeight w:val="940"/>
        </w:trPr>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Variable</w:t>
            </w:r>
          </w:p>
        </w:tc>
        <w:tc>
          <w:tcPr>
            <w:tcW w:w="0" w:type="auto"/>
            <w:shd w:val="clear" w:color="auto" w:fill="auto"/>
            <w:noWrap/>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(I) Sample</w:t>
            </w:r>
          </w:p>
        </w:tc>
        <w:tc>
          <w:tcPr>
            <w:tcW w:w="0" w:type="auto"/>
            <w:shd w:val="clear" w:color="auto" w:fill="auto"/>
            <w:noWrap/>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(J) Sample</w:t>
            </w:r>
          </w:p>
        </w:tc>
        <w:tc>
          <w:tcPr>
            <w:tcW w:w="0" w:type="auto"/>
            <w:shd w:val="clear" w:color="auto" w:fill="auto"/>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Mean Difference (I-J)</w:t>
            </w:r>
          </w:p>
        </w:tc>
        <w:tc>
          <w:tcPr>
            <w:tcW w:w="0" w:type="auto"/>
            <w:shd w:val="clear" w:color="auto" w:fill="auto"/>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Std. Error</w:t>
            </w:r>
          </w:p>
        </w:tc>
        <w:tc>
          <w:tcPr>
            <w:tcW w:w="0" w:type="auto"/>
            <w:shd w:val="clear" w:color="auto" w:fill="auto"/>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Sig.</w:t>
            </w:r>
          </w:p>
        </w:tc>
        <w:tc>
          <w:tcPr>
            <w:tcW w:w="0" w:type="auto"/>
            <w:shd w:val="clear" w:color="auto" w:fill="auto"/>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Lower Bound</w:t>
            </w:r>
          </w:p>
        </w:tc>
        <w:tc>
          <w:tcPr>
            <w:tcW w:w="0" w:type="auto"/>
            <w:shd w:val="clear" w:color="auto" w:fill="auto"/>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Upper Bound</w:t>
            </w:r>
          </w:p>
        </w:tc>
      </w:tr>
      <w:tr w:rsidR="00504532" w:rsidRPr="0031301B" w:rsidTr="00A446DF">
        <w:trPr>
          <w:trHeight w:val="290"/>
        </w:trPr>
        <w:tc>
          <w:tcPr>
            <w:tcW w:w="0" w:type="auto"/>
            <w:vMerge w:val="restart"/>
            <w:shd w:val="clear" w:color="auto" w:fill="auto"/>
            <w:vAlign w:val="center"/>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Texture</w:t>
            </w:r>
          </w:p>
        </w:tc>
        <w:tc>
          <w:tcPr>
            <w:tcW w:w="0" w:type="auto"/>
            <w:vMerge w:val="restart"/>
            <w:shd w:val="clear" w:color="auto" w:fill="auto"/>
            <w:noWrap/>
            <w:vAlign w:val="center"/>
            <w:hideMark/>
          </w:tcPr>
          <w:p w:rsidR="00504532" w:rsidRPr="0031301B" w:rsidRDefault="00504532" w:rsidP="005C7323">
            <w:pPr>
              <w:spacing w:after="0"/>
              <w:jc w:val="both"/>
              <w:rPr>
                <w:rFonts w:ascii="Times New Roman" w:eastAsia="Times New Roman" w:hAnsi="Times New Roman" w:cs="Times New Roman"/>
                <w:bCs/>
                <w:sz w:val="24"/>
                <w:szCs w:val="24"/>
              </w:rPr>
            </w:pPr>
            <w:r w:rsidRPr="0031301B">
              <w:rPr>
                <w:rFonts w:ascii="Times New Roman" w:eastAsia="Times New Roman" w:hAnsi="Times New Roman" w:cs="Times New Roman"/>
                <w:bCs/>
                <w:sz w:val="24"/>
                <w:szCs w:val="24"/>
              </w:rPr>
              <w:t>SAMPLE A</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0.18</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-3.23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-3.53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-2.03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E</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0.18</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3.23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-2.93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B</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0.18</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3.23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-2.23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0.22</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3.13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2.60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0.01*</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0.67</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4.53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2.23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C</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3.53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2.23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3.43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2.90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0.97</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4.83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0.54</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2.53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C7323">
            <w:pPr>
              <w:spacing w:after="0"/>
              <w:jc w:val="both"/>
              <w:rPr>
                <w:rFonts w:ascii="Times New Roman" w:eastAsia="Times New Roman" w:hAnsi="Times New Roman" w:cs="Times New Roman"/>
                <w:bCs/>
                <w:sz w:val="24"/>
                <w:szCs w:val="24"/>
              </w:rPr>
            </w:pPr>
            <w:r w:rsidRPr="0031301B">
              <w:rPr>
                <w:rFonts w:ascii="Times New Roman" w:eastAsia="Times New Roman" w:hAnsi="Times New Roman" w:cs="Times New Roman"/>
                <w:bCs/>
                <w:sz w:val="24"/>
                <w:szCs w:val="24"/>
              </w:rPr>
              <w:t>SAMPLE D</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2.03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0.22</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-3.13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-1.50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-3.43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E</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0.15</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3.33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0.35</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-2.83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0.18</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-3.23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B</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-2.60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0.01*</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-4.53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-0.67</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C</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-2.90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-4.83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-0.97</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-1.40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0.15</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-3.33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F</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0.02*</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-4.23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-0.37</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F</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2.93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-2.23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0.54</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-2.53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1.33</w:t>
            </w:r>
          </w:p>
        </w:tc>
      </w:tr>
      <w:tr w:rsidR="00504532" w:rsidRPr="0031301B" w:rsidTr="00A446DF">
        <w:trPr>
          <w:trHeight w:val="29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0.35</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-1.03</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2.83</w:t>
            </w:r>
          </w:p>
        </w:tc>
      </w:tr>
      <w:tr w:rsidR="00504532" w:rsidRPr="0031301B" w:rsidTr="00A446DF">
        <w:trPr>
          <w:trHeight w:val="300"/>
        </w:trPr>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C7323">
            <w:pPr>
              <w:spacing w:after="0"/>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2.30</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0.96</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0.02*</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0.37</w:t>
            </w:r>
          </w:p>
        </w:tc>
        <w:tc>
          <w:tcPr>
            <w:tcW w:w="0" w:type="auto"/>
            <w:shd w:val="clear" w:color="auto" w:fill="auto"/>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4.23</w:t>
            </w:r>
          </w:p>
        </w:tc>
      </w:tr>
      <w:tr w:rsidR="00504532" w:rsidRPr="0031301B" w:rsidTr="00A446DF">
        <w:trPr>
          <w:trHeight w:val="320"/>
        </w:trPr>
        <w:tc>
          <w:tcPr>
            <w:tcW w:w="0" w:type="auto"/>
            <w:gridSpan w:val="8"/>
            <w:shd w:val="clear" w:color="000000" w:fill="FFFFFF"/>
            <w:noWrap/>
            <w:vAlign w:val="bottom"/>
            <w:hideMark/>
          </w:tcPr>
          <w:p w:rsidR="00504532" w:rsidRPr="0031301B" w:rsidRDefault="00504532" w:rsidP="005C7323">
            <w:pPr>
              <w:spacing w:after="0"/>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The mean difference is significant at the 0.05 level.</w:t>
            </w:r>
          </w:p>
        </w:tc>
      </w:tr>
    </w:tbl>
    <w:p w:rsidR="00504532" w:rsidRPr="0031301B" w:rsidRDefault="00504532" w:rsidP="00504532">
      <w:p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t>From Table 5, the results show that there is significant difference between the cookies sample E texture and sample B, C, &amp; F since the p-value (0.00, 0.01 &amp; 0.02), respectively&lt; 0.05 (level of significance). This implies that the cookies flavorfor sample E differs when compared samples B, C, &amp; F only but not significant with sample A &amp; D and without any other significant paired samples. This shows that the sample E cookies texture is also considered mostly significant.</w:t>
      </w:r>
    </w:p>
    <w:p w:rsidR="0031301B" w:rsidRDefault="0031301B" w:rsidP="00504532">
      <w:pPr>
        <w:spacing w:after="0" w:line="360" w:lineRule="auto"/>
        <w:jc w:val="both"/>
        <w:rPr>
          <w:rFonts w:ascii="Times New Roman" w:hAnsi="Times New Roman" w:cs="Times New Roman"/>
          <w:b/>
          <w:bCs/>
          <w:sz w:val="24"/>
          <w:szCs w:val="24"/>
        </w:rPr>
      </w:pPr>
    </w:p>
    <w:p w:rsidR="0031301B" w:rsidRDefault="0031301B" w:rsidP="00504532">
      <w:pPr>
        <w:spacing w:after="0" w:line="360" w:lineRule="auto"/>
        <w:jc w:val="both"/>
        <w:rPr>
          <w:rFonts w:ascii="Times New Roman" w:hAnsi="Times New Roman" w:cs="Times New Roman"/>
          <w:b/>
          <w:bCs/>
          <w:sz w:val="24"/>
          <w:szCs w:val="24"/>
        </w:rPr>
      </w:pPr>
    </w:p>
    <w:p w:rsidR="0031301B" w:rsidRDefault="0031301B" w:rsidP="00504532">
      <w:pPr>
        <w:spacing w:after="0" w:line="360" w:lineRule="auto"/>
        <w:jc w:val="both"/>
        <w:rPr>
          <w:rFonts w:ascii="Times New Roman" w:hAnsi="Times New Roman" w:cs="Times New Roman"/>
          <w:b/>
          <w:bCs/>
          <w:sz w:val="24"/>
          <w:szCs w:val="24"/>
        </w:rPr>
      </w:pPr>
    </w:p>
    <w:p w:rsidR="0031301B" w:rsidRDefault="0031301B" w:rsidP="00504532">
      <w:pPr>
        <w:spacing w:after="0" w:line="360" w:lineRule="auto"/>
        <w:jc w:val="both"/>
        <w:rPr>
          <w:rFonts w:ascii="Times New Roman" w:hAnsi="Times New Roman" w:cs="Times New Roman"/>
          <w:b/>
          <w:bCs/>
          <w:sz w:val="24"/>
          <w:szCs w:val="24"/>
        </w:rPr>
      </w:pPr>
    </w:p>
    <w:p w:rsidR="00504532" w:rsidRPr="0031301B" w:rsidRDefault="00504532" w:rsidP="00504532">
      <w:pPr>
        <w:spacing w:after="0" w:line="360" w:lineRule="auto"/>
        <w:jc w:val="both"/>
        <w:rPr>
          <w:rFonts w:ascii="Times New Roman" w:hAnsi="Times New Roman" w:cs="Times New Roman"/>
          <w:b/>
          <w:bCs/>
          <w:sz w:val="24"/>
          <w:szCs w:val="24"/>
        </w:rPr>
      </w:pPr>
      <w:r w:rsidRPr="0031301B">
        <w:rPr>
          <w:rFonts w:ascii="Times New Roman" w:hAnsi="Times New Roman" w:cs="Times New Roman"/>
          <w:b/>
          <w:bCs/>
          <w:sz w:val="24"/>
          <w:szCs w:val="24"/>
        </w:rPr>
        <w:lastRenderedPageBreak/>
        <w:t xml:space="preserve">Table 6. </w:t>
      </w:r>
      <w:r w:rsidRPr="0031301B">
        <w:rPr>
          <w:rFonts w:ascii="Times New Roman" w:eastAsia="Times New Roman" w:hAnsi="Times New Roman" w:cs="Times New Roman"/>
          <w:b/>
          <w:bCs/>
          <w:sz w:val="24"/>
          <w:szCs w:val="24"/>
        </w:rPr>
        <w:t>Multiple Comparisons test for overall acceptability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450"/>
        <w:gridCol w:w="1450"/>
        <w:gridCol w:w="1264"/>
        <w:gridCol w:w="732"/>
        <w:gridCol w:w="756"/>
        <w:gridCol w:w="871"/>
        <w:gridCol w:w="870"/>
      </w:tblGrid>
      <w:tr w:rsidR="00504532" w:rsidRPr="0031301B" w:rsidTr="00A446DF">
        <w:trPr>
          <w:trHeight w:val="310"/>
        </w:trPr>
        <w:tc>
          <w:tcPr>
            <w:tcW w:w="0" w:type="auto"/>
            <w:gridSpan w:val="6"/>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Overall acceptability Multiple Comparisons test</w:t>
            </w:r>
          </w:p>
        </w:tc>
        <w:tc>
          <w:tcPr>
            <w:tcW w:w="0" w:type="auto"/>
            <w:gridSpan w:val="2"/>
            <w:shd w:val="clear" w:color="auto" w:fill="auto"/>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95% Confidence Interval</w:t>
            </w:r>
          </w:p>
        </w:tc>
      </w:tr>
      <w:tr w:rsidR="00504532" w:rsidRPr="0031301B" w:rsidTr="00A446DF">
        <w:trPr>
          <w:trHeight w:val="940"/>
        </w:trPr>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Variable</w:t>
            </w:r>
          </w:p>
        </w:tc>
        <w:tc>
          <w:tcPr>
            <w:tcW w:w="0" w:type="auto"/>
            <w:shd w:val="clear" w:color="auto" w:fill="auto"/>
            <w:noWrap/>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(I) Sample</w:t>
            </w:r>
          </w:p>
        </w:tc>
        <w:tc>
          <w:tcPr>
            <w:tcW w:w="0" w:type="auto"/>
            <w:shd w:val="clear" w:color="auto" w:fill="auto"/>
            <w:noWrap/>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(J) Sample</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Mean Difference (I-J)</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Std. Error</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Sig.</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Lower Bound</w:t>
            </w:r>
          </w:p>
        </w:tc>
        <w:tc>
          <w:tcPr>
            <w:tcW w:w="0" w:type="auto"/>
            <w:shd w:val="clear" w:color="auto" w:fill="auto"/>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Upper Bound</w:t>
            </w:r>
          </w:p>
        </w:tc>
      </w:tr>
      <w:tr w:rsidR="00504532" w:rsidRPr="0031301B" w:rsidTr="00A446DF">
        <w:trPr>
          <w:trHeight w:val="290"/>
        </w:trPr>
        <w:tc>
          <w:tcPr>
            <w:tcW w:w="0" w:type="auto"/>
            <w:vMerge w:val="restart"/>
            <w:shd w:val="clear" w:color="auto" w:fill="auto"/>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Overall acceptability</w:t>
            </w: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2.55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2.80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4.65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0.83</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2.05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2.45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2.70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4.55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0.45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-2.55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1.15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-2.45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-2.45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0.03*</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3.95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0.59</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-2.35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1.85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-1.25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2.45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2.70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4.55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-2.80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-4.65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-2.70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-4.55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0.03*</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-3.95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-2.70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-4.55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-4.45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restart"/>
            <w:shd w:val="clear" w:color="auto" w:fill="auto"/>
            <w:noWrap/>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r w:rsidRPr="0031301B">
              <w:rPr>
                <w:rFonts w:ascii="Times New Roman" w:eastAsia="Times New Roman" w:hAnsi="Times New Roman" w:cs="Times New Roman"/>
                <w:b/>
                <w:bCs/>
                <w:sz w:val="24"/>
                <w:szCs w:val="24"/>
              </w:rPr>
              <w:t>SAMPLE F</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A</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-0.20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0.83</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-2.05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1.65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B</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C</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0.59</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-1.35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2.35</w:t>
            </w:r>
          </w:p>
        </w:tc>
      </w:tr>
      <w:tr w:rsidR="00504532" w:rsidRPr="0031301B" w:rsidTr="00A446DF">
        <w:trPr>
          <w:trHeight w:val="29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D</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-0.10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-1.95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1.75</w:t>
            </w:r>
          </w:p>
        </w:tc>
      </w:tr>
      <w:tr w:rsidR="00504532" w:rsidRPr="0031301B" w:rsidTr="00A446DF">
        <w:trPr>
          <w:trHeight w:val="300"/>
        </w:trPr>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p>
        </w:tc>
        <w:tc>
          <w:tcPr>
            <w:tcW w:w="0" w:type="auto"/>
            <w:vMerge/>
            <w:vAlign w:val="center"/>
            <w:hideMark/>
          </w:tcPr>
          <w:p w:rsidR="00504532" w:rsidRPr="0031301B" w:rsidRDefault="00504532" w:rsidP="00504532">
            <w:pPr>
              <w:spacing w:after="0" w:line="360" w:lineRule="auto"/>
              <w:jc w:val="both"/>
              <w:rPr>
                <w:rFonts w:ascii="Times New Roman" w:eastAsia="Times New Roman" w:hAnsi="Times New Roman" w:cs="Times New Roman"/>
                <w:b/>
                <w:bCs/>
                <w:sz w:val="24"/>
                <w:szCs w:val="24"/>
              </w:rPr>
            </w:pP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SAMPLE E</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2.60</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0.92</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b/>
                <w:sz w:val="24"/>
                <w:szCs w:val="24"/>
              </w:rPr>
            </w:pPr>
            <w:r w:rsidRPr="0031301B">
              <w:rPr>
                <w:rFonts w:ascii="Times New Roman" w:eastAsia="Times New Roman" w:hAnsi="Times New Roman" w:cs="Times New Roman"/>
                <w:b/>
                <w:sz w:val="24"/>
                <w:szCs w:val="24"/>
              </w:rPr>
              <w:t>0.01*</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0.75</w:t>
            </w:r>
          </w:p>
        </w:tc>
        <w:tc>
          <w:tcPr>
            <w:tcW w:w="0" w:type="auto"/>
            <w:shd w:val="clear" w:color="auto" w:fill="auto"/>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4.45</w:t>
            </w:r>
          </w:p>
        </w:tc>
      </w:tr>
      <w:tr w:rsidR="00504532" w:rsidRPr="0031301B" w:rsidTr="00A446DF">
        <w:trPr>
          <w:trHeight w:val="320"/>
        </w:trPr>
        <w:tc>
          <w:tcPr>
            <w:tcW w:w="0" w:type="auto"/>
            <w:gridSpan w:val="8"/>
            <w:shd w:val="clear" w:color="000000" w:fill="FFFFFF"/>
            <w:noWrap/>
            <w:vAlign w:val="bottom"/>
            <w:hideMark/>
          </w:tcPr>
          <w:p w:rsidR="00504532" w:rsidRPr="0031301B" w:rsidRDefault="00504532" w:rsidP="00504532">
            <w:pPr>
              <w:spacing w:after="0" w:line="360" w:lineRule="auto"/>
              <w:jc w:val="both"/>
              <w:rPr>
                <w:rFonts w:ascii="Times New Roman" w:eastAsia="Times New Roman" w:hAnsi="Times New Roman" w:cs="Times New Roman"/>
                <w:sz w:val="24"/>
                <w:szCs w:val="24"/>
              </w:rPr>
            </w:pPr>
            <w:r w:rsidRPr="0031301B">
              <w:rPr>
                <w:rFonts w:ascii="Times New Roman" w:eastAsia="Times New Roman" w:hAnsi="Times New Roman" w:cs="Times New Roman"/>
                <w:sz w:val="24"/>
                <w:szCs w:val="24"/>
              </w:rPr>
              <w:t>*. The mean difference is significant at the 0.05 level.</w:t>
            </w:r>
          </w:p>
        </w:tc>
      </w:tr>
    </w:tbl>
    <w:p w:rsidR="00504532" w:rsidRPr="0031301B" w:rsidRDefault="00504532" w:rsidP="00504532">
      <w:pPr>
        <w:spacing w:line="360" w:lineRule="auto"/>
        <w:jc w:val="both"/>
        <w:rPr>
          <w:rFonts w:ascii="Times New Roman" w:hAnsi="Times New Roman" w:cs="Times New Roman"/>
          <w:sz w:val="24"/>
          <w:szCs w:val="24"/>
        </w:rPr>
      </w:pPr>
    </w:p>
    <w:p w:rsidR="00504532" w:rsidRPr="0031301B" w:rsidRDefault="00504532" w:rsidP="00504532">
      <w:pPr>
        <w:spacing w:after="0" w:line="360" w:lineRule="auto"/>
        <w:jc w:val="both"/>
        <w:rPr>
          <w:rFonts w:ascii="Times New Roman" w:hAnsi="Times New Roman" w:cs="Times New Roman"/>
          <w:b/>
          <w:sz w:val="24"/>
          <w:szCs w:val="24"/>
        </w:rPr>
      </w:pPr>
    </w:p>
    <w:p w:rsidR="00504532" w:rsidRPr="0031301B" w:rsidRDefault="00504532" w:rsidP="00504532">
      <w:pPr>
        <w:spacing w:after="0" w:line="360" w:lineRule="auto"/>
        <w:jc w:val="both"/>
        <w:rPr>
          <w:rFonts w:ascii="Times New Roman" w:hAnsi="Times New Roman" w:cs="Times New Roman"/>
          <w:b/>
          <w:sz w:val="24"/>
          <w:szCs w:val="24"/>
        </w:rPr>
      </w:pPr>
    </w:p>
    <w:p w:rsidR="0031301B" w:rsidRDefault="0031301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504532" w:rsidRPr="0031301B" w:rsidRDefault="00504532" w:rsidP="005C7323">
      <w:pPr>
        <w:spacing w:after="0" w:line="360" w:lineRule="auto"/>
        <w:jc w:val="center"/>
        <w:rPr>
          <w:rFonts w:ascii="Times New Roman" w:hAnsi="Times New Roman" w:cs="Times New Roman"/>
          <w:b/>
          <w:sz w:val="24"/>
          <w:szCs w:val="24"/>
        </w:rPr>
      </w:pPr>
      <w:r w:rsidRPr="0031301B">
        <w:rPr>
          <w:rFonts w:ascii="Times New Roman" w:hAnsi="Times New Roman" w:cs="Times New Roman"/>
          <w:b/>
          <w:sz w:val="24"/>
          <w:szCs w:val="24"/>
        </w:rPr>
        <w:lastRenderedPageBreak/>
        <w:t>CHAPTER FIVE</w:t>
      </w:r>
    </w:p>
    <w:p w:rsidR="00504532" w:rsidRPr="0031301B" w:rsidRDefault="00504532" w:rsidP="00504532">
      <w:pPr>
        <w:spacing w:after="0" w:line="360" w:lineRule="auto"/>
        <w:jc w:val="both"/>
        <w:rPr>
          <w:rStyle w:val="w8qarf"/>
          <w:rFonts w:ascii="Times New Roman" w:eastAsia="Times New Roman" w:hAnsi="Times New Roman" w:cs="Times New Roman"/>
          <w:b/>
          <w:sz w:val="24"/>
          <w:szCs w:val="24"/>
        </w:rPr>
      </w:pPr>
      <w:r w:rsidRPr="0031301B">
        <w:rPr>
          <w:rStyle w:val="w8qarf"/>
          <w:rFonts w:ascii="Times New Roman" w:eastAsia="Times New Roman" w:hAnsi="Times New Roman" w:cs="Times New Roman"/>
          <w:b/>
          <w:sz w:val="24"/>
          <w:szCs w:val="24"/>
        </w:rPr>
        <w:t>5.0</w:t>
      </w:r>
      <w:r w:rsidRPr="0031301B">
        <w:rPr>
          <w:rStyle w:val="w8qarf"/>
          <w:rFonts w:ascii="Times New Roman" w:eastAsia="Times New Roman" w:hAnsi="Times New Roman" w:cs="Times New Roman"/>
          <w:b/>
          <w:sz w:val="24"/>
          <w:szCs w:val="24"/>
        </w:rPr>
        <w:tab/>
        <w:t>SUMMARY, CONCLUSION AND RECOMMENDATION</w:t>
      </w:r>
    </w:p>
    <w:p w:rsidR="00504532" w:rsidRPr="0031301B" w:rsidRDefault="00504532" w:rsidP="00504532">
      <w:pPr>
        <w:spacing w:after="0" w:line="360" w:lineRule="auto"/>
        <w:jc w:val="both"/>
        <w:rPr>
          <w:rStyle w:val="w8qarf"/>
          <w:rFonts w:ascii="Times New Roman" w:eastAsia="Times New Roman" w:hAnsi="Times New Roman" w:cs="Times New Roman"/>
          <w:sz w:val="24"/>
          <w:szCs w:val="24"/>
        </w:rPr>
      </w:pPr>
      <w:r w:rsidRPr="0031301B">
        <w:rPr>
          <w:rStyle w:val="w8qarf"/>
          <w:rFonts w:ascii="Times New Roman" w:eastAsia="Times New Roman" w:hAnsi="Times New Roman" w:cs="Times New Roman"/>
          <w:b/>
          <w:sz w:val="24"/>
          <w:szCs w:val="24"/>
        </w:rPr>
        <w:t>5.1</w:t>
      </w:r>
      <w:r w:rsidRPr="0031301B">
        <w:rPr>
          <w:rStyle w:val="w8qarf"/>
          <w:rFonts w:ascii="Times New Roman" w:eastAsia="Times New Roman" w:hAnsi="Times New Roman" w:cs="Times New Roman"/>
          <w:b/>
          <w:sz w:val="24"/>
          <w:szCs w:val="24"/>
        </w:rPr>
        <w:tab/>
        <w:t xml:space="preserve"> SUMMARY</w:t>
      </w:r>
    </w:p>
    <w:p w:rsidR="00504532" w:rsidRPr="0031301B" w:rsidRDefault="00504532" w:rsidP="00504532">
      <w:pPr>
        <w:pStyle w:val="NormalWeb"/>
        <w:spacing w:before="0" w:beforeAutospacing="0" w:after="0" w:afterAutospacing="0" w:line="360" w:lineRule="auto"/>
        <w:ind w:firstLine="720"/>
        <w:jc w:val="both"/>
      </w:pPr>
      <w:r w:rsidRPr="0031301B">
        <w:t>Wheat is one of the most widely produced cereals worldwide. This food belongs to the genus </w:t>
      </w:r>
      <w:r w:rsidRPr="0031301B">
        <w:rPr>
          <w:rStyle w:val="Emphasis"/>
        </w:rPr>
        <w:t>Triticum</w:t>
      </w:r>
      <w:r w:rsidRPr="0031301B">
        <w:t> spp. and constitutes a source of food for humans and production animals. Wheat is recognized for its nutritional properties where it has a high energy and protein value, low fat, and lignin values. It is also an important source of minerals and vitamins for human.</w:t>
      </w:r>
    </w:p>
    <w:p w:rsidR="00504532" w:rsidRPr="0031301B" w:rsidRDefault="00504532" w:rsidP="00504532">
      <w:pPr>
        <w:spacing w:after="0" w:line="360" w:lineRule="auto"/>
        <w:ind w:firstLine="720"/>
        <w:jc w:val="both"/>
        <w:rPr>
          <w:rStyle w:val="w8qarf"/>
          <w:rFonts w:ascii="Times New Roman" w:eastAsia="Times New Roman" w:hAnsi="Times New Roman" w:cs="Times New Roman"/>
          <w:sz w:val="24"/>
          <w:szCs w:val="24"/>
        </w:rPr>
      </w:pPr>
      <w:r w:rsidRPr="0031301B">
        <w:rPr>
          <w:rStyle w:val="w8qarf"/>
          <w:rFonts w:ascii="Times New Roman" w:eastAsia="Times New Roman" w:hAnsi="Times New Roman" w:cs="Times New Roman"/>
          <w:sz w:val="24"/>
          <w:szCs w:val="24"/>
        </w:rPr>
        <w:t>The results vividly showed that it could be possible to produce nutritious and acceptable cookies through the substitution of wheat flour. The high protein, ash and fibre contents of cookies made from bambara nut substitution as well as the acceptability of the composite cookies attested to this fact. The results also showed that substitution with bambara nut did not alter the physical characteristics and consumer acceptability of the cookie samples especially at 5% substitution level. In conclusion, therefore, 5% MBB incorporation in cookies production could help to substantially reduce foreign exchange on wheat importation and reduce wastage of the by-product, while improving the nutritional status of consumers.</w:t>
      </w:r>
    </w:p>
    <w:p w:rsidR="00504532" w:rsidRPr="0031301B" w:rsidRDefault="00504532" w:rsidP="00504532">
      <w:pPr>
        <w:spacing w:after="0" w:line="360" w:lineRule="auto"/>
        <w:jc w:val="both"/>
        <w:rPr>
          <w:rFonts w:ascii="Times New Roman" w:hAnsi="Times New Roman" w:cs="Times New Roman"/>
          <w:b/>
          <w:sz w:val="24"/>
          <w:szCs w:val="24"/>
        </w:rPr>
      </w:pPr>
      <w:r w:rsidRPr="0031301B">
        <w:rPr>
          <w:rFonts w:ascii="Times New Roman" w:hAnsi="Times New Roman" w:cs="Times New Roman"/>
          <w:b/>
          <w:sz w:val="24"/>
          <w:szCs w:val="24"/>
        </w:rPr>
        <w:t>5.2</w:t>
      </w:r>
      <w:r w:rsidRPr="0031301B">
        <w:rPr>
          <w:rFonts w:ascii="Times New Roman" w:hAnsi="Times New Roman" w:cs="Times New Roman"/>
          <w:b/>
          <w:sz w:val="24"/>
          <w:szCs w:val="24"/>
        </w:rPr>
        <w:tab/>
        <w:t>CONCLUSION</w:t>
      </w:r>
    </w:p>
    <w:p w:rsidR="00504532" w:rsidRPr="0031301B" w:rsidRDefault="00504532" w:rsidP="00504532">
      <w:pPr>
        <w:spacing w:after="0" w:line="360" w:lineRule="auto"/>
        <w:ind w:firstLine="720"/>
        <w:jc w:val="both"/>
        <w:rPr>
          <w:rFonts w:ascii="Times New Roman" w:hAnsi="Times New Roman" w:cs="Times New Roman"/>
          <w:sz w:val="24"/>
          <w:szCs w:val="24"/>
        </w:rPr>
      </w:pPr>
      <w:r w:rsidRPr="0031301B">
        <w:rPr>
          <w:rFonts w:ascii="Times New Roman" w:hAnsi="Times New Roman" w:cs="Times New Roman"/>
          <w:sz w:val="24"/>
          <w:szCs w:val="24"/>
        </w:rPr>
        <w:t xml:space="preserve">Wheat and Bambara flour can be combined to produce cookies with appreciable improved protein content, which can be use in the management of protein energy malnutrition. The use of this flour blends will reduce the pressure on wheat Flour and help to improve the utilization of Bambara groundnut flour, and prevent it from going into extinction. This is an advantage in a non-traditionally wheat producing country like Nigeria. </w:t>
      </w:r>
    </w:p>
    <w:p w:rsidR="00504532" w:rsidRPr="0031301B" w:rsidRDefault="00504532" w:rsidP="005C7323">
      <w:pPr>
        <w:spacing w:after="0" w:line="360" w:lineRule="auto"/>
        <w:ind w:firstLine="720"/>
        <w:jc w:val="both"/>
        <w:rPr>
          <w:rFonts w:ascii="Times New Roman" w:hAnsi="Times New Roman" w:cs="Times New Roman"/>
          <w:sz w:val="24"/>
          <w:szCs w:val="24"/>
        </w:rPr>
      </w:pPr>
      <w:r w:rsidRPr="0031301B">
        <w:rPr>
          <w:rFonts w:ascii="Times New Roman" w:hAnsi="Times New Roman" w:cs="Times New Roman"/>
          <w:sz w:val="24"/>
          <w:szCs w:val="24"/>
        </w:rPr>
        <w:t xml:space="preserve">It is also of interest in child feeding programs and food for the </w:t>
      </w:r>
      <w:r w:rsidR="005C7323" w:rsidRPr="0031301B">
        <w:rPr>
          <w:rFonts w:ascii="Times New Roman" w:hAnsi="Times New Roman" w:cs="Times New Roman"/>
          <w:sz w:val="24"/>
          <w:szCs w:val="24"/>
        </w:rPr>
        <w:t>low-income</w:t>
      </w:r>
      <w:r w:rsidRPr="0031301B">
        <w:rPr>
          <w:rFonts w:ascii="Times New Roman" w:hAnsi="Times New Roman" w:cs="Times New Roman"/>
          <w:sz w:val="24"/>
          <w:szCs w:val="24"/>
        </w:rPr>
        <w:t xml:space="preserve"> groups.</w:t>
      </w:r>
    </w:p>
    <w:p w:rsidR="005C7323" w:rsidRPr="0031301B" w:rsidRDefault="005C7323" w:rsidP="005C7323">
      <w:pPr>
        <w:spacing w:after="0" w:line="360" w:lineRule="auto"/>
        <w:ind w:firstLine="720"/>
        <w:jc w:val="both"/>
        <w:rPr>
          <w:rFonts w:ascii="Times New Roman" w:hAnsi="Times New Roman" w:cs="Times New Roman"/>
          <w:sz w:val="24"/>
          <w:szCs w:val="24"/>
        </w:rPr>
      </w:pPr>
    </w:p>
    <w:p w:rsidR="005C7323" w:rsidRPr="0031301B" w:rsidRDefault="005C7323" w:rsidP="005C7323">
      <w:pPr>
        <w:spacing w:after="0" w:line="360" w:lineRule="auto"/>
        <w:ind w:firstLine="720"/>
        <w:jc w:val="both"/>
        <w:rPr>
          <w:rFonts w:ascii="Times New Roman" w:hAnsi="Times New Roman" w:cs="Times New Roman"/>
          <w:sz w:val="24"/>
          <w:szCs w:val="24"/>
        </w:rPr>
      </w:pPr>
    </w:p>
    <w:p w:rsidR="00504532" w:rsidRPr="0031301B" w:rsidRDefault="00504532" w:rsidP="00504532">
      <w:pPr>
        <w:spacing w:after="0" w:line="360" w:lineRule="auto"/>
        <w:jc w:val="both"/>
        <w:rPr>
          <w:rStyle w:val="w8qarf"/>
          <w:rFonts w:ascii="Times New Roman" w:eastAsia="Times New Roman" w:hAnsi="Times New Roman" w:cs="Times New Roman"/>
          <w:sz w:val="24"/>
          <w:szCs w:val="24"/>
        </w:rPr>
      </w:pPr>
      <w:r w:rsidRPr="0031301B">
        <w:rPr>
          <w:rStyle w:val="w8qarf"/>
          <w:rFonts w:ascii="Times New Roman" w:eastAsia="Times New Roman" w:hAnsi="Times New Roman" w:cs="Times New Roman"/>
          <w:b/>
          <w:sz w:val="24"/>
          <w:szCs w:val="24"/>
        </w:rPr>
        <w:lastRenderedPageBreak/>
        <w:t>5.3</w:t>
      </w:r>
      <w:r w:rsidRPr="0031301B">
        <w:rPr>
          <w:rStyle w:val="w8qarf"/>
          <w:rFonts w:ascii="Times New Roman" w:eastAsia="Times New Roman" w:hAnsi="Times New Roman" w:cs="Times New Roman"/>
          <w:b/>
          <w:sz w:val="24"/>
          <w:szCs w:val="24"/>
        </w:rPr>
        <w:tab/>
        <w:t>RECOMMENDATIONS</w:t>
      </w:r>
    </w:p>
    <w:p w:rsidR="00504532" w:rsidRPr="0031301B" w:rsidRDefault="00504532" w:rsidP="00504532">
      <w:pPr>
        <w:spacing w:after="0" w:line="360" w:lineRule="auto"/>
        <w:ind w:firstLine="720"/>
        <w:jc w:val="both"/>
        <w:rPr>
          <w:rStyle w:val="w8qarf"/>
          <w:rFonts w:ascii="Times New Roman" w:eastAsia="Times New Roman" w:hAnsi="Times New Roman" w:cs="Times New Roman"/>
          <w:sz w:val="24"/>
          <w:szCs w:val="24"/>
        </w:rPr>
      </w:pPr>
      <w:r w:rsidRPr="0031301B">
        <w:rPr>
          <w:rStyle w:val="w8qarf"/>
          <w:rFonts w:ascii="Times New Roman" w:eastAsia="Times New Roman" w:hAnsi="Times New Roman" w:cs="Times New Roman"/>
          <w:sz w:val="24"/>
          <w:szCs w:val="24"/>
        </w:rPr>
        <w:t>The following recommendations would contribute to the improvement of planting and usage of Bambara nut in Nigeria and encourage the large scale production of this important crop.</w:t>
      </w:r>
    </w:p>
    <w:p w:rsidR="00504532" w:rsidRPr="0031301B" w:rsidRDefault="00504532" w:rsidP="00504532">
      <w:pPr>
        <w:pStyle w:val="ListParagraph"/>
        <w:numPr>
          <w:ilvl w:val="0"/>
          <w:numId w:val="6"/>
        </w:numPr>
        <w:spacing w:after="0" w:line="360" w:lineRule="auto"/>
        <w:jc w:val="both"/>
        <w:rPr>
          <w:rStyle w:val="w8qarf"/>
          <w:rFonts w:ascii="Times New Roman" w:eastAsiaTheme="minorEastAsia" w:hAnsi="Times New Roman" w:cs="Times New Roman"/>
          <w:sz w:val="24"/>
          <w:szCs w:val="24"/>
        </w:rPr>
      </w:pPr>
      <w:r w:rsidRPr="0031301B">
        <w:rPr>
          <w:rStyle w:val="w8qarf"/>
          <w:rFonts w:ascii="Times New Roman" w:eastAsia="Times New Roman" w:hAnsi="Times New Roman" w:cs="Times New Roman"/>
          <w:sz w:val="24"/>
          <w:szCs w:val="24"/>
        </w:rPr>
        <w:t>A mechanical harvester for Bambara nut should be developed and introduced into Nigeria. This will eliminate the rigours of the present harvesting methods and reduce the magnitude of losses.</w:t>
      </w:r>
    </w:p>
    <w:p w:rsidR="00504532" w:rsidRPr="0031301B" w:rsidRDefault="00504532" w:rsidP="00504532">
      <w:pPr>
        <w:pStyle w:val="ListParagraph"/>
        <w:numPr>
          <w:ilvl w:val="0"/>
          <w:numId w:val="6"/>
        </w:num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A Bambara nut Sheller should be developed for use in the country. This will relieve the processors of the tedium of the present methods, reduce seed damage und check the attack of mould, afflatoxin and other microorganisms.</w:t>
      </w:r>
    </w:p>
    <w:p w:rsidR="00504532" w:rsidRPr="0031301B" w:rsidRDefault="00504532" w:rsidP="00504532">
      <w:pPr>
        <w:pStyle w:val="ListParagraph"/>
        <w:numPr>
          <w:ilvl w:val="0"/>
          <w:numId w:val="6"/>
        </w:num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Appropriate technology storage facilities should be developed for the crop and the proper treatment and environment needed for its storage should be determined.</w:t>
      </w:r>
    </w:p>
    <w:p w:rsidR="00504532" w:rsidRPr="0031301B" w:rsidRDefault="00504532" w:rsidP="00504532">
      <w:pPr>
        <w:pStyle w:val="ListParagraph"/>
        <w:numPr>
          <w:ilvl w:val="0"/>
          <w:numId w:val="6"/>
        </w:num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Research efforts should be geared toward the breeding of pest and disease resistant as well as high yielding varieties</w:t>
      </w:r>
    </w:p>
    <w:p w:rsidR="00504532" w:rsidRPr="0031301B" w:rsidRDefault="00504532" w:rsidP="00504532">
      <w:pPr>
        <w:pStyle w:val="ListParagraph"/>
        <w:numPr>
          <w:ilvl w:val="0"/>
          <w:numId w:val="6"/>
        </w:num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Solar drying facilities should be introduced to replace the present sun drying method.</w:t>
      </w:r>
    </w:p>
    <w:p w:rsidR="00504532" w:rsidRPr="0031301B" w:rsidRDefault="00504532" w:rsidP="00504532">
      <w:pPr>
        <w:pStyle w:val="ListParagraph"/>
        <w:numPr>
          <w:ilvl w:val="0"/>
          <w:numId w:val="6"/>
        </w:numPr>
        <w:spacing w:after="0" w:line="360" w:lineRule="auto"/>
        <w:jc w:val="both"/>
        <w:rPr>
          <w:rFonts w:ascii="Times New Roman" w:hAnsi="Times New Roman" w:cs="Times New Roman"/>
          <w:sz w:val="24"/>
          <w:szCs w:val="24"/>
        </w:rPr>
      </w:pPr>
      <w:r w:rsidRPr="0031301B">
        <w:rPr>
          <w:rFonts w:ascii="Times New Roman" w:hAnsi="Times New Roman" w:cs="Times New Roman"/>
          <w:sz w:val="24"/>
          <w:szCs w:val="24"/>
        </w:rPr>
        <w:t>Nigeria Government should also support and encourage the farmers planting the Bambara Nut.</w:t>
      </w:r>
    </w:p>
    <w:p w:rsidR="00504532" w:rsidRPr="0031301B" w:rsidRDefault="00504532" w:rsidP="00504532">
      <w:pPr>
        <w:spacing w:line="360" w:lineRule="auto"/>
        <w:jc w:val="both"/>
        <w:rPr>
          <w:rFonts w:ascii="Times New Roman" w:hAnsi="Times New Roman" w:cs="Times New Roman"/>
          <w:sz w:val="24"/>
          <w:szCs w:val="24"/>
        </w:rPr>
      </w:pPr>
      <w:r w:rsidRPr="0031301B">
        <w:rPr>
          <w:rFonts w:ascii="Times New Roman" w:hAnsi="Times New Roman" w:cs="Times New Roman"/>
          <w:sz w:val="24"/>
          <w:szCs w:val="24"/>
        </w:rPr>
        <w:br w:type="page"/>
      </w:r>
    </w:p>
    <w:p w:rsidR="00504532" w:rsidRPr="0031301B" w:rsidRDefault="00504532" w:rsidP="005C7323">
      <w:pPr>
        <w:spacing w:after="0" w:line="360" w:lineRule="auto"/>
        <w:jc w:val="center"/>
        <w:rPr>
          <w:rFonts w:ascii="Times New Roman" w:hAnsi="Times New Roman" w:cs="Times New Roman"/>
          <w:b/>
          <w:sz w:val="24"/>
          <w:szCs w:val="24"/>
        </w:rPr>
      </w:pPr>
      <w:r w:rsidRPr="0031301B">
        <w:rPr>
          <w:rFonts w:ascii="Times New Roman" w:hAnsi="Times New Roman" w:cs="Times New Roman"/>
          <w:b/>
          <w:sz w:val="24"/>
          <w:szCs w:val="24"/>
        </w:rPr>
        <w:lastRenderedPageBreak/>
        <w:t>REFERENCES</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Adekunle, O. A., and Abiodun, O. A. (2018). Fonio: Acha (Digitaria exilis and Digitariaiburua). </w:t>
      </w:r>
      <w:r w:rsidRPr="005E6D51">
        <w:rPr>
          <w:rFonts w:ascii="Times New Roman" w:eastAsia="Times New Roman" w:hAnsi="Times New Roman" w:cs="Times New Roman"/>
          <w:i/>
          <w:iCs/>
          <w:sz w:val="24"/>
          <w:szCs w:val="24"/>
        </w:rPr>
        <w:t>Journal of Food Science and Technology</w:t>
      </w:r>
      <w:r w:rsidRPr="005E6D51">
        <w:rPr>
          <w:rFonts w:ascii="Times New Roman" w:eastAsia="Times New Roman" w:hAnsi="Times New Roman" w:cs="Times New Roman"/>
          <w:sz w:val="24"/>
          <w:szCs w:val="24"/>
        </w:rPr>
        <w:t xml:space="preserve">, 55(3), 1-5.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Adekunle, O. A., and Gidado, G. I. (2017). Nutritional value and health benefits of acha. </w:t>
      </w:r>
      <w:r w:rsidRPr="005E6D51">
        <w:rPr>
          <w:rFonts w:ascii="Times New Roman" w:eastAsia="Times New Roman" w:hAnsi="Times New Roman" w:cs="Times New Roman"/>
          <w:i/>
          <w:iCs/>
          <w:sz w:val="24"/>
          <w:szCs w:val="24"/>
        </w:rPr>
        <w:t>African Journal of Food Science</w:t>
      </w:r>
      <w:r w:rsidRPr="005E6D51">
        <w:rPr>
          <w:rFonts w:ascii="Times New Roman" w:eastAsia="Times New Roman" w:hAnsi="Times New Roman" w:cs="Times New Roman"/>
          <w:sz w:val="24"/>
          <w:szCs w:val="24"/>
        </w:rPr>
        <w:t xml:space="preserve">, 11(5), 123-130.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Adekunle, O. A., and Nkama, I. (2003). Whole meal acha (Digitariaiburua) flours can be used in the preparation of some biscuits and snacks that could be useful for individuals with gluten intolerance. </w:t>
      </w:r>
      <w:r w:rsidRPr="005E6D51">
        <w:rPr>
          <w:rFonts w:ascii="Times New Roman" w:eastAsia="Times New Roman" w:hAnsi="Times New Roman" w:cs="Times New Roman"/>
          <w:i/>
          <w:iCs/>
          <w:sz w:val="24"/>
          <w:szCs w:val="24"/>
        </w:rPr>
        <w:t>Journal of Food Science and Technology</w:t>
      </w:r>
      <w:r w:rsidRPr="005E6D51">
        <w:rPr>
          <w:rFonts w:ascii="Times New Roman" w:eastAsia="Times New Roman" w:hAnsi="Times New Roman" w:cs="Times New Roman"/>
          <w:sz w:val="24"/>
          <w:szCs w:val="24"/>
        </w:rPr>
        <w:t xml:space="preserve">, 40(2), 156-162.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Adeomowaye, O. R., Ogunlakin, G. O., Oloyede, A. B., and Amure, E. A. (2019). Optimization of process variables for the production of cookies from wheat, fonio, and pigeon pea flour blends. </w:t>
      </w:r>
      <w:r w:rsidRPr="005E6D51">
        <w:rPr>
          <w:rFonts w:ascii="Times New Roman" w:eastAsia="Times New Roman" w:hAnsi="Times New Roman" w:cs="Times New Roman"/>
          <w:i/>
          <w:iCs/>
          <w:sz w:val="24"/>
          <w:szCs w:val="24"/>
        </w:rPr>
        <w:t>Annals of Faculty Engineering Hunedoara</w:t>
      </w:r>
      <w:r w:rsidRPr="005E6D51">
        <w:rPr>
          <w:rFonts w:ascii="Times New Roman" w:eastAsia="Times New Roman" w:hAnsi="Times New Roman" w:cs="Times New Roman"/>
          <w:sz w:val="24"/>
          <w:szCs w:val="24"/>
        </w:rPr>
        <w:t xml:space="preserve">, 20(4), 101-106.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Adewole, K. O., Oluwalana, I. B., and deyoju, A. A. (2018). Optimization of the production of composite flour from wheat, cocoyam and bambara groundnut flours using optimal mixture design of response surface methodology. </w:t>
      </w:r>
      <w:r w:rsidRPr="005E6D51">
        <w:rPr>
          <w:rFonts w:ascii="Times New Roman" w:eastAsia="Times New Roman" w:hAnsi="Times New Roman" w:cs="Times New Roman"/>
          <w:i/>
          <w:iCs/>
          <w:sz w:val="24"/>
          <w:szCs w:val="24"/>
        </w:rPr>
        <w:t>International Journal of Food Science and Nutrition Engineering</w:t>
      </w:r>
      <w:r w:rsidRPr="005E6D51">
        <w:rPr>
          <w:rFonts w:ascii="Times New Roman" w:eastAsia="Times New Roman" w:hAnsi="Times New Roman" w:cs="Times New Roman"/>
          <w:sz w:val="24"/>
          <w:szCs w:val="24"/>
        </w:rPr>
        <w:t xml:space="preserve">, 8(1), 1-7.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Akubor, P. I., and Nwavi, D. O. (2019). Fortification of wheat flour with high protein materials from plant sources has been recognized. </w:t>
      </w:r>
      <w:r w:rsidRPr="005E6D51">
        <w:rPr>
          <w:rFonts w:ascii="Times New Roman" w:eastAsia="Times New Roman" w:hAnsi="Times New Roman" w:cs="Times New Roman"/>
          <w:i/>
          <w:iCs/>
          <w:sz w:val="24"/>
          <w:szCs w:val="24"/>
        </w:rPr>
        <w:t>Journal of Food Science and Technology</w:t>
      </w:r>
      <w:r w:rsidRPr="005E6D51">
        <w:rPr>
          <w:rFonts w:ascii="Times New Roman" w:eastAsia="Times New Roman" w:hAnsi="Times New Roman" w:cs="Times New Roman"/>
          <w:sz w:val="24"/>
          <w:szCs w:val="24"/>
        </w:rPr>
        <w:t xml:space="preserve">, 56(4), 789-795.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Ballogou, V. Y., Soumanou, M. M., Toukourou, F., and Hounhouigan, J. D. (2013). Structure and nutritional composition of fonio (Digitaria exilis) grains: A review. </w:t>
      </w:r>
      <w:r w:rsidRPr="005E6D51">
        <w:rPr>
          <w:rFonts w:ascii="Times New Roman" w:eastAsia="Times New Roman" w:hAnsi="Times New Roman" w:cs="Times New Roman"/>
          <w:i/>
          <w:iCs/>
          <w:sz w:val="24"/>
          <w:szCs w:val="24"/>
        </w:rPr>
        <w:t>International Research Journal of Biological Sciences</w:t>
      </w:r>
      <w:r w:rsidRPr="005E6D51">
        <w:rPr>
          <w:rFonts w:ascii="Times New Roman" w:eastAsia="Times New Roman" w:hAnsi="Times New Roman" w:cs="Times New Roman"/>
          <w:sz w:val="24"/>
          <w:szCs w:val="24"/>
        </w:rPr>
        <w:t xml:space="preserve">, 2(1), 73-79.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Chauhan, S. K., Kokane, S. R., and Shukla, A. K. (2016). Production of cookies from wheat flour and bambara groundnut flour blends. </w:t>
      </w:r>
      <w:r w:rsidRPr="005E6D51">
        <w:rPr>
          <w:rFonts w:ascii="Times New Roman" w:eastAsia="Times New Roman" w:hAnsi="Times New Roman" w:cs="Times New Roman"/>
          <w:i/>
          <w:iCs/>
          <w:sz w:val="24"/>
          <w:szCs w:val="24"/>
        </w:rPr>
        <w:t>Journal of Food Science and Technology</w:t>
      </w:r>
      <w:r w:rsidRPr="005E6D51">
        <w:rPr>
          <w:rFonts w:ascii="Times New Roman" w:eastAsia="Times New Roman" w:hAnsi="Times New Roman" w:cs="Times New Roman"/>
          <w:sz w:val="24"/>
          <w:szCs w:val="24"/>
        </w:rPr>
        <w:t xml:space="preserve">, 53(2), 1234-1240.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Chukwu, O. (2008). Physicochemical properties of acha (Digitaria exilis and Digitariaiburua) grains. </w:t>
      </w:r>
      <w:r w:rsidRPr="005E6D51">
        <w:rPr>
          <w:rFonts w:ascii="Times New Roman" w:eastAsia="Times New Roman" w:hAnsi="Times New Roman" w:cs="Times New Roman"/>
          <w:i/>
          <w:iCs/>
          <w:sz w:val="24"/>
          <w:szCs w:val="24"/>
        </w:rPr>
        <w:t>Journal of Food Technology</w:t>
      </w:r>
      <w:r w:rsidRPr="005E6D51">
        <w:rPr>
          <w:rFonts w:ascii="Times New Roman" w:eastAsia="Times New Roman" w:hAnsi="Times New Roman" w:cs="Times New Roman"/>
          <w:sz w:val="24"/>
          <w:szCs w:val="24"/>
        </w:rPr>
        <w:t xml:space="preserve">, 6(5), 214-216.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Cruz, J. F. (2004). Fonio: A small grain with potential. </w:t>
      </w:r>
      <w:r w:rsidRPr="005E6D51">
        <w:rPr>
          <w:rFonts w:ascii="Times New Roman" w:eastAsia="Times New Roman" w:hAnsi="Times New Roman" w:cs="Times New Roman"/>
          <w:i/>
          <w:iCs/>
          <w:sz w:val="24"/>
          <w:szCs w:val="24"/>
        </w:rPr>
        <w:t>LEISA Magazine</w:t>
      </w:r>
      <w:r w:rsidRPr="005E6D51">
        <w:rPr>
          <w:rFonts w:ascii="Times New Roman" w:eastAsia="Times New Roman" w:hAnsi="Times New Roman" w:cs="Times New Roman"/>
          <w:sz w:val="24"/>
          <w:szCs w:val="24"/>
        </w:rPr>
        <w:t xml:space="preserve">, 20(1), 16-17. </w:t>
      </w:r>
    </w:p>
    <w:p w:rsidR="005E6D51" w:rsidRPr="005E6D51" w:rsidRDefault="005E6D51" w:rsidP="005E6D51">
      <w:pPr>
        <w:spacing w:after="0" w:line="360" w:lineRule="auto"/>
        <w:ind w:left="720" w:hanging="720"/>
        <w:jc w:val="both"/>
        <w:rPr>
          <w:rFonts w:ascii="Times New Roman" w:hAnsi="Times New Roman" w:cs="Times New Roman"/>
          <w:sz w:val="24"/>
          <w:szCs w:val="24"/>
        </w:rPr>
      </w:pPr>
      <w:r w:rsidRPr="005E6D51">
        <w:rPr>
          <w:rFonts w:ascii="Times New Roman" w:hAnsi="Times New Roman" w:cs="Times New Roman"/>
          <w:color w:val="222222"/>
          <w:sz w:val="24"/>
          <w:szCs w:val="24"/>
          <w:shd w:val="clear" w:color="auto" w:fill="FFFFFF"/>
        </w:rPr>
        <w:t>Durojaye, S., Sammond, N., and Moosavi, R. (2023). Diabetic Striatopathy; A Differential Worth Considering in Diabetic Patients with Acute Onset Hyperkinetic Movements or Basal Ganglia (Striatal) Abnormalities on Imaging.(P8-4.007). </w:t>
      </w:r>
      <w:r w:rsidRPr="005E6D51">
        <w:rPr>
          <w:rFonts w:ascii="Times New Roman" w:hAnsi="Times New Roman" w:cs="Times New Roman"/>
          <w:i/>
          <w:iCs/>
          <w:color w:val="222222"/>
          <w:sz w:val="24"/>
          <w:szCs w:val="24"/>
          <w:shd w:val="clear" w:color="auto" w:fill="FFFFFF"/>
        </w:rPr>
        <w:t>Neurology</w:t>
      </w:r>
      <w:r w:rsidRPr="005E6D51">
        <w:rPr>
          <w:rFonts w:ascii="Times New Roman" w:hAnsi="Times New Roman" w:cs="Times New Roman"/>
          <w:color w:val="222222"/>
          <w:sz w:val="24"/>
          <w:szCs w:val="24"/>
          <w:shd w:val="clear" w:color="auto" w:fill="FFFFFF"/>
        </w:rPr>
        <w:t>, </w:t>
      </w:r>
      <w:r w:rsidRPr="005E6D51">
        <w:rPr>
          <w:rFonts w:ascii="Times New Roman" w:hAnsi="Times New Roman" w:cs="Times New Roman"/>
          <w:i/>
          <w:iCs/>
          <w:color w:val="222222"/>
          <w:sz w:val="24"/>
          <w:szCs w:val="24"/>
          <w:shd w:val="clear" w:color="auto" w:fill="FFFFFF"/>
        </w:rPr>
        <w:t>100</w:t>
      </w:r>
      <w:r w:rsidRPr="005E6D51">
        <w:rPr>
          <w:rFonts w:ascii="Times New Roman" w:hAnsi="Times New Roman" w:cs="Times New Roman"/>
          <w:color w:val="222222"/>
          <w:sz w:val="24"/>
          <w:szCs w:val="24"/>
          <w:shd w:val="clear" w:color="auto" w:fill="FFFFFF"/>
        </w:rPr>
        <w:t>(17_supplement_2), 3685.</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Dvorak, J. (2007). The first cultivation of wheat occurred about 10,000 years ago, as part of the ‘Neolithic Revolution’. </w:t>
      </w:r>
      <w:r w:rsidRPr="005E6D51">
        <w:rPr>
          <w:rFonts w:ascii="Times New Roman" w:eastAsia="Times New Roman" w:hAnsi="Times New Roman" w:cs="Times New Roman"/>
          <w:i/>
          <w:iCs/>
          <w:sz w:val="24"/>
          <w:szCs w:val="24"/>
        </w:rPr>
        <w:t>Theoretical and Applied Genetics</w:t>
      </w:r>
      <w:r w:rsidRPr="005E6D51">
        <w:rPr>
          <w:rFonts w:ascii="Times New Roman" w:eastAsia="Times New Roman" w:hAnsi="Times New Roman" w:cs="Times New Roman"/>
          <w:sz w:val="24"/>
          <w:szCs w:val="24"/>
        </w:rPr>
        <w:t xml:space="preserve">, 114(6), 947-959.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Eke-Ejiofor, J. (2019). Production of Bambara groundnut flour. </w:t>
      </w:r>
      <w:r w:rsidRPr="005E6D51">
        <w:rPr>
          <w:rFonts w:ascii="Times New Roman" w:eastAsia="Times New Roman" w:hAnsi="Times New Roman" w:cs="Times New Roman"/>
          <w:i/>
          <w:iCs/>
          <w:sz w:val="24"/>
          <w:szCs w:val="24"/>
        </w:rPr>
        <w:t>Journal of Food Processing and Preservation</w:t>
      </w:r>
      <w:r w:rsidRPr="005E6D51">
        <w:rPr>
          <w:rFonts w:ascii="Times New Roman" w:eastAsia="Times New Roman" w:hAnsi="Times New Roman" w:cs="Times New Roman"/>
          <w:sz w:val="24"/>
          <w:szCs w:val="24"/>
        </w:rPr>
        <w:t xml:space="preserve">, 43(3), e13845.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Feldman, M. (2001). The origin of cultivated wheat. In </w:t>
      </w:r>
      <w:r w:rsidRPr="005E6D51">
        <w:rPr>
          <w:rFonts w:ascii="Times New Roman" w:eastAsia="Times New Roman" w:hAnsi="Times New Roman" w:cs="Times New Roman"/>
          <w:i/>
          <w:iCs/>
          <w:sz w:val="24"/>
          <w:szCs w:val="24"/>
        </w:rPr>
        <w:t>The World Wheat Book: A History of Wheat Breeding</w:t>
      </w:r>
      <w:r w:rsidRPr="005E6D51">
        <w:rPr>
          <w:rFonts w:ascii="Times New Roman" w:eastAsia="Times New Roman" w:hAnsi="Times New Roman" w:cs="Times New Roman"/>
          <w:sz w:val="24"/>
          <w:szCs w:val="24"/>
        </w:rPr>
        <w:t xml:space="preserve"> (pp. 3-56). Lavoisier Publishing.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Fossati, D., and Ingold, R. (2001). Spelt continues to be grown in Europe, particularly in Alpine areas. </w:t>
      </w:r>
      <w:r w:rsidRPr="005E6D51">
        <w:rPr>
          <w:rFonts w:ascii="Times New Roman" w:eastAsia="Times New Roman" w:hAnsi="Times New Roman" w:cs="Times New Roman"/>
          <w:i/>
          <w:iCs/>
          <w:sz w:val="24"/>
          <w:szCs w:val="24"/>
        </w:rPr>
        <w:t>Agronomy</w:t>
      </w:r>
      <w:r w:rsidRPr="005E6D51">
        <w:rPr>
          <w:rFonts w:ascii="Times New Roman" w:eastAsia="Times New Roman" w:hAnsi="Times New Roman" w:cs="Times New Roman"/>
          <w:sz w:val="24"/>
          <w:szCs w:val="24"/>
        </w:rPr>
        <w:t xml:space="preserve">, 21(5), 456-462.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Gyang, J. F., and Wuyep, P. A. (2005). The English name hungry rice, believed to have been coined by Europeans. </w:t>
      </w:r>
      <w:r w:rsidRPr="005E6D51">
        <w:rPr>
          <w:rFonts w:ascii="Times New Roman" w:eastAsia="Times New Roman" w:hAnsi="Times New Roman" w:cs="Times New Roman"/>
          <w:i/>
          <w:iCs/>
          <w:sz w:val="24"/>
          <w:szCs w:val="24"/>
        </w:rPr>
        <w:t>Journal of Agricultural Science</w:t>
      </w:r>
      <w:r w:rsidRPr="005E6D51">
        <w:rPr>
          <w:rFonts w:ascii="Times New Roman" w:eastAsia="Times New Roman" w:hAnsi="Times New Roman" w:cs="Times New Roman"/>
          <w:sz w:val="24"/>
          <w:szCs w:val="24"/>
        </w:rPr>
        <w:t xml:space="preserve">, 47(2), 123-130.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Ibrahim, A. (2001). Fonio is sometimes regarded as the “grain of life”. </w:t>
      </w:r>
      <w:r w:rsidRPr="005E6D51">
        <w:rPr>
          <w:rFonts w:ascii="Times New Roman" w:eastAsia="Times New Roman" w:hAnsi="Times New Roman" w:cs="Times New Roman"/>
          <w:i/>
          <w:iCs/>
          <w:sz w:val="24"/>
          <w:szCs w:val="24"/>
        </w:rPr>
        <w:t>African Journal of Food Science</w:t>
      </w:r>
      <w:r w:rsidRPr="005E6D51">
        <w:rPr>
          <w:rFonts w:ascii="Times New Roman" w:eastAsia="Times New Roman" w:hAnsi="Times New Roman" w:cs="Times New Roman"/>
          <w:sz w:val="24"/>
          <w:szCs w:val="24"/>
        </w:rPr>
        <w:t xml:space="preserve">, 2(4), 56-62.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Jideani, I. A., and Podgorski, S. C. (2009). In-vitro starch digestibility and glycemic property of acha (Digitaria exilis) porridge. </w:t>
      </w:r>
      <w:r w:rsidRPr="005E6D51">
        <w:rPr>
          <w:rFonts w:ascii="Times New Roman" w:eastAsia="Times New Roman" w:hAnsi="Times New Roman" w:cs="Times New Roman"/>
          <w:i/>
          <w:iCs/>
          <w:sz w:val="24"/>
          <w:szCs w:val="24"/>
        </w:rPr>
        <w:t>Cereal Foods World</w:t>
      </w:r>
      <w:r w:rsidRPr="005E6D51">
        <w:rPr>
          <w:rFonts w:ascii="Times New Roman" w:eastAsia="Times New Roman" w:hAnsi="Times New Roman" w:cs="Times New Roman"/>
          <w:sz w:val="24"/>
          <w:szCs w:val="24"/>
        </w:rPr>
        <w:t xml:space="preserve">, 54, A48.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Malomo, S. A., and Abiose, S. H. (2019). Acha (Digitaria exilis and Digitariaiburua). </w:t>
      </w:r>
      <w:r w:rsidRPr="005E6D51">
        <w:rPr>
          <w:rFonts w:ascii="Times New Roman" w:eastAsia="Times New Roman" w:hAnsi="Times New Roman" w:cs="Times New Roman"/>
          <w:i/>
          <w:iCs/>
          <w:sz w:val="24"/>
          <w:szCs w:val="24"/>
        </w:rPr>
        <w:t>Journal of Food Science and Technology</w:t>
      </w:r>
      <w:r w:rsidRPr="005E6D51">
        <w:rPr>
          <w:rFonts w:ascii="Times New Roman" w:eastAsia="Times New Roman" w:hAnsi="Times New Roman" w:cs="Times New Roman"/>
          <w:sz w:val="24"/>
          <w:szCs w:val="24"/>
        </w:rPr>
        <w:t xml:space="preserve">, 56(3), 789-795. </w:t>
      </w:r>
    </w:p>
    <w:p w:rsidR="005E6D51" w:rsidRPr="005E6D51" w:rsidRDefault="005E6D51" w:rsidP="005E6D51">
      <w:pPr>
        <w:spacing w:after="0" w:line="360" w:lineRule="auto"/>
        <w:ind w:left="720" w:hanging="720"/>
        <w:jc w:val="both"/>
        <w:rPr>
          <w:rFonts w:ascii="Times New Roman" w:hAnsi="Times New Roman" w:cs="Times New Roman"/>
          <w:color w:val="222222"/>
          <w:sz w:val="24"/>
          <w:szCs w:val="24"/>
          <w:shd w:val="clear" w:color="auto" w:fill="FFFFFF"/>
        </w:rPr>
      </w:pPr>
      <w:r w:rsidRPr="005E6D51">
        <w:rPr>
          <w:rFonts w:ascii="Times New Roman" w:hAnsi="Times New Roman" w:cs="Times New Roman"/>
          <w:color w:val="222222"/>
          <w:sz w:val="24"/>
          <w:szCs w:val="24"/>
          <w:shd w:val="clear" w:color="auto" w:fill="FFFFFF"/>
        </w:rPr>
        <w:t>Nkiru, O. E., Francis, O. A., Adanma, O. I., Ezidimma, U. A., Oluchi, A. L., and Nwaobiara, E. C. Nutrients and Sensory Qualities of Moi Moi Developed from Flours of Broad Bean (Vicia faba) Seeds Grown in South Eastern Nigeria as Affected by Different Processing Treatments.</w:t>
      </w:r>
    </w:p>
    <w:p w:rsidR="005E6D51" w:rsidRPr="005E6D51" w:rsidRDefault="005E6D51" w:rsidP="005E6D51">
      <w:pPr>
        <w:spacing w:after="0" w:line="360" w:lineRule="auto"/>
        <w:ind w:left="720" w:hanging="720"/>
        <w:jc w:val="both"/>
        <w:rPr>
          <w:rFonts w:ascii="Times New Roman" w:hAnsi="Times New Roman" w:cs="Times New Roman"/>
          <w:color w:val="222222"/>
          <w:sz w:val="24"/>
          <w:szCs w:val="24"/>
          <w:shd w:val="clear" w:color="auto" w:fill="FFFFFF"/>
        </w:rPr>
      </w:pPr>
      <w:r w:rsidRPr="005E6D51">
        <w:rPr>
          <w:rFonts w:ascii="Times New Roman" w:hAnsi="Times New Roman" w:cs="Times New Roman"/>
          <w:color w:val="222222"/>
          <w:sz w:val="24"/>
          <w:szCs w:val="24"/>
          <w:shd w:val="clear" w:color="auto" w:fill="FFFFFF"/>
        </w:rPr>
        <w:t>Oguntoyinbo, O., Olumurewa, J. A. V., and Omoba, O. S. (2020). Chemical composition, dietary fiber and antioxidant activity of fermented ripe banana peel flour. </w:t>
      </w:r>
      <w:r w:rsidRPr="005E6D51">
        <w:rPr>
          <w:rFonts w:ascii="Times New Roman" w:hAnsi="Times New Roman" w:cs="Times New Roman"/>
          <w:i/>
          <w:iCs/>
          <w:color w:val="222222"/>
          <w:sz w:val="24"/>
          <w:szCs w:val="24"/>
          <w:shd w:val="clear" w:color="auto" w:fill="FFFFFF"/>
        </w:rPr>
        <w:t>J. Food. Stab</w:t>
      </w:r>
      <w:r w:rsidRPr="005E6D51">
        <w:rPr>
          <w:rFonts w:ascii="Times New Roman" w:hAnsi="Times New Roman" w:cs="Times New Roman"/>
          <w:color w:val="222222"/>
          <w:sz w:val="24"/>
          <w:szCs w:val="24"/>
          <w:shd w:val="clear" w:color="auto" w:fill="FFFFFF"/>
        </w:rPr>
        <w:t>, </w:t>
      </w:r>
      <w:r w:rsidRPr="005E6D51">
        <w:rPr>
          <w:rFonts w:ascii="Times New Roman" w:hAnsi="Times New Roman" w:cs="Times New Roman"/>
          <w:i/>
          <w:iCs/>
          <w:color w:val="222222"/>
          <w:sz w:val="24"/>
          <w:szCs w:val="24"/>
          <w:shd w:val="clear" w:color="auto" w:fill="FFFFFF"/>
        </w:rPr>
        <w:t>3</w:t>
      </w:r>
      <w:r w:rsidRPr="005E6D51">
        <w:rPr>
          <w:rFonts w:ascii="Times New Roman" w:hAnsi="Times New Roman" w:cs="Times New Roman"/>
          <w:color w:val="222222"/>
          <w:sz w:val="24"/>
          <w:szCs w:val="24"/>
          <w:shd w:val="clear" w:color="auto" w:fill="FFFFFF"/>
        </w:rPr>
        <w:t>(2), 27-42.</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hAnsi="Times New Roman" w:cs="Times New Roman"/>
          <w:color w:val="222222"/>
          <w:sz w:val="24"/>
          <w:szCs w:val="24"/>
          <w:shd w:val="clear" w:color="auto" w:fill="FFFFFF"/>
        </w:rPr>
        <w:t>Okemo, P. O., Kago, E. K., Kinyua, Z. M., and Maingi, J. M. (2017). Diversity of Ralstonia solanacerum strains in Solanaceous crops production regions of Central Kenya. </w:t>
      </w:r>
      <w:r w:rsidRPr="005E6D51">
        <w:rPr>
          <w:rFonts w:ascii="Times New Roman" w:hAnsi="Times New Roman" w:cs="Times New Roman"/>
          <w:i/>
          <w:iCs/>
          <w:color w:val="222222"/>
          <w:sz w:val="24"/>
          <w:szCs w:val="24"/>
          <w:shd w:val="clear" w:color="auto" w:fill="FFFFFF"/>
        </w:rPr>
        <w:t>vol</w:t>
      </w:r>
      <w:r w:rsidRPr="005E6D51">
        <w:rPr>
          <w:rFonts w:ascii="Times New Roman" w:hAnsi="Times New Roman" w:cs="Times New Roman"/>
          <w:color w:val="222222"/>
          <w:sz w:val="24"/>
          <w:szCs w:val="24"/>
          <w:shd w:val="clear" w:color="auto" w:fill="FFFFFF"/>
        </w:rPr>
        <w:t>, </w:t>
      </w:r>
      <w:r w:rsidRPr="005E6D51">
        <w:rPr>
          <w:rFonts w:ascii="Times New Roman" w:hAnsi="Times New Roman" w:cs="Times New Roman"/>
          <w:i/>
          <w:iCs/>
          <w:color w:val="222222"/>
          <w:sz w:val="24"/>
          <w:szCs w:val="24"/>
          <w:shd w:val="clear" w:color="auto" w:fill="FFFFFF"/>
        </w:rPr>
        <w:t>16</w:t>
      </w:r>
      <w:r w:rsidRPr="005E6D51">
        <w:rPr>
          <w:rFonts w:ascii="Times New Roman" w:hAnsi="Times New Roman" w:cs="Times New Roman"/>
          <w:color w:val="222222"/>
          <w:sz w:val="24"/>
          <w:szCs w:val="24"/>
          <w:shd w:val="clear" w:color="auto" w:fill="FFFFFF"/>
        </w:rPr>
        <w:t>, 1-12.</w:t>
      </w:r>
      <w:r w:rsidRPr="005E6D51">
        <w:rPr>
          <w:rFonts w:ascii="Times New Roman" w:eastAsia="Times New Roman" w:hAnsi="Times New Roman" w:cs="Times New Roman"/>
          <w:sz w:val="24"/>
          <w:szCs w:val="24"/>
        </w:rPr>
        <w:t xml:space="preserve">. </w:t>
      </w:r>
    </w:p>
    <w:p w:rsidR="005E6D51" w:rsidRPr="005E6D51" w:rsidRDefault="005E6D51" w:rsidP="005E6D51">
      <w:pPr>
        <w:spacing w:after="0" w:line="360" w:lineRule="auto"/>
        <w:ind w:left="720" w:hanging="720"/>
        <w:jc w:val="both"/>
        <w:rPr>
          <w:rFonts w:ascii="Times New Roman" w:hAnsi="Times New Roman" w:cs="Times New Roman"/>
          <w:color w:val="222222"/>
          <w:sz w:val="24"/>
          <w:szCs w:val="24"/>
          <w:shd w:val="clear" w:color="auto" w:fill="FFFFFF"/>
        </w:rPr>
      </w:pPr>
      <w:r w:rsidRPr="005E6D51">
        <w:rPr>
          <w:rFonts w:ascii="Times New Roman" w:hAnsi="Times New Roman" w:cs="Times New Roman"/>
          <w:color w:val="222222"/>
          <w:sz w:val="24"/>
          <w:szCs w:val="24"/>
          <w:shd w:val="clear" w:color="auto" w:fill="FFFFFF"/>
        </w:rPr>
        <w:t>Okolie, C. L., Mason, B., &amp; Critchley, A. T. (2018). Seaweeds as a source of proteins for use in pharmaceuticals and high‐value applications. </w:t>
      </w:r>
      <w:r w:rsidRPr="005E6D51">
        <w:rPr>
          <w:rFonts w:ascii="Times New Roman" w:hAnsi="Times New Roman" w:cs="Times New Roman"/>
          <w:i/>
          <w:iCs/>
          <w:color w:val="222222"/>
          <w:sz w:val="24"/>
          <w:szCs w:val="24"/>
          <w:shd w:val="clear" w:color="auto" w:fill="FFFFFF"/>
        </w:rPr>
        <w:t>Novel proteins for food, pharmaceuticals and agriculture: sources, applications and advances</w:t>
      </w:r>
      <w:r w:rsidRPr="005E6D51">
        <w:rPr>
          <w:rFonts w:ascii="Times New Roman" w:hAnsi="Times New Roman" w:cs="Times New Roman"/>
          <w:color w:val="222222"/>
          <w:sz w:val="24"/>
          <w:szCs w:val="24"/>
          <w:shd w:val="clear" w:color="auto" w:fill="FFFFFF"/>
        </w:rPr>
        <w:t>, 217-238.</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Philip, T., and Itodo, I. N. (2006). Acha is a low-input demanding crop. </w:t>
      </w:r>
      <w:r w:rsidRPr="005E6D51">
        <w:rPr>
          <w:rFonts w:ascii="Times New Roman" w:eastAsia="Times New Roman" w:hAnsi="Times New Roman" w:cs="Times New Roman"/>
          <w:i/>
          <w:iCs/>
          <w:sz w:val="24"/>
          <w:szCs w:val="24"/>
        </w:rPr>
        <w:t>Agricultural Engineering International</w:t>
      </w:r>
      <w:r w:rsidRPr="005E6D51">
        <w:rPr>
          <w:rFonts w:ascii="Times New Roman" w:eastAsia="Times New Roman" w:hAnsi="Times New Roman" w:cs="Times New Roman"/>
          <w:sz w:val="24"/>
          <w:szCs w:val="24"/>
        </w:rPr>
        <w:t xml:space="preserve">, 8(1), 1-10.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Potter, N. N., and Hotchkiss, J. H. (2006). Wheat is the most popular cereal grain used for the production of confectionary products. </w:t>
      </w:r>
      <w:r w:rsidRPr="005E6D51">
        <w:rPr>
          <w:rFonts w:ascii="Times New Roman" w:eastAsia="Times New Roman" w:hAnsi="Times New Roman" w:cs="Times New Roman"/>
          <w:i/>
          <w:iCs/>
          <w:sz w:val="24"/>
          <w:szCs w:val="24"/>
        </w:rPr>
        <w:t>Food Science</w:t>
      </w:r>
      <w:r w:rsidRPr="005E6D51">
        <w:rPr>
          <w:rFonts w:ascii="Times New Roman" w:eastAsia="Times New Roman" w:hAnsi="Times New Roman" w:cs="Times New Roman"/>
          <w:sz w:val="24"/>
          <w:szCs w:val="24"/>
        </w:rPr>
        <w:t xml:space="preserve">, 5th ed., Chapman and Hall. </w:t>
      </w:r>
    </w:p>
    <w:p w:rsidR="005E6D51" w:rsidRPr="005E6D51" w:rsidRDefault="005E6D51" w:rsidP="005E6D51">
      <w:pPr>
        <w:spacing w:after="0" w:line="360" w:lineRule="auto"/>
        <w:ind w:left="720" w:hanging="720"/>
        <w:jc w:val="both"/>
        <w:rPr>
          <w:rFonts w:ascii="Times New Roman" w:hAnsi="Times New Roman" w:cs="Times New Roman"/>
          <w:color w:val="222222"/>
          <w:sz w:val="24"/>
          <w:szCs w:val="24"/>
          <w:shd w:val="clear" w:color="auto" w:fill="FFFFFF"/>
        </w:rPr>
      </w:pPr>
      <w:r w:rsidRPr="005E6D51">
        <w:rPr>
          <w:rFonts w:ascii="Times New Roman" w:hAnsi="Times New Roman" w:cs="Times New Roman"/>
          <w:color w:val="222222"/>
          <w:sz w:val="24"/>
          <w:szCs w:val="24"/>
          <w:shd w:val="clear" w:color="auto" w:fill="FFFFFF"/>
        </w:rPr>
        <w:t>Sadiq, M. S., Singh, I. P., Suleiman, A., Isah, M. A., Umar, S. M., Maude, A. M., and Sallawu, H. (2015). Application of Data Envelopment Analysis (DEA) to determine GHG emission and carbon sequestration in small-scale maize production in Niger State, Nigeria. </w:t>
      </w:r>
      <w:r w:rsidRPr="005E6D51">
        <w:rPr>
          <w:rFonts w:ascii="Times New Roman" w:hAnsi="Times New Roman" w:cs="Times New Roman"/>
          <w:i/>
          <w:iCs/>
          <w:color w:val="222222"/>
          <w:sz w:val="24"/>
          <w:szCs w:val="24"/>
          <w:shd w:val="clear" w:color="auto" w:fill="FFFFFF"/>
        </w:rPr>
        <w:t>Agricultural and Bionutritional Research</w:t>
      </w:r>
      <w:r w:rsidRPr="005E6D51">
        <w:rPr>
          <w:rFonts w:ascii="Times New Roman" w:hAnsi="Times New Roman" w:cs="Times New Roman"/>
          <w:color w:val="222222"/>
          <w:sz w:val="24"/>
          <w:szCs w:val="24"/>
          <w:shd w:val="clear" w:color="auto" w:fill="FFFFFF"/>
        </w:rPr>
        <w:t>, </w:t>
      </w:r>
      <w:r w:rsidRPr="005E6D51">
        <w:rPr>
          <w:rFonts w:ascii="Times New Roman" w:hAnsi="Times New Roman" w:cs="Times New Roman"/>
          <w:i/>
          <w:iCs/>
          <w:color w:val="222222"/>
          <w:sz w:val="24"/>
          <w:szCs w:val="24"/>
          <w:shd w:val="clear" w:color="auto" w:fill="FFFFFF"/>
        </w:rPr>
        <w:t>1</w:t>
      </w:r>
      <w:r w:rsidRPr="005E6D51">
        <w:rPr>
          <w:rFonts w:ascii="Times New Roman" w:hAnsi="Times New Roman" w:cs="Times New Roman"/>
          <w:color w:val="222222"/>
          <w:sz w:val="24"/>
          <w:szCs w:val="24"/>
          <w:shd w:val="clear" w:color="auto" w:fill="FFFFFF"/>
        </w:rPr>
        <w:t>(1), 1-19.</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Shewry, P. R. (2000). Wheat protein for human and livestock nutrition. </w:t>
      </w:r>
      <w:r w:rsidRPr="005E6D51">
        <w:rPr>
          <w:rFonts w:ascii="Times New Roman" w:eastAsia="Times New Roman" w:hAnsi="Times New Roman" w:cs="Times New Roman"/>
          <w:i/>
          <w:iCs/>
          <w:sz w:val="24"/>
          <w:szCs w:val="24"/>
        </w:rPr>
        <w:t>Food Control</w:t>
      </w:r>
      <w:r w:rsidRPr="005E6D51">
        <w:rPr>
          <w:rFonts w:ascii="Times New Roman" w:eastAsia="Times New Roman" w:hAnsi="Times New Roman" w:cs="Times New Roman"/>
          <w:sz w:val="24"/>
          <w:szCs w:val="24"/>
        </w:rPr>
        <w:t xml:space="preserve">, 11(3), 117-123. </w:t>
      </w:r>
    </w:p>
    <w:p w:rsidR="005E6D51" w:rsidRPr="005E6D51" w:rsidRDefault="005E6D51" w:rsidP="005E6D51">
      <w:pPr>
        <w:spacing w:after="0" w:line="360" w:lineRule="auto"/>
        <w:ind w:left="720" w:hanging="720"/>
        <w:jc w:val="both"/>
        <w:rPr>
          <w:rFonts w:ascii="Times New Roman" w:eastAsia="Times New Roman" w:hAnsi="Times New Roman" w:cs="Times New Roman"/>
          <w:sz w:val="24"/>
          <w:szCs w:val="24"/>
        </w:rPr>
      </w:pPr>
      <w:r w:rsidRPr="005E6D51">
        <w:rPr>
          <w:rFonts w:ascii="Times New Roman" w:eastAsia="Times New Roman" w:hAnsi="Times New Roman" w:cs="Times New Roman"/>
          <w:sz w:val="24"/>
          <w:szCs w:val="24"/>
        </w:rPr>
        <w:t xml:space="preserve">Shewry, P. R., &amp; Hey, S. J. (2015). The contribution of wheat to human diet and health. </w:t>
      </w:r>
      <w:r w:rsidRPr="005E6D51">
        <w:rPr>
          <w:rFonts w:ascii="Times New Roman" w:eastAsia="Times New Roman" w:hAnsi="Times New Roman" w:cs="Times New Roman"/>
          <w:i/>
          <w:iCs/>
          <w:sz w:val="24"/>
          <w:szCs w:val="24"/>
        </w:rPr>
        <w:t>Food and Energy Security</w:t>
      </w:r>
      <w:r w:rsidRPr="005E6D51">
        <w:rPr>
          <w:rFonts w:ascii="Times New Roman" w:eastAsia="Times New Roman" w:hAnsi="Times New Roman" w:cs="Times New Roman"/>
          <w:sz w:val="24"/>
          <w:szCs w:val="24"/>
        </w:rPr>
        <w:t xml:space="preserve">, 4(3), 178-202. </w:t>
      </w:r>
    </w:p>
    <w:p w:rsidR="005E6D51" w:rsidRPr="005E6D51" w:rsidRDefault="005E6D51" w:rsidP="005E6D51">
      <w:pPr>
        <w:spacing w:line="360" w:lineRule="auto"/>
        <w:ind w:left="720" w:hanging="720"/>
        <w:jc w:val="both"/>
        <w:rPr>
          <w:rFonts w:ascii="Times New Roman" w:hAnsi="Times New Roman" w:cs="Times New Roman"/>
          <w:color w:val="222222"/>
          <w:sz w:val="24"/>
          <w:szCs w:val="24"/>
          <w:shd w:val="clear" w:color="auto" w:fill="FFFFFF"/>
        </w:rPr>
      </w:pPr>
      <w:r w:rsidRPr="005E6D51">
        <w:rPr>
          <w:rFonts w:ascii="Times New Roman" w:hAnsi="Times New Roman" w:cs="Times New Roman"/>
          <w:color w:val="222222"/>
          <w:sz w:val="24"/>
          <w:szCs w:val="24"/>
          <w:shd w:val="clear" w:color="auto" w:fill="FFFFFF"/>
        </w:rPr>
        <w:t>Suleiman, A., Abba, A. M., Ojo, O. F., Murtala, U. M., Badaru, U. A., and Alasinrin, G. O. (2015) Occurrence of Toxigenic Fungi and Mycotoxins in Refined Wheat Flour from Retail Outlets in Nasarawa State, Nigeria.</w:t>
      </w:r>
    </w:p>
    <w:p w:rsidR="005E6D51" w:rsidRPr="005E6D51" w:rsidRDefault="005E6D51" w:rsidP="005E6D51">
      <w:pPr>
        <w:spacing w:line="360" w:lineRule="auto"/>
        <w:ind w:left="720" w:hanging="720"/>
        <w:jc w:val="both"/>
        <w:rPr>
          <w:rFonts w:ascii="Times New Roman" w:eastAsia="Times New Roman" w:hAnsi="Times New Roman" w:cs="Times New Roman"/>
          <w:i/>
          <w:iCs/>
          <w:sz w:val="24"/>
          <w:szCs w:val="24"/>
        </w:rPr>
      </w:pPr>
      <w:r w:rsidRPr="005E6D51">
        <w:rPr>
          <w:rFonts w:ascii="Times New Roman" w:eastAsia="Times New Roman" w:hAnsi="Times New Roman" w:cs="Times New Roman"/>
          <w:sz w:val="24"/>
          <w:szCs w:val="24"/>
        </w:rPr>
        <w:t xml:space="preserve">World Agricultural Outlook Board. (2014). Wheat is a global commodity, with about 150 mt being traded annually. </w:t>
      </w:r>
      <w:r w:rsidRPr="005E6D51">
        <w:rPr>
          <w:rFonts w:ascii="Times New Roman" w:eastAsia="Times New Roman" w:hAnsi="Times New Roman" w:cs="Times New Roman"/>
          <w:i/>
          <w:iCs/>
          <w:sz w:val="24"/>
          <w:szCs w:val="24"/>
        </w:rPr>
        <w:t>USDA Agricultural Projections to 2023.</w:t>
      </w:r>
    </w:p>
    <w:sectPr w:rsidR="005E6D51" w:rsidRPr="005E6D51" w:rsidSect="0031301B">
      <w:footerReference w:type="default" r:id="rId38"/>
      <w:pgSz w:w="11520" w:h="1440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28A" w:rsidRDefault="0054628A" w:rsidP="00DE785C">
      <w:pPr>
        <w:spacing w:after="0" w:line="240" w:lineRule="auto"/>
      </w:pPr>
      <w:r>
        <w:separator/>
      </w:r>
    </w:p>
  </w:endnote>
  <w:endnote w:type="continuationSeparator" w:id="1">
    <w:p w:rsidR="0054628A" w:rsidRDefault="0054628A" w:rsidP="00DE78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74471"/>
      <w:docPartObj>
        <w:docPartGallery w:val="Page Numbers (Bottom of Page)"/>
        <w:docPartUnique/>
      </w:docPartObj>
    </w:sdtPr>
    <w:sdtEndPr>
      <w:rPr>
        <w:noProof/>
      </w:rPr>
    </w:sdtEndPr>
    <w:sdtContent>
      <w:p w:rsidR="00A446DF" w:rsidRDefault="00A446DF">
        <w:pPr>
          <w:pStyle w:val="Footer"/>
          <w:jc w:val="center"/>
        </w:pPr>
        <w:fldSimple w:instr=" PAGE   \* MERGEFORMAT ">
          <w:r w:rsidR="007F5F52">
            <w:rPr>
              <w:noProof/>
            </w:rPr>
            <w:t>45</w:t>
          </w:r>
        </w:fldSimple>
      </w:p>
    </w:sdtContent>
  </w:sdt>
  <w:p w:rsidR="00A446DF" w:rsidRDefault="00A446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28A" w:rsidRDefault="0054628A" w:rsidP="00DE785C">
      <w:pPr>
        <w:spacing w:after="0" w:line="240" w:lineRule="auto"/>
      </w:pPr>
      <w:r>
        <w:separator/>
      </w:r>
    </w:p>
  </w:footnote>
  <w:footnote w:type="continuationSeparator" w:id="1">
    <w:p w:rsidR="0054628A" w:rsidRDefault="0054628A" w:rsidP="00DE78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0A5D"/>
    <w:multiLevelType w:val="hybridMultilevel"/>
    <w:tmpl w:val="CEBA59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F54939"/>
    <w:multiLevelType w:val="hybridMultilevel"/>
    <w:tmpl w:val="C394A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315120"/>
    <w:multiLevelType w:val="hybridMultilevel"/>
    <w:tmpl w:val="37B8DB7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2C2E163C"/>
    <w:multiLevelType w:val="multilevel"/>
    <w:tmpl w:val="3FF899F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E1C1C63"/>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3831A2"/>
    <w:multiLevelType w:val="hybridMultilevel"/>
    <w:tmpl w:val="2EEA339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45A2587"/>
    <w:multiLevelType w:val="hybridMultilevel"/>
    <w:tmpl w:val="D674A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F41411"/>
    <w:multiLevelType w:val="hybridMultilevel"/>
    <w:tmpl w:val="415E160A"/>
    <w:lvl w:ilvl="0" w:tplc="D63C5C3E">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A994D25"/>
    <w:multiLevelType w:val="hybridMultilevel"/>
    <w:tmpl w:val="999A3D52"/>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31C44F0"/>
    <w:multiLevelType w:val="hybridMultilevel"/>
    <w:tmpl w:val="FA4CD988"/>
    <w:lvl w:ilvl="0" w:tplc="0409000B">
      <w:start w:val="1"/>
      <w:numFmt w:val="bullet"/>
      <w:lvlText w:val=""/>
      <w:lvlJc w:val="left"/>
      <w:pPr>
        <w:ind w:left="1448" w:hanging="360"/>
      </w:pPr>
      <w:rPr>
        <w:rFonts w:ascii="Wingdings" w:hAnsi="Wingdings"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0">
    <w:nsid w:val="44AF293E"/>
    <w:multiLevelType w:val="hybridMultilevel"/>
    <w:tmpl w:val="54E0ADC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0C53E3"/>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61E963FB"/>
    <w:multiLevelType w:val="multilevel"/>
    <w:tmpl w:val="E71013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63D0D30"/>
    <w:multiLevelType w:val="hybridMultilevel"/>
    <w:tmpl w:val="D2F493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5259AD"/>
    <w:multiLevelType w:val="multilevel"/>
    <w:tmpl w:val="50124852"/>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75AA3A96"/>
    <w:multiLevelType w:val="multilevel"/>
    <w:tmpl w:val="9F7CCC2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780456C"/>
    <w:multiLevelType w:val="hybridMultilevel"/>
    <w:tmpl w:val="4588DBF8"/>
    <w:lvl w:ilvl="0" w:tplc="90662C14">
      <w:start w:val="1"/>
      <w:numFmt w:val="decimal"/>
      <w:lvlText w:val="%1."/>
      <w:lvlJc w:val="left"/>
      <w:pPr>
        <w:ind w:left="450" w:hanging="360"/>
      </w:pPr>
      <w:rPr>
        <w:rFonts w:asciiTheme="minorHAnsi" w:hAnsiTheme="minorHAnsi" w:cstheme="minorBidi"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6"/>
  </w:num>
  <w:num w:numId="2">
    <w:abstractNumId w:val="11"/>
  </w:num>
  <w:num w:numId="3">
    <w:abstractNumId w:val="4"/>
  </w:num>
  <w:num w:numId="4">
    <w:abstractNumId w:val="0"/>
  </w:num>
  <w:num w:numId="5">
    <w:abstractNumId w:val="14"/>
  </w:num>
  <w:num w:numId="6">
    <w:abstractNumId w:val="1"/>
  </w:num>
  <w:num w:numId="7">
    <w:abstractNumId w:val="12"/>
  </w:num>
  <w:num w:numId="8">
    <w:abstractNumId w:val="8"/>
  </w:num>
  <w:num w:numId="9">
    <w:abstractNumId w:val="10"/>
  </w:num>
  <w:num w:numId="10">
    <w:abstractNumId w:val="5"/>
  </w:num>
  <w:num w:numId="11">
    <w:abstractNumId w:val="13"/>
  </w:num>
  <w:num w:numId="12">
    <w:abstractNumId w:val="6"/>
  </w:num>
  <w:num w:numId="13">
    <w:abstractNumId w:val="9"/>
  </w:num>
  <w:num w:numId="14">
    <w:abstractNumId w:val="3"/>
  </w:num>
  <w:num w:numId="15">
    <w:abstractNumId w:val="15"/>
  </w:num>
  <w:num w:numId="16">
    <w:abstractNumId w:val="2"/>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04532"/>
    <w:rsid w:val="00035893"/>
    <w:rsid w:val="00127BF4"/>
    <w:rsid w:val="0031301B"/>
    <w:rsid w:val="003B0442"/>
    <w:rsid w:val="00431EC3"/>
    <w:rsid w:val="0043694C"/>
    <w:rsid w:val="00504532"/>
    <w:rsid w:val="00522945"/>
    <w:rsid w:val="0054628A"/>
    <w:rsid w:val="005816DE"/>
    <w:rsid w:val="005C7323"/>
    <w:rsid w:val="005E46F2"/>
    <w:rsid w:val="005E6D51"/>
    <w:rsid w:val="006A2DBA"/>
    <w:rsid w:val="006C31A8"/>
    <w:rsid w:val="006D3B7A"/>
    <w:rsid w:val="007F5F52"/>
    <w:rsid w:val="00801ADF"/>
    <w:rsid w:val="008060F0"/>
    <w:rsid w:val="00822B5A"/>
    <w:rsid w:val="008C74CA"/>
    <w:rsid w:val="008F3028"/>
    <w:rsid w:val="009F4FCE"/>
    <w:rsid w:val="00A446DF"/>
    <w:rsid w:val="00A7548D"/>
    <w:rsid w:val="00AC3DA0"/>
    <w:rsid w:val="00B130BB"/>
    <w:rsid w:val="00CC1B7B"/>
    <w:rsid w:val="00D4347D"/>
    <w:rsid w:val="00DE785C"/>
    <w:rsid w:val="00E6182F"/>
    <w:rsid w:val="00EA1FD4"/>
    <w:rsid w:val="00F52A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9" type="connector" idref="#Straight Arrow Connector 36"/>
        <o:r id="V:Rule20" type="connector" idref="#Straight Arrow Connector 32"/>
        <o:r id="V:Rule21" type="connector" idref="#Straight Arrow Connector 34"/>
        <o:r id="V:Rule22" type="connector" idref="#Straight Arrow Connector 24"/>
        <o:r id="V:Rule23" type="connector" idref="#Straight Arrow Connector 2"/>
        <o:r id="V:Rule24" type="connector" idref="#Straight Arrow Connector 26"/>
        <o:r id="V:Rule25" type="connector" idref="#Straight Arrow Connector 30"/>
        <o:r id="V:Rule26" type="connector" idref="#Straight Arrow Connector 28"/>
        <o:r id="V:Rule27" type="connector" idref="#Straight Arrow Connector 18"/>
        <o:r id="V:Rule28" type="connector" idref="#Straight Arrow Connector 16"/>
        <o:r id="V:Rule29" type="connector" idref="#Straight Arrow Connector 12"/>
        <o:r id="V:Rule30" type="connector" idref="#Straight Arrow Connector 14"/>
        <o:r id="V:Rule31" type="connector" idref="#Straight Arrow Connector 4"/>
        <o:r id="V:Rule32" type="connector" idref="#Straight Arrow Connector 22"/>
        <o:r id="V:Rule33" type="connector" idref="#Straight Arrow Connector 6"/>
        <o:r id="V:Rule34" type="connector" idref="#Straight Arrow Connector 20"/>
        <o:r id="V:Rule35" type="connector" idref="#Straight Arrow Connector 10"/>
        <o:r id="V:Rule36" type="connector" idref="#Straight Arrow Connector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532"/>
    <w:pPr>
      <w:spacing w:after="200" w:line="276" w:lineRule="auto"/>
    </w:pPr>
    <w:rPr>
      <w:kern w:val="0"/>
    </w:rPr>
  </w:style>
  <w:style w:type="paragraph" w:styleId="Heading2">
    <w:name w:val="heading 2"/>
    <w:basedOn w:val="Normal"/>
    <w:next w:val="Normal"/>
    <w:link w:val="Heading2Char"/>
    <w:uiPriority w:val="9"/>
    <w:unhideWhenUsed/>
    <w:qFormat/>
    <w:rsid w:val="00504532"/>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453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4532"/>
    <w:rPr>
      <w:rFonts w:asciiTheme="majorHAnsi" w:eastAsiaTheme="majorEastAsia" w:hAnsiTheme="majorHAnsi" w:cstheme="majorBidi"/>
      <w:color w:val="2F5496" w:themeColor="accent1" w:themeShade="BF"/>
      <w:kern w:val="0"/>
      <w:sz w:val="26"/>
      <w:szCs w:val="26"/>
    </w:rPr>
  </w:style>
  <w:style w:type="character" w:customStyle="1" w:styleId="Heading3Char">
    <w:name w:val="Heading 3 Char"/>
    <w:basedOn w:val="DefaultParagraphFont"/>
    <w:link w:val="Heading3"/>
    <w:uiPriority w:val="9"/>
    <w:rsid w:val="00504532"/>
    <w:rPr>
      <w:rFonts w:asciiTheme="majorHAnsi" w:eastAsiaTheme="majorEastAsia" w:hAnsiTheme="majorHAnsi" w:cstheme="majorBidi"/>
      <w:b/>
      <w:bCs/>
      <w:color w:val="4472C4" w:themeColor="accent1"/>
      <w:kern w:val="0"/>
    </w:rPr>
  </w:style>
  <w:style w:type="table" w:styleId="TableGrid">
    <w:name w:val="Table Grid"/>
    <w:basedOn w:val="TableNormal"/>
    <w:uiPriority w:val="39"/>
    <w:rsid w:val="00504532"/>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04532"/>
    <w:pPr>
      <w:ind w:left="720"/>
      <w:contextualSpacing/>
    </w:pPr>
  </w:style>
  <w:style w:type="paragraph" w:styleId="NormalWeb">
    <w:name w:val="Normal (Web)"/>
    <w:basedOn w:val="Normal"/>
    <w:uiPriority w:val="99"/>
    <w:unhideWhenUsed/>
    <w:rsid w:val="00504532"/>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504532"/>
    <w:rPr>
      <w:color w:val="0000FF"/>
      <w:u w:val="single"/>
    </w:rPr>
  </w:style>
  <w:style w:type="paragraph" w:customStyle="1" w:styleId="topic-paragraph">
    <w:name w:val="topic-paragraph"/>
    <w:basedOn w:val="Normal"/>
    <w:rsid w:val="00504532"/>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504532"/>
    <w:rPr>
      <w:i/>
      <w:iCs/>
    </w:rPr>
  </w:style>
  <w:style w:type="character" w:customStyle="1" w:styleId="ff3">
    <w:name w:val="ff3"/>
    <w:basedOn w:val="DefaultParagraphFont"/>
    <w:rsid w:val="00504532"/>
  </w:style>
  <w:style w:type="character" w:customStyle="1" w:styleId="ls0">
    <w:name w:val="ls0"/>
    <w:basedOn w:val="DefaultParagraphFont"/>
    <w:rsid w:val="00504532"/>
  </w:style>
  <w:style w:type="character" w:customStyle="1" w:styleId="ws0">
    <w:name w:val="ws0"/>
    <w:basedOn w:val="DefaultParagraphFont"/>
    <w:rsid w:val="00504532"/>
  </w:style>
  <w:style w:type="character" w:customStyle="1" w:styleId="ls7">
    <w:name w:val="ls7"/>
    <w:basedOn w:val="DefaultParagraphFont"/>
    <w:rsid w:val="00504532"/>
  </w:style>
  <w:style w:type="character" w:customStyle="1" w:styleId="fc2">
    <w:name w:val="fc2"/>
    <w:basedOn w:val="DefaultParagraphFont"/>
    <w:rsid w:val="00504532"/>
  </w:style>
  <w:style w:type="character" w:customStyle="1" w:styleId="fc3">
    <w:name w:val="fc3"/>
    <w:basedOn w:val="DefaultParagraphFont"/>
    <w:rsid w:val="00504532"/>
  </w:style>
  <w:style w:type="character" w:customStyle="1" w:styleId="ls6">
    <w:name w:val="ls6"/>
    <w:basedOn w:val="DefaultParagraphFont"/>
    <w:rsid w:val="00504532"/>
  </w:style>
  <w:style w:type="character" w:customStyle="1" w:styleId="ws6">
    <w:name w:val="ws6"/>
    <w:basedOn w:val="DefaultParagraphFont"/>
    <w:rsid w:val="00504532"/>
  </w:style>
  <w:style w:type="character" w:customStyle="1" w:styleId="ff8">
    <w:name w:val="ff8"/>
    <w:basedOn w:val="DefaultParagraphFont"/>
    <w:rsid w:val="00504532"/>
  </w:style>
  <w:style w:type="character" w:styleId="Strong">
    <w:name w:val="Strong"/>
    <w:basedOn w:val="DefaultParagraphFont"/>
    <w:uiPriority w:val="22"/>
    <w:qFormat/>
    <w:rsid w:val="00504532"/>
    <w:rPr>
      <w:b/>
      <w:bCs/>
    </w:rPr>
  </w:style>
  <w:style w:type="character" w:customStyle="1" w:styleId="mw-headline">
    <w:name w:val="mw-headline"/>
    <w:basedOn w:val="DefaultParagraphFont"/>
    <w:rsid w:val="00504532"/>
  </w:style>
  <w:style w:type="character" w:customStyle="1" w:styleId="w8qarf">
    <w:name w:val="w8qarf"/>
    <w:basedOn w:val="DefaultParagraphFont"/>
    <w:rsid w:val="00504532"/>
  </w:style>
  <w:style w:type="character" w:customStyle="1" w:styleId="lrzxr">
    <w:name w:val="lrzxr"/>
    <w:basedOn w:val="DefaultParagraphFont"/>
    <w:rsid w:val="00504532"/>
  </w:style>
  <w:style w:type="paragraph" w:customStyle="1" w:styleId="bodytext">
    <w:name w:val="bodytext"/>
    <w:basedOn w:val="Normal"/>
    <w:rsid w:val="00504532"/>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lmyear">
    <w:name w:val="nlm_year"/>
    <w:basedOn w:val="DefaultParagraphFont"/>
    <w:rsid w:val="00504532"/>
  </w:style>
  <w:style w:type="character" w:customStyle="1" w:styleId="nlmedition">
    <w:name w:val="nlm_edition"/>
    <w:basedOn w:val="DefaultParagraphFont"/>
    <w:rsid w:val="00504532"/>
  </w:style>
  <w:style w:type="character" w:customStyle="1" w:styleId="nlmpublisher-loc">
    <w:name w:val="nlm_publisher-loc"/>
    <w:basedOn w:val="DefaultParagraphFont"/>
    <w:rsid w:val="00504532"/>
  </w:style>
  <w:style w:type="character" w:customStyle="1" w:styleId="nlmpublisher-name">
    <w:name w:val="nlm_publisher-name"/>
    <w:basedOn w:val="DefaultParagraphFont"/>
    <w:rsid w:val="00504532"/>
  </w:style>
  <w:style w:type="character" w:customStyle="1" w:styleId="reflink-block">
    <w:name w:val="reflink-block"/>
    <w:basedOn w:val="DefaultParagraphFont"/>
    <w:rsid w:val="00504532"/>
  </w:style>
  <w:style w:type="character" w:customStyle="1" w:styleId="xlinks-container">
    <w:name w:val="xlinks-container"/>
    <w:basedOn w:val="DefaultParagraphFont"/>
    <w:rsid w:val="00504532"/>
  </w:style>
  <w:style w:type="character" w:customStyle="1" w:styleId="googlescholar-container">
    <w:name w:val="googlescholar-container"/>
    <w:basedOn w:val="DefaultParagraphFont"/>
    <w:rsid w:val="00504532"/>
  </w:style>
  <w:style w:type="character" w:customStyle="1" w:styleId="hlfld-contribauthor">
    <w:name w:val="hlfld-contribauthor"/>
    <w:basedOn w:val="DefaultParagraphFont"/>
    <w:rsid w:val="00504532"/>
  </w:style>
  <w:style w:type="character" w:customStyle="1" w:styleId="nlmgiven-names">
    <w:name w:val="nlm_given-names"/>
    <w:basedOn w:val="DefaultParagraphFont"/>
    <w:rsid w:val="00504532"/>
  </w:style>
  <w:style w:type="character" w:customStyle="1" w:styleId="nlmarticle-title">
    <w:name w:val="nlm_article-title"/>
    <w:basedOn w:val="DefaultParagraphFont"/>
    <w:rsid w:val="00504532"/>
  </w:style>
  <w:style w:type="character" w:customStyle="1" w:styleId="nlmfpage">
    <w:name w:val="nlm_fpage"/>
    <w:basedOn w:val="DefaultParagraphFont"/>
    <w:rsid w:val="00504532"/>
  </w:style>
  <w:style w:type="character" w:customStyle="1" w:styleId="nlmlpage">
    <w:name w:val="nlm_lpage"/>
    <w:basedOn w:val="DefaultParagraphFont"/>
    <w:rsid w:val="00504532"/>
  </w:style>
  <w:style w:type="character" w:customStyle="1" w:styleId="nlmpub-id">
    <w:name w:val="nlm_pub-id"/>
    <w:basedOn w:val="DefaultParagraphFont"/>
    <w:rsid w:val="00504532"/>
  </w:style>
  <w:style w:type="paragraph" w:customStyle="1" w:styleId="Default">
    <w:name w:val="Default"/>
    <w:rsid w:val="00504532"/>
    <w:pPr>
      <w:autoSpaceDE w:val="0"/>
      <w:autoSpaceDN w:val="0"/>
      <w:adjustRightInd w:val="0"/>
      <w:spacing w:after="0" w:line="240" w:lineRule="auto"/>
    </w:pPr>
    <w:rPr>
      <w:rFonts w:ascii="Arial" w:hAnsi="Arial" w:cs="Arial"/>
      <w:color w:val="000000"/>
      <w:kern w:val="0"/>
      <w:sz w:val="24"/>
      <w:szCs w:val="24"/>
    </w:rPr>
  </w:style>
  <w:style w:type="paragraph" w:styleId="Header">
    <w:name w:val="header"/>
    <w:basedOn w:val="Normal"/>
    <w:link w:val="HeaderChar"/>
    <w:uiPriority w:val="99"/>
    <w:unhideWhenUsed/>
    <w:rsid w:val="00504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532"/>
    <w:rPr>
      <w:kern w:val="0"/>
    </w:rPr>
  </w:style>
  <w:style w:type="paragraph" w:styleId="Footer">
    <w:name w:val="footer"/>
    <w:basedOn w:val="Normal"/>
    <w:link w:val="FooterChar"/>
    <w:uiPriority w:val="99"/>
    <w:unhideWhenUsed/>
    <w:rsid w:val="00504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532"/>
    <w:rPr>
      <w:kern w:val="0"/>
    </w:rPr>
  </w:style>
  <w:style w:type="paragraph" w:styleId="BalloonText">
    <w:name w:val="Balloon Text"/>
    <w:basedOn w:val="Normal"/>
    <w:link w:val="BalloonTextChar"/>
    <w:uiPriority w:val="99"/>
    <w:semiHidden/>
    <w:unhideWhenUsed/>
    <w:rsid w:val="00313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01B"/>
    <w:rPr>
      <w:rFonts w:ascii="Tahoma" w:hAnsi="Tahoma" w:cs="Tahoma"/>
      <w:kern w:val="0"/>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y.com/topics/industrial-revolution/industrial-revolution" TargetMode="External"/><Relationship Id="rId13" Type="http://schemas.openxmlformats.org/officeDocument/2006/relationships/hyperlink" Target="https://www.britannica.com/topic/pasta" TargetMode="External"/><Relationship Id="rId18" Type="http://schemas.openxmlformats.org/officeDocument/2006/relationships/hyperlink" Target="https://www.britannica.com/science/alcohol" TargetMode="External"/><Relationship Id="rId26" Type="http://schemas.openxmlformats.org/officeDocument/2006/relationships/hyperlink" Target="https://www.britannica.com/topic/pasta"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ritannica.com/dictionary/sifted" TargetMode="External"/><Relationship Id="rId34" Type="http://schemas.openxmlformats.org/officeDocument/2006/relationships/image" Target="media/image5.jpeg"/><Relationship Id="rId7" Type="http://schemas.openxmlformats.org/officeDocument/2006/relationships/hyperlink" Target="https://en.wikipedia.org/wiki/Elizabethan_era" TargetMode="External"/><Relationship Id="rId12" Type="http://schemas.openxmlformats.org/officeDocument/2006/relationships/hyperlink" Target="https://www.britannica.com/plant/durum-wheat" TargetMode="External"/><Relationship Id="rId17" Type="http://schemas.openxmlformats.org/officeDocument/2006/relationships/hyperlink" Target="https://www.britannica.com/science/gluten" TargetMode="External"/><Relationship Id="rId25" Type="http://schemas.openxmlformats.org/officeDocument/2006/relationships/hyperlink" Target="https://www.britannica.com/topic/semolina" TargetMode="External"/><Relationship Id="rId33" Type="http://schemas.openxmlformats.org/officeDocument/2006/relationships/image" Target="media/image4.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ritannica.com/topic/malt" TargetMode="External"/><Relationship Id="rId20" Type="http://schemas.openxmlformats.org/officeDocument/2006/relationships/hyperlink" Target="https://www.britannica.com/topic/food" TargetMode="External"/><Relationship Id="rId29" Type="http://schemas.openxmlformats.org/officeDocument/2006/relationships/hyperlink" Target="https://www.google.com/search?client=ms-android-transsion-infinix-rev1&amp;biw=360&amp;bih=716&amp;sxsrf=ALiCzsahIxG1H_2ijrdKk621BaCr5Z0r5Q:1658912335003&amp;q=Fabales&amp;stick=H4sIAAAAAAAAAONgVuLQz9U3MCrPyljEyu6WmJSYk1oMAG9BFXAWAAAA&amp;sa=X&amp;ved=2ahUKEwiGxcOD2pj5AhWLNuwKHe9VAfMQmxMoAHoECCUQA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annica.com/topic/bread" TargetMode="External"/><Relationship Id="rId24" Type="http://schemas.openxmlformats.org/officeDocument/2006/relationships/hyperlink" Target="https://www.britannica.com/science/gluten" TargetMode="Externa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ritannica.com/science/starch" TargetMode="External"/><Relationship Id="rId23" Type="http://schemas.openxmlformats.org/officeDocument/2006/relationships/hyperlink" Target="https://www.britannica.com/topic/whole-wheat-flour" TargetMode="External"/><Relationship Id="rId28" Type="http://schemas.openxmlformats.org/officeDocument/2006/relationships/hyperlink" Target="https://www.google.com/search?client=ms-android-transsion-infinix-rev1&amp;biw=360&amp;bih=716&amp;sxsrf=ALiCzsahIxG1H_2ijrdKk621BaCr5Z0r5Q:1658912335003&amp;q=Faboideae&amp;stick=H4sIAAAAAAAAAONgVuLQz9U3SK8yMFzEyumWmJSfmZKamAoAQIZAmhgAAAA&amp;sa=X&amp;ved=2ahUKEwiGxcOD2pj5AhWLNuwKHe9VAfMQmxMoAHoECCEQAg" TargetMode="External"/><Relationship Id="rId36" Type="http://schemas.openxmlformats.org/officeDocument/2006/relationships/image" Target="media/image7.jpeg"/><Relationship Id="rId10" Type="http://schemas.openxmlformats.org/officeDocument/2006/relationships/hyperlink" Target="https://www.britannica.com/plant/Poaceae" TargetMode="External"/><Relationship Id="rId19" Type="http://schemas.openxmlformats.org/officeDocument/2006/relationships/hyperlink" Target="https://www.britannica.com/topic/pasta" TargetMode="External"/><Relationship Id="rId31"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britannica.com/dictionary/genus" TargetMode="External"/><Relationship Id="rId14" Type="http://schemas.openxmlformats.org/officeDocument/2006/relationships/hyperlink" Target="https://www.britannica.com/plant/club-wheat" TargetMode="External"/><Relationship Id="rId22" Type="http://schemas.openxmlformats.org/officeDocument/2006/relationships/hyperlink" Target="https://www.britannica.com/topic/flour" TargetMode="External"/><Relationship Id="rId27" Type="http://schemas.openxmlformats.org/officeDocument/2006/relationships/hyperlink" Target="https://www.google.com/search?client=ms-android-transsion-infinix-rev1&amp;biw=360&amp;bih=716&amp;sxsrf=ALiCzsahIxG1H_2ijrdKk621BaCr5Z0r5Q:1658912335003&amp;q=Fabaceae&amp;stick=H4sIAAAAAAAAAONgVuLQz9U3SK8sN1nEyuGWmJSYnJqYCgCWYlZxFwAAAA&amp;sa=X&amp;ved=2ahUKEwiGxcOD2pj5AhWLNuwKHe9VAfMQmxMoAHoECCcQAg" TargetMode="External"/><Relationship Id="rId30" Type="http://schemas.openxmlformats.org/officeDocument/2006/relationships/image" Target="media/image1.jpeg"/><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4294967213</TotalTime>
  <Pages>46</Pages>
  <Words>9903</Words>
  <Characters>56450</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FUNSHO IBRAHIM</dc:creator>
  <cp:lastModifiedBy>USER</cp:lastModifiedBy>
  <cp:revision>5</cp:revision>
  <cp:lastPrinted>2025-09-22T09:22:00Z</cp:lastPrinted>
  <dcterms:created xsi:type="dcterms:W3CDTF">2025-09-16T09:50:00Z</dcterms:created>
  <dcterms:modified xsi:type="dcterms:W3CDTF">2025-09-22T09:24:00Z</dcterms:modified>
</cp:coreProperties>
</file>