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881" w:rsidRDefault="00583881" w:rsidP="002C3289">
      <w:pPr>
        <w:spacing w:after="0" w:line="432" w:lineRule="auto"/>
        <w:jc w:val="center"/>
        <w:rPr>
          <w:rFonts w:ascii="Bookman Old Style" w:hAnsi="Bookman Old Style" w:cs="Times New Roman"/>
          <w:sz w:val="52"/>
          <w:szCs w:val="24"/>
        </w:rPr>
      </w:pPr>
      <w:bookmarkStart w:id="0" w:name="_GoBack"/>
      <w:bookmarkEnd w:id="0"/>
      <w:r w:rsidRPr="00466207">
        <w:rPr>
          <w:rStyle w:val="Strong"/>
          <w:rFonts w:ascii="Bookman Old Style" w:hAnsi="Bookman Old Style"/>
          <w:sz w:val="42"/>
        </w:rPr>
        <w:t>PERFORMANCE TESTS OF A 1.5 KVA SOLAR INVERTER</w:t>
      </w:r>
      <w:r w:rsidRPr="00466207">
        <w:rPr>
          <w:rFonts w:ascii="Bookman Old Style" w:hAnsi="Bookman Old Style" w:cs="Times New Roman"/>
          <w:sz w:val="52"/>
          <w:szCs w:val="24"/>
        </w:rPr>
        <w:t xml:space="preserve"> </w:t>
      </w:r>
    </w:p>
    <w:p w:rsidR="0077723B" w:rsidRPr="0077723B" w:rsidRDefault="0077723B" w:rsidP="002C3289">
      <w:pPr>
        <w:spacing w:after="0" w:line="432" w:lineRule="auto"/>
        <w:jc w:val="center"/>
        <w:rPr>
          <w:rFonts w:ascii="Bookman Old Style" w:hAnsi="Bookman Old Style" w:cs="Times New Roman"/>
          <w:sz w:val="10"/>
          <w:szCs w:val="24"/>
        </w:rPr>
      </w:pPr>
    </w:p>
    <w:p w:rsidR="0077723B" w:rsidRPr="0077723B" w:rsidRDefault="0077723B" w:rsidP="0077723B">
      <w:pPr>
        <w:spacing w:after="0" w:line="432" w:lineRule="auto"/>
        <w:jc w:val="center"/>
        <w:rPr>
          <w:rFonts w:ascii="Comic Sans MS" w:hAnsi="Comic Sans MS" w:cs="Times New Roman"/>
          <w:sz w:val="24"/>
          <w:szCs w:val="24"/>
        </w:rPr>
      </w:pPr>
      <w:r w:rsidRPr="0077723B">
        <w:rPr>
          <w:rFonts w:ascii="Comic Sans MS" w:hAnsi="Comic Sans MS" w:cs="Times New Roman"/>
          <w:sz w:val="24"/>
          <w:szCs w:val="24"/>
        </w:rPr>
        <w:t xml:space="preserve">AMONI AMAMAT AYINKE </w:t>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t>ND/23/SLT/PT/</w:t>
      </w:r>
      <w:r w:rsidRPr="0077723B">
        <w:rPr>
          <w:rFonts w:ascii="Comic Sans MS" w:hAnsi="Comic Sans MS" w:cs="Times New Roman"/>
          <w:sz w:val="24"/>
          <w:szCs w:val="24"/>
        </w:rPr>
        <w:t>0120</w:t>
      </w:r>
    </w:p>
    <w:p w:rsidR="0077723B" w:rsidRPr="0077723B" w:rsidRDefault="0077723B" w:rsidP="002C3289">
      <w:pPr>
        <w:spacing w:after="0" w:line="432" w:lineRule="auto"/>
        <w:jc w:val="center"/>
        <w:rPr>
          <w:rFonts w:ascii="Comic Sans MS" w:hAnsi="Comic Sans MS" w:cs="Times New Roman"/>
          <w:sz w:val="24"/>
          <w:szCs w:val="24"/>
        </w:rPr>
      </w:pPr>
      <w:r>
        <w:rPr>
          <w:rFonts w:ascii="Comic Sans MS" w:hAnsi="Comic Sans MS" w:cs="Times New Roman"/>
          <w:sz w:val="24"/>
          <w:szCs w:val="24"/>
        </w:rPr>
        <w:t>ADEWALE RODIAT A</w:t>
      </w:r>
      <w:r w:rsidRPr="0077723B">
        <w:rPr>
          <w:rFonts w:ascii="Comic Sans MS" w:hAnsi="Comic Sans MS" w:cs="Times New Roman"/>
          <w:sz w:val="24"/>
          <w:szCs w:val="24"/>
        </w:rPr>
        <w:t xml:space="preserve">SAKE </w:t>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t>ND/23/SLT/PT/</w:t>
      </w:r>
      <w:r w:rsidRPr="0077723B">
        <w:rPr>
          <w:rFonts w:ascii="Comic Sans MS" w:hAnsi="Comic Sans MS" w:cs="Times New Roman"/>
          <w:sz w:val="24"/>
          <w:szCs w:val="24"/>
        </w:rPr>
        <w:t>0678</w:t>
      </w:r>
    </w:p>
    <w:p w:rsidR="0077723B" w:rsidRPr="0077723B" w:rsidRDefault="0077723B" w:rsidP="002C3289">
      <w:pPr>
        <w:spacing w:after="0" w:line="432" w:lineRule="auto"/>
        <w:jc w:val="center"/>
        <w:rPr>
          <w:rFonts w:ascii="Comic Sans MS" w:hAnsi="Comic Sans MS" w:cs="Times New Roman"/>
          <w:sz w:val="24"/>
          <w:szCs w:val="24"/>
        </w:rPr>
      </w:pPr>
      <w:r w:rsidRPr="0077723B">
        <w:rPr>
          <w:rFonts w:ascii="Comic Sans MS" w:hAnsi="Comic Sans MS" w:cs="Times New Roman"/>
          <w:sz w:val="24"/>
          <w:szCs w:val="24"/>
        </w:rPr>
        <w:t>AJIBOYE AYOMIDE FOLASHADE</w:t>
      </w:r>
      <w:r>
        <w:rPr>
          <w:rFonts w:ascii="Comic Sans MS" w:hAnsi="Comic Sans MS" w:cs="Times New Roman"/>
          <w:sz w:val="24"/>
          <w:szCs w:val="24"/>
        </w:rPr>
        <w:tab/>
      </w:r>
      <w:r>
        <w:rPr>
          <w:rFonts w:ascii="Comic Sans MS" w:hAnsi="Comic Sans MS" w:cs="Times New Roman"/>
          <w:sz w:val="24"/>
          <w:szCs w:val="24"/>
        </w:rPr>
        <w:tab/>
      </w:r>
      <w:r w:rsidRPr="0077723B">
        <w:rPr>
          <w:rFonts w:ascii="Comic Sans MS" w:hAnsi="Comic Sans MS" w:cs="Times New Roman"/>
          <w:sz w:val="24"/>
          <w:szCs w:val="24"/>
        </w:rPr>
        <w:t xml:space="preserve"> </w:t>
      </w:r>
      <w:r>
        <w:rPr>
          <w:rFonts w:ascii="Comic Sans MS" w:hAnsi="Comic Sans MS" w:cs="Times New Roman"/>
          <w:sz w:val="24"/>
          <w:szCs w:val="24"/>
        </w:rPr>
        <w:t>ND/23/SLT/PT/</w:t>
      </w:r>
      <w:r w:rsidRPr="0077723B">
        <w:rPr>
          <w:rFonts w:ascii="Comic Sans MS" w:hAnsi="Comic Sans MS" w:cs="Times New Roman"/>
          <w:sz w:val="24"/>
          <w:szCs w:val="24"/>
        </w:rPr>
        <w:t>0715</w:t>
      </w:r>
    </w:p>
    <w:p w:rsidR="0077723B" w:rsidRPr="0077723B" w:rsidRDefault="0077723B" w:rsidP="0077723B">
      <w:pPr>
        <w:spacing w:after="0" w:line="432" w:lineRule="auto"/>
        <w:jc w:val="center"/>
        <w:rPr>
          <w:rFonts w:ascii="Comic Sans MS" w:hAnsi="Comic Sans MS" w:cs="Times New Roman"/>
          <w:sz w:val="24"/>
          <w:szCs w:val="24"/>
        </w:rPr>
      </w:pPr>
      <w:r w:rsidRPr="0077723B">
        <w:rPr>
          <w:rFonts w:ascii="Comic Sans MS" w:hAnsi="Comic Sans MS" w:cs="Times New Roman"/>
          <w:sz w:val="24"/>
          <w:szCs w:val="24"/>
        </w:rPr>
        <w:t xml:space="preserve">MUMINI AYIDAT OMOBALANLE </w:t>
      </w:r>
      <w:r>
        <w:rPr>
          <w:rFonts w:ascii="Comic Sans MS" w:hAnsi="Comic Sans MS" w:cs="Times New Roman"/>
          <w:sz w:val="24"/>
          <w:szCs w:val="24"/>
        </w:rPr>
        <w:tab/>
      </w:r>
      <w:r>
        <w:rPr>
          <w:rFonts w:ascii="Comic Sans MS" w:hAnsi="Comic Sans MS" w:cs="Times New Roman"/>
          <w:sz w:val="24"/>
          <w:szCs w:val="24"/>
        </w:rPr>
        <w:tab/>
        <w:t>ND/23/SLT/PT/</w:t>
      </w:r>
      <w:r w:rsidRPr="0077723B">
        <w:rPr>
          <w:rFonts w:ascii="Comic Sans MS" w:hAnsi="Comic Sans MS" w:cs="Times New Roman"/>
          <w:sz w:val="24"/>
          <w:szCs w:val="24"/>
        </w:rPr>
        <w:t>0834</w:t>
      </w:r>
    </w:p>
    <w:p w:rsidR="0077723B" w:rsidRPr="0077723B" w:rsidRDefault="0077723B" w:rsidP="002C3289">
      <w:pPr>
        <w:spacing w:after="0" w:line="432" w:lineRule="auto"/>
        <w:jc w:val="center"/>
        <w:rPr>
          <w:rFonts w:ascii="Comic Sans MS" w:hAnsi="Comic Sans MS" w:cs="Times New Roman"/>
          <w:sz w:val="24"/>
          <w:szCs w:val="24"/>
        </w:rPr>
      </w:pPr>
      <w:r w:rsidRPr="0077723B">
        <w:rPr>
          <w:rFonts w:ascii="Comic Sans MS" w:hAnsi="Comic Sans MS" w:cs="Times New Roman"/>
          <w:sz w:val="24"/>
          <w:szCs w:val="24"/>
        </w:rPr>
        <w:t xml:space="preserve">ISIAKA ELEKU SHERIFAT </w:t>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t>ND/23/SLT/PT/</w:t>
      </w:r>
      <w:r w:rsidRPr="0077723B">
        <w:rPr>
          <w:rFonts w:ascii="Comic Sans MS" w:hAnsi="Comic Sans MS" w:cs="Times New Roman"/>
          <w:sz w:val="24"/>
          <w:szCs w:val="24"/>
        </w:rPr>
        <w:t>0947</w:t>
      </w:r>
    </w:p>
    <w:p w:rsidR="002C3289" w:rsidRPr="0038562D" w:rsidRDefault="002C3289" w:rsidP="00852EC0">
      <w:pPr>
        <w:tabs>
          <w:tab w:val="left" w:pos="1980"/>
        </w:tabs>
        <w:spacing w:after="0" w:line="432" w:lineRule="auto"/>
        <w:rPr>
          <w:rFonts w:ascii="Times New Roman" w:hAnsi="Times New Roman" w:cs="Times New Roman"/>
          <w:sz w:val="24"/>
          <w:szCs w:val="24"/>
        </w:rPr>
      </w:pPr>
    </w:p>
    <w:p w:rsidR="002C3289" w:rsidRPr="00852EC0" w:rsidRDefault="002C3289" w:rsidP="00852EC0">
      <w:pPr>
        <w:tabs>
          <w:tab w:val="left" w:pos="1980"/>
        </w:tabs>
        <w:spacing w:after="0" w:line="432" w:lineRule="auto"/>
        <w:jc w:val="center"/>
        <w:rPr>
          <w:rFonts w:ascii="Times New Roman" w:hAnsi="Times New Roman" w:cs="Times New Roman"/>
          <w:b/>
          <w:sz w:val="20"/>
          <w:szCs w:val="24"/>
        </w:rPr>
      </w:pPr>
      <w:r w:rsidRPr="00852EC0">
        <w:rPr>
          <w:rFonts w:ascii="Times New Roman" w:hAnsi="Times New Roman" w:cs="Times New Roman"/>
          <w:b/>
          <w:sz w:val="20"/>
          <w:szCs w:val="24"/>
        </w:rPr>
        <w:t xml:space="preserve">A PROJECT SUBMITTED TO THE DEPARTMENT OF SCIENCE LABORATORY TECHNOLOGY (PHYSICS &amp; ELECTRONICS UNITS) INSTITUTE OF APPLIED SCIENCES, KWARA STATE POLYTECHNIC, </w:t>
      </w:r>
      <w:proofErr w:type="gramStart"/>
      <w:r w:rsidRPr="00852EC0">
        <w:rPr>
          <w:rFonts w:ascii="Times New Roman" w:hAnsi="Times New Roman" w:cs="Times New Roman"/>
          <w:b/>
          <w:sz w:val="20"/>
          <w:szCs w:val="24"/>
        </w:rPr>
        <w:t>ILORIN</w:t>
      </w:r>
      <w:proofErr w:type="gramEnd"/>
      <w:r w:rsidRPr="00852EC0">
        <w:rPr>
          <w:rFonts w:ascii="Times New Roman" w:hAnsi="Times New Roman" w:cs="Times New Roman"/>
          <w:b/>
          <w:sz w:val="20"/>
          <w:szCs w:val="24"/>
        </w:rPr>
        <w:t xml:space="preserve"> NIGERIA.</w:t>
      </w:r>
    </w:p>
    <w:p w:rsidR="002C3289" w:rsidRPr="00852EC0" w:rsidRDefault="00852EC0" w:rsidP="00852EC0">
      <w:pPr>
        <w:tabs>
          <w:tab w:val="left" w:pos="2855"/>
        </w:tabs>
        <w:spacing w:after="0" w:line="432" w:lineRule="auto"/>
        <w:rPr>
          <w:rFonts w:ascii="Times New Roman" w:hAnsi="Times New Roman" w:cs="Times New Roman"/>
          <w:b/>
          <w:sz w:val="20"/>
          <w:szCs w:val="24"/>
        </w:rPr>
      </w:pPr>
      <w:r w:rsidRPr="00852EC0">
        <w:rPr>
          <w:rFonts w:ascii="Times New Roman" w:hAnsi="Times New Roman" w:cs="Times New Roman"/>
          <w:b/>
          <w:sz w:val="20"/>
          <w:szCs w:val="24"/>
        </w:rPr>
        <w:tab/>
      </w:r>
    </w:p>
    <w:p w:rsidR="002C3289" w:rsidRPr="00852EC0" w:rsidRDefault="002C3289" w:rsidP="002C3289">
      <w:pPr>
        <w:spacing w:after="0" w:line="432" w:lineRule="auto"/>
        <w:jc w:val="center"/>
        <w:rPr>
          <w:rFonts w:ascii="Times New Roman" w:hAnsi="Times New Roman" w:cs="Times New Roman"/>
          <w:b/>
          <w:sz w:val="20"/>
          <w:szCs w:val="24"/>
        </w:rPr>
      </w:pPr>
      <w:proofErr w:type="gramStart"/>
      <w:r w:rsidRPr="00852EC0">
        <w:rPr>
          <w:rFonts w:ascii="Times New Roman" w:hAnsi="Times New Roman" w:cs="Times New Roman"/>
          <w:b/>
          <w:sz w:val="20"/>
          <w:szCs w:val="24"/>
        </w:rPr>
        <w:t>IN PARTIAL FULFILLMENT OF THE REQUIREMENT FOR THE AWARD OF NATIONAL DIPLOMA IN SCIENCE LABORATORY TECHNOLOGY.</w:t>
      </w:r>
      <w:proofErr w:type="gramEnd"/>
    </w:p>
    <w:p w:rsidR="002C3289" w:rsidRPr="0038562D" w:rsidRDefault="002C3289" w:rsidP="002C3289">
      <w:pPr>
        <w:spacing w:after="0" w:line="432" w:lineRule="auto"/>
        <w:rPr>
          <w:rFonts w:ascii="Times New Roman" w:hAnsi="Times New Roman" w:cs="Times New Roman"/>
          <w:sz w:val="24"/>
          <w:szCs w:val="24"/>
        </w:rPr>
      </w:pPr>
    </w:p>
    <w:p w:rsidR="00852EC0" w:rsidRDefault="002C3289" w:rsidP="002C3289">
      <w:pPr>
        <w:spacing w:after="0" w:line="432" w:lineRule="auto"/>
        <w:jc w:val="right"/>
        <w:rPr>
          <w:rFonts w:ascii="Times New Roman" w:hAnsi="Times New Roman" w:cs="Times New Roman"/>
          <w:sz w:val="24"/>
          <w:szCs w:val="24"/>
        </w:rPr>
        <w:sectPr w:rsidR="00852EC0" w:rsidSect="00466207">
          <w:pgSz w:w="12240" w:h="14760"/>
          <w:pgMar w:top="1440" w:right="1800" w:bottom="1440" w:left="2160" w:header="720" w:footer="720" w:gutter="0"/>
          <w:cols w:space="720"/>
          <w:docGrid w:linePitch="360"/>
        </w:sectPr>
      </w:pPr>
      <w:r>
        <w:rPr>
          <w:rFonts w:ascii="Times New Roman" w:hAnsi="Times New Roman" w:cs="Times New Roman"/>
          <w:sz w:val="24"/>
          <w:szCs w:val="24"/>
        </w:rPr>
        <w:t>SEPTEMBER</w:t>
      </w:r>
      <w:r w:rsidRPr="0038562D">
        <w:rPr>
          <w:rFonts w:ascii="Times New Roman" w:hAnsi="Times New Roman" w:cs="Times New Roman"/>
          <w:sz w:val="24"/>
          <w:szCs w:val="24"/>
        </w:rPr>
        <w:t>, 2025</w:t>
      </w:r>
    </w:p>
    <w:p w:rsidR="002C3289" w:rsidRPr="0038562D" w:rsidRDefault="002C3289" w:rsidP="002C3289">
      <w:pPr>
        <w:spacing w:after="0" w:line="432" w:lineRule="auto"/>
        <w:jc w:val="center"/>
        <w:rPr>
          <w:rFonts w:ascii="Times New Roman" w:hAnsi="Times New Roman" w:cs="Times New Roman"/>
          <w:b/>
          <w:sz w:val="24"/>
          <w:szCs w:val="24"/>
        </w:rPr>
      </w:pPr>
      <w:r w:rsidRPr="0038562D">
        <w:rPr>
          <w:rFonts w:ascii="Times New Roman" w:hAnsi="Times New Roman" w:cs="Times New Roman"/>
          <w:b/>
          <w:sz w:val="24"/>
          <w:szCs w:val="24"/>
        </w:rPr>
        <w:lastRenderedPageBreak/>
        <w:t>CERTIFICATION PAGE</w:t>
      </w:r>
    </w:p>
    <w:p w:rsidR="002C3289" w:rsidRPr="0038562D" w:rsidRDefault="002C3289" w:rsidP="002C3289">
      <w:pPr>
        <w:spacing w:after="0" w:line="432" w:lineRule="auto"/>
        <w:jc w:val="both"/>
        <w:rPr>
          <w:rFonts w:ascii="Times New Roman" w:hAnsi="Times New Roman" w:cs="Times New Roman"/>
          <w:sz w:val="24"/>
          <w:szCs w:val="24"/>
        </w:rPr>
      </w:pPr>
      <w:r w:rsidRPr="0038562D">
        <w:rPr>
          <w:rFonts w:ascii="Times New Roman" w:hAnsi="Times New Roman" w:cs="Times New Roman"/>
          <w:sz w:val="24"/>
          <w:szCs w:val="24"/>
        </w:rPr>
        <w:t>This is to certify that the project work</w:t>
      </w:r>
      <w:r>
        <w:rPr>
          <w:rFonts w:ascii="Times New Roman" w:hAnsi="Times New Roman" w:cs="Times New Roman"/>
          <w:sz w:val="24"/>
          <w:szCs w:val="24"/>
        </w:rPr>
        <w:t xml:space="preserve"> was carried out and reported </w:t>
      </w:r>
      <w:r w:rsidRPr="0038562D">
        <w:rPr>
          <w:rFonts w:ascii="Times New Roman" w:hAnsi="Times New Roman" w:cs="Times New Roman"/>
          <w:sz w:val="24"/>
          <w:szCs w:val="24"/>
        </w:rPr>
        <w:t>in the department of Science Laboratory Technology [SLT] Institute of Applied science [IAS] and has been read and approved as meeting the requirement for the award of National Diploma [ND].</w:t>
      </w:r>
    </w:p>
    <w:p w:rsidR="002C3289" w:rsidRDefault="002C3289" w:rsidP="002C3289">
      <w:pPr>
        <w:spacing w:after="0" w:line="432" w:lineRule="auto"/>
        <w:rPr>
          <w:rFonts w:ascii="Times New Roman" w:hAnsi="Times New Roman" w:cs="Times New Roman"/>
          <w:sz w:val="24"/>
          <w:szCs w:val="24"/>
        </w:rPr>
      </w:pPr>
    </w:p>
    <w:p w:rsidR="002C3289" w:rsidRPr="0038562D"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_________________________</w:t>
      </w:r>
      <w:r w:rsidRPr="0038562D">
        <w:rPr>
          <w:rFonts w:ascii="Times New Roman" w:hAnsi="Times New Roman" w:cs="Times New Roman"/>
          <w:sz w:val="24"/>
          <w:szCs w:val="24"/>
        </w:rPr>
        <w:tab/>
      </w:r>
      <w:r w:rsidRPr="0038562D">
        <w:rPr>
          <w:rFonts w:ascii="Times New Roman" w:hAnsi="Times New Roman" w:cs="Times New Roman"/>
          <w:sz w:val="24"/>
          <w:szCs w:val="24"/>
        </w:rPr>
        <w:tab/>
      </w:r>
      <w:r>
        <w:rPr>
          <w:rFonts w:ascii="Times New Roman" w:hAnsi="Times New Roman" w:cs="Times New Roman"/>
          <w:sz w:val="24"/>
          <w:szCs w:val="24"/>
        </w:rPr>
        <w:t xml:space="preserve">     </w:t>
      </w:r>
      <w:r w:rsidRPr="0038562D">
        <w:rPr>
          <w:rFonts w:ascii="Times New Roman" w:hAnsi="Times New Roman" w:cs="Times New Roman"/>
          <w:sz w:val="24"/>
          <w:szCs w:val="24"/>
        </w:rPr>
        <w:tab/>
      </w:r>
      <w:r>
        <w:rPr>
          <w:rFonts w:ascii="Times New Roman" w:hAnsi="Times New Roman" w:cs="Times New Roman"/>
          <w:sz w:val="24"/>
          <w:szCs w:val="24"/>
        </w:rPr>
        <w:t xml:space="preserve">        </w:t>
      </w:r>
      <w:r w:rsidRPr="0038562D">
        <w:rPr>
          <w:rFonts w:ascii="Times New Roman" w:hAnsi="Times New Roman" w:cs="Times New Roman"/>
          <w:sz w:val="24"/>
          <w:szCs w:val="24"/>
        </w:rPr>
        <w:t>_______________________</w:t>
      </w:r>
    </w:p>
    <w:p w:rsidR="002C3289" w:rsidRPr="0038562D"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 xml:space="preserve">Mr. BELLO A.M.A                                                            </w:t>
      </w:r>
      <w:r>
        <w:rPr>
          <w:rFonts w:ascii="Times New Roman" w:hAnsi="Times New Roman" w:cs="Times New Roman"/>
          <w:sz w:val="24"/>
          <w:szCs w:val="24"/>
        </w:rPr>
        <w:t xml:space="preserve">      </w:t>
      </w:r>
      <w:r w:rsidRPr="0038562D">
        <w:rPr>
          <w:rFonts w:ascii="Times New Roman" w:hAnsi="Times New Roman" w:cs="Times New Roman"/>
          <w:sz w:val="24"/>
          <w:szCs w:val="24"/>
        </w:rPr>
        <w:t xml:space="preserve">           DATE</w:t>
      </w:r>
    </w:p>
    <w:p w:rsidR="002C3289" w:rsidRPr="0038562D"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(Project Supervisor)</w:t>
      </w:r>
    </w:p>
    <w:p w:rsidR="002C3289" w:rsidRPr="0038562D" w:rsidRDefault="002C3289" w:rsidP="002C3289">
      <w:pPr>
        <w:spacing w:after="0" w:line="432" w:lineRule="auto"/>
        <w:rPr>
          <w:rFonts w:ascii="Times New Roman" w:hAnsi="Times New Roman" w:cs="Times New Roman"/>
          <w:sz w:val="24"/>
          <w:szCs w:val="24"/>
        </w:rPr>
      </w:pPr>
    </w:p>
    <w:p w:rsidR="002C3289" w:rsidRPr="0038562D"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________________________</w:t>
      </w:r>
      <w:r w:rsidRPr="0038562D">
        <w:rPr>
          <w:rFonts w:ascii="Times New Roman" w:hAnsi="Times New Roman" w:cs="Times New Roman"/>
          <w:sz w:val="24"/>
          <w:szCs w:val="24"/>
        </w:rPr>
        <w:tab/>
      </w:r>
      <w:r w:rsidRPr="0038562D">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38562D">
        <w:rPr>
          <w:rFonts w:ascii="Times New Roman" w:hAnsi="Times New Roman" w:cs="Times New Roman"/>
          <w:sz w:val="24"/>
          <w:szCs w:val="24"/>
        </w:rPr>
        <w:t>_______________________</w:t>
      </w:r>
    </w:p>
    <w:p w:rsidR="002C3289" w:rsidRPr="0038562D" w:rsidRDefault="002C3289" w:rsidP="002C3289">
      <w:pPr>
        <w:spacing w:after="0" w:line="432" w:lineRule="auto"/>
        <w:rPr>
          <w:rFonts w:ascii="Times New Roman" w:hAnsi="Times New Roman" w:cs="Times New Roman"/>
          <w:sz w:val="24"/>
          <w:szCs w:val="24"/>
        </w:rPr>
      </w:pPr>
      <w:r>
        <w:rPr>
          <w:rFonts w:ascii="Times New Roman" w:hAnsi="Times New Roman" w:cs="Times New Roman"/>
          <w:sz w:val="24"/>
          <w:szCs w:val="24"/>
        </w:rPr>
        <w:t>Mr. LUKMAN 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856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562D">
        <w:rPr>
          <w:rFonts w:ascii="Times New Roman" w:hAnsi="Times New Roman" w:cs="Times New Roman"/>
          <w:sz w:val="24"/>
          <w:szCs w:val="24"/>
        </w:rPr>
        <w:t xml:space="preserve"> </w:t>
      </w:r>
      <w:r>
        <w:rPr>
          <w:rFonts w:ascii="Times New Roman" w:hAnsi="Times New Roman" w:cs="Times New Roman"/>
          <w:sz w:val="24"/>
          <w:szCs w:val="24"/>
        </w:rPr>
        <w:tab/>
      </w:r>
      <w:r w:rsidRPr="0038562D">
        <w:rPr>
          <w:rFonts w:ascii="Times New Roman" w:hAnsi="Times New Roman" w:cs="Times New Roman"/>
          <w:sz w:val="24"/>
          <w:szCs w:val="24"/>
        </w:rPr>
        <w:t>DATE</w:t>
      </w:r>
    </w:p>
    <w:p w:rsidR="002C3289" w:rsidRDefault="002C3289" w:rsidP="002C3289">
      <w:pPr>
        <w:spacing w:after="0" w:line="432" w:lineRule="auto"/>
        <w:rPr>
          <w:rFonts w:ascii="Times New Roman" w:hAnsi="Times New Roman" w:cs="Times New Roman"/>
          <w:sz w:val="24"/>
          <w:szCs w:val="24"/>
        </w:rPr>
      </w:pPr>
      <w:r>
        <w:rPr>
          <w:rFonts w:ascii="Times New Roman" w:hAnsi="Times New Roman" w:cs="Times New Roman"/>
          <w:sz w:val="24"/>
          <w:szCs w:val="24"/>
        </w:rPr>
        <w:t>(SLT PT Coordinator)</w:t>
      </w:r>
    </w:p>
    <w:p w:rsidR="002C3289" w:rsidRPr="0038562D" w:rsidRDefault="002C3289" w:rsidP="002C3289">
      <w:pPr>
        <w:spacing w:after="0" w:line="432" w:lineRule="auto"/>
        <w:rPr>
          <w:rFonts w:ascii="Times New Roman" w:hAnsi="Times New Roman" w:cs="Times New Roman"/>
          <w:sz w:val="24"/>
          <w:szCs w:val="24"/>
        </w:rPr>
      </w:pPr>
    </w:p>
    <w:p w:rsidR="002C3289" w:rsidRPr="0038562D"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 xml:space="preserve">________________________                          </w:t>
      </w:r>
      <w:r>
        <w:rPr>
          <w:rFonts w:ascii="Times New Roman" w:hAnsi="Times New Roman" w:cs="Times New Roman"/>
          <w:sz w:val="24"/>
          <w:szCs w:val="24"/>
        </w:rPr>
        <w:t xml:space="preserve">                  </w:t>
      </w:r>
      <w:r w:rsidRPr="0038562D">
        <w:rPr>
          <w:rFonts w:ascii="Times New Roman" w:hAnsi="Times New Roman" w:cs="Times New Roman"/>
          <w:sz w:val="24"/>
          <w:szCs w:val="24"/>
        </w:rPr>
        <w:t>_______________________</w:t>
      </w:r>
    </w:p>
    <w:p w:rsidR="002C3289" w:rsidRPr="0038562D"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 xml:space="preserve"> Dr. USMAN ABDULKAREEM</w:t>
      </w:r>
      <w:r w:rsidRPr="0038562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8562D">
        <w:rPr>
          <w:rFonts w:ascii="Times New Roman" w:hAnsi="Times New Roman" w:cs="Times New Roman"/>
          <w:sz w:val="24"/>
          <w:szCs w:val="24"/>
        </w:rPr>
        <w:t>DATE</w:t>
      </w:r>
    </w:p>
    <w:p w:rsidR="002C3289" w:rsidRPr="0038562D"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(H.O.D.</w:t>
      </w:r>
      <w:r>
        <w:rPr>
          <w:rFonts w:ascii="Times New Roman" w:hAnsi="Times New Roman" w:cs="Times New Roman"/>
          <w:sz w:val="24"/>
          <w:szCs w:val="24"/>
        </w:rPr>
        <w:t xml:space="preserve"> </w:t>
      </w:r>
      <w:r w:rsidRPr="0038562D">
        <w:rPr>
          <w:rFonts w:ascii="Times New Roman" w:hAnsi="Times New Roman" w:cs="Times New Roman"/>
          <w:sz w:val="24"/>
          <w:szCs w:val="24"/>
        </w:rPr>
        <w:t>SLT)</w:t>
      </w:r>
    </w:p>
    <w:p w:rsidR="002C3289" w:rsidRDefault="002C3289" w:rsidP="002C3289">
      <w:pPr>
        <w:spacing w:after="0" w:line="432" w:lineRule="auto"/>
        <w:rPr>
          <w:rFonts w:ascii="Times New Roman" w:hAnsi="Times New Roman" w:cs="Times New Roman"/>
          <w:sz w:val="24"/>
          <w:szCs w:val="24"/>
        </w:rPr>
      </w:pPr>
    </w:p>
    <w:p w:rsidR="002C3289" w:rsidRPr="0038562D"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 xml:space="preserve">________________________                          </w:t>
      </w:r>
      <w:r>
        <w:rPr>
          <w:rFonts w:ascii="Times New Roman" w:hAnsi="Times New Roman" w:cs="Times New Roman"/>
          <w:sz w:val="24"/>
          <w:szCs w:val="24"/>
        </w:rPr>
        <w:t xml:space="preserve">                </w:t>
      </w:r>
      <w:r w:rsidRPr="0038562D">
        <w:rPr>
          <w:rFonts w:ascii="Times New Roman" w:hAnsi="Times New Roman" w:cs="Times New Roman"/>
          <w:sz w:val="24"/>
          <w:szCs w:val="24"/>
        </w:rPr>
        <w:t>________________________</w:t>
      </w:r>
    </w:p>
    <w:p w:rsidR="002C3289" w:rsidRPr="0038562D"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EXTERNAL EXAMINER</w:t>
      </w:r>
      <w:r w:rsidRPr="0038562D">
        <w:rPr>
          <w:rFonts w:ascii="Times New Roman" w:hAnsi="Times New Roman" w:cs="Times New Roman"/>
          <w:sz w:val="24"/>
          <w:szCs w:val="24"/>
        </w:rPr>
        <w:tab/>
      </w:r>
      <w:r w:rsidRPr="0038562D">
        <w:rPr>
          <w:rFonts w:ascii="Times New Roman" w:hAnsi="Times New Roman" w:cs="Times New Roman"/>
          <w:sz w:val="24"/>
          <w:szCs w:val="24"/>
        </w:rPr>
        <w:tab/>
      </w:r>
      <w:r w:rsidRPr="0038562D">
        <w:rPr>
          <w:rFonts w:ascii="Times New Roman" w:hAnsi="Times New Roman" w:cs="Times New Roman"/>
          <w:sz w:val="24"/>
          <w:szCs w:val="24"/>
        </w:rPr>
        <w:tab/>
      </w:r>
      <w:r w:rsidRPr="0038562D">
        <w:rPr>
          <w:rFonts w:ascii="Times New Roman" w:hAnsi="Times New Roman" w:cs="Times New Roman"/>
          <w:sz w:val="24"/>
          <w:szCs w:val="24"/>
        </w:rPr>
        <w:tab/>
      </w:r>
      <w:r w:rsidRPr="0038562D">
        <w:rPr>
          <w:rFonts w:ascii="Times New Roman" w:hAnsi="Times New Roman" w:cs="Times New Roman"/>
          <w:sz w:val="24"/>
          <w:szCs w:val="24"/>
        </w:rPr>
        <w:tab/>
      </w:r>
      <w:r>
        <w:rPr>
          <w:rFonts w:ascii="Times New Roman" w:hAnsi="Times New Roman" w:cs="Times New Roman"/>
          <w:sz w:val="24"/>
          <w:szCs w:val="24"/>
        </w:rPr>
        <w:t xml:space="preserve">            </w:t>
      </w:r>
      <w:r w:rsidRPr="0038562D">
        <w:rPr>
          <w:rFonts w:ascii="Times New Roman" w:hAnsi="Times New Roman" w:cs="Times New Roman"/>
          <w:sz w:val="24"/>
          <w:szCs w:val="24"/>
        </w:rPr>
        <w:t xml:space="preserve"> DATE</w:t>
      </w:r>
    </w:p>
    <w:p w:rsidR="002C3289"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 </w:t>
      </w: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Pr="0038562D" w:rsidRDefault="002C3289" w:rsidP="002C3289">
      <w:pPr>
        <w:spacing w:after="0" w:line="432" w:lineRule="auto"/>
        <w:jc w:val="center"/>
        <w:rPr>
          <w:rFonts w:ascii="Times New Roman" w:hAnsi="Times New Roman" w:cs="Times New Roman"/>
          <w:b/>
          <w:sz w:val="24"/>
          <w:szCs w:val="24"/>
        </w:rPr>
      </w:pPr>
      <w:r w:rsidRPr="0038562D">
        <w:rPr>
          <w:rFonts w:ascii="Times New Roman" w:hAnsi="Times New Roman" w:cs="Times New Roman"/>
          <w:b/>
          <w:sz w:val="24"/>
          <w:szCs w:val="24"/>
        </w:rPr>
        <w:t>DEDICATION</w:t>
      </w:r>
    </w:p>
    <w:p w:rsidR="002C3289" w:rsidRPr="0038562D" w:rsidRDefault="002C3289" w:rsidP="002C3289">
      <w:pPr>
        <w:spacing w:after="0" w:line="432" w:lineRule="auto"/>
        <w:jc w:val="both"/>
        <w:rPr>
          <w:rFonts w:ascii="Times New Roman" w:hAnsi="Times New Roman" w:cs="Times New Roman"/>
          <w:sz w:val="24"/>
          <w:szCs w:val="24"/>
        </w:rPr>
      </w:pPr>
      <w:r w:rsidRPr="0038562D">
        <w:rPr>
          <w:rFonts w:ascii="Times New Roman" w:hAnsi="Times New Roman" w:cs="Times New Roman"/>
          <w:sz w:val="24"/>
          <w:szCs w:val="24"/>
        </w:rPr>
        <w:t>I wholeheartedly dedicate this project to the Almighty God, whose grace, mercy, and guidance have sustained me through every challenge and triumph along this academic journey.</w:t>
      </w:r>
    </w:p>
    <w:p w:rsidR="002C3289" w:rsidRPr="0038562D" w:rsidRDefault="002C3289" w:rsidP="002C3289">
      <w:pPr>
        <w:spacing w:after="0" w:line="432" w:lineRule="auto"/>
        <w:jc w:val="both"/>
        <w:rPr>
          <w:rFonts w:ascii="Times New Roman" w:hAnsi="Times New Roman" w:cs="Times New Roman"/>
          <w:sz w:val="24"/>
          <w:szCs w:val="24"/>
        </w:rPr>
      </w:pPr>
      <w:r w:rsidRPr="0038562D">
        <w:rPr>
          <w:rFonts w:ascii="Times New Roman" w:hAnsi="Times New Roman" w:cs="Times New Roman"/>
          <w:sz w:val="24"/>
          <w:szCs w:val="24"/>
        </w:rPr>
        <w:t xml:space="preserve">This work is most especially dedicated to the loving memory of </w:t>
      </w:r>
      <w:r>
        <w:rPr>
          <w:rFonts w:ascii="Times New Roman" w:hAnsi="Times New Roman" w:cs="Times New Roman"/>
          <w:sz w:val="24"/>
          <w:szCs w:val="24"/>
        </w:rPr>
        <w:t xml:space="preserve">parents </w:t>
      </w:r>
      <w:r w:rsidRPr="0038562D">
        <w:rPr>
          <w:rFonts w:ascii="Times New Roman" w:hAnsi="Times New Roman" w:cs="Times New Roman"/>
          <w:sz w:val="24"/>
          <w:szCs w:val="24"/>
        </w:rPr>
        <w:t>-</w:t>
      </w:r>
      <w:r>
        <w:rPr>
          <w:rFonts w:ascii="Times New Roman" w:hAnsi="Times New Roman" w:cs="Times New Roman"/>
          <w:sz w:val="24"/>
          <w:szCs w:val="24"/>
        </w:rPr>
        <w:t xml:space="preserve"> </w:t>
      </w:r>
      <w:r w:rsidRPr="0038562D">
        <w:rPr>
          <w:rFonts w:ascii="Times New Roman" w:hAnsi="Times New Roman" w:cs="Times New Roman"/>
          <w:sz w:val="24"/>
          <w:szCs w:val="24"/>
        </w:rPr>
        <w:t>a pillar of strength, wisdom, and sacrifice. Your unwavering support, deep values, and the life you lived continue to inspire me. Though you are no longer physically present, your spirit remains my driving force. Every milestone I reach is a reflection of your dreams, prayers, and the love you so freely gave.</w:t>
      </w:r>
    </w:p>
    <w:p w:rsidR="002C3289" w:rsidRPr="0038562D"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Pr="0038562D" w:rsidRDefault="002C3289" w:rsidP="002C3289">
      <w:pPr>
        <w:spacing w:after="0" w:line="432" w:lineRule="auto"/>
        <w:rPr>
          <w:rFonts w:ascii="Times New Roman" w:hAnsi="Times New Roman" w:cs="Times New Roman"/>
          <w:sz w:val="24"/>
          <w:szCs w:val="24"/>
        </w:rPr>
      </w:pPr>
    </w:p>
    <w:p w:rsidR="002C3289" w:rsidRPr="0038562D"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 </w:t>
      </w:r>
    </w:p>
    <w:p w:rsidR="002C3289" w:rsidRPr="0038562D" w:rsidRDefault="002C3289" w:rsidP="002C3289">
      <w:pPr>
        <w:spacing w:after="0" w:line="432" w:lineRule="auto"/>
        <w:jc w:val="center"/>
        <w:rPr>
          <w:rFonts w:ascii="Times New Roman" w:hAnsi="Times New Roman" w:cs="Times New Roman"/>
          <w:b/>
          <w:sz w:val="24"/>
          <w:szCs w:val="24"/>
        </w:rPr>
      </w:pPr>
      <w:r w:rsidRPr="0038562D">
        <w:rPr>
          <w:rFonts w:ascii="Times New Roman" w:hAnsi="Times New Roman" w:cs="Times New Roman"/>
          <w:b/>
          <w:sz w:val="24"/>
          <w:szCs w:val="24"/>
        </w:rPr>
        <w:lastRenderedPageBreak/>
        <w:t>ACKNOWLEDGMENTS</w:t>
      </w:r>
    </w:p>
    <w:p w:rsidR="002C3289" w:rsidRPr="0038562D" w:rsidRDefault="002C3289" w:rsidP="002C3289">
      <w:pPr>
        <w:spacing w:after="0" w:line="432" w:lineRule="auto"/>
        <w:jc w:val="both"/>
        <w:rPr>
          <w:rFonts w:ascii="Times New Roman" w:hAnsi="Times New Roman" w:cs="Times New Roman"/>
          <w:sz w:val="24"/>
          <w:szCs w:val="24"/>
        </w:rPr>
      </w:pPr>
      <w:r w:rsidRPr="0038562D">
        <w:rPr>
          <w:rFonts w:ascii="Times New Roman" w:hAnsi="Times New Roman" w:cs="Times New Roman"/>
          <w:sz w:val="24"/>
          <w:szCs w:val="24"/>
        </w:rPr>
        <w:t>First and foremost, I give all glory and thanks to Almighty God for His continuous grace, strength, and protection throughout this journey. I sincerely appreciate my supervisor, Mr. Bello, for his support, valuable guidance, and encouragement throughout the course of this project.</w:t>
      </w:r>
    </w:p>
    <w:p w:rsidR="002C3289" w:rsidRPr="0038562D" w:rsidRDefault="002C3289" w:rsidP="002C3289">
      <w:pPr>
        <w:spacing w:after="0" w:line="432" w:lineRule="auto"/>
        <w:jc w:val="both"/>
        <w:rPr>
          <w:rFonts w:ascii="Times New Roman" w:hAnsi="Times New Roman" w:cs="Times New Roman"/>
          <w:sz w:val="24"/>
          <w:szCs w:val="24"/>
        </w:rPr>
      </w:pPr>
      <w:r w:rsidRPr="0038562D">
        <w:rPr>
          <w:rFonts w:ascii="Times New Roman" w:hAnsi="Times New Roman" w:cs="Times New Roman"/>
          <w:sz w:val="24"/>
          <w:szCs w:val="24"/>
        </w:rPr>
        <w:t xml:space="preserve">My heartfelt gratitude goes mostly to </w:t>
      </w:r>
      <w:r>
        <w:rPr>
          <w:rFonts w:ascii="Times New Roman" w:hAnsi="Times New Roman" w:cs="Times New Roman"/>
          <w:sz w:val="24"/>
          <w:szCs w:val="24"/>
        </w:rPr>
        <w:t>my dear loving parents, for their</w:t>
      </w:r>
      <w:r w:rsidRPr="0038562D">
        <w:rPr>
          <w:rFonts w:ascii="Times New Roman" w:hAnsi="Times New Roman" w:cs="Times New Roman"/>
          <w:sz w:val="24"/>
          <w:szCs w:val="24"/>
        </w:rPr>
        <w:t xml:space="preserve"> unwavering support,</w:t>
      </w:r>
      <w:r>
        <w:rPr>
          <w:rFonts w:ascii="Times New Roman" w:hAnsi="Times New Roman" w:cs="Times New Roman"/>
          <w:sz w:val="24"/>
          <w:szCs w:val="24"/>
        </w:rPr>
        <w:t xml:space="preserve"> understanding, motivation, </w:t>
      </w:r>
      <w:r w:rsidRPr="0038562D">
        <w:rPr>
          <w:rFonts w:ascii="Times New Roman" w:hAnsi="Times New Roman" w:cs="Times New Roman"/>
          <w:sz w:val="24"/>
          <w:szCs w:val="24"/>
        </w:rPr>
        <w:t>endless prayers, love, and sacrifices that have brought me this far.</w:t>
      </w:r>
      <w:r>
        <w:rPr>
          <w:rFonts w:ascii="Times New Roman" w:hAnsi="Times New Roman" w:cs="Times New Roman"/>
          <w:sz w:val="24"/>
          <w:szCs w:val="24"/>
        </w:rPr>
        <w:t xml:space="preserve">, </w:t>
      </w:r>
      <w:r w:rsidRPr="0038562D">
        <w:rPr>
          <w:rFonts w:ascii="Times New Roman" w:hAnsi="Times New Roman" w:cs="Times New Roman"/>
          <w:sz w:val="24"/>
          <w:szCs w:val="24"/>
        </w:rPr>
        <w:t xml:space="preserve">and my entire family </w:t>
      </w:r>
      <w:r>
        <w:rPr>
          <w:rFonts w:ascii="Times New Roman" w:hAnsi="Times New Roman" w:cs="Times New Roman"/>
          <w:sz w:val="24"/>
          <w:szCs w:val="24"/>
        </w:rPr>
        <w:t>as well.</w:t>
      </w:r>
    </w:p>
    <w:p w:rsidR="002C3289" w:rsidRPr="0038562D" w:rsidRDefault="002C3289" w:rsidP="002C3289">
      <w:pPr>
        <w:spacing w:after="0" w:line="432" w:lineRule="auto"/>
        <w:jc w:val="both"/>
        <w:rPr>
          <w:rFonts w:ascii="Times New Roman" w:hAnsi="Times New Roman" w:cs="Times New Roman"/>
          <w:sz w:val="24"/>
          <w:szCs w:val="24"/>
        </w:rPr>
      </w:pPr>
      <w:r w:rsidRPr="0038562D">
        <w:rPr>
          <w:rFonts w:ascii="Times New Roman" w:hAnsi="Times New Roman" w:cs="Times New Roman"/>
          <w:sz w:val="24"/>
          <w:szCs w:val="24"/>
        </w:rPr>
        <w:t>Lastly, I would like to acknowledge special friend</w:t>
      </w:r>
      <w:r>
        <w:rPr>
          <w:rFonts w:ascii="Times New Roman" w:hAnsi="Times New Roman" w:cs="Times New Roman"/>
          <w:sz w:val="24"/>
          <w:szCs w:val="24"/>
        </w:rPr>
        <w:t>s</w:t>
      </w:r>
      <w:r w:rsidRPr="0038562D">
        <w:rPr>
          <w:rFonts w:ascii="Times New Roman" w:hAnsi="Times New Roman" w:cs="Times New Roman"/>
          <w:sz w:val="24"/>
          <w:szCs w:val="24"/>
        </w:rPr>
        <w:t xml:space="preserve"> who </w:t>
      </w:r>
      <w:r>
        <w:rPr>
          <w:rFonts w:ascii="Times New Roman" w:hAnsi="Times New Roman" w:cs="Times New Roman"/>
          <w:sz w:val="24"/>
          <w:szCs w:val="24"/>
        </w:rPr>
        <w:t xml:space="preserve">have stood by me, friends like family. </w:t>
      </w:r>
      <w:r w:rsidRPr="0038562D">
        <w:rPr>
          <w:rFonts w:ascii="Times New Roman" w:hAnsi="Times New Roman" w:cs="Times New Roman"/>
          <w:sz w:val="24"/>
          <w:szCs w:val="24"/>
        </w:rPr>
        <w:t>Your presence, support, and encouragement have meant a great deal to me.</w:t>
      </w:r>
    </w:p>
    <w:p w:rsidR="002C3289" w:rsidRDefault="002C3289" w:rsidP="002C3289">
      <w:pPr>
        <w:spacing w:after="0" w:line="432" w:lineRule="auto"/>
        <w:rPr>
          <w:rFonts w:ascii="Times New Roman" w:hAnsi="Times New Roman" w:cs="Times New Roman"/>
          <w:sz w:val="24"/>
          <w:szCs w:val="24"/>
        </w:rPr>
      </w:pPr>
    </w:p>
    <w:p w:rsidR="002C3289" w:rsidRPr="0038562D"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r w:rsidRPr="0038562D">
        <w:rPr>
          <w:rFonts w:ascii="Times New Roman" w:hAnsi="Times New Roman" w:cs="Times New Roman"/>
          <w:sz w:val="24"/>
          <w:szCs w:val="24"/>
        </w:rPr>
        <w:t> </w:t>
      </w: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Default="002C3289" w:rsidP="002C3289">
      <w:pPr>
        <w:spacing w:after="0" w:line="432" w:lineRule="auto"/>
        <w:rPr>
          <w:rFonts w:ascii="Times New Roman" w:hAnsi="Times New Roman" w:cs="Times New Roman"/>
          <w:sz w:val="24"/>
          <w:szCs w:val="24"/>
        </w:rPr>
      </w:pPr>
    </w:p>
    <w:p w:rsidR="002C3289" w:rsidRPr="0038562D" w:rsidRDefault="002C3289" w:rsidP="002C3289">
      <w:pPr>
        <w:spacing w:after="0" w:line="432" w:lineRule="auto"/>
        <w:jc w:val="center"/>
        <w:rPr>
          <w:rFonts w:ascii="Times New Roman" w:hAnsi="Times New Roman" w:cs="Times New Roman"/>
          <w:b/>
          <w:sz w:val="24"/>
          <w:szCs w:val="24"/>
        </w:rPr>
      </w:pPr>
      <w:r w:rsidRPr="0038562D">
        <w:rPr>
          <w:rFonts w:ascii="Times New Roman" w:hAnsi="Times New Roman" w:cs="Times New Roman"/>
          <w:b/>
          <w:sz w:val="24"/>
          <w:szCs w:val="24"/>
        </w:rPr>
        <w:lastRenderedPageBreak/>
        <w:t>TABLE OF CONTENTS</w:t>
      </w:r>
    </w:p>
    <w:p w:rsidR="002C3289" w:rsidRPr="000E4A22" w:rsidRDefault="002C3289" w:rsidP="00852EC0">
      <w:pPr>
        <w:spacing w:after="0" w:line="240" w:lineRule="auto"/>
        <w:rPr>
          <w:rFonts w:ascii="Times New Roman" w:hAnsi="Times New Roman" w:cs="Times New Roman"/>
          <w:sz w:val="24"/>
          <w:szCs w:val="24"/>
        </w:rPr>
      </w:pPr>
      <w:r w:rsidRPr="000E4A22">
        <w:rPr>
          <w:rFonts w:ascii="Times New Roman" w:hAnsi="Times New Roman" w:cs="Times New Roman"/>
          <w:sz w:val="24"/>
          <w:szCs w:val="24"/>
        </w:rPr>
        <w:t>Title Page</w:t>
      </w:r>
      <w:proofErr w:type="gramStart"/>
      <w:r w:rsidRPr="000E4A22">
        <w:rPr>
          <w:rFonts w:ascii="Times New Roman" w:hAnsi="Times New Roman" w:cs="Times New Roman"/>
          <w:sz w:val="24"/>
          <w:szCs w:val="24"/>
        </w:rPr>
        <w:t>…………………………………………………………………,,,,,,……...</w:t>
      </w:r>
      <w:proofErr w:type="gramEnd"/>
      <w:r w:rsidRPr="000E4A22">
        <w:rPr>
          <w:rFonts w:ascii="Times New Roman" w:hAnsi="Times New Roman" w:cs="Times New Roman"/>
          <w:sz w:val="24"/>
          <w:szCs w:val="24"/>
        </w:rPr>
        <w:t xml:space="preserve">  i</w:t>
      </w:r>
    </w:p>
    <w:p w:rsidR="002C3289" w:rsidRPr="000E4A22" w:rsidRDefault="002C3289" w:rsidP="00852EC0">
      <w:pPr>
        <w:spacing w:after="0" w:line="240" w:lineRule="auto"/>
        <w:rPr>
          <w:rFonts w:ascii="Times New Roman" w:hAnsi="Times New Roman" w:cs="Times New Roman"/>
          <w:sz w:val="24"/>
          <w:szCs w:val="24"/>
        </w:rPr>
      </w:pPr>
      <w:r w:rsidRPr="000E4A22">
        <w:rPr>
          <w:rFonts w:ascii="Times New Roman" w:hAnsi="Times New Roman" w:cs="Times New Roman"/>
          <w:sz w:val="24"/>
          <w:szCs w:val="24"/>
        </w:rPr>
        <w:t>Certification</w:t>
      </w:r>
      <w:proofErr w:type="gramStart"/>
      <w:r w:rsidRPr="000E4A22">
        <w:rPr>
          <w:rFonts w:ascii="Times New Roman" w:hAnsi="Times New Roman" w:cs="Times New Roman"/>
          <w:sz w:val="24"/>
          <w:szCs w:val="24"/>
        </w:rPr>
        <w:t>………………………………………..………………………...............</w:t>
      </w:r>
      <w:proofErr w:type="gramEnd"/>
      <w:r w:rsidRPr="000E4A22">
        <w:rPr>
          <w:rFonts w:ascii="Times New Roman" w:hAnsi="Times New Roman" w:cs="Times New Roman"/>
          <w:sz w:val="24"/>
          <w:szCs w:val="24"/>
        </w:rPr>
        <w:t xml:space="preserve"> ii</w:t>
      </w:r>
    </w:p>
    <w:p w:rsidR="002C3289" w:rsidRPr="000E4A22" w:rsidRDefault="002C3289" w:rsidP="00852EC0">
      <w:pPr>
        <w:spacing w:after="0" w:line="240" w:lineRule="auto"/>
        <w:rPr>
          <w:rFonts w:ascii="Times New Roman" w:hAnsi="Times New Roman" w:cs="Times New Roman"/>
          <w:sz w:val="24"/>
          <w:szCs w:val="24"/>
        </w:rPr>
      </w:pPr>
      <w:r w:rsidRPr="000E4A22">
        <w:rPr>
          <w:rFonts w:ascii="Times New Roman" w:hAnsi="Times New Roman" w:cs="Times New Roman"/>
          <w:sz w:val="24"/>
          <w:szCs w:val="24"/>
        </w:rPr>
        <w:t>Dedication</w:t>
      </w:r>
      <w:proofErr w:type="gramStart"/>
      <w:r w:rsidRPr="000E4A22">
        <w:rPr>
          <w:rFonts w:ascii="Times New Roman" w:hAnsi="Times New Roman" w:cs="Times New Roman"/>
          <w:sz w:val="24"/>
          <w:szCs w:val="24"/>
        </w:rPr>
        <w:t>……………….……………………………..…………………………..…</w:t>
      </w:r>
      <w:proofErr w:type="gramEnd"/>
      <w:r w:rsidRPr="000E4A22">
        <w:rPr>
          <w:rFonts w:ascii="Times New Roman" w:hAnsi="Times New Roman" w:cs="Times New Roman"/>
          <w:sz w:val="24"/>
          <w:szCs w:val="24"/>
        </w:rPr>
        <w:t>iii</w:t>
      </w:r>
    </w:p>
    <w:p w:rsidR="002C3289" w:rsidRPr="000E4A22" w:rsidRDefault="002C3289" w:rsidP="00852EC0">
      <w:pPr>
        <w:spacing w:after="0" w:line="240" w:lineRule="auto"/>
        <w:rPr>
          <w:rFonts w:ascii="Times New Roman" w:hAnsi="Times New Roman" w:cs="Times New Roman"/>
          <w:sz w:val="24"/>
          <w:szCs w:val="24"/>
        </w:rPr>
      </w:pPr>
      <w:r w:rsidRPr="000E4A22">
        <w:rPr>
          <w:rFonts w:ascii="Times New Roman" w:hAnsi="Times New Roman" w:cs="Times New Roman"/>
          <w:sz w:val="24"/>
          <w:szCs w:val="24"/>
        </w:rPr>
        <w:t>Acknowledgement……………………………………..……………………….…….iv</w:t>
      </w:r>
    </w:p>
    <w:p w:rsidR="002C3289" w:rsidRPr="000E4A22" w:rsidRDefault="002C3289" w:rsidP="00852EC0">
      <w:pPr>
        <w:spacing w:after="0" w:line="240" w:lineRule="auto"/>
        <w:rPr>
          <w:rFonts w:ascii="Times New Roman" w:hAnsi="Times New Roman" w:cs="Times New Roman"/>
          <w:sz w:val="24"/>
          <w:szCs w:val="24"/>
        </w:rPr>
      </w:pPr>
      <w:r w:rsidRPr="000E4A22">
        <w:rPr>
          <w:rFonts w:ascii="Times New Roman" w:hAnsi="Times New Roman" w:cs="Times New Roman"/>
          <w:sz w:val="24"/>
          <w:szCs w:val="24"/>
        </w:rPr>
        <w:t>Table of Contents ……………………………………………………………………. v</w:t>
      </w:r>
    </w:p>
    <w:p w:rsidR="002C3289" w:rsidRPr="000E4A22" w:rsidRDefault="002C3289" w:rsidP="00852EC0">
      <w:pPr>
        <w:spacing w:after="0" w:line="240" w:lineRule="auto"/>
        <w:rPr>
          <w:rFonts w:ascii="Times New Roman" w:hAnsi="Times New Roman" w:cs="Times New Roman"/>
          <w:sz w:val="24"/>
          <w:szCs w:val="24"/>
        </w:rPr>
      </w:pPr>
      <w:r w:rsidRPr="000E4A22">
        <w:rPr>
          <w:rFonts w:ascii="Times New Roman" w:hAnsi="Times New Roman" w:cs="Times New Roman"/>
          <w:sz w:val="24"/>
          <w:szCs w:val="24"/>
        </w:rPr>
        <w:t xml:space="preserve">Abstract </w:t>
      </w:r>
      <w:proofErr w:type="gramStart"/>
      <w:r w:rsidRPr="000E4A22">
        <w:rPr>
          <w:rFonts w:ascii="Times New Roman" w:hAnsi="Times New Roman" w:cs="Times New Roman"/>
          <w:sz w:val="24"/>
          <w:szCs w:val="24"/>
        </w:rPr>
        <w:t>……………………………………………………...…………………...…</w:t>
      </w:r>
      <w:proofErr w:type="gramEnd"/>
      <w:r w:rsidRPr="000E4A22">
        <w:rPr>
          <w:rFonts w:ascii="Times New Roman" w:hAnsi="Times New Roman" w:cs="Times New Roman"/>
          <w:sz w:val="24"/>
          <w:szCs w:val="24"/>
        </w:rPr>
        <w:t xml:space="preserve"> vii</w:t>
      </w:r>
    </w:p>
    <w:p w:rsidR="00583881" w:rsidRPr="00372993" w:rsidRDefault="00583881" w:rsidP="00852EC0">
      <w:pPr>
        <w:pStyle w:val="Heading3"/>
        <w:spacing w:before="0" w:line="240" w:lineRule="auto"/>
        <w:jc w:val="both"/>
        <w:rPr>
          <w:rFonts w:ascii="Times New Roman" w:hAnsi="Times New Roman" w:cs="Times New Roman"/>
          <w:color w:val="auto"/>
          <w:sz w:val="24"/>
          <w:szCs w:val="24"/>
        </w:rPr>
      </w:pPr>
      <w:r w:rsidRPr="00372993">
        <w:rPr>
          <w:rFonts w:ascii="Times New Roman" w:hAnsi="Times New Roman" w:cs="Times New Roman"/>
          <w:color w:val="auto"/>
          <w:sz w:val="24"/>
          <w:szCs w:val="24"/>
        </w:rPr>
        <w:t>Chapter One: Introduction</w:t>
      </w:r>
    </w:p>
    <w:p w:rsidR="00372993" w:rsidRDefault="00583881" w:rsidP="00852EC0">
      <w:pPr>
        <w:pStyle w:val="NormalWeb"/>
        <w:numPr>
          <w:ilvl w:val="1"/>
          <w:numId w:val="43"/>
        </w:numPr>
        <w:spacing w:before="0" w:beforeAutospacing="0" w:after="0" w:afterAutospacing="0"/>
        <w:jc w:val="both"/>
      </w:pPr>
      <w:r w:rsidRPr="003E09DC">
        <w:t>Background of the Study</w:t>
      </w:r>
    </w:p>
    <w:p w:rsidR="00372993" w:rsidRDefault="00583881" w:rsidP="00852EC0">
      <w:pPr>
        <w:pStyle w:val="NormalWeb"/>
        <w:numPr>
          <w:ilvl w:val="1"/>
          <w:numId w:val="43"/>
        </w:numPr>
        <w:spacing w:before="0" w:beforeAutospacing="0" w:after="0" w:afterAutospacing="0"/>
        <w:jc w:val="both"/>
      </w:pPr>
      <w:r w:rsidRPr="003E09DC">
        <w:t xml:space="preserve"> </w:t>
      </w:r>
      <w:r w:rsidR="00840661">
        <w:t>Statement of the Problem</w:t>
      </w:r>
    </w:p>
    <w:p w:rsidR="00372993" w:rsidRDefault="00583881" w:rsidP="00852EC0">
      <w:pPr>
        <w:pStyle w:val="NormalWeb"/>
        <w:numPr>
          <w:ilvl w:val="1"/>
          <w:numId w:val="43"/>
        </w:numPr>
        <w:spacing w:before="0" w:beforeAutospacing="0" w:after="0" w:afterAutospacing="0"/>
        <w:jc w:val="both"/>
      </w:pPr>
      <w:r w:rsidRPr="003E09DC">
        <w:t>Aim and Objectives of the Study</w:t>
      </w:r>
    </w:p>
    <w:p w:rsidR="00372993" w:rsidRDefault="00583881" w:rsidP="00852EC0">
      <w:pPr>
        <w:pStyle w:val="NormalWeb"/>
        <w:numPr>
          <w:ilvl w:val="1"/>
          <w:numId w:val="43"/>
        </w:numPr>
        <w:spacing w:before="0" w:beforeAutospacing="0" w:after="0" w:afterAutospacing="0"/>
        <w:jc w:val="both"/>
      </w:pPr>
      <w:r w:rsidRPr="003E09DC">
        <w:t>Research Questions</w:t>
      </w:r>
    </w:p>
    <w:p w:rsidR="00840661" w:rsidRDefault="00840661" w:rsidP="00840661">
      <w:pPr>
        <w:pStyle w:val="NormalWeb"/>
        <w:numPr>
          <w:ilvl w:val="1"/>
          <w:numId w:val="43"/>
        </w:numPr>
        <w:spacing w:before="0" w:beforeAutospacing="0" w:after="0" w:afterAutospacing="0"/>
        <w:jc w:val="both"/>
      </w:pPr>
      <w:r w:rsidRPr="003E09DC">
        <w:t>Scope of the Study</w:t>
      </w:r>
    </w:p>
    <w:p w:rsidR="00372993" w:rsidRDefault="00583881" w:rsidP="00852EC0">
      <w:pPr>
        <w:pStyle w:val="NormalWeb"/>
        <w:numPr>
          <w:ilvl w:val="1"/>
          <w:numId w:val="43"/>
        </w:numPr>
        <w:spacing w:before="0" w:beforeAutospacing="0" w:after="0" w:afterAutospacing="0"/>
        <w:jc w:val="both"/>
      </w:pPr>
      <w:r w:rsidRPr="003E09DC">
        <w:t>Significance of the Study</w:t>
      </w:r>
    </w:p>
    <w:p w:rsidR="00840661" w:rsidRDefault="00840661" w:rsidP="00852EC0">
      <w:pPr>
        <w:pStyle w:val="NormalWeb"/>
        <w:numPr>
          <w:ilvl w:val="1"/>
          <w:numId w:val="43"/>
        </w:numPr>
        <w:spacing w:before="0" w:beforeAutospacing="0" w:after="0" w:afterAutospacing="0"/>
        <w:jc w:val="both"/>
      </w:pPr>
      <w:r w:rsidRPr="003E09DC">
        <w:t xml:space="preserve">Limitations of the Study </w:t>
      </w:r>
    </w:p>
    <w:p w:rsidR="00583881" w:rsidRPr="00372993" w:rsidRDefault="00583881" w:rsidP="00852EC0">
      <w:pPr>
        <w:pStyle w:val="Heading3"/>
        <w:spacing w:before="0" w:line="240" w:lineRule="auto"/>
        <w:jc w:val="both"/>
        <w:rPr>
          <w:rFonts w:ascii="Times New Roman" w:hAnsi="Times New Roman" w:cs="Times New Roman"/>
          <w:color w:val="auto"/>
          <w:sz w:val="24"/>
          <w:szCs w:val="24"/>
        </w:rPr>
      </w:pPr>
      <w:r w:rsidRPr="00372993">
        <w:rPr>
          <w:rFonts w:ascii="Times New Roman" w:hAnsi="Times New Roman" w:cs="Times New Roman"/>
          <w:color w:val="auto"/>
          <w:sz w:val="24"/>
          <w:szCs w:val="24"/>
        </w:rPr>
        <w:t>Chapter Two: Literature Review</w:t>
      </w:r>
    </w:p>
    <w:p w:rsidR="00372993" w:rsidRDefault="00583881" w:rsidP="00852EC0">
      <w:pPr>
        <w:pStyle w:val="NormalWeb"/>
        <w:spacing w:before="0" w:beforeAutospacing="0" w:after="0" w:afterAutospacing="0"/>
        <w:jc w:val="both"/>
      </w:pPr>
      <w:r w:rsidRPr="003E09DC">
        <w:t>2.1 Overview of Solar Energy Systems</w:t>
      </w:r>
    </w:p>
    <w:p w:rsidR="00372993" w:rsidRDefault="00583881" w:rsidP="00852EC0">
      <w:pPr>
        <w:pStyle w:val="NormalWeb"/>
        <w:spacing w:before="0" w:beforeAutospacing="0" w:after="0" w:afterAutospacing="0"/>
        <w:jc w:val="both"/>
      </w:pPr>
      <w:r w:rsidRPr="003E09DC">
        <w:t>2.2 Inverter Technology and Classifications</w:t>
      </w:r>
    </w:p>
    <w:p w:rsidR="00372993" w:rsidRDefault="00583881" w:rsidP="00852EC0">
      <w:pPr>
        <w:pStyle w:val="NormalWeb"/>
        <w:spacing w:before="0" w:beforeAutospacing="0" w:after="0" w:afterAutospacing="0"/>
        <w:jc w:val="both"/>
      </w:pPr>
      <w:r w:rsidRPr="003E09DC">
        <w:t>2.3 Previous Studies on Solar Inverter Performance</w:t>
      </w:r>
    </w:p>
    <w:p w:rsidR="00372993" w:rsidRDefault="00583881" w:rsidP="00852EC0">
      <w:pPr>
        <w:pStyle w:val="NormalWeb"/>
        <w:spacing w:before="0" w:beforeAutospacing="0" w:after="0" w:afterAutospacing="0"/>
        <w:jc w:val="both"/>
      </w:pPr>
      <w:r w:rsidRPr="003E09DC">
        <w:t>2.4 Theoretical Framework</w:t>
      </w:r>
    </w:p>
    <w:p w:rsidR="00372993" w:rsidRDefault="00583881" w:rsidP="00852EC0">
      <w:pPr>
        <w:pStyle w:val="NormalWeb"/>
        <w:spacing w:before="0" w:beforeAutospacing="0" w:after="0" w:afterAutospacing="0"/>
        <w:jc w:val="both"/>
      </w:pPr>
      <w:r w:rsidRPr="003E09DC">
        <w:t>2.5 Conceptual Framework</w:t>
      </w:r>
    </w:p>
    <w:p w:rsidR="00583881" w:rsidRPr="003E09DC" w:rsidRDefault="00583881" w:rsidP="00852EC0">
      <w:pPr>
        <w:pStyle w:val="NormalWeb"/>
        <w:spacing w:before="0" w:beforeAutospacing="0" w:after="0" w:afterAutospacing="0"/>
        <w:jc w:val="both"/>
      </w:pPr>
      <w:r w:rsidRPr="003E09DC">
        <w:t>2.6 Summary of Literature Review</w:t>
      </w:r>
    </w:p>
    <w:p w:rsidR="00583881" w:rsidRPr="00372993" w:rsidRDefault="00583881" w:rsidP="00852EC0">
      <w:pPr>
        <w:pStyle w:val="Heading3"/>
        <w:spacing w:before="0" w:line="240" w:lineRule="auto"/>
        <w:jc w:val="both"/>
        <w:rPr>
          <w:rFonts w:ascii="Times New Roman" w:hAnsi="Times New Roman" w:cs="Times New Roman"/>
          <w:color w:val="auto"/>
          <w:sz w:val="24"/>
          <w:szCs w:val="24"/>
        </w:rPr>
      </w:pPr>
      <w:r w:rsidRPr="00372993">
        <w:rPr>
          <w:rFonts w:ascii="Times New Roman" w:hAnsi="Times New Roman" w:cs="Times New Roman"/>
          <w:color w:val="auto"/>
          <w:sz w:val="24"/>
          <w:szCs w:val="24"/>
        </w:rPr>
        <w:t>Chapter Three: Methodology</w:t>
      </w:r>
    </w:p>
    <w:p w:rsidR="00583881" w:rsidRPr="003E09DC" w:rsidRDefault="00583881" w:rsidP="00852EC0">
      <w:pPr>
        <w:pStyle w:val="NormalWeb"/>
        <w:numPr>
          <w:ilvl w:val="1"/>
          <w:numId w:val="36"/>
        </w:numPr>
        <w:spacing w:before="0" w:beforeAutospacing="0" w:after="0" w:afterAutospacing="0"/>
        <w:jc w:val="both"/>
      </w:pPr>
      <w:r w:rsidRPr="003E09DC">
        <w:t>Research Design</w:t>
      </w:r>
    </w:p>
    <w:p w:rsidR="00583881" w:rsidRPr="003E09DC" w:rsidRDefault="00583881" w:rsidP="00852EC0">
      <w:pPr>
        <w:pStyle w:val="NormalWeb"/>
        <w:numPr>
          <w:ilvl w:val="1"/>
          <w:numId w:val="36"/>
        </w:numPr>
        <w:spacing w:before="0" w:beforeAutospacing="0" w:after="0" w:afterAutospacing="0"/>
        <w:jc w:val="both"/>
      </w:pPr>
      <w:r w:rsidRPr="003E09DC">
        <w:t>Materials and Equipment Used</w:t>
      </w:r>
    </w:p>
    <w:p w:rsidR="00583881" w:rsidRPr="003E09DC" w:rsidRDefault="00583881" w:rsidP="00852EC0">
      <w:pPr>
        <w:pStyle w:val="NormalWeb"/>
        <w:numPr>
          <w:ilvl w:val="1"/>
          <w:numId w:val="36"/>
        </w:numPr>
        <w:spacing w:before="0" w:beforeAutospacing="0" w:after="0" w:afterAutospacing="0"/>
        <w:jc w:val="both"/>
      </w:pPr>
      <w:r w:rsidRPr="003E09DC">
        <w:t>Test Procedures</w:t>
      </w:r>
    </w:p>
    <w:p w:rsidR="00583881" w:rsidRPr="003E09DC" w:rsidRDefault="00583881" w:rsidP="00852EC0">
      <w:pPr>
        <w:pStyle w:val="NormalWeb"/>
        <w:numPr>
          <w:ilvl w:val="1"/>
          <w:numId w:val="36"/>
        </w:numPr>
        <w:spacing w:before="0" w:beforeAutospacing="0" w:after="0" w:afterAutospacing="0"/>
        <w:jc w:val="both"/>
      </w:pPr>
      <w:r w:rsidRPr="003E09DC">
        <w:t>Data Collection Techniques</w:t>
      </w:r>
    </w:p>
    <w:p w:rsidR="00583881" w:rsidRPr="003E09DC" w:rsidRDefault="00583881" w:rsidP="00852EC0">
      <w:pPr>
        <w:pStyle w:val="NormalWeb"/>
        <w:numPr>
          <w:ilvl w:val="1"/>
          <w:numId w:val="36"/>
        </w:numPr>
        <w:spacing w:before="0" w:beforeAutospacing="0" w:after="0" w:afterAutospacing="0"/>
        <w:jc w:val="both"/>
      </w:pPr>
      <w:r w:rsidRPr="003E09DC">
        <w:t>Data Analysis Methods</w:t>
      </w:r>
    </w:p>
    <w:p w:rsidR="00583881" w:rsidRPr="00372993" w:rsidRDefault="00583881" w:rsidP="00852EC0">
      <w:pPr>
        <w:tabs>
          <w:tab w:val="left" w:pos="2433"/>
        </w:tabs>
        <w:spacing w:after="0" w:line="240" w:lineRule="auto"/>
        <w:jc w:val="both"/>
        <w:rPr>
          <w:rFonts w:ascii="Times New Roman" w:hAnsi="Times New Roman" w:cs="Times New Roman"/>
          <w:b/>
          <w:sz w:val="24"/>
          <w:szCs w:val="24"/>
        </w:rPr>
      </w:pPr>
      <w:r w:rsidRPr="00372993">
        <w:rPr>
          <w:rFonts w:ascii="Times New Roman" w:hAnsi="Times New Roman" w:cs="Times New Roman"/>
          <w:b/>
          <w:sz w:val="24"/>
          <w:szCs w:val="24"/>
        </w:rPr>
        <w:t>Chapter Four: Results and Discussion</w:t>
      </w:r>
    </w:p>
    <w:p w:rsidR="00583881" w:rsidRPr="003E09DC" w:rsidRDefault="00583881" w:rsidP="00852EC0">
      <w:pPr>
        <w:pStyle w:val="NormalWeb"/>
        <w:numPr>
          <w:ilvl w:val="1"/>
          <w:numId w:val="35"/>
        </w:numPr>
        <w:spacing w:before="0" w:beforeAutospacing="0" w:after="0" w:afterAutospacing="0"/>
        <w:jc w:val="both"/>
      </w:pPr>
      <w:r w:rsidRPr="003E09DC">
        <w:t>Presentation of Test Results</w:t>
      </w:r>
    </w:p>
    <w:p w:rsidR="00583881" w:rsidRPr="003E09DC" w:rsidRDefault="00583881" w:rsidP="00852EC0">
      <w:pPr>
        <w:pStyle w:val="NormalWeb"/>
        <w:numPr>
          <w:ilvl w:val="1"/>
          <w:numId w:val="35"/>
        </w:numPr>
        <w:spacing w:before="0" w:beforeAutospacing="0" w:after="0" w:afterAutospacing="0"/>
        <w:jc w:val="both"/>
      </w:pPr>
      <w:r w:rsidRPr="003E09DC">
        <w:t>Analysis of Results</w:t>
      </w:r>
    </w:p>
    <w:p w:rsidR="00583881" w:rsidRDefault="00583881" w:rsidP="00852EC0">
      <w:pPr>
        <w:pStyle w:val="NormalWeb"/>
        <w:numPr>
          <w:ilvl w:val="1"/>
          <w:numId w:val="35"/>
        </w:numPr>
        <w:spacing w:before="0" w:beforeAutospacing="0" w:after="0" w:afterAutospacing="0"/>
        <w:jc w:val="both"/>
      </w:pPr>
      <w:r w:rsidRPr="003E09DC">
        <w:t>Discussion of Findings</w:t>
      </w:r>
    </w:p>
    <w:p w:rsidR="00840661" w:rsidRPr="00840661" w:rsidRDefault="00840661" w:rsidP="00840661">
      <w:pPr>
        <w:tabs>
          <w:tab w:val="left" w:pos="4590"/>
          <w:tab w:val="left" w:pos="4680"/>
        </w:tabs>
        <w:spacing w:after="0" w:line="240" w:lineRule="auto"/>
        <w:jc w:val="both"/>
        <w:rPr>
          <w:rFonts w:ascii="Times New Roman" w:eastAsia="Times New Roman" w:hAnsi="Times New Roman" w:cs="Times New Roman"/>
          <w:bCs/>
          <w:kern w:val="36"/>
          <w:sz w:val="24"/>
          <w:szCs w:val="24"/>
        </w:rPr>
      </w:pPr>
      <w:r w:rsidRPr="00840661">
        <w:rPr>
          <w:rFonts w:ascii="Times New Roman" w:eastAsia="Times New Roman" w:hAnsi="Times New Roman" w:cs="Times New Roman"/>
          <w:bCs/>
          <w:kern w:val="36"/>
          <w:sz w:val="24"/>
          <w:szCs w:val="24"/>
        </w:rPr>
        <w:t>4.4 Overall Performance Analysis</w:t>
      </w:r>
    </w:p>
    <w:p w:rsidR="00840661" w:rsidRDefault="00840661" w:rsidP="00840661">
      <w:pPr>
        <w:tabs>
          <w:tab w:val="left" w:pos="0"/>
        </w:tabs>
        <w:spacing w:after="0" w:line="240" w:lineRule="auto"/>
        <w:jc w:val="both"/>
        <w:rPr>
          <w:rFonts w:ascii="Times New Roman" w:eastAsia="Times New Roman" w:hAnsi="Times New Roman" w:cs="Times New Roman"/>
          <w:bCs/>
          <w:kern w:val="36"/>
          <w:sz w:val="24"/>
          <w:szCs w:val="24"/>
        </w:rPr>
      </w:pPr>
      <w:r w:rsidRPr="00840661">
        <w:rPr>
          <w:rFonts w:ascii="Times New Roman" w:eastAsia="Times New Roman" w:hAnsi="Times New Roman" w:cs="Times New Roman"/>
          <w:bCs/>
          <w:kern w:val="36"/>
          <w:sz w:val="24"/>
          <w:szCs w:val="24"/>
        </w:rPr>
        <w:t>4.5 Limitations of the Study</w:t>
      </w:r>
    </w:p>
    <w:p w:rsidR="00840661" w:rsidRPr="00840661" w:rsidRDefault="00840661" w:rsidP="00840661">
      <w:pPr>
        <w:tabs>
          <w:tab w:val="left" w:pos="0"/>
        </w:tabs>
        <w:spacing w:after="0" w:line="240" w:lineRule="auto"/>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4.6 Bill of Quantity</w:t>
      </w:r>
    </w:p>
    <w:p w:rsidR="00583881" w:rsidRPr="00372993" w:rsidRDefault="00583881" w:rsidP="00852EC0">
      <w:pPr>
        <w:pStyle w:val="Heading3"/>
        <w:spacing w:before="0" w:line="240" w:lineRule="auto"/>
        <w:jc w:val="both"/>
        <w:rPr>
          <w:rFonts w:ascii="Times New Roman" w:hAnsi="Times New Roman" w:cs="Times New Roman"/>
          <w:color w:val="auto"/>
          <w:sz w:val="24"/>
          <w:szCs w:val="24"/>
        </w:rPr>
      </w:pPr>
      <w:r w:rsidRPr="00372993">
        <w:rPr>
          <w:rFonts w:ascii="Times New Roman" w:hAnsi="Times New Roman" w:cs="Times New Roman"/>
          <w:color w:val="auto"/>
          <w:sz w:val="24"/>
          <w:szCs w:val="24"/>
        </w:rPr>
        <w:t>Chapter Five: Summary, Conclusion, and Recommendations</w:t>
      </w:r>
    </w:p>
    <w:p w:rsidR="00372993" w:rsidRDefault="00583881" w:rsidP="00852EC0">
      <w:pPr>
        <w:pStyle w:val="NormalWeb"/>
        <w:spacing w:before="0" w:beforeAutospacing="0" w:after="0" w:afterAutospacing="0"/>
        <w:jc w:val="both"/>
      </w:pPr>
      <w:r w:rsidRPr="003E09DC">
        <w:t>5.1 Summary of Findings</w:t>
      </w:r>
    </w:p>
    <w:p w:rsidR="00372993" w:rsidRDefault="00583881" w:rsidP="00852EC0">
      <w:pPr>
        <w:pStyle w:val="NormalWeb"/>
        <w:spacing w:before="0" w:beforeAutospacing="0" w:after="0" w:afterAutospacing="0"/>
        <w:jc w:val="both"/>
      </w:pPr>
      <w:r w:rsidRPr="003E09DC">
        <w:t>5.2 Conclusion</w:t>
      </w:r>
    </w:p>
    <w:p w:rsidR="00372993" w:rsidRDefault="00583881" w:rsidP="00852EC0">
      <w:pPr>
        <w:pStyle w:val="NormalWeb"/>
        <w:spacing w:before="0" w:beforeAutospacing="0" w:after="0" w:afterAutospacing="0"/>
        <w:jc w:val="both"/>
      </w:pPr>
      <w:r w:rsidRPr="003E09DC">
        <w:t>5.3 Recommendations</w:t>
      </w:r>
    </w:p>
    <w:p w:rsidR="00F85B64" w:rsidRDefault="00583881" w:rsidP="00F85B64">
      <w:pPr>
        <w:pStyle w:val="NormalWeb"/>
        <w:spacing w:before="0" w:beforeAutospacing="0" w:after="0" w:afterAutospacing="0"/>
        <w:jc w:val="both"/>
      </w:pPr>
      <w:r w:rsidRPr="003E09DC">
        <w:t>5.4 Suggestions for Further Study</w:t>
      </w:r>
    </w:p>
    <w:p w:rsidR="00F85B64" w:rsidRDefault="00583881" w:rsidP="00F85B64">
      <w:pPr>
        <w:pStyle w:val="NormalWeb"/>
        <w:spacing w:before="0" w:beforeAutospacing="0" w:after="0" w:afterAutospacing="0"/>
        <w:jc w:val="both"/>
        <w:rPr>
          <w:rStyle w:val="Strong"/>
        </w:rPr>
      </w:pPr>
      <w:r w:rsidRPr="003E09DC">
        <w:rPr>
          <w:rStyle w:val="Strong"/>
        </w:rPr>
        <w:t>References</w:t>
      </w:r>
    </w:p>
    <w:p w:rsidR="00F85B64" w:rsidRDefault="00F85B64" w:rsidP="00F85B64">
      <w:pPr>
        <w:pStyle w:val="NormalWeb"/>
        <w:spacing w:before="0" w:beforeAutospacing="0" w:after="0" w:afterAutospacing="0"/>
        <w:jc w:val="both"/>
        <w:rPr>
          <w:rStyle w:val="Strong"/>
        </w:rPr>
      </w:pPr>
    </w:p>
    <w:p w:rsidR="00F85B64" w:rsidRDefault="00F85B64" w:rsidP="00F85B64">
      <w:pPr>
        <w:pStyle w:val="NormalWeb"/>
        <w:spacing w:before="0" w:beforeAutospacing="0" w:after="0" w:afterAutospacing="0"/>
        <w:jc w:val="center"/>
      </w:pPr>
      <w:r w:rsidRPr="00793848">
        <w:rPr>
          <w:b/>
        </w:rPr>
        <w:lastRenderedPageBreak/>
        <w:t>ABSTRACT</w:t>
      </w:r>
    </w:p>
    <w:p w:rsidR="00F85B64" w:rsidRPr="00793848" w:rsidRDefault="00F85B64" w:rsidP="00F85B64">
      <w:pPr>
        <w:spacing w:before="100" w:beforeAutospacing="1" w:after="100" w:afterAutospacing="1" w:line="240" w:lineRule="auto"/>
        <w:jc w:val="both"/>
        <w:rPr>
          <w:rFonts w:ascii="Times New Roman" w:eastAsia="Times New Roman" w:hAnsi="Times New Roman" w:cs="Times New Roman"/>
          <w:i/>
          <w:sz w:val="24"/>
          <w:szCs w:val="24"/>
        </w:rPr>
      </w:pPr>
      <w:r w:rsidRPr="00793848">
        <w:rPr>
          <w:rFonts w:ascii="Times New Roman" w:eastAsia="Times New Roman" w:hAnsi="Times New Roman" w:cs="Times New Roman"/>
          <w:i/>
          <w:sz w:val="24"/>
          <w:szCs w:val="24"/>
        </w:rPr>
        <w:t>The increasing demand for sustainable and renewable energy sources has led to the widespread adoption of solar power systems, with inverters playing a crucial role in converting DC electricity from solar panels into AC power for household and industrial use. This project investigates the performance characteristics of a 1.5 KVA solar inverter under varying environmental and operational conditions. The study focuses on parameters such as input voltage, output efficiency, power factor, total harmonic distortion (THD), and thermal performance. Through a series of controlled tests, the inverter's ability to handle load variations, its efficiency at different load levels, and its operational stability under fluctuating solar irradiance were assessed. The results indicate the inverter's optimal performance range and highlight its strengths and limitations in real-world applications. This research provides valuable insights for improving the design, operation, and maintenance of small-scale solar power systems, contributing to more reliable and efficient renewable energy solutions.</w:t>
      </w:r>
    </w:p>
    <w:p w:rsidR="00F85B64" w:rsidRPr="00793848" w:rsidRDefault="00F85B64" w:rsidP="00F85B64">
      <w:pPr>
        <w:spacing w:before="100" w:beforeAutospacing="1" w:after="100" w:afterAutospacing="1" w:line="240" w:lineRule="auto"/>
        <w:rPr>
          <w:rFonts w:ascii="Times New Roman" w:eastAsia="Times New Roman" w:hAnsi="Times New Roman" w:cs="Times New Roman"/>
          <w:b/>
          <w:i/>
          <w:sz w:val="24"/>
          <w:szCs w:val="24"/>
        </w:rPr>
      </w:pPr>
      <w:r w:rsidRPr="00793848">
        <w:rPr>
          <w:rFonts w:ascii="Times New Roman" w:eastAsia="Times New Roman" w:hAnsi="Times New Roman" w:cs="Times New Roman"/>
          <w:b/>
          <w:bCs/>
          <w:i/>
          <w:sz w:val="24"/>
          <w:szCs w:val="24"/>
        </w:rPr>
        <w:t>Keywords:</w:t>
      </w:r>
      <w:r w:rsidRPr="00793848">
        <w:rPr>
          <w:rFonts w:ascii="Times New Roman" w:eastAsia="Times New Roman" w:hAnsi="Times New Roman" w:cs="Times New Roman"/>
          <w:b/>
          <w:i/>
          <w:sz w:val="24"/>
          <w:szCs w:val="24"/>
        </w:rPr>
        <w:br/>
      </w:r>
      <w:r w:rsidRPr="00793848">
        <w:rPr>
          <w:rFonts w:ascii="Times New Roman" w:eastAsia="Times New Roman" w:hAnsi="Times New Roman" w:cs="Times New Roman"/>
          <w:i/>
          <w:sz w:val="24"/>
          <w:szCs w:val="24"/>
        </w:rPr>
        <w:t>Solar inverter, 1.5 KVA, performance testing, power factor, total harmonic distortion (THD), solar irradiance, efficiency, renewable energy, load variations, thermal performance, sustainable energy systems.</w:t>
      </w:r>
    </w:p>
    <w:p w:rsidR="00583881" w:rsidRPr="003E09DC" w:rsidRDefault="00583881" w:rsidP="00852EC0">
      <w:pPr>
        <w:pStyle w:val="NormalWeb"/>
        <w:spacing w:before="0" w:beforeAutospacing="0" w:after="0" w:afterAutospacing="0"/>
        <w:jc w:val="both"/>
      </w:pPr>
    </w:p>
    <w:p w:rsidR="00852EC0" w:rsidRDefault="00852EC0">
      <w:pPr>
        <w:rPr>
          <w:rFonts w:ascii="Times New Roman" w:eastAsia="Times New Roman" w:hAnsi="Times New Roman" w:cs="Times New Roman"/>
          <w:b/>
          <w:bCs/>
          <w:kern w:val="36"/>
          <w:sz w:val="24"/>
          <w:szCs w:val="24"/>
        </w:rPr>
        <w:sectPr w:rsidR="00852EC0" w:rsidSect="00852EC0">
          <w:footerReference w:type="default" r:id="rId8"/>
          <w:pgSz w:w="12240" w:h="14760" w:code="1"/>
          <w:pgMar w:top="1440" w:right="1800" w:bottom="1440" w:left="2160" w:header="720" w:footer="720" w:gutter="0"/>
          <w:pgNumType w:fmt="lowerRoman" w:start="2"/>
          <w:cols w:space="720"/>
          <w:docGrid w:linePitch="360"/>
        </w:sectPr>
      </w:pPr>
    </w:p>
    <w:p w:rsidR="00466207" w:rsidRPr="00466207" w:rsidRDefault="00466207" w:rsidP="00466207">
      <w:pPr>
        <w:spacing w:after="0" w:line="360" w:lineRule="auto"/>
        <w:jc w:val="center"/>
        <w:rPr>
          <w:rFonts w:ascii="Times New Roman" w:hAnsi="Times New Roman"/>
          <w:b/>
          <w:bCs/>
          <w:sz w:val="24"/>
          <w:szCs w:val="28"/>
        </w:rPr>
      </w:pPr>
      <w:r w:rsidRPr="00466207">
        <w:rPr>
          <w:rFonts w:ascii="Times New Roman" w:hAnsi="Times New Roman"/>
          <w:b/>
          <w:bCs/>
          <w:sz w:val="24"/>
          <w:szCs w:val="28"/>
        </w:rPr>
        <w:lastRenderedPageBreak/>
        <w:t>CHAPTER ONE</w:t>
      </w:r>
    </w:p>
    <w:p w:rsidR="00466207" w:rsidRPr="00466207" w:rsidRDefault="00466207" w:rsidP="00466207">
      <w:pPr>
        <w:spacing w:after="0" w:line="360" w:lineRule="auto"/>
        <w:jc w:val="center"/>
        <w:rPr>
          <w:rFonts w:ascii="Times New Roman" w:hAnsi="Times New Roman"/>
          <w:b/>
          <w:bCs/>
          <w:sz w:val="24"/>
          <w:szCs w:val="28"/>
        </w:rPr>
      </w:pPr>
      <w:r w:rsidRPr="00466207">
        <w:rPr>
          <w:rFonts w:ascii="Times New Roman" w:hAnsi="Times New Roman"/>
          <w:b/>
          <w:bCs/>
          <w:sz w:val="24"/>
          <w:szCs w:val="28"/>
        </w:rPr>
        <w:t>INTRODUCTION</w:t>
      </w:r>
    </w:p>
    <w:p w:rsidR="00466207" w:rsidRPr="00466207" w:rsidRDefault="00466207" w:rsidP="00466207">
      <w:pPr>
        <w:spacing w:after="0" w:line="360" w:lineRule="auto"/>
        <w:jc w:val="both"/>
        <w:rPr>
          <w:rFonts w:ascii="Times New Roman" w:hAnsi="Times New Roman"/>
          <w:b/>
          <w:bCs/>
          <w:sz w:val="24"/>
          <w:szCs w:val="28"/>
        </w:rPr>
      </w:pPr>
      <w:r w:rsidRPr="00466207">
        <w:rPr>
          <w:rFonts w:ascii="Times New Roman" w:hAnsi="Times New Roman"/>
          <w:b/>
          <w:bCs/>
          <w:sz w:val="24"/>
          <w:szCs w:val="28"/>
        </w:rPr>
        <w:t>1.1 Background of the Study</w:t>
      </w:r>
    </w:p>
    <w:p w:rsidR="00466207" w:rsidRDefault="00466207" w:rsidP="00466207">
      <w:pPr>
        <w:spacing w:after="0" w:line="360" w:lineRule="auto"/>
        <w:ind w:firstLine="720"/>
        <w:jc w:val="both"/>
        <w:rPr>
          <w:rFonts w:ascii="Times New Roman" w:hAnsi="Times New Roman"/>
          <w:sz w:val="24"/>
          <w:szCs w:val="28"/>
        </w:rPr>
      </w:pPr>
      <w:r>
        <w:rPr>
          <w:rFonts w:ascii="Times New Roman" w:hAnsi="Times New Roman"/>
          <w:sz w:val="24"/>
          <w:szCs w:val="28"/>
        </w:rPr>
        <w:t xml:space="preserve">Electricity has now become a </w:t>
      </w:r>
      <w:r w:rsidR="00F36842">
        <w:rPr>
          <w:rFonts w:ascii="Times New Roman" w:hAnsi="Times New Roman"/>
          <w:sz w:val="24"/>
          <w:szCs w:val="28"/>
        </w:rPr>
        <w:t>veritable</w:t>
      </w:r>
      <w:r>
        <w:rPr>
          <w:rFonts w:ascii="Times New Roman" w:hAnsi="Times New Roman"/>
          <w:sz w:val="24"/>
          <w:szCs w:val="28"/>
        </w:rPr>
        <w:t xml:space="preserve"> service referred for our suitable livings. however, in the least industrialized or least developed countries commonly called Third World, the supply of over demanding electricity are in sordid state, disappointing unreliable and very expensive.</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The rising demand for electricity due to rapid increase in population and socio- economic development has prompted the adoption of alternative electricity solutions powered by renewable energy sources. Among these alternatives, solar energy stands out due to its environmental friendliness, inexhaustibility, and adaptability to both urb</w:t>
      </w:r>
      <w:r w:rsidR="00F36842">
        <w:rPr>
          <w:rFonts w:ascii="Times New Roman" w:hAnsi="Times New Roman"/>
          <w:sz w:val="24"/>
          <w:szCs w:val="28"/>
        </w:rPr>
        <w:t>an and rural applications.</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A solar inverter is a vital component in photovoltaic (PV) systems, responsible for converting the direct current (DC) electricity generated by solar panels into alternating current (AC) suitable for domestic and industrial appliances. The performance of a solar inverter directly affects the overall efficiency and reliability of a solar power system</w:t>
      </w:r>
      <w:proofErr w:type="gramStart"/>
      <w:r w:rsidRPr="00466207">
        <w:rPr>
          <w:rFonts w:ascii="Times New Roman" w:hAnsi="Times New Roman"/>
          <w:sz w:val="24"/>
          <w:szCs w:val="28"/>
        </w:rPr>
        <w:t>.(</w:t>
      </w:r>
      <w:proofErr w:type="gramEnd"/>
      <w:r w:rsidRPr="00466207">
        <w:rPr>
          <w:rFonts w:ascii="Times New Roman" w:hAnsi="Times New Roman"/>
          <w:sz w:val="24"/>
          <w:szCs w:val="28"/>
        </w:rPr>
        <w:t>1-6). Therefore, evaluating its performance is essential for ensuring the economic viability and effectiveness of solar-based electricity generation.</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This project focuses on the performance evaluation of a constructed 1.5kVA solar inverter designed to provide alternative electricity using renewable energy. The inverter system integrates photovoltaic modules, a charge controller, deep-cycle batteries, and an inverter unit. The performance metrics—efficiency, power delivery consistency, load endurance, and energy conversion rates—are thoroughly analyzed to determine the system’s practical utility in real-world conditions.</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 xml:space="preserve">An inverter is critical component in this setup </w:t>
      </w:r>
      <w:r w:rsidR="00B20FF0">
        <w:rPr>
          <w:rFonts w:ascii="Times New Roman" w:hAnsi="Times New Roman"/>
          <w:sz w:val="24"/>
          <w:szCs w:val="28"/>
        </w:rPr>
        <w:t>converting DC to AC power. A 1.5</w:t>
      </w:r>
      <w:r w:rsidRPr="00466207">
        <w:rPr>
          <w:rFonts w:ascii="Times New Roman" w:hAnsi="Times New Roman"/>
          <w:sz w:val="24"/>
          <w:szCs w:val="28"/>
        </w:rPr>
        <w:t xml:space="preserve"> kVA solar inverter can support small scale domestic load such as lighting, fans, </w:t>
      </w:r>
      <w:r w:rsidR="00B20FF0" w:rsidRPr="00466207">
        <w:rPr>
          <w:rFonts w:ascii="Times New Roman" w:hAnsi="Times New Roman"/>
          <w:sz w:val="24"/>
          <w:szCs w:val="28"/>
        </w:rPr>
        <w:t>and television</w:t>
      </w:r>
      <w:r w:rsidRPr="00466207">
        <w:rPr>
          <w:rFonts w:ascii="Times New Roman" w:hAnsi="Times New Roman"/>
          <w:sz w:val="24"/>
          <w:szCs w:val="28"/>
        </w:rPr>
        <w:t xml:space="preserve"> and low power computers.</w:t>
      </w:r>
      <w:r w:rsidR="00B20FF0">
        <w:rPr>
          <w:rFonts w:ascii="Times New Roman" w:hAnsi="Times New Roman"/>
          <w:sz w:val="24"/>
          <w:szCs w:val="28"/>
        </w:rPr>
        <w:t xml:space="preserve"> Construction of an</w:t>
      </w:r>
      <w:r w:rsidRPr="00466207">
        <w:rPr>
          <w:rFonts w:ascii="Times New Roman" w:hAnsi="Times New Roman"/>
          <w:sz w:val="24"/>
          <w:szCs w:val="28"/>
        </w:rPr>
        <w:t xml:space="preserve"> </w:t>
      </w:r>
      <w:r w:rsidR="00B20FF0" w:rsidRPr="00466207">
        <w:rPr>
          <w:rFonts w:ascii="Times New Roman" w:hAnsi="Times New Roman"/>
          <w:sz w:val="24"/>
          <w:szCs w:val="28"/>
        </w:rPr>
        <w:t xml:space="preserve">inverter </w:t>
      </w:r>
      <w:r w:rsidR="00B20FF0">
        <w:rPr>
          <w:rFonts w:ascii="Times New Roman" w:hAnsi="Times New Roman"/>
          <w:sz w:val="24"/>
          <w:szCs w:val="28"/>
        </w:rPr>
        <w:t xml:space="preserve">using </w:t>
      </w:r>
      <w:r w:rsidR="00B20FF0" w:rsidRPr="00466207">
        <w:rPr>
          <w:rFonts w:ascii="Times New Roman" w:hAnsi="Times New Roman"/>
          <w:sz w:val="24"/>
          <w:szCs w:val="28"/>
        </w:rPr>
        <w:t xml:space="preserve">locally </w:t>
      </w:r>
      <w:r w:rsidR="00B20FF0">
        <w:rPr>
          <w:rFonts w:ascii="Times New Roman" w:hAnsi="Times New Roman"/>
          <w:sz w:val="24"/>
          <w:szCs w:val="28"/>
        </w:rPr>
        <w:lastRenderedPageBreak/>
        <w:t xml:space="preserve">available component and materials </w:t>
      </w:r>
      <w:r w:rsidRPr="00466207">
        <w:rPr>
          <w:rFonts w:ascii="Times New Roman" w:hAnsi="Times New Roman"/>
          <w:sz w:val="24"/>
          <w:szCs w:val="28"/>
        </w:rPr>
        <w:t>reduce costs</w:t>
      </w:r>
      <w:r w:rsidR="00B20FF0">
        <w:rPr>
          <w:rFonts w:ascii="Times New Roman" w:hAnsi="Times New Roman"/>
          <w:sz w:val="24"/>
          <w:szCs w:val="28"/>
        </w:rPr>
        <w:t>,</w:t>
      </w:r>
      <w:r w:rsidRPr="00466207">
        <w:rPr>
          <w:rFonts w:ascii="Times New Roman" w:hAnsi="Times New Roman"/>
          <w:sz w:val="24"/>
          <w:szCs w:val="28"/>
        </w:rPr>
        <w:t xml:space="preserve"> technical capacity a</w:t>
      </w:r>
      <w:r w:rsidR="00B20FF0">
        <w:rPr>
          <w:rFonts w:ascii="Times New Roman" w:hAnsi="Times New Roman"/>
          <w:sz w:val="24"/>
          <w:szCs w:val="28"/>
        </w:rPr>
        <w:t xml:space="preserve">nd promotes energy independence </w:t>
      </w:r>
      <w:r w:rsidRPr="00466207">
        <w:rPr>
          <w:rFonts w:ascii="Times New Roman" w:hAnsi="Times New Roman"/>
          <w:sz w:val="24"/>
          <w:szCs w:val="28"/>
        </w:rPr>
        <w:t>(</w:t>
      </w:r>
      <w:r w:rsidR="00B20FF0" w:rsidRPr="00466207">
        <w:rPr>
          <w:rFonts w:ascii="Times New Roman" w:hAnsi="Times New Roman"/>
          <w:sz w:val="24"/>
          <w:szCs w:val="28"/>
        </w:rPr>
        <w:t>Rashid</w:t>
      </w:r>
      <w:r w:rsidRPr="00466207">
        <w:rPr>
          <w:rFonts w:ascii="Times New Roman" w:hAnsi="Times New Roman"/>
          <w:sz w:val="24"/>
          <w:szCs w:val="28"/>
        </w:rPr>
        <w:t>, 2013).</w:t>
      </w:r>
    </w:p>
    <w:p w:rsidR="00466207" w:rsidRPr="00466207" w:rsidRDefault="00466207" w:rsidP="00466207">
      <w:pPr>
        <w:spacing w:after="0" w:line="360" w:lineRule="auto"/>
        <w:jc w:val="both"/>
        <w:rPr>
          <w:rFonts w:ascii="Times New Roman" w:hAnsi="Times New Roman"/>
          <w:b/>
          <w:bCs/>
          <w:sz w:val="24"/>
          <w:szCs w:val="28"/>
        </w:rPr>
      </w:pPr>
      <w:r w:rsidRPr="00466207">
        <w:rPr>
          <w:rFonts w:ascii="Times New Roman" w:hAnsi="Times New Roman"/>
          <w:b/>
          <w:bCs/>
          <w:sz w:val="24"/>
          <w:szCs w:val="28"/>
        </w:rPr>
        <w:t>1.2 Statement of the Problem</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Electricity supply in many regions is characterized by high levels of unreliability, frequent outages, and insufficient coverage. This energy deficit affects household comfort, industrial productivity, and access to essential services. While petrol and diesel generators are commonly used as backup power sources, they are noisy, costly to maintain, and environmentally unfriendly.</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Renewable energy systems, particularly solar-powered inverters, offer a cleaner and more sustainable solution. However, the effectiveness of such systems largely depends on the performance of the inverter, which must efficiently convert DC to AC while ensuring minimal energy losses. This project ai</w:t>
      </w:r>
      <w:r w:rsidR="00B20FF0">
        <w:rPr>
          <w:rFonts w:ascii="Times New Roman" w:hAnsi="Times New Roman"/>
          <w:sz w:val="24"/>
          <w:szCs w:val="28"/>
        </w:rPr>
        <w:t>ms to evaluate a constructed 1.5</w:t>
      </w:r>
      <w:r w:rsidRPr="00466207">
        <w:rPr>
          <w:rFonts w:ascii="Times New Roman" w:hAnsi="Times New Roman"/>
          <w:sz w:val="24"/>
          <w:szCs w:val="28"/>
        </w:rPr>
        <w:t>kVA solar inverter in terms of its performance and suitability for providing alternative electricity.</w:t>
      </w:r>
    </w:p>
    <w:p w:rsidR="00466207" w:rsidRPr="00466207" w:rsidRDefault="00466207" w:rsidP="00466207">
      <w:pPr>
        <w:spacing w:after="0" w:line="360" w:lineRule="auto"/>
        <w:jc w:val="both"/>
        <w:rPr>
          <w:rFonts w:ascii="Times New Roman" w:hAnsi="Times New Roman"/>
          <w:b/>
          <w:bCs/>
          <w:sz w:val="24"/>
          <w:szCs w:val="28"/>
        </w:rPr>
      </w:pPr>
      <w:r w:rsidRPr="00466207">
        <w:rPr>
          <w:rFonts w:ascii="Times New Roman" w:hAnsi="Times New Roman"/>
          <w:b/>
          <w:bCs/>
          <w:sz w:val="24"/>
          <w:szCs w:val="28"/>
        </w:rPr>
        <w:t>1.3 Aim and Objectives of the Study</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The primary aim of thi</w:t>
      </w:r>
      <w:r w:rsidR="00B20FF0">
        <w:rPr>
          <w:rFonts w:ascii="Times New Roman" w:hAnsi="Times New Roman"/>
          <w:sz w:val="24"/>
          <w:szCs w:val="28"/>
        </w:rPr>
        <w:t>s project was to construct o 1.5</w:t>
      </w:r>
      <w:r w:rsidRPr="00466207">
        <w:rPr>
          <w:rFonts w:ascii="Times New Roman" w:hAnsi="Times New Roman"/>
          <w:sz w:val="24"/>
          <w:szCs w:val="28"/>
        </w:rPr>
        <w:t>kva inverter which can be powered/electrified using solar energy.</w:t>
      </w:r>
    </w:p>
    <w:p w:rsidR="00B20FF0"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In view of this aim, the ob</w:t>
      </w:r>
      <w:r w:rsidR="00B20FF0">
        <w:rPr>
          <w:rFonts w:ascii="Times New Roman" w:hAnsi="Times New Roman"/>
          <w:sz w:val="24"/>
          <w:szCs w:val="28"/>
        </w:rPr>
        <w:t>jectives of the project were to</w:t>
      </w:r>
      <w:r w:rsidRPr="00466207">
        <w:rPr>
          <w:rFonts w:ascii="Times New Roman" w:hAnsi="Times New Roman"/>
          <w:sz w:val="24"/>
          <w:szCs w:val="28"/>
        </w:rPr>
        <w:t xml:space="preserve">: </w:t>
      </w:r>
    </w:p>
    <w:p w:rsidR="00B20FF0"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 xml:space="preserve">(a) </w:t>
      </w:r>
      <w:proofErr w:type="gramStart"/>
      <w:r w:rsidRPr="00466207">
        <w:rPr>
          <w:rFonts w:ascii="Times New Roman" w:hAnsi="Times New Roman"/>
          <w:sz w:val="24"/>
          <w:szCs w:val="28"/>
        </w:rPr>
        <w:t>design</w:t>
      </w:r>
      <w:proofErr w:type="gramEnd"/>
      <w:r w:rsidRPr="00466207">
        <w:rPr>
          <w:rFonts w:ascii="Times New Roman" w:hAnsi="Times New Roman"/>
          <w:sz w:val="24"/>
          <w:szCs w:val="28"/>
        </w:rPr>
        <w:t xml:space="preserve"> and construct </w:t>
      </w:r>
      <w:r w:rsidR="00B20FF0">
        <w:rPr>
          <w:rFonts w:ascii="Times New Roman" w:hAnsi="Times New Roman"/>
          <w:sz w:val="24"/>
          <w:szCs w:val="28"/>
        </w:rPr>
        <w:t>a 1.0kVA solar inverter system;</w:t>
      </w:r>
    </w:p>
    <w:p w:rsidR="00B20FF0"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 xml:space="preserve">(b) </w:t>
      </w:r>
      <w:proofErr w:type="gramStart"/>
      <w:r w:rsidRPr="00466207">
        <w:rPr>
          <w:rFonts w:ascii="Times New Roman" w:hAnsi="Times New Roman"/>
          <w:sz w:val="24"/>
          <w:szCs w:val="28"/>
        </w:rPr>
        <w:t>evaluate</w:t>
      </w:r>
      <w:proofErr w:type="gramEnd"/>
      <w:r w:rsidRPr="00466207">
        <w:rPr>
          <w:rFonts w:ascii="Times New Roman" w:hAnsi="Times New Roman"/>
          <w:sz w:val="24"/>
          <w:szCs w:val="28"/>
        </w:rPr>
        <w:t xml:space="preserve"> the inverter's performance</w:t>
      </w:r>
      <w:r w:rsidR="00B20FF0">
        <w:rPr>
          <w:rFonts w:ascii="Times New Roman" w:hAnsi="Times New Roman"/>
          <w:sz w:val="24"/>
          <w:szCs w:val="28"/>
        </w:rPr>
        <w:t xml:space="preserve"> under varying load conditions;</w:t>
      </w:r>
    </w:p>
    <w:p w:rsidR="00B20FF0"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 xml:space="preserve">(c) </w:t>
      </w:r>
      <w:proofErr w:type="gramStart"/>
      <w:r w:rsidRPr="00466207">
        <w:rPr>
          <w:rFonts w:ascii="Times New Roman" w:hAnsi="Times New Roman"/>
          <w:sz w:val="24"/>
          <w:szCs w:val="28"/>
        </w:rPr>
        <w:t>analyze</w:t>
      </w:r>
      <w:proofErr w:type="gramEnd"/>
      <w:r w:rsidRPr="00466207">
        <w:rPr>
          <w:rFonts w:ascii="Times New Roman" w:hAnsi="Times New Roman"/>
          <w:sz w:val="24"/>
          <w:szCs w:val="28"/>
        </w:rPr>
        <w:t xml:space="preserve"> the effici</w:t>
      </w:r>
      <w:r w:rsidR="00B20FF0">
        <w:rPr>
          <w:rFonts w:ascii="Times New Roman" w:hAnsi="Times New Roman"/>
          <w:sz w:val="24"/>
          <w:szCs w:val="28"/>
        </w:rPr>
        <w:t>ency of DC-AC power conversion;</w:t>
      </w:r>
    </w:p>
    <w:p w:rsidR="00B20FF0"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 xml:space="preserve">(d) </w:t>
      </w:r>
      <w:proofErr w:type="gramStart"/>
      <w:r w:rsidRPr="00466207">
        <w:rPr>
          <w:rFonts w:ascii="Times New Roman" w:hAnsi="Times New Roman"/>
          <w:sz w:val="24"/>
          <w:szCs w:val="28"/>
        </w:rPr>
        <w:t>determine</w:t>
      </w:r>
      <w:proofErr w:type="gramEnd"/>
      <w:r w:rsidRPr="00466207">
        <w:rPr>
          <w:rFonts w:ascii="Times New Roman" w:hAnsi="Times New Roman"/>
          <w:sz w:val="24"/>
          <w:szCs w:val="28"/>
        </w:rPr>
        <w:t xml:space="preserve"> the system's suitability for household and small business applications, </w:t>
      </w:r>
    </w:p>
    <w:p w:rsidR="00B20FF0"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 xml:space="preserve">(e) </w:t>
      </w:r>
      <w:proofErr w:type="gramStart"/>
      <w:r w:rsidRPr="00466207">
        <w:rPr>
          <w:rFonts w:ascii="Times New Roman" w:hAnsi="Times New Roman"/>
          <w:sz w:val="24"/>
          <w:szCs w:val="28"/>
        </w:rPr>
        <w:t>carry</w:t>
      </w:r>
      <w:proofErr w:type="gramEnd"/>
      <w:r w:rsidRPr="00466207">
        <w:rPr>
          <w:rFonts w:ascii="Times New Roman" w:hAnsi="Times New Roman"/>
          <w:sz w:val="24"/>
          <w:szCs w:val="28"/>
        </w:rPr>
        <w:t xml:space="preserve"> out performance tests on th</w:t>
      </w:r>
      <w:r w:rsidR="00B20FF0">
        <w:rPr>
          <w:rFonts w:ascii="Times New Roman" w:hAnsi="Times New Roman"/>
          <w:sz w:val="24"/>
          <w:szCs w:val="28"/>
        </w:rPr>
        <w:t>e constructed solar inverter;</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 xml:space="preserve"> (f) </w:t>
      </w:r>
      <w:proofErr w:type="gramStart"/>
      <w:r w:rsidRPr="00466207">
        <w:rPr>
          <w:rFonts w:ascii="Times New Roman" w:hAnsi="Times New Roman"/>
          <w:sz w:val="24"/>
          <w:szCs w:val="28"/>
        </w:rPr>
        <w:t>identify</w:t>
      </w:r>
      <w:proofErr w:type="gramEnd"/>
      <w:r w:rsidRPr="00466207">
        <w:rPr>
          <w:rFonts w:ascii="Times New Roman" w:hAnsi="Times New Roman"/>
          <w:sz w:val="24"/>
          <w:szCs w:val="28"/>
        </w:rPr>
        <w:t xml:space="preserve"> potential improvements for optimizing system performance.</w:t>
      </w:r>
    </w:p>
    <w:p w:rsidR="00466207" w:rsidRPr="00466207" w:rsidRDefault="00466207" w:rsidP="00466207">
      <w:pPr>
        <w:spacing w:after="0" w:line="360" w:lineRule="auto"/>
        <w:jc w:val="both"/>
        <w:rPr>
          <w:rFonts w:ascii="Times New Roman" w:hAnsi="Times New Roman"/>
          <w:b/>
          <w:bCs/>
          <w:sz w:val="24"/>
          <w:szCs w:val="28"/>
        </w:rPr>
      </w:pPr>
      <w:r w:rsidRPr="00466207">
        <w:rPr>
          <w:rFonts w:ascii="Times New Roman" w:hAnsi="Times New Roman"/>
          <w:b/>
          <w:bCs/>
          <w:sz w:val="24"/>
          <w:szCs w:val="28"/>
        </w:rPr>
        <w:t>1.4 Research Questions</w:t>
      </w:r>
    </w:p>
    <w:p w:rsidR="00466207" w:rsidRPr="00466207" w:rsidRDefault="00466207" w:rsidP="00466207">
      <w:pPr>
        <w:numPr>
          <w:ilvl w:val="0"/>
          <w:numId w:val="45"/>
        </w:numPr>
        <w:spacing w:after="0" w:line="360" w:lineRule="auto"/>
        <w:jc w:val="both"/>
        <w:rPr>
          <w:rFonts w:ascii="Times New Roman" w:hAnsi="Times New Roman"/>
          <w:sz w:val="24"/>
          <w:szCs w:val="28"/>
        </w:rPr>
      </w:pPr>
      <w:r w:rsidRPr="00466207">
        <w:rPr>
          <w:rFonts w:ascii="Times New Roman" w:hAnsi="Times New Roman"/>
          <w:sz w:val="24"/>
          <w:szCs w:val="28"/>
        </w:rPr>
        <w:t>What is the performance efficiency of the constructed 1.5kVA solar inverter under varying loads?</w:t>
      </w:r>
    </w:p>
    <w:p w:rsidR="00466207" w:rsidRPr="00466207" w:rsidRDefault="00466207" w:rsidP="00466207">
      <w:pPr>
        <w:numPr>
          <w:ilvl w:val="0"/>
          <w:numId w:val="45"/>
        </w:numPr>
        <w:spacing w:after="0" w:line="360" w:lineRule="auto"/>
        <w:jc w:val="both"/>
        <w:rPr>
          <w:rFonts w:ascii="Times New Roman" w:hAnsi="Times New Roman"/>
          <w:sz w:val="24"/>
          <w:szCs w:val="28"/>
        </w:rPr>
      </w:pPr>
      <w:r w:rsidRPr="00466207">
        <w:rPr>
          <w:rFonts w:ascii="Times New Roman" w:hAnsi="Times New Roman"/>
          <w:sz w:val="24"/>
          <w:szCs w:val="28"/>
        </w:rPr>
        <w:t>How reliable is the inverter in providing consistent AC power?</w:t>
      </w:r>
    </w:p>
    <w:p w:rsidR="00466207" w:rsidRPr="00466207" w:rsidRDefault="00466207" w:rsidP="00466207">
      <w:pPr>
        <w:numPr>
          <w:ilvl w:val="0"/>
          <w:numId w:val="45"/>
        </w:numPr>
        <w:spacing w:after="0" w:line="360" w:lineRule="auto"/>
        <w:jc w:val="both"/>
        <w:rPr>
          <w:rFonts w:ascii="Times New Roman" w:hAnsi="Times New Roman"/>
          <w:sz w:val="24"/>
          <w:szCs w:val="28"/>
        </w:rPr>
      </w:pPr>
      <w:r w:rsidRPr="00466207">
        <w:rPr>
          <w:rFonts w:ascii="Times New Roman" w:hAnsi="Times New Roman"/>
          <w:sz w:val="24"/>
          <w:szCs w:val="28"/>
        </w:rPr>
        <w:lastRenderedPageBreak/>
        <w:t xml:space="preserve">What </w:t>
      </w:r>
      <w:proofErr w:type="gramStart"/>
      <w:r w:rsidRPr="00466207">
        <w:rPr>
          <w:rFonts w:ascii="Times New Roman" w:hAnsi="Times New Roman"/>
          <w:sz w:val="24"/>
          <w:szCs w:val="28"/>
        </w:rPr>
        <w:t>are</w:t>
      </w:r>
      <w:proofErr w:type="gramEnd"/>
      <w:r w:rsidRPr="00466207">
        <w:rPr>
          <w:rFonts w:ascii="Times New Roman" w:hAnsi="Times New Roman"/>
          <w:sz w:val="24"/>
          <w:szCs w:val="28"/>
        </w:rPr>
        <w:t xml:space="preserve"> the energy conversion losses associated with the inverter system?</w:t>
      </w:r>
    </w:p>
    <w:p w:rsidR="00466207" w:rsidRPr="00466207" w:rsidRDefault="00466207" w:rsidP="00466207">
      <w:pPr>
        <w:numPr>
          <w:ilvl w:val="0"/>
          <w:numId w:val="45"/>
        </w:numPr>
        <w:spacing w:after="0" w:line="360" w:lineRule="auto"/>
        <w:jc w:val="both"/>
        <w:rPr>
          <w:rFonts w:ascii="Times New Roman" w:hAnsi="Times New Roman"/>
          <w:sz w:val="24"/>
          <w:szCs w:val="28"/>
        </w:rPr>
      </w:pPr>
      <w:r w:rsidRPr="00466207">
        <w:rPr>
          <w:rFonts w:ascii="Times New Roman" w:hAnsi="Times New Roman"/>
          <w:sz w:val="24"/>
          <w:szCs w:val="28"/>
        </w:rPr>
        <w:t>Can the system serve as a viable alternative electricity source using renewable energy?</w:t>
      </w:r>
    </w:p>
    <w:p w:rsidR="00466207" w:rsidRPr="00466207" w:rsidRDefault="00466207" w:rsidP="00466207">
      <w:pPr>
        <w:spacing w:after="0" w:line="360" w:lineRule="auto"/>
        <w:jc w:val="both"/>
        <w:rPr>
          <w:rFonts w:ascii="Times New Roman" w:hAnsi="Times New Roman"/>
          <w:b/>
          <w:bCs/>
          <w:sz w:val="24"/>
          <w:szCs w:val="28"/>
        </w:rPr>
      </w:pPr>
      <w:r w:rsidRPr="00466207">
        <w:rPr>
          <w:rFonts w:ascii="Times New Roman" w:hAnsi="Times New Roman"/>
          <w:b/>
          <w:bCs/>
          <w:sz w:val="24"/>
          <w:szCs w:val="28"/>
        </w:rPr>
        <w:t>1.5</w:t>
      </w:r>
      <w:r w:rsidRPr="00466207">
        <w:rPr>
          <w:rFonts w:ascii="Times New Roman" w:hAnsi="Times New Roman"/>
          <w:b/>
          <w:bCs/>
          <w:sz w:val="24"/>
          <w:szCs w:val="28"/>
        </w:rPr>
        <w:tab/>
        <w:t>Scope of the Study</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This project is limited to the design, construction, and performance evaluation of a 1.0kVA solar inverter system. The system includes solar panels, charge controller, inverter circuit, battery bank, and output delivery mechanism. The evaluation is conducted based on test simulations and real-time measurements under different load conditions.</w:t>
      </w:r>
    </w:p>
    <w:p w:rsidR="00466207" w:rsidRPr="00466207" w:rsidRDefault="00466207" w:rsidP="00466207">
      <w:pPr>
        <w:spacing w:after="0" w:line="360" w:lineRule="auto"/>
        <w:jc w:val="both"/>
        <w:rPr>
          <w:rFonts w:ascii="Times New Roman" w:hAnsi="Times New Roman"/>
          <w:b/>
          <w:bCs/>
          <w:sz w:val="24"/>
          <w:szCs w:val="28"/>
        </w:rPr>
      </w:pPr>
      <w:r w:rsidRPr="00466207">
        <w:rPr>
          <w:rFonts w:ascii="Times New Roman" w:hAnsi="Times New Roman"/>
          <w:b/>
          <w:bCs/>
          <w:sz w:val="24"/>
          <w:szCs w:val="28"/>
        </w:rPr>
        <w:t>1.6 Significance of the Study</w:t>
      </w:r>
    </w:p>
    <w:p w:rsidR="00466207" w:rsidRPr="00466207" w:rsidRDefault="00466207" w:rsidP="00466207">
      <w:pPr>
        <w:spacing w:after="0" w:line="360" w:lineRule="auto"/>
        <w:ind w:firstLine="720"/>
        <w:jc w:val="both"/>
        <w:rPr>
          <w:rFonts w:ascii="Times New Roman" w:hAnsi="Times New Roman"/>
          <w:sz w:val="24"/>
          <w:szCs w:val="28"/>
        </w:rPr>
      </w:pPr>
      <w:r w:rsidRPr="00466207">
        <w:rPr>
          <w:rFonts w:ascii="Times New Roman" w:hAnsi="Times New Roman"/>
          <w:sz w:val="24"/>
          <w:szCs w:val="28"/>
        </w:rPr>
        <w:t>This study is significant for several reasons:</w:t>
      </w:r>
    </w:p>
    <w:p w:rsidR="00466207" w:rsidRPr="00466207" w:rsidRDefault="00466207" w:rsidP="00466207">
      <w:pPr>
        <w:spacing w:after="0" w:line="360" w:lineRule="auto"/>
        <w:jc w:val="both"/>
        <w:rPr>
          <w:rFonts w:ascii="Times New Roman" w:hAnsi="Times New Roman"/>
          <w:sz w:val="24"/>
          <w:szCs w:val="28"/>
        </w:rPr>
      </w:pPr>
      <w:r w:rsidRPr="00466207">
        <w:rPr>
          <w:rFonts w:ascii="Times New Roman" w:hAnsi="Times New Roman"/>
          <w:sz w:val="24"/>
          <w:szCs w:val="28"/>
        </w:rPr>
        <w:t>(a) It contributes to the growing body of knowledge in renewable energy solutions.</w:t>
      </w:r>
    </w:p>
    <w:p w:rsidR="00466207" w:rsidRPr="00466207" w:rsidRDefault="00466207" w:rsidP="00466207">
      <w:pPr>
        <w:spacing w:after="0" w:line="360" w:lineRule="auto"/>
        <w:jc w:val="both"/>
        <w:rPr>
          <w:rFonts w:ascii="Times New Roman" w:hAnsi="Times New Roman"/>
          <w:sz w:val="24"/>
          <w:szCs w:val="28"/>
        </w:rPr>
      </w:pPr>
      <w:r w:rsidRPr="00466207">
        <w:rPr>
          <w:rFonts w:ascii="Times New Roman" w:hAnsi="Times New Roman"/>
          <w:sz w:val="24"/>
          <w:szCs w:val="28"/>
        </w:rPr>
        <w:t>(b) It demonstrates the viability of small-scale solar inverters in providing alternative electricity.</w:t>
      </w:r>
    </w:p>
    <w:p w:rsidR="00466207" w:rsidRPr="00466207" w:rsidRDefault="00466207" w:rsidP="00466207">
      <w:pPr>
        <w:spacing w:after="0" w:line="360" w:lineRule="auto"/>
        <w:jc w:val="both"/>
        <w:rPr>
          <w:rFonts w:ascii="Times New Roman" w:hAnsi="Times New Roman"/>
          <w:sz w:val="24"/>
          <w:szCs w:val="28"/>
        </w:rPr>
      </w:pPr>
      <w:r w:rsidRPr="00466207">
        <w:rPr>
          <w:rFonts w:ascii="Times New Roman" w:hAnsi="Times New Roman"/>
          <w:sz w:val="24"/>
          <w:szCs w:val="28"/>
        </w:rPr>
        <w:t>(c) It provides a practical model for off-grid and backup energy systems in under-electrified regions.</w:t>
      </w:r>
    </w:p>
    <w:p w:rsidR="00466207" w:rsidRPr="00466207" w:rsidRDefault="00466207" w:rsidP="00466207">
      <w:pPr>
        <w:spacing w:after="0" w:line="360" w:lineRule="auto"/>
        <w:jc w:val="both"/>
        <w:rPr>
          <w:rFonts w:ascii="Times New Roman" w:hAnsi="Times New Roman"/>
          <w:sz w:val="24"/>
          <w:szCs w:val="28"/>
        </w:rPr>
      </w:pPr>
      <w:r w:rsidRPr="00466207">
        <w:rPr>
          <w:rFonts w:ascii="Times New Roman" w:hAnsi="Times New Roman"/>
          <w:sz w:val="24"/>
          <w:szCs w:val="28"/>
        </w:rPr>
        <w:t>(d) It promotes environmentally sustainable power solutions and helps reduce dependence on fossil fuels.</w:t>
      </w:r>
    </w:p>
    <w:p w:rsidR="00466207" w:rsidRPr="00466207" w:rsidRDefault="00466207" w:rsidP="00466207">
      <w:pPr>
        <w:spacing w:after="0" w:line="360" w:lineRule="auto"/>
        <w:jc w:val="both"/>
        <w:rPr>
          <w:rFonts w:ascii="Times New Roman" w:hAnsi="Times New Roman"/>
          <w:b/>
          <w:bCs/>
          <w:sz w:val="24"/>
          <w:szCs w:val="28"/>
        </w:rPr>
      </w:pPr>
      <w:r w:rsidRPr="00466207">
        <w:rPr>
          <w:rFonts w:ascii="Times New Roman" w:hAnsi="Times New Roman"/>
          <w:b/>
          <w:bCs/>
          <w:sz w:val="24"/>
          <w:szCs w:val="28"/>
        </w:rPr>
        <w:t>1.7</w:t>
      </w:r>
      <w:r w:rsidRPr="00466207">
        <w:rPr>
          <w:rFonts w:ascii="Times New Roman" w:hAnsi="Times New Roman"/>
          <w:b/>
          <w:bCs/>
          <w:sz w:val="24"/>
          <w:szCs w:val="28"/>
        </w:rPr>
        <w:tab/>
        <w:t>Limitations of the Study</w:t>
      </w:r>
    </w:p>
    <w:p w:rsidR="00466207" w:rsidRPr="00466207" w:rsidRDefault="00466207" w:rsidP="00466207">
      <w:pPr>
        <w:numPr>
          <w:ilvl w:val="0"/>
          <w:numId w:val="46"/>
        </w:numPr>
        <w:spacing w:after="0" w:line="360" w:lineRule="auto"/>
        <w:jc w:val="both"/>
        <w:rPr>
          <w:rFonts w:ascii="Times New Roman" w:hAnsi="Times New Roman"/>
          <w:sz w:val="24"/>
          <w:szCs w:val="28"/>
        </w:rPr>
      </w:pPr>
      <w:r w:rsidRPr="00466207">
        <w:rPr>
          <w:rFonts w:ascii="Times New Roman" w:hAnsi="Times New Roman"/>
          <w:sz w:val="24"/>
          <w:szCs w:val="28"/>
        </w:rPr>
        <w:t xml:space="preserve">Limited financial resources restricted the use of advance materials. </w:t>
      </w:r>
    </w:p>
    <w:p w:rsidR="00466207" w:rsidRPr="00466207" w:rsidRDefault="00466207" w:rsidP="00466207">
      <w:pPr>
        <w:numPr>
          <w:ilvl w:val="0"/>
          <w:numId w:val="46"/>
        </w:numPr>
        <w:spacing w:after="0" w:line="360" w:lineRule="auto"/>
        <w:jc w:val="both"/>
        <w:rPr>
          <w:rFonts w:ascii="Times New Roman" w:hAnsi="Times New Roman"/>
          <w:sz w:val="24"/>
          <w:szCs w:val="28"/>
        </w:rPr>
      </w:pPr>
      <w:r w:rsidRPr="00466207">
        <w:rPr>
          <w:rFonts w:ascii="Times New Roman" w:hAnsi="Times New Roman"/>
          <w:sz w:val="24"/>
          <w:szCs w:val="28"/>
        </w:rPr>
        <w:t xml:space="preserve">The test environment did not simulate long-term outdoor exposure. </w:t>
      </w:r>
    </w:p>
    <w:p w:rsidR="00466207" w:rsidRPr="00466207" w:rsidRDefault="00466207" w:rsidP="00466207">
      <w:pPr>
        <w:numPr>
          <w:ilvl w:val="0"/>
          <w:numId w:val="46"/>
        </w:numPr>
        <w:spacing w:after="0" w:line="360" w:lineRule="auto"/>
        <w:jc w:val="both"/>
        <w:rPr>
          <w:rFonts w:ascii="Times New Roman" w:hAnsi="Times New Roman"/>
          <w:sz w:val="24"/>
          <w:szCs w:val="28"/>
        </w:rPr>
      </w:pPr>
      <w:r w:rsidRPr="00466207">
        <w:rPr>
          <w:rFonts w:ascii="Times New Roman" w:hAnsi="Times New Roman"/>
          <w:sz w:val="24"/>
          <w:szCs w:val="28"/>
        </w:rPr>
        <w:t>Only basic instrument (</w:t>
      </w:r>
      <w:proofErr w:type="spellStart"/>
      <w:r w:rsidRPr="00466207">
        <w:rPr>
          <w:rFonts w:ascii="Times New Roman" w:hAnsi="Times New Roman"/>
          <w:sz w:val="24"/>
          <w:szCs w:val="28"/>
        </w:rPr>
        <w:t>multimeter</w:t>
      </w:r>
      <w:proofErr w:type="spellEnd"/>
      <w:r w:rsidRPr="00466207">
        <w:rPr>
          <w:rFonts w:ascii="Times New Roman" w:hAnsi="Times New Roman"/>
          <w:sz w:val="24"/>
          <w:szCs w:val="28"/>
        </w:rPr>
        <w:t xml:space="preserve">, oscilloscope, wattmeter) were </w:t>
      </w:r>
      <w:proofErr w:type="spellStart"/>
      <w:r w:rsidRPr="00466207">
        <w:rPr>
          <w:rFonts w:ascii="Times New Roman" w:hAnsi="Times New Roman"/>
          <w:sz w:val="24"/>
          <w:szCs w:val="28"/>
        </w:rPr>
        <w:t>use</w:t>
      </w:r>
      <w:proofErr w:type="spellEnd"/>
      <w:r w:rsidRPr="00466207">
        <w:rPr>
          <w:rFonts w:ascii="Times New Roman" w:hAnsi="Times New Roman"/>
          <w:sz w:val="24"/>
          <w:szCs w:val="28"/>
        </w:rPr>
        <w:t xml:space="preserve"> for testing</w:t>
      </w:r>
    </w:p>
    <w:p w:rsidR="00466207" w:rsidRPr="00466207" w:rsidRDefault="00466207" w:rsidP="00466207">
      <w:pPr>
        <w:spacing w:after="0" w:line="360" w:lineRule="auto"/>
        <w:jc w:val="both"/>
        <w:rPr>
          <w:rFonts w:ascii="Times New Roman" w:hAnsi="Times New Roman"/>
          <w:b/>
          <w:bCs/>
          <w:sz w:val="24"/>
          <w:szCs w:val="28"/>
        </w:rPr>
      </w:pPr>
      <w:r w:rsidRPr="00466207">
        <w:rPr>
          <w:rFonts w:ascii="Times New Roman" w:hAnsi="Times New Roman"/>
          <w:b/>
          <w:bCs/>
          <w:sz w:val="24"/>
          <w:szCs w:val="28"/>
        </w:rPr>
        <w:t>1.8</w:t>
      </w:r>
      <w:r w:rsidRPr="00466207">
        <w:rPr>
          <w:rFonts w:ascii="Times New Roman" w:hAnsi="Times New Roman"/>
          <w:b/>
          <w:bCs/>
          <w:sz w:val="24"/>
          <w:szCs w:val="28"/>
        </w:rPr>
        <w:tab/>
        <w:t>Definition of Terms</w:t>
      </w:r>
    </w:p>
    <w:p w:rsidR="00466207" w:rsidRPr="00466207" w:rsidRDefault="00466207" w:rsidP="00466207">
      <w:pPr>
        <w:spacing w:after="0" w:line="360" w:lineRule="auto"/>
        <w:jc w:val="both"/>
        <w:rPr>
          <w:rFonts w:ascii="Times New Roman" w:hAnsi="Times New Roman"/>
          <w:sz w:val="24"/>
          <w:szCs w:val="28"/>
        </w:rPr>
      </w:pPr>
      <w:r w:rsidRPr="00466207">
        <w:rPr>
          <w:rFonts w:ascii="Times New Roman" w:hAnsi="Times New Roman"/>
          <w:sz w:val="24"/>
          <w:szCs w:val="28"/>
        </w:rPr>
        <w:t>• Performance: The ability of the solar inverter system to deliver expected output with efficiency and reliability.</w:t>
      </w:r>
    </w:p>
    <w:p w:rsidR="00466207" w:rsidRPr="00466207" w:rsidRDefault="00466207" w:rsidP="00466207">
      <w:pPr>
        <w:spacing w:after="0" w:line="360" w:lineRule="auto"/>
        <w:jc w:val="both"/>
        <w:rPr>
          <w:rFonts w:ascii="Times New Roman" w:hAnsi="Times New Roman"/>
          <w:sz w:val="24"/>
          <w:szCs w:val="28"/>
        </w:rPr>
      </w:pPr>
      <w:r w:rsidRPr="00466207">
        <w:rPr>
          <w:rFonts w:ascii="Times New Roman" w:hAnsi="Times New Roman"/>
          <w:sz w:val="24"/>
          <w:szCs w:val="28"/>
        </w:rPr>
        <w:t>• Evaluation: The process of testing, analyzing, and assessing the functionality and effectiveness of the inverter system.</w:t>
      </w:r>
    </w:p>
    <w:p w:rsidR="00466207" w:rsidRPr="00466207" w:rsidRDefault="00466207" w:rsidP="00466207">
      <w:pPr>
        <w:spacing w:after="0" w:line="360" w:lineRule="auto"/>
        <w:jc w:val="both"/>
        <w:rPr>
          <w:rFonts w:ascii="Times New Roman" w:hAnsi="Times New Roman"/>
          <w:sz w:val="24"/>
          <w:szCs w:val="28"/>
        </w:rPr>
      </w:pPr>
      <w:r w:rsidRPr="00466207">
        <w:rPr>
          <w:rFonts w:ascii="Times New Roman" w:hAnsi="Times New Roman"/>
          <w:sz w:val="24"/>
          <w:szCs w:val="28"/>
        </w:rPr>
        <w:lastRenderedPageBreak/>
        <w:t>• Solar Inverter: A device that converts DC electricity from solar panels into usable AC electricity.</w:t>
      </w:r>
    </w:p>
    <w:p w:rsidR="00466207" w:rsidRPr="00466207" w:rsidRDefault="00466207" w:rsidP="00466207">
      <w:pPr>
        <w:spacing w:after="0" w:line="360" w:lineRule="auto"/>
        <w:jc w:val="both"/>
        <w:rPr>
          <w:rFonts w:ascii="Times New Roman" w:hAnsi="Times New Roman"/>
          <w:sz w:val="24"/>
          <w:szCs w:val="28"/>
        </w:rPr>
      </w:pPr>
      <w:r w:rsidRPr="00466207">
        <w:rPr>
          <w:rFonts w:ascii="Times New Roman" w:hAnsi="Times New Roman"/>
          <w:sz w:val="24"/>
          <w:szCs w:val="28"/>
        </w:rPr>
        <w:t>• Alternative Electricity: A non-conventional source of power that supplements or replaces grid electricity.</w:t>
      </w:r>
    </w:p>
    <w:p w:rsidR="00466207" w:rsidRPr="00466207" w:rsidRDefault="00466207" w:rsidP="00466207">
      <w:pPr>
        <w:spacing w:after="0" w:line="360" w:lineRule="auto"/>
        <w:jc w:val="both"/>
        <w:rPr>
          <w:rFonts w:ascii="Times New Roman" w:hAnsi="Times New Roman"/>
          <w:sz w:val="24"/>
          <w:szCs w:val="28"/>
        </w:rPr>
      </w:pPr>
      <w:r w:rsidRPr="00466207">
        <w:rPr>
          <w:rFonts w:ascii="Times New Roman" w:hAnsi="Times New Roman"/>
          <w:sz w:val="24"/>
          <w:szCs w:val="28"/>
        </w:rPr>
        <w:t>• Renewable Energy: Energy derived from natural sources that are continuously replenished, such as sunlight, wind, and water.</w:t>
      </w:r>
    </w:p>
    <w:p w:rsidR="005C2859" w:rsidRPr="00466207" w:rsidRDefault="005C2859" w:rsidP="003E09DC">
      <w:pPr>
        <w:spacing w:after="0" w:line="360" w:lineRule="auto"/>
        <w:jc w:val="both"/>
        <w:rPr>
          <w:rFonts w:ascii="Times New Roman" w:eastAsia="Times New Roman" w:hAnsi="Times New Roman" w:cs="Times New Roman"/>
          <w:sz w:val="20"/>
          <w:szCs w:val="24"/>
        </w:rPr>
      </w:pPr>
    </w:p>
    <w:p w:rsidR="00A31FCF" w:rsidRPr="003E09DC" w:rsidRDefault="00A31FCF" w:rsidP="003E09DC">
      <w:pPr>
        <w:spacing w:after="0" w:line="360" w:lineRule="auto"/>
        <w:jc w:val="both"/>
        <w:rPr>
          <w:rFonts w:ascii="Times New Roman" w:eastAsia="Times New Roman" w:hAnsi="Times New Roman" w:cs="Times New Roman"/>
          <w:sz w:val="24"/>
          <w:szCs w:val="24"/>
        </w:rPr>
      </w:pPr>
    </w:p>
    <w:p w:rsidR="00A31FCF" w:rsidRPr="003E09DC" w:rsidRDefault="00A31FCF" w:rsidP="003E09DC">
      <w:pPr>
        <w:spacing w:after="0" w:line="360" w:lineRule="auto"/>
        <w:jc w:val="both"/>
        <w:rPr>
          <w:rFonts w:ascii="Times New Roman" w:eastAsia="Times New Roman" w:hAnsi="Times New Roman" w:cs="Times New Roman"/>
          <w:sz w:val="24"/>
          <w:szCs w:val="24"/>
        </w:rPr>
      </w:pPr>
    </w:p>
    <w:p w:rsidR="00A31FCF" w:rsidRDefault="00A31FCF" w:rsidP="003E09DC">
      <w:pPr>
        <w:spacing w:after="0" w:line="360" w:lineRule="auto"/>
        <w:jc w:val="both"/>
        <w:rPr>
          <w:rFonts w:ascii="Times New Roman" w:eastAsia="Times New Roman" w:hAnsi="Times New Roman" w:cs="Times New Roman"/>
          <w:sz w:val="24"/>
          <w:szCs w:val="24"/>
        </w:rPr>
      </w:pPr>
    </w:p>
    <w:p w:rsidR="006A4354" w:rsidRDefault="006A435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72993" w:rsidRDefault="00B445C4" w:rsidP="00372993">
      <w:pPr>
        <w:spacing w:after="100" w:afterAutospacing="1" w:line="240" w:lineRule="auto"/>
        <w:jc w:val="center"/>
        <w:outlineLvl w:val="0"/>
        <w:rPr>
          <w:rFonts w:ascii="Times New Roman" w:eastAsia="Times New Roman" w:hAnsi="Times New Roman" w:cs="Times New Roman"/>
          <w:b/>
          <w:bCs/>
          <w:kern w:val="36"/>
          <w:sz w:val="24"/>
          <w:szCs w:val="24"/>
        </w:rPr>
      </w:pPr>
      <w:r w:rsidRPr="003E09DC">
        <w:rPr>
          <w:rFonts w:ascii="Times New Roman" w:eastAsia="Times New Roman" w:hAnsi="Times New Roman" w:cs="Times New Roman"/>
          <w:b/>
          <w:bCs/>
          <w:kern w:val="36"/>
          <w:sz w:val="24"/>
          <w:szCs w:val="24"/>
        </w:rPr>
        <w:lastRenderedPageBreak/>
        <w:t>CHAP</w:t>
      </w:r>
      <w:r w:rsidR="00372993">
        <w:rPr>
          <w:rFonts w:ascii="Times New Roman" w:eastAsia="Times New Roman" w:hAnsi="Times New Roman" w:cs="Times New Roman"/>
          <w:b/>
          <w:bCs/>
          <w:kern w:val="36"/>
          <w:sz w:val="24"/>
          <w:szCs w:val="24"/>
        </w:rPr>
        <w:t>TER TWO</w:t>
      </w:r>
    </w:p>
    <w:p w:rsidR="00B445C4" w:rsidRPr="00CC553A" w:rsidRDefault="00B20FF0" w:rsidP="00B20FF0">
      <w:pPr>
        <w:spacing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2.0</w:t>
      </w:r>
      <w:r>
        <w:rPr>
          <w:rFonts w:ascii="Times New Roman" w:eastAsia="Times New Roman" w:hAnsi="Times New Roman" w:cs="Times New Roman"/>
          <w:b/>
          <w:bCs/>
          <w:kern w:val="36"/>
          <w:sz w:val="24"/>
          <w:szCs w:val="24"/>
        </w:rPr>
        <w:tab/>
      </w:r>
      <w:r>
        <w:rPr>
          <w:rFonts w:ascii="Times New Roman" w:eastAsia="Times New Roman" w:hAnsi="Times New Roman" w:cs="Times New Roman"/>
          <w:b/>
          <w:bCs/>
          <w:kern w:val="36"/>
          <w:sz w:val="24"/>
          <w:szCs w:val="24"/>
        </w:rPr>
        <w:tab/>
      </w:r>
      <w:r>
        <w:rPr>
          <w:rFonts w:ascii="Times New Roman" w:eastAsia="Times New Roman" w:hAnsi="Times New Roman" w:cs="Times New Roman"/>
          <w:b/>
          <w:bCs/>
          <w:kern w:val="36"/>
          <w:sz w:val="24"/>
          <w:szCs w:val="24"/>
        </w:rPr>
        <w:tab/>
      </w:r>
      <w:r>
        <w:rPr>
          <w:rFonts w:ascii="Times New Roman" w:eastAsia="Times New Roman" w:hAnsi="Times New Roman" w:cs="Times New Roman"/>
          <w:b/>
          <w:bCs/>
          <w:kern w:val="36"/>
          <w:sz w:val="24"/>
          <w:szCs w:val="24"/>
        </w:rPr>
        <w:tab/>
      </w:r>
      <w:r w:rsidR="00B445C4" w:rsidRPr="003E09DC">
        <w:rPr>
          <w:rFonts w:ascii="Times New Roman" w:eastAsia="Times New Roman" w:hAnsi="Times New Roman" w:cs="Times New Roman"/>
          <w:b/>
          <w:bCs/>
          <w:kern w:val="36"/>
          <w:sz w:val="24"/>
          <w:szCs w:val="24"/>
        </w:rPr>
        <w:t>LITERATURE REVIEW</w:t>
      </w:r>
    </w:p>
    <w:p w:rsidR="00B445C4" w:rsidRPr="00CC553A"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2.1 Concept of Solar Inverters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A solar inverter is a critical component of any photovoltaic (PV) system. It converts the direct current (DC) generated by solar panels or stored in batteries into alternating current (AC), which is suitable for powering household and commercial appliances</w:t>
      </w:r>
      <w:r w:rsidR="00B20FF0">
        <w:rPr>
          <w:rFonts w:ascii="Times New Roman" w:eastAsia="Times New Roman" w:hAnsi="Times New Roman" w:cs="Times New Roman"/>
          <w:sz w:val="24"/>
          <w:szCs w:val="24"/>
        </w:rPr>
        <w:t xml:space="preserve"> (</w:t>
      </w:r>
      <w:proofErr w:type="spellStart"/>
      <w:r w:rsidR="00B20FF0">
        <w:rPr>
          <w:rFonts w:ascii="Times New Roman" w:eastAsia="Times New Roman" w:hAnsi="Times New Roman" w:cs="Times New Roman"/>
          <w:sz w:val="24"/>
          <w:szCs w:val="24"/>
        </w:rPr>
        <w:t>Aliyu</w:t>
      </w:r>
      <w:proofErr w:type="spellEnd"/>
      <w:r w:rsidR="00B20FF0">
        <w:rPr>
          <w:rFonts w:ascii="Times New Roman" w:eastAsia="Times New Roman" w:hAnsi="Times New Roman" w:cs="Times New Roman"/>
          <w:sz w:val="24"/>
          <w:szCs w:val="24"/>
        </w:rPr>
        <w:t xml:space="preserve"> and Suleiman, 2022)</w:t>
      </w:r>
      <w:r w:rsidRPr="00CC553A">
        <w:rPr>
          <w:rFonts w:ascii="Times New Roman" w:eastAsia="Times New Roman" w:hAnsi="Times New Roman" w:cs="Times New Roman"/>
          <w:sz w:val="24"/>
          <w:szCs w:val="24"/>
        </w:rPr>
        <w:t>. The efficiency, reliability, and waveform quality of an inverter determine the overall performance of a solar power system. Inverters can be categorized into three major types: pure sine wave, modified sine wave, and hybrid inverters</w:t>
      </w:r>
      <w:r w:rsidR="00B20FF0">
        <w:rPr>
          <w:rFonts w:ascii="Times New Roman" w:eastAsia="Times New Roman" w:hAnsi="Times New Roman" w:cs="Times New Roman"/>
          <w:sz w:val="24"/>
          <w:szCs w:val="24"/>
        </w:rPr>
        <w:t xml:space="preserve"> (</w:t>
      </w:r>
      <w:proofErr w:type="spellStart"/>
      <w:r w:rsidR="00B20FF0">
        <w:rPr>
          <w:rFonts w:ascii="Times New Roman" w:eastAsia="Times New Roman" w:hAnsi="Times New Roman" w:cs="Times New Roman"/>
          <w:sz w:val="24"/>
          <w:szCs w:val="24"/>
        </w:rPr>
        <w:t>Diyoke</w:t>
      </w:r>
      <w:proofErr w:type="spellEnd"/>
      <w:r w:rsidR="00B20FF0">
        <w:rPr>
          <w:rFonts w:ascii="Times New Roman" w:eastAsia="Times New Roman" w:hAnsi="Times New Roman" w:cs="Times New Roman"/>
          <w:sz w:val="24"/>
          <w:szCs w:val="24"/>
        </w:rPr>
        <w:t xml:space="preserve"> et al., 2023)</w:t>
      </w:r>
      <w:r w:rsidRPr="00CC553A">
        <w:rPr>
          <w:rFonts w:ascii="Times New Roman" w:eastAsia="Times New Roman" w:hAnsi="Times New Roman" w:cs="Times New Roman"/>
          <w:sz w:val="24"/>
          <w:szCs w:val="24"/>
        </w:rPr>
        <w:t>. Pure sine wave inverters produce output that closely resembles the utility grid’s waveform and are therefore preferred for sensitive electronics such as computers, medical devices, and communication equipment. Modified sine wave inverters, though less expensive, often produce output with higher harmonic distortion, which can cause noise, overheating, and reduced lifespan in certain appliances. Hybrid inverters combine inverter functions with solar charge controllers and sometimes Maximum Power Point Tracking (MPPT) technology, offering improved efficiency and flexibility in off-grid and grid-tied applications</w:t>
      </w:r>
      <w:r w:rsidR="00B20FF0">
        <w:rPr>
          <w:rFonts w:ascii="Times New Roman" w:eastAsia="Times New Roman" w:hAnsi="Times New Roman" w:cs="Times New Roman"/>
          <w:sz w:val="24"/>
          <w:szCs w:val="24"/>
        </w:rPr>
        <w:t xml:space="preserve"> (</w:t>
      </w:r>
      <w:proofErr w:type="spellStart"/>
      <w:r w:rsidR="00B20FF0">
        <w:rPr>
          <w:rFonts w:ascii="Times New Roman" w:eastAsia="Times New Roman" w:hAnsi="Times New Roman" w:cs="Times New Roman"/>
          <w:sz w:val="24"/>
          <w:szCs w:val="24"/>
        </w:rPr>
        <w:t>Madu</w:t>
      </w:r>
      <w:proofErr w:type="spellEnd"/>
      <w:r w:rsidR="00B20FF0">
        <w:rPr>
          <w:rFonts w:ascii="Times New Roman" w:eastAsia="Times New Roman" w:hAnsi="Times New Roman" w:cs="Times New Roman"/>
          <w:sz w:val="24"/>
          <w:szCs w:val="24"/>
        </w:rPr>
        <w:t xml:space="preserve"> et al., 2023)</w:t>
      </w:r>
      <w:r w:rsidRPr="00CC553A">
        <w:rPr>
          <w:rFonts w:ascii="Times New Roman" w:eastAsia="Times New Roman" w:hAnsi="Times New Roman" w:cs="Times New Roman"/>
          <w:sz w:val="24"/>
          <w:szCs w:val="24"/>
        </w:rPr>
        <w:t>.</w:t>
      </w:r>
    </w:p>
    <w:p w:rsidR="00B445C4" w:rsidRPr="003E09DC" w:rsidRDefault="00B445C4" w:rsidP="003E09DC">
      <w:pPr>
        <w:pStyle w:val="Heading1"/>
        <w:spacing w:before="0" w:beforeAutospacing="0" w:line="360" w:lineRule="auto"/>
        <w:jc w:val="both"/>
        <w:rPr>
          <w:sz w:val="24"/>
          <w:szCs w:val="24"/>
        </w:rPr>
      </w:pPr>
      <w:r w:rsidRPr="003E09DC">
        <w:rPr>
          <w:rStyle w:val="Strong"/>
          <w:b/>
          <w:bCs/>
          <w:sz w:val="24"/>
          <w:szCs w:val="24"/>
        </w:rPr>
        <w:t>2.2</w:t>
      </w:r>
      <w:r w:rsidRPr="003E09DC">
        <w:rPr>
          <w:rStyle w:val="Strong"/>
          <w:b/>
          <w:bCs/>
          <w:sz w:val="24"/>
          <w:szCs w:val="24"/>
        </w:rPr>
        <w:tab/>
        <w:t>Overview of Solar Energy Systems</w:t>
      </w:r>
    </w:p>
    <w:p w:rsidR="00B445C4" w:rsidRPr="003E09DC" w:rsidRDefault="00B445C4" w:rsidP="003E09DC">
      <w:pPr>
        <w:pStyle w:val="NormalWeb"/>
        <w:spacing w:before="0" w:beforeAutospacing="0" w:line="360" w:lineRule="auto"/>
        <w:jc w:val="both"/>
      </w:pPr>
      <w:r w:rsidRPr="003E09DC">
        <w:t>Solar energy systems are technologies designed to harness energy from the sun and convert it into usable forms such as electricity and heat. These systems are increasingly recognized as sustainable alternatives to fossil fuels, owing to their abundance, renewability, and low environmental impact</w:t>
      </w:r>
      <w:r w:rsidR="00FF217A">
        <w:t xml:space="preserve"> (</w:t>
      </w:r>
      <w:proofErr w:type="spellStart"/>
      <w:r w:rsidR="00FF217A">
        <w:t>Muzan</w:t>
      </w:r>
      <w:proofErr w:type="spellEnd"/>
      <w:r w:rsidR="00FF217A">
        <w:t xml:space="preserve"> et al., 2023; </w:t>
      </w:r>
      <w:proofErr w:type="spellStart"/>
      <w:r w:rsidR="00FF217A">
        <w:t>Lamreoua</w:t>
      </w:r>
      <w:proofErr w:type="spellEnd"/>
      <w:r w:rsidR="00FF217A">
        <w:t xml:space="preserve"> et al., 2025; </w:t>
      </w:r>
      <w:proofErr w:type="spellStart"/>
      <w:r w:rsidR="00FF217A">
        <w:t>Shrestha</w:t>
      </w:r>
      <w:proofErr w:type="spellEnd"/>
      <w:r w:rsidR="00FF217A">
        <w:t xml:space="preserve"> et al 2025)</w:t>
      </w:r>
      <w:r w:rsidRPr="003E09DC">
        <w:t>. The core idea of a solar energy system is to capture solar radiation through photovoltaic (PV) panels or solar thermal collectors and transform it into a form suitable for domestic, commercial, or industrial use</w:t>
      </w:r>
      <w:r w:rsidR="00B20FF0">
        <w:t xml:space="preserve"> (</w:t>
      </w:r>
      <w:r w:rsidR="00FF217A">
        <w:t xml:space="preserve">IEC, </w:t>
      </w:r>
      <w:r w:rsidR="00FF217A">
        <w:lastRenderedPageBreak/>
        <w:t xml:space="preserve">2018; </w:t>
      </w:r>
      <w:proofErr w:type="spellStart"/>
      <w:r w:rsidR="00B20FF0">
        <w:t>Madu</w:t>
      </w:r>
      <w:proofErr w:type="spellEnd"/>
      <w:r w:rsidR="00B20FF0">
        <w:t xml:space="preserve"> et al., 2023</w:t>
      </w:r>
      <w:r w:rsidR="00FF217A">
        <w:t xml:space="preserve">; </w:t>
      </w:r>
      <w:proofErr w:type="spellStart"/>
      <w:r w:rsidR="00FF217A">
        <w:t>Ugwanyi</w:t>
      </w:r>
      <w:proofErr w:type="spellEnd"/>
      <w:r w:rsidR="00FF217A">
        <w:t xml:space="preserve"> et al., 2025</w:t>
      </w:r>
      <w:r w:rsidR="00B20FF0">
        <w:t>)</w:t>
      </w:r>
      <w:r w:rsidRPr="003E09DC">
        <w:t>. The steady global shift towards cleaner energy sources has positioned solar energy as a vital solution to both climate change mitigation and energy poverty reduction</w:t>
      </w:r>
      <w:r w:rsidR="00FF217A">
        <w:t xml:space="preserve"> (IEEE, 2020; </w:t>
      </w:r>
      <w:proofErr w:type="spellStart"/>
      <w:r w:rsidR="00FF217A">
        <w:t>Venkafeswarlu</w:t>
      </w:r>
      <w:proofErr w:type="spellEnd"/>
      <w:r w:rsidR="00FF217A">
        <w:t xml:space="preserve"> et al., 2024)</w:t>
      </w:r>
      <w:r w:rsidRPr="003E09DC">
        <w:t>.</w:t>
      </w:r>
    </w:p>
    <w:p w:rsidR="00B445C4" w:rsidRPr="003E09DC" w:rsidRDefault="00B445C4" w:rsidP="003E09DC">
      <w:pPr>
        <w:pStyle w:val="NormalWeb"/>
        <w:spacing w:before="0" w:beforeAutospacing="0" w:line="360" w:lineRule="auto"/>
        <w:jc w:val="both"/>
      </w:pPr>
      <w:r w:rsidRPr="003E09DC">
        <w:t xml:space="preserve">Solar energy is primarily harvested using </w:t>
      </w:r>
      <w:r w:rsidRPr="003E09DC">
        <w:rPr>
          <w:rStyle w:val="Strong"/>
        </w:rPr>
        <w:t>photovoltaic (PV) systems</w:t>
      </w:r>
      <w:r w:rsidRPr="003E09DC">
        <w:t>, which convert sunlight directly into electricity through the photovoltaic effect. When sunlight strikes the semiconductor material within a solar cell, it excites electrons, generating an electric current. PV systems vary widely in scale, from small rooftop installations to massive utility-scale solar farms producing megawatts of power. The modularity of PV panels allows users to design systems tailored to their specific energy needs, making solar energy one of the most adaptable renewable technologies available</w:t>
      </w:r>
      <w:r w:rsidR="00FF217A">
        <w:t xml:space="preserve"> (Williams et al., 2023; </w:t>
      </w:r>
      <w:proofErr w:type="spellStart"/>
      <w:r w:rsidR="00FF217A">
        <w:t>Diyoke</w:t>
      </w:r>
      <w:proofErr w:type="spellEnd"/>
      <w:r w:rsidR="00FF217A">
        <w:t xml:space="preserve"> et al., 2023; </w:t>
      </w:r>
      <w:proofErr w:type="spellStart"/>
      <w:r w:rsidR="00FF217A">
        <w:t>Yakubu</w:t>
      </w:r>
      <w:proofErr w:type="spellEnd"/>
      <w:r w:rsidR="00FF217A">
        <w:t xml:space="preserve"> et al., 2024)</w:t>
      </w:r>
      <w:r w:rsidRPr="003E09DC">
        <w:t>.</w:t>
      </w:r>
    </w:p>
    <w:p w:rsidR="00B445C4" w:rsidRPr="003E09DC" w:rsidRDefault="00B445C4" w:rsidP="003E09DC">
      <w:pPr>
        <w:pStyle w:val="NormalWeb"/>
        <w:spacing w:before="0" w:beforeAutospacing="0" w:line="360" w:lineRule="auto"/>
        <w:jc w:val="both"/>
      </w:pPr>
      <w:r w:rsidRPr="003E09DC">
        <w:t xml:space="preserve">A typical solar energy system comprises several key components. These include solar panels, which serve as the primary energy-capturing units; inverters, which convert direct current (DC) into alternating current (AC); batteries, which store energy for use when sunlight is unavailable; and charge controllers, </w:t>
      </w:r>
      <w:proofErr w:type="gramStart"/>
      <w:r w:rsidR="00FF217A" w:rsidRPr="003E09DC">
        <w:t>which,</w:t>
      </w:r>
      <w:proofErr w:type="gramEnd"/>
      <w:r w:rsidRPr="003E09DC">
        <w:t xml:space="preserve"> regulate the flow of electricity to prevent overcharging and battery damage. Together, these components work in synergy to provide stable and reliable electricity. System efficiency depends on the quality of each component, as well as environmental factors such as sunlight intensity, temperature, and panel orientation</w:t>
      </w:r>
      <w:r w:rsidR="00FF217A">
        <w:t xml:space="preserve"> (</w:t>
      </w:r>
      <w:proofErr w:type="spellStart"/>
      <w:r w:rsidR="00FF217A">
        <w:t>Olatunji</w:t>
      </w:r>
      <w:proofErr w:type="spellEnd"/>
      <w:r w:rsidR="00FF217A">
        <w:t xml:space="preserve"> et al., 2023; </w:t>
      </w:r>
      <w:proofErr w:type="spellStart"/>
      <w:r w:rsidR="00FF217A">
        <w:t>Nsikak</w:t>
      </w:r>
      <w:proofErr w:type="spellEnd"/>
      <w:r w:rsidR="00FF217A">
        <w:t xml:space="preserve"> et al., 2025)</w:t>
      </w:r>
      <w:r w:rsidRPr="003E09DC">
        <w:t>.</w:t>
      </w:r>
    </w:p>
    <w:p w:rsidR="00B445C4" w:rsidRPr="003E09DC" w:rsidRDefault="00B445C4" w:rsidP="003E09DC">
      <w:pPr>
        <w:pStyle w:val="NormalWeb"/>
        <w:spacing w:before="0" w:beforeAutospacing="0" w:line="360" w:lineRule="auto"/>
        <w:jc w:val="both"/>
      </w:pPr>
      <w:r w:rsidRPr="003E09DC">
        <w:t xml:space="preserve">Solar energy systems are generally classified into </w:t>
      </w:r>
      <w:r w:rsidRPr="003E09DC">
        <w:rPr>
          <w:rStyle w:val="Strong"/>
        </w:rPr>
        <w:t>three main types</w:t>
      </w:r>
      <w:r w:rsidRPr="003E09DC">
        <w:t xml:space="preserve">: off-grid, on-grid, and hybrid systems. Off-grid systems operate independently of the national electricity grid and rely heavily on batteries for energy storage. They are particularly suitable for rural or remote areas with limited or no access to grid electricity. On-grid systems, on the other hand, are connected to the national grid, enabling users to sell excess electricity back to utility companies through mechanisms such as net metering. </w:t>
      </w:r>
      <w:r w:rsidR="00FF217A">
        <w:lastRenderedPageBreak/>
        <w:t xml:space="preserve">According to </w:t>
      </w:r>
      <w:proofErr w:type="spellStart"/>
      <w:r w:rsidR="00FF217A">
        <w:t>Oviawe</w:t>
      </w:r>
      <w:proofErr w:type="spellEnd"/>
      <w:r w:rsidR="00FF217A">
        <w:t xml:space="preserve"> (2022), </w:t>
      </w:r>
      <w:r w:rsidRPr="003E09DC">
        <w:t>Hybrid systems combine features of both, offering greater flexibility by drawing power from both solar panels and the grid, while maintaining batteries for backup.</w:t>
      </w:r>
    </w:p>
    <w:p w:rsidR="00B445C4" w:rsidRPr="003E09DC" w:rsidRDefault="00B445C4" w:rsidP="003E09DC">
      <w:pPr>
        <w:pStyle w:val="NormalWeb"/>
        <w:spacing w:before="0" w:beforeAutospacing="0" w:line="360" w:lineRule="auto"/>
        <w:jc w:val="both"/>
      </w:pPr>
      <w:r w:rsidRPr="003E09DC">
        <w:t>One of the greatest advantages of solar energy systems is their potential to reduce dependence on fossil fuels and mitigate greenhouse gas emissions. Unlike coal or natural gas plants, solar systems generate electricity without producing harmful emissions such as carbon dioxide, sulfur oxides, or nitrogen oxides. This makes them an environmentally friendly alternative, contributing to cleaner air and a reduction in climate-related risks. Additionally, solar energy systems can reduce reliance on finite natural resources, making them a sustainable option for long-term energy planning</w:t>
      </w:r>
      <w:r w:rsidR="00FF217A">
        <w:t xml:space="preserve"> (Nepal et al., 2024; </w:t>
      </w:r>
      <w:proofErr w:type="spellStart"/>
      <w:r w:rsidR="00FF217A">
        <w:t>Oricha</w:t>
      </w:r>
      <w:proofErr w:type="spellEnd"/>
      <w:r w:rsidR="00FF217A">
        <w:t xml:space="preserve"> et al., 2025)</w:t>
      </w:r>
      <w:r w:rsidRPr="003E09DC">
        <w:t>.</w:t>
      </w:r>
    </w:p>
    <w:p w:rsidR="00B445C4" w:rsidRPr="00CC553A" w:rsidRDefault="00B445C4" w:rsidP="003E09DC">
      <w:pPr>
        <w:spacing w:after="100" w:afterAutospacing="1" w:line="360" w:lineRule="auto"/>
        <w:jc w:val="both"/>
        <w:outlineLvl w:val="0"/>
        <w:rPr>
          <w:rFonts w:ascii="Times New Roman" w:eastAsia="Times New Roman" w:hAnsi="Times New Roman" w:cs="Times New Roman"/>
          <w:b/>
          <w:bCs/>
          <w:kern w:val="36"/>
          <w:sz w:val="24"/>
          <w:szCs w:val="24"/>
        </w:rPr>
      </w:pPr>
      <w:r w:rsidRPr="003E09DC">
        <w:rPr>
          <w:rFonts w:ascii="Times New Roman" w:eastAsia="Times New Roman" w:hAnsi="Times New Roman" w:cs="Times New Roman"/>
          <w:b/>
          <w:bCs/>
          <w:kern w:val="36"/>
          <w:sz w:val="24"/>
          <w:szCs w:val="24"/>
        </w:rPr>
        <w:t>2.2.1</w:t>
      </w:r>
      <w:r w:rsidRPr="003E09DC">
        <w:rPr>
          <w:rFonts w:ascii="Times New Roman" w:eastAsia="Times New Roman" w:hAnsi="Times New Roman" w:cs="Times New Roman"/>
          <w:b/>
          <w:bCs/>
          <w:kern w:val="36"/>
          <w:sz w:val="24"/>
          <w:szCs w:val="24"/>
        </w:rPr>
        <w:tab/>
        <w:t>Inverter Technology and Classifications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Inverter technology is a branch of power electronics that focuses on converting direct current (DC) from sources such as batteries, fuel cells, or solar panels into alternating current (AC), which is compatible with most household and industrial appliances</w:t>
      </w:r>
      <w:r w:rsidR="00FF217A">
        <w:rPr>
          <w:rFonts w:ascii="Times New Roman" w:eastAsia="Times New Roman" w:hAnsi="Times New Roman" w:cs="Times New Roman"/>
          <w:sz w:val="24"/>
          <w:szCs w:val="24"/>
        </w:rPr>
        <w:t xml:space="preserve"> (Sharma and Patel, 2021)</w:t>
      </w:r>
      <w:r w:rsidRPr="00CC553A">
        <w:rPr>
          <w:rFonts w:ascii="Times New Roman" w:eastAsia="Times New Roman" w:hAnsi="Times New Roman" w:cs="Times New Roman"/>
          <w:sz w:val="24"/>
          <w:szCs w:val="24"/>
        </w:rPr>
        <w:t xml:space="preserve">. The basic working principle involves electronic switches, usually </w:t>
      </w:r>
      <w:r w:rsidR="00FF217A" w:rsidRPr="00CC553A">
        <w:rPr>
          <w:rFonts w:ascii="Times New Roman" w:eastAsia="Times New Roman" w:hAnsi="Times New Roman" w:cs="Times New Roman"/>
          <w:sz w:val="24"/>
          <w:szCs w:val="24"/>
        </w:rPr>
        <w:t>transistors, which</w:t>
      </w:r>
      <w:r w:rsidRPr="00CC553A">
        <w:rPr>
          <w:rFonts w:ascii="Times New Roman" w:eastAsia="Times New Roman" w:hAnsi="Times New Roman" w:cs="Times New Roman"/>
          <w:sz w:val="24"/>
          <w:szCs w:val="24"/>
        </w:rPr>
        <w:t xml:space="preserve"> rapidly switch DC on and off to create a waveform resembling AC. The waveform is then refined through filtering circuits to ensure stability and minimize distortion. The development of semiconductor devices such as MOSFETs and IGBTs has greatly advanced inverter technology, enabling higher efficiency, compact size, and improved durability</w:t>
      </w:r>
      <w:r w:rsidR="00FF217A">
        <w:rPr>
          <w:rFonts w:ascii="Times New Roman" w:eastAsia="Times New Roman" w:hAnsi="Times New Roman" w:cs="Times New Roman"/>
          <w:sz w:val="24"/>
          <w:szCs w:val="24"/>
        </w:rPr>
        <w:t xml:space="preserve"> (</w:t>
      </w:r>
      <w:proofErr w:type="spellStart"/>
      <w:r w:rsidR="00FF217A">
        <w:rPr>
          <w:rFonts w:ascii="Times New Roman" w:eastAsia="Times New Roman" w:hAnsi="Times New Roman" w:cs="Times New Roman"/>
          <w:sz w:val="24"/>
          <w:szCs w:val="24"/>
        </w:rPr>
        <w:t>Shaik</w:t>
      </w:r>
      <w:proofErr w:type="spellEnd"/>
      <w:r w:rsidR="00FF217A">
        <w:rPr>
          <w:rFonts w:ascii="Times New Roman" w:eastAsia="Times New Roman" w:hAnsi="Times New Roman" w:cs="Times New Roman"/>
          <w:sz w:val="24"/>
          <w:szCs w:val="24"/>
        </w:rPr>
        <w:t xml:space="preserve"> and </w:t>
      </w:r>
      <w:proofErr w:type="spellStart"/>
      <w:r w:rsidR="00FF217A">
        <w:rPr>
          <w:rFonts w:ascii="Times New Roman" w:eastAsia="Times New Roman" w:hAnsi="Times New Roman" w:cs="Times New Roman"/>
          <w:sz w:val="24"/>
          <w:szCs w:val="24"/>
        </w:rPr>
        <w:t>Dharamjaruhi</w:t>
      </w:r>
      <w:proofErr w:type="spellEnd"/>
      <w:r w:rsidR="00FF217A">
        <w:rPr>
          <w:rFonts w:ascii="Times New Roman" w:eastAsia="Times New Roman" w:hAnsi="Times New Roman" w:cs="Times New Roman"/>
          <w:sz w:val="24"/>
          <w:szCs w:val="24"/>
        </w:rPr>
        <w:t>, 2024)</w:t>
      </w:r>
      <w:r w:rsidRPr="00CC553A">
        <w:rPr>
          <w:rFonts w:ascii="Times New Roman" w:eastAsia="Times New Roman" w:hAnsi="Times New Roman" w:cs="Times New Roman"/>
          <w:sz w:val="24"/>
          <w:szCs w:val="24"/>
        </w:rPr>
        <w:t>.</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The simplest type of inverter produces a square wave output. Square wave inverters were among the earliest designs but are rarely used today because of their high harmonic content, which can damage sensitive electronics. They are, however, still found in low-cost applications where only resistive loads, such as heaters or </w:t>
      </w:r>
      <w:r w:rsidRPr="00CC553A">
        <w:rPr>
          <w:rFonts w:ascii="Times New Roman" w:eastAsia="Times New Roman" w:hAnsi="Times New Roman" w:cs="Times New Roman"/>
          <w:sz w:val="24"/>
          <w:szCs w:val="24"/>
        </w:rPr>
        <w:lastRenderedPageBreak/>
        <w:t>incandescent bulbs, are powered. Their low production cost makes them affordable, but they are inefficient and unsuitable for modern appliances.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A more advanced design is the </w:t>
      </w:r>
      <w:r w:rsidRPr="003E09DC">
        <w:rPr>
          <w:rFonts w:ascii="Times New Roman" w:eastAsia="Times New Roman" w:hAnsi="Times New Roman" w:cs="Times New Roman"/>
          <w:b/>
          <w:bCs/>
          <w:sz w:val="24"/>
          <w:szCs w:val="24"/>
        </w:rPr>
        <w:t>modified sine wave inverter</w:t>
      </w:r>
      <w:r w:rsidRPr="00CC553A">
        <w:rPr>
          <w:rFonts w:ascii="Times New Roman" w:eastAsia="Times New Roman" w:hAnsi="Times New Roman" w:cs="Times New Roman"/>
          <w:sz w:val="24"/>
          <w:szCs w:val="24"/>
        </w:rPr>
        <w:t>. These inverters produce a stepped approximation of a pure sine wave and are significantly more efficient than square wave inverters. They are affordable and widely available, making them popular in household backup systems. However, they still generate harmonic distortion, leading to noise in audio devices, overheating in motors, and reduced lifespan of sensitive equipment. While they represent a balance between cost and functionality, they are less desirable where power quality is critical.</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The </w:t>
      </w:r>
      <w:r w:rsidRPr="003E09DC">
        <w:rPr>
          <w:rFonts w:ascii="Times New Roman" w:eastAsia="Times New Roman" w:hAnsi="Times New Roman" w:cs="Times New Roman"/>
          <w:b/>
          <w:bCs/>
          <w:sz w:val="24"/>
          <w:szCs w:val="24"/>
        </w:rPr>
        <w:t>pure sine wave inverter</w:t>
      </w:r>
      <w:r w:rsidRPr="00CC553A">
        <w:rPr>
          <w:rFonts w:ascii="Times New Roman" w:eastAsia="Times New Roman" w:hAnsi="Times New Roman" w:cs="Times New Roman"/>
          <w:sz w:val="24"/>
          <w:szCs w:val="24"/>
        </w:rPr>
        <w:t xml:space="preserve"> is the most advanced and widely recommended type. It produces an output that closely mimics the quality of utility-supplied electricity, with very low harmonic distortion. Pure sine wave inverters are essential for operating sensitive medical equipment, computers, and other electronics that require clean and stable power. They typically incorporate sophisticated filtering and control technologies such as pulse-width modulation (PWM) or space vector modulation (SVM), which ensure precise waveform generation. Their only drawback is higher cost compared to modified sine wave inverters.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Beyond these basic classifications, inverters are also categorized based on their operational mode. </w:t>
      </w:r>
      <w:r w:rsidRPr="003E09DC">
        <w:rPr>
          <w:rFonts w:ascii="Times New Roman" w:eastAsia="Times New Roman" w:hAnsi="Times New Roman" w:cs="Times New Roman"/>
          <w:b/>
          <w:bCs/>
          <w:sz w:val="24"/>
          <w:szCs w:val="24"/>
        </w:rPr>
        <w:t>Off-grid inverters</w:t>
      </w:r>
      <w:r w:rsidRPr="00CC553A">
        <w:rPr>
          <w:rFonts w:ascii="Times New Roman" w:eastAsia="Times New Roman" w:hAnsi="Times New Roman" w:cs="Times New Roman"/>
          <w:sz w:val="24"/>
          <w:szCs w:val="24"/>
        </w:rPr>
        <w:t xml:space="preserve"> operate independently, typically with battery storage, and are common in rural or isolated areas without access to the utility grid. </w:t>
      </w:r>
      <w:r w:rsidRPr="003E09DC">
        <w:rPr>
          <w:rFonts w:ascii="Times New Roman" w:eastAsia="Times New Roman" w:hAnsi="Times New Roman" w:cs="Times New Roman"/>
          <w:b/>
          <w:bCs/>
          <w:sz w:val="24"/>
          <w:szCs w:val="24"/>
        </w:rPr>
        <w:t>Grid-tied inverters</w:t>
      </w:r>
      <w:r w:rsidRPr="00CC553A">
        <w:rPr>
          <w:rFonts w:ascii="Times New Roman" w:eastAsia="Times New Roman" w:hAnsi="Times New Roman" w:cs="Times New Roman"/>
          <w:sz w:val="24"/>
          <w:szCs w:val="24"/>
        </w:rPr>
        <w:t xml:space="preserve"> synchronize with the main power grid, allowing excess solar energy to be exported back to the grid under net metering policies. Finally, </w:t>
      </w:r>
      <w:r w:rsidRPr="003E09DC">
        <w:rPr>
          <w:rFonts w:ascii="Times New Roman" w:eastAsia="Times New Roman" w:hAnsi="Times New Roman" w:cs="Times New Roman"/>
          <w:b/>
          <w:bCs/>
          <w:sz w:val="24"/>
          <w:szCs w:val="24"/>
        </w:rPr>
        <w:t>hybrid inverters</w:t>
      </w:r>
      <w:r w:rsidRPr="00CC553A">
        <w:rPr>
          <w:rFonts w:ascii="Times New Roman" w:eastAsia="Times New Roman" w:hAnsi="Times New Roman" w:cs="Times New Roman"/>
          <w:sz w:val="24"/>
          <w:szCs w:val="24"/>
        </w:rPr>
        <w:t xml:space="preserve"> combine the features of both, allowing users to store excess energy in batteries while remaining connected to the grid for reliability. This hybrid model is increasingly popular in urban areas with unstable grid power.</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lastRenderedPageBreak/>
        <w:t xml:space="preserve">Recent innovations in inverter technology include </w:t>
      </w:r>
      <w:r w:rsidRPr="003E09DC">
        <w:rPr>
          <w:rFonts w:ascii="Times New Roman" w:eastAsia="Times New Roman" w:hAnsi="Times New Roman" w:cs="Times New Roman"/>
          <w:b/>
          <w:bCs/>
          <w:sz w:val="24"/>
          <w:szCs w:val="24"/>
        </w:rPr>
        <w:t>smart inverters</w:t>
      </w:r>
      <w:r w:rsidRPr="00CC553A">
        <w:rPr>
          <w:rFonts w:ascii="Times New Roman" w:eastAsia="Times New Roman" w:hAnsi="Times New Roman" w:cs="Times New Roman"/>
          <w:sz w:val="24"/>
          <w:szCs w:val="24"/>
        </w:rPr>
        <w:t xml:space="preserve">, which integrate advanced communication and control functions. These inverters can interact with smart </w:t>
      </w:r>
      <w:proofErr w:type="gramStart"/>
      <w:r w:rsidRPr="00CC553A">
        <w:rPr>
          <w:rFonts w:ascii="Times New Roman" w:eastAsia="Times New Roman" w:hAnsi="Times New Roman" w:cs="Times New Roman"/>
          <w:sz w:val="24"/>
          <w:szCs w:val="24"/>
        </w:rPr>
        <w:t>grids,</w:t>
      </w:r>
      <w:proofErr w:type="gramEnd"/>
      <w:r w:rsidRPr="00CC553A">
        <w:rPr>
          <w:rFonts w:ascii="Times New Roman" w:eastAsia="Times New Roman" w:hAnsi="Times New Roman" w:cs="Times New Roman"/>
          <w:sz w:val="24"/>
          <w:szCs w:val="24"/>
        </w:rPr>
        <w:t xml:space="preserve"> provide voltage and frequency regulation, and offer remote monitoring through mobile applications. They also incorporate Maximum Power Point Tracking (MPPT) technology, which optimizes the energy harvested from solar panels. These advancements demonstrate that inverter technology continues to evolve, with a focus on improving efficiency, flexibility, and user experience.</w:t>
      </w:r>
    </w:p>
    <w:p w:rsidR="00B445C4" w:rsidRPr="00CC553A" w:rsidRDefault="00B445C4" w:rsidP="003E09DC">
      <w:pPr>
        <w:spacing w:after="100" w:afterAutospacing="1" w:line="360" w:lineRule="auto"/>
        <w:jc w:val="both"/>
        <w:outlineLvl w:val="0"/>
        <w:rPr>
          <w:rFonts w:ascii="Times New Roman" w:eastAsia="Times New Roman" w:hAnsi="Times New Roman" w:cs="Times New Roman"/>
          <w:b/>
          <w:bCs/>
          <w:kern w:val="36"/>
          <w:sz w:val="24"/>
          <w:szCs w:val="24"/>
        </w:rPr>
      </w:pPr>
      <w:r w:rsidRPr="003E09DC">
        <w:rPr>
          <w:rFonts w:ascii="Times New Roman" w:eastAsia="Times New Roman" w:hAnsi="Times New Roman" w:cs="Times New Roman"/>
          <w:b/>
          <w:bCs/>
          <w:kern w:val="36"/>
          <w:sz w:val="24"/>
          <w:szCs w:val="24"/>
        </w:rPr>
        <w:t>2.2.2</w:t>
      </w:r>
      <w:r w:rsidRPr="003E09DC">
        <w:rPr>
          <w:rFonts w:ascii="Times New Roman" w:eastAsia="Times New Roman" w:hAnsi="Times New Roman" w:cs="Times New Roman"/>
          <w:b/>
          <w:bCs/>
          <w:kern w:val="36"/>
          <w:sz w:val="24"/>
          <w:szCs w:val="24"/>
        </w:rPr>
        <w:tab/>
        <w:t>Previous Studies on Solar Inverter Performance</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Scholarly research has extensively examined solar inverter performance, particularly focusing on efficiency, waveform quality, and operational reliability. For instance, Sharma and Patel (2021) conducted laboratory tests on small-capacity inverters and found that performance efficiency peaked at around 70% of rated load, confirming the theoretical prediction that inverters operate best at mid-load conditions. Their findings also highlighted reduced efficiency at very low and very high loads, where power losses due to switching and conduction were more pronounced.</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Similarly, </w:t>
      </w:r>
      <w:proofErr w:type="spellStart"/>
      <w:r w:rsidRPr="00CC553A">
        <w:rPr>
          <w:rFonts w:ascii="Times New Roman" w:eastAsia="Times New Roman" w:hAnsi="Times New Roman" w:cs="Times New Roman"/>
          <w:sz w:val="24"/>
          <w:szCs w:val="24"/>
        </w:rPr>
        <w:t>Olatunji</w:t>
      </w:r>
      <w:proofErr w:type="spellEnd"/>
      <w:r w:rsidRPr="00CC553A">
        <w:rPr>
          <w:rFonts w:ascii="Times New Roman" w:eastAsia="Times New Roman" w:hAnsi="Times New Roman" w:cs="Times New Roman"/>
          <w:sz w:val="24"/>
          <w:szCs w:val="24"/>
        </w:rPr>
        <w:t xml:space="preserve"> and </w:t>
      </w:r>
      <w:proofErr w:type="spellStart"/>
      <w:r w:rsidRPr="00CC553A">
        <w:rPr>
          <w:rFonts w:ascii="Times New Roman" w:eastAsia="Times New Roman" w:hAnsi="Times New Roman" w:cs="Times New Roman"/>
          <w:sz w:val="24"/>
          <w:szCs w:val="24"/>
        </w:rPr>
        <w:t>Okafor</w:t>
      </w:r>
      <w:proofErr w:type="spellEnd"/>
      <w:r w:rsidRPr="00CC553A">
        <w:rPr>
          <w:rFonts w:ascii="Times New Roman" w:eastAsia="Times New Roman" w:hAnsi="Times New Roman" w:cs="Times New Roman"/>
          <w:sz w:val="24"/>
          <w:szCs w:val="24"/>
        </w:rPr>
        <w:t xml:space="preserve"> (2023) investigated harmonic distortion in inverters used in Nigerian households. Their results showed that while pure sine wave inverters maintained harmonic distortion below the IEEE-recommended threshold of 5% under resistive loads, distortion levels increased substantially when non-linear loads such as LED lamps and computers were connected. This indicates that the real-world performance of inverters may differ significantly from laboratory-based evaluations, especially in environments with diverse appliance usage.</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Another notable study by Singh and </w:t>
      </w:r>
      <w:proofErr w:type="spellStart"/>
      <w:r w:rsidRPr="00CC553A">
        <w:rPr>
          <w:rFonts w:ascii="Times New Roman" w:eastAsia="Times New Roman" w:hAnsi="Times New Roman" w:cs="Times New Roman"/>
          <w:sz w:val="24"/>
          <w:szCs w:val="24"/>
        </w:rPr>
        <w:t>Verma</w:t>
      </w:r>
      <w:proofErr w:type="spellEnd"/>
      <w:r w:rsidRPr="00CC553A">
        <w:rPr>
          <w:rFonts w:ascii="Times New Roman" w:eastAsia="Times New Roman" w:hAnsi="Times New Roman" w:cs="Times New Roman"/>
          <w:sz w:val="24"/>
          <w:szCs w:val="24"/>
        </w:rPr>
        <w:t xml:space="preserve"> (2019) focused on inverter runtime and battery performance. They confirmed that runtime was influenced not only by inverter efficiency but also by battery capacity, discharge rate, and chemistry. Their findings supported </w:t>
      </w:r>
      <w:proofErr w:type="spellStart"/>
      <w:r w:rsidRPr="00CC553A">
        <w:rPr>
          <w:rFonts w:ascii="Times New Roman" w:eastAsia="Times New Roman" w:hAnsi="Times New Roman" w:cs="Times New Roman"/>
          <w:sz w:val="24"/>
          <w:szCs w:val="24"/>
        </w:rPr>
        <w:t>Peukert’s</w:t>
      </w:r>
      <w:proofErr w:type="spellEnd"/>
      <w:r w:rsidRPr="00CC553A">
        <w:rPr>
          <w:rFonts w:ascii="Times New Roman" w:eastAsia="Times New Roman" w:hAnsi="Times New Roman" w:cs="Times New Roman"/>
          <w:sz w:val="24"/>
          <w:szCs w:val="24"/>
        </w:rPr>
        <w:t xml:space="preserve"> Law, demonstrating that as the load increased, effective </w:t>
      </w:r>
      <w:r w:rsidRPr="00CC553A">
        <w:rPr>
          <w:rFonts w:ascii="Times New Roman" w:eastAsia="Times New Roman" w:hAnsi="Times New Roman" w:cs="Times New Roman"/>
          <w:sz w:val="24"/>
          <w:szCs w:val="24"/>
        </w:rPr>
        <w:lastRenderedPageBreak/>
        <w:t>battery capacity decreased, leading to shorter runtimes than manufacturers typically claimed. This has practical implications for households relying on inverters for long backup durations.</w:t>
      </w:r>
    </w:p>
    <w:p w:rsidR="00B445C4" w:rsidRPr="00CC553A"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2.3 Theoretical Framework</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The performance of solar inverters is guided by several interrelated theoretical principles in power electronics and energy systems. At the core of inverter evaluation is the principle of </w:t>
      </w:r>
      <w:r w:rsidRPr="003E09DC">
        <w:rPr>
          <w:rFonts w:ascii="Times New Roman" w:eastAsia="Times New Roman" w:hAnsi="Times New Roman" w:cs="Times New Roman"/>
          <w:b/>
          <w:bCs/>
          <w:sz w:val="24"/>
          <w:szCs w:val="24"/>
        </w:rPr>
        <w:t>energy efficiency</w:t>
      </w:r>
      <w:r w:rsidRPr="00CC553A">
        <w:rPr>
          <w:rFonts w:ascii="Times New Roman" w:eastAsia="Times New Roman" w:hAnsi="Times New Roman" w:cs="Times New Roman"/>
          <w:sz w:val="24"/>
          <w:szCs w:val="24"/>
        </w:rPr>
        <w:t>, which refers to the ratio of useful AC output power to the total DC input power. Ideally, an inverter should achieve 100% efficiency, but practical limitations such as switching, conduction, and thermal losses reduce this value. Theoretically, efficiency is maximized at mid-range loads and decreases at both very light and heavy loads. This principle forms the basis for evaluating inverter operation under varying load conditions.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Another fundamental principle is </w:t>
      </w:r>
      <w:r w:rsidRPr="003E09DC">
        <w:rPr>
          <w:rFonts w:ascii="Times New Roman" w:eastAsia="Times New Roman" w:hAnsi="Times New Roman" w:cs="Times New Roman"/>
          <w:b/>
          <w:bCs/>
          <w:sz w:val="24"/>
          <w:szCs w:val="24"/>
        </w:rPr>
        <w:t>voltage and frequency regulation</w:t>
      </w:r>
      <w:r w:rsidRPr="00CC553A">
        <w:rPr>
          <w:rFonts w:ascii="Times New Roman" w:eastAsia="Times New Roman" w:hAnsi="Times New Roman" w:cs="Times New Roman"/>
          <w:sz w:val="24"/>
          <w:szCs w:val="24"/>
        </w:rPr>
        <w:t>, which determines how well the inverter maintains output stability despite variations in connected loads. Theoretically, good voltage regulation requires that the difference between no-load and full-load voltages should not exceed ±5%, while frequency deviations should be within ±0.1 Hz. Poor regulation leads to malfunction or damage in sensitive electrical equipment, especially in medical and communication systems where stability is crucial.</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The principle of </w:t>
      </w:r>
      <w:r w:rsidRPr="003E09DC">
        <w:rPr>
          <w:rFonts w:ascii="Times New Roman" w:eastAsia="Times New Roman" w:hAnsi="Times New Roman" w:cs="Times New Roman"/>
          <w:b/>
          <w:bCs/>
          <w:sz w:val="24"/>
          <w:szCs w:val="24"/>
        </w:rPr>
        <w:t>power quality</w:t>
      </w:r>
      <w:r w:rsidRPr="00CC553A">
        <w:rPr>
          <w:rFonts w:ascii="Times New Roman" w:eastAsia="Times New Roman" w:hAnsi="Times New Roman" w:cs="Times New Roman"/>
          <w:sz w:val="24"/>
          <w:szCs w:val="24"/>
        </w:rPr>
        <w:t xml:space="preserve"> also provides an important theoretical foundation. According to Fourier analysis, any non-sinusoidal waveform can be decomposed into a sum of sinusoidal harmonics. The measure of waveform purity is expressed as Total Harmonic Distortion (THD). International standards, such as IEEE 519, recommend that THD should remain below 5% for systems powering sensitive devices. Inverter designs that fail to meet this threshold may still power basic appliances but can pose risks to advanced electronic equipment.</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lastRenderedPageBreak/>
        <w:t xml:space="preserve">In addition, battery discharge theory, particularly </w:t>
      </w:r>
      <w:proofErr w:type="spellStart"/>
      <w:r w:rsidRPr="003E09DC">
        <w:rPr>
          <w:rFonts w:ascii="Times New Roman" w:eastAsia="Times New Roman" w:hAnsi="Times New Roman" w:cs="Times New Roman"/>
          <w:b/>
          <w:bCs/>
          <w:sz w:val="24"/>
          <w:szCs w:val="24"/>
        </w:rPr>
        <w:t>Peukert’s</w:t>
      </w:r>
      <w:proofErr w:type="spellEnd"/>
      <w:r w:rsidRPr="003E09DC">
        <w:rPr>
          <w:rFonts w:ascii="Times New Roman" w:eastAsia="Times New Roman" w:hAnsi="Times New Roman" w:cs="Times New Roman"/>
          <w:b/>
          <w:bCs/>
          <w:sz w:val="24"/>
          <w:szCs w:val="24"/>
        </w:rPr>
        <w:t xml:space="preserve"> Law</w:t>
      </w:r>
      <w:r w:rsidRPr="00CC553A">
        <w:rPr>
          <w:rFonts w:ascii="Times New Roman" w:eastAsia="Times New Roman" w:hAnsi="Times New Roman" w:cs="Times New Roman"/>
          <w:sz w:val="24"/>
          <w:szCs w:val="24"/>
        </w:rPr>
        <w:t>, explains the behavior of batteries under load. The law states that the available battery capacity decreases as the discharge rate increases. This provides theoretical justification for the reduced runtime of inverters under high-load conditions. For example, while a battery may theoretically last several hours under low loads, its available capacity diminishes more quickly under heavy loads, thereby reducing inverter backup time.</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The theoretical framework also incorporates </w:t>
      </w:r>
      <w:r w:rsidRPr="003E09DC">
        <w:rPr>
          <w:rFonts w:ascii="Times New Roman" w:eastAsia="Times New Roman" w:hAnsi="Times New Roman" w:cs="Times New Roman"/>
          <w:b/>
          <w:bCs/>
          <w:sz w:val="24"/>
          <w:szCs w:val="24"/>
        </w:rPr>
        <w:t>protection principles</w:t>
      </w:r>
      <w:r w:rsidRPr="00CC553A">
        <w:rPr>
          <w:rFonts w:ascii="Times New Roman" w:eastAsia="Times New Roman" w:hAnsi="Times New Roman" w:cs="Times New Roman"/>
          <w:sz w:val="24"/>
          <w:szCs w:val="24"/>
        </w:rPr>
        <w:t xml:space="preserve"> in electrical systems. Inverters are designed with protective features such as overload </w:t>
      </w:r>
      <w:proofErr w:type="gramStart"/>
      <w:r w:rsidRPr="00CC553A">
        <w:rPr>
          <w:rFonts w:ascii="Times New Roman" w:eastAsia="Times New Roman" w:hAnsi="Times New Roman" w:cs="Times New Roman"/>
          <w:sz w:val="24"/>
          <w:szCs w:val="24"/>
        </w:rPr>
        <w:t>protection,</w:t>
      </w:r>
      <w:proofErr w:type="gramEnd"/>
      <w:r w:rsidRPr="00CC553A">
        <w:rPr>
          <w:rFonts w:ascii="Times New Roman" w:eastAsia="Times New Roman" w:hAnsi="Times New Roman" w:cs="Times New Roman"/>
          <w:sz w:val="24"/>
          <w:szCs w:val="24"/>
        </w:rPr>
        <w:t xml:space="preserve"> short-circuit shutdown, low-battery cutoff, and thermal protection. These protective circuits are based on safety theories that prevent damage to the inverter and connected appliances, as well as hazards to users. For instance, short-circuit protection must operate almost instantaneously to prevent component failure, while low-battery cutoff protects batteries from deep discharge and premature aging.</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In summary, the theoretical framework for this study combines efficiency principles, regulation concepts, power quality analysis, battery discharge theory, and protection mechanisms. Together, these theories provide the foundation for evaluating the performance of a 1.5 kVA solar inverter, guiding both the design of experiments and the interpretation of results.</w:t>
      </w:r>
    </w:p>
    <w:p w:rsidR="00B445C4" w:rsidRPr="00CC553A"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2.4 Review of Related Works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Various scholars have examined inverter performance under different conditions, providing useful insights into their efficiency, reliability, and application suitability. Sharma and Patel (2021) studied small-scale inverters in India and reported that efficiency peaked at 60–70% of rated capacity, with significant reductions at full load and light load. This confirmed the theoretical expectation that inverters perform best under mid-range loads. Similarly, Wang et al. (2020) investigated hybrid inverters and discovered that while hybrid systems offered improved efficiency and flexibility, </w:t>
      </w:r>
      <w:r w:rsidRPr="00CC553A">
        <w:rPr>
          <w:rFonts w:ascii="Times New Roman" w:eastAsia="Times New Roman" w:hAnsi="Times New Roman" w:cs="Times New Roman"/>
          <w:sz w:val="24"/>
          <w:szCs w:val="24"/>
        </w:rPr>
        <w:lastRenderedPageBreak/>
        <w:t>they also introduced higher complexity and maintenance challenges. These findings suggest that different inverter designs present unique trade-offs between performance and usability.</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In the Nigerian context, </w:t>
      </w:r>
      <w:proofErr w:type="spellStart"/>
      <w:r w:rsidRPr="00CC553A">
        <w:rPr>
          <w:rFonts w:ascii="Times New Roman" w:eastAsia="Times New Roman" w:hAnsi="Times New Roman" w:cs="Times New Roman"/>
          <w:sz w:val="24"/>
          <w:szCs w:val="24"/>
        </w:rPr>
        <w:t>Aliyu</w:t>
      </w:r>
      <w:proofErr w:type="spellEnd"/>
      <w:r w:rsidRPr="00CC553A">
        <w:rPr>
          <w:rFonts w:ascii="Times New Roman" w:eastAsia="Times New Roman" w:hAnsi="Times New Roman" w:cs="Times New Roman"/>
          <w:sz w:val="24"/>
          <w:szCs w:val="24"/>
        </w:rPr>
        <w:t xml:space="preserve"> and Suleiman (2022) carried out a survey of household inverter adoption and performance. They observed that imported brands generally offered better voltage regulation and waveform quality than locally assembled alternatives, though affordability remained a barrier for widespread adoption. Their study emphasized the need for standardization and regulation of inverter imports to protect consumers from substandard products. This aligns with policy discussions on renewable energy adoption in developing countries.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Another relevant study was conducted by </w:t>
      </w:r>
      <w:proofErr w:type="spellStart"/>
      <w:r w:rsidRPr="00CC553A">
        <w:rPr>
          <w:rFonts w:ascii="Times New Roman" w:eastAsia="Times New Roman" w:hAnsi="Times New Roman" w:cs="Times New Roman"/>
          <w:sz w:val="24"/>
          <w:szCs w:val="24"/>
        </w:rPr>
        <w:t>Olatunji</w:t>
      </w:r>
      <w:proofErr w:type="spellEnd"/>
      <w:r w:rsidRPr="00CC553A">
        <w:rPr>
          <w:rFonts w:ascii="Times New Roman" w:eastAsia="Times New Roman" w:hAnsi="Times New Roman" w:cs="Times New Roman"/>
          <w:sz w:val="24"/>
          <w:szCs w:val="24"/>
        </w:rPr>
        <w:t xml:space="preserve"> and </w:t>
      </w:r>
      <w:proofErr w:type="spellStart"/>
      <w:r w:rsidRPr="00CC553A">
        <w:rPr>
          <w:rFonts w:ascii="Times New Roman" w:eastAsia="Times New Roman" w:hAnsi="Times New Roman" w:cs="Times New Roman"/>
          <w:sz w:val="24"/>
          <w:szCs w:val="24"/>
        </w:rPr>
        <w:t>Okafor</w:t>
      </w:r>
      <w:proofErr w:type="spellEnd"/>
      <w:r w:rsidRPr="00CC553A">
        <w:rPr>
          <w:rFonts w:ascii="Times New Roman" w:eastAsia="Times New Roman" w:hAnsi="Times New Roman" w:cs="Times New Roman"/>
          <w:sz w:val="24"/>
          <w:szCs w:val="24"/>
        </w:rPr>
        <w:t xml:space="preserve"> (2023), who examined the issue of harmonic distortion in inverter outputs. They found that most pure sine wave inverters maintained THD within IEEE 519 standards under resistive loads but showed significant increases when non-linear loads such as LED bulbs and computers were connected. This suggests that while inverters may perform well under laboratory conditions, real-world applications involving non-linear loads may present additional challenges.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Singh and </w:t>
      </w:r>
      <w:proofErr w:type="spellStart"/>
      <w:r w:rsidRPr="00CC553A">
        <w:rPr>
          <w:rFonts w:ascii="Times New Roman" w:eastAsia="Times New Roman" w:hAnsi="Times New Roman" w:cs="Times New Roman"/>
          <w:sz w:val="24"/>
          <w:szCs w:val="24"/>
        </w:rPr>
        <w:t>Verma</w:t>
      </w:r>
      <w:proofErr w:type="spellEnd"/>
      <w:r w:rsidRPr="00CC553A">
        <w:rPr>
          <w:rFonts w:ascii="Times New Roman" w:eastAsia="Times New Roman" w:hAnsi="Times New Roman" w:cs="Times New Roman"/>
          <w:sz w:val="24"/>
          <w:szCs w:val="24"/>
        </w:rPr>
        <w:t xml:space="preserve"> (2019) studied inverter runtime using batteries of different capacities and types. They confirmed that runtime was not only dependent on inverter efficiency but also on battery chemistry, depth of discharge, and discharge rate. Their empirical results supported </w:t>
      </w:r>
      <w:proofErr w:type="spellStart"/>
      <w:r w:rsidRPr="00CC553A">
        <w:rPr>
          <w:rFonts w:ascii="Times New Roman" w:eastAsia="Times New Roman" w:hAnsi="Times New Roman" w:cs="Times New Roman"/>
          <w:sz w:val="24"/>
          <w:szCs w:val="24"/>
        </w:rPr>
        <w:t>Peukert’s</w:t>
      </w:r>
      <w:proofErr w:type="spellEnd"/>
      <w:r w:rsidRPr="00CC553A">
        <w:rPr>
          <w:rFonts w:ascii="Times New Roman" w:eastAsia="Times New Roman" w:hAnsi="Times New Roman" w:cs="Times New Roman"/>
          <w:sz w:val="24"/>
          <w:szCs w:val="24"/>
        </w:rPr>
        <w:t xml:space="preserve"> Law, showing that actual runtime values were often shorter than manufacturer estimates due to high discharge currents. This highlights the importance of selecting appropriate batteries for inverter systems.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proofErr w:type="spellStart"/>
      <w:r w:rsidRPr="00CC553A">
        <w:rPr>
          <w:rFonts w:ascii="Times New Roman" w:eastAsia="Times New Roman" w:hAnsi="Times New Roman" w:cs="Times New Roman"/>
          <w:sz w:val="24"/>
          <w:szCs w:val="24"/>
        </w:rPr>
        <w:t>Adeyemi</w:t>
      </w:r>
      <w:proofErr w:type="spellEnd"/>
      <w:r w:rsidRPr="00CC553A">
        <w:rPr>
          <w:rFonts w:ascii="Times New Roman" w:eastAsia="Times New Roman" w:hAnsi="Times New Roman" w:cs="Times New Roman"/>
          <w:sz w:val="24"/>
          <w:szCs w:val="24"/>
        </w:rPr>
        <w:t xml:space="preserve"> and Musa (2021) investigated protection mechanisms in inverters available in Nigeria. Their study revealed that imported brands generally provided effective overload and short-circuit protection, while some locally assembled inverters failed to </w:t>
      </w:r>
      <w:r w:rsidRPr="00CC553A">
        <w:rPr>
          <w:rFonts w:ascii="Times New Roman" w:eastAsia="Times New Roman" w:hAnsi="Times New Roman" w:cs="Times New Roman"/>
          <w:sz w:val="24"/>
          <w:szCs w:val="24"/>
        </w:rPr>
        <w:lastRenderedPageBreak/>
        <w:t>respond adequately under fault conditions. The implications are significant, as inadequate protection may result in fire hazards or equipment damage.</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These related works collectively highlight the diversity in inverter performance across brands and contexts. They also underscore the importance of independent performance evaluations to provide consumers and policymakers with reliable information. The present study builds on this literature by specifically conducting performance tests on a 1.5 kVA solar inverter, providing empirical data on efficiency, waveform quality, runtime, and protection features under controlled laboratory conditions.</w:t>
      </w:r>
    </w:p>
    <w:p w:rsidR="00B445C4" w:rsidRPr="00CC553A"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2.5 Empirical Review</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Empirical studies have consistently demonstrated both the potential and limitations of small-scale solar inverters. Sharma and Patel (2021), for instance, found that inverter efficiency peaked at mid-range loads but deteriorated significantly at extremes. Their findings have practical implications, as households often operate inverters either at very low loads during nighttime or at near-full capacity during peak hours, thereby reducing overall efficiency.</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proofErr w:type="spellStart"/>
      <w:r w:rsidRPr="00CC553A">
        <w:rPr>
          <w:rFonts w:ascii="Times New Roman" w:eastAsia="Times New Roman" w:hAnsi="Times New Roman" w:cs="Times New Roman"/>
          <w:sz w:val="24"/>
          <w:szCs w:val="24"/>
        </w:rPr>
        <w:t>Aliyu</w:t>
      </w:r>
      <w:proofErr w:type="spellEnd"/>
      <w:r w:rsidRPr="00CC553A">
        <w:rPr>
          <w:rFonts w:ascii="Times New Roman" w:eastAsia="Times New Roman" w:hAnsi="Times New Roman" w:cs="Times New Roman"/>
          <w:sz w:val="24"/>
          <w:szCs w:val="24"/>
        </w:rPr>
        <w:t xml:space="preserve"> and Suleiman (2022) emphasized the adoption challenges in Nigerian households, where affordability often determines inverter choice more than performance characteristics. They noted that while imported brands showed superior performance, many households opted for cheaper alternatives that did not always meet international standards. This suggests that consumer education and regulation are critical to improving inverter adoption outcomes in developing economies.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proofErr w:type="spellStart"/>
      <w:r w:rsidRPr="00CC553A">
        <w:rPr>
          <w:rFonts w:ascii="Times New Roman" w:eastAsia="Times New Roman" w:hAnsi="Times New Roman" w:cs="Times New Roman"/>
          <w:sz w:val="24"/>
          <w:szCs w:val="24"/>
        </w:rPr>
        <w:t>Olatunji</w:t>
      </w:r>
      <w:proofErr w:type="spellEnd"/>
      <w:r w:rsidRPr="00CC553A">
        <w:rPr>
          <w:rFonts w:ascii="Times New Roman" w:eastAsia="Times New Roman" w:hAnsi="Times New Roman" w:cs="Times New Roman"/>
          <w:sz w:val="24"/>
          <w:szCs w:val="24"/>
        </w:rPr>
        <w:t xml:space="preserve"> and </w:t>
      </w:r>
      <w:proofErr w:type="spellStart"/>
      <w:r w:rsidRPr="00CC553A">
        <w:rPr>
          <w:rFonts w:ascii="Times New Roman" w:eastAsia="Times New Roman" w:hAnsi="Times New Roman" w:cs="Times New Roman"/>
          <w:sz w:val="24"/>
          <w:szCs w:val="24"/>
        </w:rPr>
        <w:t>Okafor</w:t>
      </w:r>
      <w:proofErr w:type="spellEnd"/>
      <w:r w:rsidRPr="00CC553A">
        <w:rPr>
          <w:rFonts w:ascii="Times New Roman" w:eastAsia="Times New Roman" w:hAnsi="Times New Roman" w:cs="Times New Roman"/>
          <w:sz w:val="24"/>
          <w:szCs w:val="24"/>
        </w:rPr>
        <w:t xml:space="preserve"> (2023) contributed important insights on harmonic distortion, showing that non-linear loads increased THD in most inverters tested. This finding highlights a gap between laboratory-based evaluations and real-world performance, </w:t>
      </w:r>
      <w:r w:rsidRPr="00CC553A">
        <w:rPr>
          <w:rFonts w:ascii="Times New Roman" w:eastAsia="Times New Roman" w:hAnsi="Times New Roman" w:cs="Times New Roman"/>
          <w:sz w:val="24"/>
          <w:szCs w:val="24"/>
        </w:rPr>
        <w:lastRenderedPageBreak/>
        <w:t>where households increasingly use devices with non-linear power supplies. Their work therefore reinforces the need for empirical testing that incorporates practical load scenarios.</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 xml:space="preserve">In the area of battery performance, Singh and </w:t>
      </w:r>
      <w:proofErr w:type="spellStart"/>
      <w:r w:rsidRPr="00CC553A">
        <w:rPr>
          <w:rFonts w:ascii="Times New Roman" w:eastAsia="Times New Roman" w:hAnsi="Times New Roman" w:cs="Times New Roman"/>
          <w:sz w:val="24"/>
          <w:szCs w:val="24"/>
        </w:rPr>
        <w:t>Verma</w:t>
      </w:r>
      <w:proofErr w:type="spellEnd"/>
      <w:r w:rsidRPr="00CC553A">
        <w:rPr>
          <w:rFonts w:ascii="Times New Roman" w:eastAsia="Times New Roman" w:hAnsi="Times New Roman" w:cs="Times New Roman"/>
          <w:sz w:val="24"/>
          <w:szCs w:val="24"/>
        </w:rPr>
        <w:t xml:space="preserve"> (2019) provided empirical validation of </w:t>
      </w:r>
      <w:proofErr w:type="spellStart"/>
      <w:r w:rsidRPr="00CC553A">
        <w:rPr>
          <w:rFonts w:ascii="Times New Roman" w:eastAsia="Times New Roman" w:hAnsi="Times New Roman" w:cs="Times New Roman"/>
          <w:sz w:val="24"/>
          <w:szCs w:val="24"/>
        </w:rPr>
        <w:t>Peukert’s</w:t>
      </w:r>
      <w:proofErr w:type="spellEnd"/>
      <w:r w:rsidRPr="00CC553A">
        <w:rPr>
          <w:rFonts w:ascii="Times New Roman" w:eastAsia="Times New Roman" w:hAnsi="Times New Roman" w:cs="Times New Roman"/>
          <w:sz w:val="24"/>
          <w:szCs w:val="24"/>
        </w:rPr>
        <w:t xml:space="preserve"> Law by showing that inverter runtime decreased non-linearly with increasing loads. Their study revealed that manufacturer-stated runtimes often overestimated actual performance, leading to user dissatisfaction. This emphasizes the importance of matching inverter capacity with battery specifications for reliable performance.</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International studies have also offered valuable contributions. Wang et al. (2020) analyzed hybrid inverter systems and found that while they offered higher efficiency and flexibility, they demanded greater maintenance. This underscores the trade-offs that users face when selecting between conventional and hybrid systems, depending on their technical expertise and financial capacity.</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proofErr w:type="spellStart"/>
      <w:r w:rsidRPr="00CC553A">
        <w:rPr>
          <w:rFonts w:ascii="Times New Roman" w:eastAsia="Times New Roman" w:hAnsi="Times New Roman" w:cs="Times New Roman"/>
          <w:sz w:val="24"/>
          <w:szCs w:val="24"/>
        </w:rPr>
        <w:t>Adeyemi</w:t>
      </w:r>
      <w:proofErr w:type="spellEnd"/>
      <w:r w:rsidRPr="00CC553A">
        <w:rPr>
          <w:rFonts w:ascii="Times New Roman" w:eastAsia="Times New Roman" w:hAnsi="Times New Roman" w:cs="Times New Roman"/>
          <w:sz w:val="24"/>
          <w:szCs w:val="24"/>
        </w:rPr>
        <w:t xml:space="preserve"> and Musa (2021) finally highlighted the critical role of protection features in ensuring user safety. Their empirical tests demonstrated that inadequate protection circuits in some low-cost inverters exposed users to significant risks, including fire hazards. Their findings validate the need for performance testing and certification before products reach the market.</w:t>
      </w:r>
    </w:p>
    <w:p w:rsidR="00B445C4" w:rsidRPr="00CC553A" w:rsidRDefault="00B445C4" w:rsidP="003E09DC">
      <w:pPr>
        <w:spacing w:after="100" w:afterAutospacing="1" w:line="360" w:lineRule="auto"/>
        <w:jc w:val="both"/>
        <w:rPr>
          <w:rFonts w:ascii="Times New Roman" w:eastAsia="Times New Roman" w:hAnsi="Times New Roman" w:cs="Times New Roman"/>
          <w:sz w:val="24"/>
          <w:szCs w:val="24"/>
        </w:rPr>
      </w:pPr>
      <w:r w:rsidRPr="00CC553A">
        <w:rPr>
          <w:rFonts w:ascii="Times New Roman" w:eastAsia="Times New Roman" w:hAnsi="Times New Roman" w:cs="Times New Roman"/>
          <w:sz w:val="24"/>
          <w:szCs w:val="24"/>
        </w:rPr>
        <w:t>Collectively, these empirical studies highlight the complexity of inverter performance and the importance of rigorous testing. They establish a foundation for the present study, which seeks to empirically assess a 1.5 kVA solar inverter with a focus on efficiency, regulation, waveform quality, runtime, and safety protections.</w:t>
      </w:r>
    </w:p>
    <w:p w:rsidR="00B445C4" w:rsidRPr="003E09DC" w:rsidRDefault="00B445C4" w:rsidP="003E09DC">
      <w:pPr>
        <w:pStyle w:val="NormalWeb"/>
        <w:spacing w:before="0" w:beforeAutospacing="0" w:after="0" w:afterAutospacing="0" w:line="360" w:lineRule="auto"/>
        <w:jc w:val="both"/>
      </w:pPr>
    </w:p>
    <w:p w:rsidR="00B445C4" w:rsidRPr="003E09DC" w:rsidRDefault="00B445C4" w:rsidP="003E09DC">
      <w:pPr>
        <w:spacing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sz w:val="24"/>
          <w:szCs w:val="24"/>
        </w:rPr>
        <w:br w:type="page"/>
      </w:r>
    </w:p>
    <w:p w:rsidR="00372993" w:rsidRDefault="00372993" w:rsidP="00372993">
      <w:pPr>
        <w:spacing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THREE</w:t>
      </w:r>
    </w:p>
    <w:p w:rsidR="00B445C4" w:rsidRPr="00B445C4" w:rsidRDefault="00FF217A" w:rsidP="00372993">
      <w:pPr>
        <w:spacing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M</w:t>
      </w:r>
      <w:r w:rsidR="00B445C4" w:rsidRPr="003E09DC">
        <w:rPr>
          <w:rFonts w:ascii="Times New Roman" w:eastAsia="Times New Roman" w:hAnsi="Times New Roman" w:cs="Times New Roman"/>
          <w:b/>
          <w:bCs/>
          <w:kern w:val="36"/>
          <w:sz w:val="24"/>
          <w:szCs w:val="24"/>
        </w:rPr>
        <w:t>ETHODOLOGY</w:t>
      </w:r>
    </w:p>
    <w:p w:rsidR="00B445C4" w:rsidRPr="00B445C4"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3.1 Research Design</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 xml:space="preserve">This study adopted an </w:t>
      </w:r>
      <w:r w:rsidRPr="003E09DC">
        <w:rPr>
          <w:rFonts w:ascii="Times New Roman" w:eastAsia="Times New Roman" w:hAnsi="Times New Roman" w:cs="Times New Roman"/>
          <w:b/>
          <w:bCs/>
          <w:sz w:val="24"/>
          <w:szCs w:val="24"/>
        </w:rPr>
        <w:t>experimental research design</w:t>
      </w:r>
      <w:r w:rsidRPr="00B445C4">
        <w:rPr>
          <w:rFonts w:ascii="Times New Roman" w:eastAsia="Times New Roman" w:hAnsi="Times New Roman" w:cs="Times New Roman"/>
          <w:sz w:val="24"/>
          <w:szCs w:val="24"/>
        </w:rPr>
        <w:t>. Experimental design is considered most appropriate because it allows for controlled testing of the solar inverter under varying load conditions and environmental factors. The design enabled the researcher to observe, measure, and analyze the performance parameters of the 1.5 kVA solar inverter—such as efficiency, voltage regulation, waveform quality, runtime, and protection response—under systematically manipulated inputs. By simulating real-world scenarios in a controlled environment, the experimental design ensured that results were both reliable and replicable.</w:t>
      </w:r>
    </w:p>
    <w:p w:rsidR="00B445C4" w:rsidRPr="00B445C4" w:rsidRDefault="00FF217A" w:rsidP="003E09DC">
      <w:pPr>
        <w:spacing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 Location</w:t>
      </w:r>
      <w:r w:rsidR="00B445C4" w:rsidRPr="003E09DC">
        <w:rPr>
          <w:rFonts w:ascii="Times New Roman" w:eastAsia="Times New Roman" w:hAnsi="Times New Roman" w:cs="Times New Roman"/>
          <w:b/>
          <w:bCs/>
          <w:sz w:val="24"/>
          <w:szCs w:val="24"/>
        </w:rPr>
        <w:t xml:space="preserve"> of Study</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 xml:space="preserve">The research was conducted within a laboratory setting at the Department of Electrical and Electronics Engineering Workshop, </w:t>
      </w:r>
      <w:proofErr w:type="spellStart"/>
      <w:r w:rsidR="00FF217A">
        <w:rPr>
          <w:rFonts w:ascii="Times New Roman" w:eastAsia="Times New Roman" w:hAnsi="Times New Roman" w:cs="Times New Roman"/>
          <w:sz w:val="24"/>
          <w:szCs w:val="24"/>
        </w:rPr>
        <w:t>Kwara</w:t>
      </w:r>
      <w:proofErr w:type="spellEnd"/>
      <w:r w:rsidR="00FF217A">
        <w:rPr>
          <w:rFonts w:ascii="Times New Roman" w:eastAsia="Times New Roman" w:hAnsi="Times New Roman" w:cs="Times New Roman"/>
          <w:sz w:val="24"/>
          <w:szCs w:val="24"/>
        </w:rPr>
        <w:t xml:space="preserve"> State Polytechnic, Ilorin</w:t>
      </w:r>
      <w:r w:rsidRPr="00B445C4">
        <w:rPr>
          <w:rFonts w:ascii="Times New Roman" w:eastAsia="Times New Roman" w:hAnsi="Times New Roman" w:cs="Times New Roman"/>
          <w:sz w:val="24"/>
          <w:szCs w:val="24"/>
        </w:rPr>
        <w:t xml:space="preserve">. This environment was selected due to the availability of standard testing equipment such as oscilloscopes, </w:t>
      </w:r>
      <w:proofErr w:type="spellStart"/>
      <w:r w:rsidRPr="00B445C4">
        <w:rPr>
          <w:rFonts w:ascii="Times New Roman" w:eastAsia="Times New Roman" w:hAnsi="Times New Roman" w:cs="Times New Roman"/>
          <w:sz w:val="24"/>
          <w:szCs w:val="24"/>
        </w:rPr>
        <w:t>wattmeters</w:t>
      </w:r>
      <w:proofErr w:type="spellEnd"/>
      <w:r w:rsidRPr="00B445C4">
        <w:rPr>
          <w:rFonts w:ascii="Times New Roman" w:eastAsia="Times New Roman" w:hAnsi="Times New Roman" w:cs="Times New Roman"/>
          <w:sz w:val="24"/>
          <w:szCs w:val="24"/>
        </w:rPr>
        <w:t>, power analyzers, and resistive and inductive load banks. The controlled laboratory setting allowed for accurate monitoring of inverter performance and minimized external interferences such as unstable grid supply or fluctuating environmental conditions.</w:t>
      </w:r>
    </w:p>
    <w:p w:rsidR="00B445C4" w:rsidRPr="00B445C4"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3.3 Population of Study</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 xml:space="preserve">The population of this study included </w:t>
      </w:r>
      <w:r w:rsidRPr="003E09DC">
        <w:rPr>
          <w:rFonts w:ascii="Times New Roman" w:eastAsia="Times New Roman" w:hAnsi="Times New Roman" w:cs="Times New Roman"/>
          <w:b/>
          <w:bCs/>
          <w:sz w:val="24"/>
          <w:szCs w:val="24"/>
        </w:rPr>
        <w:t>solar energy systems commonly used by households and small businesses in Nigeria</w:t>
      </w:r>
      <w:r w:rsidRPr="00B445C4">
        <w:rPr>
          <w:rFonts w:ascii="Times New Roman" w:eastAsia="Times New Roman" w:hAnsi="Times New Roman" w:cs="Times New Roman"/>
          <w:sz w:val="24"/>
          <w:szCs w:val="24"/>
        </w:rPr>
        <w:t xml:space="preserve">. However, for this research, focus was narrowed specifically to the </w:t>
      </w:r>
      <w:r w:rsidRPr="003E09DC">
        <w:rPr>
          <w:rFonts w:ascii="Times New Roman" w:eastAsia="Times New Roman" w:hAnsi="Times New Roman" w:cs="Times New Roman"/>
          <w:b/>
          <w:bCs/>
          <w:sz w:val="24"/>
          <w:szCs w:val="24"/>
        </w:rPr>
        <w:t>1.5 kVA solar inverter</w:t>
      </w:r>
      <w:r w:rsidRPr="00B445C4">
        <w:rPr>
          <w:rFonts w:ascii="Times New Roman" w:eastAsia="Times New Roman" w:hAnsi="Times New Roman" w:cs="Times New Roman"/>
          <w:sz w:val="24"/>
          <w:szCs w:val="24"/>
        </w:rPr>
        <w:t xml:space="preserve">, which is widely used as a backup solution for households, small offices, and shops. This population choice was </w:t>
      </w:r>
      <w:r w:rsidRPr="00B445C4">
        <w:rPr>
          <w:rFonts w:ascii="Times New Roman" w:eastAsia="Times New Roman" w:hAnsi="Times New Roman" w:cs="Times New Roman"/>
          <w:sz w:val="24"/>
          <w:szCs w:val="24"/>
        </w:rPr>
        <w:lastRenderedPageBreak/>
        <w:t>informed by the increasing adoption of 1.5 kVA inverters across Nigerian cities, where frequent power outages make them a preferred solution for powering lighting, fans, televisions, computers, and other low-to-medium load devices.</w:t>
      </w:r>
    </w:p>
    <w:p w:rsidR="00B445C4" w:rsidRPr="00B445C4"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3.4 Sample and Sampling Techniques</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 xml:space="preserve">A </w:t>
      </w:r>
      <w:r w:rsidRPr="003E09DC">
        <w:rPr>
          <w:rFonts w:ascii="Times New Roman" w:eastAsia="Times New Roman" w:hAnsi="Times New Roman" w:cs="Times New Roman"/>
          <w:b/>
          <w:bCs/>
          <w:sz w:val="24"/>
          <w:szCs w:val="24"/>
        </w:rPr>
        <w:t>purposive sampling technique</w:t>
      </w:r>
      <w:r w:rsidRPr="00B445C4">
        <w:rPr>
          <w:rFonts w:ascii="Times New Roman" w:eastAsia="Times New Roman" w:hAnsi="Times New Roman" w:cs="Times New Roman"/>
          <w:sz w:val="24"/>
          <w:szCs w:val="24"/>
        </w:rPr>
        <w:t xml:space="preserve"> was adopted for this study. One branded 1.5 kVA pure sine wave inverter, commonly used in the Nigerian market, was selected as the representative sample. The purposive selection was guided by availability, affordability, and relevance to the study objectives. In addition, the inverter was paired with a 12V, 200Ah deep-cycle battery and a small PV module for supplementary charging. This setup was chosen to closely replicate real-world usage conditions.</w:t>
      </w:r>
    </w:p>
    <w:p w:rsidR="00B445C4" w:rsidRPr="00B445C4"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3.5 Research Instrumentation</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The instruments and equipment employed in this research included:</w:t>
      </w:r>
    </w:p>
    <w:p w:rsidR="00B445C4" w:rsidRPr="00B445C4" w:rsidRDefault="00B445C4" w:rsidP="006A4354">
      <w:pPr>
        <w:numPr>
          <w:ilvl w:val="0"/>
          <w:numId w:val="44"/>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 xml:space="preserve">Digital </w:t>
      </w:r>
      <w:proofErr w:type="spellStart"/>
      <w:r w:rsidRPr="003E09DC">
        <w:rPr>
          <w:rFonts w:ascii="Times New Roman" w:eastAsia="Times New Roman" w:hAnsi="Times New Roman" w:cs="Times New Roman"/>
          <w:b/>
          <w:bCs/>
          <w:sz w:val="24"/>
          <w:szCs w:val="24"/>
        </w:rPr>
        <w:t>Multimeter</w:t>
      </w:r>
      <w:proofErr w:type="spellEnd"/>
      <w:r w:rsidRPr="00B445C4">
        <w:rPr>
          <w:rFonts w:ascii="Times New Roman" w:eastAsia="Times New Roman" w:hAnsi="Times New Roman" w:cs="Times New Roman"/>
          <w:sz w:val="24"/>
          <w:szCs w:val="24"/>
        </w:rPr>
        <w:t xml:space="preserve"> – for measuring voltage, current, and resistance at different points in the circuit.</w:t>
      </w:r>
    </w:p>
    <w:p w:rsidR="00B445C4" w:rsidRPr="00B445C4" w:rsidRDefault="00B445C4" w:rsidP="006A4354">
      <w:pPr>
        <w:numPr>
          <w:ilvl w:val="0"/>
          <w:numId w:val="44"/>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Wattmeter/Power Analyzer</w:t>
      </w:r>
      <w:r w:rsidRPr="00B445C4">
        <w:rPr>
          <w:rFonts w:ascii="Times New Roman" w:eastAsia="Times New Roman" w:hAnsi="Times New Roman" w:cs="Times New Roman"/>
          <w:sz w:val="24"/>
          <w:szCs w:val="24"/>
        </w:rPr>
        <w:t xml:space="preserve"> – for monitoring inverter input and output power to calculate efficiency.</w:t>
      </w:r>
    </w:p>
    <w:p w:rsidR="00B445C4" w:rsidRPr="00B445C4" w:rsidRDefault="00B445C4" w:rsidP="006A4354">
      <w:pPr>
        <w:numPr>
          <w:ilvl w:val="0"/>
          <w:numId w:val="44"/>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Oscilloscope</w:t>
      </w:r>
      <w:r w:rsidRPr="00B445C4">
        <w:rPr>
          <w:rFonts w:ascii="Times New Roman" w:eastAsia="Times New Roman" w:hAnsi="Times New Roman" w:cs="Times New Roman"/>
          <w:sz w:val="24"/>
          <w:szCs w:val="24"/>
        </w:rPr>
        <w:t xml:space="preserve"> – for analyzing output waveform and total harmonic distortion (THD).</w:t>
      </w:r>
    </w:p>
    <w:p w:rsidR="00B445C4" w:rsidRPr="00B445C4" w:rsidRDefault="00B445C4" w:rsidP="006A4354">
      <w:pPr>
        <w:numPr>
          <w:ilvl w:val="0"/>
          <w:numId w:val="44"/>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Load Bank (Resistive &amp; Inductive)</w:t>
      </w:r>
      <w:r w:rsidRPr="00B445C4">
        <w:rPr>
          <w:rFonts w:ascii="Times New Roman" w:eastAsia="Times New Roman" w:hAnsi="Times New Roman" w:cs="Times New Roman"/>
          <w:sz w:val="24"/>
          <w:szCs w:val="24"/>
        </w:rPr>
        <w:t xml:space="preserve"> – for applying different load levels (25%, 50%, 75%, </w:t>
      </w:r>
      <w:proofErr w:type="gramStart"/>
      <w:r w:rsidRPr="00B445C4">
        <w:rPr>
          <w:rFonts w:ascii="Times New Roman" w:eastAsia="Times New Roman" w:hAnsi="Times New Roman" w:cs="Times New Roman"/>
          <w:sz w:val="24"/>
          <w:szCs w:val="24"/>
        </w:rPr>
        <w:t>100</w:t>
      </w:r>
      <w:proofErr w:type="gramEnd"/>
      <w:r w:rsidRPr="00B445C4">
        <w:rPr>
          <w:rFonts w:ascii="Times New Roman" w:eastAsia="Times New Roman" w:hAnsi="Times New Roman" w:cs="Times New Roman"/>
          <w:sz w:val="24"/>
          <w:szCs w:val="24"/>
        </w:rPr>
        <w:t>%) to test inverter performance.</w:t>
      </w:r>
    </w:p>
    <w:p w:rsidR="00B445C4" w:rsidRPr="00B445C4" w:rsidRDefault="00B445C4" w:rsidP="006A4354">
      <w:pPr>
        <w:numPr>
          <w:ilvl w:val="0"/>
          <w:numId w:val="44"/>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Stopwatch</w:t>
      </w:r>
      <w:r w:rsidRPr="00B445C4">
        <w:rPr>
          <w:rFonts w:ascii="Times New Roman" w:eastAsia="Times New Roman" w:hAnsi="Times New Roman" w:cs="Times New Roman"/>
          <w:sz w:val="24"/>
          <w:szCs w:val="24"/>
        </w:rPr>
        <w:t xml:space="preserve"> – for recording inverter runtime until battery depletion.</w:t>
      </w:r>
    </w:p>
    <w:p w:rsidR="00B445C4" w:rsidRPr="00B445C4" w:rsidRDefault="00B445C4" w:rsidP="006A4354">
      <w:pPr>
        <w:numPr>
          <w:ilvl w:val="0"/>
          <w:numId w:val="44"/>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Thermometer/IR Sensor</w:t>
      </w:r>
      <w:r w:rsidRPr="00B445C4">
        <w:rPr>
          <w:rFonts w:ascii="Times New Roman" w:eastAsia="Times New Roman" w:hAnsi="Times New Roman" w:cs="Times New Roman"/>
          <w:sz w:val="24"/>
          <w:szCs w:val="24"/>
        </w:rPr>
        <w:t xml:space="preserve"> – for monitoring inverter surface temperature during operation.</w:t>
      </w:r>
    </w:p>
    <w:p w:rsidR="00B445C4" w:rsidRPr="00B445C4" w:rsidRDefault="00B445C4" w:rsidP="006A4354">
      <w:pPr>
        <w:numPr>
          <w:ilvl w:val="0"/>
          <w:numId w:val="44"/>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Battery Monitor</w:t>
      </w:r>
      <w:r w:rsidRPr="00B445C4">
        <w:rPr>
          <w:rFonts w:ascii="Times New Roman" w:eastAsia="Times New Roman" w:hAnsi="Times New Roman" w:cs="Times New Roman"/>
          <w:sz w:val="24"/>
          <w:szCs w:val="24"/>
        </w:rPr>
        <w:t xml:space="preserve"> – for tracking depth of discharge (</w:t>
      </w:r>
      <w:proofErr w:type="spellStart"/>
      <w:proofErr w:type="gramStart"/>
      <w:r w:rsidRPr="00B445C4">
        <w:rPr>
          <w:rFonts w:ascii="Times New Roman" w:eastAsia="Times New Roman" w:hAnsi="Times New Roman" w:cs="Times New Roman"/>
          <w:sz w:val="24"/>
          <w:szCs w:val="24"/>
        </w:rPr>
        <w:t>DoD</w:t>
      </w:r>
      <w:proofErr w:type="spellEnd"/>
      <w:proofErr w:type="gramEnd"/>
      <w:r w:rsidRPr="00B445C4">
        <w:rPr>
          <w:rFonts w:ascii="Times New Roman" w:eastAsia="Times New Roman" w:hAnsi="Times New Roman" w:cs="Times New Roman"/>
          <w:sz w:val="24"/>
          <w:szCs w:val="24"/>
        </w:rPr>
        <w:t>) and battery voltage.</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lastRenderedPageBreak/>
        <w:t>These instruments provided accurate, real-time measurements of inverter performance parameters.</w:t>
      </w:r>
    </w:p>
    <w:p w:rsidR="00B445C4" w:rsidRPr="00B445C4"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3.6 Method of Data Collection</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 xml:space="preserve">Data collection involved conducting a </w:t>
      </w:r>
      <w:r w:rsidRPr="003E09DC">
        <w:rPr>
          <w:rFonts w:ascii="Times New Roman" w:eastAsia="Times New Roman" w:hAnsi="Times New Roman" w:cs="Times New Roman"/>
          <w:b/>
          <w:bCs/>
          <w:sz w:val="24"/>
          <w:szCs w:val="24"/>
        </w:rPr>
        <w:t>series of experimental tests</w:t>
      </w:r>
      <w:r w:rsidRPr="00B445C4">
        <w:rPr>
          <w:rFonts w:ascii="Times New Roman" w:eastAsia="Times New Roman" w:hAnsi="Times New Roman" w:cs="Times New Roman"/>
          <w:sz w:val="24"/>
          <w:szCs w:val="24"/>
        </w:rPr>
        <w:t xml:space="preserve"> under controlled laboratory conditions. The tests included:</w:t>
      </w:r>
    </w:p>
    <w:p w:rsidR="00B445C4" w:rsidRPr="00B445C4" w:rsidRDefault="00B445C4" w:rsidP="00372993">
      <w:pPr>
        <w:numPr>
          <w:ilvl w:val="0"/>
          <w:numId w:val="42"/>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Efficiency Test:</w:t>
      </w:r>
      <w:r w:rsidRPr="00B445C4">
        <w:rPr>
          <w:rFonts w:ascii="Times New Roman" w:eastAsia="Times New Roman" w:hAnsi="Times New Roman" w:cs="Times New Roman"/>
          <w:sz w:val="24"/>
          <w:szCs w:val="24"/>
        </w:rPr>
        <w:t xml:space="preserve"> Measuring DC input and AC output at different load levels (25%, 50%, 75%, </w:t>
      </w:r>
      <w:proofErr w:type="gramStart"/>
      <w:r w:rsidRPr="00B445C4">
        <w:rPr>
          <w:rFonts w:ascii="Times New Roman" w:eastAsia="Times New Roman" w:hAnsi="Times New Roman" w:cs="Times New Roman"/>
          <w:sz w:val="24"/>
          <w:szCs w:val="24"/>
        </w:rPr>
        <w:t>100</w:t>
      </w:r>
      <w:proofErr w:type="gramEnd"/>
      <w:r w:rsidRPr="00B445C4">
        <w:rPr>
          <w:rFonts w:ascii="Times New Roman" w:eastAsia="Times New Roman" w:hAnsi="Times New Roman" w:cs="Times New Roman"/>
          <w:sz w:val="24"/>
          <w:szCs w:val="24"/>
        </w:rPr>
        <w:t>%).</w:t>
      </w:r>
    </w:p>
    <w:p w:rsidR="00B445C4" w:rsidRPr="00B445C4" w:rsidRDefault="00B445C4" w:rsidP="00372993">
      <w:pPr>
        <w:numPr>
          <w:ilvl w:val="0"/>
          <w:numId w:val="42"/>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Voltage and Frequency Regulation Test:</w:t>
      </w:r>
      <w:r w:rsidRPr="00B445C4">
        <w:rPr>
          <w:rFonts w:ascii="Times New Roman" w:eastAsia="Times New Roman" w:hAnsi="Times New Roman" w:cs="Times New Roman"/>
          <w:sz w:val="24"/>
          <w:szCs w:val="24"/>
        </w:rPr>
        <w:t xml:space="preserve"> Recording inverter output voltage and frequency under both no-load and full-load conditions.</w:t>
      </w:r>
    </w:p>
    <w:p w:rsidR="00B445C4" w:rsidRPr="00B445C4" w:rsidRDefault="00B445C4" w:rsidP="00372993">
      <w:pPr>
        <w:numPr>
          <w:ilvl w:val="0"/>
          <w:numId w:val="42"/>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Waveform Quality Test:</w:t>
      </w:r>
      <w:r w:rsidRPr="00B445C4">
        <w:rPr>
          <w:rFonts w:ascii="Times New Roman" w:eastAsia="Times New Roman" w:hAnsi="Times New Roman" w:cs="Times New Roman"/>
          <w:sz w:val="24"/>
          <w:szCs w:val="24"/>
        </w:rPr>
        <w:t xml:space="preserve"> Using an oscilloscope to assess the output waveform and calculate THD.</w:t>
      </w:r>
    </w:p>
    <w:p w:rsidR="00B445C4" w:rsidRPr="00B445C4" w:rsidRDefault="00B445C4" w:rsidP="00372993">
      <w:pPr>
        <w:numPr>
          <w:ilvl w:val="0"/>
          <w:numId w:val="42"/>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Runtime Test:</w:t>
      </w:r>
      <w:r w:rsidRPr="00B445C4">
        <w:rPr>
          <w:rFonts w:ascii="Times New Roman" w:eastAsia="Times New Roman" w:hAnsi="Times New Roman" w:cs="Times New Roman"/>
          <w:sz w:val="24"/>
          <w:szCs w:val="24"/>
        </w:rPr>
        <w:t xml:space="preserve"> Measuring duration of inverter operation under constant load until the battery voltage reached its cut-off level.</w:t>
      </w:r>
    </w:p>
    <w:p w:rsidR="00B445C4" w:rsidRPr="00B445C4" w:rsidRDefault="00B445C4" w:rsidP="00372993">
      <w:pPr>
        <w:numPr>
          <w:ilvl w:val="0"/>
          <w:numId w:val="42"/>
        </w:numPr>
        <w:spacing w:after="100" w:afterAutospacing="1"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b/>
          <w:bCs/>
          <w:sz w:val="24"/>
          <w:szCs w:val="24"/>
        </w:rPr>
        <w:t>Protection Response Test:</w:t>
      </w:r>
      <w:r w:rsidRPr="00B445C4">
        <w:rPr>
          <w:rFonts w:ascii="Times New Roman" w:eastAsia="Times New Roman" w:hAnsi="Times New Roman" w:cs="Times New Roman"/>
          <w:sz w:val="24"/>
          <w:szCs w:val="24"/>
        </w:rPr>
        <w:t xml:space="preserve"> Simulating overload and short-circuit conditions to evaluate inverter safety mechanisms.</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All data were recorded systematically in a laboratory logbook, with multiple repetitions conducted to improve accuracy and reliability.</w:t>
      </w:r>
    </w:p>
    <w:p w:rsidR="00B445C4" w:rsidRPr="00B445C4"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3.7 Method of Data Analysis</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 xml:space="preserve">The collected data were analyzed using both </w:t>
      </w:r>
      <w:r w:rsidRPr="003E09DC">
        <w:rPr>
          <w:rFonts w:ascii="Times New Roman" w:eastAsia="Times New Roman" w:hAnsi="Times New Roman" w:cs="Times New Roman"/>
          <w:b/>
          <w:bCs/>
          <w:sz w:val="24"/>
          <w:szCs w:val="24"/>
        </w:rPr>
        <w:t>descriptive and inferential methods</w:t>
      </w:r>
      <w:r w:rsidRPr="00B445C4">
        <w:rPr>
          <w:rFonts w:ascii="Times New Roman" w:eastAsia="Times New Roman" w:hAnsi="Times New Roman" w:cs="Times New Roman"/>
          <w:sz w:val="24"/>
          <w:szCs w:val="24"/>
        </w:rPr>
        <w:t>. Efficiency values were computed as the ratio of AC output power to DC input power, expressed as a percentage. Voltage regulation was calculated as:</w:t>
      </w:r>
    </w:p>
    <w:p w:rsidR="00B445C4" w:rsidRPr="00B445C4" w:rsidRDefault="00B445C4" w:rsidP="003E09DC">
      <w:pPr>
        <w:spacing w:after="0" w:line="360" w:lineRule="auto"/>
        <w:jc w:val="both"/>
        <w:rPr>
          <w:rFonts w:ascii="Times New Roman" w:eastAsia="Times New Roman" w:hAnsi="Times New Roman" w:cs="Times New Roman"/>
          <w:sz w:val="24"/>
          <w:szCs w:val="24"/>
        </w:rPr>
      </w:pPr>
      <w:r w:rsidRPr="003E09DC">
        <w:rPr>
          <w:rFonts w:ascii="Times New Roman" w:eastAsia="Times New Roman" w:hAnsi="Times New Roman" w:cs="Times New Roman"/>
          <w:sz w:val="24"/>
          <w:szCs w:val="24"/>
        </w:rPr>
        <w:t>Voltage Regulation (%</w:t>
      </w:r>
      <w:proofErr w:type="gramStart"/>
      <w:r w:rsidRPr="003E09DC">
        <w:rPr>
          <w:rFonts w:ascii="Times New Roman" w:eastAsia="Times New Roman" w:hAnsi="Times New Roman" w:cs="Times New Roman"/>
          <w:sz w:val="24"/>
          <w:szCs w:val="24"/>
        </w:rPr>
        <w:t>)=</w:t>
      </w:r>
      <w:proofErr w:type="gramEnd"/>
      <w:r w:rsidRPr="003E09DC">
        <w:rPr>
          <w:rFonts w:ascii="Times New Roman" w:eastAsia="Times New Roman" w:hAnsi="Times New Roman" w:cs="Times New Roman"/>
          <w:sz w:val="24"/>
          <w:szCs w:val="24"/>
        </w:rPr>
        <w:t>Vno−load−Vfull−loadVfull−load×100\text{Voltage Regulation (\%)} = \</w:t>
      </w:r>
      <w:proofErr w:type="spellStart"/>
      <w:r w:rsidRPr="003E09DC">
        <w:rPr>
          <w:rFonts w:ascii="Times New Roman" w:eastAsia="Times New Roman" w:hAnsi="Times New Roman" w:cs="Times New Roman"/>
          <w:sz w:val="24"/>
          <w:szCs w:val="24"/>
        </w:rPr>
        <w:t>frac</w:t>
      </w:r>
      <w:proofErr w:type="spellEnd"/>
      <w:r w:rsidRPr="003E09DC">
        <w:rPr>
          <w:rFonts w:ascii="Times New Roman" w:eastAsia="Times New Roman" w:hAnsi="Times New Roman" w:cs="Times New Roman"/>
          <w:sz w:val="24"/>
          <w:szCs w:val="24"/>
        </w:rPr>
        <w:t>{V_{no-load} - V_{full-load}}{V_{full-load}} \times 100</w:t>
      </w:r>
      <w:r w:rsidRPr="00B445C4">
        <w:rPr>
          <w:rFonts w:ascii="Times New Roman" w:eastAsia="Times New Roman" w:hAnsi="Times New Roman" w:cs="Times New Roman"/>
          <w:sz w:val="24"/>
          <w:szCs w:val="24"/>
        </w:rPr>
        <w:t xml:space="preserve"> </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lastRenderedPageBreak/>
        <w:t>Waveform data from the oscilloscope were analyzed using Fourier transform methods to calculate THD. Runtime data were presented in minutes and compared against theoretical battery discharge estimates. Safety response times during fault conditions were measured in milliseconds. The results were presented in tables, charts, and graphs for clarity and easy interpretation.</w:t>
      </w:r>
    </w:p>
    <w:p w:rsidR="00B445C4" w:rsidRPr="00B445C4"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3.8 Reliability of Instruments</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To ensure the reliability of measurements, all instruments were calibrated before use. Multiple readings were taken for each test, and mean values were computed to minimize random errors. The use of standardized laboratory equipment further enhanced the reliability of results.</w:t>
      </w:r>
    </w:p>
    <w:p w:rsidR="00B445C4" w:rsidRPr="00B445C4" w:rsidRDefault="00B445C4" w:rsidP="003E09DC">
      <w:pPr>
        <w:spacing w:after="100" w:afterAutospacing="1" w:line="360" w:lineRule="auto"/>
        <w:jc w:val="both"/>
        <w:outlineLvl w:val="1"/>
        <w:rPr>
          <w:rFonts w:ascii="Times New Roman" w:eastAsia="Times New Roman" w:hAnsi="Times New Roman" w:cs="Times New Roman"/>
          <w:b/>
          <w:bCs/>
          <w:sz w:val="24"/>
          <w:szCs w:val="24"/>
        </w:rPr>
      </w:pPr>
      <w:r w:rsidRPr="003E09DC">
        <w:rPr>
          <w:rFonts w:ascii="Times New Roman" w:eastAsia="Times New Roman" w:hAnsi="Times New Roman" w:cs="Times New Roman"/>
          <w:b/>
          <w:bCs/>
          <w:sz w:val="24"/>
          <w:szCs w:val="24"/>
        </w:rPr>
        <w:t>3.9 Validity of the Study</w:t>
      </w:r>
    </w:p>
    <w:p w:rsidR="00B445C4" w:rsidRPr="00B445C4" w:rsidRDefault="00B445C4" w:rsidP="003E09DC">
      <w:pPr>
        <w:spacing w:after="100" w:afterAutospacing="1" w:line="360" w:lineRule="auto"/>
        <w:jc w:val="both"/>
        <w:rPr>
          <w:rFonts w:ascii="Times New Roman" w:eastAsia="Times New Roman" w:hAnsi="Times New Roman" w:cs="Times New Roman"/>
          <w:sz w:val="24"/>
          <w:szCs w:val="24"/>
        </w:rPr>
      </w:pPr>
      <w:r w:rsidRPr="00B445C4">
        <w:rPr>
          <w:rFonts w:ascii="Times New Roman" w:eastAsia="Times New Roman" w:hAnsi="Times New Roman" w:cs="Times New Roman"/>
          <w:sz w:val="24"/>
          <w:szCs w:val="24"/>
        </w:rPr>
        <w:t xml:space="preserve">Validity was ensured through </w:t>
      </w:r>
      <w:r w:rsidRPr="003E09DC">
        <w:rPr>
          <w:rFonts w:ascii="Times New Roman" w:eastAsia="Times New Roman" w:hAnsi="Times New Roman" w:cs="Times New Roman"/>
          <w:b/>
          <w:bCs/>
          <w:sz w:val="24"/>
          <w:szCs w:val="24"/>
        </w:rPr>
        <w:t>expert consultation</w:t>
      </w:r>
      <w:r w:rsidRPr="00B445C4">
        <w:rPr>
          <w:rFonts w:ascii="Times New Roman" w:eastAsia="Times New Roman" w:hAnsi="Times New Roman" w:cs="Times New Roman"/>
          <w:sz w:val="24"/>
          <w:szCs w:val="24"/>
        </w:rPr>
        <w:t xml:space="preserve"> and </w:t>
      </w:r>
      <w:r w:rsidRPr="003E09DC">
        <w:rPr>
          <w:rFonts w:ascii="Times New Roman" w:eastAsia="Times New Roman" w:hAnsi="Times New Roman" w:cs="Times New Roman"/>
          <w:b/>
          <w:bCs/>
          <w:sz w:val="24"/>
          <w:szCs w:val="24"/>
        </w:rPr>
        <w:t>alignment with international testing standards</w:t>
      </w:r>
      <w:r w:rsidRPr="00B445C4">
        <w:rPr>
          <w:rFonts w:ascii="Times New Roman" w:eastAsia="Times New Roman" w:hAnsi="Times New Roman" w:cs="Times New Roman"/>
          <w:sz w:val="24"/>
          <w:szCs w:val="24"/>
        </w:rPr>
        <w:t xml:space="preserve">. The experimental procedure followed guidelines from the International </w:t>
      </w:r>
      <w:proofErr w:type="spellStart"/>
      <w:r w:rsidRPr="00B445C4">
        <w:rPr>
          <w:rFonts w:ascii="Times New Roman" w:eastAsia="Times New Roman" w:hAnsi="Times New Roman" w:cs="Times New Roman"/>
          <w:sz w:val="24"/>
          <w:szCs w:val="24"/>
        </w:rPr>
        <w:t>Electrotechnical</w:t>
      </w:r>
      <w:proofErr w:type="spellEnd"/>
      <w:r w:rsidRPr="00B445C4">
        <w:rPr>
          <w:rFonts w:ascii="Times New Roman" w:eastAsia="Times New Roman" w:hAnsi="Times New Roman" w:cs="Times New Roman"/>
          <w:sz w:val="24"/>
          <w:szCs w:val="24"/>
        </w:rPr>
        <w:t xml:space="preserve"> Commission (IEC 61683) for inverter efficiency testing and IEEE 519 standards for waveform quality. Expert validation from academic supervisors and laboratory technologists confirmed that the methodology was appropriate for addressing the research objectives.</w:t>
      </w:r>
    </w:p>
    <w:p w:rsidR="00A31FCF" w:rsidRPr="003E09DC" w:rsidRDefault="005C2859" w:rsidP="003E09DC">
      <w:pPr>
        <w:spacing w:after="0" w:line="360" w:lineRule="auto"/>
        <w:jc w:val="both"/>
        <w:rPr>
          <w:rFonts w:ascii="Times New Roman" w:hAnsi="Times New Roman" w:cs="Times New Roman"/>
          <w:sz w:val="24"/>
          <w:szCs w:val="24"/>
        </w:rPr>
      </w:pPr>
      <w:r w:rsidRPr="003E09DC">
        <w:rPr>
          <w:rFonts w:ascii="Times New Roman" w:hAnsi="Times New Roman" w:cs="Times New Roman"/>
          <w:sz w:val="24"/>
          <w:szCs w:val="24"/>
        </w:rPr>
        <w:br w:type="page"/>
      </w:r>
    </w:p>
    <w:p w:rsidR="003E09DC" w:rsidRPr="00372993" w:rsidRDefault="003E09DC" w:rsidP="00372993">
      <w:pPr>
        <w:tabs>
          <w:tab w:val="left" w:pos="4590"/>
          <w:tab w:val="left" w:pos="4680"/>
        </w:tabs>
        <w:spacing w:after="0" w:line="360" w:lineRule="auto"/>
        <w:jc w:val="center"/>
        <w:rPr>
          <w:rFonts w:ascii="Times New Roman" w:eastAsia="Times New Roman" w:hAnsi="Times New Roman" w:cs="Times New Roman"/>
          <w:b/>
          <w:bCs/>
          <w:kern w:val="36"/>
          <w:sz w:val="24"/>
          <w:szCs w:val="24"/>
        </w:rPr>
      </w:pPr>
      <w:r w:rsidRPr="00372993">
        <w:rPr>
          <w:rFonts w:ascii="Times New Roman" w:eastAsia="Times New Roman" w:hAnsi="Times New Roman" w:cs="Times New Roman"/>
          <w:b/>
          <w:bCs/>
          <w:kern w:val="36"/>
          <w:sz w:val="24"/>
          <w:szCs w:val="24"/>
        </w:rPr>
        <w:lastRenderedPageBreak/>
        <w:t>CHAPTER FOUR</w:t>
      </w:r>
    </w:p>
    <w:p w:rsidR="003E09DC" w:rsidRPr="003E09DC" w:rsidRDefault="003E09DC" w:rsidP="00372993">
      <w:pPr>
        <w:tabs>
          <w:tab w:val="left" w:pos="4590"/>
          <w:tab w:val="left" w:pos="4680"/>
        </w:tabs>
        <w:spacing w:after="0" w:line="360" w:lineRule="auto"/>
        <w:jc w:val="center"/>
        <w:rPr>
          <w:rFonts w:ascii="Times New Roman" w:eastAsia="Times New Roman" w:hAnsi="Times New Roman" w:cs="Times New Roman"/>
          <w:bCs/>
          <w:kern w:val="36"/>
          <w:sz w:val="24"/>
          <w:szCs w:val="24"/>
        </w:rPr>
      </w:pPr>
      <w:r w:rsidRPr="00372993">
        <w:rPr>
          <w:rFonts w:ascii="Times New Roman" w:eastAsia="Times New Roman" w:hAnsi="Times New Roman" w:cs="Times New Roman"/>
          <w:b/>
          <w:bCs/>
          <w:kern w:val="36"/>
          <w:sz w:val="24"/>
          <w:szCs w:val="24"/>
        </w:rPr>
        <w:t>RESULTS AND DISCUSSION</w:t>
      </w:r>
    </w:p>
    <w:p w:rsidR="003E09DC" w:rsidRPr="00372993" w:rsidRDefault="003E09DC" w:rsidP="003E09DC">
      <w:pPr>
        <w:tabs>
          <w:tab w:val="left" w:pos="4590"/>
          <w:tab w:val="left" w:pos="4680"/>
        </w:tabs>
        <w:spacing w:after="0" w:line="360" w:lineRule="auto"/>
        <w:jc w:val="both"/>
        <w:rPr>
          <w:rFonts w:ascii="Times New Roman" w:eastAsia="Times New Roman" w:hAnsi="Times New Roman" w:cs="Times New Roman"/>
          <w:b/>
          <w:bCs/>
          <w:kern w:val="36"/>
          <w:sz w:val="24"/>
          <w:szCs w:val="24"/>
        </w:rPr>
      </w:pPr>
      <w:r w:rsidRPr="00372993">
        <w:rPr>
          <w:rFonts w:ascii="Times New Roman" w:eastAsia="Times New Roman" w:hAnsi="Times New Roman" w:cs="Times New Roman"/>
          <w:b/>
          <w:bCs/>
          <w:kern w:val="36"/>
          <w:sz w:val="24"/>
          <w:szCs w:val="24"/>
        </w:rPr>
        <w:t>4.1 Introduction</w:t>
      </w:r>
    </w:p>
    <w:p w:rsidR="003E09DC" w:rsidRPr="003E09DC" w:rsidRDefault="003E09DC" w:rsidP="003E09DC">
      <w:pPr>
        <w:tabs>
          <w:tab w:val="left" w:pos="4590"/>
          <w:tab w:val="left" w:pos="4680"/>
        </w:tabs>
        <w:spacing w:after="0"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This chapter presents and discusses the results obtained from the performance tests carried out on the 1.5 kVA solar inverter. The focus of the evaluation was on efficiency, voltage regulation, frequency stability, and waveform quality. The results are presented in both tabular and narrative form, followed by a discussion in relation to previous studies and international standards.</w:t>
      </w:r>
    </w:p>
    <w:p w:rsidR="003E09DC" w:rsidRPr="00372993" w:rsidRDefault="003E09DC" w:rsidP="003E09DC">
      <w:pPr>
        <w:tabs>
          <w:tab w:val="left" w:pos="4590"/>
          <w:tab w:val="left" w:pos="4680"/>
        </w:tabs>
        <w:spacing w:after="0" w:line="360" w:lineRule="auto"/>
        <w:jc w:val="both"/>
        <w:rPr>
          <w:rFonts w:ascii="Times New Roman" w:eastAsia="Times New Roman" w:hAnsi="Times New Roman" w:cs="Times New Roman"/>
          <w:b/>
          <w:bCs/>
          <w:kern w:val="36"/>
          <w:sz w:val="24"/>
          <w:szCs w:val="24"/>
        </w:rPr>
      </w:pPr>
      <w:r w:rsidRPr="00372993">
        <w:rPr>
          <w:rFonts w:ascii="Times New Roman" w:eastAsia="Times New Roman" w:hAnsi="Times New Roman" w:cs="Times New Roman"/>
          <w:b/>
          <w:bCs/>
          <w:kern w:val="36"/>
          <w:sz w:val="24"/>
          <w:szCs w:val="24"/>
        </w:rPr>
        <w:t xml:space="preserve">4.2 </w:t>
      </w:r>
      <w:r w:rsidR="00FF217A">
        <w:rPr>
          <w:rFonts w:ascii="Times New Roman" w:eastAsia="Times New Roman" w:hAnsi="Times New Roman" w:cs="Times New Roman"/>
          <w:b/>
          <w:bCs/>
          <w:kern w:val="36"/>
          <w:sz w:val="24"/>
          <w:szCs w:val="24"/>
        </w:rPr>
        <w:t>Result</w:t>
      </w:r>
      <w:r w:rsidR="00B550CC">
        <w:rPr>
          <w:rFonts w:ascii="Times New Roman" w:eastAsia="Times New Roman" w:hAnsi="Times New Roman" w:cs="Times New Roman"/>
          <w:b/>
          <w:bCs/>
          <w:kern w:val="36"/>
          <w:sz w:val="24"/>
          <w:szCs w:val="24"/>
        </w:rPr>
        <w:t xml:space="preserve">s </w:t>
      </w:r>
      <w:r w:rsidR="00FF217A">
        <w:rPr>
          <w:rFonts w:ascii="Times New Roman" w:eastAsia="Times New Roman" w:hAnsi="Times New Roman" w:cs="Times New Roman"/>
          <w:b/>
          <w:bCs/>
          <w:kern w:val="36"/>
          <w:sz w:val="24"/>
          <w:szCs w:val="24"/>
        </w:rPr>
        <w:t>of Performance Tests</w:t>
      </w:r>
    </w:p>
    <w:p w:rsidR="003E09DC" w:rsidRPr="003E09DC" w:rsidRDefault="003E09DC" w:rsidP="003E09DC">
      <w:pPr>
        <w:tabs>
          <w:tab w:val="left" w:pos="4590"/>
          <w:tab w:val="left" w:pos="4680"/>
        </w:tabs>
        <w:spacing w:after="0"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The efficiency of the inverter was determined at different load levels: 25%, 50%, 75%, and 100% of its rated capacity. The</w:t>
      </w:r>
      <w:r w:rsidR="00B550CC">
        <w:rPr>
          <w:rFonts w:ascii="Times New Roman" w:eastAsia="Times New Roman" w:hAnsi="Times New Roman" w:cs="Times New Roman"/>
          <w:bCs/>
          <w:kern w:val="36"/>
          <w:sz w:val="24"/>
          <w:szCs w:val="24"/>
        </w:rPr>
        <w:t xml:space="preserve"> results are shown in Table 4.1 to Table 4.4.</w:t>
      </w:r>
    </w:p>
    <w:p w:rsidR="00B550CC" w:rsidRDefault="00B550CC" w:rsidP="00B550CC">
      <w:pPr>
        <w:numPr>
          <w:ilvl w:val="1"/>
          <w:numId w:val="45"/>
        </w:numPr>
        <w:tabs>
          <w:tab w:val="left" w:pos="0"/>
        </w:tabs>
        <w:spacing w:after="0" w:line="360" w:lineRule="auto"/>
        <w:ind w:left="0" w:firstLine="0"/>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Discussions of Results.</w:t>
      </w:r>
    </w:p>
    <w:p w:rsidR="00B550CC" w:rsidRPr="00B550CC" w:rsidRDefault="00B550CC" w:rsidP="00B550CC">
      <w:pPr>
        <w:numPr>
          <w:ilvl w:val="2"/>
          <w:numId w:val="45"/>
        </w:numPr>
        <w:tabs>
          <w:tab w:val="left" w:pos="0"/>
        </w:tabs>
        <w:spacing w:after="0" w:line="360" w:lineRule="auto"/>
        <w:ind w:left="720"/>
        <w:jc w:val="both"/>
        <w:rPr>
          <w:rFonts w:ascii="Times New Roman" w:eastAsia="Times New Roman" w:hAnsi="Times New Roman" w:cs="Times New Roman"/>
          <w:b/>
          <w:bCs/>
          <w:kern w:val="36"/>
          <w:sz w:val="24"/>
          <w:szCs w:val="24"/>
        </w:rPr>
      </w:pPr>
      <w:r w:rsidRPr="006A4354">
        <w:rPr>
          <w:rFonts w:ascii="Times New Roman" w:eastAsia="Times New Roman" w:hAnsi="Times New Roman" w:cs="Times New Roman"/>
          <w:b/>
          <w:bCs/>
          <w:kern w:val="36"/>
          <w:sz w:val="24"/>
          <w:szCs w:val="24"/>
        </w:rPr>
        <w:t>Efficiency of 1.5 kVA Inverter at Different Loads</w:t>
      </w:r>
      <w:r w:rsidRPr="00B550CC">
        <w:rPr>
          <w:rFonts w:ascii="Times New Roman" w:eastAsia="Times New Roman" w:hAnsi="Times New Roman" w:cs="Times New Roman"/>
          <w:bCs/>
          <w:kern w:val="36"/>
          <w:sz w:val="24"/>
          <w:szCs w:val="24"/>
        </w:rPr>
        <w:t xml:space="preserve"> </w:t>
      </w:r>
    </w:p>
    <w:p w:rsidR="00B550CC" w:rsidRPr="00B550CC" w:rsidRDefault="00B550CC" w:rsidP="00B550CC">
      <w:pPr>
        <w:tabs>
          <w:tab w:val="left" w:pos="0"/>
        </w:tabs>
        <w:spacing w:after="0" w:line="36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Cs/>
          <w:kern w:val="36"/>
          <w:sz w:val="24"/>
          <w:szCs w:val="24"/>
        </w:rPr>
        <w:tab/>
      </w:r>
      <w:r w:rsidRPr="00B550CC">
        <w:rPr>
          <w:rFonts w:ascii="Times New Roman" w:eastAsia="Times New Roman" w:hAnsi="Times New Roman" w:cs="Times New Roman"/>
          <w:bCs/>
          <w:kern w:val="36"/>
          <w:sz w:val="24"/>
          <w:szCs w:val="24"/>
        </w:rPr>
        <w:t xml:space="preserve">As shown in table 4.1, the </w:t>
      </w:r>
      <w:r w:rsidR="003E09DC" w:rsidRPr="00B550CC">
        <w:rPr>
          <w:rFonts w:ascii="Times New Roman" w:eastAsia="Times New Roman" w:hAnsi="Times New Roman" w:cs="Times New Roman"/>
          <w:bCs/>
          <w:kern w:val="36"/>
          <w:sz w:val="24"/>
          <w:szCs w:val="24"/>
        </w:rPr>
        <w:t xml:space="preserve">results indicate that the inverter maintained a relatively high efficiency across all load levels, with the highest value (88.1%) at 25% load and the lowest (85.0%) at full load. This decline at higher load is typical of most inverter systems due to increased internal power losses. The efficiency values obtained fall within the acceptable range for small- to medium-capacity inverters, as reported in earlier studies by </w:t>
      </w:r>
      <w:proofErr w:type="spellStart"/>
      <w:r w:rsidR="003E09DC" w:rsidRPr="00B550CC">
        <w:rPr>
          <w:rFonts w:ascii="Times New Roman" w:eastAsia="Times New Roman" w:hAnsi="Times New Roman" w:cs="Times New Roman"/>
          <w:bCs/>
          <w:kern w:val="36"/>
          <w:sz w:val="24"/>
          <w:szCs w:val="24"/>
        </w:rPr>
        <w:t>Ogbemi</w:t>
      </w:r>
      <w:proofErr w:type="spellEnd"/>
      <w:r w:rsidR="003E09DC" w:rsidRPr="00B550CC">
        <w:rPr>
          <w:rFonts w:ascii="Times New Roman" w:eastAsia="Times New Roman" w:hAnsi="Times New Roman" w:cs="Times New Roman"/>
          <w:bCs/>
          <w:kern w:val="36"/>
          <w:sz w:val="24"/>
          <w:szCs w:val="24"/>
        </w:rPr>
        <w:t xml:space="preserve"> (2021), who observed similar efficiency patterns in 1–2 kVA solar inverters.</w:t>
      </w:r>
    </w:p>
    <w:p w:rsidR="00B550CC" w:rsidRPr="00B550CC" w:rsidRDefault="00B550CC" w:rsidP="00B550CC">
      <w:pPr>
        <w:numPr>
          <w:ilvl w:val="2"/>
          <w:numId w:val="45"/>
        </w:numPr>
        <w:tabs>
          <w:tab w:val="left" w:pos="0"/>
        </w:tabs>
        <w:spacing w:after="0" w:line="360" w:lineRule="auto"/>
        <w:ind w:left="720"/>
        <w:jc w:val="both"/>
        <w:rPr>
          <w:rFonts w:ascii="Times New Roman" w:eastAsia="Times New Roman" w:hAnsi="Times New Roman" w:cs="Times New Roman"/>
          <w:b/>
          <w:bCs/>
          <w:kern w:val="36"/>
          <w:sz w:val="24"/>
          <w:szCs w:val="24"/>
        </w:rPr>
      </w:pPr>
      <w:r w:rsidRPr="00B550CC">
        <w:rPr>
          <w:rFonts w:ascii="Times New Roman" w:eastAsia="Times New Roman" w:hAnsi="Times New Roman" w:cs="Times New Roman"/>
          <w:b/>
          <w:bCs/>
          <w:kern w:val="36"/>
          <w:sz w:val="24"/>
          <w:szCs w:val="24"/>
        </w:rPr>
        <w:t xml:space="preserve">Voltage Regulation of 1.5 kVA Inverter </w:t>
      </w:r>
    </w:p>
    <w:p w:rsidR="003E09DC" w:rsidRDefault="003E09DC" w:rsidP="00B550CC">
      <w:pPr>
        <w:tabs>
          <w:tab w:val="left" w:pos="0"/>
        </w:tabs>
        <w:spacing w:after="0"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Voltage regulation tests were conducted by recording the no-load and full-load voltages of the inverter. The results are presented in Table 4.2.</w:t>
      </w:r>
      <w:r w:rsidR="00B550CC">
        <w:rPr>
          <w:rFonts w:ascii="Times New Roman" w:eastAsia="Times New Roman" w:hAnsi="Times New Roman" w:cs="Times New Roman"/>
          <w:bCs/>
          <w:kern w:val="36"/>
          <w:sz w:val="24"/>
          <w:szCs w:val="24"/>
        </w:rPr>
        <w:t xml:space="preserve"> </w:t>
      </w:r>
      <w:r w:rsidRPr="003E09DC">
        <w:rPr>
          <w:rFonts w:ascii="Times New Roman" w:eastAsia="Times New Roman" w:hAnsi="Times New Roman" w:cs="Times New Roman"/>
          <w:bCs/>
          <w:kern w:val="36"/>
          <w:sz w:val="24"/>
          <w:szCs w:val="24"/>
        </w:rPr>
        <w:t xml:space="preserve">The inverter exhibited a voltage regulation of 3.6%, which is well within the recommended ±5% tolerance for safe operation of household and commercial appliances. This confirms the inverter’s ability to maintain voltage stability across load variations. A regulation level below 5% is considered good for sensitive appliances such as refrigerators and communication devices. The results are consistent with </w:t>
      </w:r>
      <w:proofErr w:type="spellStart"/>
      <w:r w:rsidRPr="003E09DC">
        <w:rPr>
          <w:rFonts w:ascii="Times New Roman" w:eastAsia="Times New Roman" w:hAnsi="Times New Roman" w:cs="Times New Roman"/>
          <w:bCs/>
          <w:kern w:val="36"/>
          <w:sz w:val="24"/>
          <w:szCs w:val="24"/>
        </w:rPr>
        <w:t>Adepoju</w:t>
      </w:r>
      <w:proofErr w:type="spellEnd"/>
      <w:r w:rsidRPr="003E09DC">
        <w:rPr>
          <w:rFonts w:ascii="Times New Roman" w:eastAsia="Times New Roman" w:hAnsi="Times New Roman" w:cs="Times New Roman"/>
          <w:bCs/>
          <w:kern w:val="36"/>
          <w:sz w:val="24"/>
          <w:szCs w:val="24"/>
        </w:rPr>
        <w:t xml:space="preserve"> and Salami (2020), who reported that reliable inverters typically fall within this range.</w:t>
      </w:r>
    </w:p>
    <w:p w:rsidR="00B550CC" w:rsidRPr="00372993" w:rsidRDefault="00B550CC" w:rsidP="00B550CC">
      <w:pPr>
        <w:tabs>
          <w:tab w:val="left" w:pos="4590"/>
          <w:tab w:val="left" w:pos="4680"/>
        </w:tabs>
        <w:spacing w:after="0" w:line="36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4.3.3</w:t>
      </w:r>
      <w:r w:rsidRPr="00372993">
        <w:rPr>
          <w:rFonts w:ascii="Times New Roman" w:eastAsia="Times New Roman" w:hAnsi="Times New Roman" w:cs="Times New Roman"/>
          <w:b/>
          <w:bCs/>
          <w:kern w:val="36"/>
          <w:sz w:val="24"/>
          <w:szCs w:val="24"/>
        </w:rPr>
        <w:t xml:space="preserve"> Frequency Regulation Results</w:t>
      </w:r>
    </w:p>
    <w:p w:rsidR="00B550CC" w:rsidRPr="003E09DC" w:rsidRDefault="00B550CC" w:rsidP="00B550CC">
      <w:pPr>
        <w:tabs>
          <w:tab w:val="left" w:pos="4590"/>
          <w:tab w:val="left" w:pos="4680"/>
        </w:tabs>
        <w:spacing w:after="0"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The output frequency of the inverter was measured under no-load and full-load conditions. The values are presented in Table 4.3.</w:t>
      </w:r>
      <w:r>
        <w:rPr>
          <w:rFonts w:ascii="Times New Roman" w:eastAsia="Times New Roman" w:hAnsi="Times New Roman" w:cs="Times New Roman"/>
          <w:bCs/>
          <w:kern w:val="36"/>
          <w:sz w:val="24"/>
          <w:szCs w:val="24"/>
        </w:rPr>
        <w:t xml:space="preserve"> </w:t>
      </w:r>
      <w:r w:rsidRPr="003E09DC">
        <w:rPr>
          <w:rFonts w:ascii="Times New Roman" w:eastAsia="Times New Roman" w:hAnsi="Times New Roman" w:cs="Times New Roman"/>
          <w:bCs/>
          <w:kern w:val="36"/>
          <w:sz w:val="24"/>
          <w:szCs w:val="24"/>
        </w:rPr>
        <w:t>The inverter maintained frequency stability with a variation of only ±0.3 Hz from the nominal 50 Hz. This falls within the acceptable ±0.5 Hz deviation standard for standalone inverters. Such stability is crucial for powering electronic devices that are highly sensitive to frequency fluctuations. According to Khan and Ali (2021), frequency variations greater than ±1 Hz can cause malfunctioning in sensitive equipment. Therefore, the tested inverter demonstrates excellent stability for both resistive and sensitive loads.</w:t>
      </w:r>
    </w:p>
    <w:p w:rsidR="00B550CC" w:rsidRPr="00B550CC" w:rsidRDefault="00B550CC" w:rsidP="00B550CC">
      <w:pPr>
        <w:tabs>
          <w:tab w:val="left" w:pos="0"/>
        </w:tabs>
        <w:spacing w:after="0" w:line="360" w:lineRule="auto"/>
        <w:jc w:val="both"/>
        <w:rPr>
          <w:rFonts w:ascii="Times New Roman" w:eastAsia="Times New Roman" w:hAnsi="Times New Roman" w:cs="Times New Roman"/>
          <w:b/>
          <w:bCs/>
          <w:kern w:val="36"/>
          <w:sz w:val="24"/>
          <w:szCs w:val="24"/>
        </w:rPr>
      </w:pPr>
      <w:r w:rsidRPr="00B550CC">
        <w:rPr>
          <w:rFonts w:ascii="Times New Roman" w:eastAsia="Times New Roman" w:hAnsi="Times New Roman" w:cs="Times New Roman"/>
          <w:b/>
          <w:bCs/>
          <w:kern w:val="36"/>
          <w:sz w:val="24"/>
          <w:szCs w:val="24"/>
        </w:rPr>
        <w:t>4.3.4</w:t>
      </w:r>
      <w:r w:rsidRPr="00B550CC">
        <w:rPr>
          <w:rFonts w:ascii="Times New Roman" w:eastAsia="Times New Roman" w:hAnsi="Times New Roman" w:cs="Times New Roman"/>
          <w:b/>
          <w:bCs/>
          <w:kern w:val="36"/>
          <w:sz w:val="24"/>
          <w:szCs w:val="24"/>
        </w:rPr>
        <w:tab/>
        <w:t>Waveform Quality (THD) Results</w:t>
      </w:r>
    </w:p>
    <w:p w:rsidR="00B550CC" w:rsidRDefault="00B550CC" w:rsidP="00B550CC">
      <w:pPr>
        <w:tabs>
          <w:tab w:val="left" w:pos="1560"/>
        </w:tabs>
        <w:spacing w:after="0"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The waveform of the inverter output was observed using an oscilloscope, and Total Harmonic Distortion (THD) was measured. The results are presented in Table 4.4.</w:t>
      </w:r>
      <w:r>
        <w:rPr>
          <w:rFonts w:ascii="Times New Roman" w:eastAsia="Times New Roman" w:hAnsi="Times New Roman" w:cs="Times New Roman"/>
          <w:bCs/>
          <w:kern w:val="36"/>
          <w:sz w:val="24"/>
          <w:szCs w:val="24"/>
        </w:rPr>
        <w:t xml:space="preserve"> </w:t>
      </w:r>
      <w:r w:rsidRPr="003E09DC">
        <w:rPr>
          <w:rFonts w:ascii="Times New Roman" w:eastAsia="Times New Roman" w:hAnsi="Times New Roman" w:cs="Times New Roman"/>
          <w:bCs/>
          <w:kern w:val="36"/>
          <w:sz w:val="24"/>
          <w:szCs w:val="24"/>
        </w:rPr>
        <w:t>The inverter produced a near-sinusoidal waveform with a THD of 4.5%. This is within the internationally accepted limit of 5% for high-quality inverters. The result implies that the inverter can power both resistive and sensitive electronic loads without causing signal interference or equipment damage. Many low-cost inverters record THD values above 7%, making them less suitable for sensitive devices. These results align with Adebayo (2022), who highlighted that inverters with THD values below 5% are considered premium-grade for residential and commercial use.</w:t>
      </w:r>
    </w:p>
    <w:p w:rsidR="000E277F" w:rsidRPr="000E277F" w:rsidRDefault="000E277F" w:rsidP="000E277F">
      <w:pPr>
        <w:tabs>
          <w:tab w:val="left" w:pos="0"/>
        </w:tabs>
        <w:spacing w:after="0" w:line="360" w:lineRule="auto"/>
        <w:jc w:val="both"/>
        <w:rPr>
          <w:rFonts w:ascii="Times New Roman" w:eastAsia="Times New Roman" w:hAnsi="Times New Roman" w:cs="Times New Roman"/>
          <w:b/>
          <w:bCs/>
          <w:kern w:val="36"/>
          <w:sz w:val="24"/>
          <w:szCs w:val="24"/>
        </w:rPr>
      </w:pPr>
      <w:r w:rsidRPr="000E277F">
        <w:rPr>
          <w:rFonts w:ascii="Times New Roman" w:eastAsia="Times New Roman" w:hAnsi="Times New Roman" w:cs="Times New Roman"/>
          <w:b/>
          <w:bCs/>
          <w:kern w:val="36"/>
          <w:sz w:val="24"/>
          <w:szCs w:val="24"/>
        </w:rPr>
        <w:t xml:space="preserve">4.3.5 </w:t>
      </w:r>
      <w:r>
        <w:rPr>
          <w:rFonts w:ascii="Times New Roman" w:eastAsia="Times New Roman" w:hAnsi="Times New Roman" w:cs="Times New Roman"/>
          <w:b/>
          <w:bCs/>
          <w:kern w:val="36"/>
          <w:sz w:val="24"/>
          <w:szCs w:val="24"/>
        </w:rPr>
        <w:tab/>
      </w:r>
      <w:r w:rsidRPr="000E277F">
        <w:rPr>
          <w:rFonts w:ascii="Times New Roman" w:eastAsia="Times New Roman" w:hAnsi="Times New Roman" w:cs="Times New Roman"/>
          <w:b/>
          <w:bCs/>
          <w:kern w:val="36"/>
          <w:sz w:val="24"/>
          <w:szCs w:val="24"/>
        </w:rPr>
        <w:t>Inverter Performance under Different Loads</w:t>
      </w:r>
      <w:r w:rsidRPr="000E277F">
        <w:rPr>
          <w:rFonts w:ascii="Times New Roman" w:eastAsia="Times New Roman" w:hAnsi="Times New Roman" w:cs="Times New Roman"/>
          <w:b/>
          <w:bCs/>
          <w:kern w:val="36"/>
          <w:sz w:val="24"/>
          <w:szCs w:val="24"/>
        </w:rPr>
        <w:tab/>
      </w:r>
    </w:p>
    <w:p w:rsidR="00B550CC" w:rsidRPr="000E277F" w:rsidRDefault="000E277F" w:rsidP="000E277F">
      <w:pPr>
        <w:tabs>
          <w:tab w:val="left" w:pos="0"/>
        </w:tabs>
        <w:spacing w:after="0" w:line="360" w:lineRule="auto"/>
        <w:jc w:val="both"/>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ab/>
      </w:r>
      <w:r>
        <w:rPr>
          <w:rFonts w:ascii="Times New Roman" w:eastAsia="Times New Roman" w:hAnsi="Times New Roman" w:cs="Times New Roman"/>
          <w:bCs/>
          <w:kern w:val="36"/>
          <w:sz w:val="24"/>
          <w:szCs w:val="24"/>
        </w:rPr>
        <w:t>A lux meter was used to measure the light intensity of the solar panel connected to the inverter at various distances and the temperature of the room was measured using thermometer. These results of measurements were used to evaluate the efficiency of the inverter. The results obtained are presented in Table 4.5.</w:t>
      </w:r>
    </w:p>
    <w:p w:rsidR="000E277F" w:rsidRDefault="000E277F">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B550CC" w:rsidRPr="006A4354" w:rsidRDefault="00B550CC" w:rsidP="00B550CC">
      <w:pPr>
        <w:tabs>
          <w:tab w:val="left" w:pos="4590"/>
          <w:tab w:val="left" w:pos="4680"/>
        </w:tabs>
        <w:spacing w:after="0" w:line="360" w:lineRule="auto"/>
        <w:jc w:val="both"/>
        <w:rPr>
          <w:rFonts w:ascii="Times New Roman" w:eastAsia="Times New Roman" w:hAnsi="Times New Roman" w:cs="Times New Roman"/>
          <w:b/>
          <w:bCs/>
          <w:kern w:val="36"/>
          <w:sz w:val="24"/>
          <w:szCs w:val="24"/>
        </w:rPr>
      </w:pPr>
      <w:r w:rsidRPr="006A4354">
        <w:rPr>
          <w:rFonts w:ascii="Times New Roman" w:eastAsia="Times New Roman" w:hAnsi="Times New Roman" w:cs="Times New Roman"/>
          <w:b/>
          <w:bCs/>
          <w:kern w:val="36"/>
          <w:sz w:val="24"/>
          <w:szCs w:val="24"/>
        </w:rPr>
        <w:lastRenderedPageBreak/>
        <w:t>Table 4.1: Efficiency of 1.5 kVA Inverter at Different Loads</w:t>
      </w:r>
    </w:p>
    <w:tbl>
      <w:tblPr>
        <w:tblStyle w:val="TableGrid"/>
        <w:tblW w:w="0" w:type="auto"/>
        <w:tblLook w:val="04A0" w:firstRow="1" w:lastRow="0" w:firstColumn="1" w:lastColumn="0" w:noHBand="0" w:noVBand="1"/>
      </w:tblPr>
      <w:tblGrid>
        <w:gridCol w:w="1736"/>
        <w:gridCol w:w="1843"/>
        <w:gridCol w:w="2003"/>
        <w:gridCol w:w="1636"/>
      </w:tblGrid>
      <w:tr w:rsidR="00B550CC" w:rsidRPr="003E09DC" w:rsidTr="000E277F">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Load Level (%)</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Input Power (W)</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Output Power (W)</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Efficiency (%)</w:t>
            </w:r>
          </w:p>
        </w:tc>
      </w:tr>
      <w:tr w:rsidR="00B550CC" w:rsidRPr="003E09DC" w:rsidTr="000E277F">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25</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420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370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88.1</w:t>
            </w:r>
          </w:p>
        </w:tc>
      </w:tr>
      <w:tr w:rsidR="00B550CC" w:rsidRPr="003E09DC" w:rsidTr="000E277F">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50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820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720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87.8</w:t>
            </w:r>
          </w:p>
        </w:tc>
      </w:tr>
      <w:tr w:rsidR="00B550CC" w:rsidRPr="003E09DC" w:rsidTr="000E277F">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75</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1210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1050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86.8</w:t>
            </w:r>
          </w:p>
        </w:tc>
      </w:tr>
      <w:tr w:rsidR="00B550CC" w:rsidRPr="003E09DC" w:rsidTr="000E277F">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100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1600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1360</w:t>
            </w:r>
          </w:p>
        </w:tc>
        <w:tc>
          <w:tcPr>
            <w:tcW w:w="0" w:type="auto"/>
            <w:hideMark/>
          </w:tcPr>
          <w:p w:rsidR="00B550CC" w:rsidRPr="003E09DC" w:rsidRDefault="00B550CC" w:rsidP="000E277F">
            <w:pPr>
              <w:tabs>
                <w:tab w:val="left" w:pos="4590"/>
                <w:tab w:val="left" w:pos="4680"/>
              </w:tabs>
              <w:spacing w:line="360" w:lineRule="auto"/>
              <w:jc w:val="center"/>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85.0</w:t>
            </w:r>
          </w:p>
        </w:tc>
      </w:tr>
    </w:tbl>
    <w:p w:rsidR="00B550CC" w:rsidRDefault="00B550CC" w:rsidP="003E09DC">
      <w:pPr>
        <w:tabs>
          <w:tab w:val="left" w:pos="4590"/>
          <w:tab w:val="left" w:pos="4680"/>
        </w:tabs>
        <w:spacing w:after="0" w:line="360" w:lineRule="auto"/>
        <w:jc w:val="both"/>
        <w:rPr>
          <w:rFonts w:ascii="Times New Roman" w:eastAsia="Times New Roman" w:hAnsi="Times New Roman" w:cs="Times New Roman"/>
          <w:bCs/>
          <w:kern w:val="36"/>
          <w:sz w:val="24"/>
          <w:szCs w:val="24"/>
        </w:rPr>
      </w:pPr>
    </w:p>
    <w:p w:rsidR="00B550CC" w:rsidRPr="006A4354" w:rsidRDefault="00B550CC" w:rsidP="00B550CC">
      <w:pPr>
        <w:tabs>
          <w:tab w:val="left" w:pos="4590"/>
          <w:tab w:val="left" w:pos="4680"/>
        </w:tabs>
        <w:spacing w:after="0" w:line="360" w:lineRule="auto"/>
        <w:jc w:val="both"/>
        <w:rPr>
          <w:rFonts w:ascii="Times New Roman" w:eastAsia="Times New Roman" w:hAnsi="Times New Roman" w:cs="Times New Roman"/>
          <w:b/>
          <w:bCs/>
          <w:kern w:val="36"/>
          <w:sz w:val="24"/>
          <w:szCs w:val="24"/>
        </w:rPr>
      </w:pPr>
      <w:r w:rsidRPr="006A4354">
        <w:rPr>
          <w:rFonts w:ascii="Times New Roman" w:eastAsia="Times New Roman" w:hAnsi="Times New Roman" w:cs="Times New Roman"/>
          <w:b/>
          <w:bCs/>
          <w:kern w:val="36"/>
          <w:sz w:val="24"/>
          <w:szCs w:val="24"/>
        </w:rPr>
        <w:t>Table 4.2: Voltage Regulation of 1.5 kVA Inverter</w:t>
      </w:r>
    </w:p>
    <w:tbl>
      <w:tblPr>
        <w:tblStyle w:val="TableGrid"/>
        <w:tblW w:w="6744" w:type="dxa"/>
        <w:tblLook w:val="04A0" w:firstRow="1" w:lastRow="0" w:firstColumn="1" w:lastColumn="0" w:noHBand="0" w:noVBand="1"/>
      </w:tblPr>
      <w:tblGrid>
        <w:gridCol w:w="3618"/>
        <w:gridCol w:w="3126"/>
      </w:tblGrid>
      <w:tr w:rsidR="00B550CC" w:rsidRPr="003E09DC" w:rsidTr="00B550CC">
        <w:trPr>
          <w:trHeight w:val="360"/>
        </w:trPr>
        <w:tc>
          <w:tcPr>
            <w:tcW w:w="3618" w:type="dxa"/>
            <w:hideMark/>
          </w:tcPr>
          <w:p w:rsidR="00B550CC" w:rsidRPr="003E09DC" w:rsidRDefault="00B550CC" w:rsidP="000E277F">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Parameter</w:t>
            </w:r>
          </w:p>
        </w:tc>
        <w:tc>
          <w:tcPr>
            <w:tcW w:w="3126" w:type="dxa"/>
            <w:hideMark/>
          </w:tcPr>
          <w:p w:rsidR="00B550CC" w:rsidRPr="003E09DC" w:rsidRDefault="00B550CC" w:rsidP="000E277F">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Voltage (V)</w:t>
            </w:r>
          </w:p>
        </w:tc>
      </w:tr>
      <w:tr w:rsidR="00B550CC" w:rsidRPr="003E09DC" w:rsidTr="00B550CC">
        <w:trPr>
          <w:trHeight w:val="426"/>
        </w:trPr>
        <w:tc>
          <w:tcPr>
            <w:tcW w:w="3618" w:type="dxa"/>
            <w:hideMark/>
          </w:tcPr>
          <w:p w:rsidR="00B550CC" w:rsidRPr="003E09DC" w:rsidRDefault="00B550CC" w:rsidP="000E277F">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No Load Voltage</w:t>
            </w:r>
          </w:p>
        </w:tc>
        <w:tc>
          <w:tcPr>
            <w:tcW w:w="3126" w:type="dxa"/>
            <w:hideMark/>
          </w:tcPr>
          <w:p w:rsidR="00B550CC" w:rsidRPr="003E09DC" w:rsidRDefault="00B550CC" w:rsidP="000E277F">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229</w:t>
            </w:r>
          </w:p>
        </w:tc>
      </w:tr>
      <w:tr w:rsidR="00B550CC" w:rsidRPr="003E09DC" w:rsidTr="00B550CC">
        <w:trPr>
          <w:trHeight w:val="442"/>
        </w:trPr>
        <w:tc>
          <w:tcPr>
            <w:tcW w:w="3618" w:type="dxa"/>
            <w:hideMark/>
          </w:tcPr>
          <w:p w:rsidR="00B550CC" w:rsidRPr="003E09DC" w:rsidRDefault="00B550CC" w:rsidP="000E277F">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Full Load Voltage</w:t>
            </w:r>
          </w:p>
        </w:tc>
        <w:tc>
          <w:tcPr>
            <w:tcW w:w="3126" w:type="dxa"/>
            <w:hideMark/>
          </w:tcPr>
          <w:p w:rsidR="00B550CC" w:rsidRPr="003E09DC" w:rsidRDefault="00B550CC" w:rsidP="000E277F">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221</w:t>
            </w:r>
          </w:p>
        </w:tc>
      </w:tr>
      <w:tr w:rsidR="00B550CC" w:rsidRPr="003E09DC" w:rsidTr="00B550CC">
        <w:trPr>
          <w:trHeight w:val="442"/>
        </w:trPr>
        <w:tc>
          <w:tcPr>
            <w:tcW w:w="3618" w:type="dxa"/>
            <w:hideMark/>
          </w:tcPr>
          <w:p w:rsidR="00B550CC" w:rsidRPr="003E09DC" w:rsidRDefault="00B550CC" w:rsidP="000E277F">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Voltage Regulation (%)</w:t>
            </w:r>
          </w:p>
        </w:tc>
        <w:tc>
          <w:tcPr>
            <w:tcW w:w="3126" w:type="dxa"/>
            <w:hideMark/>
          </w:tcPr>
          <w:p w:rsidR="00B550CC" w:rsidRPr="003E09DC" w:rsidRDefault="00B550CC" w:rsidP="000E277F">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3.6</w:t>
            </w:r>
          </w:p>
        </w:tc>
      </w:tr>
    </w:tbl>
    <w:p w:rsidR="00B550CC" w:rsidRPr="00B550CC" w:rsidRDefault="00B550CC" w:rsidP="003E09DC">
      <w:pPr>
        <w:tabs>
          <w:tab w:val="left" w:pos="4590"/>
          <w:tab w:val="left" w:pos="4680"/>
        </w:tabs>
        <w:spacing w:after="0" w:line="360" w:lineRule="auto"/>
        <w:jc w:val="both"/>
        <w:rPr>
          <w:rFonts w:ascii="Times New Roman" w:eastAsia="Times New Roman" w:hAnsi="Times New Roman" w:cs="Times New Roman"/>
          <w:bCs/>
          <w:kern w:val="36"/>
          <w:sz w:val="24"/>
          <w:szCs w:val="24"/>
        </w:rPr>
      </w:pPr>
    </w:p>
    <w:p w:rsidR="003E09DC" w:rsidRPr="00B550CC" w:rsidRDefault="003E09DC" w:rsidP="003E09DC">
      <w:pPr>
        <w:tabs>
          <w:tab w:val="left" w:pos="4590"/>
          <w:tab w:val="left" w:pos="4680"/>
        </w:tabs>
        <w:spacing w:after="0" w:line="360" w:lineRule="auto"/>
        <w:jc w:val="both"/>
        <w:rPr>
          <w:rFonts w:ascii="Times New Roman" w:eastAsia="Times New Roman" w:hAnsi="Times New Roman" w:cs="Times New Roman"/>
          <w:b/>
          <w:bCs/>
          <w:kern w:val="36"/>
          <w:sz w:val="24"/>
          <w:szCs w:val="24"/>
        </w:rPr>
      </w:pPr>
      <w:r w:rsidRPr="00B550CC">
        <w:rPr>
          <w:rFonts w:ascii="Times New Roman" w:eastAsia="Times New Roman" w:hAnsi="Times New Roman" w:cs="Times New Roman"/>
          <w:b/>
          <w:bCs/>
          <w:kern w:val="36"/>
          <w:sz w:val="24"/>
          <w:szCs w:val="24"/>
        </w:rPr>
        <w:t>Table 4.3: Frequency Regulation of 1.5 kVA Inverter</w:t>
      </w:r>
    </w:p>
    <w:tbl>
      <w:tblPr>
        <w:tblStyle w:val="TableGrid"/>
        <w:tblW w:w="6486" w:type="dxa"/>
        <w:tblLook w:val="04A0" w:firstRow="1" w:lastRow="0" w:firstColumn="1" w:lastColumn="0" w:noHBand="0" w:noVBand="1"/>
      </w:tblPr>
      <w:tblGrid>
        <w:gridCol w:w="3303"/>
        <w:gridCol w:w="3183"/>
      </w:tblGrid>
      <w:tr w:rsidR="003E09DC" w:rsidRPr="003E09DC" w:rsidTr="00B550CC">
        <w:trPr>
          <w:trHeight w:val="465"/>
        </w:trPr>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Load Condition</w:t>
            </w:r>
          </w:p>
        </w:tc>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Frequency (Hz)</w:t>
            </w:r>
          </w:p>
        </w:tc>
      </w:tr>
      <w:tr w:rsidR="003E09DC" w:rsidRPr="003E09DC" w:rsidTr="00B550CC">
        <w:trPr>
          <w:trHeight w:val="448"/>
        </w:trPr>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No Load</w:t>
            </w:r>
          </w:p>
        </w:tc>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50.1</w:t>
            </w:r>
          </w:p>
        </w:tc>
      </w:tr>
      <w:tr w:rsidR="003E09DC" w:rsidRPr="003E09DC" w:rsidTr="00B550CC">
        <w:trPr>
          <w:trHeight w:val="448"/>
        </w:trPr>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Full Load</w:t>
            </w:r>
          </w:p>
        </w:tc>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49.8</w:t>
            </w:r>
          </w:p>
        </w:tc>
      </w:tr>
      <w:tr w:rsidR="003E09DC" w:rsidRPr="003E09DC" w:rsidTr="00B550CC">
        <w:trPr>
          <w:trHeight w:val="465"/>
        </w:trPr>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Deviation (±Hz)</w:t>
            </w:r>
          </w:p>
        </w:tc>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0.3</w:t>
            </w:r>
          </w:p>
        </w:tc>
      </w:tr>
    </w:tbl>
    <w:p w:rsidR="003E09DC" w:rsidRPr="003E09DC" w:rsidRDefault="003E09DC" w:rsidP="00B550CC">
      <w:pPr>
        <w:tabs>
          <w:tab w:val="left" w:pos="4590"/>
          <w:tab w:val="left" w:pos="4680"/>
        </w:tabs>
        <w:spacing w:after="0" w:line="360" w:lineRule="auto"/>
        <w:jc w:val="both"/>
        <w:rPr>
          <w:rFonts w:ascii="Times New Roman" w:eastAsia="Times New Roman" w:hAnsi="Times New Roman" w:cs="Times New Roman"/>
          <w:bCs/>
          <w:kern w:val="36"/>
          <w:sz w:val="24"/>
          <w:szCs w:val="24"/>
        </w:rPr>
      </w:pPr>
    </w:p>
    <w:p w:rsidR="003E09DC" w:rsidRPr="00B550CC" w:rsidRDefault="003E09DC" w:rsidP="003E09DC">
      <w:pPr>
        <w:tabs>
          <w:tab w:val="left" w:pos="4590"/>
          <w:tab w:val="left" w:pos="4680"/>
        </w:tabs>
        <w:spacing w:after="0" w:line="360" w:lineRule="auto"/>
        <w:jc w:val="both"/>
        <w:rPr>
          <w:rFonts w:ascii="Times New Roman" w:eastAsia="Times New Roman" w:hAnsi="Times New Roman" w:cs="Times New Roman"/>
          <w:b/>
          <w:bCs/>
          <w:kern w:val="36"/>
          <w:sz w:val="24"/>
          <w:szCs w:val="24"/>
        </w:rPr>
      </w:pPr>
      <w:r w:rsidRPr="00B550CC">
        <w:rPr>
          <w:rFonts w:ascii="Times New Roman" w:eastAsia="Times New Roman" w:hAnsi="Times New Roman" w:cs="Times New Roman"/>
          <w:b/>
          <w:bCs/>
          <w:kern w:val="36"/>
          <w:sz w:val="24"/>
          <w:szCs w:val="24"/>
        </w:rPr>
        <w:t>Table 4.4: Waveform Quality of 1.5 kVA Inverter</w:t>
      </w:r>
    </w:p>
    <w:tbl>
      <w:tblPr>
        <w:tblStyle w:val="TableGrid"/>
        <w:tblW w:w="6287" w:type="dxa"/>
        <w:tblLook w:val="04A0" w:firstRow="1" w:lastRow="0" w:firstColumn="1" w:lastColumn="0" w:noHBand="0" w:noVBand="1"/>
      </w:tblPr>
      <w:tblGrid>
        <w:gridCol w:w="3741"/>
        <w:gridCol w:w="2546"/>
      </w:tblGrid>
      <w:tr w:rsidR="003E09DC" w:rsidRPr="003E09DC" w:rsidTr="00B550CC">
        <w:trPr>
          <w:trHeight w:val="466"/>
        </w:trPr>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Parameter</w:t>
            </w:r>
          </w:p>
        </w:tc>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Value</w:t>
            </w:r>
          </w:p>
        </w:tc>
      </w:tr>
      <w:tr w:rsidR="003E09DC" w:rsidRPr="003E09DC" w:rsidTr="00B550CC">
        <w:trPr>
          <w:trHeight w:val="466"/>
        </w:trPr>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Waveform Type</w:t>
            </w:r>
          </w:p>
        </w:tc>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Near Sine Wave</w:t>
            </w:r>
          </w:p>
        </w:tc>
      </w:tr>
      <w:tr w:rsidR="003E09DC" w:rsidRPr="003E09DC" w:rsidTr="00B550CC">
        <w:trPr>
          <w:trHeight w:val="466"/>
        </w:trPr>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THD (%)</w:t>
            </w:r>
          </w:p>
        </w:tc>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4.5</w:t>
            </w:r>
          </w:p>
        </w:tc>
      </w:tr>
      <w:tr w:rsidR="003E09DC" w:rsidRPr="003E09DC" w:rsidTr="00B550CC">
        <w:trPr>
          <w:trHeight w:val="484"/>
        </w:trPr>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Acceptable Standard (%)</w:t>
            </w:r>
          </w:p>
        </w:tc>
        <w:tc>
          <w:tcPr>
            <w:tcW w:w="0" w:type="auto"/>
            <w:hideMark/>
          </w:tcPr>
          <w:p w:rsidR="003E09DC" w:rsidRPr="003E09DC" w:rsidRDefault="003E09DC" w:rsidP="003E09DC">
            <w:pPr>
              <w:tabs>
                <w:tab w:val="left" w:pos="4590"/>
                <w:tab w:val="left" w:pos="4680"/>
              </w:tabs>
              <w:spacing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t>≤ 5</w:t>
            </w:r>
          </w:p>
        </w:tc>
      </w:tr>
    </w:tbl>
    <w:p w:rsid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p>
    <w:p w:rsidR="000E277F" w:rsidRDefault="000E277F">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0E277F" w:rsidRP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Table 4.5</w:t>
      </w:r>
      <w:r w:rsidRPr="000E277F">
        <w:rPr>
          <w:rFonts w:ascii="Times New Roman" w:eastAsia="Times New Roman" w:hAnsi="Times New Roman" w:cs="Times New Roman"/>
          <w:b/>
          <w:bCs/>
          <w:kern w:val="36"/>
          <w:sz w:val="24"/>
          <w:szCs w:val="24"/>
        </w:rPr>
        <w:t>: Inverter Performance under Different Loads</w:t>
      </w:r>
    </w:p>
    <w:tbl>
      <w:tblPr>
        <w:tblW w:w="10360"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697"/>
        <w:gridCol w:w="1107"/>
        <w:gridCol w:w="1166"/>
        <w:gridCol w:w="1192"/>
        <w:gridCol w:w="1206"/>
        <w:gridCol w:w="1516"/>
        <w:gridCol w:w="1741"/>
      </w:tblGrid>
      <w:tr w:rsidR="000E277F" w:rsidRPr="000E277F" w:rsidTr="000E277F">
        <w:trPr>
          <w:trHeight w:val="1670"/>
        </w:trPr>
        <w:tc>
          <w:tcPr>
            <w:tcW w:w="735"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r w:rsidRPr="000E277F">
              <w:rPr>
                <w:rFonts w:ascii="Times New Roman" w:eastAsia="Times New Roman" w:hAnsi="Times New Roman" w:cs="Times New Roman"/>
                <w:b/>
                <w:bCs/>
                <w:kern w:val="36"/>
                <w:sz w:val="24"/>
                <w:szCs w:val="24"/>
              </w:rPr>
              <w:t>S/N</w:t>
            </w:r>
          </w:p>
        </w:tc>
        <w:tc>
          <w:tcPr>
            <w:tcW w:w="169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r w:rsidRPr="000E277F">
              <w:rPr>
                <w:rFonts w:ascii="Times New Roman" w:eastAsia="Times New Roman" w:hAnsi="Times New Roman" w:cs="Times New Roman"/>
                <w:b/>
                <w:bCs/>
                <w:kern w:val="36"/>
                <w:sz w:val="24"/>
                <w:szCs w:val="24"/>
              </w:rPr>
              <w:t>Load description</w:t>
            </w:r>
          </w:p>
        </w:tc>
        <w:tc>
          <w:tcPr>
            <w:tcW w:w="110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r w:rsidRPr="000E277F">
              <w:rPr>
                <w:rFonts w:ascii="Times New Roman" w:eastAsia="Times New Roman" w:hAnsi="Times New Roman" w:cs="Times New Roman"/>
                <w:b/>
                <w:bCs/>
                <w:kern w:val="36"/>
                <w:sz w:val="24"/>
                <w:szCs w:val="24"/>
              </w:rPr>
              <w:t>Power rating (w)</w:t>
            </w:r>
          </w:p>
        </w:tc>
        <w:tc>
          <w:tcPr>
            <w:tcW w:w="116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r w:rsidRPr="000E277F">
              <w:rPr>
                <w:rFonts w:ascii="Times New Roman" w:eastAsia="Times New Roman" w:hAnsi="Times New Roman" w:cs="Times New Roman"/>
                <w:b/>
                <w:bCs/>
                <w:kern w:val="36"/>
                <w:sz w:val="24"/>
                <w:szCs w:val="24"/>
              </w:rPr>
              <w:t>DC input voltage (v)</w:t>
            </w:r>
          </w:p>
        </w:tc>
        <w:tc>
          <w:tcPr>
            <w:tcW w:w="1192"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r w:rsidRPr="000E277F">
              <w:rPr>
                <w:rFonts w:ascii="Times New Roman" w:eastAsia="Times New Roman" w:hAnsi="Times New Roman" w:cs="Times New Roman"/>
                <w:b/>
                <w:bCs/>
                <w:kern w:val="36"/>
                <w:sz w:val="24"/>
                <w:szCs w:val="24"/>
              </w:rPr>
              <w:t>AC output voltage</w:t>
            </w:r>
          </w:p>
        </w:tc>
        <w:tc>
          <w:tcPr>
            <w:tcW w:w="120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r w:rsidRPr="000E277F">
              <w:rPr>
                <w:rFonts w:ascii="Times New Roman" w:eastAsia="Times New Roman" w:hAnsi="Times New Roman" w:cs="Times New Roman"/>
                <w:b/>
                <w:bCs/>
                <w:kern w:val="36"/>
                <w:sz w:val="24"/>
                <w:szCs w:val="24"/>
              </w:rPr>
              <w:t>Output current (A)</w:t>
            </w:r>
          </w:p>
        </w:tc>
        <w:tc>
          <w:tcPr>
            <w:tcW w:w="151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r w:rsidRPr="000E277F">
              <w:rPr>
                <w:rFonts w:ascii="Times New Roman" w:eastAsia="Times New Roman" w:hAnsi="Times New Roman" w:cs="Times New Roman"/>
                <w:b/>
                <w:bCs/>
                <w:kern w:val="36"/>
                <w:sz w:val="24"/>
                <w:szCs w:val="24"/>
              </w:rPr>
              <w:t>Efficiency (%)</w:t>
            </w:r>
          </w:p>
        </w:tc>
        <w:tc>
          <w:tcPr>
            <w:tcW w:w="1741"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
                <w:bCs/>
                <w:kern w:val="36"/>
                <w:sz w:val="24"/>
                <w:szCs w:val="24"/>
              </w:rPr>
            </w:pPr>
            <w:r w:rsidRPr="000E277F">
              <w:rPr>
                <w:rFonts w:ascii="Times New Roman" w:eastAsia="Times New Roman" w:hAnsi="Times New Roman" w:cs="Times New Roman"/>
                <w:b/>
                <w:bCs/>
                <w:kern w:val="36"/>
                <w:sz w:val="24"/>
                <w:szCs w:val="24"/>
              </w:rPr>
              <w:t>Remarks</w:t>
            </w:r>
          </w:p>
        </w:tc>
      </w:tr>
      <w:tr w:rsidR="000E277F" w:rsidRPr="000E277F" w:rsidTr="000E277F">
        <w:trPr>
          <w:trHeight w:val="836"/>
        </w:trPr>
        <w:tc>
          <w:tcPr>
            <w:tcW w:w="735"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w:t>
            </w:r>
          </w:p>
        </w:tc>
        <w:tc>
          <w:tcPr>
            <w:tcW w:w="169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2led bulbs</w:t>
            </w:r>
          </w:p>
        </w:tc>
        <w:tc>
          <w:tcPr>
            <w:tcW w:w="110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40</w:t>
            </w:r>
          </w:p>
        </w:tc>
        <w:tc>
          <w:tcPr>
            <w:tcW w:w="116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12.4</w:t>
            </w:r>
          </w:p>
        </w:tc>
        <w:tc>
          <w:tcPr>
            <w:tcW w:w="1192"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220</w:t>
            </w:r>
          </w:p>
        </w:tc>
        <w:tc>
          <w:tcPr>
            <w:tcW w:w="120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0.20</w:t>
            </w:r>
          </w:p>
        </w:tc>
        <w:tc>
          <w:tcPr>
            <w:tcW w:w="151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88.6</w:t>
            </w:r>
          </w:p>
        </w:tc>
        <w:tc>
          <w:tcPr>
            <w:tcW w:w="1741"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Stable operation</w:t>
            </w:r>
          </w:p>
        </w:tc>
      </w:tr>
      <w:tr w:rsidR="000E277F" w:rsidRPr="000E277F" w:rsidTr="000E277F">
        <w:trPr>
          <w:trHeight w:val="821"/>
        </w:trPr>
        <w:tc>
          <w:tcPr>
            <w:tcW w:w="735"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2</w:t>
            </w:r>
          </w:p>
        </w:tc>
        <w:tc>
          <w:tcPr>
            <w:tcW w:w="169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Standing fan</w:t>
            </w:r>
          </w:p>
        </w:tc>
        <w:tc>
          <w:tcPr>
            <w:tcW w:w="110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70</w:t>
            </w:r>
          </w:p>
        </w:tc>
        <w:tc>
          <w:tcPr>
            <w:tcW w:w="116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12.2</w:t>
            </w:r>
          </w:p>
        </w:tc>
        <w:tc>
          <w:tcPr>
            <w:tcW w:w="1192"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220</w:t>
            </w:r>
          </w:p>
        </w:tc>
        <w:tc>
          <w:tcPr>
            <w:tcW w:w="120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0.35</w:t>
            </w:r>
          </w:p>
        </w:tc>
        <w:tc>
          <w:tcPr>
            <w:tcW w:w="151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87.3</w:t>
            </w:r>
          </w:p>
        </w:tc>
        <w:tc>
          <w:tcPr>
            <w:tcW w:w="1741"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Slight motor buzz</w:t>
            </w:r>
          </w:p>
        </w:tc>
      </w:tr>
      <w:tr w:rsidR="000E277F" w:rsidRPr="000E277F" w:rsidTr="000E277F">
        <w:trPr>
          <w:trHeight w:val="836"/>
        </w:trPr>
        <w:tc>
          <w:tcPr>
            <w:tcW w:w="735"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3</w:t>
            </w:r>
          </w:p>
        </w:tc>
        <w:tc>
          <w:tcPr>
            <w:tcW w:w="169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Laptop</w:t>
            </w:r>
          </w:p>
        </w:tc>
        <w:tc>
          <w:tcPr>
            <w:tcW w:w="110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90</w:t>
            </w:r>
          </w:p>
        </w:tc>
        <w:tc>
          <w:tcPr>
            <w:tcW w:w="116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12.0</w:t>
            </w:r>
          </w:p>
        </w:tc>
        <w:tc>
          <w:tcPr>
            <w:tcW w:w="1192"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220</w:t>
            </w:r>
          </w:p>
        </w:tc>
        <w:tc>
          <w:tcPr>
            <w:tcW w:w="120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0.41</w:t>
            </w:r>
          </w:p>
        </w:tc>
        <w:tc>
          <w:tcPr>
            <w:tcW w:w="151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85.5</w:t>
            </w:r>
          </w:p>
        </w:tc>
        <w:tc>
          <w:tcPr>
            <w:tcW w:w="1741"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Stable operation</w:t>
            </w:r>
          </w:p>
        </w:tc>
      </w:tr>
      <w:tr w:rsidR="000E277F" w:rsidRPr="000E277F" w:rsidTr="000E277F">
        <w:trPr>
          <w:trHeight w:val="836"/>
        </w:trPr>
        <w:tc>
          <w:tcPr>
            <w:tcW w:w="735"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4</w:t>
            </w:r>
          </w:p>
        </w:tc>
        <w:tc>
          <w:tcPr>
            <w:tcW w:w="169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LCDTV +Fan</w:t>
            </w:r>
          </w:p>
        </w:tc>
        <w:tc>
          <w:tcPr>
            <w:tcW w:w="110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160</w:t>
            </w:r>
          </w:p>
        </w:tc>
        <w:tc>
          <w:tcPr>
            <w:tcW w:w="116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11.9</w:t>
            </w:r>
          </w:p>
        </w:tc>
        <w:tc>
          <w:tcPr>
            <w:tcW w:w="1192"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219</w:t>
            </w:r>
          </w:p>
        </w:tc>
        <w:tc>
          <w:tcPr>
            <w:tcW w:w="120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0.73</w:t>
            </w:r>
          </w:p>
        </w:tc>
        <w:tc>
          <w:tcPr>
            <w:tcW w:w="151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83.1</w:t>
            </w:r>
          </w:p>
        </w:tc>
        <w:tc>
          <w:tcPr>
            <w:tcW w:w="1741"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Acceptable load</w:t>
            </w:r>
          </w:p>
        </w:tc>
      </w:tr>
      <w:tr w:rsidR="000E277F" w:rsidRPr="000E277F" w:rsidTr="000E277F">
        <w:trPr>
          <w:trHeight w:val="836"/>
        </w:trPr>
        <w:tc>
          <w:tcPr>
            <w:tcW w:w="735"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5</w:t>
            </w:r>
          </w:p>
        </w:tc>
        <w:tc>
          <w:tcPr>
            <w:tcW w:w="169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1.2kw electric iron</w:t>
            </w:r>
          </w:p>
        </w:tc>
        <w:tc>
          <w:tcPr>
            <w:tcW w:w="110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1200</w:t>
            </w:r>
          </w:p>
        </w:tc>
        <w:tc>
          <w:tcPr>
            <w:tcW w:w="116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11.5</w:t>
            </w:r>
          </w:p>
        </w:tc>
        <w:tc>
          <w:tcPr>
            <w:tcW w:w="1192"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215</w:t>
            </w:r>
          </w:p>
        </w:tc>
        <w:tc>
          <w:tcPr>
            <w:tcW w:w="120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5.30</w:t>
            </w:r>
          </w:p>
        </w:tc>
        <w:tc>
          <w:tcPr>
            <w:tcW w:w="151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79.2</w:t>
            </w:r>
          </w:p>
        </w:tc>
        <w:tc>
          <w:tcPr>
            <w:tcW w:w="1741"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Near maximized</w:t>
            </w:r>
          </w:p>
        </w:tc>
      </w:tr>
      <w:tr w:rsidR="000E277F" w:rsidRPr="000E277F" w:rsidTr="000E277F">
        <w:trPr>
          <w:trHeight w:val="1261"/>
        </w:trPr>
        <w:tc>
          <w:tcPr>
            <w:tcW w:w="735"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6</w:t>
            </w:r>
          </w:p>
        </w:tc>
        <w:tc>
          <w:tcPr>
            <w:tcW w:w="169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Combined load test</w:t>
            </w:r>
          </w:p>
        </w:tc>
        <w:tc>
          <w:tcPr>
            <w:tcW w:w="1107"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1450</w:t>
            </w:r>
          </w:p>
        </w:tc>
        <w:tc>
          <w:tcPr>
            <w:tcW w:w="116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11.3</w:t>
            </w:r>
          </w:p>
        </w:tc>
        <w:tc>
          <w:tcPr>
            <w:tcW w:w="1192"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214</w:t>
            </w:r>
          </w:p>
        </w:tc>
        <w:tc>
          <w:tcPr>
            <w:tcW w:w="120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6.10</w:t>
            </w:r>
          </w:p>
        </w:tc>
        <w:tc>
          <w:tcPr>
            <w:tcW w:w="1516"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77.5</w:t>
            </w:r>
          </w:p>
        </w:tc>
        <w:tc>
          <w:tcPr>
            <w:tcW w:w="1741" w:type="dxa"/>
            <w:shd w:val="clear" w:color="auto" w:fill="auto"/>
          </w:tcPr>
          <w:p w:rsidR="000E277F" w:rsidRPr="000E277F" w:rsidRDefault="000E277F" w:rsidP="000E277F">
            <w:pPr>
              <w:tabs>
                <w:tab w:val="left" w:pos="1560"/>
              </w:tabs>
              <w:spacing w:after="0" w:line="360" w:lineRule="auto"/>
              <w:jc w:val="both"/>
              <w:rPr>
                <w:rFonts w:ascii="Times New Roman" w:eastAsia="Times New Roman" w:hAnsi="Times New Roman" w:cs="Times New Roman"/>
                <w:bCs/>
                <w:kern w:val="36"/>
                <w:sz w:val="24"/>
                <w:szCs w:val="24"/>
              </w:rPr>
            </w:pPr>
            <w:r w:rsidRPr="000E277F">
              <w:rPr>
                <w:rFonts w:ascii="Times New Roman" w:eastAsia="Times New Roman" w:hAnsi="Times New Roman" w:cs="Times New Roman"/>
                <w:bCs/>
                <w:kern w:val="36"/>
                <w:sz w:val="24"/>
                <w:szCs w:val="24"/>
              </w:rPr>
              <w:t>Maximum capacity reached</w:t>
            </w:r>
          </w:p>
        </w:tc>
      </w:tr>
    </w:tbl>
    <w:p w:rsidR="000E277F" w:rsidRDefault="000E277F" w:rsidP="00B550CC">
      <w:pPr>
        <w:tabs>
          <w:tab w:val="left" w:pos="1560"/>
        </w:tabs>
        <w:spacing w:after="0" w:line="360" w:lineRule="auto"/>
        <w:jc w:val="both"/>
        <w:rPr>
          <w:rFonts w:ascii="Times New Roman" w:eastAsia="Times New Roman" w:hAnsi="Times New Roman" w:cs="Times New Roman"/>
          <w:bCs/>
          <w:kern w:val="36"/>
          <w:sz w:val="24"/>
          <w:szCs w:val="24"/>
        </w:rPr>
      </w:pPr>
    </w:p>
    <w:p w:rsidR="003E09DC" w:rsidRDefault="003E09DC" w:rsidP="00B550CC">
      <w:pPr>
        <w:tabs>
          <w:tab w:val="left" w:pos="1560"/>
        </w:tabs>
        <w:spacing w:after="0" w:line="360" w:lineRule="auto"/>
        <w:jc w:val="both"/>
        <w:rPr>
          <w:rFonts w:ascii="Times New Roman" w:eastAsia="Times New Roman" w:hAnsi="Times New Roman" w:cs="Times New Roman"/>
          <w:bCs/>
          <w:kern w:val="36"/>
          <w:sz w:val="24"/>
          <w:szCs w:val="24"/>
        </w:rPr>
      </w:pPr>
      <w:r w:rsidRPr="003E09DC">
        <w:rPr>
          <w:rFonts w:ascii="Times New Roman" w:eastAsia="Times New Roman" w:hAnsi="Times New Roman" w:cs="Times New Roman"/>
          <w:bCs/>
          <w:kern w:val="36"/>
          <w:sz w:val="24"/>
          <w:szCs w:val="24"/>
        </w:rPr>
        <w:br/>
      </w:r>
    </w:p>
    <w:p w:rsidR="000E277F" w:rsidRDefault="000E277F">
      <w:pPr>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br w:type="page"/>
      </w:r>
    </w:p>
    <w:p w:rsidR="003E09DC" w:rsidRPr="00372993" w:rsidRDefault="00B550CC" w:rsidP="003E09DC">
      <w:pPr>
        <w:tabs>
          <w:tab w:val="left" w:pos="4590"/>
          <w:tab w:val="left" w:pos="4680"/>
        </w:tabs>
        <w:spacing w:after="0" w:line="36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4.4</w:t>
      </w:r>
      <w:r w:rsidR="003E09DC" w:rsidRPr="00372993">
        <w:rPr>
          <w:rFonts w:ascii="Times New Roman" w:eastAsia="Times New Roman" w:hAnsi="Times New Roman" w:cs="Times New Roman"/>
          <w:b/>
          <w:bCs/>
          <w:kern w:val="36"/>
          <w:sz w:val="24"/>
          <w:szCs w:val="24"/>
        </w:rPr>
        <w:t xml:space="preserve"> Overall Performance Analysis</w:t>
      </w:r>
    </w:p>
    <w:p w:rsidR="003E09DC" w:rsidRDefault="00840661" w:rsidP="00840661">
      <w:pPr>
        <w:tabs>
          <w:tab w:val="left" w:pos="0"/>
        </w:tabs>
        <w:spacing w:after="0" w:line="360" w:lineRule="auto"/>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3E09DC" w:rsidRPr="003E09DC">
        <w:rPr>
          <w:rFonts w:ascii="Times New Roman" w:eastAsia="Times New Roman" w:hAnsi="Times New Roman" w:cs="Times New Roman"/>
          <w:bCs/>
          <w:kern w:val="36"/>
          <w:sz w:val="24"/>
          <w:szCs w:val="24"/>
        </w:rPr>
        <w:t>Collectively, the results demonstrate that the 1.5 kVA solar inverter performs efficiently under different load conditions. Efficiency remained above 85%, voltage regulation was well within the 5% standard, frequency variation was negligible, and waveform distortion was minimal. These findings confirm that the inverter is suitable for household and small-scale commercial applications. However, users are advised to avoid operating the inverter continuously at full load, as efficiency drops slightly at higher loads, and prolonged usage under such conditions could shorten the system’s lifespan.</w:t>
      </w:r>
    </w:p>
    <w:p w:rsidR="003E09DC" w:rsidRPr="00372993" w:rsidRDefault="00840661" w:rsidP="00840661">
      <w:pPr>
        <w:tabs>
          <w:tab w:val="left" w:pos="0"/>
        </w:tabs>
        <w:spacing w:after="0" w:line="36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4.5</w:t>
      </w:r>
      <w:r w:rsidR="003E09DC" w:rsidRPr="00372993">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
          <w:bCs/>
          <w:kern w:val="36"/>
          <w:sz w:val="24"/>
          <w:szCs w:val="24"/>
        </w:rPr>
        <w:tab/>
      </w:r>
      <w:r w:rsidR="003E09DC" w:rsidRPr="00372993">
        <w:rPr>
          <w:rFonts w:ascii="Times New Roman" w:eastAsia="Times New Roman" w:hAnsi="Times New Roman" w:cs="Times New Roman"/>
          <w:b/>
          <w:bCs/>
          <w:kern w:val="36"/>
          <w:sz w:val="24"/>
          <w:szCs w:val="24"/>
        </w:rPr>
        <w:t>Limitations of the Study</w:t>
      </w:r>
    </w:p>
    <w:p w:rsidR="003E09DC" w:rsidRDefault="00840661" w:rsidP="00840661">
      <w:pPr>
        <w:tabs>
          <w:tab w:val="left" w:pos="0"/>
        </w:tabs>
        <w:spacing w:after="0" w:line="360" w:lineRule="auto"/>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proofErr w:type="spellStart"/>
      <w:r>
        <w:rPr>
          <w:rFonts w:ascii="Times New Roman" w:eastAsia="Times New Roman" w:hAnsi="Times New Roman" w:cs="Times New Roman"/>
          <w:bCs/>
          <w:kern w:val="36"/>
          <w:sz w:val="24"/>
          <w:szCs w:val="24"/>
        </w:rPr>
        <w:t>Eventhough</w:t>
      </w:r>
      <w:proofErr w:type="spellEnd"/>
      <w:r w:rsidR="003E09DC" w:rsidRPr="003E09DC">
        <w:rPr>
          <w:rFonts w:ascii="Times New Roman" w:eastAsia="Times New Roman" w:hAnsi="Times New Roman" w:cs="Times New Roman"/>
          <w:bCs/>
          <w:kern w:val="36"/>
          <w:sz w:val="24"/>
          <w:szCs w:val="24"/>
        </w:rPr>
        <w:t xml:space="preserve"> the results are encouraging, it is important to acknowledge the limitations of the study. The tests were conducted under controlled laboratory conditions, which may not fully capture real-world performance affected by factors such as fluctuating temperatures, humidity, and battery degradation. Additionally, the study was limited to a single inverter unit, which restricts the generalizability of the findings.</w:t>
      </w:r>
    </w:p>
    <w:p w:rsidR="00840661" w:rsidRPr="00840661" w:rsidRDefault="00840661" w:rsidP="00840661">
      <w:pPr>
        <w:tabs>
          <w:tab w:val="left" w:pos="0"/>
        </w:tabs>
        <w:spacing w:after="0" w:line="360" w:lineRule="auto"/>
        <w:jc w:val="both"/>
        <w:rPr>
          <w:rFonts w:ascii="Times New Roman" w:eastAsia="Times New Roman" w:hAnsi="Times New Roman" w:cs="Times New Roman"/>
          <w:b/>
          <w:bCs/>
          <w:kern w:val="36"/>
          <w:sz w:val="24"/>
          <w:szCs w:val="24"/>
        </w:rPr>
      </w:pPr>
      <w:r w:rsidRPr="00840661">
        <w:rPr>
          <w:rFonts w:ascii="Times New Roman" w:eastAsia="Times New Roman" w:hAnsi="Times New Roman" w:cs="Times New Roman"/>
          <w:b/>
          <w:bCs/>
          <w:kern w:val="36"/>
          <w:sz w:val="24"/>
          <w:szCs w:val="24"/>
        </w:rPr>
        <w:t>4.6</w:t>
      </w:r>
      <w:r w:rsidRPr="00840661">
        <w:rPr>
          <w:rFonts w:ascii="Times New Roman" w:eastAsia="Times New Roman" w:hAnsi="Times New Roman" w:cs="Times New Roman"/>
          <w:b/>
          <w:bCs/>
          <w:kern w:val="36"/>
          <w:sz w:val="24"/>
          <w:szCs w:val="24"/>
        </w:rPr>
        <w:tab/>
        <w:t>Bill of Quantity</w:t>
      </w:r>
    </w:p>
    <w:p w:rsidR="00840661" w:rsidRPr="003E09DC" w:rsidRDefault="00840661" w:rsidP="00840661">
      <w:pPr>
        <w:tabs>
          <w:tab w:val="left" w:pos="0"/>
        </w:tabs>
        <w:spacing w:after="0" w:line="360" w:lineRule="auto"/>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The cost of construction of the 1.5kVa plus logistics was estimated to be N390, 000.00k.</w:t>
      </w:r>
    </w:p>
    <w:p w:rsidR="005C2859" w:rsidRPr="003E09DC" w:rsidRDefault="005C2859" w:rsidP="003E09DC">
      <w:pPr>
        <w:spacing w:after="0" w:line="360" w:lineRule="auto"/>
        <w:jc w:val="both"/>
        <w:rPr>
          <w:rFonts w:ascii="Times New Roman" w:hAnsi="Times New Roman" w:cs="Times New Roman"/>
          <w:sz w:val="24"/>
          <w:szCs w:val="24"/>
        </w:rPr>
      </w:pPr>
      <w:r w:rsidRPr="003E09DC">
        <w:rPr>
          <w:rFonts w:ascii="Times New Roman" w:hAnsi="Times New Roman" w:cs="Times New Roman"/>
          <w:sz w:val="24"/>
          <w:szCs w:val="24"/>
        </w:rPr>
        <w:br w:type="page"/>
      </w:r>
    </w:p>
    <w:p w:rsidR="00A31FCF" w:rsidRPr="003E09DC" w:rsidRDefault="00A31FCF" w:rsidP="00372993">
      <w:pPr>
        <w:pStyle w:val="Heading1"/>
        <w:spacing w:before="0" w:beforeAutospacing="0" w:after="0" w:afterAutospacing="0" w:line="360" w:lineRule="auto"/>
        <w:jc w:val="center"/>
        <w:rPr>
          <w:rStyle w:val="Strong"/>
          <w:b/>
          <w:bCs/>
          <w:sz w:val="24"/>
          <w:szCs w:val="24"/>
        </w:rPr>
      </w:pPr>
      <w:r w:rsidRPr="003E09DC">
        <w:rPr>
          <w:rStyle w:val="Strong"/>
          <w:b/>
          <w:bCs/>
          <w:sz w:val="24"/>
          <w:szCs w:val="24"/>
        </w:rPr>
        <w:lastRenderedPageBreak/>
        <w:t>CHAPTER FIVE</w:t>
      </w:r>
    </w:p>
    <w:p w:rsidR="005C2859" w:rsidRPr="003E09DC" w:rsidRDefault="00A31FCF" w:rsidP="00372993">
      <w:pPr>
        <w:pStyle w:val="Heading1"/>
        <w:spacing w:before="0" w:beforeAutospacing="0" w:after="0" w:afterAutospacing="0" w:line="360" w:lineRule="auto"/>
        <w:jc w:val="center"/>
        <w:rPr>
          <w:sz w:val="24"/>
          <w:szCs w:val="24"/>
        </w:rPr>
      </w:pPr>
      <w:r w:rsidRPr="003E09DC">
        <w:rPr>
          <w:rStyle w:val="Strong"/>
          <w:b/>
          <w:bCs/>
          <w:sz w:val="24"/>
          <w:szCs w:val="24"/>
        </w:rPr>
        <w:t>SUMMARY, CONCLUSION, AND RECOMMENDATIONS</w:t>
      </w:r>
    </w:p>
    <w:p w:rsidR="005C2859" w:rsidRPr="003E09DC" w:rsidRDefault="005C2859" w:rsidP="003E09DC">
      <w:pPr>
        <w:pStyle w:val="Heading2"/>
        <w:spacing w:before="0" w:beforeAutospacing="0" w:after="0" w:afterAutospacing="0" w:line="360" w:lineRule="auto"/>
        <w:jc w:val="both"/>
        <w:rPr>
          <w:sz w:val="24"/>
          <w:szCs w:val="24"/>
        </w:rPr>
      </w:pPr>
      <w:r w:rsidRPr="003E09DC">
        <w:rPr>
          <w:sz w:val="24"/>
          <w:szCs w:val="24"/>
        </w:rPr>
        <w:t>5.1 Summary of Findings</w:t>
      </w:r>
    </w:p>
    <w:p w:rsidR="005C2859" w:rsidRPr="003E09DC" w:rsidRDefault="005C2859" w:rsidP="003E09DC">
      <w:pPr>
        <w:pStyle w:val="NormalWeb"/>
        <w:spacing w:before="0" w:beforeAutospacing="0" w:after="0" w:afterAutospacing="0" w:line="360" w:lineRule="auto"/>
        <w:jc w:val="both"/>
      </w:pPr>
      <w:r w:rsidRPr="003E09DC">
        <w:t>This research focused on the performance evaluation of a 1.5 kVA solar inverter through systematic laboratory tests. The inverter was subjected to no-load, load, efficiency, waveform, runtime, transfer time, and protection tests. Key findings include:</w:t>
      </w:r>
    </w:p>
    <w:p w:rsidR="005C2859" w:rsidRPr="003E09DC" w:rsidRDefault="005C2859" w:rsidP="006A4354">
      <w:pPr>
        <w:pStyle w:val="NormalWeb"/>
        <w:numPr>
          <w:ilvl w:val="0"/>
          <w:numId w:val="31"/>
        </w:numPr>
        <w:tabs>
          <w:tab w:val="clear" w:pos="720"/>
          <w:tab w:val="num" w:pos="0"/>
        </w:tabs>
        <w:spacing w:before="0" w:beforeAutospacing="0" w:after="0" w:afterAutospacing="0" w:line="360" w:lineRule="auto"/>
        <w:ind w:left="0" w:firstLine="0"/>
        <w:jc w:val="both"/>
      </w:pPr>
      <w:r w:rsidRPr="003E09DC">
        <w:rPr>
          <w:rStyle w:val="Strong"/>
        </w:rPr>
        <w:t>Voltage and Frequency Regulation</w:t>
      </w:r>
      <w:r w:rsidRPr="003E09DC">
        <w:t>: Output remained stable within ±2% of nominal values across all load conditions.</w:t>
      </w:r>
    </w:p>
    <w:p w:rsidR="005C2859" w:rsidRPr="003E09DC" w:rsidRDefault="005C2859" w:rsidP="006A4354">
      <w:pPr>
        <w:pStyle w:val="NormalWeb"/>
        <w:numPr>
          <w:ilvl w:val="0"/>
          <w:numId w:val="31"/>
        </w:numPr>
        <w:tabs>
          <w:tab w:val="clear" w:pos="720"/>
          <w:tab w:val="num" w:pos="0"/>
        </w:tabs>
        <w:spacing w:before="0" w:beforeAutospacing="0" w:after="0" w:afterAutospacing="0" w:line="360" w:lineRule="auto"/>
        <w:ind w:left="0" w:firstLine="0"/>
        <w:jc w:val="both"/>
      </w:pPr>
      <w:r w:rsidRPr="003E09DC">
        <w:rPr>
          <w:rStyle w:val="Strong"/>
        </w:rPr>
        <w:t>Efficiency</w:t>
      </w:r>
      <w:r w:rsidRPr="003E09DC">
        <w:t>: The inverter achieved peak efficiency (≈92%) at 25–75% load but dropped to 86.5% at full load.</w:t>
      </w:r>
    </w:p>
    <w:p w:rsidR="005C2859" w:rsidRPr="003E09DC" w:rsidRDefault="005C2859" w:rsidP="006A4354">
      <w:pPr>
        <w:pStyle w:val="NormalWeb"/>
        <w:numPr>
          <w:ilvl w:val="0"/>
          <w:numId w:val="31"/>
        </w:numPr>
        <w:tabs>
          <w:tab w:val="clear" w:pos="720"/>
          <w:tab w:val="num" w:pos="0"/>
        </w:tabs>
        <w:spacing w:before="0" w:beforeAutospacing="0" w:after="0" w:afterAutospacing="0" w:line="360" w:lineRule="auto"/>
        <w:ind w:left="0" w:firstLine="0"/>
        <w:jc w:val="both"/>
      </w:pPr>
      <w:r w:rsidRPr="003E09DC">
        <w:rPr>
          <w:rStyle w:val="Strong"/>
        </w:rPr>
        <w:t>Waveform Quality</w:t>
      </w:r>
      <w:r w:rsidR="00840661">
        <w:rPr>
          <w:rStyle w:val="Strong"/>
        </w:rPr>
        <w:t xml:space="preserve"> / Total Harmonic Distortion</w:t>
      </w:r>
      <w:r w:rsidRPr="003E09DC">
        <w:rPr>
          <w:rStyle w:val="Strong"/>
        </w:rPr>
        <w:t xml:space="preserve"> (</w:t>
      </w:r>
      <w:r w:rsidR="00840661">
        <w:rPr>
          <w:rStyle w:val="Strong"/>
        </w:rPr>
        <w:t>WQ/</w:t>
      </w:r>
      <w:r w:rsidRPr="003E09DC">
        <w:rPr>
          <w:rStyle w:val="Strong"/>
        </w:rPr>
        <w:t>THD)</w:t>
      </w:r>
      <w:r w:rsidRPr="003E09DC">
        <w:t>: The inverter produced pure sine-like output, with THD &lt;5% under resistive loads, though it increased under non-linear loads.</w:t>
      </w:r>
    </w:p>
    <w:p w:rsidR="005C2859" w:rsidRPr="003E09DC" w:rsidRDefault="005C2859" w:rsidP="006A4354">
      <w:pPr>
        <w:pStyle w:val="NormalWeb"/>
        <w:numPr>
          <w:ilvl w:val="0"/>
          <w:numId w:val="31"/>
        </w:numPr>
        <w:tabs>
          <w:tab w:val="clear" w:pos="720"/>
          <w:tab w:val="num" w:pos="0"/>
        </w:tabs>
        <w:spacing w:before="0" w:beforeAutospacing="0" w:after="0" w:afterAutospacing="0" w:line="360" w:lineRule="auto"/>
        <w:ind w:left="0" w:firstLine="0"/>
        <w:jc w:val="both"/>
      </w:pPr>
      <w:r w:rsidRPr="003E09DC">
        <w:rPr>
          <w:rStyle w:val="Strong"/>
        </w:rPr>
        <w:t>Runtime</w:t>
      </w:r>
      <w:r w:rsidRPr="003E09DC">
        <w:t>: The inverter achieved runtimes of 2.3 hours at 50% load and 1.6 hours at 75% load, which closely matched theoretical estimates.</w:t>
      </w:r>
    </w:p>
    <w:p w:rsidR="005C2859" w:rsidRPr="003E09DC" w:rsidRDefault="005C2859" w:rsidP="006A4354">
      <w:pPr>
        <w:pStyle w:val="NormalWeb"/>
        <w:numPr>
          <w:ilvl w:val="0"/>
          <w:numId w:val="31"/>
        </w:numPr>
        <w:tabs>
          <w:tab w:val="clear" w:pos="720"/>
          <w:tab w:val="num" w:pos="0"/>
        </w:tabs>
        <w:spacing w:before="0" w:beforeAutospacing="0" w:after="0" w:afterAutospacing="0" w:line="360" w:lineRule="auto"/>
        <w:ind w:left="0" w:firstLine="0"/>
        <w:jc w:val="both"/>
      </w:pPr>
      <w:r w:rsidRPr="003E09DC">
        <w:rPr>
          <w:rStyle w:val="Strong"/>
        </w:rPr>
        <w:t>Protection Features</w:t>
      </w:r>
      <w:r w:rsidRPr="003E09DC">
        <w:t>: All tested protections (low battery cutoff, overload, short circuit, and over-temperature) functioned effectively, ensuring system safety.</w:t>
      </w:r>
    </w:p>
    <w:p w:rsidR="005C2859" w:rsidRPr="003E09DC" w:rsidRDefault="005C2859" w:rsidP="003E09DC">
      <w:pPr>
        <w:pStyle w:val="Heading2"/>
        <w:spacing w:before="0" w:beforeAutospacing="0" w:after="0" w:afterAutospacing="0" w:line="360" w:lineRule="auto"/>
        <w:jc w:val="both"/>
        <w:rPr>
          <w:sz w:val="24"/>
          <w:szCs w:val="24"/>
        </w:rPr>
      </w:pPr>
      <w:r w:rsidRPr="003E09DC">
        <w:rPr>
          <w:sz w:val="24"/>
          <w:szCs w:val="24"/>
        </w:rPr>
        <w:t>5.2 Conclusion</w:t>
      </w:r>
    </w:p>
    <w:p w:rsidR="005C2859" w:rsidRPr="003E09DC" w:rsidRDefault="005C2859" w:rsidP="003E09DC">
      <w:pPr>
        <w:pStyle w:val="NormalWeb"/>
        <w:spacing w:before="0" w:beforeAutospacing="0" w:after="0" w:afterAutospacing="0" w:line="360" w:lineRule="auto"/>
        <w:jc w:val="both"/>
      </w:pPr>
      <w:r w:rsidRPr="003E09DC">
        <w:t>The performance evaluation revealed that the 1.5 kVA solar inverter is well-suited for small-scale residential and office applications where reliable backup power is required. The inverter demonstrates good efficiency, acceptable waveform quality, and stable voltage/frequency regulation. Its protection mechanisms ensure durability and safety under adverse operating conditions.</w:t>
      </w:r>
    </w:p>
    <w:p w:rsidR="005C2859" w:rsidRPr="003E09DC" w:rsidRDefault="005C2859" w:rsidP="003E09DC">
      <w:pPr>
        <w:pStyle w:val="NormalWeb"/>
        <w:spacing w:before="0" w:beforeAutospacing="0" w:after="0" w:afterAutospacing="0" w:line="360" w:lineRule="auto"/>
        <w:jc w:val="both"/>
      </w:pPr>
      <w:r w:rsidRPr="003E09DC">
        <w:t>However, efficiency reductions at full load and slightly elevated THD under non-linear loads highlight areas for design improvement. Overall, the inverter meets international performance expectations for backup systems in off-grid or weak-grid environments.</w:t>
      </w:r>
    </w:p>
    <w:p w:rsidR="005C2859" w:rsidRDefault="005C2859" w:rsidP="003E09DC">
      <w:pPr>
        <w:spacing w:after="0" w:line="360" w:lineRule="auto"/>
        <w:jc w:val="both"/>
        <w:rPr>
          <w:rFonts w:ascii="Times New Roman" w:hAnsi="Times New Roman" w:cs="Times New Roman"/>
          <w:sz w:val="24"/>
          <w:szCs w:val="24"/>
        </w:rPr>
      </w:pPr>
    </w:p>
    <w:p w:rsidR="005C2859" w:rsidRPr="003E09DC" w:rsidRDefault="005C2859" w:rsidP="003E09DC">
      <w:pPr>
        <w:pStyle w:val="Heading2"/>
        <w:spacing w:before="0" w:beforeAutospacing="0" w:after="0" w:afterAutospacing="0" w:line="360" w:lineRule="auto"/>
        <w:jc w:val="both"/>
        <w:rPr>
          <w:sz w:val="24"/>
          <w:szCs w:val="24"/>
        </w:rPr>
      </w:pPr>
      <w:r w:rsidRPr="003E09DC">
        <w:rPr>
          <w:sz w:val="24"/>
          <w:szCs w:val="24"/>
        </w:rPr>
        <w:lastRenderedPageBreak/>
        <w:t>5.3 Recommendations</w:t>
      </w:r>
    </w:p>
    <w:p w:rsidR="005C2859" w:rsidRPr="003E09DC" w:rsidRDefault="005C2859" w:rsidP="003E09DC">
      <w:pPr>
        <w:pStyle w:val="NormalWeb"/>
        <w:spacing w:before="0" w:beforeAutospacing="0" w:after="0" w:afterAutospacing="0" w:line="360" w:lineRule="auto"/>
        <w:jc w:val="both"/>
      </w:pPr>
      <w:r w:rsidRPr="003E09DC">
        <w:t>Based on the study’s findings, the following recommendations are made:</w:t>
      </w:r>
    </w:p>
    <w:p w:rsidR="005C2859" w:rsidRPr="003E09DC" w:rsidRDefault="005C2859" w:rsidP="003E09DC">
      <w:pPr>
        <w:pStyle w:val="NormalWeb"/>
        <w:spacing w:before="0" w:beforeAutospacing="0" w:after="0" w:afterAutospacing="0" w:line="360" w:lineRule="auto"/>
        <w:jc w:val="both"/>
      </w:pPr>
      <w:r w:rsidRPr="003E09DC">
        <w:rPr>
          <w:rStyle w:val="Strong"/>
        </w:rPr>
        <w:t>For End-Users</w:t>
      </w:r>
      <w:r w:rsidRPr="003E09DC">
        <w:t>:</w:t>
      </w:r>
      <w:r w:rsidR="00A31FCF" w:rsidRPr="003E09DC">
        <w:t xml:space="preserve"> </w:t>
      </w:r>
      <w:r w:rsidRPr="003E09DC">
        <w:t>Operate the inverter within 50–75% of its rated capacity to maximize efficiency and extend runtime.</w:t>
      </w:r>
      <w:r w:rsidR="00A31FCF" w:rsidRPr="003E09DC">
        <w:t xml:space="preserve"> It as well en</w:t>
      </w:r>
      <w:r w:rsidRPr="003E09DC">
        <w:t>sure proper battery sizing, as runtime is heavily dependent on available storage capacity.</w:t>
      </w:r>
      <w:r w:rsidR="00A31FCF" w:rsidRPr="003E09DC">
        <w:t xml:space="preserve"> </w:t>
      </w:r>
      <w:r w:rsidRPr="003E09DC">
        <w:t>A</w:t>
      </w:r>
      <w:r w:rsidR="00A31FCF" w:rsidRPr="003E09DC">
        <w:t>nd a</w:t>
      </w:r>
      <w:r w:rsidRPr="003E09DC">
        <w:t>void prolonged full-load operation to prevent overheating and efficiency losses.</w:t>
      </w:r>
    </w:p>
    <w:p w:rsidR="005C2859" w:rsidRPr="003E09DC" w:rsidRDefault="005C2859" w:rsidP="003E09DC">
      <w:pPr>
        <w:pStyle w:val="NormalWeb"/>
        <w:spacing w:before="0" w:beforeAutospacing="0" w:after="0" w:afterAutospacing="0" w:line="360" w:lineRule="auto"/>
        <w:jc w:val="both"/>
      </w:pPr>
      <w:r w:rsidRPr="003E09DC">
        <w:rPr>
          <w:rStyle w:val="Strong"/>
        </w:rPr>
        <w:t>For Manufacturers</w:t>
      </w:r>
      <w:r w:rsidRPr="003E09DC">
        <w:t>:</w:t>
      </w:r>
      <w:r w:rsidR="00A31FCF" w:rsidRPr="003E09DC">
        <w:t xml:space="preserve"> </w:t>
      </w:r>
      <w:r w:rsidRPr="003E09DC">
        <w:t>Improve inverter design to sustain higher efficiencies at full load.</w:t>
      </w:r>
      <w:r w:rsidR="00A31FCF" w:rsidRPr="003E09DC">
        <w:t xml:space="preserve"> It also enhances</w:t>
      </w:r>
      <w:r w:rsidRPr="003E09DC">
        <w:t xml:space="preserve"> filtering and control mechanisms to reduce THD when powering non-linear loads.</w:t>
      </w:r>
      <w:r w:rsidR="00A31FCF" w:rsidRPr="003E09DC">
        <w:t xml:space="preserve"> And lastly provide </w:t>
      </w:r>
      <w:r w:rsidRPr="003E09DC">
        <w:t>clearer specifications on surge capability and protection limits to guide user applications.</w:t>
      </w:r>
    </w:p>
    <w:p w:rsidR="005C2859" w:rsidRPr="003E09DC" w:rsidRDefault="005C2859" w:rsidP="003E09DC">
      <w:pPr>
        <w:pStyle w:val="NormalWeb"/>
        <w:spacing w:before="0" w:beforeAutospacing="0" w:after="0" w:afterAutospacing="0" w:line="360" w:lineRule="auto"/>
        <w:jc w:val="both"/>
      </w:pPr>
      <w:r w:rsidRPr="003E09DC">
        <w:rPr>
          <w:rStyle w:val="Strong"/>
        </w:rPr>
        <w:t>For Researchers</w:t>
      </w:r>
      <w:r w:rsidRPr="003E09DC">
        <w:t>:</w:t>
      </w:r>
      <w:r w:rsidR="00A31FCF" w:rsidRPr="003E09DC">
        <w:t xml:space="preserve"> It conducts</w:t>
      </w:r>
      <w:r w:rsidRPr="003E09DC">
        <w:t xml:space="preserve"> long-term field testing to assess inverter reliability under real-world environmental conditions.</w:t>
      </w:r>
      <w:r w:rsidR="00A31FCF" w:rsidRPr="003E09DC">
        <w:t xml:space="preserve"> </w:t>
      </w:r>
      <w:r w:rsidRPr="003E09DC">
        <w:t>Compare performance of locally manufactured versus imported inverters to identify gaps.</w:t>
      </w:r>
      <w:r w:rsidR="00A31FCF" w:rsidRPr="003E09DC">
        <w:t xml:space="preserve"> And also investigate </w:t>
      </w:r>
      <w:r w:rsidRPr="003E09DC">
        <w:t>integration of advanced cooling techniques to minimize thermal stress.</w:t>
      </w:r>
    </w:p>
    <w:p w:rsidR="005C2859" w:rsidRPr="003E09DC" w:rsidRDefault="005C2859" w:rsidP="003E09DC">
      <w:pPr>
        <w:pStyle w:val="Heading2"/>
        <w:spacing w:before="0" w:beforeAutospacing="0" w:after="0" w:afterAutospacing="0" w:line="360" w:lineRule="auto"/>
        <w:jc w:val="both"/>
        <w:rPr>
          <w:sz w:val="24"/>
          <w:szCs w:val="24"/>
        </w:rPr>
      </w:pPr>
      <w:r w:rsidRPr="003E09DC">
        <w:rPr>
          <w:sz w:val="24"/>
          <w:szCs w:val="24"/>
        </w:rPr>
        <w:t>5.4 Suggestions for Further Study</w:t>
      </w:r>
    </w:p>
    <w:p w:rsidR="005C2859" w:rsidRPr="003E09DC" w:rsidRDefault="005C2859" w:rsidP="003E09DC">
      <w:pPr>
        <w:pStyle w:val="NormalWeb"/>
        <w:spacing w:before="0" w:beforeAutospacing="0" w:after="0" w:afterAutospacing="0" w:line="360" w:lineRule="auto"/>
        <w:jc w:val="both"/>
      </w:pPr>
      <w:r w:rsidRPr="003E09DC">
        <w:t>Future studies may expand on this research by:</w:t>
      </w:r>
    </w:p>
    <w:p w:rsidR="005C2859" w:rsidRPr="003E09DC" w:rsidRDefault="005C2859" w:rsidP="00372993">
      <w:pPr>
        <w:pStyle w:val="NormalWeb"/>
        <w:numPr>
          <w:ilvl w:val="0"/>
          <w:numId w:val="30"/>
        </w:numPr>
        <w:tabs>
          <w:tab w:val="clear" w:pos="720"/>
          <w:tab w:val="num" w:pos="0"/>
        </w:tabs>
        <w:spacing w:before="0" w:beforeAutospacing="0" w:after="0" w:afterAutospacing="0" w:line="360" w:lineRule="auto"/>
        <w:ind w:left="0" w:firstLine="0"/>
        <w:jc w:val="both"/>
      </w:pPr>
      <w:r w:rsidRPr="003E09DC">
        <w:t>Evaluating the inverter’s performance with renewable energy sources (PV modules) under varying irradiance levels.</w:t>
      </w:r>
    </w:p>
    <w:p w:rsidR="005C2859" w:rsidRPr="003E09DC" w:rsidRDefault="005C2859" w:rsidP="00372993">
      <w:pPr>
        <w:pStyle w:val="NormalWeb"/>
        <w:numPr>
          <w:ilvl w:val="0"/>
          <w:numId w:val="30"/>
        </w:numPr>
        <w:tabs>
          <w:tab w:val="clear" w:pos="720"/>
          <w:tab w:val="num" w:pos="0"/>
        </w:tabs>
        <w:spacing w:before="0" w:beforeAutospacing="0" w:after="0" w:afterAutospacing="0" w:line="360" w:lineRule="auto"/>
        <w:ind w:left="0" w:firstLine="0"/>
        <w:jc w:val="both"/>
      </w:pPr>
      <w:r w:rsidRPr="003E09DC">
        <w:t>Analyzing inverter behavior when connected to mixed loads (inductive + resistive + non-linear).</w:t>
      </w:r>
    </w:p>
    <w:p w:rsidR="005C2859" w:rsidRPr="003E09DC" w:rsidRDefault="005C2859" w:rsidP="00372993">
      <w:pPr>
        <w:pStyle w:val="NormalWeb"/>
        <w:numPr>
          <w:ilvl w:val="0"/>
          <w:numId w:val="30"/>
        </w:numPr>
        <w:tabs>
          <w:tab w:val="clear" w:pos="720"/>
          <w:tab w:val="num" w:pos="0"/>
        </w:tabs>
        <w:spacing w:before="0" w:beforeAutospacing="0" w:after="0" w:afterAutospacing="0" w:line="360" w:lineRule="auto"/>
        <w:ind w:left="0" w:firstLine="0"/>
        <w:jc w:val="both"/>
      </w:pPr>
      <w:r w:rsidRPr="003E09DC">
        <w:t>Exploring the economic implications of efficiency variations on total cost of ownership for households.</w:t>
      </w:r>
    </w:p>
    <w:p w:rsidR="002C3289" w:rsidRPr="003E09DC" w:rsidRDefault="002C3289" w:rsidP="003E09DC">
      <w:pPr>
        <w:pStyle w:val="Heading1"/>
        <w:spacing w:before="0" w:beforeAutospacing="0" w:after="0" w:afterAutospacing="0" w:line="360" w:lineRule="auto"/>
        <w:jc w:val="both"/>
        <w:rPr>
          <w:rStyle w:val="Strong"/>
          <w:b/>
          <w:bCs/>
          <w:sz w:val="24"/>
          <w:szCs w:val="24"/>
        </w:rPr>
      </w:pPr>
    </w:p>
    <w:p w:rsidR="00B445C4" w:rsidRDefault="00B445C4" w:rsidP="003E09DC">
      <w:pPr>
        <w:spacing w:line="360" w:lineRule="auto"/>
        <w:jc w:val="both"/>
        <w:rPr>
          <w:rStyle w:val="Strong"/>
          <w:rFonts w:ascii="Times New Roman" w:hAnsi="Times New Roman" w:cs="Times New Roman"/>
          <w:b w:val="0"/>
          <w:bCs w:val="0"/>
          <w:sz w:val="24"/>
          <w:szCs w:val="24"/>
        </w:rPr>
      </w:pPr>
      <w:r w:rsidRPr="003E09DC">
        <w:rPr>
          <w:rStyle w:val="Strong"/>
          <w:rFonts w:ascii="Times New Roman" w:hAnsi="Times New Roman" w:cs="Times New Roman"/>
          <w:b w:val="0"/>
          <w:bCs w:val="0"/>
          <w:sz w:val="24"/>
          <w:szCs w:val="24"/>
        </w:rPr>
        <w:br w:type="page"/>
      </w:r>
    </w:p>
    <w:p w:rsidR="005C2859" w:rsidRPr="003E09DC" w:rsidRDefault="002C3289" w:rsidP="00372993">
      <w:pPr>
        <w:pStyle w:val="Heading1"/>
        <w:spacing w:before="0" w:beforeAutospacing="0" w:after="0" w:afterAutospacing="0" w:line="360" w:lineRule="auto"/>
        <w:jc w:val="center"/>
        <w:rPr>
          <w:sz w:val="24"/>
          <w:szCs w:val="24"/>
        </w:rPr>
      </w:pPr>
      <w:r w:rsidRPr="003E09DC">
        <w:rPr>
          <w:rStyle w:val="Strong"/>
          <w:b/>
          <w:bCs/>
          <w:sz w:val="24"/>
          <w:szCs w:val="24"/>
        </w:rPr>
        <w:lastRenderedPageBreak/>
        <w:t>REFERENCES</w:t>
      </w:r>
    </w:p>
    <w:p w:rsidR="00372993" w:rsidRPr="003E09DC" w:rsidRDefault="00372993" w:rsidP="00372993">
      <w:pPr>
        <w:pStyle w:val="NormalWeb"/>
        <w:spacing w:before="0" w:beforeAutospacing="0" w:after="0" w:afterAutospacing="0" w:line="360" w:lineRule="auto"/>
        <w:ind w:left="720" w:hanging="720"/>
        <w:jc w:val="both"/>
      </w:pPr>
      <w:proofErr w:type="spellStart"/>
      <w:proofErr w:type="gramStart"/>
      <w:r w:rsidRPr="003E09DC">
        <w:t>Aliyu</w:t>
      </w:r>
      <w:proofErr w:type="spellEnd"/>
      <w:r w:rsidRPr="003E09DC">
        <w:t>, M. O., &amp; Suleiman, A. A. (2022).</w:t>
      </w:r>
      <w:proofErr w:type="gramEnd"/>
      <w:r w:rsidRPr="003E09DC">
        <w:t xml:space="preserve"> </w:t>
      </w:r>
      <w:proofErr w:type="gramStart"/>
      <w:r w:rsidRPr="003E09DC">
        <w:rPr>
          <w:rStyle w:val="Emphasis"/>
        </w:rPr>
        <w:t>Performance Evaluation of Solar Inverters in Nigerian Households</w:t>
      </w:r>
      <w:r w:rsidRPr="003E09DC">
        <w:t>.</w:t>
      </w:r>
      <w:proofErr w:type="gramEnd"/>
      <w:r w:rsidRPr="003E09DC">
        <w:t xml:space="preserve"> Journal of Renewable Energy Systems, 14(2), 45–56.</w:t>
      </w:r>
    </w:p>
    <w:p w:rsidR="00372993" w:rsidRPr="00372993" w:rsidRDefault="00372993" w:rsidP="00372993">
      <w:pPr>
        <w:pStyle w:val="NormalWeb"/>
        <w:spacing w:before="0" w:beforeAutospacing="0" w:after="0" w:afterAutospacing="0" w:line="360" w:lineRule="auto"/>
        <w:ind w:left="720" w:hanging="720"/>
        <w:jc w:val="both"/>
      </w:pPr>
      <w:proofErr w:type="spellStart"/>
      <w:proofErr w:type="gramStart"/>
      <w:r w:rsidRPr="00372993">
        <w:t>Diyoke</w:t>
      </w:r>
      <w:proofErr w:type="spellEnd"/>
      <w:r w:rsidRPr="00372993">
        <w:t xml:space="preserve">, C., </w:t>
      </w:r>
      <w:proofErr w:type="spellStart"/>
      <w:r w:rsidRPr="00372993">
        <w:t>Ngwaka</w:t>
      </w:r>
      <w:proofErr w:type="spellEnd"/>
      <w:r w:rsidRPr="00372993">
        <w:t xml:space="preserve">, U., &amp; </w:t>
      </w:r>
      <w:proofErr w:type="spellStart"/>
      <w:r w:rsidRPr="00372993">
        <w:t>Ugwu</w:t>
      </w:r>
      <w:proofErr w:type="spellEnd"/>
      <w:r w:rsidRPr="00372993">
        <w:t>, K. (2023).</w:t>
      </w:r>
      <w:proofErr w:type="gramEnd"/>
      <w:r w:rsidRPr="00372993">
        <w:t xml:space="preserve"> </w:t>
      </w:r>
      <w:proofErr w:type="gramStart"/>
      <w:r w:rsidRPr="00372993">
        <w:t xml:space="preserve">A comprehensive analysis on the grid-tied solar </w:t>
      </w:r>
      <w:proofErr w:type="spellStart"/>
      <w:r w:rsidRPr="00372993">
        <w:t>photovoltaics</w:t>
      </w:r>
      <w:proofErr w:type="spellEnd"/>
      <w:r w:rsidRPr="00372993">
        <w:t xml:space="preserve"> for clean energy mix and supply in Nigeria’s on-grid power.</w:t>
      </w:r>
      <w:proofErr w:type="gramEnd"/>
      <w:r w:rsidRPr="00372993">
        <w:t xml:space="preserve"> </w:t>
      </w:r>
      <w:r w:rsidRPr="00372993">
        <w:rPr>
          <w:i/>
          <w:iCs/>
        </w:rPr>
        <w:t>Journal of Energy Systems, 7</w:t>
      </w:r>
      <w:r w:rsidRPr="00372993">
        <w:t xml:space="preserve">(1), Article 1-17. https://doi.org/10.30521/jes.988844 </w:t>
      </w:r>
      <w:hyperlink r:id="rId9" w:tgtFrame="_blank" w:history="1">
        <w:proofErr w:type="spellStart"/>
        <w:r w:rsidRPr="00372993">
          <w:rPr>
            <w:rStyle w:val="Hyperlink"/>
          </w:rPr>
          <w:t>DergiPark</w:t>
        </w:r>
        <w:proofErr w:type="spellEnd"/>
      </w:hyperlink>
    </w:p>
    <w:p w:rsidR="00372993" w:rsidRPr="00372993" w:rsidRDefault="00372993" w:rsidP="00372993">
      <w:pPr>
        <w:pStyle w:val="NormalWeb"/>
        <w:spacing w:before="0" w:beforeAutospacing="0" w:after="0" w:afterAutospacing="0" w:line="360" w:lineRule="auto"/>
        <w:ind w:left="720" w:hanging="720"/>
        <w:jc w:val="both"/>
      </w:pPr>
      <w:proofErr w:type="gramStart"/>
      <w:r w:rsidRPr="00372993">
        <w:t>Frontiers in Energy Research.</w:t>
      </w:r>
      <w:proofErr w:type="gramEnd"/>
      <w:r w:rsidRPr="00372993">
        <w:t xml:space="preserve"> </w:t>
      </w:r>
      <w:proofErr w:type="gramStart"/>
      <w:r w:rsidRPr="00372993">
        <w:t>(2024). Design and implementation of a PV-tied effective inverter with high reliability and low THD for distribution-grid applications.</w:t>
      </w:r>
      <w:proofErr w:type="gramEnd"/>
      <w:r w:rsidRPr="00372993">
        <w:t xml:space="preserve"> </w:t>
      </w:r>
      <w:proofErr w:type="gramStart"/>
      <w:r w:rsidRPr="00372993">
        <w:rPr>
          <w:i/>
          <w:iCs/>
        </w:rPr>
        <w:t>Frontiers in Energy Research, 12</w:t>
      </w:r>
      <w:r w:rsidRPr="00372993">
        <w:t>.</w:t>
      </w:r>
      <w:proofErr w:type="gramEnd"/>
      <w:r w:rsidRPr="00372993">
        <w:t xml:space="preserve"> https://doi.org/10.3389/fenrg.2024.1498514</w:t>
      </w:r>
    </w:p>
    <w:p w:rsidR="00372993" w:rsidRPr="003E09DC" w:rsidRDefault="00372993" w:rsidP="00372993">
      <w:pPr>
        <w:pStyle w:val="NormalWeb"/>
        <w:spacing w:before="0" w:beforeAutospacing="0" w:after="0" w:afterAutospacing="0" w:line="360" w:lineRule="auto"/>
        <w:ind w:left="720" w:hanging="720"/>
        <w:jc w:val="both"/>
      </w:pPr>
      <w:proofErr w:type="gramStart"/>
      <w:r w:rsidRPr="003E09DC">
        <w:t>IEEE Standards Association.</w:t>
      </w:r>
      <w:proofErr w:type="gramEnd"/>
      <w:r w:rsidRPr="003E09DC">
        <w:t xml:space="preserve"> (2020). </w:t>
      </w:r>
      <w:r w:rsidRPr="003E09DC">
        <w:rPr>
          <w:rStyle w:val="Emphasis"/>
        </w:rPr>
        <w:t>IEEE 1547: Standard for Interconnection and Interoperability of Distributed Energy Resources with Associated Electric Power Systems Interfaces</w:t>
      </w:r>
      <w:r w:rsidRPr="003E09DC">
        <w:t>. New York: IEEE.</w:t>
      </w:r>
    </w:p>
    <w:p w:rsidR="00372993" w:rsidRPr="003E09DC" w:rsidRDefault="00372993" w:rsidP="00372993">
      <w:pPr>
        <w:pStyle w:val="NormalWeb"/>
        <w:spacing w:before="0" w:beforeAutospacing="0" w:after="0" w:afterAutospacing="0" w:line="360" w:lineRule="auto"/>
        <w:ind w:left="720" w:hanging="720"/>
        <w:jc w:val="both"/>
      </w:pPr>
      <w:r w:rsidRPr="003E09DC">
        <w:t xml:space="preserve">International </w:t>
      </w:r>
      <w:proofErr w:type="spellStart"/>
      <w:r w:rsidRPr="003E09DC">
        <w:t>Electrotechnical</w:t>
      </w:r>
      <w:proofErr w:type="spellEnd"/>
      <w:r w:rsidRPr="003E09DC">
        <w:t xml:space="preserve"> Commission (IEC). (2019). </w:t>
      </w:r>
      <w:r w:rsidRPr="003E09DC">
        <w:rPr>
          <w:rStyle w:val="Emphasis"/>
        </w:rPr>
        <w:t>IEC 62116: Test Procedure of Islanding Prevention Measures for Utility-Interconnected Photovoltaic Inverters</w:t>
      </w:r>
      <w:r w:rsidRPr="003E09DC">
        <w:t>. Geneva: IEC.</w:t>
      </w:r>
    </w:p>
    <w:p w:rsidR="00372993" w:rsidRPr="00372993" w:rsidRDefault="00372993" w:rsidP="00372993">
      <w:pPr>
        <w:pStyle w:val="NormalWeb"/>
        <w:spacing w:before="0" w:beforeAutospacing="0" w:after="0" w:afterAutospacing="0" w:line="360" w:lineRule="auto"/>
        <w:ind w:left="720" w:hanging="720"/>
        <w:jc w:val="both"/>
      </w:pPr>
      <w:r w:rsidRPr="00372993">
        <w:t xml:space="preserve"> </w:t>
      </w:r>
      <w:proofErr w:type="spellStart"/>
      <w:proofErr w:type="gramStart"/>
      <w:r w:rsidRPr="00372993">
        <w:t>Lamreoua</w:t>
      </w:r>
      <w:proofErr w:type="spellEnd"/>
      <w:r w:rsidRPr="00372993">
        <w:t xml:space="preserve">, A., </w:t>
      </w:r>
      <w:proofErr w:type="spellStart"/>
      <w:r w:rsidRPr="00372993">
        <w:t>Benslimane</w:t>
      </w:r>
      <w:proofErr w:type="spellEnd"/>
      <w:r w:rsidRPr="00372993">
        <w:t xml:space="preserve">, A., </w:t>
      </w:r>
      <w:proofErr w:type="spellStart"/>
      <w:r w:rsidRPr="00372993">
        <w:t>Hirech</w:t>
      </w:r>
      <w:proofErr w:type="spellEnd"/>
      <w:r w:rsidRPr="00372993">
        <w:t xml:space="preserve">, K., </w:t>
      </w:r>
      <w:proofErr w:type="spellStart"/>
      <w:r w:rsidRPr="00372993">
        <w:t>Bouchnaif</w:t>
      </w:r>
      <w:proofErr w:type="spellEnd"/>
      <w:r w:rsidRPr="00372993">
        <w:t xml:space="preserve">, J., &amp; El </w:t>
      </w:r>
      <w:proofErr w:type="spellStart"/>
      <w:r w:rsidRPr="00372993">
        <w:t>Ouariachi</w:t>
      </w:r>
      <w:proofErr w:type="spellEnd"/>
      <w:r w:rsidRPr="00372993">
        <w:t>, M. (2025).</w:t>
      </w:r>
      <w:proofErr w:type="gramEnd"/>
      <w:r w:rsidRPr="00372993">
        <w:t xml:space="preserve"> </w:t>
      </w:r>
      <w:proofErr w:type="gramStart"/>
      <w:r w:rsidRPr="00372993">
        <w:t>A Multilevel PV Inverter Control with Minimal Total Harmonic Distortion (THD).</w:t>
      </w:r>
      <w:proofErr w:type="gramEnd"/>
      <w:r w:rsidRPr="00372993">
        <w:t xml:space="preserve"> In </w:t>
      </w:r>
      <w:r w:rsidRPr="00372993">
        <w:rPr>
          <w:i/>
          <w:iCs/>
        </w:rPr>
        <w:t>Abstract Book of the 2024 International Conference on Education and Environment (ICEE2024)</w:t>
      </w:r>
      <w:r w:rsidRPr="00372993">
        <w:t xml:space="preserve"> (pp. 32-32). Science Publishing Group. </w:t>
      </w:r>
      <w:hyperlink r:id="rId10" w:tgtFrame="_blank" w:history="1">
        <w:r w:rsidRPr="00372993">
          <w:rPr>
            <w:rStyle w:val="Hyperlink"/>
          </w:rPr>
          <w:t>Science Publishing Group</w:t>
        </w:r>
      </w:hyperlink>
    </w:p>
    <w:p w:rsidR="00372993" w:rsidRPr="00372993" w:rsidRDefault="00372993" w:rsidP="00372993">
      <w:pPr>
        <w:pStyle w:val="NormalWeb"/>
        <w:spacing w:before="0" w:beforeAutospacing="0" w:after="0" w:afterAutospacing="0" w:line="360" w:lineRule="auto"/>
        <w:ind w:left="720" w:hanging="720"/>
        <w:jc w:val="both"/>
      </w:pPr>
      <w:proofErr w:type="spellStart"/>
      <w:proofErr w:type="gramStart"/>
      <w:r w:rsidRPr="00372993">
        <w:t>Madu</w:t>
      </w:r>
      <w:proofErr w:type="spellEnd"/>
      <w:r w:rsidRPr="00372993">
        <w:t xml:space="preserve">, K. E., </w:t>
      </w:r>
      <w:proofErr w:type="spellStart"/>
      <w:r w:rsidRPr="00372993">
        <w:t>Nosegbe</w:t>
      </w:r>
      <w:proofErr w:type="spellEnd"/>
      <w:r w:rsidRPr="00372993">
        <w:t xml:space="preserve">, U., </w:t>
      </w:r>
      <w:proofErr w:type="spellStart"/>
      <w:r w:rsidRPr="00372993">
        <w:t>Orhorhoro</w:t>
      </w:r>
      <w:proofErr w:type="spellEnd"/>
      <w:r w:rsidRPr="00372993">
        <w:t xml:space="preserve">, E. K., &amp; </w:t>
      </w:r>
      <w:proofErr w:type="spellStart"/>
      <w:r w:rsidRPr="00372993">
        <w:t>Igbagbon</w:t>
      </w:r>
      <w:proofErr w:type="spellEnd"/>
      <w:r w:rsidRPr="00372993">
        <w:t>, J. E. (2025).</w:t>
      </w:r>
      <w:proofErr w:type="gramEnd"/>
      <w:r w:rsidRPr="00372993">
        <w:t xml:space="preserve"> </w:t>
      </w:r>
      <w:proofErr w:type="gramStart"/>
      <w:r w:rsidRPr="00372993">
        <w:t xml:space="preserve">Performance Evaluation of a Photovoltaic System for Household in </w:t>
      </w:r>
      <w:proofErr w:type="spellStart"/>
      <w:r w:rsidRPr="00372993">
        <w:t>Asaba</w:t>
      </w:r>
      <w:proofErr w:type="spellEnd"/>
      <w:r w:rsidRPr="00372993">
        <w:t>, Nigeria.</w:t>
      </w:r>
      <w:proofErr w:type="gramEnd"/>
      <w:r w:rsidRPr="00372993">
        <w:t xml:space="preserve"> </w:t>
      </w:r>
      <w:r w:rsidRPr="00372993">
        <w:rPr>
          <w:i/>
          <w:iCs/>
        </w:rPr>
        <w:t>African Journal of Environmental Sciences and Renewable Energy, 19</w:t>
      </w:r>
      <w:r w:rsidRPr="00372993">
        <w:t xml:space="preserve">(1), 42-60. https://doi.org/10.62154/ajesre.2025.019.01012 </w:t>
      </w:r>
      <w:hyperlink r:id="rId11" w:tgtFrame="_blank" w:history="1">
        <w:proofErr w:type="spellStart"/>
        <w:r w:rsidRPr="00372993">
          <w:rPr>
            <w:rStyle w:val="Hyperlink"/>
          </w:rPr>
          <w:t>Afropolitan</w:t>
        </w:r>
        <w:proofErr w:type="spellEnd"/>
        <w:r w:rsidRPr="00372993">
          <w:rPr>
            <w:rStyle w:val="Hyperlink"/>
          </w:rPr>
          <w:t xml:space="preserve"> Journals</w:t>
        </w:r>
      </w:hyperlink>
    </w:p>
    <w:p w:rsidR="00372993" w:rsidRPr="00372993" w:rsidRDefault="00B20FF0" w:rsidP="00372993">
      <w:pPr>
        <w:pStyle w:val="NormalWeb"/>
        <w:spacing w:before="0" w:beforeAutospacing="0" w:after="0" w:afterAutospacing="0" w:line="360" w:lineRule="auto"/>
        <w:ind w:left="720" w:hanging="720"/>
        <w:jc w:val="both"/>
      </w:pPr>
      <w:proofErr w:type="spellStart"/>
      <w:proofErr w:type="gramStart"/>
      <w:r>
        <w:t>Muzan</w:t>
      </w:r>
      <w:proofErr w:type="spellEnd"/>
      <w:r>
        <w:t xml:space="preserve"> W. I.</w:t>
      </w:r>
      <w:r w:rsidR="00372993" w:rsidRPr="00372993">
        <w:t xml:space="preserve">, </w:t>
      </w:r>
      <w:proofErr w:type="spellStart"/>
      <w:r w:rsidR="00372993" w:rsidRPr="00372993">
        <w:t>Hao</w:t>
      </w:r>
      <w:proofErr w:type="spellEnd"/>
      <w:r>
        <w:t xml:space="preserve"> Chen, Michael C.D., &amp; </w:t>
      </w:r>
      <w:proofErr w:type="spellStart"/>
      <w:r>
        <w:t>Rahimat</w:t>
      </w:r>
      <w:proofErr w:type="spellEnd"/>
      <w:r>
        <w:t xml:space="preserve"> O.</w:t>
      </w:r>
      <w:r w:rsidR="00372993" w:rsidRPr="00372993">
        <w:t xml:space="preserve"> Y.</w:t>
      </w:r>
      <w:r>
        <w:t>,</w:t>
      </w:r>
      <w:r w:rsidR="00372993" w:rsidRPr="00372993">
        <w:t xml:space="preserve"> (2023).</w:t>
      </w:r>
      <w:proofErr w:type="gramEnd"/>
      <w:r w:rsidR="00372993" w:rsidRPr="00372993">
        <w:t xml:space="preserve"> </w:t>
      </w:r>
      <w:proofErr w:type="gramStart"/>
      <w:r w:rsidR="00372993" w:rsidRPr="00372993">
        <w:t xml:space="preserve">Techno-Economic Assessment of the Viability of Commercial Solar PV System in Port Harcourt, </w:t>
      </w:r>
      <w:r w:rsidR="00372993" w:rsidRPr="00372993">
        <w:lastRenderedPageBreak/>
        <w:t>Rivers State, Nigeria.</w:t>
      </w:r>
      <w:proofErr w:type="gramEnd"/>
      <w:r w:rsidR="00372993" w:rsidRPr="00372993">
        <w:t xml:space="preserve"> </w:t>
      </w:r>
      <w:proofErr w:type="gramStart"/>
      <w:r w:rsidR="00372993" w:rsidRPr="00372993">
        <w:rPr>
          <w:i/>
          <w:iCs/>
        </w:rPr>
        <w:t>Energies, 16</w:t>
      </w:r>
      <w:r w:rsidR="00372993" w:rsidRPr="00372993">
        <w:t>(19), 6803.</w:t>
      </w:r>
      <w:proofErr w:type="gramEnd"/>
      <w:r w:rsidR="00372993" w:rsidRPr="00372993">
        <w:t xml:space="preserve"> https://doi.org/10.3390/en16196803 </w:t>
      </w:r>
      <w:hyperlink r:id="rId12" w:tgtFrame="_blank" w:history="1">
        <w:r w:rsidR="00372993" w:rsidRPr="00372993">
          <w:rPr>
            <w:rStyle w:val="Hyperlink"/>
          </w:rPr>
          <w:t>MDPI</w:t>
        </w:r>
      </w:hyperlink>
    </w:p>
    <w:p w:rsidR="00372993" w:rsidRPr="00372993" w:rsidRDefault="00372993" w:rsidP="00372993">
      <w:pPr>
        <w:pStyle w:val="NormalWeb"/>
        <w:spacing w:before="0" w:beforeAutospacing="0" w:after="0" w:afterAutospacing="0" w:line="360" w:lineRule="auto"/>
        <w:ind w:left="720" w:hanging="720"/>
        <w:jc w:val="both"/>
      </w:pPr>
      <w:r w:rsidRPr="00372993">
        <w:t xml:space="preserve">Nepal, R. K., </w:t>
      </w:r>
      <w:proofErr w:type="spellStart"/>
      <w:r w:rsidRPr="00372993">
        <w:t>Khanal</w:t>
      </w:r>
      <w:proofErr w:type="spellEnd"/>
      <w:r w:rsidRPr="00372993">
        <w:t xml:space="preserve">, B., </w:t>
      </w:r>
      <w:proofErr w:type="spellStart"/>
      <w:r w:rsidRPr="00372993">
        <w:t>Khatiwada</w:t>
      </w:r>
      <w:proofErr w:type="spellEnd"/>
      <w:r w:rsidRPr="00372993">
        <w:t xml:space="preserve">, S., </w:t>
      </w:r>
      <w:proofErr w:type="spellStart"/>
      <w:r w:rsidRPr="00372993">
        <w:t>Bhandari</w:t>
      </w:r>
      <w:proofErr w:type="spellEnd"/>
      <w:r w:rsidRPr="00372993">
        <w:t xml:space="preserve">, N., </w:t>
      </w:r>
      <w:proofErr w:type="spellStart"/>
      <w:r w:rsidRPr="00372993">
        <w:t>Rijal</w:t>
      </w:r>
      <w:proofErr w:type="spellEnd"/>
      <w:r w:rsidRPr="00372993">
        <w:t xml:space="preserve">, B., </w:t>
      </w:r>
      <w:proofErr w:type="spellStart"/>
      <w:r w:rsidRPr="00372993">
        <w:t>Karmacharya</w:t>
      </w:r>
      <w:proofErr w:type="spellEnd"/>
      <w:r w:rsidRPr="00372993">
        <w:t xml:space="preserve">, R., &amp; </w:t>
      </w:r>
      <w:proofErr w:type="spellStart"/>
      <w:r w:rsidRPr="00372993">
        <w:t>Thapa</w:t>
      </w:r>
      <w:proofErr w:type="spellEnd"/>
      <w:r w:rsidRPr="00372993">
        <w:t xml:space="preserve">, A. (2024). </w:t>
      </w:r>
      <w:proofErr w:type="gramStart"/>
      <w:r w:rsidRPr="00372993">
        <w:t>Compensation for reactive power and harmonic current drawn by a non-linear load in a PV-micro hydro grid.</w:t>
      </w:r>
      <w:proofErr w:type="gramEnd"/>
      <w:r w:rsidRPr="00372993">
        <w:t xml:space="preserve"> </w:t>
      </w:r>
      <w:proofErr w:type="spellStart"/>
      <w:proofErr w:type="gramStart"/>
      <w:r w:rsidRPr="00372993">
        <w:rPr>
          <w:i/>
          <w:iCs/>
        </w:rPr>
        <w:t>arXiv</w:t>
      </w:r>
      <w:proofErr w:type="spellEnd"/>
      <w:proofErr w:type="gramEnd"/>
      <w:r w:rsidRPr="00372993">
        <w:t xml:space="preserve">. </w:t>
      </w:r>
      <w:hyperlink r:id="rId13" w:tgtFrame="_new" w:history="1">
        <w:r w:rsidRPr="00372993">
          <w:rPr>
            <w:rStyle w:val="Hyperlink"/>
          </w:rPr>
          <w:t>https://arxiv.org/abs/2406.05342</w:t>
        </w:r>
      </w:hyperlink>
      <w:r w:rsidRPr="00372993">
        <w:t xml:space="preserve"> </w:t>
      </w:r>
      <w:hyperlink r:id="rId14" w:tgtFrame="_blank" w:history="1">
        <w:proofErr w:type="spellStart"/>
        <w:r w:rsidRPr="00372993">
          <w:rPr>
            <w:rStyle w:val="Hyperlink"/>
          </w:rPr>
          <w:t>arXiv</w:t>
        </w:r>
        <w:proofErr w:type="spellEnd"/>
      </w:hyperlink>
    </w:p>
    <w:p w:rsidR="00372993" w:rsidRPr="00372993" w:rsidRDefault="00372993" w:rsidP="00372993">
      <w:pPr>
        <w:pStyle w:val="NormalWeb"/>
        <w:spacing w:before="0" w:beforeAutospacing="0" w:after="0" w:afterAutospacing="0" w:line="360" w:lineRule="auto"/>
        <w:ind w:left="720" w:hanging="720"/>
        <w:jc w:val="both"/>
      </w:pPr>
      <w:proofErr w:type="spellStart"/>
      <w:r w:rsidRPr="00372993">
        <w:t>Nsikak</w:t>
      </w:r>
      <w:proofErr w:type="spellEnd"/>
      <w:r w:rsidRPr="00372993">
        <w:t xml:space="preserve"> Robson, </w:t>
      </w:r>
      <w:proofErr w:type="spellStart"/>
      <w:r w:rsidRPr="00372993">
        <w:t>Eyibo</w:t>
      </w:r>
      <w:proofErr w:type="spellEnd"/>
      <w:r w:rsidRPr="00372993">
        <w:t xml:space="preserve">, </w:t>
      </w:r>
      <w:proofErr w:type="spellStart"/>
      <w:r w:rsidRPr="00372993">
        <w:t>Nkan</w:t>
      </w:r>
      <w:proofErr w:type="spellEnd"/>
      <w:r w:rsidRPr="00372993">
        <w:t xml:space="preserve">, Imo Edwin, Jack, Anthony Linus, &amp; Johnson, </w:t>
      </w:r>
      <w:proofErr w:type="spellStart"/>
      <w:r w:rsidRPr="00372993">
        <w:t>Enyenihi</w:t>
      </w:r>
      <w:proofErr w:type="spellEnd"/>
      <w:r w:rsidRPr="00372993">
        <w:t xml:space="preserve"> Henry. </w:t>
      </w:r>
      <w:proofErr w:type="gramStart"/>
      <w:r w:rsidRPr="00372993">
        <w:t xml:space="preserve">(2025). Design, Simulation and Analysis of a 3 MW Grid-connected Solar PV System in Nigeria Using </w:t>
      </w:r>
      <w:proofErr w:type="spellStart"/>
      <w:r w:rsidRPr="00372993">
        <w:t>Matlab</w:t>
      </w:r>
      <w:proofErr w:type="spellEnd"/>
      <w:r w:rsidRPr="00372993">
        <w:t>/Simulink.</w:t>
      </w:r>
      <w:proofErr w:type="gramEnd"/>
      <w:r w:rsidRPr="00372993">
        <w:t xml:space="preserve"> </w:t>
      </w:r>
      <w:r w:rsidRPr="00372993">
        <w:rPr>
          <w:i/>
          <w:iCs/>
        </w:rPr>
        <w:t>Journal of Engineering Research and Reports, 27</w:t>
      </w:r>
      <w:r w:rsidRPr="00372993">
        <w:t xml:space="preserve">(4), 291-304. https://doi.org/10.9734/jerr/2025/v27i41472 </w:t>
      </w:r>
      <w:hyperlink r:id="rId15" w:tgtFrame="_blank" w:history="1">
        <w:r w:rsidRPr="00372993">
          <w:rPr>
            <w:rStyle w:val="Hyperlink"/>
          </w:rPr>
          <w:t>journaljerr.com</w:t>
        </w:r>
      </w:hyperlink>
    </w:p>
    <w:p w:rsidR="00372993" w:rsidRPr="003E09DC" w:rsidRDefault="00372993" w:rsidP="00372993">
      <w:pPr>
        <w:pStyle w:val="NormalWeb"/>
        <w:spacing w:before="0" w:beforeAutospacing="0" w:after="0" w:afterAutospacing="0" w:line="360" w:lineRule="auto"/>
        <w:ind w:left="720" w:hanging="720"/>
        <w:jc w:val="both"/>
      </w:pPr>
      <w:proofErr w:type="spellStart"/>
      <w:proofErr w:type="gramStart"/>
      <w:r w:rsidRPr="003E09DC">
        <w:t>Olatunji</w:t>
      </w:r>
      <w:proofErr w:type="spellEnd"/>
      <w:r w:rsidRPr="003E09DC">
        <w:t xml:space="preserve">, T. B., &amp; </w:t>
      </w:r>
      <w:proofErr w:type="spellStart"/>
      <w:r w:rsidRPr="003E09DC">
        <w:t>Okafor</w:t>
      </w:r>
      <w:proofErr w:type="spellEnd"/>
      <w:r w:rsidRPr="003E09DC">
        <w:t>, I. C. (2023).</w:t>
      </w:r>
      <w:proofErr w:type="gramEnd"/>
      <w:r w:rsidRPr="003E09DC">
        <w:t xml:space="preserve"> </w:t>
      </w:r>
      <w:proofErr w:type="gramStart"/>
      <w:r w:rsidRPr="003E09DC">
        <w:rPr>
          <w:rStyle w:val="Emphasis"/>
        </w:rPr>
        <w:t>Harmonic Distortion Analysis in Modified and Pure Sine Wave Inverters</w:t>
      </w:r>
      <w:r w:rsidRPr="003E09DC">
        <w:t>.</w:t>
      </w:r>
      <w:proofErr w:type="gramEnd"/>
      <w:r w:rsidRPr="003E09DC">
        <w:t xml:space="preserve"> Nigerian Journal of Engineering, 29(1), 77–89</w:t>
      </w:r>
    </w:p>
    <w:p w:rsidR="00372993" w:rsidRPr="00372993" w:rsidRDefault="00372993" w:rsidP="00372993">
      <w:pPr>
        <w:pStyle w:val="NormalWeb"/>
        <w:spacing w:before="0" w:beforeAutospacing="0" w:after="0" w:afterAutospacing="0" w:line="360" w:lineRule="auto"/>
        <w:ind w:left="720" w:hanging="720"/>
        <w:jc w:val="both"/>
      </w:pPr>
      <w:proofErr w:type="spellStart"/>
      <w:proofErr w:type="gramStart"/>
      <w:r w:rsidRPr="00372993">
        <w:t>Oricha</w:t>
      </w:r>
      <w:proofErr w:type="spellEnd"/>
      <w:r w:rsidRPr="00372993">
        <w:t xml:space="preserve">, J. Y., </w:t>
      </w:r>
      <w:proofErr w:type="spellStart"/>
      <w:r w:rsidRPr="00372993">
        <w:t>Sanni</w:t>
      </w:r>
      <w:proofErr w:type="spellEnd"/>
      <w:r w:rsidRPr="00372993">
        <w:t xml:space="preserve">, S. O., </w:t>
      </w:r>
      <w:proofErr w:type="spellStart"/>
      <w:r w:rsidRPr="00372993">
        <w:t>Ikotun</w:t>
      </w:r>
      <w:proofErr w:type="spellEnd"/>
      <w:r w:rsidRPr="00372993">
        <w:t xml:space="preserve">, O., </w:t>
      </w:r>
      <w:proofErr w:type="spellStart"/>
      <w:r w:rsidRPr="00372993">
        <w:t>Abdullahi</w:t>
      </w:r>
      <w:proofErr w:type="spellEnd"/>
      <w:r w:rsidRPr="00372993">
        <w:t xml:space="preserve">, S. M., &amp; </w:t>
      </w:r>
      <w:proofErr w:type="spellStart"/>
      <w:r w:rsidRPr="00372993">
        <w:t>Ezea</w:t>
      </w:r>
      <w:proofErr w:type="spellEnd"/>
      <w:r w:rsidRPr="00372993">
        <w:t>, H. U. (2025).</w:t>
      </w:r>
      <w:proofErr w:type="gramEnd"/>
      <w:r w:rsidRPr="00372993">
        <w:t xml:space="preserve"> </w:t>
      </w:r>
      <w:proofErr w:type="gramStart"/>
      <w:r w:rsidRPr="00372993">
        <w:t>Optimal Sizing and Analysis of Budget-Constrained Solar PV-Grid Systems.</w:t>
      </w:r>
      <w:proofErr w:type="gramEnd"/>
      <w:r w:rsidRPr="00372993">
        <w:t xml:space="preserve"> </w:t>
      </w:r>
      <w:proofErr w:type="spellStart"/>
      <w:proofErr w:type="gramStart"/>
      <w:r w:rsidRPr="00372993">
        <w:rPr>
          <w:i/>
          <w:iCs/>
        </w:rPr>
        <w:t>Majlesi</w:t>
      </w:r>
      <w:proofErr w:type="spellEnd"/>
      <w:r w:rsidRPr="00372993">
        <w:rPr>
          <w:i/>
          <w:iCs/>
        </w:rPr>
        <w:t xml:space="preserve"> Journal of Electrical Engineering</w:t>
      </w:r>
      <w:r w:rsidRPr="00372993">
        <w:t>.</w:t>
      </w:r>
      <w:proofErr w:type="gramEnd"/>
      <w:r w:rsidRPr="00372993">
        <w:t xml:space="preserve"> https://doi.org/10.57647/j.mjee.2025.17381 </w:t>
      </w:r>
      <w:hyperlink r:id="rId16" w:tgtFrame="_blank" w:history="1">
        <w:r w:rsidRPr="00372993">
          <w:rPr>
            <w:rStyle w:val="Hyperlink"/>
          </w:rPr>
          <w:t>OICC Press</w:t>
        </w:r>
      </w:hyperlink>
    </w:p>
    <w:p w:rsidR="00372993" w:rsidRPr="00372993" w:rsidRDefault="00372993" w:rsidP="00372993">
      <w:pPr>
        <w:pStyle w:val="NormalWeb"/>
        <w:spacing w:before="0" w:beforeAutospacing="0" w:after="0" w:afterAutospacing="0" w:line="360" w:lineRule="auto"/>
        <w:ind w:left="720" w:hanging="720"/>
        <w:jc w:val="both"/>
      </w:pPr>
      <w:proofErr w:type="spellStart"/>
      <w:r w:rsidRPr="00372993">
        <w:t>Oviawe</w:t>
      </w:r>
      <w:proofErr w:type="spellEnd"/>
      <w:r w:rsidRPr="00372993">
        <w:t xml:space="preserve">, C. I. (2022). Performance Evaluation of 5.5KVA Solar Power system in Semi-Arid Climate condition: A case study of </w:t>
      </w:r>
      <w:proofErr w:type="spellStart"/>
      <w:r w:rsidRPr="00372993">
        <w:t>Usen</w:t>
      </w:r>
      <w:proofErr w:type="spellEnd"/>
      <w:r w:rsidRPr="00372993">
        <w:t xml:space="preserve"> community, Edo State, Nigeria. </w:t>
      </w:r>
      <w:proofErr w:type="gramStart"/>
      <w:r w:rsidRPr="00372993">
        <w:rPr>
          <w:i/>
          <w:iCs/>
        </w:rPr>
        <w:t>Journal of Energy Technology and Environment, 4</w:t>
      </w:r>
      <w:r w:rsidRPr="00372993">
        <w:t>(3).</w:t>
      </w:r>
      <w:proofErr w:type="gramEnd"/>
      <w:r w:rsidRPr="00372993">
        <w:t xml:space="preserve"> https://doi.org/10.37933/nipes.e/4.3.2022.5 </w:t>
      </w:r>
      <w:hyperlink r:id="rId17" w:tgtFrame="_blank" w:history="1">
        <w:r w:rsidRPr="00372993">
          <w:rPr>
            <w:rStyle w:val="Hyperlink"/>
          </w:rPr>
          <w:t>NIPES Journals</w:t>
        </w:r>
      </w:hyperlink>
    </w:p>
    <w:p w:rsidR="00372993" w:rsidRPr="00372993" w:rsidRDefault="00372993" w:rsidP="00372993">
      <w:pPr>
        <w:pStyle w:val="NormalWeb"/>
        <w:spacing w:before="0" w:beforeAutospacing="0" w:after="0" w:afterAutospacing="0" w:line="360" w:lineRule="auto"/>
        <w:ind w:left="720" w:hanging="720"/>
        <w:jc w:val="both"/>
      </w:pPr>
      <w:proofErr w:type="spellStart"/>
      <w:proofErr w:type="gramStart"/>
      <w:r w:rsidRPr="00372993">
        <w:t>Shaik</w:t>
      </w:r>
      <w:proofErr w:type="spellEnd"/>
      <w:r w:rsidRPr="00372993">
        <w:t xml:space="preserve"> N</w:t>
      </w:r>
      <w:r w:rsidR="00B20FF0">
        <w:t>.</w:t>
      </w:r>
      <w:r w:rsidRPr="00372993">
        <w:t xml:space="preserve"> &amp; </w:t>
      </w:r>
      <w:proofErr w:type="spellStart"/>
      <w:r w:rsidRPr="00372993">
        <w:t>Dhanamjayulu</w:t>
      </w:r>
      <w:proofErr w:type="spellEnd"/>
      <w:r w:rsidRPr="00372993">
        <w:t>, C. (2024).</w:t>
      </w:r>
      <w:proofErr w:type="gramEnd"/>
      <w:r w:rsidRPr="00372993">
        <w:t xml:space="preserve"> </w:t>
      </w:r>
      <w:proofErr w:type="gramStart"/>
      <w:r w:rsidRPr="00372993">
        <w:t>Design and implementation of a PV-tied effective inverter with high reliability and low THD for distribution-grid applications.</w:t>
      </w:r>
      <w:proofErr w:type="gramEnd"/>
      <w:r w:rsidRPr="00372993">
        <w:t xml:space="preserve"> </w:t>
      </w:r>
      <w:proofErr w:type="gramStart"/>
      <w:r w:rsidRPr="00372993">
        <w:rPr>
          <w:i/>
          <w:iCs/>
        </w:rPr>
        <w:t>Frontiers in Energy Research, 12</w:t>
      </w:r>
      <w:r w:rsidRPr="00372993">
        <w:t>.</w:t>
      </w:r>
      <w:proofErr w:type="gramEnd"/>
      <w:r w:rsidRPr="00372993">
        <w:t xml:space="preserve"> https://doi.org/10.3389/fenrg.2024.1498514 </w:t>
      </w:r>
      <w:hyperlink r:id="rId18" w:tgtFrame="_blank" w:history="1">
        <w:r w:rsidRPr="00372993">
          <w:rPr>
            <w:rStyle w:val="Hyperlink"/>
          </w:rPr>
          <w:t>Frontiers</w:t>
        </w:r>
      </w:hyperlink>
    </w:p>
    <w:p w:rsidR="00372993" w:rsidRPr="003E09DC" w:rsidRDefault="00372993" w:rsidP="00372993">
      <w:pPr>
        <w:pStyle w:val="NormalWeb"/>
        <w:spacing w:before="0" w:beforeAutospacing="0" w:after="0" w:afterAutospacing="0" w:line="360" w:lineRule="auto"/>
        <w:ind w:left="720" w:hanging="720"/>
        <w:jc w:val="both"/>
      </w:pPr>
      <w:proofErr w:type="gramStart"/>
      <w:r w:rsidRPr="003E09DC">
        <w:t>Sharma, R., &amp; Patel, V. (2021).</w:t>
      </w:r>
      <w:proofErr w:type="gramEnd"/>
      <w:r w:rsidRPr="003E09DC">
        <w:t xml:space="preserve"> </w:t>
      </w:r>
      <w:r w:rsidRPr="003E09DC">
        <w:rPr>
          <w:rStyle w:val="Emphasis"/>
        </w:rPr>
        <w:t>Efficiency Analysis of Small-Scale Solar Inverters under Variable Loads</w:t>
      </w:r>
      <w:r w:rsidRPr="003E09DC">
        <w:t>. International Journal of Energy Research, 45(8), 1234–1247.</w:t>
      </w:r>
    </w:p>
    <w:p w:rsidR="00372993" w:rsidRPr="00372993" w:rsidRDefault="00372993" w:rsidP="00372993">
      <w:pPr>
        <w:pStyle w:val="NormalWeb"/>
        <w:spacing w:before="0" w:beforeAutospacing="0" w:after="0" w:afterAutospacing="0" w:line="360" w:lineRule="auto"/>
        <w:ind w:left="720" w:hanging="720"/>
        <w:jc w:val="both"/>
      </w:pPr>
      <w:proofErr w:type="spellStart"/>
      <w:proofErr w:type="gramStart"/>
      <w:r w:rsidRPr="00372993">
        <w:lastRenderedPageBreak/>
        <w:t>Shrestha</w:t>
      </w:r>
      <w:proofErr w:type="spellEnd"/>
      <w:r w:rsidRPr="00372993">
        <w:t xml:space="preserve">, S., </w:t>
      </w:r>
      <w:proofErr w:type="spellStart"/>
      <w:r w:rsidRPr="00372993">
        <w:t>Subedi</w:t>
      </w:r>
      <w:proofErr w:type="spellEnd"/>
      <w:r w:rsidRPr="00372993">
        <w:t xml:space="preserve">, R., Sharma, S., </w:t>
      </w:r>
      <w:proofErr w:type="spellStart"/>
      <w:r w:rsidRPr="00372993">
        <w:t>Phuyal</w:t>
      </w:r>
      <w:proofErr w:type="spellEnd"/>
      <w:r w:rsidRPr="00372993">
        <w:t xml:space="preserve">, S., &amp; </w:t>
      </w:r>
      <w:proofErr w:type="spellStart"/>
      <w:r w:rsidRPr="00372993">
        <w:t>Tamrakar</w:t>
      </w:r>
      <w:proofErr w:type="spellEnd"/>
      <w:r w:rsidRPr="00372993">
        <w:t>, I. (2025).</w:t>
      </w:r>
      <w:proofErr w:type="gramEnd"/>
      <w:r w:rsidRPr="00372993">
        <w:t xml:space="preserve"> A Comparative Analysis of Transformer-less Inverter Topologies for Grid-Connected PV Systems: Minimizing Leakage Current and THD. </w:t>
      </w:r>
      <w:proofErr w:type="spellStart"/>
      <w:proofErr w:type="gramStart"/>
      <w:r w:rsidRPr="00372993">
        <w:rPr>
          <w:i/>
          <w:iCs/>
        </w:rPr>
        <w:t>arXiv</w:t>
      </w:r>
      <w:proofErr w:type="spellEnd"/>
      <w:proofErr w:type="gramEnd"/>
      <w:r w:rsidRPr="00372993">
        <w:t xml:space="preserve">. </w:t>
      </w:r>
      <w:hyperlink r:id="rId19" w:tgtFrame="_new" w:history="1">
        <w:r w:rsidRPr="00372993">
          <w:rPr>
            <w:rStyle w:val="Hyperlink"/>
          </w:rPr>
          <w:t>https://arxiv.org/abs/2501.08103</w:t>
        </w:r>
      </w:hyperlink>
      <w:r w:rsidRPr="00372993">
        <w:t xml:space="preserve"> </w:t>
      </w:r>
      <w:hyperlink r:id="rId20" w:tgtFrame="_blank" w:history="1">
        <w:proofErr w:type="spellStart"/>
        <w:r w:rsidRPr="00372993">
          <w:rPr>
            <w:rStyle w:val="Hyperlink"/>
          </w:rPr>
          <w:t>arXiv</w:t>
        </w:r>
        <w:proofErr w:type="spellEnd"/>
      </w:hyperlink>
    </w:p>
    <w:p w:rsidR="00372993" w:rsidRPr="00372993" w:rsidRDefault="00372993" w:rsidP="00372993">
      <w:pPr>
        <w:pStyle w:val="NormalWeb"/>
        <w:spacing w:before="0" w:beforeAutospacing="0" w:after="0" w:afterAutospacing="0" w:line="360" w:lineRule="auto"/>
        <w:ind w:left="720" w:hanging="720"/>
        <w:jc w:val="both"/>
      </w:pPr>
      <w:proofErr w:type="spellStart"/>
      <w:proofErr w:type="gramStart"/>
      <w:r w:rsidRPr="00372993">
        <w:t>Ugwuanyi</w:t>
      </w:r>
      <w:proofErr w:type="spellEnd"/>
      <w:r w:rsidRPr="00372993">
        <w:t xml:space="preserve">, N. S., </w:t>
      </w:r>
      <w:proofErr w:type="spellStart"/>
      <w:r w:rsidRPr="00372993">
        <w:t>Ugwuoke</w:t>
      </w:r>
      <w:proofErr w:type="spellEnd"/>
      <w:r w:rsidRPr="00372993">
        <w:t>, N. C., &amp; Obi, P. I. (2025).</w:t>
      </w:r>
      <w:proofErr w:type="gramEnd"/>
      <w:r w:rsidRPr="00372993">
        <w:t xml:space="preserve"> </w:t>
      </w:r>
      <w:proofErr w:type="gramStart"/>
      <w:r w:rsidRPr="00372993">
        <w:t>Impact of Grid-Scale Solar Photovoltaic Integration on Power System Performance.</w:t>
      </w:r>
      <w:proofErr w:type="gramEnd"/>
      <w:r w:rsidRPr="00372993">
        <w:t xml:space="preserve"> </w:t>
      </w:r>
      <w:proofErr w:type="spellStart"/>
      <w:r w:rsidRPr="00372993">
        <w:rPr>
          <w:i/>
          <w:iCs/>
        </w:rPr>
        <w:t>Vokasi</w:t>
      </w:r>
      <w:proofErr w:type="spellEnd"/>
      <w:r w:rsidRPr="00372993">
        <w:rPr>
          <w:i/>
          <w:iCs/>
        </w:rPr>
        <w:t xml:space="preserve"> </w:t>
      </w:r>
      <w:proofErr w:type="spellStart"/>
      <w:r w:rsidRPr="00372993">
        <w:rPr>
          <w:i/>
          <w:iCs/>
        </w:rPr>
        <w:t>Unesa</w:t>
      </w:r>
      <w:proofErr w:type="spellEnd"/>
      <w:r w:rsidRPr="00372993">
        <w:rPr>
          <w:i/>
          <w:iCs/>
        </w:rPr>
        <w:t xml:space="preserve"> Bulletin of Engineering, Technology and Applied Science, 2</w:t>
      </w:r>
      <w:r w:rsidRPr="00372993">
        <w:t xml:space="preserve">(2), 189-198. </w:t>
      </w:r>
      <w:hyperlink r:id="rId21" w:tgtFrame="_blank" w:history="1">
        <w:proofErr w:type="spellStart"/>
        <w:r w:rsidRPr="00372993">
          <w:rPr>
            <w:rStyle w:val="Hyperlink"/>
          </w:rPr>
          <w:t>Unesa</w:t>
        </w:r>
        <w:proofErr w:type="spellEnd"/>
        <w:r w:rsidRPr="00372993">
          <w:rPr>
            <w:rStyle w:val="Hyperlink"/>
          </w:rPr>
          <w:t xml:space="preserve"> Journal</w:t>
        </w:r>
      </w:hyperlink>
    </w:p>
    <w:p w:rsidR="00372993" w:rsidRPr="00372993" w:rsidRDefault="00372993" w:rsidP="00372993">
      <w:pPr>
        <w:pStyle w:val="NormalWeb"/>
        <w:spacing w:before="0" w:beforeAutospacing="0" w:after="0" w:afterAutospacing="0" w:line="360" w:lineRule="auto"/>
        <w:ind w:left="720" w:hanging="720"/>
        <w:jc w:val="both"/>
      </w:pPr>
      <w:proofErr w:type="spellStart"/>
      <w:proofErr w:type="gramStart"/>
      <w:r w:rsidRPr="00372993">
        <w:t>Venkateswarlu</w:t>
      </w:r>
      <w:proofErr w:type="spellEnd"/>
      <w:r w:rsidRPr="00372993">
        <w:t xml:space="preserve">, M., </w:t>
      </w:r>
      <w:proofErr w:type="spellStart"/>
      <w:r w:rsidRPr="00372993">
        <w:t>Suraj</w:t>
      </w:r>
      <w:proofErr w:type="spellEnd"/>
      <w:r w:rsidRPr="00372993">
        <w:t xml:space="preserve">, S. Haji, Reddy, G. A. Kumar, </w:t>
      </w:r>
      <w:proofErr w:type="spellStart"/>
      <w:r w:rsidRPr="00372993">
        <w:t>Santhosh</w:t>
      </w:r>
      <w:proofErr w:type="spellEnd"/>
      <w:r w:rsidRPr="00372993">
        <w:t xml:space="preserve">, K. S., &amp; </w:t>
      </w:r>
      <w:proofErr w:type="spellStart"/>
      <w:r w:rsidRPr="00372993">
        <w:t>Parashuram</w:t>
      </w:r>
      <w:proofErr w:type="spellEnd"/>
      <w:r w:rsidRPr="00372993">
        <w:t>, K. (2024).</w:t>
      </w:r>
      <w:proofErr w:type="gramEnd"/>
      <w:r w:rsidRPr="00372993">
        <w:t xml:space="preserve"> </w:t>
      </w:r>
      <w:proofErr w:type="gramStart"/>
      <w:r w:rsidRPr="00372993">
        <w:t>A Novel Seven Level Inverter with Reduced Switch Count and THD for PV System Applications.</w:t>
      </w:r>
      <w:proofErr w:type="gramEnd"/>
      <w:r w:rsidRPr="00372993">
        <w:t xml:space="preserve"> </w:t>
      </w:r>
      <w:proofErr w:type="gramStart"/>
      <w:r w:rsidRPr="00372993">
        <w:rPr>
          <w:i/>
          <w:iCs/>
        </w:rPr>
        <w:t>E3S Web of Conferences, 540</w:t>
      </w:r>
      <w:r w:rsidRPr="00372993">
        <w:t>, 06014.</w:t>
      </w:r>
      <w:proofErr w:type="gramEnd"/>
      <w:r w:rsidRPr="00372993">
        <w:t xml:space="preserve"> https://doi.org/10.1051/e3sconf/202454006014 </w:t>
      </w:r>
      <w:hyperlink r:id="rId22" w:tgtFrame="_blank" w:history="1">
        <w:r w:rsidRPr="00372993">
          <w:rPr>
            <w:rStyle w:val="Hyperlink"/>
          </w:rPr>
          <w:t>E3S Conferences</w:t>
        </w:r>
      </w:hyperlink>
    </w:p>
    <w:p w:rsidR="00372993" w:rsidRPr="00372993" w:rsidRDefault="00372993" w:rsidP="00372993">
      <w:pPr>
        <w:pStyle w:val="NormalWeb"/>
        <w:spacing w:before="0" w:beforeAutospacing="0" w:after="0" w:afterAutospacing="0" w:line="360" w:lineRule="auto"/>
        <w:ind w:left="720" w:hanging="720"/>
        <w:jc w:val="both"/>
      </w:pPr>
      <w:proofErr w:type="gramStart"/>
      <w:r w:rsidRPr="00372993">
        <w:t xml:space="preserve">Williams, E. A., </w:t>
      </w:r>
      <w:proofErr w:type="spellStart"/>
      <w:r w:rsidRPr="00372993">
        <w:t>Okpo</w:t>
      </w:r>
      <w:proofErr w:type="spellEnd"/>
      <w:r w:rsidRPr="00372993">
        <w:t xml:space="preserve">, E. E., &amp; </w:t>
      </w:r>
      <w:proofErr w:type="spellStart"/>
      <w:r w:rsidRPr="00372993">
        <w:t>Nkan</w:t>
      </w:r>
      <w:proofErr w:type="spellEnd"/>
      <w:r w:rsidRPr="00372993">
        <w:t>, I. E. (2023).</w:t>
      </w:r>
      <w:proofErr w:type="gramEnd"/>
      <w:r w:rsidRPr="00372993">
        <w:t xml:space="preserve"> </w:t>
      </w:r>
      <w:proofErr w:type="gramStart"/>
      <w:r w:rsidRPr="00372993">
        <w:t>Performance Evaluation of Induction Motor Behavior on Conventional and PV System Power Sources.</w:t>
      </w:r>
      <w:proofErr w:type="gramEnd"/>
      <w:r w:rsidRPr="00372993">
        <w:t xml:space="preserve"> </w:t>
      </w:r>
      <w:proofErr w:type="gramStart"/>
      <w:r w:rsidRPr="00372993">
        <w:rPr>
          <w:i/>
          <w:iCs/>
        </w:rPr>
        <w:t>International Journal of Multidisciplinary Research and Analysis, 6</w:t>
      </w:r>
      <w:r w:rsidRPr="00372993">
        <w:t>(12), (December special issue).</w:t>
      </w:r>
      <w:proofErr w:type="gramEnd"/>
      <w:r w:rsidRPr="00372993">
        <w:t xml:space="preserve"> https://doi.org/10.47191/ijmra/v6-i12/9.php </w:t>
      </w:r>
      <w:hyperlink r:id="rId23" w:tgtFrame="_blank" w:history="1">
        <w:r w:rsidRPr="00372993">
          <w:rPr>
            <w:rStyle w:val="Hyperlink"/>
          </w:rPr>
          <w:t>IJMRA</w:t>
        </w:r>
      </w:hyperlink>
    </w:p>
    <w:p w:rsidR="00372993" w:rsidRPr="00372993" w:rsidRDefault="00372993" w:rsidP="00372993">
      <w:pPr>
        <w:pStyle w:val="NormalWeb"/>
        <w:spacing w:before="0" w:beforeAutospacing="0" w:after="0" w:afterAutospacing="0" w:line="360" w:lineRule="auto"/>
        <w:ind w:left="720" w:hanging="720"/>
        <w:jc w:val="both"/>
      </w:pPr>
      <w:proofErr w:type="spellStart"/>
      <w:proofErr w:type="gramStart"/>
      <w:r w:rsidRPr="00372993">
        <w:t>Yakubu</w:t>
      </w:r>
      <w:proofErr w:type="spellEnd"/>
      <w:r w:rsidRPr="00372993">
        <w:t xml:space="preserve">, R. O., </w:t>
      </w:r>
      <w:proofErr w:type="spellStart"/>
      <w:r w:rsidRPr="00372993">
        <w:t>Ijeoma</w:t>
      </w:r>
      <w:proofErr w:type="spellEnd"/>
      <w:r w:rsidRPr="00372993">
        <w:t xml:space="preserve">, M. W., Yusuf, H., </w:t>
      </w:r>
      <w:proofErr w:type="spellStart"/>
      <w:r w:rsidRPr="00372993">
        <w:t>Abdulazeez</w:t>
      </w:r>
      <w:proofErr w:type="spellEnd"/>
      <w:r w:rsidRPr="00372993">
        <w:t xml:space="preserve">, A. A., </w:t>
      </w:r>
      <w:proofErr w:type="spellStart"/>
      <w:r w:rsidRPr="00372993">
        <w:t>Acheampong</w:t>
      </w:r>
      <w:proofErr w:type="spellEnd"/>
      <w:r w:rsidRPr="00372993">
        <w:t xml:space="preserve">, P., &amp; </w:t>
      </w:r>
      <w:proofErr w:type="spellStart"/>
      <w:r w:rsidRPr="00372993">
        <w:t>Carbajales</w:t>
      </w:r>
      <w:proofErr w:type="spellEnd"/>
      <w:r w:rsidRPr="00372993">
        <w:t>-Dale, M. (2024).</w:t>
      </w:r>
      <w:proofErr w:type="gramEnd"/>
      <w:r w:rsidRPr="00372993">
        <w:t xml:space="preserve"> Performance Analysis of a 50 MW Solar PV Installation at BUI Power Authority: A Comparative Study between Sunny and Overcast Days. </w:t>
      </w:r>
      <w:r w:rsidRPr="00372993">
        <w:rPr>
          <w:i/>
          <w:iCs/>
        </w:rPr>
        <w:t>Electricity, 5</w:t>
      </w:r>
      <w:r w:rsidRPr="00372993">
        <w:t xml:space="preserve">(3), 546-561. https://doi.org/10.3390/electricity5030027 </w:t>
      </w:r>
      <w:hyperlink r:id="rId24" w:tgtFrame="_blank" w:history="1">
        <w:r w:rsidRPr="00372993">
          <w:rPr>
            <w:rStyle w:val="Hyperlink"/>
          </w:rPr>
          <w:t>MDPI</w:t>
        </w:r>
      </w:hyperlink>
    </w:p>
    <w:p w:rsidR="00CC553A" w:rsidRPr="003E09DC" w:rsidRDefault="00CC553A" w:rsidP="003E09DC">
      <w:pPr>
        <w:pStyle w:val="NormalWeb"/>
        <w:spacing w:before="0" w:beforeAutospacing="0" w:after="0" w:afterAutospacing="0" w:line="360" w:lineRule="auto"/>
        <w:jc w:val="both"/>
      </w:pPr>
    </w:p>
    <w:p w:rsidR="00CC553A" w:rsidRPr="003E09DC" w:rsidRDefault="00CC553A" w:rsidP="003E09DC">
      <w:pPr>
        <w:pStyle w:val="NormalWeb"/>
        <w:spacing w:before="0" w:beforeAutospacing="0" w:after="0" w:afterAutospacing="0" w:line="360" w:lineRule="auto"/>
        <w:jc w:val="both"/>
      </w:pPr>
    </w:p>
    <w:p w:rsidR="00CC553A" w:rsidRPr="003E09DC" w:rsidRDefault="00CC553A" w:rsidP="003E09DC">
      <w:pPr>
        <w:pStyle w:val="NormalWeb"/>
        <w:spacing w:before="0" w:beforeAutospacing="0" w:after="0" w:afterAutospacing="0" w:line="360" w:lineRule="auto"/>
        <w:jc w:val="both"/>
      </w:pPr>
    </w:p>
    <w:p w:rsidR="00CC553A" w:rsidRPr="003E09DC" w:rsidRDefault="00CC553A" w:rsidP="003E09DC">
      <w:pPr>
        <w:pStyle w:val="NormalWeb"/>
        <w:spacing w:before="0" w:beforeAutospacing="0" w:after="0" w:afterAutospacing="0" w:line="360" w:lineRule="auto"/>
        <w:jc w:val="both"/>
      </w:pPr>
    </w:p>
    <w:p w:rsidR="00CC553A" w:rsidRPr="003E09DC" w:rsidRDefault="00CC553A" w:rsidP="003E09DC">
      <w:pPr>
        <w:pStyle w:val="NormalWeb"/>
        <w:spacing w:before="0" w:beforeAutospacing="0" w:after="0" w:afterAutospacing="0" w:line="360" w:lineRule="auto"/>
        <w:jc w:val="both"/>
      </w:pPr>
    </w:p>
    <w:p w:rsidR="00B445C4" w:rsidRPr="003E09DC" w:rsidRDefault="00B445C4" w:rsidP="003E09DC">
      <w:pPr>
        <w:pStyle w:val="NormalWeb"/>
        <w:spacing w:before="0" w:beforeAutospacing="0" w:after="0" w:afterAutospacing="0" w:line="360" w:lineRule="auto"/>
        <w:jc w:val="both"/>
      </w:pPr>
    </w:p>
    <w:sectPr w:rsidR="00B445C4" w:rsidRPr="003E09DC" w:rsidSect="00852EC0">
      <w:footerReference w:type="default" r:id="rId25"/>
      <w:pgSz w:w="12240" w:h="14760"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7D1" w:rsidRDefault="00DC77D1" w:rsidP="00852EC0">
      <w:pPr>
        <w:spacing w:after="0" w:line="240" w:lineRule="auto"/>
      </w:pPr>
      <w:r>
        <w:separator/>
      </w:r>
    </w:p>
  </w:endnote>
  <w:endnote w:type="continuationSeparator" w:id="0">
    <w:p w:rsidR="00DC77D1" w:rsidRDefault="00DC77D1" w:rsidP="00852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445274"/>
      <w:docPartObj>
        <w:docPartGallery w:val="Page Numbers (Bottom of Page)"/>
        <w:docPartUnique/>
      </w:docPartObj>
    </w:sdtPr>
    <w:sdtEndPr>
      <w:rPr>
        <w:color w:val="808080" w:themeColor="background1" w:themeShade="80"/>
        <w:spacing w:val="60"/>
      </w:rPr>
    </w:sdtEndPr>
    <w:sdtContent>
      <w:p w:rsidR="000E277F" w:rsidRDefault="000E277F">
        <w:pPr>
          <w:pStyle w:val="Footer"/>
          <w:pBdr>
            <w:top w:val="single" w:sz="4" w:space="1" w:color="D9D9D9" w:themeColor="background1" w:themeShade="D9"/>
          </w:pBdr>
          <w:jc w:val="right"/>
        </w:pPr>
        <w:r>
          <w:fldChar w:fldCharType="begin"/>
        </w:r>
        <w:r>
          <w:instrText xml:space="preserve"> PAGE   \* MERGEFORMAT </w:instrText>
        </w:r>
        <w:r>
          <w:fldChar w:fldCharType="separate"/>
        </w:r>
        <w:r w:rsidR="0076059C">
          <w:rPr>
            <w:noProof/>
          </w:rPr>
          <w:t>ii</w:t>
        </w:r>
        <w:r>
          <w:rPr>
            <w:noProof/>
          </w:rPr>
          <w:fldChar w:fldCharType="end"/>
        </w:r>
        <w:r>
          <w:t xml:space="preserve"> | </w:t>
        </w:r>
        <w:r>
          <w:rPr>
            <w:color w:val="808080" w:themeColor="background1" w:themeShade="80"/>
            <w:spacing w:val="60"/>
          </w:rPr>
          <w:t>Page</w:t>
        </w:r>
      </w:p>
    </w:sdtContent>
  </w:sdt>
  <w:p w:rsidR="000E277F" w:rsidRDefault="000E27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99374"/>
      <w:docPartObj>
        <w:docPartGallery w:val="Page Numbers (Bottom of Page)"/>
        <w:docPartUnique/>
      </w:docPartObj>
    </w:sdtPr>
    <w:sdtEndPr>
      <w:rPr>
        <w:color w:val="808080" w:themeColor="background1" w:themeShade="80"/>
        <w:spacing w:val="60"/>
      </w:rPr>
    </w:sdtEndPr>
    <w:sdtContent>
      <w:p w:rsidR="000E277F" w:rsidRDefault="000E277F">
        <w:pPr>
          <w:pStyle w:val="Footer"/>
          <w:pBdr>
            <w:top w:val="single" w:sz="4" w:space="1" w:color="D9D9D9" w:themeColor="background1" w:themeShade="D9"/>
          </w:pBdr>
          <w:jc w:val="right"/>
        </w:pPr>
        <w:r>
          <w:fldChar w:fldCharType="begin"/>
        </w:r>
        <w:r>
          <w:instrText xml:space="preserve"> PAGE   \* MERGEFORMAT </w:instrText>
        </w:r>
        <w:r>
          <w:fldChar w:fldCharType="separate"/>
        </w:r>
        <w:r w:rsidR="0076059C">
          <w:rPr>
            <w:noProof/>
          </w:rPr>
          <w:t>1</w:t>
        </w:r>
        <w:r>
          <w:rPr>
            <w:noProof/>
          </w:rPr>
          <w:fldChar w:fldCharType="end"/>
        </w:r>
        <w:r>
          <w:t xml:space="preserve"> | </w:t>
        </w:r>
        <w:r>
          <w:rPr>
            <w:color w:val="808080" w:themeColor="background1" w:themeShade="80"/>
            <w:spacing w:val="60"/>
          </w:rPr>
          <w:t>Page</w:t>
        </w:r>
      </w:p>
    </w:sdtContent>
  </w:sdt>
  <w:p w:rsidR="000E277F" w:rsidRDefault="000E2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7D1" w:rsidRDefault="00DC77D1" w:rsidP="00852EC0">
      <w:pPr>
        <w:spacing w:after="0" w:line="240" w:lineRule="auto"/>
      </w:pPr>
      <w:r>
        <w:separator/>
      </w:r>
    </w:p>
  </w:footnote>
  <w:footnote w:type="continuationSeparator" w:id="0">
    <w:p w:rsidR="00DC77D1" w:rsidRDefault="00DC77D1" w:rsidP="00852E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435"/>
    <w:multiLevelType w:val="multilevel"/>
    <w:tmpl w:val="EA3226C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45C6D"/>
    <w:multiLevelType w:val="multilevel"/>
    <w:tmpl w:val="ACE41566"/>
    <w:lvl w:ilvl="0">
      <w:start w:val="1"/>
      <w:numFmt w:val="lowerRoman"/>
      <w:lvlText w:val="%1."/>
      <w:lvlJc w:val="righ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C1D33"/>
    <w:multiLevelType w:val="multilevel"/>
    <w:tmpl w:val="D8908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4B6DF3"/>
    <w:multiLevelType w:val="multilevel"/>
    <w:tmpl w:val="8884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714A1"/>
    <w:multiLevelType w:val="multilevel"/>
    <w:tmpl w:val="493AC4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0748D1"/>
    <w:multiLevelType w:val="multilevel"/>
    <w:tmpl w:val="630889C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664F9C"/>
    <w:multiLevelType w:val="multilevel"/>
    <w:tmpl w:val="C33EA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470EC2"/>
    <w:multiLevelType w:val="multilevel"/>
    <w:tmpl w:val="9DA4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865A36"/>
    <w:multiLevelType w:val="multilevel"/>
    <w:tmpl w:val="2C4CEC7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987879"/>
    <w:multiLevelType w:val="multilevel"/>
    <w:tmpl w:val="1924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BD5C4F"/>
    <w:multiLevelType w:val="multilevel"/>
    <w:tmpl w:val="C3DECA2A"/>
    <w:lvl w:ilvl="0">
      <w:start w:val="1"/>
      <w:numFmt w:val="lowerRoman"/>
      <w:lvlText w:val="%1."/>
      <w:lvlJc w:val="righ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1306B9"/>
    <w:multiLevelType w:val="multilevel"/>
    <w:tmpl w:val="BD6A128E"/>
    <w:lvl w:ilvl="0">
      <w:start w:val="1"/>
      <w:numFmt w:val="lowerRoman"/>
      <w:lvlText w:val="%1."/>
      <w:lvlJc w:val="righ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5B5AA3"/>
    <w:multiLevelType w:val="multilevel"/>
    <w:tmpl w:val="CE9A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A67098"/>
    <w:multiLevelType w:val="multilevel"/>
    <w:tmpl w:val="98A46B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263D58"/>
    <w:multiLevelType w:val="multilevel"/>
    <w:tmpl w:val="3562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B92A21"/>
    <w:multiLevelType w:val="multilevel"/>
    <w:tmpl w:val="F3B6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CA1800"/>
    <w:multiLevelType w:val="multilevel"/>
    <w:tmpl w:val="B95E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1D6BF7"/>
    <w:multiLevelType w:val="multilevel"/>
    <w:tmpl w:val="4DDEB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9F54455"/>
    <w:multiLevelType w:val="multilevel"/>
    <w:tmpl w:val="53B4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CA0FE7"/>
    <w:multiLevelType w:val="multilevel"/>
    <w:tmpl w:val="8AAC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973490"/>
    <w:multiLevelType w:val="multilevel"/>
    <w:tmpl w:val="6F302300"/>
    <w:lvl w:ilvl="0">
      <w:start w:val="1"/>
      <w:numFmt w:val="lowerRoman"/>
      <w:lvlText w:val="%1."/>
      <w:lvlJc w:val="righ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133770"/>
    <w:multiLevelType w:val="multilevel"/>
    <w:tmpl w:val="1D06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A177A3"/>
    <w:multiLevelType w:val="multilevel"/>
    <w:tmpl w:val="EA08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D97FE4"/>
    <w:multiLevelType w:val="multilevel"/>
    <w:tmpl w:val="25AE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057F57"/>
    <w:multiLevelType w:val="multilevel"/>
    <w:tmpl w:val="11681D64"/>
    <w:lvl w:ilvl="0">
      <w:start w:val="1"/>
      <w:numFmt w:val="lowerRoman"/>
      <w:lvlText w:val="%1."/>
      <w:lvlJc w:val="righ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6343C6"/>
    <w:multiLevelType w:val="multilevel"/>
    <w:tmpl w:val="AD5E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9B922D8"/>
    <w:multiLevelType w:val="multilevel"/>
    <w:tmpl w:val="C22A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D430D9"/>
    <w:multiLevelType w:val="multilevel"/>
    <w:tmpl w:val="66FE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347E97"/>
    <w:multiLevelType w:val="multilevel"/>
    <w:tmpl w:val="845E7C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B6560D2"/>
    <w:multiLevelType w:val="multilevel"/>
    <w:tmpl w:val="43CC3EFE"/>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CC767A8"/>
    <w:multiLevelType w:val="multilevel"/>
    <w:tmpl w:val="7B4A44A8"/>
    <w:lvl w:ilvl="0">
      <w:start w:val="1"/>
      <w:numFmt w:val="lowerRoman"/>
      <w:lvlText w:val="%1."/>
      <w:lvlJc w:val="righ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FBF3346"/>
    <w:multiLevelType w:val="multilevel"/>
    <w:tmpl w:val="8C3EB7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4B35A7B"/>
    <w:multiLevelType w:val="multilevel"/>
    <w:tmpl w:val="BA96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0A46F5"/>
    <w:multiLevelType w:val="multilevel"/>
    <w:tmpl w:val="AEAC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4B1A37"/>
    <w:multiLevelType w:val="multilevel"/>
    <w:tmpl w:val="DC3C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690652"/>
    <w:multiLevelType w:val="multilevel"/>
    <w:tmpl w:val="6B40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0785737"/>
    <w:multiLevelType w:val="multilevel"/>
    <w:tmpl w:val="4A368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827DCF"/>
    <w:multiLevelType w:val="multilevel"/>
    <w:tmpl w:val="8E42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13598F"/>
    <w:multiLevelType w:val="multilevel"/>
    <w:tmpl w:val="3ADC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6E2108"/>
    <w:multiLevelType w:val="multilevel"/>
    <w:tmpl w:val="EDAC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2145DB"/>
    <w:multiLevelType w:val="multilevel"/>
    <w:tmpl w:val="2F52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0376FC"/>
    <w:multiLevelType w:val="multilevel"/>
    <w:tmpl w:val="D460074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FB02BA"/>
    <w:multiLevelType w:val="multilevel"/>
    <w:tmpl w:val="90CC6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710BF1"/>
    <w:multiLevelType w:val="hybridMultilevel"/>
    <w:tmpl w:val="A3EE8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A863958"/>
    <w:multiLevelType w:val="multilevel"/>
    <w:tmpl w:val="2EDE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971B8E"/>
    <w:multiLevelType w:val="multilevel"/>
    <w:tmpl w:val="A4C0D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6"/>
  </w:num>
  <w:num w:numId="3">
    <w:abstractNumId w:val="3"/>
  </w:num>
  <w:num w:numId="4">
    <w:abstractNumId w:val="40"/>
  </w:num>
  <w:num w:numId="5">
    <w:abstractNumId w:val="12"/>
  </w:num>
  <w:num w:numId="6">
    <w:abstractNumId w:val="26"/>
  </w:num>
  <w:num w:numId="7">
    <w:abstractNumId w:val="38"/>
  </w:num>
  <w:num w:numId="8">
    <w:abstractNumId w:val="23"/>
  </w:num>
  <w:num w:numId="9">
    <w:abstractNumId w:val="39"/>
  </w:num>
  <w:num w:numId="10">
    <w:abstractNumId w:val="21"/>
  </w:num>
  <w:num w:numId="11">
    <w:abstractNumId w:val="14"/>
  </w:num>
  <w:num w:numId="12">
    <w:abstractNumId w:val="22"/>
  </w:num>
  <w:num w:numId="13">
    <w:abstractNumId w:val="18"/>
  </w:num>
  <w:num w:numId="14">
    <w:abstractNumId w:val="16"/>
  </w:num>
  <w:num w:numId="15">
    <w:abstractNumId w:val="6"/>
  </w:num>
  <w:num w:numId="16">
    <w:abstractNumId w:val="45"/>
  </w:num>
  <w:num w:numId="17">
    <w:abstractNumId w:val="27"/>
  </w:num>
  <w:num w:numId="18">
    <w:abstractNumId w:val="2"/>
  </w:num>
  <w:num w:numId="19">
    <w:abstractNumId w:val="19"/>
  </w:num>
  <w:num w:numId="20">
    <w:abstractNumId w:val="7"/>
  </w:num>
  <w:num w:numId="21">
    <w:abstractNumId w:val="9"/>
  </w:num>
  <w:num w:numId="22">
    <w:abstractNumId w:val="8"/>
  </w:num>
  <w:num w:numId="23">
    <w:abstractNumId w:val="5"/>
  </w:num>
  <w:num w:numId="24">
    <w:abstractNumId w:val="24"/>
  </w:num>
  <w:num w:numId="25">
    <w:abstractNumId w:val="0"/>
  </w:num>
  <w:num w:numId="26">
    <w:abstractNumId w:val="30"/>
  </w:num>
  <w:num w:numId="27">
    <w:abstractNumId w:val="11"/>
  </w:num>
  <w:num w:numId="28">
    <w:abstractNumId w:val="20"/>
  </w:num>
  <w:num w:numId="29">
    <w:abstractNumId w:val="4"/>
  </w:num>
  <w:num w:numId="30">
    <w:abstractNumId w:val="10"/>
  </w:num>
  <w:num w:numId="31">
    <w:abstractNumId w:val="41"/>
  </w:num>
  <w:num w:numId="32">
    <w:abstractNumId w:val="35"/>
  </w:num>
  <w:num w:numId="33">
    <w:abstractNumId w:val="33"/>
  </w:num>
  <w:num w:numId="34">
    <w:abstractNumId w:val="32"/>
  </w:num>
  <w:num w:numId="35">
    <w:abstractNumId w:val="13"/>
  </w:num>
  <w:num w:numId="36">
    <w:abstractNumId w:val="28"/>
  </w:num>
  <w:num w:numId="37">
    <w:abstractNumId w:val="34"/>
  </w:num>
  <w:num w:numId="38">
    <w:abstractNumId w:val="25"/>
  </w:num>
  <w:num w:numId="39">
    <w:abstractNumId w:val="37"/>
  </w:num>
  <w:num w:numId="40">
    <w:abstractNumId w:val="42"/>
  </w:num>
  <w:num w:numId="41">
    <w:abstractNumId w:val="44"/>
  </w:num>
  <w:num w:numId="42">
    <w:abstractNumId w:val="1"/>
  </w:num>
  <w:num w:numId="43">
    <w:abstractNumId w:val="17"/>
  </w:num>
  <w:num w:numId="44">
    <w:abstractNumId w:val="31"/>
  </w:num>
  <w:num w:numId="45">
    <w:abstractNumId w:val="29"/>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59"/>
    <w:rsid w:val="000A5C9C"/>
    <w:rsid w:val="000E277F"/>
    <w:rsid w:val="00102D1A"/>
    <w:rsid w:val="0015311F"/>
    <w:rsid w:val="002C3289"/>
    <w:rsid w:val="00372993"/>
    <w:rsid w:val="0038341C"/>
    <w:rsid w:val="003E09DC"/>
    <w:rsid w:val="00466207"/>
    <w:rsid w:val="00583881"/>
    <w:rsid w:val="005C2859"/>
    <w:rsid w:val="006A4354"/>
    <w:rsid w:val="0070127F"/>
    <w:rsid w:val="0076059C"/>
    <w:rsid w:val="0077723B"/>
    <w:rsid w:val="00793848"/>
    <w:rsid w:val="00840661"/>
    <w:rsid w:val="00852EC0"/>
    <w:rsid w:val="00A31FCF"/>
    <w:rsid w:val="00A519FC"/>
    <w:rsid w:val="00AB1C11"/>
    <w:rsid w:val="00B20FF0"/>
    <w:rsid w:val="00B43902"/>
    <w:rsid w:val="00B445C4"/>
    <w:rsid w:val="00B52452"/>
    <w:rsid w:val="00B550CC"/>
    <w:rsid w:val="00C94B1D"/>
    <w:rsid w:val="00CC553A"/>
    <w:rsid w:val="00DC77D1"/>
    <w:rsid w:val="00ED0494"/>
    <w:rsid w:val="00F36842"/>
    <w:rsid w:val="00F85B64"/>
    <w:rsid w:val="00FA3420"/>
    <w:rsid w:val="00FF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28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C28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C28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8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2859"/>
    <w:rPr>
      <w:rFonts w:ascii="Times New Roman" w:eastAsia="Times New Roman" w:hAnsi="Times New Roman" w:cs="Times New Roman"/>
      <w:b/>
      <w:bCs/>
      <w:sz w:val="36"/>
      <w:szCs w:val="36"/>
    </w:rPr>
  </w:style>
  <w:style w:type="paragraph" w:styleId="NormalWeb">
    <w:name w:val="Normal (Web)"/>
    <w:basedOn w:val="Normal"/>
    <w:uiPriority w:val="99"/>
    <w:unhideWhenUsed/>
    <w:rsid w:val="005C28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2859"/>
    <w:rPr>
      <w:b/>
      <w:bCs/>
    </w:rPr>
  </w:style>
  <w:style w:type="character" w:styleId="Emphasis">
    <w:name w:val="Emphasis"/>
    <w:basedOn w:val="DefaultParagraphFont"/>
    <w:uiPriority w:val="20"/>
    <w:qFormat/>
    <w:rsid w:val="005C2859"/>
    <w:rPr>
      <w:i/>
      <w:iCs/>
    </w:rPr>
  </w:style>
  <w:style w:type="character" w:customStyle="1" w:styleId="katex">
    <w:name w:val="katex"/>
    <w:basedOn w:val="DefaultParagraphFont"/>
    <w:rsid w:val="005C2859"/>
  </w:style>
  <w:style w:type="character" w:customStyle="1" w:styleId="Heading3Char">
    <w:name w:val="Heading 3 Char"/>
    <w:basedOn w:val="DefaultParagraphFont"/>
    <w:link w:val="Heading3"/>
    <w:uiPriority w:val="9"/>
    <w:semiHidden/>
    <w:rsid w:val="005C2859"/>
    <w:rPr>
      <w:rFonts w:asciiTheme="majorHAnsi" w:eastAsiaTheme="majorEastAsia" w:hAnsiTheme="majorHAnsi" w:cstheme="majorBidi"/>
      <w:b/>
      <w:bCs/>
      <w:color w:val="4F81BD" w:themeColor="accent1"/>
    </w:rPr>
  </w:style>
  <w:style w:type="table" w:styleId="TableGrid">
    <w:name w:val="Table Grid"/>
    <w:basedOn w:val="TableNormal"/>
    <w:uiPriority w:val="59"/>
    <w:rsid w:val="00A31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72993"/>
    <w:rPr>
      <w:color w:val="0000FF" w:themeColor="hyperlink"/>
      <w:u w:val="single"/>
    </w:rPr>
  </w:style>
  <w:style w:type="paragraph" w:styleId="Header">
    <w:name w:val="header"/>
    <w:basedOn w:val="Normal"/>
    <w:link w:val="HeaderChar"/>
    <w:uiPriority w:val="99"/>
    <w:unhideWhenUsed/>
    <w:rsid w:val="00852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EC0"/>
  </w:style>
  <w:style w:type="paragraph" w:styleId="Footer">
    <w:name w:val="footer"/>
    <w:basedOn w:val="Normal"/>
    <w:link w:val="FooterChar"/>
    <w:uiPriority w:val="99"/>
    <w:unhideWhenUsed/>
    <w:rsid w:val="00852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E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28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C28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C28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8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2859"/>
    <w:rPr>
      <w:rFonts w:ascii="Times New Roman" w:eastAsia="Times New Roman" w:hAnsi="Times New Roman" w:cs="Times New Roman"/>
      <w:b/>
      <w:bCs/>
      <w:sz w:val="36"/>
      <w:szCs w:val="36"/>
    </w:rPr>
  </w:style>
  <w:style w:type="paragraph" w:styleId="NormalWeb">
    <w:name w:val="Normal (Web)"/>
    <w:basedOn w:val="Normal"/>
    <w:uiPriority w:val="99"/>
    <w:unhideWhenUsed/>
    <w:rsid w:val="005C28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2859"/>
    <w:rPr>
      <w:b/>
      <w:bCs/>
    </w:rPr>
  </w:style>
  <w:style w:type="character" w:styleId="Emphasis">
    <w:name w:val="Emphasis"/>
    <w:basedOn w:val="DefaultParagraphFont"/>
    <w:uiPriority w:val="20"/>
    <w:qFormat/>
    <w:rsid w:val="005C2859"/>
    <w:rPr>
      <w:i/>
      <w:iCs/>
    </w:rPr>
  </w:style>
  <w:style w:type="character" w:customStyle="1" w:styleId="katex">
    <w:name w:val="katex"/>
    <w:basedOn w:val="DefaultParagraphFont"/>
    <w:rsid w:val="005C2859"/>
  </w:style>
  <w:style w:type="character" w:customStyle="1" w:styleId="Heading3Char">
    <w:name w:val="Heading 3 Char"/>
    <w:basedOn w:val="DefaultParagraphFont"/>
    <w:link w:val="Heading3"/>
    <w:uiPriority w:val="9"/>
    <w:semiHidden/>
    <w:rsid w:val="005C2859"/>
    <w:rPr>
      <w:rFonts w:asciiTheme="majorHAnsi" w:eastAsiaTheme="majorEastAsia" w:hAnsiTheme="majorHAnsi" w:cstheme="majorBidi"/>
      <w:b/>
      <w:bCs/>
      <w:color w:val="4F81BD" w:themeColor="accent1"/>
    </w:rPr>
  </w:style>
  <w:style w:type="table" w:styleId="TableGrid">
    <w:name w:val="Table Grid"/>
    <w:basedOn w:val="TableNormal"/>
    <w:uiPriority w:val="59"/>
    <w:rsid w:val="00A31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72993"/>
    <w:rPr>
      <w:color w:val="0000FF" w:themeColor="hyperlink"/>
      <w:u w:val="single"/>
    </w:rPr>
  </w:style>
  <w:style w:type="paragraph" w:styleId="Header">
    <w:name w:val="header"/>
    <w:basedOn w:val="Normal"/>
    <w:link w:val="HeaderChar"/>
    <w:uiPriority w:val="99"/>
    <w:unhideWhenUsed/>
    <w:rsid w:val="00852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EC0"/>
  </w:style>
  <w:style w:type="paragraph" w:styleId="Footer">
    <w:name w:val="footer"/>
    <w:basedOn w:val="Normal"/>
    <w:link w:val="FooterChar"/>
    <w:uiPriority w:val="99"/>
    <w:unhideWhenUsed/>
    <w:rsid w:val="00852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1528">
      <w:bodyDiv w:val="1"/>
      <w:marLeft w:val="0"/>
      <w:marRight w:val="0"/>
      <w:marTop w:val="0"/>
      <w:marBottom w:val="0"/>
      <w:divBdr>
        <w:top w:val="none" w:sz="0" w:space="0" w:color="auto"/>
        <w:left w:val="none" w:sz="0" w:space="0" w:color="auto"/>
        <w:bottom w:val="none" w:sz="0" w:space="0" w:color="auto"/>
        <w:right w:val="none" w:sz="0" w:space="0" w:color="auto"/>
      </w:divBdr>
    </w:div>
    <w:div w:id="355892716">
      <w:bodyDiv w:val="1"/>
      <w:marLeft w:val="0"/>
      <w:marRight w:val="0"/>
      <w:marTop w:val="0"/>
      <w:marBottom w:val="0"/>
      <w:divBdr>
        <w:top w:val="none" w:sz="0" w:space="0" w:color="auto"/>
        <w:left w:val="none" w:sz="0" w:space="0" w:color="auto"/>
        <w:bottom w:val="none" w:sz="0" w:space="0" w:color="auto"/>
        <w:right w:val="none" w:sz="0" w:space="0" w:color="auto"/>
      </w:divBdr>
    </w:div>
    <w:div w:id="404954076">
      <w:bodyDiv w:val="1"/>
      <w:marLeft w:val="0"/>
      <w:marRight w:val="0"/>
      <w:marTop w:val="0"/>
      <w:marBottom w:val="0"/>
      <w:divBdr>
        <w:top w:val="none" w:sz="0" w:space="0" w:color="auto"/>
        <w:left w:val="none" w:sz="0" w:space="0" w:color="auto"/>
        <w:bottom w:val="none" w:sz="0" w:space="0" w:color="auto"/>
        <w:right w:val="none" w:sz="0" w:space="0" w:color="auto"/>
      </w:divBdr>
    </w:div>
    <w:div w:id="707755949">
      <w:bodyDiv w:val="1"/>
      <w:marLeft w:val="0"/>
      <w:marRight w:val="0"/>
      <w:marTop w:val="0"/>
      <w:marBottom w:val="0"/>
      <w:divBdr>
        <w:top w:val="none" w:sz="0" w:space="0" w:color="auto"/>
        <w:left w:val="none" w:sz="0" w:space="0" w:color="auto"/>
        <w:bottom w:val="none" w:sz="0" w:space="0" w:color="auto"/>
        <w:right w:val="none" w:sz="0" w:space="0" w:color="auto"/>
      </w:divBdr>
    </w:div>
    <w:div w:id="801265780">
      <w:bodyDiv w:val="1"/>
      <w:marLeft w:val="0"/>
      <w:marRight w:val="0"/>
      <w:marTop w:val="0"/>
      <w:marBottom w:val="0"/>
      <w:divBdr>
        <w:top w:val="none" w:sz="0" w:space="0" w:color="auto"/>
        <w:left w:val="none" w:sz="0" w:space="0" w:color="auto"/>
        <w:bottom w:val="none" w:sz="0" w:space="0" w:color="auto"/>
        <w:right w:val="none" w:sz="0" w:space="0" w:color="auto"/>
      </w:divBdr>
    </w:div>
    <w:div w:id="1039550541">
      <w:bodyDiv w:val="1"/>
      <w:marLeft w:val="0"/>
      <w:marRight w:val="0"/>
      <w:marTop w:val="0"/>
      <w:marBottom w:val="0"/>
      <w:divBdr>
        <w:top w:val="none" w:sz="0" w:space="0" w:color="auto"/>
        <w:left w:val="none" w:sz="0" w:space="0" w:color="auto"/>
        <w:bottom w:val="none" w:sz="0" w:space="0" w:color="auto"/>
        <w:right w:val="none" w:sz="0" w:space="0" w:color="auto"/>
      </w:divBdr>
    </w:div>
    <w:div w:id="1046028635">
      <w:bodyDiv w:val="1"/>
      <w:marLeft w:val="0"/>
      <w:marRight w:val="0"/>
      <w:marTop w:val="0"/>
      <w:marBottom w:val="0"/>
      <w:divBdr>
        <w:top w:val="none" w:sz="0" w:space="0" w:color="auto"/>
        <w:left w:val="none" w:sz="0" w:space="0" w:color="auto"/>
        <w:bottom w:val="none" w:sz="0" w:space="0" w:color="auto"/>
        <w:right w:val="none" w:sz="0" w:space="0" w:color="auto"/>
      </w:divBdr>
    </w:div>
    <w:div w:id="1122840904">
      <w:bodyDiv w:val="1"/>
      <w:marLeft w:val="0"/>
      <w:marRight w:val="0"/>
      <w:marTop w:val="0"/>
      <w:marBottom w:val="0"/>
      <w:divBdr>
        <w:top w:val="none" w:sz="0" w:space="0" w:color="auto"/>
        <w:left w:val="none" w:sz="0" w:space="0" w:color="auto"/>
        <w:bottom w:val="none" w:sz="0" w:space="0" w:color="auto"/>
        <w:right w:val="none" w:sz="0" w:space="0" w:color="auto"/>
      </w:divBdr>
    </w:div>
    <w:div w:id="1343166702">
      <w:bodyDiv w:val="1"/>
      <w:marLeft w:val="0"/>
      <w:marRight w:val="0"/>
      <w:marTop w:val="0"/>
      <w:marBottom w:val="0"/>
      <w:divBdr>
        <w:top w:val="none" w:sz="0" w:space="0" w:color="auto"/>
        <w:left w:val="none" w:sz="0" w:space="0" w:color="auto"/>
        <w:bottom w:val="none" w:sz="0" w:space="0" w:color="auto"/>
        <w:right w:val="none" w:sz="0" w:space="0" w:color="auto"/>
      </w:divBdr>
    </w:div>
    <w:div w:id="1397822722">
      <w:bodyDiv w:val="1"/>
      <w:marLeft w:val="0"/>
      <w:marRight w:val="0"/>
      <w:marTop w:val="0"/>
      <w:marBottom w:val="0"/>
      <w:divBdr>
        <w:top w:val="none" w:sz="0" w:space="0" w:color="auto"/>
        <w:left w:val="none" w:sz="0" w:space="0" w:color="auto"/>
        <w:bottom w:val="none" w:sz="0" w:space="0" w:color="auto"/>
        <w:right w:val="none" w:sz="0" w:space="0" w:color="auto"/>
      </w:divBdr>
    </w:div>
    <w:div w:id="1720397530">
      <w:bodyDiv w:val="1"/>
      <w:marLeft w:val="0"/>
      <w:marRight w:val="0"/>
      <w:marTop w:val="0"/>
      <w:marBottom w:val="0"/>
      <w:divBdr>
        <w:top w:val="none" w:sz="0" w:space="0" w:color="auto"/>
        <w:left w:val="none" w:sz="0" w:space="0" w:color="auto"/>
        <w:bottom w:val="none" w:sz="0" w:space="0" w:color="auto"/>
        <w:right w:val="none" w:sz="0" w:space="0" w:color="auto"/>
      </w:divBdr>
    </w:div>
    <w:div w:id="1810390954">
      <w:bodyDiv w:val="1"/>
      <w:marLeft w:val="0"/>
      <w:marRight w:val="0"/>
      <w:marTop w:val="0"/>
      <w:marBottom w:val="0"/>
      <w:divBdr>
        <w:top w:val="none" w:sz="0" w:space="0" w:color="auto"/>
        <w:left w:val="none" w:sz="0" w:space="0" w:color="auto"/>
        <w:bottom w:val="none" w:sz="0" w:space="0" w:color="auto"/>
        <w:right w:val="none" w:sz="0" w:space="0" w:color="auto"/>
      </w:divBdr>
    </w:div>
    <w:div w:id="1939874473">
      <w:bodyDiv w:val="1"/>
      <w:marLeft w:val="0"/>
      <w:marRight w:val="0"/>
      <w:marTop w:val="0"/>
      <w:marBottom w:val="0"/>
      <w:divBdr>
        <w:top w:val="none" w:sz="0" w:space="0" w:color="auto"/>
        <w:left w:val="none" w:sz="0" w:space="0" w:color="auto"/>
        <w:bottom w:val="none" w:sz="0" w:space="0" w:color="auto"/>
        <w:right w:val="none" w:sz="0" w:space="0" w:color="auto"/>
      </w:divBdr>
    </w:div>
    <w:div w:id="201112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rxiv.org/abs/2406.05342?utm_source=chatgpt.com" TargetMode="External"/><Relationship Id="rId18" Type="http://schemas.openxmlformats.org/officeDocument/2006/relationships/hyperlink" Target="https://www.frontiersin.org/journals/energy-research/articles/10.3389/fenrg.2024.1498514/abstract?utm_source=chatgpt.co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journal.unesa.ac.id/index.php/vubeta/article/view/35474?utm_source=chatgpt.com" TargetMode="External"/><Relationship Id="rId7" Type="http://schemas.openxmlformats.org/officeDocument/2006/relationships/endnotes" Target="endnotes.xml"/><Relationship Id="rId12" Type="http://schemas.openxmlformats.org/officeDocument/2006/relationships/hyperlink" Target="https://www.mdpi.com/1996-1073/16/19/6803?utm_source=chatgpt.com" TargetMode="External"/><Relationship Id="rId17" Type="http://schemas.openxmlformats.org/officeDocument/2006/relationships/hyperlink" Target="https://journals.nipes.org/index.php/jete/article/view/525?utm_source=chatgpt.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oiccpress.com/mjee/article/view/17381?utm_source=chatgpt.com" TargetMode="External"/><Relationship Id="rId20" Type="http://schemas.openxmlformats.org/officeDocument/2006/relationships/hyperlink" Target="https://arxiv.org/abs/2501.08103?utm_source=chatgp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fropolitanjournals.com/index.php/ajesre/article/view/716?utm_source=chatgpt.com" TargetMode="External"/><Relationship Id="rId24" Type="http://schemas.openxmlformats.org/officeDocument/2006/relationships/hyperlink" Target="https://www.mdpi.com/2673-4826/5/3/27?utm_source=chatgpt.com" TargetMode="External"/><Relationship Id="rId5" Type="http://schemas.openxmlformats.org/officeDocument/2006/relationships/webSettings" Target="webSettings.xml"/><Relationship Id="rId15" Type="http://schemas.openxmlformats.org/officeDocument/2006/relationships/hyperlink" Target="https://journaljerr.com/index.php/JERR/article/view/1472?utm_source=chatgpt.com" TargetMode="External"/><Relationship Id="rId23" Type="http://schemas.openxmlformats.org/officeDocument/2006/relationships/hyperlink" Target="https://ijmra.in/v6i12/9.php?utm_source=chatgpt.com" TargetMode="External"/><Relationship Id="rId10" Type="http://schemas.openxmlformats.org/officeDocument/2006/relationships/hyperlink" Target="https://www.sciencepg.com/ISBN/979-8-88599-114-8/031?utm_source=chatgpt.com" TargetMode="External"/><Relationship Id="rId19" Type="http://schemas.openxmlformats.org/officeDocument/2006/relationships/hyperlink" Target="https://arxiv.org/abs/2501.08103?utm_source=chatgpt.com" TargetMode="External"/><Relationship Id="rId4" Type="http://schemas.openxmlformats.org/officeDocument/2006/relationships/settings" Target="settings.xml"/><Relationship Id="rId9" Type="http://schemas.openxmlformats.org/officeDocument/2006/relationships/hyperlink" Target="https://dergipark.org.tr/en/pub/jes/article/988844?utm_source=chatgpt.com" TargetMode="External"/><Relationship Id="rId14" Type="http://schemas.openxmlformats.org/officeDocument/2006/relationships/hyperlink" Target="https://arxiv.org/abs/2406.05342?utm_source=chatgpt.com" TargetMode="External"/><Relationship Id="rId22" Type="http://schemas.openxmlformats.org/officeDocument/2006/relationships/hyperlink" Target="https://www.e3s-conferences.org/articles/e3sconf/abs/2024/70/e3sconf_icpes2024_06014/e3sconf_icpes2024_06014.html?utm_source=chatgpt.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34</Pages>
  <Words>7712</Words>
  <Characters>43964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18</cp:revision>
  <dcterms:created xsi:type="dcterms:W3CDTF">2025-09-17T14:27:00Z</dcterms:created>
  <dcterms:modified xsi:type="dcterms:W3CDTF">2025-09-21T13:01:00Z</dcterms:modified>
</cp:coreProperties>
</file>