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967" w:rsidRDefault="00411577">
      <w:pPr>
        <w:spacing w:line="240" w:lineRule="auto"/>
        <w:jc w:val="center"/>
        <w:rPr>
          <w:sz w:val="24"/>
          <w:szCs w:val="24"/>
        </w:rPr>
      </w:pPr>
      <w:r>
        <w:rPr>
          <w:rFonts w:ascii="Times New Roman" w:hAnsi="Times New Roman"/>
          <w:noProof/>
          <w:color w:val="000000"/>
          <w:lang w:eastAsia="en-US"/>
        </w:rPr>
        <w:drawing>
          <wp:inline distT="0" distB="0" distL="0" distR="0">
            <wp:extent cx="1828800" cy="1667510"/>
            <wp:effectExtent l="0" t="0" r="0" b="8890"/>
            <wp:docPr id="1" name="Picture 2"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 Polytechnic Rector gives support for KWASU | Ilorin, Kwara N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67510"/>
                    </a:xfrm>
                    <a:prstGeom prst="rect">
                      <a:avLst/>
                    </a:prstGeom>
                    <a:noFill/>
                    <a:ln>
                      <a:noFill/>
                    </a:ln>
                  </pic:spPr>
                </pic:pic>
              </a:graphicData>
            </a:graphic>
          </wp:inline>
        </w:drawing>
      </w:r>
    </w:p>
    <w:p w:rsidR="008F7F15" w:rsidRDefault="008F7F15" w:rsidP="008F7F15">
      <w:pPr>
        <w:jc w:val="center"/>
        <w:rPr>
          <w:rFonts w:ascii="Times New Roman" w:hAnsi="Times New Roman"/>
          <w:b/>
          <w:i/>
          <w:iCs/>
          <w:sz w:val="28"/>
          <w:szCs w:val="28"/>
        </w:rPr>
      </w:pPr>
      <w:r>
        <w:rPr>
          <w:rFonts w:ascii="Times New Roman" w:hAnsi="Times New Roman"/>
          <w:b/>
          <w:sz w:val="28"/>
          <w:szCs w:val="28"/>
        </w:rPr>
        <w:t xml:space="preserve">PHYTOCHEMICAL AND </w:t>
      </w:r>
      <w:r w:rsidRPr="00AC6362">
        <w:rPr>
          <w:rFonts w:ascii="Times New Roman" w:hAnsi="Times New Roman"/>
          <w:b/>
          <w:i/>
          <w:sz w:val="28"/>
          <w:szCs w:val="28"/>
        </w:rPr>
        <w:t>IN VITRO</w:t>
      </w:r>
      <w:r>
        <w:rPr>
          <w:rFonts w:ascii="Times New Roman" w:hAnsi="Times New Roman"/>
          <w:b/>
          <w:sz w:val="28"/>
          <w:szCs w:val="28"/>
        </w:rPr>
        <w:t xml:space="preserve"> ANTIDIABETIC STUDIES OF CRUDE ETHANOLIC EXTRACTS OF THE STEM OF </w:t>
      </w:r>
      <w:proofErr w:type="spellStart"/>
      <w:r>
        <w:rPr>
          <w:rFonts w:ascii="Times New Roman" w:hAnsi="Times New Roman"/>
          <w:b/>
          <w:i/>
          <w:iCs/>
          <w:sz w:val="28"/>
          <w:szCs w:val="28"/>
        </w:rPr>
        <w:t>Piliostigma</w:t>
      </w:r>
      <w:proofErr w:type="spellEnd"/>
      <w:r>
        <w:rPr>
          <w:rFonts w:ascii="Times New Roman" w:hAnsi="Times New Roman"/>
          <w:b/>
          <w:i/>
          <w:iCs/>
          <w:sz w:val="28"/>
          <w:szCs w:val="28"/>
        </w:rPr>
        <w:t xml:space="preserve"> </w:t>
      </w:r>
      <w:proofErr w:type="spellStart"/>
      <w:r>
        <w:rPr>
          <w:rFonts w:ascii="Times New Roman" w:hAnsi="Times New Roman"/>
          <w:b/>
          <w:i/>
          <w:iCs/>
          <w:sz w:val="28"/>
          <w:szCs w:val="28"/>
        </w:rPr>
        <w:t>thonningii</w:t>
      </w:r>
      <w:proofErr w:type="spellEnd"/>
      <w:r>
        <w:rPr>
          <w:rFonts w:ascii="Times New Roman" w:hAnsi="Times New Roman"/>
          <w:b/>
          <w:i/>
          <w:iCs/>
          <w:sz w:val="28"/>
          <w:szCs w:val="28"/>
        </w:rPr>
        <w:t>.</w:t>
      </w:r>
    </w:p>
    <w:p w:rsidR="00B14967" w:rsidRPr="008F7F15" w:rsidRDefault="00B02466">
      <w:pPr>
        <w:spacing w:line="360" w:lineRule="auto"/>
        <w:jc w:val="center"/>
        <w:rPr>
          <w:rFonts w:ascii="Times New Roman" w:hAnsi="Times New Roman"/>
          <w:sz w:val="24"/>
          <w:szCs w:val="24"/>
        </w:rPr>
      </w:pPr>
      <w:r w:rsidRPr="008F7F15">
        <w:rPr>
          <w:rFonts w:ascii="Times New Roman" w:eastAsia="Times New Roman" w:hAnsi="Times New Roman"/>
          <w:b/>
          <w:bCs/>
          <w:i/>
          <w:iCs/>
          <w:sz w:val="24"/>
          <w:szCs w:val="24"/>
          <w:lang w:eastAsia="en-US"/>
        </w:rPr>
        <w:t>BY</w:t>
      </w:r>
    </w:p>
    <w:p w:rsidR="00B14967" w:rsidRPr="008F7F15" w:rsidRDefault="00411577" w:rsidP="008F7F15">
      <w:pPr>
        <w:spacing w:line="360" w:lineRule="auto"/>
        <w:ind w:firstLine="360"/>
        <w:jc w:val="center"/>
        <w:rPr>
          <w:rFonts w:ascii="Times New Roman" w:hAnsi="Times New Roman"/>
          <w:b/>
          <w:bCs/>
          <w:sz w:val="24"/>
          <w:szCs w:val="24"/>
        </w:rPr>
      </w:pPr>
      <w:r>
        <w:rPr>
          <w:rFonts w:ascii="Times New Roman" w:hAnsi="Times New Roman"/>
          <w:b/>
          <w:bCs/>
          <w:sz w:val="24"/>
          <w:szCs w:val="24"/>
        </w:rPr>
        <w:t>RUKAYAT KAZEEM</w:t>
      </w:r>
    </w:p>
    <w:p w:rsidR="00B14967" w:rsidRPr="008F7F15" w:rsidRDefault="00411577">
      <w:pPr>
        <w:spacing w:line="360" w:lineRule="auto"/>
        <w:jc w:val="center"/>
        <w:rPr>
          <w:rFonts w:ascii="Times New Roman" w:hAnsi="Times New Roman"/>
          <w:sz w:val="24"/>
          <w:szCs w:val="24"/>
        </w:rPr>
      </w:pPr>
      <w:r>
        <w:rPr>
          <w:rFonts w:ascii="Times New Roman" w:eastAsia="Times New Roman" w:hAnsi="Times New Roman"/>
          <w:b/>
          <w:bCs/>
          <w:sz w:val="24"/>
          <w:szCs w:val="24"/>
          <w:lang w:eastAsia="en-US"/>
        </w:rPr>
        <w:t xml:space="preserve"> ND/23/SLT/PT/0458</w:t>
      </w:r>
    </w:p>
    <w:p w:rsidR="008F7F15" w:rsidRPr="008F7F15" w:rsidRDefault="008F7F15" w:rsidP="008F7F15">
      <w:pPr>
        <w:spacing w:after="0" w:line="360" w:lineRule="auto"/>
        <w:jc w:val="center"/>
        <w:rPr>
          <w:rFonts w:ascii="Times New Roman" w:eastAsia="Arial" w:hAnsi="Times New Roman"/>
          <w:b/>
          <w:color w:val="000000"/>
          <w:sz w:val="28"/>
          <w:szCs w:val="28"/>
        </w:rPr>
      </w:pPr>
      <w:r w:rsidRPr="008F7F15">
        <w:rPr>
          <w:rFonts w:ascii="Times New Roman" w:eastAsia="Arial" w:hAnsi="Times New Roman"/>
          <w:b/>
          <w:color w:val="000000"/>
          <w:sz w:val="28"/>
          <w:szCs w:val="28"/>
        </w:rPr>
        <w:t xml:space="preserve">BEING A THESIS SUBMITTED TO </w:t>
      </w:r>
    </w:p>
    <w:p w:rsidR="008F7F15" w:rsidRDefault="008F7F15" w:rsidP="008F7F15">
      <w:pPr>
        <w:spacing w:after="0" w:line="360" w:lineRule="auto"/>
        <w:jc w:val="center"/>
        <w:rPr>
          <w:rFonts w:ascii="Times New Roman" w:eastAsia="Cambria" w:hAnsi="Times New Roman"/>
          <w:b/>
          <w:bCs/>
          <w:sz w:val="28"/>
          <w:szCs w:val="28"/>
        </w:rPr>
      </w:pPr>
      <w:r w:rsidRPr="001109B4">
        <w:rPr>
          <w:rFonts w:ascii="Times New Roman" w:eastAsia="Cambria" w:hAnsi="Times New Roman"/>
          <w:b/>
          <w:bCs/>
          <w:sz w:val="28"/>
          <w:szCs w:val="28"/>
        </w:rPr>
        <w:t xml:space="preserve">DEPARTMENT OF SCIENCE LABORATORY TECHNOLOGY (SLT) (CHEMISTRY UNIT), INSTITUTE OF APPLIED SCIENCE (IAS), </w:t>
      </w:r>
    </w:p>
    <w:p w:rsidR="008F7F15" w:rsidRDefault="008F7F15" w:rsidP="008F7F15">
      <w:pPr>
        <w:spacing w:after="0" w:line="360" w:lineRule="auto"/>
        <w:jc w:val="center"/>
        <w:rPr>
          <w:rFonts w:ascii="Times New Roman" w:eastAsia="Cambria" w:hAnsi="Times New Roman"/>
          <w:b/>
          <w:bCs/>
          <w:sz w:val="28"/>
          <w:szCs w:val="28"/>
        </w:rPr>
      </w:pPr>
      <w:r w:rsidRPr="001109B4">
        <w:rPr>
          <w:rFonts w:ascii="Times New Roman" w:eastAsia="Cambria" w:hAnsi="Times New Roman"/>
          <w:b/>
          <w:bCs/>
          <w:sz w:val="28"/>
          <w:szCs w:val="28"/>
        </w:rPr>
        <w:t>KWARA STATE POLYTECHNIC, ILORIN.</w:t>
      </w:r>
    </w:p>
    <w:p w:rsidR="008F7F15" w:rsidRPr="001109B4" w:rsidRDefault="008F7F15" w:rsidP="008F7F15">
      <w:pPr>
        <w:spacing w:after="0" w:line="240" w:lineRule="auto"/>
        <w:jc w:val="center"/>
        <w:rPr>
          <w:rFonts w:ascii="Times New Roman" w:eastAsia="Cambria" w:hAnsi="Times New Roman"/>
          <w:b/>
          <w:bCs/>
          <w:sz w:val="28"/>
          <w:szCs w:val="28"/>
        </w:rPr>
      </w:pPr>
    </w:p>
    <w:p w:rsidR="008F7F15" w:rsidRPr="008F7F15" w:rsidRDefault="008F7F15" w:rsidP="008F7F15">
      <w:pPr>
        <w:spacing w:after="0" w:line="360" w:lineRule="auto"/>
        <w:jc w:val="center"/>
        <w:rPr>
          <w:rFonts w:ascii="Times New Roman" w:hAnsi="Times New Roman"/>
          <w:b/>
          <w:color w:val="000000"/>
          <w:sz w:val="28"/>
          <w:szCs w:val="28"/>
        </w:rPr>
      </w:pPr>
      <w:r w:rsidRPr="001109B4">
        <w:rPr>
          <w:rFonts w:ascii="Times New Roman" w:eastAsia="Cambria" w:hAnsi="Times New Roman"/>
          <w:b/>
          <w:bCs/>
          <w:sz w:val="28"/>
          <w:szCs w:val="28"/>
        </w:rPr>
        <w:t xml:space="preserve">IN PARTIAL FULFILLMENT OF THE REQUIREMENT FOR THE AWARD OF NATIONAL DIPLOMA (ND) IN SCIENCE LABORATORY TECHNOLOGY (SLT) </w:t>
      </w:r>
      <w:r w:rsidRPr="008F7F15">
        <w:rPr>
          <w:rFonts w:ascii="Times New Roman" w:eastAsia="Arial" w:hAnsi="Times New Roman"/>
          <w:b/>
          <w:color w:val="000000"/>
          <w:sz w:val="28"/>
          <w:szCs w:val="28"/>
        </w:rPr>
        <w:t>KWARA STATE POLYTECHNIC ILORIN, KWARA STATE</w:t>
      </w:r>
    </w:p>
    <w:p w:rsidR="008F7F15" w:rsidRDefault="008F7F15" w:rsidP="008F7F15">
      <w:pPr>
        <w:rPr>
          <w:rFonts w:ascii="Times New Roman" w:eastAsia="Cambria" w:hAnsi="Times New Roman"/>
          <w:b/>
          <w:bCs/>
          <w:sz w:val="28"/>
          <w:szCs w:val="28"/>
        </w:rPr>
      </w:pPr>
    </w:p>
    <w:p w:rsidR="008F7F15" w:rsidRPr="001109B4" w:rsidRDefault="008F7F15" w:rsidP="008F7F15">
      <w:pPr>
        <w:jc w:val="center"/>
        <w:rPr>
          <w:rFonts w:ascii="Times New Roman" w:eastAsia="Cambria" w:hAnsi="Times New Roman"/>
          <w:b/>
          <w:bCs/>
          <w:sz w:val="28"/>
          <w:szCs w:val="28"/>
        </w:rPr>
      </w:pPr>
      <w:r w:rsidRPr="001109B4">
        <w:rPr>
          <w:rFonts w:ascii="Times New Roman" w:eastAsia="Cambria" w:hAnsi="Times New Roman"/>
          <w:b/>
          <w:bCs/>
          <w:sz w:val="28"/>
          <w:szCs w:val="28"/>
        </w:rPr>
        <w:t>SUPERVISED BY</w:t>
      </w:r>
    </w:p>
    <w:p w:rsidR="008F7F15" w:rsidRPr="001109B4" w:rsidRDefault="008F7F15" w:rsidP="008F7F15">
      <w:pPr>
        <w:jc w:val="center"/>
        <w:rPr>
          <w:rFonts w:ascii="Times New Roman" w:eastAsia="Cambria" w:hAnsi="Times New Roman"/>
          <w:b/>
          <w:bCs/>
          <w:sz w:val="32"/>
          <w:szCs w:val="32"/>
        </w:rPr>
      </w:pPr>
      <w:r w:rsidRPr="001109B4">
        <w:rPr>
          <w:rFonts w:ascii="Times New Roman" w:eastAsia="Cambria" w:hAnsi="Times New Roman"/>
          <w:b/>
          <w:bCs/>
          <w:sz w:val="28"/>
          <w:szCs w:val="28"/>
        </w:rPr>
        <w:t>MR MUSA ABUBAKAR</w:t>
      </w:r>
      <w:r>
        <w:rPr>
          <w:rFonts w:ascii="Times New Roman" w:eastAsia="Cambria" w:hAnsi="Times New Roman"/>
          <w:b/>
          <w:bCs/>
          <w:sz w:val="28"/>
          <w:szCs w:val="28"/>
        </w:rPr>
        <w:t xml:space="preserve"> O.</w:t>
      </w:r>
    </w:p>
    <w:p w:rsidR="008F7F15" w:rsidRPr="001109B4" w:rsidRDefault="008F7F15" w:rsidP="008F7F15">
      <w:pPr>
        <w:rPr>
          <w:rFonts w:ascii="Times New Roman" w:eastAsia="Cambria" w:hAnsi="Times New Roman"/>
          <w:b/>
          <w:bCs/>
          <w:sz w:val="28"/>
          <w:szCs w:val="28"/>
        </w:rPr>
      </w:pPr>
    </w:p>
    <w:p w:rsidR="008F7F15" w:rsidRPr="008F7F15" w:rsidRDefault="008F7F15" w:rsidP="008F7F15">
      <w:pPr>
        <w:spacing w:after="0" w:line="240" w:lineRule="auto"/>
        <w:jc w:val="center"/>
        <w:rPr>
          <w:rFonts w:ascii="Times New Roman" w:eastAsia="Arial" w:hAnsi="Times New Roman"/>
          <w:b/>
          <w:color w:val="000000"/>
          <w:sz w:val="24"/>
          <w:szCs w:val="24"/>
        </w:rPr>
      </w:pPr>
    </w:p>
    <w:p w:rsidR="008F7F15" w:rsidRPr="008F7F15" w:rsidRDefault="008F7F15" w:rsidP="008F7F15">
      <w:pPr>
        <w:spacing w:after="0" w:line="240" w:lineRule="auto"/>
        <w:rPr>
          <w:rFonts w:ascii="Times New Roman" w:eastAsia="Arial" w:hAnsi="Times New Roman"/>
          <w:b/>
          <w:color w:val="000000"/>
          <w:sz w:val="28"/>
          <w:szCs w:val="28"/>
        </w:rPr>
      </w:pPr>
      <w:r w:rsidRPr="008F7F15">
        <w:rPr>
          <w:rFonts w:ascii="Times New Roman" w:eastAsia="Arial" w:hAnsi="Times New Roman"/>
          <w:b/>
          <w:color w:val="000000"/>
          <w:sz w:val="28"/>
          <w:szCs w:val="28"/>
        </w:rPr>
        <w:t xml:space="preserve">                                                                                                     </w:t>
      </w:r>
    </w:p>
    <w:p w:rsidR="008F7F15" w:rsidRPr="008F7F15" w:rsidRDefault="008F7F15" w:rsidP="008F7F15">
      <w:pPr>
        <w:spacing w:after="0" w:line="240" w:lineRule="auto"/>
        <w:rPr>
          <w:rFonts w:ascii="Times New Roman" w:eastAsia="Arial" w:hAnsi="Times New Roman"/>
          <w:b/>
          <w:color w:val="000000"/>
          <w:sz w:val="28"/>
          <w:szCs w:val="28"/>
        </w:rPr>
      </w:pPr>
    </w:p>
    <w:p w:rsidR="008F7F15" w:rsidRPr="008F7F15" w:rsidRDefault="008F7F15" w:rsidP="008F7F15">
      <w:pPr>
        <w:spacing w:after="0" w:line="240" w:lineRule="auto"/>
        <w:jc w:val="right"/>
        <w:rPr>
          <w:rFonts w:ascii="Times New Roman" w:hAnsi="Times New Roman"/>
          <w:b/>
          <w:color w:val="000000"/>
          <w:sz w:val="28"/>
          <w:szCs w:val="28"/>
        </w:rPr>
      </w:pPr>
      <w:r w:rsidRPr="008F7F15">
        <w:rPr>
          <w:rFonts w:ascii="Times New Roman" w:eastAsia="Arial" w:hAnsi="Times New Roman"/>
          <w:b/>
          <w:color w:val="000000"/>
          <w:sz w:val="28"/>
          <w:szCs w:val="28"/>
        </w:rPr>
        <w:t>2024/2025 SESSION</w:t>
      </w:r>
    </w:p>
    <w:p w:rsidR="002D7934" w:rsidRPr="00501E38" w:rsidRDefault="002D7934" w:rsidP="00501E38">
      <w:pPr>
        <w:pStyle w:val="Heading1"/>
        <w:jc w:val="center"/>
      </w:pPr>
      <w:bookmarkStart w:id="0" w:name="_Toc201513147"/>
      <w:bookmarkStart w:id="1" w:name="_Toc205975223"/>
      <w:bookmarkStart w:id="2" w:name="_Toc208941721"/>
      <w:r w:rsidRPr="00501E38">
        <w:lastRenderedPageBreak/>
        <w:t>CERTIFICATION</w:t>
      </w:r>
      <w:bookmarkEnd w:id="0"/>
      <w:bookmarkEnd w:id="1"/>
      <w:bookmarkEnd w:id="2"/>
    </w:p>
    <w:p w:rsidR="002D7934" w:rsidRPr="006A40D0" w:rsidRDefault="002D7934" w:rsidP="006A40D0">
      <w:pPr>
        <w:spacing w:line="360" w:lineRule="auto"/>
        <w:jc w:val="both"/>
        <w:rPr>
          <w:rFonts w:ascii="Times New Roman" w:hAnsi="Times New Roman"/>
          <w:sz w:val="24"/>
          <w:szCs w:val="24"/>
        </w:rPr>
      </w:pPr>
      <w:r w:rsidRPr="007434C7">
        <w:rPr>
          <w:rFonts w:ascii="Times New Roman" w:hAnsi="Times New Roman"/>
          <w:sz w:val="24"/>
          <w:szCs w:val="24"/>
        </w:rPr>
        <w:t>This is to certify th</w:t>
      </w:r>
      <w:r w:rsidR="006A40D0">
        <w:rPr>
          <w:rFonts w:ascii="Times New Roman" w:hAnsi="Times New Roman"/>
          <w:sz w:val="24"/>
          <w:szCs w:val="24"/>
        </w:rPr>
        <w:t>at this project was carried out</w:t>
      </w:r>
      <w:r w:rsidR="008C1275">
        <w:rPr>
          <w:rFonts w:ascii="Times New Roman" w:hAnsi="Times New Roman"/>
          <w:sz w:val="24"/>
          <w:szCs w:val="24"/>
        </w:rPr>
        <w:t xml:space="preserve"> by</w:t>
      </w:r>
      <w:r w:rsidRPr="002530A7">
        <w:rPr>
          <w:rFonts w:ascii="Times New Roman" w:eastAsia="Cambria" w:hAnsi="Times New Roman"/>
          <w:b/>
          <w:bCs/>
          <w:sz w:val="24"/>
          <w:szCs w:val="24"/>
        </w:rPr>
        <w:t xml:space="preserve"> </w:t>
      </w:r>
      <w:r w:rsidR="00411577">
        <w:rPr>
          <w:rFonts w:ascii="Times New Roman" w:hAnsi="Times New Roman"/>
          <w:bCs/>
          <w:sz w:val="24"/>
          <w:szCs w:val="24"/>
        </w:rPr>
        <w:t>RUKAYAT KAZEEM</w:t>
      </w:r>
      <w:r w:rsidR="006A40D0">
        <w:rPr>
          <w:rFonts w:ascii="Times New Roman" w:hAnsi="Times New Roman"/>
          <w:b/>
          <w:bCs/>
          <w:sz w:val="24"/>
          <w:szCs w:val="24"/>
        </w:rPr>
        <w:t xml:space="preserve"> </w:t>
      </w:r>
      <w:r w:rsidR="006A40D0">
        <w:rPr>
          <w:rFonts w:ascii="Times New Roman" w:hAnsi="Times New Roman"/>
          <w:sz w:val="24"/>
          <w:szCs w:val="24"/>
        </w:rPr>
        <w:t>w</w:t>
      </w:r>
      <w:r w:rsidRPr="007434C7">
        <w:rPr>
          <w:rFonts w:ascii="Times New Roman" w:hAnsi="Times New Roman"/>
          <w:sz w:val="24"/>
          <w:szCs w:val="24"/>
        </w:rPr>
        <w:t xml:space="preserve">ith matriculation number </w:t>
      </w:r>
      <w:r w:rsidR="00411577">
        <w:rPr>
          <w:rFonts w:ascii="Times New Roman" w:eastAsia="Times New Roman" w:hAnsi="Times New Roman"/>
          <w:bCs/>
          <w:sz w:val="24"/>
          <w:szCs w:val="24"/>
          <w:lang w:eastAsia="en-US"/>
        </w:rPr>
        <w:t>ND/23/SLT/PT/04</w:t>
      </w:r>
      <w:r w:rsidR="006A40D0" w:rsidRPr="006A40D0">
        <w:rPr>
          <w:rFonts w:ascii="Times New Roman" w:eastAsia="Times New Roman" w:hAnsi="Times New Roman"/>
          <w:bCs/>
          <w:sz w:val="24"/>
          <w:szCs w:val="24"/>
          <w:lang w:eastAsia="en-US"/>
        </w:rPr>
        <w:t>5</w:t>
      </w:r>
      <w:r w:rsidR="00411577">
        <w:rPr>
          <w:rFonts w:ascii="Times New Roman" w:eastAsia="Times New Roman" w:hAnsi="Times New Roman"/>
          <w:bCs/>
          <w:sz w:val="24"/>
          <w:szCs w:val="24"/>
          <w:lang w:eastAsia="en-US"/>
        </w:rPr>
        <w:t>8</w:t>
      </w:r>
      <w:r>
        <w:rPr>
          <w:rFonts w:ascii="Times New Roman" w:eastAsia="Cambria" w:hAnsi="Times New Roman"/>
          <w:b/>
          <w:bCs/>
          <w:sz w:val="28"/>
          <w:szCs w:val="28"/>
        </w:rPr>
        <w:t xml:space="preserve"> </w:t>
      </w:r>
      <w:r w:rsidRPr="007434C7">
        <w:rPr>
          <w:rFonts w:ascii="Times New Roman" w:hAnsi="Times New Roman"/>
          <w:sz w:val="24"/>
          <w:szCs w:val="24"/>
        </w:rPr>
        <w:t>and it was read and approved as meeting the requirements of Department of Science Laboratory Technology, Institute of Applied Scie</w:t>
      </w:r>
      <w:r>
        <w:rPr>
          <w:rFonts w:ascii="Times New Roman" w:hAnsi="Times New Roman"/>
          <w:sz w:val="24"/>
          <w:szCs w:val="24"/>
        </w:rPr>
        <w:t xml:space="preserv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w:t>
      </w:r>
      <w:r w:rsidR="006A40D0">
        <w:rPr>
          <w:rFonts w:ascii="Times New Roman" w:hAnsi="Times New Roman"/>
          <w:sz w:val="24"/>
          <w:szCs w:val="24"/>
        </w:rPr>
        <w:t xml:space="preserve">orin, </w:t>
      </w:r>
      <w:r w:rsidRPr="007434C7">
        <w:rPr>
          <w:rFonts w:ascii="Times New Roman" w:hAnsi="Times New Roman"/>
          <w:sz w:val="24"/>
          <w:szCs w:val="24"/>
        </w:rPr>
        <w:t>for the Award of National Diploma (ND) in Department of Science Laboratory Technology.</w:t>
      </w: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2D7934" w:rsidRPr="00B658F7" w:rsidRDefault="006C36A7" w:rsidP="002D7934">
      <w:pPr>
        <w:spacing w:line="480" w:lineRule="auto"/>
        <w:contextualSpacing/>
        <w:rPr>
          <w:rFonts w:ascii="Times New Roman" w:hAnsi="Times New Roman"/>
          <w:b/>
          <w:bCs/>
          <w:sz w:val="24"/>
          <w:szCs w:val="24"/>
        </w:rPr>
      </w:pPr>
      <w:r>
        <w:rPr>
          <w:rFonts w:ascii="Times New Roman" w:hAnsi="Times New Roman"/>
          <w:b/>
          <w:sz w:val="24"/>
          <w:szCs w:val="24"/>
        </w:rPr>
        <w:t xml:space="preserve">MR. </w:t>
      </w:r>
      <w:r w:rsidR="002D7934">
        <w:rPr>
          <w:rFonts w:ascii="Times New Roman" w:hAnsi="Times New Roman"/>
          <w:b/>
          <w:sz w:val="24"/>
          <w:szCs w:val="24"/>
        </w:rPr>
        <w:t>MUSA ABUBAKAR O.</w:t>
      </w:r>
      <w:r w:rsidR="002D7934">
        <w:rPr>
          <w:rFonts w:ascii="Times New Roman" w:hAnsi="Times New Roman"/>
          <w:b/>
          <w:sz w:val="24"/>
          <w:szCs w:val="24"/>
        </w:rPr>
        <w:tab/>
      </w:r>
      <w:r w:rsidR="002D7934">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002D7934" w:rsidRPr="00B658F7">
        <w:rPr>
          <w:rFonts w:ascii="Times New Roman" w:hAnsi="Times New Roman"/>
          <w:b/>
          <w:bCs/>
          <w:sz w:val="24"/>
          <w:szCs w:val="24"/>
        </w:rPr>
        <w:t>DATE</w:t>
      </w:r>
    </w:p>
    <w:p w:rsidR="002D7934" w:rsidRPr="00B658F7" w:rsidRDefault="002D7934" w:rsidP="002D7934">
      <w:pPr>
        <w:spacing w:line="480" w:lineRule="auto"/>
        <w:contextualSpacing/>
        <w:rPr>
          <w:rFonts w:ascii="Times New Roman" w:hAnsi="Times New Roman"/>
          <w:b/>
          <w:bCs/>
          <w:i/>
          <w:sz w:val="24"/>
          <w:szCs w:val="24"/>
        </w:rPr>
      </w:pPr>
      <w:r>
        <w:rPr>
          <w:rFonts w:ascii="Times New Roman" w:hAnsi="Times New Roman"/>
          <w:b/>
          <w:bCs/>
          <w:i/>
          <w:sz w:val="24"/>
          <w:szCs w:val="24"/>
        </w:rPr>
        <w:t>Project Supervisor</w:t>
      </w:r>
    </w:p>
    <w:p w:rsidR="002D7934" w:rsidRPr="00B658F7" w:rsidRDefault="002D7934" w:rsidP="002D7934">
      <w:pPr>
        <w:spacing w:line="480" w:lineRule="auto"/>
        <w:contextualSpacing/>
        <w:rPr>
          <w:rFonts w:ascii="Times New Roman" w:hAnsi="Times New Roman"/>
          <w:b/>
          <w:bCs/>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2D7934" w:rsidRPr="00B658F7" w:rsidRDefault="006C36A7" w:rsidP="002D7934">
      <w:pPr>
        <w:spacing w:line="480" w:lineRule="auto"/>
        <w:contextualSpacing/>
        <w:rPr>
          <w:rFonts w:ascii="Times New Roman" w:hAnsi="Times New Roman"/>
          <w:b/>
          <w:sz w:val="24"/>
          <w:szCs w:val="24"/>
        </w:rPr>
      </w:pPr>
      <w:r w:rsidRPr="00DE124E">
        <w:rPr>
          <w:rFonts w:ascii="Times New Roman" w:hAnsi="Times New Roman"/>
          <w:b/>
          <w:bCs/>
          <w:sz w:val="24"/>
          <w:szCs w:val="24"/>
        </w:rPr>
        <w:t>MR. LUKMAN, I. A.</w:t>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Pr>
          <w:rFonts w:ascii="Times New Roman" w:hAnsi="Times New Roman"/>
          <w:b/>
          <w:sz w:val="24"/>
          <w:szCs w:val="24"/>
        </w:rPr>
        <w:tab/>
      </w:r>
      <w:r>
        <w:rPr>
          <w:rFonts w:ascii="Times New Roman" w:hAnsi="Times New Roman"/>
          <w:b/>
          <w:sz w:val="24"/>
          <w:szCs w:val="24"/>
        </w:rPr>
        <w:t xml:space="preserve">            </w:t>
      </w:r>
      <w:r w:rsidR="002D7934" w:rsidRPr="00B658F7">
        <w:rPr>
          <w:rFonts w:ascii="Times New Roman" w:hAnsi="Times New Roman"/>
          <w:b/>
          <w:sz w:val="24"/>
          <w:szCs w:val="24"/>
        </w:rPr>
        <w:t>DATE</w:t>
      </w:r>
    </w:p>
    <w:p w:rsidR="002D7934" w:rsidRPr="00B658F7" w:rsidRDefault="006C36A7" w:rsidP="002D7934">
      <w:pPr>
        <w:spacing w:line="480" w:lineRule="auto"/>
        <w:contextualSpacing/>
        <w:rPr>
          <w:rFonts w:ascii="Times New Roman" w:hAnsi="Times New Roman"/>
          <w:b/>
          <w:i/>
          <w:sz w:val="24"/>
          <w:szCs w:val="24"/>
        </w:rPr>
      </w:pPr>
      <w:r>
        <w:rPr>
          <w:rFonts w:ascii="Times New Roman" w:hAnsi="Times New Roman"/>
          <w:b/>
          <w:i/>
          <w:sz w:val="24"/>
          <w:szCs w:val="24"/>
        </w:rPr>
        <w:t>PT.</w:t>
      </w:r>
      <w:r w:rsidR="002D7934">
        <w:rPr>
          <w:rFonts w:ascii="Times New Roman" w:hAnsi="Times New Roman"/>
          <w:b/>
          <w:i/>
          <w:sz w:val="24"/>
          <w:szCs w:val="24"/>
        </w:rPr>
        <w:t xml:space="preserve"> Co</w:t>
      </w:r>
      <w:r w:rsidR="002D7934" w:rsidRPr="00B658F7">
        <w:rPr>
          <w:rFonts w:ascii="Times New Roman" w:hAnsi="Times New Roman"/>
          <w:b/>
          <w:i/>
          <w:sz w:val="24"/>
          <w:szCs w:val="24"/>
        </w:rPr>
        <w:t>ordin</w:t>
      </w:r>
      <w:r w:rsidR="002D7934">
        <w:rPr>
          <w:rFonts w:ascii="Times New Roman" w:hAnsi="Times New Roman"/>
          <w:b/>
          <w:i/>
          <w:sz w:val="24"/>
          <w:szCs w:val="24"/>
        </w:rPr>
        <w:t>ator</w:t>
      </w:r>
      <w:r w:rsidR="002D7934" w:rsidRPr="00B658F7">
        <w:rPr>
          <w:rFonts w:ascii="Times New Roman" w:hAnsi="Times New Roman"/>
          <w:b/>
          <w:i/>
          <w:sz w:val="24"/>
          <w:szCs w:val="24"/>
        </w:rPr>
        <w:tab/>
      </w:r>
      <w:r w:rsidR="002D7934" w:rsidRPr="00B658F7">
        <w:rPr>
          <w:rFonts w:ascii="Times New Roman" w:hAnsi="Times New Roman"/>
          <w:b/>
          <w:i/>
          <w:sz w:val="24"/>
          <w:szCs w:val="24"/>
        </w:rPr>
        <w:tab/>
      </w:r>
      <w:r w:rsidR="002D7934" w:rsidRPr="00B658F7">
        <w:rPr>
          <w:rFonts w:ascii="Times New Roman" w:hAnsi="Times New Roman"/>
          <w:b/>
          <w:i/>
          <w:sz w:val="24"/>
          <w:szCs w:val="24"/>
        </w:rPr>
        <w:tab/>
      </w: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w:t>
      </w:r>
      <w:r>
        <w:rPr>
          <w:rFonts w:ascii="Times New Roman" w:hAnsi="Times New Roman"/>
          <w:sz w:val="24"/>
          <w:szCs w:val="24"/>
        </w:rPr>
        <w:t xml:space="preserve">  </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w:t>
      </w:r>
    </w:p>
    <w:p w:rsidR="002D7934" w:rsidRPr="00B658F7" w:rsidRDefault="002D7934" w:rsidP="002D7934">
      <w:pPr>
        <w:spacing w:line="480" w:lineRule="auto"/>
        <w:contextualSpacing/>
        <w:rPr>
          <w:rFonts w:ascii="Times New Roman" w:hAnsi="Times New Roman"/>
          <w:b/>
          <w:sz w:val="24"/>
          <w:szCs w:val="24"/>
        </w:rPr>
      </w:pPr>
      <w:r>
        <w:rPr>
          <w:rFonts w:ascii="Times New Roman" w:hAnsi="Times New Roman"/>
          <w:b/>
          <w:sz w:val="24"/>
          <w:szCs w:val="24"/>
        </w:rPr>
        <w:t xml:space="preserve">DR. USMAN ABDULKAREEM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DATE</w:t>
      </w:r>
    </w:p>
    <w:p w:rsidR="002D7934" w:rsidRPr="00B658F7" w:rsidRDefault="002D7934" w:rsidP="002D7934">
      <w:pPr>
        <w:spacing w:line="480" w:lineRule="auto"/>
        <w:contextualSpacing/>
        <w:rPr>
          <w:rFonts w:ascii="Times New Roman" w:hAnsi="Times New Roman"/>
          <w:b/>
          <w:i/>
          <w:sz w:val="24"/>
          <w:szCs w:val="24"/>
        </w:rPr>
      </w:pPr>
      <w:r>
        <w:rPr>
          <w:rFonts w:ascii="Times New Roman" w:hAnsi="Times New Roman"/>
          <w:b/>
          <w:i/>
          <w:sz w:val="24"/>
          <w:szCs w:val="24"/>
        </w:rPr>
        <w:t>Head of Department</w:t>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2D7934" w:rsidRDefault="002D7934" w:rsidP="002D7934">
      <w:pPr>
        <w:spacing w:line="480" w:lineRule="auto"/>
        <w:rPr>
          <w:rFonts w:ascii="Times New Roman" w:hAnsi="Times New Roman"/>
          <w:b/>
          <w:sz w:val="24"/>
          <w:szCs w:val="24"/>
        </w:rPr>
      </w:pPr>
      <w:r w:rsidRPr="00B658F7">
        <w:rPr>
          <w:rFonts w:ascii="Times New Roman" w:hAnsi="Times New Roman"/>
          <w:b/>
          <w:sz w:val="24"/>
          <w:szCs w:val="24"/>
        </w:rPr>
        <w:softHyphen/>
      </w:r>
      <w:r w:rsidRPr="00B658F7">
        <w:rPr>
          <w:rFonts w:ascii="Times New Roman" w:hAnsi="Times New Roman"/>
          <w:b/>
          <w:sz w:val="24"/>
          <w:szCs w:val="24"/>
        </w:rPr>
        <w:softHyphen/>
      </w:r>
      <w:r>
        <w:rPr>
          <w:rFonts w:ascii="Times New Roman" w:hAnsi="Times New Roman"/>
          <w:b/>
          <w:i/>
          <w:sz w:val="24"/>
          <w:szCs w:val="24"/>
        </w:rPr>
        <w:t xml:space="preserve"> External Examiner</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 xml:space="preserve">            </w:t>
      </w:r>
      <w:r w:rsidRPr="00B658F7">
        <w:rPr>
          <w:rFonts w:ascii="Times New Roman" w:hAnsi="Times New Roman"/>
          <w:b/>
          <w:sz w:val="24"/>
          <w:szCs w:val="24"/>
        </w:rPr>
        <w:t>DATE</w:t>
      </w:r>
    </w:p>
    <w:p w:rsidR="002D7934" w:rsidRDefault="002D7934">
      <w:pPr>
        <w:spacing w:line="240" w:lineRule="auto"/>
        <w:jc w:val="center"/>
        <w:rPr>
          <w:b/>
          <w:bCs/>
          <w:sz w:val="24"/>
          <w:szCs w:val="24"/>
        </w:rPr>
      </w:pPr>
    </w:p>
    <w:p w:rsidR="002D7934" w:rsidRDefault="002D7934">
      <w:pPr>
        <w:spacing w:line="240" w:lineRule="auto"/>
        <w:jc w:val="center"/>
        <w:rPr>
          <w:b/>
          <w:bCs/>
          <w:sz w:val="24"/>
          <w:szCs w:val="24"/>
        </w:rPr>
      </w:pPr>
    </w:p>
    <w:p w:rsidR="006A40D0" w:rsidRDefault="006A40D0" w:rsidP="003E44F3">
      <w:pPr>
        <w:spacing w:line="480" w:lineRule="auto"/>
        <w:jc w:val="center"/>
        <w:rPr>
          <w:rFonts w:ascii="Times New Roman" w:hAnsi="Times New Roman"/>
          <w:b/>
          <w:bCs/>
          <w:sz w:val="24"/>
          <w:szCs w:val="24"/>
        </w:rPr>
      </w:pPr>
    </w:p>
    <w:p w:rsidR="00B14967" w:rsidRPr="003E44F3" w:rsidRDefault="00B02466" w:rsidP="00501E38">
      <w:pPr>
        <w:pStyle w:val="Heading1"/>
        <w:jc w:val="center"/>
      </w:pPr>
      <w:bookmarkStart w:id="3" w:name="_Toc208941722"/>
      <w:r w:rsidRPr="003E44F3">
        <w:lastRenderedPageBreak/>
        <w:t>DEDICATION</w:t>
      </w:r>
      <w:bookmarkEnd w:id="3"/>
    </w:p>
    <w:p w:rsidR="00B14967" w:rsidRPr="003E44F3" w:rsidRDefault="00B02466" w:rsidP="006C36A7">
      <w:pPr>
        <w:spacing w:line="480" w:lineRule="auto"/>
        <w:ind w:left="180"/>
        <w:jc w:val="both"/>
        <w:rPr>
          <w:rFonts w:ascii="Times New Roman" w:hAnsi="Times New Roman"/>
          <w:sz w:val="24"/>
          <w:szCs w:val="24"/>
        </w:rPr>
      </w:pPr>
      <w:r w:rsidRPr="003E44F3">
        <w:rPr>
          <w:rFonts w:ascii="Times New Roman" w:hAnsi="Times New Roman"/>
          <w:sz w:val="24"/>
          <w:szCs w:val="24"/>
        </w:rPr>
        <w:t>This project work is dedicated to Almighty</w:t>
      </w:r>
      <w:r w:rsidR="00FC5A19">
        <w:rPr>
          <w:rFonts w:ascii="Times New Roman" w:hAnsi="Times New Roman"/>
          <w:sz w:val="24"/>
          <w:szCs w:val="24"/>
        </w:rPr>
        <w:t xml:space="preserve"> God, the King of Glory for H</w:t>
      </w:r>
      <w:r w:rsidRPr="003E44F3">
        <w:rPr>
          <w:rFonts w:ascii="Times New Roman" w:hAnsi="Times New Roman"/>
          <w:sz w:val="24"/>
          <w:szCs w:val="24"/>
        </w:rPr>
        <w:t>is help, mercy, grace, blessings</w:t>
      </w:r>
      <w:r w:rsidR="00FC5A19">
        <w:rPr>
          <w:rFonts w:ascii="Times New Roman" w:hAnsi="Times New Roman"/>
          <w:sz w:val="24"/>
          <w:szCs w:val="24"/>
        </w:rPr>
        <w:t>,</w:t>
      </w:r>
      <w:r w:rsidRPr="003E44F3">
        <w:rPr>
          <w:rFonts w:ascii="Times New Roman" w:hAnsi="Times New Roman"/>
          <w:sz w:val="24"/>
          <w:szCs w:val="24"/>
        </w:rPr>
        <w:t xml:space="preserve"> and t</w:t>
      </w:r>
      <w:r w:rsidR="00FC5A19">
        <w:rPr>
          <w:rFonts w:ascii="Times New Roman" w:hAnsi="Times New Roman"/>
          <w:sz w:val="24"/>
          <w:szCs w:val="24"/>
        </w:rPr>
        <w:t>otal protection given to me for</w:t>
      </w:r>
      <w:r w:rsidRPr="003E44F3">
        <w:rPr>
          <w:rFonts w:ascii="Times New Roman" w:hAnsi="Times New Roman"/>
          <w:sz w:val="24"/>
          <w:szCs w:val="24"/>
        </w:rPr>
        <w:t xml:space="preserve"> the success of this project work.</w:t>
      </w:r>
    </w:p>
    <w:p w:rsidR="00B14967" w:rsidRDefault="00B14967" w:rsidP="006C36A7">
      <w:pPr>
        <w:spacing w:line="480" w:lineRule="auto"/>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FC5A19" w:rsidRDefault="00FC5A19" w:rsidP="00FC5A19">
      <w:pPr>
        <w:spacing w:line="240" w:lineRule="auto"/>
        <w:rPr>
          <w:sz w:val="24"/>
          <w:szCs w:val="24"/>
        </w:rPr>
      </w:pPr>
    </w:p>
    <w:p w:rsidR="00902EF9" w:rsidRDefault="00902EF9" w:rsidP="00FC5A19">
      <w:pPr>
        <w:spacing w:line="240" w:lineRule="auto"/>
        <w:rPr>
          <w:sz w:val="24"/>
          <w:szCs w:val="24"/>
        </w:rPr>
      </w:pPr>
    </w:p>
    <w:p w:rsidR="00902EF9" w:rsidRDefault="00902EF9" w:rsidP="00FC5A19">
      <w:pPr>
        <w:spacing w:line="240" w:lineRule="auto"/>
        <w:rPr>
          <w:sz w:val="24"/>
          <w:szCs w:val="24"/>
        </w:rPr>
      </w:pPr>
    </w:p>
    <w:p w:rsidR="00501E38" w:rsidRDefault="00501E38" w:rsidP="00FC5A19">
      <w:pPr>
        <w:spacing w:line="240" w:lineRule="auto"/>
        <w:rPr>
          <w:sz w:val="24"/>
          <w:szCs w:val="24"/>
        </w:rPr>
      </w:pPr>
    </w:p>
    <w:p w:rsidR="0048541E" w:rsidRPr="0048541E" w:rsidRDefault="0048541E" w:rsidP="0048541E">
      <w:pPr>
        <w:pStyle w:val="Heading1"/>
        <w:jc w:val="center"/>
        <w:rPr>
          <w:szCs w:val="24"/>
        </w:rPr>
      </w:pPr>
      <w:bookmarkStart w:id="4" w:name="_Toc201513149"/>
      <w:bookmarkStart w:id="5" w:name="_Toc205975225"/>
      <w:bookmarkStart w:id="6" w:name="_Toc208941723"/>
      <w:r w:rsidRPr="0048541E">
        <w:rPr>
          <w:szCs w:val="24"/>
        </w:rPr>
        <w:lastRenderedPageBreak/>
        <w:t>ACKNOWLEDGEMENT</w:t>
      </w:r>
      <w:bookmarkEnd w:id="4"/>
      <w:bookmarkEnd w:id="5"/>
      <w:bookmarkEnd w:id="6"/>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 xml:space="preserve">I give praise to </w:t>
      </w:r>
      <w:r w:rsidRPr="006A40D0">
        <w:rPr>
          <w:rFonts w:ascii="Times New Roman" w:hAnsi="Times New Roman"/>
          <w:bCs/>
          <w:sz w:val="24"/>
          <w:szCs w:val="24"/>
        </w:rPr>
        <w:t>Almighty God</w:t>
      </w:r>
      <w:r w:rsidRPr="006A40D0">
        <w:rPr>
          <w:rFonts w:ascii="Times New Roman" w:hAnsi="Times New Roman"/>
          <w:sz w:val="24"/>
          <w:szCs w:val="24"/>
        </w:rPr>
        <w:t xml:space="preserve"> for his wisdom, knowledge and understanding given to me for the success of my National Diploma ND. I absolutely appreciate his mercy, blessings and grace over me and my family.</w:t>
      </w:r>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My gratitude goes to the</w:t>
      </w:r>
      <w:r w:rsidRPr="006A40D0">
        <w:rPr>
          <w:rFonts w:ascii="Times New Roman" w:hAnsi="Times New Roman"/>
          <w:bCs/>
          <w:sz w:val="24"/>
          <w:szCs w:val="24"/>
        </w:rPr>
        <w:t xml:space="preserve"> HOD</w:t>
      </w:r>
      <w:r w:rsidR="0048541E" w:rsidRPr="006A40D0">
        <w:rPr>
          <w:rFonts w:ascii="Times New Roman" w:hAnsi="Times New Roman"/>
          <w:bCs/>
          <w:sz w:val="24"/>
          <w:szCs w:val="24"/>
        </w:rPr>
        <w:t xml:space="preserve"> (DR. Usman </w:t>
      </w:r>
      <w:proofErr w:type="spellStart"/>
      <w:r w:rsidR="0048541E" w:rsidRPr="006A40D0">
        <w:rPr>
          <w:rFonts w:ascii="Times New Roman" w:hAnsi="Times New Roman"/>
          <w:bCs/>
          <w:sz w:val="24"/>
          <w:szCs w:val="24"/>
        </w:rPr>
        <w:t>Abdulkareem</w:t>
      </w:r>
      <w:proofErr w:type="spellEnd"/>
      <w:r w:rsidR="0048541E" w:rsidRPr="006A40D0">
        <w:rPr>
          <w:rFonts w:ascii="Times New Roman" w:hAnsi="Times New Roman"/>
          <w:bCs/>
          <w:sz w:val="24"/>
          <w:szCs w:val="24"/>
        </w:rPr>
        <w:t>)</w:t>
      </w:r>
      <w:r w:rsidRPr="006A40D0">
        <w:rPr>
          <w:rFonts w:ascii="Times New Roman" w:hAnsi="Times New Roman"/>
          <w:bCs/>
          <w:sz w:val="24"/>
          <w:szCs w:val="24"/>
        </w:rPr>
        <w:t xml:space="preserve"> </w:t>
      </w:r>
      <w:r w:rsidR="0048541E" w:rsidRPr="006A40D0">
        <w:rPr>
          <w:rFonts w:ascii="Times New Roman" w:hAnsi="Times New Roman"/>
          <w:sz w:val="24"/>
          <w:szCs w:val="24"/>
        </w:rPr>
        <w:t>and all the entire staff</w:t>
      </w:r>
      <w:r w:rsidRPr="006A40D0">
        <w:rPr>
          <w:rFonts w:ascii="Times New Roman" w:hAnsi="Times New Roman"/>
          <w:sz w:val="24"/>
          <w:szCs w:val="24"/>
        </w:rPr>
        <w:t xml:space="preserve"> of Science Laboratory Technology department </w:t>
      </w:r>
      <w:r w:rsidR="0048541E" w:rsidRPr="006A40D0">
        <w:rPr>
          <w:rFonts w:ascii="Times New Roman" w:hAnsi="Times New Roman"/>
          <w:sz w:val="24"/>
          <w:szCs w:val="24"/>
        </w:rPr>
        <w:t>(</w:t>
      </w:r>
      <w:r w:rsidRPr="006A40D0">
        <w:rPr>
          <w:rFonts w:ascii="Times New Roman" w:hAnsi="Times New Roman"/>
          <w:sz w:val="24"/>
          <w:szCs w:val="24"/>
        </w:rPr>
        <w:t>SLT</w:t>
      </w:r>
      <w:r w:rsidR="0048541E" w:rsidRPr="006A40D0">
        <w:rPr>
          <w:rFonts w:ascii="Times New Roman" w:hAnsi="Times New Roman"/>
          <w:sz w:val="24"/>
          <w:szCs w:val="24"/>
        </w:rPr>
        <w:t>)</w:t>
      </w:r>
      <w:r w:rsidRPr="006A40D0">
        <w:rPr>
          <w:rFonts w:ascii="Times New Roman" w:hAnsi="Times New Roman"/>
          <w:sz w:val="24"/>
          <w:szCs w:val="24"/>
        </w:rPr>
        <w:t xml:space="preserve"> for their care and support throughout this journey</w:t>
      </w:r>
      <w:r w:rsidR="0048541E" w:rsidRPr="006A40D0">
        <w:rPr>
          <w:rFonts w:ascii="Times New Roman" w:hAnsi="Times New Roman"/>
          <w:sz w:val="24"/>
          <w:szCs w:val="24"/>
        </w:rPr>
        <w:t>.</w:t>
      </w:r>
      <w:r w:rsidRPr="006A40D0">
        <w:rPr>
          <w:rFonts w:ascii="Times New Roman" w:hAnsi="Times New Roman"/>
          <w:sz w:val="24"/>
          <w:szCs w:val="24"/>
        </w:rPr>
        <w:t xml:space="preserve"> </w:t>
      </w:r>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I also appreciate my amazing supervisor</w:t>
      </w:r>
      <w:r w:rsidR="0048541E" w:rsidRPr="006A40D0">
        <w:rPr>
          <w:rFonts w:ascii="Times New Roman" w:hAnsi="Times New Roman"/>
          <w:sz w:val="24"/>
          <w:szCs w:val="24"/>
        </w:rPr>
        <w:t>,</w:t>
      </w:r>
      <w:r w:rsidRPr="006A40D0">
        <w:rPr>
          <w:rFonts w:ascii="Times New Roman" w:hAnsi="Times New Roman"/>
          <w:sz w:val="24"/>
          <w:szCs w:val="24"/>
        </w:rPr>
        <w:t xml:space="preserve"> </w:t>
      </w:r>
      <w:r w:rsidRPr="006A40D0">
        <w:rPr>
          <w:rFonts w:ascii="Times New Roman" w:hAnsi="Times New Roman"/>
          <w:bCs/>
          <w:sz w:val="24"/>
          <w:szCs w:val="24"/>
        </w:rPr>
        <w:t>Mr</w:t>
      </w:r>
      <w:r w:rsidR="0048541E" w:rsidRPr="006A40D0">
        <w:rPr>
          <w:rFonts w:ascii="Times New Roman" w:hAnsi="Times New Roman"/>
          <w:bCs/>
          <w:sz w:val="24"/>
          <w:szCs w:val="24"/>
        </w:rPr>
        <w:t xml:space="preserve">. Musa </w:t>
      </w:r>
      <w:proofErr w:type="spellStart"/>
      <w:r w:rsidR="0048541E" w:rsidRPr="006A40D0">
        <w:rPr>
          <w:rFonts w:ascii="Times New Roman" w:hAnsi="Times New Roman"/>
          <w:bCs/>
          <w:sz w:val="24"/>
          <w:szCs w:val="24"/>
        </w:rPr>
        <w:t>Abubakar</w:t>
      </w:r>
      <w:proofErr w:type="spellEnd"/>
      <w:r w:rsidR="0048541E" w:rsidRPr="006A40D0">
        <w:rPr>
          <w:rFonts w:ascii="Times New Roman" w:hAnsi="Times New Roman"/>
          <w:bCs/>
          <w:sz w:val="24"/>
          <w:szCs w:val="24"/>
        </w:rPr>
        <w:t xml:space="preserve"> O</w:t>
      </w:r>
      <w:r w:rsidRPr="006A40D0">
        <w:rPr>
          <w:rFonts w:ascii="Times New Roman" w:hAnsi="Times New Roman"/>
          <w:bCs/>
          <w:sz w:val="24"/>
          <w:szCs w:val="24"/>
        </w:rPr>
        <w:t>.</w:t>
      </w:r>
      <w:r w:rsidR="0048541E" w:rsidRPr="006A40D0">
        <w:rPr>
          <w:rFonts w:ascii="Times New Roman" w:hAnsi="Times New Roman"/>
          <w:sz w:val="24"/>
          <w:szCs w:val="24"/>
        </w:rPr>
        <w:t xml:space="preserve"> For his proper guidance</w:t>
      </w:r>
      <w:r w:rsidRPr="006A40D0">
        <w:rPr>
          <w:rFonts w:ascii="Times New Roman" w:hAnsi="Times New Roman"/>
          <w:sz w:val="24"/>
          <w:szCs w:val="24"/>
        </w:rPr>
        <w:t xml:space="preserve"> and correct</w:t>
      </w:r>
      <w:r w:rsidR="0048541E" w:rsidRPr="006A40D0">
        <w:rPr>
          <w:rFonts w:ascii="Times New Roman" w:hAnsi="Times New Roman"/>
          <w:sz w:val="24"/>
          <w:szCs w:val="24"/>
        </w:rPr>
        <w:t>ions towards this project work. M</w:t>
      </w:r>
      <w:r w:rsidRPr="006A40D0">
        <w:rPr>
          <w:rFonts w:ascii="Times New Roman" w:hAnsi="Times New Roman"/>
          <w:sz w:val="24"/>
          <w:szCs w:val="24"/>
        </w:rPr>
        <w:t>ay God Almighty continue</w:t>
      </w:r>
      <w:r w:rsidR="0048541E" w:rsidRPr="006A40D0">
        <w:rPr>
          <w:rFonts w:ascii="Times New Roman" w:hAnsi="Times New Roman"/>
          <w:sz w:val="24"/>
          <w:szCs w:val="24"/>
        </w:rPr>
        <w:t xml:space="preserve"> to bless</w:t>
      </w:r>
      <w:r w:rsidRPr="006A40D0">
        <w:rPr>
          <w:rFonts w:ascii="Times New Roman" w:hAnsi="Times New Roman"/>
          <w:sz w:val="24"/>
          <w:szCs w:val="24"/>
        </w:rPr>
        <w:t xml:space="preserve"> an</w:t>
      </w:r>
      <w:r w:rsidR="007F3FE8">
        <w:rPr>
          <w:rFonts w:ascii="Times New Roman" w:hAnsi="Times New Roman"/>
          <w:sz w:val="24"/>
          <w:szCs w:val="24"/>
        </w:rPr>
        <w:t xml:space="preserve">d strengthen you and your </w:t>
      </w:r>
      <w:proofErr w:type="gramStart"/>
      <w:r w:rsidR="007F3FE8">
        <w:rPr>
          <w:rFonts w:ascii="Times New Roman" w:hAnsi="Times New Roman"/>
          <w:sz w:val="24"/>
          <w:szCs w:val="24"/>
        </w:rPr>
        <w:t>family</w:t>
      </w:r>
      <w:r w:rsidR="0048541E" w:rsidRPr="006A40D0">
        <w:rPr>
          <w:rFonts w:ascii="Times New Roman" w:hAnsi="Times New Roman"/>
          <w:sz w:val="24"/>
          <w:szCs w:val="24"/>
        </w:rPr>
        <w:t>.</w:t>
      </w:r>
      <w:proofErr w:type="gramEnd"/>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My profound gratitude also goes to my</w:t>
      </w:r>
      <w:r w:rsidR="0048541E" w:rsidRPr="006A40D0">
        <w:rPr>
          <w:rFonts w:ascii="Times New Roman" w:hAnsi="Times New Roman"/>
          <w:sz w:val="24"/>
          <w:szCs w:val="24"/>
        </w:rPr>
        <w:t xml:space="preserve"> wonderful parents</w:t>
      </w:r>
      <w:r w:rsidR="002472B4">
        <w:rPr>
          <w:rFonts w:ascii="Times New Roman" w:hAnsi="Times New Roman"/>
          <w:sz w:val="24"/>
          <w:szCs w:val="24"/>
        </w:rPr>
        <w:t xml:space="preserve"> (</w:t>
      </w:r>
      <w:proofErr w:type="spellStart"/>
      <w:r w:rsidR="002472B4">
        <w:rPr>
          <w:rFonts w:ascii="Times New Roman" w:hAnsi="Times New Roman"/>
          <w:sz w:val="24"/>
          <w:szCs w:val="24"/>
        </w:rPr>
        <w:t>Mr</w:t>
      </w:r>
      <w:proofErr w:type="spellEnd"/>
      <w:r w:rsidR="002472B4">
        <w:rPr>
          <w:rFonts w:ascii="Times New Roman" w:hAnsi="Times New Roman"/>
          <w:sz w:val="24"/>
          <w:szCs w:val="24"/>
        </w:rPr>
        <w:t xml:space="preserve"> &amp; </w:t>
      </w:r>
      <w:proofErr w:type="spellStart"/>
      <w:r w:rsidR="002472B4">
        <w:rPr>
          <w:rFonts w:ascii="Times New Roman" w:hAnsi="Times New Roman"/>
          <w:sz w:val="24"/>
          <w:szCs w:val="24"/>
        </w:rPr>
        <w:t>Mrs</w:t>
      </w:r>
      <w:proofErr w:type="spellEnd"/>
      <w:r w:rsidR="002472B4">
        <w:rPr>
          <w:rFonts w:ascii="Times New Roman" w:hAnsi="Times New Roman"/>
          <w:sz w:val="24"/>
          <w:szCs w:val="24"/>
        </w:rPr>
        <w:t xml:space="preserve"> </w:t>
      </w:r>
      <w:proofErr w:type="spellStart"/>
      <w:r w:rsidR="002472B4">
        <w:rPr>
          <w:rFonts w:ascii="Times New Roman" w:hAnsi="Times New Roman"/>
          <w:sz w:val="24"/>
          <w:szCs w:val="24"/>
        </w:rPr>
        <w:t>Taibat</w:t>
      </w:r>
      <w:proofErr w:type="spellEnd"/>
      <w:r w:rsidR="002472B4">
        <w:rPr>
          <w:rFonts w:ascii="Times New Roman" w:hAnsi="Times New Roman"/>
          <w:sz w:val="24"/>
          <w:szCs w:val="24"/>
        </w:rPr>
        <w:t xml:space="preserve"> </w:t>
      </w:r>
      <w:proofErr w:type="spellStart"/>
      <w:r w:rsidR="002472B4">
        <w:rPr>
          <w:rFonts w:ascii="Times New Roman" w:hAnsi="Times New Roman"/>
          <w:sz w:val="24"/>
          <w:szCs w:val="24"/>
        </w:rPr>
        <w:t>Kazeem</w:t>
      </w:r>
      <w:proofErr w:type="spellEnd"/>
      <w:r w:rsidR="002472B4">
        <w:rPr>
          <w:rFonts w:ascii="Times New Roman" w:hAnsi="Times New Roman"/>
          <w:sz w:val="24"/>
          <w:szCs w:val="24"/>
        </w:rPr>
        <w:t>),</w:t>
      </w:r>
      <w:r w:rsidR="0048541E" w:rsidRPr="006A40D0">
        <w:rPr>
          <w:rFonts w:ascii="Times New Roman" w:hAnsi="Times New Roman"/>
          <w:sz w:val="24"/>
          <w:szCs w:val="24"/>
        </w:rPr>
        <w:t xml:space="preserve"> and siblings</w:t>
      </w:r>
      <w:r w:rsidR="002472B4">
        <w:rPr>
          <w:rFonts w:ascii="Times New Roman" w:hAnsi="Times New Roman"/>
          <w:bCs/>
          <w:sz w:val="24"/>
          <w:szCs w:val="24"/>
        </w:rPr>
        <w:t xml:space="preserve"> (</w:t>
      </w:r>
      <w:proofErr w:type="spellStart"/>
      <w:r w:rsidR="002472B4">
        <w:rPr>
          <w:rFonts w:ascii="Times New Roman" w:hAnsi="Times New Roman"/>
          <w:bCs/>
          <w:sz w:val="24"/>
          <w:szCs w:val="24"/>
        </w:rPr>
        <w:t>Garuba</w:t>
      </w:r>
      <w:proofErr w:type="spellEnd"/>
      <w:r w:rsidR="002472B4">
        <w:rPr>
          <w:rFonts w:ascii="Times New Roman" w:hAnsi="Times New Roman"/>
          <w:bCs/>
          <w:sz w:val="24"/>
          <w:szCs w:val="24"/>
        </w:rPr>
        <w:t xml:space="preserve"> </w:t>
      </w:r>
      <w:proofErr w:type="spellStart"/>
      <w:r w:rsidR="002472B4">
        <w:rPr>
          <w:rFonts w:ascii="Times New Roman" w:hAnsi="Times New Roman"/>
          <w:bCs/>
          <w:sz w:val="24"/>
          <w:szCs w:val="24"/>
        </w:rPr>
        <w:t>Ayomide</w:t>
      </w:r>
      <w:proofErr w:type="spellEnd"/>
      <w:r w:rsidR="002472B4">
        <w:rPr>
          <w:rFonts w:ascii="Times New Roman" w:hAnsi="Times New Roman"/>
          <w:bCs/>
          <w:sz w:val="24"/>
          <w:szCs w:val="24"/>
        </w:rPr>
        <w:t xml:space="preserve">, </w:t>
      </w:r>
      <w:proofErr w:type="spellStart"/>
      <w:r w:rsidR="002472B4">
        <w:rPr>
          <w:rFonts w:ascii="Times New Roman" w:hAnsi="Times New Roman"/>
          <w:bCs/>
          <w:sz w:val="24"/>
          <w:szCs w:val="24"/>
        </w:rPr>
        <w:t>Kazeem</w:t>
      </w:r>
      <w:proofErr w:type="spellEnd"/>
      <w:r w:rsidR="002472B4">
        <w:rPr>
          <w:rFonts w:ascii="Times New Roman" w:hAnsi="Times New Roman"/>
          <w:bCs/>
          <w:sz w:val="24"/>
          <w:szCs w:val="24"/>
        </w:rPr>
        <w:t xml:space="preserve"> </w:t>
      </w:r>
      <w:proofErr w:type="spellStart"/>
      <w:r w:rsidR="002472B4">
        <w:rPr>
          <w:rFonts w:ascii="Times New Roman" w:hAnsi="Times New Roman"/>
          <w:bCs/>
          <w:sz w:val="24"/>
          <w:szCs w:val="24"/>
        </w:rPr>
        <w:t>Olaitan</w:t>
      </w:r>
      <w:proofErr w:type="spellEnd"/>
      <w:r w:rsidR="002472B4">
        <w:rPr>
          <w:rFonts w:ascii="Times New Roman" w:hAnsi="Times New Roman"/>
          <w:bCs/>
          <w:sz w:val="24"/>
          <w:szCs w:val="24"/>
        </w:rPr>
        <w:t xml:space="preserve">), </w:t>
      </w:r>
      <w:r w:rsidRPr="006A40D0">
        <w:rPr>
          <w:rFonts w:ascii="Times New Roman" w:hAnsi="Times New Roman"/>
          <w:sz w:val="24"/>
          <w:szCs w:val="24"/>
        </w:rPr>
        <w:t xml:space="preserve">for </w:t>
      </w:r>
      <w:r w:rsidR="0048541E" w:rsidRPr="006A40D0">
        <w:rPr>
          <w:rFonts w:ascii="Times New Roman" w:hAnsi="Times New Roman"/>
          <w:sz w:val="24"/>
          <w:szCs w:val="24"/>
        </w:rPr>
        <w:t>their</w:t>
      </w:r>
      <w:r w:rsidRPr="006A40D0">
        <w:rPr>
          <w:rFonts w:ascii="Times New Roman" w:hAnsi="Times New Roman"/>
          <w:sz w:val="24"/>
          <w:szCs w:val="24"/>
        </w:rPr>
        <w:t xml:space="preserve"> cares and total support throughout this journey, I love you all.</w:t>
      </w:r>
    </w:p>
    <w:p w:rsidR="00B14967" w:rsidRPr="006A40D0" w:rsidRDefault="00B14967">
      <w:pPr>
        <w:spacing w:line="240" w:lineRule="auto"/>
        <w:rPr>
          <w:rFonts w:ascii="Times New Roman" w:hAnsi="Times New Roman"/>
          <w:sz w:val="24"/>
          <w:szCs w:val="24"/>
        </w:rPr>
      </w:pPr>
    </w:p>
    <w:p w:rsidR="00B14967" w:rsidRDefault="00B14967">
      <w:pPr>
        <w:spacing w:line="240" w:lineRule="auto"/>
        <w:jc w:val="center"/>
        <w:rPr>
          <w:sz w:val="24"/>
          <w:szCs w:val="24"/>
        </w:rPr>
      </w:pPr>
    </w:p>
    <w:p w:rsidR="00B14967" w:rsidRDefault="00B14967">
      <w:pPr>
        <w:spacing w:line="240" w:lineRule="auto"/>
        <w:rPr>
          <w:sz w:val="24"/>
          <w:szCs w:val="24"/>
        </w:rPr>
      </w:pPr>
    </w:p>
    <w:p w:rsidR="00B14967" w:rsidRDefault="00B14967">
      <w:pPr>
        <w:spacing w:line="240" w:lineRule="auto"/>
        <w:rPr>
          <w:sz w:val="24"/>
          <w:szCs w:val="24"/>
        </w:rPr>
      </w:pPr>
    </w:p>
    <w:p w:rsidR="00B14967" w:rsidRDefault="00B14967">
      <w:pPr>
        <w:spacing w:line="240" w:lineRule="auto"/>
        <w:rPr>
          <w:sz w:val="24"/>
          <w:szCs w:val="24"/>
        </w:rPr>
      </w:pPr>
    </w:p>
    <w:p w:rsidR="00B14967" w:rsidRDefault="00B14967">
      <w:pPr>
        <w:spacing w:line="240" w:lineRule="auto"/>
        <w:jc w:val="distribute"/>
        <w:rPr>
          <w:sz w:val="24"/>
          <w:szCs w:val="24"/>
        </w:rPr>
      </w:pPr>
    </w:p>
    <w:p w:rsidR="00B14967" w:rsidRDefault="00B14967">
      <w:pPr>
        <w:jc w:val="distribute"/>
        <w:rPr>
          <w:sz w:val="24"/>
          <w:szCs w:val="24"/>
        </w:rPr>
      </w:pPr>
    </w:p>
    <w:p w:rsidR="0048541E" w:rsidRDefault="0048541E">
      <w:pPr>
        <w:jc w:val="distribute"/>
        <w:rPr>
          <w:sz w:val="24"/>
          <w:szCs w:val="24"/>
        </w:rPr>
      </w:pPr>
    </w:p>
    <w:p w:rsidR="0048541E" w:rsidRDefault="0048541E">
      <w:pPr>
        <w:jc w:val="distribute"/>
        <w:rPr>
          <w:sz w:val="24"/>
          <w:szCs w:val="24"/>
        </w:rPr>
      </w:pPr>
    </w:p>
    <w:p w:rsidR="0048541E" w:rsidRDefault="0048541E">
      <w:pPr>
        <w:jc w:val="distribute"/>
        <w:rPr>
          <w:sz w:val="24"/>
          <w:szCs w:val="24"/>
        </w:rPr>
      </w:pPr>
    </w:p>
    <w:p w:rsidR="00902EF9" w:rsidRPr="00902EF9" w:rsidRDefault="00902EF9" w:rsidP="00902EF9">
      <w:bookmarkStart w:id="7" w:name="_Toc205975226"/>
      <w:bookmarkStart w:id="8" w:name="_Toc205975227"/>
    </w:p>
    <w:p w:rsidR="004766E6" w:rsidRPr="0048541E" w:rsidRDefault="0048541E" w:rsidP="00501E38">
      <w:pPr>
        <w:pStyle w:val="Heading1"/>
        <w:jc w:val="center"/>
        <w:rPr>
          <w:rStyle w:val="Heading1Char"/>
          <w:b/>
        </w:rPr>
      </w:pPr>
      <w:bookmarkStart w:id="9" w:name="_Toc208941724"/>
      <w:r w:rsidRPr="0048541E">
        <w:rPr>
          <w:rStyle w:val="Heading1Char"/>
          <w:b/>
          <w:szCs w:val="24"/>
        </w:rPr>
        <w:lastRenderedPageBreak/>
        <w:t>TABLE OF CONTENTS</w:t>
      </w:r>
      <w:bookmarkEnd w:id="7"/>
      <w:bookmarkEnd w:id="9"/>
    </w:p>
    <w:p w:rsidR="004766E6" w:rsidRDefault="004766E6">
      <w:pPr>
        <w:pStyle w:val="TOCHeading"/>
      </w:pPr>
      <w:r>
        <w:t>Contents</w:t>
      </w:r>
      <w:r w:rsidR="00983DE4">
        <w:t xml:space="preserve">                                                                                                                                             Pages</w:t>
      </w:r>
    </w:p>
    <w:p w:rsidR="004766E6" w:rsidRPr="008A1155" w:rsidRDefault="004766E6">
      <w:pPr>
        <w:pStyle w:val="TOC1"/>
        <w:tabs>
          <w:tab w:val="right" w:leader="dot" w:pos="9980"/>
        </w:tabs>
        <w:rPr>
          <w:rFonts w:ascii="Times New Roman" w:hAnsi="Times New Roman"/>
          <w:noProof/>
          <w:sz w:val="24"/>
          <w:szCs w:val="24"/>
        </w:rPr>
      </w:pPr>
      <w:r>
        <w:fldChar w:fldCharType="begin"/>
      </w:r>
      <w:r>
        <w:instrText xml:space="preserve"> TOC \o "1-3" \h \z \u </w:instrText>
      </w:r>
      <w:r>
        <w:fldChar w:fldCharType="separate"/>
      </w:r>
      <w:hyperlink w:anchor="_Toc208941721" w:history="1">
        <w:r w:rsidRPr="008A1155">
          <w:rPr>
            <w:rStyle w:val="Hyperlink"/>
            <w:rFonts w:ascii="Times New Roman" w:hAnsi="Times New Roman"/>
            <w:noProof/>
            <w:sz w:val="24"/>
            <w:szCs w:val="24"/>
          </w:rPr>
          <w:t>CERTIFICATION</w:t>
        </w:r>
        <w:r w:rsidRPr="008A1155">
          <w:rPr>
            <w:rFonts w:ascii="Times New Roman" w:hAnsi="Times New Roman"/>
            <w:noProof/>
            <w:webHidden/>
            <w:sz w:val="24"/>
            <w:szCs w:val="24"/>
          </w:rPr>
          <w:tab/>
        </w:r>
        <w:r w:rsidRPr="008A1155">
          <w:rPr>
            <w:rFonts w:ascii="Times New Roman" w:hAnsi="Times New Roman"/>
            <w:noProof/>
            <w:webHidden/>
            <w:sz w:val="24"/>
            <w:szCs w:val="24"/>
          </w:rPr>
          <w:fldChar w:fldCharType="begin"/>
        </w:r>
        <w:r w:rsidRPr="008A1155">
          <w:rPr>
            <w:rFonts w:ascii="Times New Roman" w:hAnsi="Times New Roman"/>
            <w:noProof/>
            <w:webHidden/>
            <w:sz w:val="24"/>
            <w:szCs w:val="24"/>
          </w:rPr>
          <w:instrText xml:space="preserve"> PAGEREF _Toc208941721 \h </w:instrText>
        </w:r>
        <w:r w:rsidRPr="008A1155">
          <w:rPr>
            <w:rFonts w:ascii="Times New Roman" w:hAnsi="Times New Roman"/>
            <w:noProof/>
            <w:webHidden/>
            <w:sz w:val="24"/>
            <w:szCs w:val="24"/>
          </w:rPr>
        </w:r>
        <w:r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w:t>
        </w:r>
        <w:r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2" w:history="1">
        <w:r w:rsidR="004766E6" w:rsidRPr="008A1155">
          <w:rPr>
            <w:rStyle w:val="Hyperlink"/>
            <w:rFonts w:ascii="Times New Roman" w:hAnsi="Times New Roman"/>
            <w:noProof/>
            <w:sz w:val="24"/>
            <w:szCs w:val="24"/>
          </w:rPr>
          <w:t>DEDICATION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3" w:history="1">
        <w:r w:rsidR="004766E6" w:rsidRPr="008A1155">
          <w:rPr>
            <w:rStyle w:val="Hyperlink"/>
            <w:rFonts w:ascii="Times New Roman" w:hAnsi="Times New Roman"/>
            <w:noProof/>
            <w:sz w:val="24"/>
            <w:szCs w:val="24"/>
          </w:rPr>
          <w:t>ACKNOWLEDGEMENT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4</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4" w:history="1">
        <w:r w:rsidR="004766E6" w:rsidRPr="008A1155">
          <w:rPr>
            <w:rStyle w:val="Hyperlink"/>
            <w:rFonts w:ascii="Times New Roman" w:hAnsi="Times New Roman"/>
            <w:noProof/>
            <w:sz w:val="24"/>
            <w:szCs w:val="24"/>
          </w:rPr>
          <w:t>TABLE OF CONTENTS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5</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5" w:history="1">
        <w:r w:rsidR="004766E6" w:rsidRPr="008A1155">
          <w:rPr>
            <w:rStyle w:val="Hyperlink"/>
            <w:rFonts w:ascii="Times New Roman" w:hAnsi="Times New Roman"/>
            <w:noProof/>
            <w:sz w:val="24"/>
            <w:szCs w:val="24"/>
          </w:rPr>
          <w:t>LIST OF FIGURES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6" w:history="1">
        <w:r w:rsidR="004766E6" w:rsidRPr="008A1155">
          <w:rPr>
            <w:rStyle w:val="Hyperlink"/>
            <w:rFonts w:ascii="Times New Roman" w:hAnsi="Times New Roman"/>
            <w:noProof/>
            <w:sz w:val="24"/>
            <w:szCs w:val="24"/>
          </w:rPr>
          <w:t>LIST OF TABLES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7" w:history="1">
        <w:r w:rsidR="004766E6" w:rsidRPr="008A1155">
          <w:rPr>
            <w:rStyle w:val="Hyperlink"/>
            <w:rFonts w:ascii="Times New Roman" w:hAnsi="Times New Roman"/>
            <w:noProof/>
            <w:sz w:val="24"/>
            <w:szCs w:val="24"/>
          </w:rPr>
          <w:t>ABSTRACT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8" w:history="1">
        <w:r w:rsidR="004766E6" w:rsidRPr="008A1155">
          <w:rPr>
            <w:rStyle w:val="Hyperlink"/>
            <w:rFonts w:ascii="Times New Roman" w:hAnsi="Times New Roman"/>
            <w:noProof/>
            <w:sz w:val="24"/>
            <w:szCs w:val="24"/>
          </w:rPr>
          <w:t>CHAPTER ONE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29" w:history="1">
        <w:r w:rsidR="004766E6" w:rsidRPr="008A1155">
          <w:rPr>
            <w:rStyle w:val="Hyperlink"/>
            <w:rFonts w:ascii="Times New Roman" w:hAnsi="Times New Roman"/>
            <w:noProof/>
            <w:sz w:val="24"/>
            <w:szCs w:val="24"/>
          </w:rPr>
          <w:t>1.0 INTRODUCTION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0" w:history="1">
        <w:r w:rsidR="004766E6" w:rsidRPr="008A1155">
          <w:rPr>
            <w:rStyle w:val="Hyperlink"/>
            <w:rFonts w:ascii="Times New Roman" w:hAnsi="Times New Roman"/>
            <w:noProof/>
            <w:sz w:val="24"/>
            <w:szCs w:val="24"/>
          </w:rPr>
          <w:t>1.1 Phytochemicals of Medicinal Plants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1" w:history="1">
        <w:r w:rsidR="004766E6" w:rsidRPr="008A1155">
          <w:rPr>
            <w:rStyle w:val="Hyperlink"/>
            <w:rFonts w:ascii="Times New Roman" w:hAnsi="Times New Roman"/>
            <w:noProof/>
            <w:sz w:val="24"/>
            <w:szCs w:val="24"/>
          </w:rPr>
          <w:t>1.2 Classification of Phytochemicals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2" w:history="1">
        <w:r w:rsidR="00983DE4" w:rsidRPr="008A1155">
          <w:rPr>
            <w:rStyle w:val="Hyperlink"/>
            <w:rFonts w:ascii="Times New Roman" w:hAnsi="Times New Roman"/>
            <w:noProof/>
            <w:sz w:val="24"/>
            <w:szCs w:val="24"/>
          </w:rPr>
          <w:t xml:space="preserve">1.2.1 </w:t>
        </w:r>
        <w:r w:rsidR="004766E6" w:rsidRPr="008A1155">
          <w:rPr>
            <w:rStyle w:val="Hyperlink"/>
            <w:rFonts w:ascii="Times New Roman" w:hAnsi="Times New Roman"/>
            <w:noProof/>
            <w:sz w:val="24"/>
            <w:szCs w:val="24"/>
          </w:rPr>
          <w:t>Secondary Metabolites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33" w:history="1">
        <w:r w:rsidR="004766E6" w:rsidRPr="008A1155">
          <w:rPr>
            <w:rStyle w:val="Hyperlink"/>
            <w:rFonts w:ascii="Times New Roman" w:hAnsi="Times New Roman"/>
            <w:noProof/>
            <w:sz w:val="24"/>
            <w:szCs w:val="24"/>
          </w:rPr>
          <w:t>1.2.1.1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Flavonoids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4" w:history="1">
        <w:r w:rsidR="004766E6" w:rsidRPr="008A1155">
          <w:rPr>
            <w:rStyle w:val="Hyperlink"/>
            <w:rFonts w:ascii="Times New Roman" w:hAnsi="Times New Roman"/>
            <w:noProof/>
            <w:sz w:val="24"/>
            <w:szCs w:val="24"/>
          </w:rPr>
          <w:t>1.2.1.2 Tannins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5" w:history="1">
        <w:r w:rsidR="004766E6" w:rsidRPr="008A1155">
          <w:rPr>
            <w:rStyle w:val="Hyperlink"/>
            <w:rFonts w:ascii="Times New Roman" w:hAnsi="Times New Roman"/>
            <w:noProof/>
            <w:sz w:val="24"/>
            <w:szCs w:val="24"/>
          </w:rPr>
          <w:t>1.2.1.3 Alkaloids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14</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6" w:history="1">
        <w:r w:rsidR="004766E6" w:rsidRPr="008A1155">
          <w:rPr>
            <w:rStyle w:val="Hyperlink"/>
            <w:rFonts w:ascii="Times New Roman" w:hAnsi="Times New Roman"/>
            <w:noProof/>
            <w:sz w:val="24"/>
            <w:szCs w:val="24"/>
          </w:rPr>
          <w:t>1.2.1.4. Saponin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16</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660"/>
          <w:tab w:val="right" w:leader="dot" w:pos="9980"/>
        </w:tabs>
        <w:rPr>
          <w:rFonts w:ascii="Times New Roman" w:hAnsi="Times New Roman"/>
          <w:noProof/>
          <w:sz w:val="24"/>
          <w:szCs w:val="24"/>
        </w:rPr>
      </w:pPr>
      <w:hyperlink w:anchor="_Toc208941737" w:history="1">
        <w:r w:rsidR="004766E6" w:rsidRPr="008A1155">
          <w:rPr>
            <w:rStyle w:val="Hyperlink"/>
            <w:rFonts w:ascii="Times New Roman" w:hAnsi="Times New Roman"/>
            <w:noProof/>
            <w:sz w:val="24"/>
            <w:szCs w:val="24"/>
          </w:rPr>
          <w:t>1.3</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Diabetes Mellitus (DM)</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16</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38" w:history="1">
        <w:r w:rsidR="004766E6" w:rsidRPr="008A1155">
          <w:rPr>
            <w:rStyle w:val="Hyperlink"/>
            <w:rFonts w:ascii="Times New Roman" w:hAnsi="Times New Roman"/>
            <w:noProof/>
            <w:sz w:val="24"/>
            <w:szCs w:val="24"/>
          </w:rPr>
          <w:t>1.4 Classification of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17</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39" w:history="1">
        <w:r w:rsidR="004766E6" w:rsidRPr="008A1155">
          <w:rPr>
            <w:rStyle w:val="Hyperlink"/>
            <w:rFonts w:ascii="Times New Roman" w:hAnsi="Times New Roman"/>
            <w:noProof/>
            <w:sz w:val="24"/>
            <w:szCs w:val="24"/>
          </w:rPr>
          <w:t>1.4.1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Type 1 Diabetes Mellitus (Insulin dependent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17</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40" w:history="1">
        <w:r w:rsidR="004766E6" w:rsidRPr="008A1155">
          <w:rPr>
            <w:rStyle w:val="Hyperlink"/>
            <w:rFonts w:ascii="Times New Roman" w:hAnsi="Times New Roman"/>
            <w:noProof/>
            <w:sz w:val="24"/>
            <w:szCs w:val="24"/>
          </w:rPr>
          <w:t>1.4.2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Type 2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41" w:history="1">
        <w:r w:rsidR="004766E6" w:rsidRPr="008A1155">
          <w:rPr>
            <w:rStyle w:val="Hyperlink"/>
            <w:rFonts w:ascii="Times New Roman" w:hAnsi="Times New Roman"/>
            <w:noProof/>
            <w:sz w:val="24"/>
            <w:szCs w:val="24"/>
          </w:rPr>
          <w:t>1.4.3 Gestational Diabetes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42" w:history="1">
        <w:r w:rsidR="004766E6" w:rsidRPr="008A1155">
          <w:rPr>
            <w:rStyle w:val="Hyperlink"/>
            <w:rFonts w:ascii="Times New Roman" w:hAnsi="Times New Roman"/>
            <w:noProof/>
            <w:sz w:val="24"/>
            <w:szCs w:val="24"/>
          </w:rPr>
          <w:t>1.4.4 Signs and Symptoms of Diabetes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19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43" w:history="1">
        <w:r w:rsidR="004766E6" w:rsidRPr="008A1155">
          <w:rPr>
            <w:rStyle w:val="Hyperlink"/>
            <w:rFonts w:ascii="Times New Roman" w:hAnsi="Times New Roman"/>
            <w:noProof/>
            <w:sz w:val="24"/>
            <w:szCs w:val="24"/>
          </w:rPr>
          <w:t>1.5. Medicine for Treatment of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44" w:history="1">
        <w:r w:rsidR="004766E6" w:rsidRPr="008A1155">
          <w:rPr>
            <w:rStyle w:val="Hyperlink"/>
            <w:rFonts w:ascii="Times New Roman" w:hAnsi="Times New Roman"/>
            <w:noProof/>
            <w:sz w:val="24"/>
            <w:szCs w:val="24"/>
          </w:rPr>
          <w:t>1.5.1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Insulin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45" w:history="1">
        <w:r w:rsidR="004766E6" w:rsidRPr="008A1155">
          <w:rPr>
            <w:rStyle w:val="Hyperlink"/>
            <w:rFonts w:ascii="Times New Roman" w:hAnsi="Times New Roman"/>
            <w:noProof/>
            <w:sz w:val="24"/>
            <w:szCs w:val="24"/>
          </w:rPr>
          <w:t>1.5.2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Oral hypoglycaemic agents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46" w:history="1">
        <w:r w:rsidR="004766E6" w:rsidRPr="008A1155">
          <w:rPr>
            <w:rStyle w:val="Hyperlink"/>
            <w:rFonts w:ascii="Times New Roman" w:eastAsia="MinionPro-Regular" w:hAnsi="Times New Roman"/>
            <w:noProof/>
            <w:sz w:val="24"/>
            <w:szCs w:val="24"/>
          </w:rPr>
          <w:t>1.5.2.1</w:t>
        </w:r>
        <w:r w:rsidR="00983DE4" w:rsidRPr="008A1155">
          <w:rPr>
            <w:rFonts w:ascii="Times New Roman" w:hAnsi="Times New Roman"/>
            <w:noProof/>
            <w:sz w:val="24"/>
            <w:szCs w:val="24"/>
          </w:rPr>
          <w:t xml:space="preserve"> </w:t>
        </w:r>
        <w:r w:rsidR="004766E6" w:rsidRPr="008A1155">
          <w:rPr>
            <w:rStyle w:val="Hyperlink"/>
            <w:rFonts w:ascii="Times New Roman" w:eastAsia="MinionPro-Regular" w:hAnsi="Times New Roman"/>
            <w:noProof/>
            <w:sz w:val="24"/>
            <w:szCs w:val="24"/>
          </w:rPr>
          <w:t>Sulfonylureas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47" w:history="1">
        <w:r w:rsidR="004766E6" w:rsidRPr="008A1155">
          <w:rPr>
            <w:rStyle w:val="Hyperlink"/>
            <w:rFonts w:ascii="Times New Roman" w:hAnsi="Times New Roman"/>
            <w:noProof/>
            <w:sz w:val="24"/>
            <w:szCs w:val="24"/>
          </w:rPr>
          <w:t>1.5.2.2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Biguanides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48" w:history="1">
        <w:r w:rsidR="004766E6" w:rsidRPr="008A1155">
          <w:rPr>
            <w:rStyle w:val="Hyperlink"/>
            <w:rFonts w:ascii="Times New Roman" w:hAnsi="Times New Roman"/>
            <w:noProof/>
            <w:sz w:val="24"/>
            <w:szCs w:val="24"/>
          </w:rPr>
          <w:t>1.5.2.3 Thiazolidinediones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49" w:history="1">
        <w:r w:rsidR="004766E6" w:rsidRPr="008A1155">
          <w:rPr>
            <w:rStyle w:val="Hyperlink"/>
            <w:rFonts w:ascii="Times New Roman" w:hAnsi="Times New Roman"/>
            <w:noProof/>
            <w:sz w:val="24"/>
            <w:szCs w:val="24"/>
          </w:rPr>
          <w:t>1.5.2.4</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Alpha glucosidase inhibitors: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50" w:history="1">
        <w:r w:rsidR="004766E6" w:rsidRPr="008A1155">
          <w:rPr>
            <w:rStyle w:val="Hyperlink"/>
            <w:rFonts w:ascii="Times New Roman" w:hAnsi="Times New Roman"/>
            <w:noProof/>
            <w:sz w:val="24"/>
            <w:szCs w:val="24"/>
          </w:rPr>
          <w:t>1.5.2.5</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DPP-4 inhibitors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1" w:history="1">
        <w:r w:rsidR="004766E6" w:rsidRPr="008A1155">
          <w:rPr>
            <w:rStyle w:val="Hyperlink"/>
            <w:rFonts w:ascii="Times New Roman" w:hAnsi="Times New Roman"/>
            <w:noProof/>
            <w:sz w:val="24"/>
            <w:szCs w:val="24"/>
          </w:rPr>
          <w:t>1.6 Adverse Effects of Conventional Anti-diabetic Drugs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2" w:history="1">
        <w:r w:rsidR="004766E6" w:rsidRPr="008A1155">
          <w:rPr>
            <w:rStyle w:val="Hyperlink"/>
            <w:rFonts w:ascii="Times New Roman" w:hAnsi="Times New Roman"/>
            <w:noProof/>
            <w:sz w:val="24"/>
            <w:szCs w:val="24"/>
          </w:rPr>
          <w:t>1.7 Alternative Therapy for the Treatment of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24</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3" w:history="1">
        <w:r w:rsidR="004766E6" w:rsidRPr="008A1155">
          <w:rPr>
            <w:rStyle w:val="Hyperlink"/>
            <w:rFonts w:ascii="Times New Roman" w:hAnsi="Times New Roman"/>
            <w:noProof/>
            <w:sz w:val="24"/>
            <w:szCs w:val="24"/>
          </w:rPr>
          <w:t>1.8 Justification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25</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4" w:history="1">
        <w:r w:rsidR="004766E6" w:rsidRPr="008A1155">
          <w:rPr>
            <w:rStyle w:val="Hyperlink"/>
            <w:rFonts w:ascii="Times New Roman" w:hAnsi="Times New Roman"/>
            <w:noProof/>
            <w:sz w:val="24"/>
            <w:szCs w:val="24"/>
          </w:rPr>
          <w:t>1.9 Aim and Objectives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26</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5" w:history="1">
        <w:r w:rsidR="004766E6" w:rsidRPr="008A1155">
          <w:rPr>
            <w:rStyle w:val="Hyperlink"/>
            <w:rFonts w:ascii="Times New Roman" w:hAnsi="Times New Roman"/>
            <w:noProof/>
            <w:sz w:val="24"/>
            <w:szCs w:val="24"/>
          </w:rPr>
          <w:t>CHAPTER TWO</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26</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6" w:history="1">
        <w:r w:rsidR="004766E6" w:rsidRPr="008A1155">
          <w:rPr>
            <w:rStyle w:val="Hyperlink"/>
            <w:rFonts w:ascii="Times New Roman" w:hAnsi="Times New Roman"/>
            <w:noProof/>
            <w:sz w:val="24"/>
            <w:szCs w:val="24"/>
          </w:rPr>
          <w:t>2.0 LITERATURE REVIEW</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26</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7" w:history="1">
        <w:r w:rsidR="004766E6" w:rsidRPr="008A1155">
          <w:rPr>
            <w:rStyle w:val="Hyperlink"/>
            <w:rFonts w:ascii="Times New Roman" w:hAnsi="Times New Roman"/>
            <w:i/>
            <w:noProof/>
            <w:sz w:val="24"/>
            <w:szCs w:val="24"/>
          </w:rPr>
          <w:t>2.1 Piliostigma 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8" w:history="1">
        <w:r w:rsidR="004766E6" w:rsidRPr="008A1155">
          <w:rPr>
            <w:rStyle w:val="Hyperlink"/>
            <w:rFonts w:ascii="Times New Roman" w:hAnsi="Times New Roman"/>
            <w:noProof/>
            <w:sz w:val="24"/>
            <w:szCs w:val="24"/>
          </w:rPr>
          <w:t>CHAPTER THREE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59" w:history="1">
        <w:r w:rsidR="004766E6" w:rsidRPr="008A1155">
          <w:rPr>
            <w:rStyle w:val="Hyperlink"/>
            <w:rFonts w:ascii="Times New Roman" w:hAnsi="Times New Roman"/>
            <w:noProof/>
            <w:sz w:val="24"/>
            <w:szCs w:val="24"/>
          </w:rPr>
          <w:t>3.0 MATERIAL AND METHOD</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0" w:history="1">
        <w:r w:rsidR="004766E6" w:rsidRPr="008A1155">
          <w:rPr>
            <w:rStyle w:val="Hyperlink"/>
            <w:rFonts w:ascii="Times New Roman" w:hAnsi="Times New Roman"/>
            <w:noProof/>
            <w:sz w:val="24"/>
            <w:szCs w:val="24"/>
          </w:rPr>
          <w:t>3.1 Materials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1" w:history="1">
        <w:r w:rsidR="004766E6" w:rsidRPr="008A1155">
          <w:rPr>
            <w:rStyle w:val="Hyperlink"/>
            <w:rFonts w:ascii="Times New Roman" w:hAnsi="Times New Roman"/>
            <w:noProof/>
            <w:sz w:val="24"/>
            <w:szCs w:val="24"/>
          </w:rPr>
          <w:t>3.1.1 Chemicals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28</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2" w:history="1">
        <w:r w:rsidR="004766E6" w:rsidRPr="008A1155">
          <w:rPr>
            <w:rStyle w:val="Hyperlink"/>
            <w:rFonts w:ascii="Times New Roman" w:hAnsi="Times New Roman"/>
            <w:noProof/>
            <w:sz w:val="24"/>
            <w:szCs w:val="24"/>
          </w:rPr>
          <w:t>3.2 Method</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3" w:history="1">
        <w:r w:rsidR="004766E6" w:rsidRPr="008A1155">
          <w:rPr>
            <w:rStyle w:val="Hyperlink"/>
            <w:rFonts w:ascii="Times New Roman" w:hAnsi="Times New Roman"/>
            <w:noProof/>
            <w:sz w:val="24"/>
            <w:szCs w:val="24"/>
          </w:rPr>
          <w:t>3.2.1 Collection of Sample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4" w:history="1">
        <w:r w:rsidR="004766E6" w:rsidRPr="008A1155">
          <w:rPr>
            <w:rStyle w:val="Hyperlink"/>
            <w:rFonts w:ascii="Times New Roman" w:hAnsi="Times New Roman"/>
            <w:noProof/>
            <w:sz w:val="24"/>
            <w:szCs w:val="24"/>
            <w:lang w:val="en-GB"/>
          </w:rPr>
          <w:t>3.2.2 Preparation of Sample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5" w:history="1">
        <w:r w:rsidR="004766E6" w:rsidRPr="008A1155">
          <w:rPr>
            <w:rStyle w:val="Hyperlink"/>
            <w:rFonts w:ascii="Times New Roman" w:hAnsi="Times New Roman"/>
            <w:noProof/>
            <w:sz w:val="24"/>
            <w:szCs w:val="24"/>
            <w:lang w:val="en-GB"/>
          </w:rPr>
          <w:t>3.2.3 Extraction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6" w:history="1">
        <w:r w:rsidR="004766E6" w:rsidRPr="008A1155">
          <w:rPr>
            <w:rStyle w:val="Hyperlink"/>
            <w:rFonts w:ascii="Times New Roman" w:hAnsi="Times New Roman"/>
            <w:noProof/>
            <w:sz w:val="24"/>
            <w:szCs w:val="24"/>
          </w:rPr>
          <w:t>3.2.4. Qualitative Phytochemical Screening of (MESP)</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7" w:history="1">
        <w:r w:rsidR="004766E6" w:rsidRPr="008A1155">
          <w:rPr>
            <w:rStyle w:val="Hyperlink"/>
            <w:rFonts w:ascii="Times New Roman" w:hAnsi="Times New Roman"/>
            <w:noProof/>
            <w:sz w:val="24"/>
            <w:szCs w:val="24"/>
          </w:rPr>
          <w:t>3.2.4.1 Test for Reducing Sugar</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8" w:history="1">
        <w:r w:rsidR="004766E6" w:rsidRPr="008A1155">
          <w:rPr>
            <w:rStyle w:val="Hyperlink"/>
            <w:rFonts w:ascii="Times New Roman" w:hAnsi="Times New Roman"/>
            <w:noProof/>
            <w:sz w:val="24"/>
            <w:szCs w:val="24"/>
          </w:rPr>
          <w:t>3.2.4.2 Test for Glycosides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69" w:history="1">
        <w:r w:rsidR="004766E6" w:rsidRPr="008A1155">
          <w:rPr>
            <w:rStyle w:val="Hyperlink"/>
            <w:rFonts w:ascii="Times New Roman" w:hAnsi="Times New Roman"/>
            <w:noProof/>
            <w:sz w:val="24"/>
            <w:szCs w:val="24"/>
          </w:rPr>
          <w:t>3.2.4.3 Test for Saponins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70" w:history="1">
        <w:r w:rsidR="004766E6" w:rsidRPr="008A1155">
          <w:rPr>
            <w:rStyle w:val="Hyperlink"/>
            <w:rFonts w:ascii="Times New Roman" w:hAnsi="Times New Roman"/>
            <w:noProof/>
            <w:sz w:val="24"/>
            <w:szCs w:val="24"/>
          </w:rPr>
          <w:t>3.2.4.4 Test for Alkaloids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71" w:history="1">
        <w:r w:rsidR="004766E6" w:rsidRPr="008A1155">
          <w:rPr>
            <w:rStyle w:val="Hyperlink"/>
            <w:rFonts w:ascii="Times New Roman" w:hAnsi="Times New Roman"/>
            <w:noProof/>
            <w:sz w:val="24"/>
            <w:szCs w:val="24"/>
          </w:rPr>
          <w:t>3.2.5 Quantitative Phytochemicals Screening of (MESP)</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72" w:history="1">
        <w:r w:rsidR="004766E6" w:rsidRPr="008A1155">
          <w:rPr>
            <w:rStyle w:val="Hyperlink"/>
            <w:rFonts w:ascii="Times New Roman" w:hAnsi="Times New Roman"/>
            <w:noProof/>
            <w:sz w:val="24"/>
            <w:szCs w:val="24"/>
          </w:rPr>
          <w:t>3.2.5.1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Phenolic Content Determination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73" w:history="1">
        <w:r w:rsidR="004766E6" w:rsidRPr="008A1155">
          <w:rPr>
            <w:rStyle w:val="Hyperlink"/>
            <w:rFonts w:ascii="Times New Roman" w:hAnsi="Times New Roman"/>
            <w:noProof/>
            <w:sz w:val="24"/>
            <w:szCs w:val="24"/>
          </w:rPr>
          <w:t>3.2.5.2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Flavonoid Content TFC</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31</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74" w:history="1">
        <w:r w:rsidR="004766E6" w:rsidRPr="008A1155">
          <w:rPr>
            <w:rStyle w:val="Hyperlink"/>
            <w:rFonts w:ascii="Times New Roman" w:hAnsi="Times New Roman"/>
            <w:noProof/>
            <w:sz w:val="24"/>
            <w:szCs w:val="24"/>
          </w:rPr>
          <w:t>3.2.5.3</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Saponin Contents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75" w:history="1">
        <w:r w:rsidR="004766E6" w:rsidRPr="008A1155">
          <w:rPr>
            <w:rStyle w:val="Hyperlink"/>
            <w:rFonts w:ascii="Times New Roman" w:hAnsi="Times New Roman"/>
            <w:noProof/>
            <w:sz w:val="24"/>
            <w:szCs w:val="24"/>
          </w:rPr>
          <w:t>3.2.5.4</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Alkaloids Content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76" w:history="1">
        <w:r w:rsidR="004766E6" w:rsidRPr="008A1155">
          <w:rPr>
            <w:rStyle w:val="Hyperlink"/>
            <w:rFonts w:ascii="Times New Roman" w:hAnsi="Times New Roman"/>
            <w:iCs/>
            <w:noProof/>
            <w:sz w:val="24"/>
            <w:szCs w:val="24"/>
            <w:lang w:val="en-GB"/>
          </w:rPr>
          <w:t xml:space="preserve">3.3 </w:t>
        </w:r>
        <w:r w:rsidR="004766E6" w:rsidRPr="008A1155">
          <w:rPr>
            <w:rStyle w:val="Hyperlink"/>
            <w:rFonts w:ascii="Times New Roman" w:hAnsi="Times New Roman"/>
            <w:i/>
            <w:iCs/>
            <w:noProof/>
            <w:sz w:val="24"/>
            <w:szCs w:val="24"/>
            <w:lang w:val="en-GB"/>
          </w:rPr>
          <w:t xml:space="preserve">In Vitro </w:t>
        </w:r>
        <w:r w:rsidR="004766E6" w:rsidRPr="008A1155">
          <w:rPr>
            <w:rStyle w:val="Hyperlink"/>
            <w:rFonts w:ascii="Times New Roman" w:hAnsi="Times New Roman"/>
            <w:noProof/>
            <w:sz w:val="24"/>
            <w:szCs w:val="24"/>
            <w:lang w:val="en-GB"/>
          </w:rPr>
          <w:t>Assessment of Anti-hyperglycemic Activities of Stem Extracts of</w:t>
        </w:r>
        <w:r w:rsidR="004766E6" w:rsidRPr="008A1155">
          <w:rPr>
            <w:rStyle w:val="Hyperlink"/>
            <w:rFonts w:ascii="Times New Roman" w:hAnsi="Times New Roman"/>
            <w:i/>
            <w:noProof/>
            <w:sz w:val="24"/>
            <w:szCs w:val="24"/>
            <w:lang w:val="en-GB"/>
          </w:rPr>
          <w:t xml:space="preserve"> Piliostigma 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77" w:history="1">
        <w:r w:rsidR="004766E6" w:rsidRPr="008A1155">
          <w:rPr>
            <w:rStyle w:val="Hyperlink"/>
            <w:rFonts w:ascii="Times New Roman" w:hAnsi="Times New Roman"/>
            <w:noProof/>
            <w:sz w:val="24"/>
            <w:szCs w:val="24"/>
          </w:rPr>
          <w:t>3.3.1 Non-enzymatic Glycosylation of Haemoglobin Assay</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78" w:history="1">
        <w:r w:rsidR="004766E6" w:rsidRPr="008A1155">
          <w:rPr>
            <w:rStyle w:val="Hyperlink"/>
            <w:rFonts w:ascii="Times New Roman" w:hAnsi="Times New Roman"/>
            <w:noProof/>
            <w:sz w:val="24"/>
            <w:szCs w:val="24"/>
          </w:rPr>
          <w:t>3.3.2 Alpha amylase inhibition Assay</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left" w:pos="880"/>
          <w:tab w:val="right" w:leader="dot" w:pos="9980"/>
        </w:tabs>
        <w:rPr>
          <w:rFonts w:ascii="Times New Roman" w:hAnsi="Times New Roman"/>
          <w:noProof/>
          <w:sz w:val="24"/>
          <w:szCs w:val="24"/>
        </w:rPr>
      </w:pPr>
      <w:hyperlink w:anchor="_Toc208941779" w:history="1">
        <w:r w:rsidR="004766E6" w:rsidRPr="008A1155">
          <w:rPr>
            <w:rStyle w:val="Hyperlink"/>
            <w:rFonts w:ascii="Times New Roman" w:hAnsi="Times New Roman"/>
            <w:noProof/>
            <w:sz w:val="24"/>
            <w:szCs w:val="24"/>
          </w:rPr>
          <w:t>3.3.3</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Glucose Uptake in Yeast Cells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0" w:history="1">
        <w:r w:rsidR="004766E6" w:rsidRPr="008A1155">
          <w:rPr>
            <w:rStyle w:val="Hyperlink"/>
            <w:rFonts w:ascii="Times New Roman" w:hAnsi="Times New Roman"/>
            <w:noProof/>
            <w:sz w:val="24"/>
            <w:szCs w:val="24"/>
          </w:rPr>
          <w:t>CHAPTER FOUR</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1" w:history="1">
        <w:r w:rsidR="004766E6" w:rsidRPr="008A1155">
          <w:rPr>
            <w:rStyle w:val="Hyperlink"/>
            <w:rFonts w:ascii="Times New Roman" w:hAnsi="Times New Roman"/>
            <w:noProof/>
            <w:sz w:val="24"/>
            <w:szCs w:val="24"/>
          </w:rPr>
          <w:t>4.0 RESULTS AND DISCUSSION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2" w:history="1">
        <w:r w:rsidR="004766E6" w:rsidRPr="008A1155">
          <w:rPr>
            <w:rStyle w:val="Hyperlink"/>
            <w:rFonts w:ascii="Times New Roman" w:hAnsi="Times New Roman"/>
            <w:noProof/>
            <w:sz w:val="24"/>
            <w:szCs w:val="24"/>
          </w:rPr>
          <w:t>4.1 Result of Phytochemical Screening</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3" w:history="1">
        <w:r w:rsidR="004766E6" w:rsidRPr="008A1155">
          <w:rPr>
            <w:rStyle w:val="Hyperlink"/>
            <w:rFonts w:ascii="Times New Roman" w:hAnsi="Times New Roman"/>
            <w:noProof/>
            <w:sz w:val="24"/>
            <w:szCs w:val="24"/>
          </w:rPr>
          <w:t>4.1.1 Qualitative Result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4" w:history="1">
        <w:r w:rsidR="004766E6" w:rsidRPr="008A1155">
          <w:rPr>
            <w:rStyle w:val="Hyperlink"/>
            <w:rFonts w:ascii="Times New Roman" w:hAnsi="Times New Roman"/>
            <w:noProof/>
            <w:sz w:val="24"/>
            <w:szCs w:val="24"/>
          </w:rPr>
          <w:t>4.1.2 Quantitative Result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5" w:history="1">
        <w:r w:rsidR="004766E6" w:rsidRPr="008A1155">
          <w:rPr>
            <w:rStyle w:val="Hyperlink"/>
            <w:rFonts w:ascii="Times New Roman" w:hAnsi="Times New Roman"/>
            <w:noProof/>
            <w:sz w:val="24"/>
            <w:szCs w:val="24"/>
          </w:rPr>
          <w:t xml:space="preserve">4.2 Results of </w:t>
        </w:r>
        <w:r w:rsidR="004766E6" w:rsidRPr="008A1155">
          <w:rPr>
            <w:rStyle w:val="Hyperlink"/>
            <w:rFonts w:ascii="Times New Roman" w:hAnsi="Times New Roman"/>
            <w:i/>
            <w:noProof/>
            <w:sz w:val="24"/>
            <w:szCs w:val="24"/>
          </w:rPr>
          <w:t xml:space="preserve">In vitro </w:t>
        </w:r>
        <w:r w:rsidR="004766E6" w:rsidRPr="008A1155">
          <w:rPr>
            <w:rStyle w:val="Hyperlink"/>
            <w:rFonts w:ascii="Times New Roman" w:hAnsi="Times New Roman"/>
            <w:noProof/>
            <w:sz w:val="24"/>
            <w:szCs w:val="24"/>
          </w:rPr>
          <w:t>Assessment of Anti-hyperglycemic Activities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6" w:history="1">
        <w:r w:rsidR="004766E6" w:rsidRPr="008A1155">
          <w:rPr>
            <w:rStyle w:val="Hyperlink"/>
            <w:rFonts w:ascii="Times New Roman" w:hAnsi="Times New Roman"/>
            <w:noProof/>
            <w:sz w:val="24"/>
            <w:szCs w:val="24"/>
          </w:rPr>
          <w:t xml:space="preserve">4.2.1 Result of Non-enzymatic Glycosylation of Haemoglobin Assay of Methanolic Stem Extract of </w:t>
        </w:r>
        <w:r w:rsidR="004766E6" w:rsidRPr="008A1155">
          <w:rPr>
            <w:rStyle w:val="Hyperlink"/>
            <w:rFonts w:ascii="Times New Roman" w:hAnsi="Times New Roman"/>
            <w:i/>
            <w:noProof/>
            <w:sz w:val="24"/>
            <w:szCs w:val="24"/>
          </w:rPr>
          <w:t>P.thonningii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7" w:history="1">
        <w:r w:rsidR="004766E6" w:rsidRPr="008A1155">
          <w:rPr>
            <w:rStyle w:val="Hyperlink"/>
            <w:rFonts w:ascii="Times New Roman" w:hAnsi="Times New Roman"/>
            <w:noProof/>
            <w:sz w:val="24"/>
            <w:szCs w:val="24"/>
          </w:rPr>
          <w:t xml:space="preserve">4.2.2 Result of Glucose Uptake Assay of Methanolic Stem Extract of </w:t>
        </w:r>
        <w:r w:rsidR="004766E6" w:rsidRPr="008A1155">
          <w:rPr>
            <w:rStyle w:val="Hyperlink"/>
            <w:rFonts w:ascii="Times New Roman" w:hAnsi="Times New Roman"/>
            <w:i/>
            <w:noProof/>
            <w:sz w:val="24"/>
            <w:szCs w:val="24"/>
          </w:rPr>
          <w:t>P.thonningii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35</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8" w:history="1">
        <w:r w:rsidR="004766E6" w:rsidRPr="008A1155">
          <w:rPr>
            <w:rStyle w:val="Hyperlink"/>
            <w:rFonts w:ascii="Times New Roman" w:hAnsi="Times New Roman"/>
            <w:noProof/>
            <w:sz w:val="24"/>
            <w:szCs w:val="24"/>
          </w:rPr>
          <w:t>4.2.3 Result of Alpha Amylase Inhibition Assay of Methanolic Stem Extract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35</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89" w:history="1">
        <w:r w:rsidR="004766E6" w:rsidRPr="008A1155">
          <w:rPr>
            <w:rStyle w:val="Hyperlink"/>
            <w:rFonts w:ascii="Times New Roman" w:hAnsi="Times New Roman"/>
            <w:noProof/>
            <w:sz w:val="24"/>
            <w:szCs w:val="24"/>
          </w:rPr>
          <w:t>4.3 DISCUSSION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36</w:t>
        </w:r>
        <w:r w:rsidR="004766E6" w:rsidRPr="008A1155">
          <w:rPr>
            <w:rFonts w:ascii="Times New Roman" w:hAnsi="Times New Roman"/>
            <w:noProof/>
            <w:webHidden/>
            <w:sz w:val="24"/>
            <w:szCs w:val="24"/>
          </w:rPr>
          <w:fldChar w:fldCharType="end"/>
        </w:r>
      </w:hyperlink>
    </w:p>
    <w:p w:rsidR="004766E6" w:rsidRPr="008A1155" w:rsidRDefault="007F3FE8">
      <w:pPr>
        <w:pStyle w:val="TOC1"/>
        <w:tabs>
          <w:tab w:val="right" w:leader="dot" w:pos="9980"/>
        </w:tabs>
        <w:rPr>
          <w:rFonts w:ascii="Times New Roman" w:hAnsi="Times New Roman"/>
          <w:noProof/>
          <w:sz w:val="24"/>
          <w:szCs w:val="24"/>
        </w:rPr>
      </w:pPr>
      <w:hyperlink w:anchor="_Toc208941790" w:history="1">
        <w:r w:rsidR="004766E6" w:rsidRPr="008A1155">
          <w:rPr>
            <w:rStyle w:val="Hyperlink"/>
            <w:rFonts w:ascii="Times New Roman" w:hAnsi="Times New Roman"/>
            <w:noProof/>
            <w:sz w:val="24"/>
            <w:szCs w:val="24"/>
          </w:rPr>
          <w:t>4.4 Conclusion and Recommendation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_Toc208941790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37</w:t>
        </w:r>
        <w:r w:rsidR="004766E6" w:rsidRPr="008A1155">
          <w:rPr>
            <w:rFonts w:ascii="Times New Roman" w:hAnsi="Times New Roman"/>
            <w:noProof/>
            <w:webHidden/>
            <w:sz w:val="24"/>
            <w:szCs w:val="24"/>
          </w:rPr>
          <w:fldChar w:fldCharType="end"/>
        </w:r>
      </w:hyperlink>
    </w:p>
    <w:p w:rsidR="004766E6" w:rsidRDefault="007F3FE8">
      <w:pPr>
        <w:pStyle w:val="TOC1"/>
        <w:tabs>
          <w:tab w:val="right" w:leader="dot" w:pos="9980"/>
        </w:tabs>
        <w:rPr>
          <w:noProof/>
        </w:rPr>
      </w:pPr>
      <w:hyperlink w:anchor="_Toc208941791" w:history="1">
        <w:r w:rsidR="004766E6" w:rsidRPr="008A1155">
          <w:rPr>
            <w:rStyle w:val="Hyperlink"/>
            <w:rFonts w:ascii="Times New Roman" w:hAnsi="Times New Roman"/>
            <w:noProof/>
            <w:sz w:val="24"/>
            <w:szCs w:val="24"/>
          </w:rPr>
          <w:t>REFERENCE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_Toc208941791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6436B1">
          <w:rPr>
            <w:rFonts w:ascii="Times New Roman" w:hAnsi="Times New Roman"/>
            <w:noProof/>
            <w:webHidden/>
            <w:sz w:val="24"/>
            <w:szCs w:val="24"/>
          </w:rPr>
          <w:t>37</w:t>
        </w:r>
        <w:r w:rsidR="004766E6" w:rsidRPr="008A1155">
          <w:rPr>
            <w:rFonts w:ascii="Times New Roman" w:hAnsi="Times New Roman"/>
            <w:noProof/>
            <w:webHidden/>
            <w:sz w:val="24"/>
            <w:szCs w:val="24"/>
          </w:rPr>
          <w:fldChar w:fldCharType="end"/>
        </w:r>
      </w:hyperlink>
    </w:p>
    <w:p w:rsidR="0048541E" w:rsidRDefault="004766E6" w:rsidP="004766E6">
      <w:r>
        <w:rPr>
          <w:b/>
          <w:bCs/>
          <w:noProof/>
        </w:rPr>
        <w:fldChar w:fldCharType="end"/>
      </w:r>
    </w:p>
    <w:p w:rsidR="00501E38" w:rsidRDefault="00501E38" w:rsidP="0048541E">
      <w:pPr>
        <w:spacing w:line="360" w:lineRule="auto"/>
        <w:jc w:val="both"/>
        <w:rPr>
          <w:rStyle w:val="Heading1Char"/>
          <w:rFonts w:eastAsia="SimSun"/>
        </w:rPr>
      </w:pPr>
    </w:p>
    <w:p w:rsidR="00501E38" w:rsidRPr="00501E38" w:rsidRDefault="0048541E" w:rsidP="00501E38">
      <w:pPr>
        <w:pStyle w:val="Heading1"/>
        <w:jc w:val="center"/>
        <w:rPr>
          <w:b w:val="0"/>
        </w:rPr>
      </w:pPr>
      <w:bookmarkStart w:id="10" w:name="_Toc208941725"/>
      <w:r w:rsidRPr="00501E38">
        <w:rPr>
          <w:rStyle w:val="Heading1Char"/>
          <w:rFonts w:eastAsia="SimSun"/>
          <w:b/>
        </w:rPr>
        <w:lastRenderedPageBreak/>
        <w:t>LIST OF FIGURE</w:t>
      </w:r>
      <w:bookmarkEnd w:id="8"/>
      <w:r w:rsidR="00DF1326">
        <w:rPr>
          <w:rStyle w:val="Heading1Char"/>
          <w:rFonts w:eastAsia="SimSun"/>
          <w:b/>
        </w:rPr>
        <w:t>S</w:t>
      </w:r>
      <w:bookmarkEnd w:id="10"/>
    </w:p>
    <w:p w:rsidR="00501E38" w:rsidRPr="000B57B5" w:rsidRDefault="00501E38" w:rsidP="0048541E">
      <w:pPr>
        <w:spacing w:line="360" w:lineRule="auto"/>
        <w:jc w:val="both"/>
        <w:rPr>
          <w:rFonts w:ascii="Times New Roman" w:hAnsi="Times New Roman"/>
          <w:b/>
          <w:sz w:val="24"/>
        </w:rPr>
      </w:pPr>
      <w:r>
        <w:rPr>
          <w:rFonts w:ascii="Times New Roman" w:hAnsi="Times New Roman"/>
          <w:b/>
          <w:sz w:val="24"/>
        </w:rPr>
        <w:t xml:space="preserve">                                                                                                            </w:t>
      </w:r>
    </w:p>
    <w:tbl>
      <w:tblPr>
        <w:tblW w:w="0" w:type="auto"/>
        <w:tblLook w:val="04A0" w:firstRow="1" w:lastRow="0" w:firstColumn="1" w:lastColumn="0" w:noHBand="0" w:noVBand="1"/>
      </w:tblPr>
      <w:tblGrid>
        <w:gridCol w:w="8910"/>
        <w:gridCol w:w="1080"/>
      </w:tblGrid>
      <w:tr w:rsidR="00501E38" w:rsidRPr="00251F7B" w:rsidTr="005A46BD">
        <w:tc>
          <w:tcPr>
            <w:tcW w:w="8928" w:type="dxa"/>
            <w:shd w:val="clear" w:color="auto" w:fill="auto"/>
          </w:tcPr>
          <w:p w:rsidR="00501E38" w:rsidRPr="00251F7B" w:rsidRDefault="00501E38"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LIST OF FIGURE</w:t>
            </w:r>
            <w:r w:rsidR="00DF1326" w:rsidRPr="00251F7B">
              <w:rPr>
                <w:rFonts w:ascii="Times New Roman" w:eastAsia="Calibri" w:hAnsi="Times New Roman"/>
                <w:b/>
                <w:sz w:val="24"/>
                <w:lang w:val="en-GB"/>
              </w:rPr>
              <w:t>S</w:t>
            </w:r>
          </w:p>
        </w:tc>
        <w:tc>
          <w:tcPr>
            <w:tcW w:w="1080" w:type="dxa"/>
            <w:shd w:val="clear" w:color="auto" w:fill="auto"/>
          </w:tcPr>
          <w:p w:rsidR="00501E38" w:rsidRPr="00251F7B" w:rsidRDefault="00501E38"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PAGES</w:t>
            </w:r>
          </w:p>
        </w:tc>
      </w:tr>
      <w:tr w:rsidR="00501E38" w:rsidRPr="00251F7B" w:rsidTr="005A46BD">
        <w:tc>
          <w:tcPr>
            <w:tcW w:w="8928" w:type="dxa"/>
            <w:shd w:val="clear" w:color="auto" w:fill="auto"/>
          </w:tcPr>
          <w:p w:rsidR="00501E38" w:rsidRPr="00CA3F39" w:rsidRDefault="00251F7B" w:rsidP="005A46BD">
            <w:pPr>
              <w:spacing w:line="360" w:lineRule="auto"/>
              <w:jc w:val="both"/>
              <w:rPr>
                <w:rFonts w:ascii="Times New Roman" w:eastAsia="Calibri" w:hAnsi="Times New Roman"/>
                <w:sz w:val="24"/>
                <w:lang w:val="en-GB"/>
              </w:rPr>
            </w:pPr>
            <w:r w:rsidRPr="00CA3F39">
              <w:rPr>
                <w:rFonts w:ascii="Times New Roman" w:eastAsia="Calibri" w:hAnsi="Times New Roman"/>
                <w:sz w:val="24"/>
                <w:lang w:val="en-GB"/>
              </w:rPr>
              <w:t>Figure 1: Chemical Structures of some representative Flavonoids</w:t>
            </w:r>
          </w:p>
        </w:tc>
        <w:tc>
          <w:tcPr>
            <w:tcW w:w="1080" w:type="dxa"/>
            <w:shd w:val="clear" w:color="auto" w:fill="auto"/>
          </w:tcPr>
          <w:p w:rsidR="00501E38"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13</w:t>
            </w:r>
          </w:p>
        </w:tc>
      </w:tr>
      <w:tr w:rsidR="00501E38" w:rsidRPr="00251F7B" w:rsidTr="005A46BD">
        <w:tc>
          <w:tcPr>
            <w:tcW w:w="8928" w:type="dxa"/>
            <w:shd w:val="clear" w:color="auto" w:fill="auto"/>
          </w:tcPr>
          <w:p w:rsidR="00501E38" w:rsidRPr="00CA3F39" w:rsidRDefault="004A4DC9" w:rsidP="005A46BD">
            <w:pPr>
              <w:spacing w:line="360" w:lineRule="auto"/>
              <w:jc w:val="both"/>
              <w:rPr>
                <w:rFonts w:ascii="Times New Roman" w:eastAsia="Calibri" w:hAnsi="Times New Roman"/>
                <w:sz w:val="24"/>
                <w:lang w:val="en-GB"/>
              </w:rPr>
            </w:pPr>
            <w:r w:rsidRPr="00CA3F39">
              <w:rPr>
                <w:rFonts w:ascii="Times New Roman" w:hAnsi="Times New Roman"/>
                <w:sz w:val="24"/>
              </w:rPr>
              <w:t>Figure 2: Chemical Structures of some representative Tannins.</w:t>
            </w:r>
          </w:p>
        </w:tc>
        <w:tc>
          <w:tcPr>
            <w:tcW w:w="1080" w:type="dxa"/>
            <w:shd w:val="clear" w:color="auto" w:fill="auto"/>
          </w:tcPr>
          <w:p w:rsidR="00501E38"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14</w:t>
            </w:r>
          </w:p>
        </w:tc>
      </w:tr>
      <w:tr w:rsidR="00501E38" w:rsidRPr="00251F7B" w:rsidTr="005A46BD">
        <w:tc>
          <w:tcPr>
            <w:tcW w:w="8928" w:type="dxa"/>
            <w:shd w:val="clear" w:color="auto" w:fill="auto"/>
          </w:tcPr>
          <w:p w:rsidR="00501E38" w:rsidRPr="00CA3F39" w:rsidRDefault="004A4DC9" w:rsidP="005A46BD">
            <w:pPr>
              <w:spacing w:line="360" w:lineRule="auto"/>
              <w:rPr>
                <w:rFonts w:ascii="Times New Roman" w:hAnsi="Times New Roman"/>
                <w:color w:val="000000"/>
                <w:sz w:val="24"/>
                <w:szCs w:val="24"/>
              </w:rPr>
            </w:pPr>
            <w:r w:rsidRPr="00CA3F39">
              <w:rPr>
                <w:rFonts w:ascii="Times New Roman" w:hAnsi="Times New Roman"/>
                <w:sz w:val="24"/>
              </w:rPr>
              <w:t>Figure 3: Chemical Structures of some important naturally occurring Alkaloids</w:t>
            </w:r>
          </w:p>
        </w:tc>
        <w:tc>
          <w:tcPr>
            <w:tcW w:w="1080" w:type="dxa"/>
            <w:shd w:val="clear" w:color="auto" w:fill="auto"/>
          </w:tcPr>
          <w:p w:rsidR="00501E38"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16</w:t>
            </w:r>
          </w:p>
        </w:tc>
      </w:tr>
      <w:tr w:rsidR="004A4DC9" w:rsidRPr="00251F7B" w:rsidTr="005A46BD">
        <w:tc>
          <w:tcPr>
            <w:tcW w:w="8928" w:type="dxa"/>
            <w:shd w:val="clear" w:color="auto" w:fill="auto"/>
          </w:tcPr>
          <w:p w:rsidR="004A4DC9" w:rsidRPr="00CA3F39" w:rsidRDefault="004A4DC9" w:rsidP="005A46BD">
            <w:pPr>
              <w:spacing w:line="360" w:lineRule="auto"/>
              <w:rPr>
                <w:rFonts w:ascii="Times New Roman" w:hAnsi="Times New Roman"/>
                <w:sz w:val="24"/>
              </w:rPr>
            </w:pPr>
            <w:r w:rsidRPr="00CA3F39">
              <w:rPr>
                <w:rFonts w:ascii="Times New Roman" w:hAnsi="Times New Roman"/>
                <w:sz w:val="24"/>
              </w:rPr>
              <w:t xml:space="preserve">Figure 4: Chemical Structures of some representative </w:t>
            </w:r>
            <w:proofErr w:type="spellStart"/>
            <w:r w:rsidRPr="00CA3F39">
              <w:rPr>
                <w:rFonts w:ascii="Times New Roman" w:hAnsi="Times New Roman"/>
                <w:sz w:val="24"/>
              </w:rPr>
              <w:t>Saponins</w:t>
            </w:r>
            <w:proofErr w:type="spellEnd"/>
          </w:p>
        </w:tc>
        <w:tc>
          <w:tcPr>
            <w:tcW w:w="1080" w:type="dxa"/>
            <w:shd w:val="clear" w:color="auto" w:fill="auto"/>
          </w:tcPr>
          <w:p w:rsidR="004A4DC9"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16</w:t>
            </w:r>
          </w:p>
        </w:tc>
      </w:tr>
      <w:tr w:rsidR="00CA3F39" w:rsidRPr="00251F7B" w:rsidTr="005A46BD">
        <w:tc>
          <w:tcPr>
            <w:tcW w:w="8928" w:type="dxa"/>
            <w:shd w:val="clear" w:color="auto" w:fill="auto"/>
          </w:tcPr>
          <w:p w:rsidR="00CA3F39" w:rsidRPr="00CA3F39" w:rsidRDefault="00CA3F39" w:rsidP="005A46BD">
            <w:pPr>
              <w:spacing w:line="360" w:lineRule="auto"/>
              <w:rPr>
                <w:rFonts w:ascii="Times New Roman" w:hAnsi="Times New Roman"/>
                <w:sz w:val="24"/>
              </w:rPr>
            </w:pPr>
            <w:r>
              <w:rPr>
                <w:rFonts w:ascii="Times New Roman" w:hAnsi="Times New Roman"/>
                <w:color w:val="000000"/>
                <w:sz w:val="24"/>
                <w:szCs w:val="24"/>
              </w:rPr>
              <w:t>Figure 5</w:t>
            </w:r>
            <w:r w:rsidRPr="000D163F">
              <w:rPr>
                <w:rFonts w:ascii="Times New Roman" w:hAnsi="Times New Roman"/>
                <w:color w:val="000000"/>
                <w:sz w:val="24"/>
                <w:szCs w:val="24"/>
              </w:rPr>
              <w:t>: Overview of the most Significant Symptoms of Diabetes</w:t>
            </w:r>
          </w:p>
        </w:tc>
        <w:tc>
          <w:tcPr>
            <w:tcW w:w="1080" w:type="dxa"/>
            <w:shd w:val="clear" w:color="auto" w:fill="auto"/>
          </w:tcPr>
          <w:p w:rsidR="00CA3F39"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20</w:t>
            </w:r>
          </w:p>
        </w:tc>
      </w:tr>
    </w:tbl>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DF1326" w:rsidRDefault="00DF1326" w:rsidP="0048541E">
      <w:pPr>
        <w:spacing w:line="360" w:lineRule="auto"/>
        <w:jc w:val="both"/>
        <w:rPr>
          <w:sz w:val="24"/>
          <w:szCs w:val="24"/>
        </w:rPr>
      </w:pPr>
      <w:bookmarkStart w:id="11" w:name="_Toc205975228"/>
    </w:p>
    <w:p w:rsidR="0048541E" w:rsidRPr="00386D7A" w:rsidRDefault="0048541E" w:rsidP="00386D7A">
      <w:pPr>
        <w:pStyle w:val="Heading1"/>
        <w:jc w:val="center"/>
        <w:rPr>
          <w:rStyle w:val="Heading1Char"/>
          <w:rFonts w:eastAsia="SimSun"/>
          <w:b/>
        </w:rPr>
      </w:pPr>
      <w:bookmarkStart w:id="12" w:name="_Toc208941726"/>
      <w:r w:rsidRPr="00386D7A">
        <w:rPr>
          <w:rStyle w:val="Heading1Char"/>
          <w:rFonts w:eastAsia="SimSun"/>
          <w:b/>
        </w:rPr>
        <w:lastRenderedPageBreak/>
        <w:t>LIST OF TABLE</w:t>
      </w:r>
      <w:bookmarkEnd w:id="11"/>
      <w:r w:rsidR="00DF1326" w:rsidRPr="00386D7A">
        <w:rPr>
          <w:rStyle w:val="Heading1Char"/>
          <w:rFonts w:eastAsia="SimSun"/>
          <w:b/>
        </w:rPr>
        <w:t>S</w:t>
      </w:r>
      <w:bookmarkEnd w:id="12"/>
    </w:p>
    <w:tbl>
      <w:tblPr>
        <w:tblW w:w="0" w:type="auto"/>
        <w:tblLook w:val="04A0" w:firstRow="1" w:lastRow="0" w:firstColumn="1" w:lastColumn="0" w:noHBand="0" w:noVBand="1"/>
      </w:tblPr>
      <w:tblGrid>
        <w:gridCol w:w="8973"/>
        <w:gridCol w:w="1017"/>
      </w:tblGrid>
      <w:tr w:rsidR="00DF1326" w:rsidRPr="00251F7B" w:rsidTr="005A46BD">
        <w:tc>
          <w:tcPr>
            <w:tcW w:w="9171" w:type="dxa"/>
            <w:shd w:val="clear" w:color="auto" w:fill="auto"/>
          </w:tcPr>
          <w:p w:rsidR="00DF1326" w:rsidRPr="00251F7B" w:rsidRDefault="00DF1326"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LIST OF TABLES</w:t>
            </w:r>
          </w:p>
        </w:tc>
        <w:tc>
          <w:tcPr>
            <w:tcW w:w="1017" w:type="dxa"/>
            <w:shd w:val="clear" w:color="auto" w:fill="auto"/>
          </w:tcPr>
          <w:p w:rsidR="00DF1326" w:rsidRPr="00251F7B" w:rsidRDefault="00DF1326"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PAGES</w:t>
            </w:r>
          </w:p>
        </w:tc>
      </w:tr>
      <w:tr w:rsidR="00DF1326" w:rsidRPr="00251F7B" w:rsidTr="005A46BD">
        <w:tc>
          <w:tcPr>
            <w:tcW w:w="9171" w:type="dxa"/>
            <w:shd w:val="clear" w:color="auto" w:fill="auto"/>
          </w:tcPr>
          <w:p w:rsidR="00DF1326" w:rsidRPr="00A40CE5" w:rsidRDefault="00A40CE5" w:rsidP="005A46BD">
            <w:pPr>
              <w:autoSpaceDE w:val="0"/>
              <w:autoSpaceDN w:val="0"/>
              <w:adjustRightInd w:val="0"/>
              <w:spacing w:after="0" w:line="360" w:lineRule="auto"/>
              <w:rPr>
                <w:rFonts w:ascii="Times New Roman" w:hAnsi="Times New Roman"/>
                <w:color w:val="000000"/>
                <w:sz w:val="24"/>
                <w:szCs w:val="20"/>
              </w:rPr>
            </w:pPr>
            <w:r w:rsidRPr="004F3A02">
              <w:rPr>
                <w:rFonts w:ascii="Times New Roman" w:hAnsi="Times New Roman"/>
                <w:color w:val="000000"/>
                <w:sz w:val="24"/>
                <w:szCs w:val="20"/>
              </w:rPr>
              <w:t>Table 1:</w:t>
            </w:r>
            <w:r>
              <w:rPr>
                <w:rFonts w:ascii="Times New Roman" w:hAnsi="Times New Roman"/>
                <w:color w:val="000000"/>
                <w:sz w:val="24"/>
                <w:szCs w:val="20"/>
              </w:rPr>
              <w:t xml:space="preserve"> Conventional drugs for treatment of diabetes mellitus and their side effects</w:t>
            </w:r>
          </w:p>
        </w:tc>
        <w:tc>
          <w:tcPr>
            <w:tcW w:w="1017" w:type="dxa"/>
            <w:shd w:val="clear" w:color="auto" w:fill="auto"/>
          </w:tcPr>
          <w:p w:rsidR="00DF1326"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24</w:t>
            </w:r>
          </w:p>
        </w:tc>
      </w:tr>
      <w:tr w:rsidR="00DF1326" w:rsidRPr="00251F7B" w:rsidTr="005A46BD">
        <w:tc>
          <w:tcPr>
            <w:tcW w:w="9171" w:type="dxa"/>
            <w:shd w:val="clear" w:color="auto" w:fill="auto"/>
          </w:tcPr>
          <w:p w:rsidR="00DF1326" w:rsidRPr="005A46BD" w:rsidRDefault="005A46BD" w:rsidP="005A46BD">
            <w:pPr>
              <w:spacing w:line="360" w:lineRule="auto"/>
              <w:rPr>
                <w:rFonts w:ascii="Times New Roman" w:hAnsi="Times New Roman"/>
                <w:i/>
                <w:sz w:val="24"/>
                <w:szCs w:val="24"/>
              </w:rPr>
            </w:pPr>
            <w:r>
              <w:rPr>
                <w:rFonts w:ascii="Times New Roman" w:hAnsi="Times New Roman"/>
                <w:sz w:val="24"/>
                <w:szCs w:val="24"/>
              </w:rPr>
              <w:t xml:space="preserve">Table 2: </w:t>
            </w:r>
            <w:r w:rsidRPr="0048388B">
              <w:rPr>
                <w:rFonts w:ascii="Times New Roman" w:hAnsi="Times New Roman"/>
                <w:sz w:val="24"/>
                <w:szCs w:val="24"/>
              </w:rPr>
              <w:t xml:space="preserve">Result of phytochemical screening of </w:t>
            </w:r>
            <w:proofErr w:type="spellStart"/>
            <w:r w:rsidRPr="0048388B">
              <w:rPr>
                <w:rFonts w:ascii="Times New Roman" w:hAnsi="Times New Roman"/>
                <w:sz w:val="24"/>
                <w:szCs w:val="24"/>
              </w:rPr>
              <w:t>methanolic</w:t>
            </w:r>
            <w:proofErr w:type="spellEnd"/>
            <w:r w:rsidRPr="0048388B">
              <w:rPr>
                <w:rFonts w:ascii="Times New Roman" w:hAnsi="Times New Roman"/>
                <w:sz w:val="24"/>
                <w:szCs w:val="24"/>
              </w:rPr>
              <w:t xml:space="preserve"> stem extract of</w:t>
            </w:r>
            <w:r>
              <w:rPr>
                <w:rFonts w:ascii="Times New Roman" w:hAnsi="Times New Roman"/>
                <w:i/>
                <w:sz w:val="24"/>
                <w:szCs w:val="24"/>
              </w:rPr>
              <w:t xml:space="preserve"> </w:t>
            </w:r>
            <w:proofErr w:type="spellStart"/>
            <w:r>
              <w:rPr>
                <w:rFonts w:ascii="Times New Roman" w:hAnsi="Times New Roman"/>
                <w:i/>
                <w:sz w:val="24"/>
                <w:szCs w:val="24"/>
              </w:rPr>
              <w:t>Piliostigma</w:t>
            </w:r>
            <w:proofErr w:type="spellEnd"/>
            <w:r>
              <w:rPr>
                <w:rFonts w:ascii="Times New Roman" w:hAnsi="Times New Roman"/>
                <w:i/>
                <w:sz w:val="24"/>
                <w:szCs w:val="24"/>
              </w:rPr>
              <w:t xml:space="preserve"> </w:t>
            </w:r>
            <w:proofErr w:type="spellStart"/>
            <w:r>
              <w:rPr>
                <w:rFonts w:ascii="Times New Roman" w:hAnsi="Times New Roman"/>
                <w:i/>
                <w:sz w:val="24"/>
                <w:szCs w:val="24"/>
              </w:rPr>
              <w:t>thonningii</w:t>
            </w:r>
            <w:proofErr w:type="spellEnd"/>
          </w:p>
        </w:tc>
        <w:tc>
          <w:tcPr>
            <w:tcW w:w="1017" w:type="dxa"/>
            <w:shd w:val="clear" w:color="auto" w:fill="auto"/>
          </w:tcPr>
          <w:p w:rsidR="00DF1326"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34</w:t>
            </w:r>
          </w:p>
        </w:tc>
      </w:tr>
      <w:tr w:rsidR="00DF1326" w:rsidRPr="00251F7B" w:rsidTr="005A46BD">
        <w:tc>
          <w:tcPr>
            <w:tcW w:w="9171" w:type="dxa"/>
            <w:shd w:val="clear" w:color="auto" w:fill="auto"/>
          </w:tcPr>
          <w:p w:rsidR="00DF1326" w:rsidRPr="005A46BD" w:rsidRDefault="005A46BD" w:rsidP="005A46BD">
            <w:pPr>
              <w:spacing w:line="360" w:lineRule="auto"/>
              <w:rPr>
                <w:rFonts w:ascii="Times New Roman" w:hAnsi="Times New Roman" w:cs="Minion Pro"/>
                <w:color w:val="000000"/>
                <w:sz w:val="24"/>
                <w:szCs w:val="24"/>
              </w:rPr>
            </w:pPr>
            <w:r>
              <w:rPr>
                <w:rStyle w:val="A2"/>
                <w:rFonts w:ascii="Times New Roman" w:hAnsi="Times New Roman"/>
                <w:sz w:val="24"/>
                <w:szCs w:val="24"/>
              </w:rPr>
              <w:t xml:space="preserve">Table 3: The quantitative phytochemical result of the stem </w:t>
            </w:r>
            <w:proofErr w:type="spellStart"/>
            <w:r>
              <w:rPr>
                <w:rStyle w:val="A2"/>
                <w:rFonts w:ascii="Times New Roman" w:hAnsi="Times New Roman"/>
                <w:sz w:val="24"/>
                <w:szCs w:val="24"/>
              </w:rPr>
              <w:t>methanolic</w:t>
            </w:r>
            <w:proofErr w:type="spellEnd"/>
            <w:r>
              <w:rPr>
                <w:rStyle w:val="A2"/>
                <w:rFonts w:ascii="Times New Roman" w:hAnsi="Times New Roman"/>
                <w:sz w:val="24"/>
                <w:szCs w:val="24"/>
              </w:rPr>
              <w:t xml:space="preserve"> extract of </w:t>
            </w:r>
            <w:proofErr w:type="spellStart"/>
            <w:r>
              <w:rPr>
                <w:rFonts w:ascii="Times New Roman" w:hAnsi="Times New Roman"/>
                <w:i/>
                <w:sz w:val="24"/>
                <w:szCs w:val="24"/>
              </w:rPr>
              <w:t>P.thonningii</w:t>
            </w:r>
            <w:proofErr w:type="spellEnd"/>
          </w:p>
        </w:tc>
        <w:tc>
          <w:tcPr>
            <w:tcW w:w="1017" w:type="dxa"/>
            <w:shd w:val="clear" w:color="auto" w:fill="auto"/>
          </w:tcPr>
          <w:p w:rsidR="00DF1326"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34</w:t>
            </w:r>
          </w:p>
        </w:tc>
      </w:tr>
      <w:tr w:rsidR="005A46BD" w:rsidRPr="00251F7B" w:rsidTr="005A46BD">
        <w:tc>
          <w:tcPr>
            <w:tcW w:w="9171" w:type="dxa"/>
            <w:shd w:val="clear" w:color="auto" w:fill="auto"/>
          </w:tcPr>
          <w:p w:rsidR="005A46BD" w:rsidRDefault="005A46BD" w:rsidP="005A46BD">
            <w:pPr>
              <w:autoSpaceDE w:val="0"/>
              <w:autoSpaceDN w:val="0"/>
              <w:adjustRightInd w:val="0"/>
              <w:spacing w:after="0" w:line="360" w:lineRule="auto"/>
              <w:ind w:left="720" w:hanging="720"/>
              <w:rPr>
                <w:rFonts w:ascii="Times New Roman" w:hAnsi="Times New Roman"/>
                <w:color w:val="000000"/>
                <w:sz w:val="24"/>
                <w:szCs w:val="24"/>
              </w:rPr>
            </w:pPr>
            <w:r>
              <w:rPr>
                <w:rFonts w:ascii="Times New Roman" w:hAnsi="Times New Roman"/>
                <w:sz w:val="24"/>
                <w:szCs w:val="24"/>
              </w:rPr>
              <w:t xml:space="preserve">Table 4: Result of </w:t>
            </w:r>
            <w:r>
              <w:rPr>
                <w:rFonts w:ascii="Times New Roman" w:hAnsi="Times New Roman"/>
                <w:color w:val="000000"/>
                <w:sz w:val="24"/>
                <w:szCs w:val="24"/>
              </w:rPr>
              <w:t xml:space="preserve">Non-enzymatic glycosylation of </w:t>
            </w:r>
            <w:proofErr w:type="spellStart"/>
            <w:r>
              <w:rPr>
                <w:rFonts w:ascii="Times New Roman" w:hAnsi="Times New Roman"/>
                <w:color w:val="000000"/>
                <w:sz w:val="24"/>
                <w:szCs w:val="24"/>
              </w:rPr>
              <w:t>haemoglobin</w:t>
            </w:r>
            <w:proofErr w:type="spellEnd"/>
            <w:r>
              <w:rPr>
                <w:rFonts w:ascii="Times New Roman" w:hAnsi="Times New Roman"/>
                <w:color w:val="000000"/>
                <w:sz w:val="24"/>
                <w:szCs w:val="24"/>
              </w:rPr>
              <w:t xml:space="preserve"> assay of </w:t>
            </w:r>
            <w:proofErr w:type="spellStart"/>
            <w:r>
              <w:rPr>
                <w:rFonts w:ascii="Times New Roman" w:hAnsi="Times New Roman"/>
                <w:color w:val="000000"/>
                <w:sz w:val="24"/>
                <w:szCs w:val="24"/>
              </w:rPr>
              <w:t>methanolic</w:t>
            </w:r>
            <w:proofErr w:type="spellEnd"/>
            <w:r>
              <w:rPr>
                <w:rFonts w:ascii="Times New Roman" w:hAnsi="Times New Roman"/>
                <w:color w:val="000000"/>
                <w:sz w:val="24"/>
                <w:szCs w:val="24"/>
              </w:rPr>
              <w:t xml:space="preserve"> stem</w:t>
            </w:r>
          </w:p>
          <w:p w:rsidR="005A46BD" w:rsidRPr="005A46BD" w:rsidRDefault="005A46BD" w:rsidP="005A46BD">
            <w:pPr>
              <w:autoSpaceDE w:val="0"/>
              <w:autoSpaceDN w:val="0"/>
              <w:adjustRightInd w:val="0"/>
              <w:spacing w:after="0" w:line="360" w:lineRule="auto"/>
              <w:ind w:left="720" w:hanging="720"/>
              <w:rPr>
                <w:rStyle w:val="A2"/>
                <w:rFonts w:ascii="Times New Roman" w:hAnsi="Times New Roman" w:cs="Times New Roman"/>
                <w:color w:val="auto"/>
                <w:sz w:val="24"/>
                <w:szCs w:val="24"/>
              </w:rPr>
            </w:pPr>
            <w:r>
              <w:rPr>
                <w:rFonts w:ascii="Times New Roman" w:hAnsi="Times New Roman"/>
                <w:color w:val="000000"/>
                <w:sz w:val="24"/>
                <w:szCs w:val="24"/>
              </w:rPr>
              <w:t>extract</w:t>
            </w:r>
          </w:p>
        </w:tc>
        <w:tc>
          <w:tcPr>
            <w:tcW w:w="1017" w:type="dxa"/>
            <w:shd w:val="clear" w:color="auto" w:fill="auto"/>
          </w:tcPr>
          <w:p w:rsidR="005A46BD"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35</w:t>
            </w:r>
          </w:p>
        </w:tc>
      </w:tr>
      <w:tr w:rsidR="005A46BD" w:rsidRPr="00251F7B" w:rsidTr="005A46BD">
        <w:tc>
          <w:tcPr>
            <w:tcW w:w="9171" w:type="dxa"/>
            <w:shd w:val="clear" w:color="auto" w:fill="auto"/>
          </w:tcPr>
          <w:p w:rsidR="005A46BD" w:rsidRPr="005A46BD" w:rsidRDefault="005A46BD" w:rsidP="005A46BD">
            <w:pPr>
              <w:spacing w:line="360" w:lineRule="auto"/>
              <w:rPr>
                <w:rFonts w:ascii="Times New Roman" w:hAnsi="Times New Roman"/>
                <w:i/>
                <w:color w:val="000000"/>
                <w:sz w:val="24"/>
                <w:szCs w:val="24"/>
              </w:rPr>
            </w:pPr>
            <w:r>
              <w:rPr>
                <w:rFonts w:ascii="Times New Roman" w:hAnsi="Times New Roman"/>
                <w:color w:val="000000"/>
                <w:sz w:val="24"/>
                <w:szCs w:val="24"/>
              </w:rPr>
              <w:t xml:space="preserve">The table 5: The result of glucose uptake assay of </w:t>
            </w:r>
            <w:proofErr w:type="spellStart"/>
            <w:r>
              <w:rPr>
                <w:rFonts w:ascii="Times New Roman" w:hAnsi="Times New Roman"/>
                <w:color w:val="000000"/>
                <w:sz w:val="24"/>
                <w:szCs w:val="24"/>
              </w:rPr>
              <w:t>methanolic</w:t>
            </w:r>
            <w:proofErr w:type="spellEnd"/>
            <w:r>
              <w:rPr>
                <w:rFonts w:ascii="Times New Roman" w:hAnsi="Times New Roman"/>
                <w:color w:val="000000"/>
                <w:sz w:val="24"/>
                <w:szCs w:val="24"/>
              </w:rPr>
              <w:t xml:space="preserve"> stem extract of </w:t>
            </w:r>
            <w:proofErr w:type="spellStart"/>
            <w:r>
              <w:rPr>
                <w:rFonts w:ascii="Times New Roman" w:hAnsi="Times New Roman"/>
                <w:i/>
                <w:color w:val="000000"/>
                <w:sz w:val="24"/>
                <w:szCs w:val="24"/>
              </w:rPr>
              <w:t>P.thonningii</w:t>
            </w:r>
            <w:proofErr w:type="spellEnd"/>
          </w:p>
        </w:tc>
        <w:tc>
          <w:tcPr>
            <w:tcW w:w="1017" w:type="dxa"/>
            <w:shd w:val="clear" w:color="auto" w:fill="auto"/>
          </w:tcPr>
          <w:p w:rsidR="005A46BD"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35</w:t>
            </w:r>
          </w:p>
        </w:tc>
      </w:tr>
      <w:tr w:rsidR="005A46BD" w:rsidRPr="00251F7B" w:rsidTr="005A46BD">
        <w:tc>
          <w:tcPr>
            <w:tcW w:w="9171" w:type="dxa"/>
            <w:shd w:val="clear" w:color="auto" w:fill="auto"/>
          </w:tcPr>
          <w:p w:rsidR="005A46BD" w:rsidRPr="005A46BD" w:rsidRDefault="005A46BD" w:rsidP="005A46BD">
            <w:pPr>
              <w:tabs>
                <w:tab w:val="left" w:pos="720"/>
              </w:tabs>
              <w:spacing w:line="360" w:lineRule="auto"/>
              <w:rPr>
                <w:rFonts w:ascii="Times New Roman" w:hAnsi="Times New Roman"/>
                <w:b/>
                <w:color w:val="000000"/>
                <w:sz w:val="24"/>
                <w:szCs w:val="24"/>
              </w:rPr>
            </w:pPr>
            <w:r>
              <w:rPr>
                <w:rFonts w:ascii="Times New Roman" w:hAnsi="Times New Roman"/>
                <w:color w:val="000000"/>
                <w:sz w:val="24"/>
                <w:szCs w:val="24"/>
              </w:rPr>
              <w:t xml:space="preserve">The table 6: The result of </w:t>
            </w:r>
            <w:r>
              <w:rPr>
                <w:rFonts w:ascii="Times New Roman" w:hAnsi="Times New Roman"/>
                <w:sz w:val="24"/>
                <w:szCs w:val="28"/>
              </w:rPr>
              <w:t>alpha amylase inhibition</w:t>
            </w:r>
            <w:r>
              <w:rPr>
                <w:rFonts w:ascii="Times New Roman" w:hAnsi="Times New Roman"/>
                <w:color w:val="000000"/>
                <w:sz w:val="24"/>
                <w:szCs w:val="24"/>
              </w:rPr>
              <w:t xml:space="preserve"> assay of </w:t>
            </w:r>
            <w:proofErr w:type="spellStart"/>
            <w:r>
              <w:rPr>
                <w:rFonts w:ascii="Times New Roman" w:hAnsi="Times New Roman"/>
                <w:color w:val="000000"/>
                <w:sz w:val="24"/>
                <w:szCs w:val="24"/>
              </w:rPr>
              <w:t>methanolic</w:t>
            </w:r>
            <w:proofErr w:type="spellEnd"/>
            <w:r>
              <w:rPr>
                <w:rFonts w:ascii="Times New Roman" w:hAnsi="Times New Roman"/>
                <w:color w:val="000000"/>
                <w:sz w:val="24"/>
                <w:szCs w:val="24"/>
              </w:rPr>
              <w:t xml:space="preserve"> stem extract of </w:t>
            </w:r>
            <w:proofErr w:type="spellStart"/>
            <w:r>
              <w:rPr>
                <w:rFonts w:ascii="Times New Roman" w:hAnsi="Times New Roman"/>
                <w:i/>
                <w:color w:val="000000"/>
                <w:sz w:val="24"/>
                <w:szCs w:val="24"/>
              </w:rPr>
              <w:t>P.thonningii</w:t>
            </w:r>
            <w:proofErr w:type="spellEnd"/>
          </w:p>
        </w:tc>
        <w:tc>
          <w:tcPr>
            <w:tcW w:w="1017" w:type="dxa"/>
            <w:shd w:val="clear" w:color="auto" w:fill="auto"/>
          </w:tcPr>
          <w:p w:rsidR="005A46BD"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36</w:t>
            </w:r>
          </w:p>
        </w:tc>
      </w:tr>
    </w:tbl>
    <w:p w:rsidR="00DF1326" w:rsidRPr="0056238B" w:rsidRDefault="00DF1326" w:rsidP="00DF1326">
      <w:pPr>
        <w:spacing w:line="360" w:lineRule="auto"/>
        <w:rPr>
          <w:rFonts w:ascii="Times New Roman" w:hAnsi="Times New Roman"/>
          <w:b/>
          <w:sz w:val="24"/>
        </w:rPr>
      </w:pPr>
    </w:p>
    <w:p w:rsidR="0048541E" w:rsidRDefault="0048541E"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4766E6" w:rsidRDefault="004766E6" w:rsidP="0048541E">
      <w:pPr>
        <w:rPr>
          <w:sz w:val="24"/>
          <w:szCs w:val="24"/>
        </w:rPr>
      </w:pPr>
    </w:p>
    <w:p w:rsidR="006F08AD" w:rsidRDefault="006F08AD" w:rsidP="0048541E">
      <w:pPr>
        <w:rPr>
          <w:sz w:val="24"/>
          <w:szCs w:val="24"/>
        </w:rPr>
      </w:pPr>
    </w:p>
    <w:p w:rsidR="006F08AD" w:rsidRDefault="006F08AD" w:rsidP="00386D7A">
      <w:pPr>
        <w:pStyle w:val="Heading1"/>
        <w:jc w:val="center"/>
        <w:rPr>
          <w:szCs w:val="24"/>
        </w:rPr>
      </w:pPr>
      <w:bookmarkStart w:id="13" w:name="_Toc208941727"/>
      <w:r w:rsidRPr="00BC2EA9">
        <w:rPr>
          <w:szCs w:val="24"/>
        </w:rPr>
        <w:lastRenderedPageBreak/>
        <w:t>ABSTRACT</w:t>
      </w:r>
      <w:bookmarkEnd w:id="13"/>
    </w:p>
    <w:p w:rsidR="006F08AD" w:rsidRPr="008F7410" w:rsidRDefault="006F08AD" w:rsidP="006F08AD">
      <w:pPr>
        <w:spacing w:line="360" w:lineRule="auto"/>
        <w:jc w:val="both"/>
        <w:rPr>
          <w:rFonts w:ascii="Times New Roman" w:hAnsi="Times New Roman"/>
          <w:sz w:val="24"/>
          <w:szCs w:val="24"/>
        </w:rPr>
      </w:pPr>
      <w:r w:rsidRPr="008F7410">
        <w:rPr>
          <w:rFonts w:ascii="Times New Roman" w:hAnsi="Times New Roman"/>
          <w:sz w:val="24"/>
          <w:szCs w:val="24"/>
        </w:rPr>
        <w:t xml:space="preserve">In the current research, the dried stem weighing 55g and the root weighing 50g of the </w:t>
      </w:r>
      <w:proofErr w:type="spellStart"/>
      <w:r w:rsidRPr="006F08AD">
        <w:rPr>
          <w:rFonts w:ascii="Times New Roman" w:hAnsi="Times New Roman"/>
          <w:i/>
          <w:sz w:val="24"/>
          <w:szCs w:val="24"/>
        </w:rPr>
        <w:t>Piliostigma</w:t>
      </w:r>
      <w:proofErr w:type="spellEnd"/>
      <w:r w:rsidRPr="006F08AD">
        <w:rPr>
          <w:rFonts w:ascii="Times New Roman" w:hAnsi="Times New Roman"/>
          <w:i/>
          <w:sz w:val="24"/>
          <w:szCs w:val="24"/>
        </w:rPr>
        <w:t xml:space="preserve"> </w:t>
      </w:r>
      <w:proofErr w:type="spellStart"/>
      <w:r w:rsidRPr="006F08AD">
        <w:rPr>
          <w:rFonts w:ascii="Times New Roman" w:hAnsi="Times New Roman"/>
          <w:i/>
          <w:sz w:val="24"/>
          <w:szCs w:val="24"/>
        </w:rPr>
        <w:t>thonningii</w:t>
      </w:r>
      <w:proofErr w:type="spellEnd"/>
      <w:r w:rsidRPr="008F7410">
        <w:rPr>
          <w:rFonts w:ascii="Times New Roman" w:hAnsi="Times New Roman"/>
          <w:sz w:val="24"/>
          <w:szCs w:val="24"/>
        </w:rPr>
        <w:t xml:space="preserve"> plant underwent extraction using 95% methanol. A preliminary screening of the crude extracts revealed the presence of various bioactive compounds such as flavonoids, alkaloids, glycosides, tannins, </w:t>
      </w:r>
      <w:proofErr w:type="spellStart"/>
      <w:r w:rsidRPr="008F7410">
        <w:rPr>
          <w:rFonts w:ascii="Times New Roman" w:hAnsi="Times New Roman"/>
          <w:sz w:val="24"/>
          <w:szCs w:val="24"/>
        </w:rPr>
        <w:t>saponins</w:t>
      </w:r>
      <w:proofErr w:type="spellEnd"/>
      <w:r w:rsidRPr="008F7410">
        <w:rPr>
          <w:rFonts w:ascii="Times New Roman" w:hAnsi="Times New Roman"/>
          <w:sz w:val="24"/>
          <w:szCs w:val="24"/>
        </w:rPr>
        <w:t xml:space="preserve">, </w:t>
      </w:r>
      <w:proofErr w:type="spellStart"/>
      <w:r w:rsidRPr="008F7410">
        <w:rPr>
          <w:rFonts w:ascii="Times New Roman" w:hAnsi="Times New Roman"/>
          <w:sz w:val="24"/>
          <w:szCs w:val="24"/>
        </w:rPr>
        <w:t>terpenoids</w:t>
      </w:r>
      <w:proofErr w:type="spellEnd"/>
      <w:r w:rsidRPr="008F7410">
        <w:rPr>
          <w:rFonts w:ascii="Times New Roman" w:hAnsi="Times New Roman"/>
          <w:sz w:val="24"/>
          <w:szCs w:val="24"/>
        </w:rPr>
        <w:t>, and steroids. These compounds play a crucial role in the plant's medicinal properties.</w:t>
      </w:r>
    </w:p>
    <w:p w:rsidR="006F08AD" w:rsidRPr="008F7410" w:rsidRDefault="006F08AD" w:rsidP="006F08AD">
      <w:pPr>
        <w:spacing w:line="360" w:lineRule="auto"/>
        <w:jc w:val="both"/>
        <w:rPr>
          <w:rFonts w:ascii="Times New Roman" w:hAnsi="Times New Roman"/>
          <w:sz w:val="24"/>
          <w:szCs w:val="24"/>
        </w:rPr>
      </w:pPr>
      <w:r w:rsidRPr="008F7410">
        <w:rPr>
          <w:rFonts w:ascii="Times New Roman" w:hAnsi="Times New Roman"/>
          <w:sz w:val="24"/>
          <w:szCs w:val="24"/>
        </w:rPr>
        <w:t>To evaluate the anti</w:t>
      </w:r>
      <w:r>
        <w:rPr>
          <w:rFonts w:ascii="Times New Roman" w:hAnsi="Times New Roman"/>
          <w:sz w:val="24"/>
          <w:szCs w:val="24"/>
        </w:rPr>
        <w:t>-</w:t>
      </w:r>
      <w:r w:rsidRPr="008F7410">
        <w:rPr>
          <w:rFonts w:ascii="Times New Roman" w:hAnsi="Times New Roman"/>
          <w:sz w:val="24"/>
          <w:szCs w:val="24"/>
        </w:rPr>
        <w:t xml:space="preserve">diabetic potential of the stem extracts, several tests were conducted. These included non-enzymatic glycosylation of hemoglobin, glucose uptake assays, and enzymatic inhibitory assessments. The results of these tests indicated that the </w:t>
      </w:r>
      <w:proofErr w:type="spellStart"/>
      <w:r w:rsidRPr="008F7410">
        <w:rPr>
          <w:rFonts w:ascii="Times New Roman" w:hAnsi="Times New Roman"/>
          <w:sz w:val="24"/>
          <w:szCs w:val="24"/>
        </w:rPr>
        <w:t>methanolic</w:t>
      </w:r>
      <w:proofErr w:type="spellEnd"/>
      <w:r w:rsidRPr="008F7410">
        <w:rPr>
          <w:rFonts w:ascii="Times New Roman" w:hAnsi="Times New Roman"/>
          <w:sz w:val="24"/>
          <w:szCs w:val="24"/>
        </w:rPr>
        <w:t xml:space="preserve"> extract from the stem exhibited notably higher activity, this suggests that the stem extract may hold more promise in terms of managing diabetes mellitus.</w:t>
      </w:r>
    </w:p>
    <w:p w:rsidR="006F08AD" w:rsidRPr="008F7410" w:rsidRDefault="006F08AD" w:rsidP="006F08AD">
      <w:pPr>
        <w:spacing w:line="360" w:lineRule="auto"/>
        <w:jc w:val="both"/>
        <w:rPr>
          <w:rFonts w:ascii="Times New Roman" w:hAnsi="Times New Roman"/>
          <w:sz w:val="24"/>
          <w:szCs w:val="24"/>
        </w:rPr>
      </w:pPr>
      <w:r w:rsidRPr="008F7410">
        <w:rPr>
          <w:rFonts w:ascii="Times New Roman" w:hAnsi="Times New Roman"/>
          <w:sz w:val="24"/>
          <w:szCs w:val="24"/>
        </w:rPr>
        <w:t>In conclusion, the anti</w:t>
      </w:r>
      <w:r>
        <w:rPr>
          <w:rFonts w:ascii="Times New Roman" w:hAnsi="Times New Roman"/>
          <w:sz w:val="24"/>
          <w:szCs w:val="24"/>
        </w:rPr>
        <w:t>-</w:t>
      </w:r>
      <w:r w:rsidRPr="008F7410">
        <w:rPr>
          <w:rFonts w:ascii="Times New Roman" w:hAnsi="Times New Roman"/>
          <w:sz w:val="24"/>
          <w:szCs w:val="24"/>
        </w:rPr>
        <w:t xml:space="preserve">diabetic effects observed in the </w:t>
      </w:r>
      <w:proofErr w:type="spellStart"/>
      <w:r w:rsidRPr="008F7410">
        <w:rPr>
          <w:rFonts w:ascii="Times New Roman" w:hAnsi="Times New Roman"/>
          <w:sz w:val="24"/>
          <w:szCs w:val="24"/>
        </w:rPr>
        <w:t>meth</w:t>
      </w:r>
      <w:r>
        <w:rPr>
          <w:rFonts w:ascii="Times New Roman" w:hAnsi="Times New Roman"/>
          <w:sz w:val="24"/>
          <w:szCs w:val="24"/>
        </w:rPr>
        <w:t>anolic</w:t>
      </w:r>
      <w:proofErr w:type="spellEnd"/>
      <w:r>
        <w:rPr>
          <w:rFonts w:ascii="Times New Roman" w:hAnsi="Times New Roman"/>
          <w:sz w:val="24"/>
          <w:szCs w:val="24"/>
        </w:rPr>
        <w:t xml:space="preserve"> crude extracts of th</w:t>
      </w:r>
      <w:r w:rsidRPr="008F7410">
        <w:rPr>
          <w:rFonts w:ascii="Times New Roman" w:hAnsi="Times New Roman"/>
          <w:sz w:val="24"/>
          <w:szCs w:val="24"/>
        </w:rPr>
        <w:t xml:space="preserve">e stem of </w:t>
      </w:r>
      <w:proofErr w:type="spellStart"/>
      <w:r w:rsidRPr="006F08AD">
        <w:rPr>
          <w:rFonts w:ascii="Times New Roman" w:hAnsi="Times New Roman"/>
          <w:i/>
          <w:sz w:val="24"/>
          <w:szCs w:val="24"/>
        </w:rPr>
        <w:t>Piliostigma</w:t>
      </w:r>
      <w:proofErr w:type="spellEnd"/>
      <w:r w:rsidRPr="006F08AD">
        <w:rPr>
          <w:rFonts w:ascii="Times New Roman" w:hAnsi="Times New Roman"/>
          <w:i/>
          <w:sz w:val="24"/>
          <w:szCs w:val="24"/>
        </w:rPr>
        <w:t xml:space="preserve"> </w:t>
      </w:r>
      <w:proofErr w:type="spellStart"/>
      <w:r w:rsidRPr="006F08AD">
        <w:rPr>
          <w:rFonts w:ascii="Times New Roman" w:hAnsi="Times New Roman"/>
          <w:i/>
          <w:sz w:val="24"/>
          <w:szCs w:val="24"/>
        </w:rPr>
        <w:t>thonningii</w:t>
      </w:r>
      <w:proofErr w:type="spellEnd"/>
      <w:r w:rsidRPr="008F7410">
        <w:rPr>
          <w:rFonts w:ascii="Times New Roman" w:hAnsi="Times New Roman"/>
          <w:sz w:val="24"/>
          <w:szCs w:val="24"/>
        </w:rPr>
        <w:t xml:space="preserve"> can be attributed to the synergistic interactions among the diverse phytochemicals present in these plant parts. This finding further supports the traditional uses of this plant in diabetes management. The research underscores the importance of exploring natural sources for potential therapeutic agents and highlights the significance of traditional medicine in modern scientific research.</w:t>
      </w:r>
    </w:p>
    <w:p w:rsidR="006F08AD" w:rsidRDefault="006F08AD" w:rsidP="006F08AD">
      <w:pPr>
        <w:autoSpaceDE w:val="0"/>
        <w:autoSpaceDN w:val="0"/>
        <w:adjustRightInd w:val="0"/>
        <w:spacing w:line="360" w:lineRule="auto"/>
        <w:jc w:val="both"/>
      </w:pPr>
    </w:p>
    <w:p w:rsidR="006F08AD" w:rsidRDefault="006F08AD" w:rsidP="006F08AD">
      <w:pPr>
        <w:autoSpaceDE w:val="0"/>
        <w:autoSpaceDN w:val="0"/>
        <w:adjustRightInd w:val="0"/>
        <w:spacing w:line="360" w:lineRule="auto"/>
        <w:jc w:val="both"/>
      </w:pPr>
    </w:p>
    <w:p w:rsidR="006F08AD" w:rsidRPr="006F08AD" w:rsidRDefault="006F08AD" w:rsidP="006F08AD">
      <w:pPr>
        <w:rPr>
          <w:lang w:eastAsia="en-US"/>
        </w:rPr>
      </w:pPr>
    </w:p>
    <w:p w:rsidR="006F08AD" w:rsidRDefault="006F08AD" w:rsidP="0048541E">
      <w:pPr>
        <w:rPr>
          <w:sz w:val="24"/>
          <w:szCs w:val="24"/>
        </w:rPr>
      </w:pPr>
    </w:p>
    <w:p w:rsidR="00AF12FD" w:rsidRDefault="00AF12FD" w:rsidP="0048541E">
      <w:pPr>
        <w:rPr>
          <w:sz w:val="24"/>
          <w:szCs w:val="24"/>
        </w:rPr>
      </w:pPr>
    </w:p>
    <w:p w:rsidR="00AF12FD" w:rsidRDefault="00AF12FD" w:rsidP="0048541E">
      <w:pPr>
        <w:rPr>
          <w:sz w:val="24"/>
          <w:szCs w:val="24"/>
        </w:rPr>
      </w:pPr>
    </w:p>
    <w:p w:rsidR="00AF12FD" w:rsidRDefault="00AF12FD" w:rsidP="0048541E">
      <w:pPr>
        <w:rPr>
          <w:sz w:val="24"/>
          <w:szCs w:val="24"/>
        </w:rPr>
      </w:pPr>
    </w:p>
    <w:p w:rsidR="00AF12FD" w:rsidRDefault="00AF12FD" w:rsidP="0048541E">
      <w:pPr>
        <w:rPr>
          <w:sz w:val="24"/>
          <w:szCs w:val="24"/>
        </w:rPr>
      </w:pPr>
    </w:p>
    <w:p w:rsidR="00AF12FD" w:rsidRDefault="00AF12FD" w:rsidP="0048541E">
      <w:pPr>
        <w:rPr>
          <w:sz w:val="24"/>
          <w:szCs w:val="24"/>
        </w:rPr>
      </w:pPr>
    </w:p>
    <w:p w:rsidR="006A40D0" w:rsidRDefault="006A40D0" w:rsidP="009307C7">
      <w:pPr>
        <w:autoSpaceDE w:val="0"/>
        <w:autoSpaceDN w:val="0"/>
        <w:adjustRightInd w:val="0"/>
        <w:spacing w:after="0" w:line="480" w:lineRule="auto"/>
        <w:rPr>
          <w:rFonts w:ascii="Times New Roman" w:hAnsi="Times New Roman"/>
          <w:b/>
          <w:color w:val="000000"/>
          <w:sz w:val="24"/>
          <w:szCs w:val="24"/>
        </w:rPr>
      </w:pPr>
    </w:p>
    <w:p w:rsidR="00386D7A" w:rsidRPr="00F9019B" w:rsidRDefault="00386D7A" w:rsidP="00386D7A">
      <w:pPr>
        <w:pStyle w:val="Heading1"/>
        <w:jc w:val="center"/>
        <w:rPr>
          <w:szCs w:val="24"/>
        </w:rPr>
      </w:pPr>
      <w:bookmarkStart w:id="14" w:name="_Toc205975230"/>
      <w:bookmarkStart w:id="15" w:name="_Toc208941728"/>
      <w:r w:rsidRPr="00F9019B">
        <w:rPr>
          <w:szCs w:val="24"/>
        </w:rPr>
        <w:lastRenderedPageBreak/>
        <w:t>CHAPTER ONE</w:t>
      </w:r>
      <w:bookmarkEnd w:id="14"/>
      <w:bookmarkEnd w:id="15"/>
    </w:p>
    <w:p w:rsidR="00386D7A" w:rsidRPr="00F9019B" w:rsidRDefault="00386D7A" w:rsidP="001D7F5B">
      <w:pPr>
        <w:pStyle w:val="Heading1"/>
        <w:spacing w:line="480" w:lineRule="auto"/>
        <w:rPr>
          <w:szCs w:val="24"/>
        </w:rPr>
      </w:pPr>
      <w:bookmarkStart w:id="16" w:name="_Toc205975231"/>
      <w:bookmarkStart w:id="17" w:name="_Toc208941729"/>
      <w:r w:rsidRPr="00F9019B">
        <w:rPr>
          <w:szCs w:val="24"/>
        </w:rPr>
        <w:t>1.0 INTRODUCTION</w:t>
      </w:r>
      <w:bookmarkEnd w:id="16"/>
      <w:bookmarkEnd w:id="17"/>
    </w:p>
    <w:p w:rsidR="001B1EF8" w:rsidRDefault="001B1EF8" w:rsidP="001D7F5B">
      <w:pPr>
        <w:spacing w:line="480" w:lineRule="auto"/>
        <w:jc w:val="both"/>
        <w:rPr>
          <w:rFonts w:ascii="Times New Roman" w:hAnsi="Times New Roman"/>
          <w:sz w:val="24"/>
        </w:rPr>
      </w:pPr>
      <w:r>
        <w:rPr>
          <w:rFonts w:ascii="Times New Roman" w:hAnsi="Times New Roman"/>
          <w:color w:val="000000"/>
          <w:sz w:val="24"/>
          <w:szCs w:val="24"/>
        </w:rPr>
        <w:t xml:space="preserve">Nowadays, plant research has been the </w:t>
      </w:r>
      <w:r w:rsidR="00386D7A">
        <w:rPr>
          <w:rFonts w:ascii="Times New Roman" w:hAnsi="Times New Roman"/>
          <w:color w:val="000000"/>
          <w:sz w:val="24"/>
          <w:szCs w:val="24"/>
        </w:rPr>
        <w:t>Centre</w:t>
      </w:r>
      <w:r>
        <w:rPr>
          <w:rFonts w:ascii="Times New Roman" w:hAnsi="Times New Roman"/>
          <w:color w:val="000000"/>
          <w:sz w:val="24"/>
          <w:szCs w:val="24"/>
        </w:rPr>
        <w:t xml:space="preserve"> of attraction, as they possess the potential to be used in the pharmaceutical industry. A wide variety of natural materials are been used to maintain health of all living things </w:t>
      </w:r>
      <w:r>
        <w:rPr>
          <w:rFonts w:ascii="Times New Roman" w:hAnsi="Times New Roman"/>
          <w:i/>
          <w:color w:val="000000"/>
          <w:sz w:val="24"/>
          <w:szCs w:val="24"/>
        </w:rPr>
        <w:t>(</w:t>
      </w:r>
      <w:proofErr w:type="spellStart"/>
      <w:r>
        <w:rPr>
          <w:rFonts w:ascii="Times New Roman" w:hAnsi="Times New Roman"/>
          <w:i/>
          <w:color w:val="000000"/>
          <w:sz w:val="24"/>
          <w:szCs w:val="24"/>
        </w:rPr>
        <w:t>Jani</w:t>
      </w:r>
      <w:proofErr w:type="spellEnd"/>
      <w:r>
        <w:rPr>
          <w:rFonts w:ascii="Times New Roman" w:hAnsi="Times New Roman"/>
          <w:i/>
          <w:color w:val="000000"/>
          <w:sz w:val="24"/>
          <w:szCs w:val="24"/>
        </w:rPr>
        <w:t xml:space="preserve"> </w:t>
      </w:r>
      <w:r>
        <w:rPr>
          <w:rFonts w:ascii="Times New Roman" w:hAnsi="Times New Roman"/>
          <w:i/>
          <w:iCs/>
          <w:color w:val="000000"/>
          <w:sz w:val="24"/>
          <w:szCs w:val="24"/>
        </w:rPr>
        <w:t xml:space="preserve">et al., </w:t>
      </w:r>
      <w:r>
        <w:rPr>
          <w:rFonts w:ascii="Times New Roman" w:hAnsi="Times New Roman"/>
          <w:i/>
          <w:color w:val="000000"/>
          <w:sz w:val="24"/>
          <w:szCs w:val="24"/>
        </w:rPr>
        <w:t>2009</w:t>
      </w:r>
      <w:r>
        <w:rPr>
          <w:rFonts w:ascii="Times New Roman" w:hAnsi="Times New Roman"/>
          <w:color w:val="000000"/>
          <w:sz w:val="24"/>
          <w:szCs w:val="24"/>
        </w:rPr>
        <w:t xml:space="preserve">). Plants are rich source of safe and valuable bioactive compounds, and they have used as medicines from ancient time </w:t>
      </w:r>
      <w:r>
        <w:rPr>
          <w:rFonts w:ascii="Times New Roman" w:hAnsi="Times New Roman"/>
          <w:i/>
          <w:color w:val="000000"/>
          <w:sz w:val="24"/>
          <w:szCs w:val="24"/>
        </w:rPr>
        <w:t xml:space="preserve">(Joshi </w:t>
      </w:r>
      <w:r>
        <w:rPr>
          <w:rFonts w:ascii="Times New Roman" w:hAnsi="Times New Roman"/>
          <w:i/>
          <w:iCs/>
          <w:color w:val="000000"/>
          <w:sz w:val="24"/>
          <w:szCs w:val="24"/>
        </w:rPr>
        <w:t xml:space="preserve">et al., </w:t>
      </w:r>
      <w:r>
        <w:rPr>
          <w:rFonts w:ascii="Times New Roman" w:hAnsi="Times New Roman"/>
          <w:i/>
          <w:color w:val="000000"/>
          <w:sz w:val="24"/>
          <w:szCs w:val="24"/>
        </w:rPr>
        <w:t>2009</w:t>
      </w:r>
      <w:r>
        <w:rPr>
          <w:rFonts w:ascii="Times New Roman" w:hAnsi="Times New Roman"/>
          <w:color w:val="000000"/>
          <w:sz w:val="24"/>
          <w:szCs w:val="24"/>
        </w:rPr>
        <w:t>). Medicinal plants have been used as traditional healing agent for a number of human diseases in many parts of the world (</w:t>
      </w:r>
      <w:proofErr w:type="spellStart"/>
      <w:r>
        <w:rPr>
          <w:rFonts w:ascii="Times New Roman" w:hAnsi="Times New Roman"/>
          <w:color w:val="000000"/>
          <w:sz w:val="24"/>
          <w:szCs w:val="24"/>
        </w:rPr>
        <w:t>Prabhat</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 xml:space="preserve">et al., </w:t>
      </w:r>
      <w:r>
        <w:rPr>
          <w:rFonts w:ascii="Times New Roman" w:hAnsi="Times New Roman"/>
          <w:color w:val="000000"/>
          <w:sz w:val="24"/>
          <w:szCs w:val="24"/>
        </w:rPr>
        <w:t xml:space="preserve">2010). About 80% of world population is still dependent on traditional medicines. Plant materials consist of different </w:t>
      </w:r>
      <w:proofErr w:type="spellStart"/>
      <w:r>
        <w:rPr>
          <w:rFonts w:ascii="Times New Roman" w:hAnsi="Times New Roman"/>
          <w:color w:val="000000"/>
          <w:sz w:val="24"/>
          <w:szCs w:val="24"/>
        </w:rPr>
        <w:t>phyto</w:t>
      </w:r>
      <w:proofErr w:type="spellEnd"/>
      <w:r>
        <w:rPr>
          <w:rFonts w:ascii="Times New Roman" w:hAnsi="Times New Roman"/>
          <w:color w:val="000000"/>
          <w:sz w:val="24"/>
          <w:szCs w:val="24"/>
        </w:rPr>
        <w:t xml:space="preserve">-constituents including flavonoids, </w:t>
      </w:r>
      <w:proofErr w:type="spellStart"/>
      <w:r>
        <w:rPr>
          <w:rFonts w:ascii="Times New Roman" w:hAnsi="Times New Roman"/>
          <w:color w:val="000000"/>
          <w:sz w:val="24"/>
          <w:szCs w:val="24"/>
        </w:rPr>
        <w:t>terpenoids</w:t>
      </w:r>
      <w:proofErr w:type="spellEnd"/>
      <w:r>
        <w:rPr>
          <w:rFonts w:ascii="Times New Roman" w:hAnsi="Times New Roman"/>
          <w:color w:val="000000"/>
          <w:sz w:val="24"/>
          <w:szCs w:val="24"/>
        </w:rPr>
        <w:t xml:space="preserve">, steroids, glycoside, tannins, </w:t>
      </w:r>
      <w:proofErr w:type="spellStart"/>
      <w:r>
        <w:rPr>
          <w:rFonts w:ascii="Times New Roman" w:hAnsi="Times New Roman"/>
          <w:color w:val="000000"/>
          <w:sz w:val="24"/>
          <w:szCs w:val="24"/>
        </w:rPr>
        <w:t>saponins</w:t>
      </w:r>
      <w:proofErr w:type="spellEnd"/>
      <w:r>
        <w:rPr>
          <w:rFonts w:ascii="Times New Roman" w:hAnsi="Times New Roman"/>
          <w:color w:val="000000"/>
          <w:sz w:val="24"/>
          <w:szCs w:val="24"/>
        </w:rPr>
        <w:t xml:space="preserve"> and alkaloids. </w:t>
      </w:r>
      <w:r>
        <w:rPr>
          <w:rFonts w:ascii="Times New Roman" w:hAnsi="Times New Roman"/>
          <w:sz w:val="24"/>
        </w:rPr>
        <w:t xml:space="preserve">The widespread use of plants as therapeutic agents in the treatment of various ailments can be traced to the occurrence of natural products with medicinal properties.  </w:t>
      </w:r>
    </w:p>
    <w:p w:rsidR="001B1EF8" w:rsidRDefault="001B1EF8" w:rsidP="009307C7">
      <w:pPr>
        <w:spacing w:line="480" w:lineRule="auto"/>
        <w:jc w:val="both"/>
        <w:rPr>
          <w:rFonts w:ascii="Times New Roman" w:hAnsi="Times New Roman"/>
          <w:sz w:val="24"/>
        </w:rPr>
      </w:pPr>
      <w:r>
        <w:rPr>
          <w:rFonts w:ascii="Times New Roman" w:hAnsi="Times New Roman"/>
          <w:sz w:val="24"/>
        </w:rPr>
        <w:t xml:space="preserve">In more recently, drug discovery from medicinal plants led to the isolation of early drugs such as cocaine, codeine, </w:t>
      </w:r>
      <w:proofErr w:type="spellStart"/>
      <w:r>
        <w:rPr>
          <w:rFonts w:ascii="Times New Roman" w:hAnsi="Times New Roman"/>
          <w:sz w:val="24"/>
        </w:rPr>
        <w:t>digitoxin</w:t>
      </w:r>
      <w:proofErr w:type="spellEnd"/>
      <w:r>
        <w:rPr>
          <w:rFonts w:ascii="Times New Roman" w:hAnsi="Times New Roman"/>
          <w:sz w:val="24"/>
        </w:rPr>
        <w:t xml:space="preserve">, and quinine, in addition to morphine, of which some are still in use (Newman; </w:t>
      </w:r>
      <w:r>
        <w:rPr>
          <w:rFonts w:ascii="Times New Roman" w:hAnsi="Times New Roman"/>
          <w:i/>
          <w:sz w:val="24"/>
        </w:rPr>
        <w:t>et al.,</w:t>
      </w:r>
      <w:r>
        <w:rPr>
          <w:rFonts w:ascii="Times New Roman" w:hAnsi="Times New Roman"/>
          <w:sz w:val="24"/>
        </w:rPr>
        <w:t xml:space="preserve"> 2000.  </w:t>
      </w:r>
      <w:r w:rsidRPr="00486AB5">
        <w:rPr>
          <w:rFonts w:ascii="Times New Roman" w:hAnsi="Times New Roman"/>
          <w:sz w:val="24"/>
        </w:rPr>
        <w:t>Butler,</w:t>
      </w:r>
      <w:r>
        <w:rPr>
          <w:rFonts w:ascii="Times New Roman" w:hAnsi="Times New Roman"/>
          <w:sz w:val="24"/>
        </w:rPr>
        <w:t xml:space="preserve"> </w:t>
      </w:r>
      <w:r w:rsidRPr="00486AB5">
        <w:rPr>
          <w:rFonts w:ascii="Times New Roman" w:hAnsi="Times New Roman"/>
          <w:sz w:val="24"/>
        </w:rPr>
        <w:t>2004; and Samuelsson 2004)</w:t>
      </w:r>
      <w:r>
        <w:rPr>
          <w:rFonts w:ascii="Times New Roman" w:hAnsi="Times New Roman"/>
          <w:i/>
          <w:sz w:val="24"/>
        </w:rPr>
        <w:t>.</w:t>
      </w:r>
      <w:r>
        <w:rPr>
          <w:rFonts w:ascii="Times New Roman" w:hAnsi="Times New Roman"/>
          <w:sz w:val="24"/>
        </w:rPr>
        <w:t xml:space="preserve"> Isolation and characterization of bioactive compounds from medicinal plants continue till today. </w:t>
      </w:r>
    </w:p>
    <w:p w:rsidR="001B1EF8" w:rsidRDefault="001B1EF8" w:rsidP="009307C7">
      <w:pPr>
        <w:autoSpaceDE w:val="0"/>
        <w:autoSpaceDN w:val="0"/>
        <w:adjustRightInd w:val="0"/>
        <w:spacing w:after="0" w:line="480" w:lineRule="auto"/>
        <w:jc w:val="both"/>
        <w:rPr>
          <w:rFonts w:ascii="Times New Roman" w:hAnsi="Times New Roman"/>
          <w:color w:val="000000"/>
          <w:sz w:val="24"/>
          <w:szCs w:val="24"/>
        </w:rPr>
      </w:pPr>
      <w:r w:rsidRPr="001B1EF8">
        <w:rPr>
          <w:rFonts w:ascii="Times New Roman" w:hAnsi="Times New Roman"/>
          <w:color w:val="000000"/>
          <w:sz w:val="24"/>
          <w:szCs w:val="24"/>
        </w:rPr>
        <w:t xml:space="preserve">However, there are other organic compounds produced naturally, with some extraordinary complexity, which are not primary metabolites, particularly those compounds can be isolated from plants or are produced by microorganisms. In fact, some compounds may be formed as the result of a "metabolic accident" or are by-products of the synthesis machinery of the cellular enzymes which are value to man as drugs, herbs, </w:t>
      </w:r>
      <w:proofErr w:type="spellStart"/>
      <w:r w:rsidRPr="001B1EF8">
        <w:rPr>
          <w:rFonts w:ascii="Times New Roman" w:hAnsi="Times New Roman"/>
          <w:color w:val="000000"/>
          <w:sz w:val="24"/>
          <w:szCs w:val="24"/>
        </w:rPr>
        <w:t>flavourings</w:t>
      </w:r>
      <w:proofErr w:type="spellEnd"/>
      <w:r w:rsidRPr="001B1EF8">
        <w:rPr>
          <w:rFonts w:ascii="Times New Roman" w:hAnsi="Times New Roman"/>
          <w:color w:val="000000"/>
          <w:sz w:val="24"/>
          <w:szCs w:val="24"/>
        </w:rPr>
        <w:t xml:space="preserve">, poisons, dyes, and so on is undisputed (Chin </w:t>
      </w:r>
      <w:r w:rsidRPr="001B1EF8">
        <w:rPr>
          <w:rFonts w:ascii="Times New Roman" w:hAnsi="Times New Roman"/>
          <w:i/>
          <w:color w:val="000000"/>
          <w:sz w:val="24"/>
          <w:szCs w:val="24"/>
        </w:rPr>
        <w:t>et al.,</w:t>
      </w:r>
      <w:r w:rsidRPr="001B1EF8">
        <w:rPr>
          <w:rFonts w:ascii="Times New Roman" w:hAnsi="Times New Roman"/>
          <w:color w:val="000000"/>
          <w:sz w:val="24"/>
          <w:szCs w:val="24"/>
        </w:rPr>
        <w:t>2006).</w:t>
      </w:r>
    </w:p>
    <w:p w:rsidR="001B1EF8" w:rsidRDefault="001B1EF8" w:rsidP="001D7F5B">
      <w:pPr>
        <w:pStyle w:val="Heading1"/>
        <w:spacing w:line="480" w:lineRule="auto"/>
      </w:pPr>
      <w:bookmarkStart w:id="18" w:name="_Toc208941730"/>
      <w:r>
        <w:lastRenderedPageBreak/>
        <w:t>1.1 Phytochemicals of Medicinal Plants</w:t>
      </w:r>
      <w:bookmarkEnd w:id="18"/>
    </w:p>
    <w:p w:rsidR="001B1EF8" w:rsidRDefault="001B1EF8" w:rsidP="001D7F5B">
      <w:pPr>
        <w:spacing w:line="480" w:lineRule="auto"/>
        <w:jc w:val="both"/>
        <w:rPr>
          <w:rFonts w:ascii="Times New Roman" w:hAnsi="Times New Roman"/>
          <w:sz w:val="24"/>
        </w:rPr>
      </w:pPr>
      <w:r>
        <w:rPr>
          <w:rFonts w:ascii="Times New Roman" w:hAnsi="Times New Roman"/>
          <w:sz w:val="24"/>
        </w:rPr>
        <w:t xml:space="preserve">Medicinal plants are the most important sources of life saving drugs for the majority of world’s population. Almost all medicinal plants possess bioactive compounds which are responsible for the various biological activities they possess. Phytochemicals (from the Greek word </w:t>
      </w:r>
      <w:proofErr w:type="spellStart"/>
      <w:r>
        <w:rPr>
          <w:rFonts w:ascii="Times New Roman" w:hAnsi="Times New Roman"/>
          <w:sz w:val="24"/>
        </w:rPr>
        <w:t>phyto</w:t>
      </w:r>
      <w:proofErr w:type="spellEnd"/>
      <w:r>
        <w:rPr>
          <w:rFonts w:ascii="Times New Roman" w:hAnsi="Times New Roman"/>
          <w:sz w:val="24"/>
        </w:rPr>
        <w:t>, meaning plant)</w:t>
      </w:r>
      <w:r w:rsidR="001D7F5B">
        <w:rPr>
          <w:rFonts w:ascii="Times New Roman" w:hAnsi="Times New Roman"/>
          <w:sz w:val="24"/>
        </w:rPr>
        <w:t xml:space="preserve"> </w:t>
      </w:r>
      <w:r>
        <w:rPr>
          <w:rFonts w:ascii="Times New Roman" w:hAnsi="Times New Roman"/>
          <w:sz w:val="24"/>
        </w:rPr>
        <w:t>are biologically active, naturally occurring compounds present in plants that provide health benefits to humans more than those ascribed to macro</w:t>
      </w:r>
      <w:r w:rsidR="001D7F5B">
        <w:rPr>
          <w:rFonts w:ascii="Times New Roman" w:hAnsi="Times New Roman"/>
          <w:sz w:val="24"/>
        </w:rPr>
        <w:t>-</w:t>
      </w:r>
      <w:r>
        <w:rPr>
          <w:rFonts w:ascii="Times New Roman" w:hAnsi="Times New Roman"/>
          <w:sz w:val="24"/>
        </w:rPr>
        <w:t>nutrients and micro</w:t>
      </w:r>
      <w:r w:rsidR="001D7F5B">
        <w:rPr>
          <w:rFonts w:ascii="Times New Roman" w:hAnsi="Times New Roman"/>
          <w:sz w:val="24"/>
        </w:rPr>
        <w:t>-</w:t>
      </w:r>
      <w:r>
        <w:rPr>
          <w:rFonts w:ascii="Times New Roman" w:hAnsi="Times New Roman"/>
          <w:sz w:val="24"/>
        </w:rPr>
        <w:t xml:space="preserve">nutrients </w:t>
      </w:r>
      <w:r w:rsidRPr="002C59C7">
        <w:rPr>
          <w:rFonts w:ascii="Times New Roman" w:hAnsi="Times New Roman"/>
          <w:sz w:val="24"/>
        </w:rPr>
        <w:t>(Blumberg et al., 1999).</w:t>
      </w:r>
      <w:r>
        <w:rPr>
          <w:rFonts w:ascii="Times New Roman" w:hAnsi="Times New Roman"/>
          <w:sz w:val="24"/>
        </w:rPr>
        <w:t xml:space="preserve"> They protect plants from disease and damage and play a significant role in plant’s </w:t>
      </w:r>
      <w:proofErr w:type="spellStart"/>
      <w:r>
        <w:rPr>
          <w:rFonts w:ascii="Times New Roman" w:hAnsi="Times New Roman"/>
          <w:sz w:val="24"/>
        </w:rPr>
        <w:t>colour</w:t>
      </w:r>
      <w:proofErr w:type="spellEnd"/>
      <w:r>
        <w:rPr>
          <w:rFonts w:ascii="Times New Roman" w:hAnsi="Times New Roman"/>
          <w:sz w:val="24"/>
        </w:rPr>
        <w:t xml:space="preserve">, aroma and flavor. Generally, the plant chemicals that protect plant cells from environmental hazards such as stress, pollution, drought, UV exposure and pathogenic attack must are being referred to as phytochemicals </w:t>
      </w:r>
      <w:r w:rsidRPr="00A02499">
        <w:rPr>
          <w:rFonts w:ascii="Times New Roman" w:hAnsi="Times New Roman"/>
          <w:sz w:val="24"/>
        </w:rPr>
        <w:t>(Mathai, 2000).</w:t>
      </w:r>
      <w:r>
        <w:rPr>
          <w:rFonts w:ascii="Times New Roman" w:hAnsi="Times New Roman"/>
          <w:sz w:val="24"/>
        </w:rPr>
        <w:t xml:space="preserve">  Recent studies show that they have roles in the protection of human health, when their dietary intake is significant. More than 4,000 phytochemicals have been cataloged (ACS, 2000) and are classified by protective function, physica</w:t>
      </w:r>
      <w:r w:rsidR="00800DB6">
        <w:rPr>
          <w:rFonts w:ascii="Times New Roman" w:hAnsi="Times New Roman"/>
          <w:sz w:val="24"/>
        </w:rPr>
        <w:t>l and chemical characteristics</w:t>
      </w:r>
      <w:r>
        <w:rPr>
          <w:rFonts w:ascii="Times New Roman" w:hAnsi="Times New Roman"/>
          <w:sz w:val="24"/>
        </w:rPr>
        <w:t xml:space="preserve"> and about 150 phytochemicals have been fully studied (</w:t>
      </w:r>
      <w:r w:rsidRPr="00D04149">
        <w:rPr>
          <w:rFonts w:ascii="Times New Roman" w:hAnsi="Times New Roman"/>
          <w:sz w:val="24"/>
        </w:rPr>
        <w:t>ACS</w:t>
      </w:r>
      <w:r>
        <w:rPr>
          <w:rFonts w:ascii="Times New Roman" w:hAnsi="Times New Roman"/>
          <w:i/>
          <w:sz w:val="24"/>
        </w:rPr>
        <w:t xml:space="preserve">, </w:t>
      </w:r>
      <w:r w:rsidRPr="00D04149">
        <w:rPr>
          <w:rFonts w:ascii="Times New Roman" w:hAnsi="Times New Roman"/>
          <w:sz w:val="24"/>
        </w:rPr>
        <w:t>2000</w:t>
      </w:r>
      <w:r>
        <w:rPr>
          <w:rFonts w:ascii="Times New Roman" w:hAnsi="Times New Roman"/>
          <w:sz w:val="24"/>
        </w:rPr>
        <w:t xml:space="preserve">). Examples of these chemicals found in plants are alkaloids, flavonoids, </w:t>
      </w:r>
      <w:proofErr w:type="spellStart"/>
      <w:r>
        <w:rPr>
          <w:rFonts w:ascii="Times New Roman" w:hAnsi="Times New Roman"/>
          <w:sz w:val="24"/>
        </w:rPr>
        <w:t>saponins</w:t>
      </w:r>
      <w:proofErr w:type="spellEnd"/>
      <w:r>
        <w:rPr>
          <w:rFonts w:ascii="Times New Roman" w:hAnsi="Times New Roman"/>
          <w:sz w:val="24"/>
        </w:rPr>
        <w:t xml:space="preserve">, tannins, cardiac glycosides, </w:t>
      </w:r>
      <w:proofErr w:type="spellStart"/>
      <w:proofErr w:type="gramStart"/>
      <w:r>
        <w:rPr>
          <w:rFonts w:ascii="Times New Roman" w:hAnsi="Times New Roman"/>
          <w:sz w:val="24"/>
        </w:rPr>
        <w:t>anthraquinones</w:t>
      </w:r>
      <w:proofErr w:type="spellEnd"/>
      <w:proofErr w:type="gramEnd"/>
      <w:r>
        <w:rPr>
          <w:rFonts w:ascii="Times New Roman" w:hAnsi="Times New Roman"/>
          <w:sz w:val="24"/>
        </w:rPr>
        <w:t>.</w:t>
      </w:r>
    </w:p>
    <w:p w:rsidR="001B1EF8" w:rsidRDefault="00801B4C" w:rsidP="00800DB6">
      <w:pPr>
        <w:pStyle w:val="Heading1"/>
        <w:spacing w:line="480" w:lineRule="auto"/>
      </w:pPr>
      <w:bookmarkStart w:id="19" w:name="_Toc208941731"/>
      <w:r>
        <w:t>1.2 Classification of P</w:t>
      </w:r>
      <w:r w:rsidR="001B1EF8">
        <w:t>hytochemicals</w:t>
      </w:r>
      <w:bookmarkEnd w:id="19"/>
    </w:p>
    <w:p w:rsidR="001B1EF8" w:rsidRDefault="001B1EF8" w:rsidP="00800DB6">
      <w:pPr>
        <w:spacing w:line="480" w:lineRule="auto"/>
        <w:jc w:val="both"/>
        <w:rPr>
          <w:rFonts w:ascii="Times New Roman" w:hAnsi="Times New Roman"/>
          <w:b/>
          <w:sz w:val="24"/>
        </w:rPr>
      </w:pPr>
      <w:r>
        <w:rPr>
          <w:rFonts w:ascii="Times New Roman" w:hAnsi="Times New Roman"/>
          <w:sz w:val="24"/>
        </w:rPr>
        <w:t xml:space="preserve">Phytochemicals can be classified as primary or secondary constituents depending on their roles in plant metabolism. Primary constituents include the common sugars, amino acids, proteins, </w:t>
      </w:r>
      <w:proofErr w:type="spellStart"/>
      <w:r>
        <w:rPr>
          <w:rFonts w:ascii="Times New Roman" w:hAnsi="Times New Roman"/>
          <w:sz w:val="24"/>
        </w:rPr>
        <w:t>purins</w:t>
      </w:r>
      <w:proofErr w:type="spellEnd"/>
      <w:r>
        <w:rPr>
          <w:rFonts w:ascii="Times New Roman" w:hAnsi="Times New Roman"/>
          <w:sz w:val="24"/>
        </w:rPr>
        <w:t xml:space="preserve"> and </w:t>
      </w:r>
      <w:proofErr w:type="spellStart"/>
      <w:r>
        <w:rPr>
          <w:rFonts w:ascii="Times New Roman" w:hAnsi="Times New Roman"/>
          <w:sz w:val="24"/>
        </w:rPr>
        <w:t>pyrimidin</w:t>
      </w:r>
      <w:r w:rsidR="006A40D0">
        <w:rPr>
          <w:rFonts w:ascii="Times New Roman" w:hAnsi="Times New Roman"/>
          <w:sz w:val="24"/>
        </w:rPr>
        <w:t>es</w:t>
      </w:r>
      <w:proofErr w:type="spellEnd"/>
      <w:r w:rsidR="006A40D0">
        <w:rPr>
          <w:rFonts w:ascii="Times New Roman" w:hAnsi="Times New Roman"/>
          <w:sz w:val="24"/>
        </w:rPr>
        <w:t xml:space="preserve"> of nucleic acids, </w:t>
      </w:r>
      <w:proofErr w:type="spellStart"/>
      <w:r w:rsidR="006A40D0">
        <w:rPr>
          <w:rFonts w:ascii="Times New Roman" w:hAnsi="Times New Roman"/>
          <w:sz w:val="24"/>
        </w:rPr>
        <w:t>chlrophyll’</w:t>
      </w:r>
      <w:r>
        <w:rPr>
          <w:rFonts w:ascii="Times New Roman" w:hAnsi="Times New Roman"/>
          <w:sz w:val="24"/>
        </w:rPr>
        <w:t>s</w:t>
      </w:r>
      <w:proofErr w:type="spellEnd"/>
      <w:r w:rsidR="006A40D0">
        <w:rPr>
          <w:rFonts w:ascii="Times New Roman" w:hAnsi="Times New Roman"/>
          <w:sz w:val="24"/>
        </w:rPr>
        <w:t xml:space="preserve"> </w:t>
      </w:r>
      <w:proofErr w:type="spellStart"/>
      <w:r>
        <w:rPr>
          <w:rFonts w:ascii="Times New Roman" w:hAnsi="Times New Roman"/>
          <w:sz w:val="24"/>
        </w:rPr>
        <w:t>etc</w:t>
      </w:r>
      <w:proofErr w:type="spellEnd"/>
      <w:r>
        <w:rPr>
          <w:rFonts w:ascii="Times New Roman" w:hAnsi="Times New Roman"/>
          <w:sz w:val="24"/>
        </w:rPr>
        <w:t xml:space="preserve">, while plant chemicals such as alkaloids, </w:t>
      </w:r>
      <w:proofErr w:type="spellStart"/>
      <w:r>
        <w:rPr>
          <w:rFonts w:ascii="Times New Roman" w:hAnsi="Times New Roman"/>
          <w:sz w:val="24"/>
        </w:rPr>
        <w:t>terpenes</w:t>
      </w:r>
      <w:proofErr w:type="spellEnd"/>
      <w:r>
        <w:rPr>
          <w:rFonts w:ascii="Times New Roman" w:hAnsi="Times New Roman"/>
          <w:sz w:val="24"/>
        </w:rPr>
        <w:t xml:space="preserve">, flavonoids, steroids, </w:t>
      </w:r>
      <w:proofErr w:type="spellStart"/>
      <w:r>
        <w:rPr>
          <w:rFonts w:ascii="Times New Roman" w:hAnsi="Times New Roman"/>
          <w:sz w:val="24"/>
        </w:rPr>
        <w:t>saponins</w:t>
      </w:r>
      <w:proofErr w:type="spellEnd"/>
      <w:r>
        <w:rPr>
          <w:rFonts w:ascii="Times New Roman" w:hAnsi="Times New Roman"/>
          <w:sz w:val="24"/>
        </w:rPr>
        <w:t xml:space="preserve">, </w:t>
      </w:r>
      <w:proofErr w:type="spellStart"/>
      <w:r>
        <w:rPr>
          <w:rFonts w:ascii="Times New Roman" w:hAnsi="Times New Roman"/>
          <w:sz w:val="24"/>
        </w:rPr>
        <w:t>phenolicsetc</w:t>
      </w:r>
      <w:proofErr w:type="spellEnd"/>
      <w:r>
        <w:rPr>
          <w:rFonts w:ascii="Times New Roman" w:hAnsi="Times New Roman"/>
          <w:sz w:val="24"/>
        </w:rPr>
        <w:t xml:space="preserve"> constitute the secondary constituents </w:t>
      </w:r>
      <w:r w:rsidRPr="00A71AEC">
        <w:rPr>
          <w:rFonts w:ascii="Times New Roman" w:hAnsi="Times New Roman"/>
          <w:sz w:val="24"/>
        </w:rPr>
        <w:t>(</w:t>
      </w:r>
      <w:r w:rsidRPr="00A02499">
        <w:rPr>
          <w:rFonts w:ascii="Times New Roman" w:hAnsi="Times New Roman"/>
          <w:sz w:val="24"/>
        </w:rPr>
        <w:t>Mathai, 2000</w:t>
      </w:r>
      <w:r w:rsidRPr="00A71AEC">
        <w:rPr>
          <w:rFonts w:ascii="Times New Roman" w:hAnsi="Times New Roman"/>
          <w:sz w:val="24"/>
        </w:rPr>
        <w:t>).</w:t>
      </w:r>
      <w:r w:rsidRPr="001B1EF8">
        <w:rPr>
          <w:rFonts w:ascii="Times New Roman" w:hAnsi="Times New Roman"/>
          <w:b/>
          <w:sz w:val="24"/>
        </w:rPr>
        <w:t xml:space="preserve"> </w:t>
      </w:r>
    </w:p>
    <w:p w:rsidR="001B1EF8" w:rsidRDefault="00801B4C" w:rsidP="00800DB6">
      <w:pPr>
        <w:pStyle w:val="Heading1"/>
        <w:spacing w:line="480" w:lineRule="auto"/>
      </w:pPr>
      <w:bookmarkStart w:id="20" w:name="_Toc208941732"/>
      <w:r>
        <w:t>1.2.1   Secondary M</w:t>
      </w:r>
      <w:r w:rsidR="001B1EF8">
        <w:t>etabolites</w:t>
      </w:r>
      <w:bookmarkEnd w:id="20"/>
    </w:p>
    <w:p w:rsidR="001B1EF8" w:rsidRDefault="001B1EF8" w:rsidP="00800DB6">
      <w:pPr>
        <w:spacing w:line="480" w:lineRule="auto"/>
        <w:jc w:val="both"/>
        <w:rPr>
          <w:rFonts w:ascii="Times New Roman" w:hAnsi="Times New Roman"/>
          <w:sz w:val="24"/>
          <w:szCs w:val="28"/>
        </w:rPr>
      </w:pPr>
      <w:r>
        <w:rPr>
          <w:rFonts w:ascii="Times New Roman" w:hAnsi="Times New Roman"/>
          <w:sz w:val="24"/>
          <w:szCs w:val="28"/>
        </w:rPr>
        <w:t>Plants contain secondary metabolites derived from primary metabolites and these secondary metabolites are only present in certain plant species. Secondary metabolites do not play a role in primary metabolism but rather function as defense for the plants or play a role in giving color to flowers</w:t>
      </w:r>
      <w:r w:rsidR="006A40D0">
        <w:rPr>
          <w:rFonts w:ascii="Times New Roman" w:hAnsi="Times New Roman"/>
          <w:sz w:val="24"/>
          <w:szCs w:val="28"/>
        </w:rPr>
        <w:t>,</w:t>
      </w:r>
      <w:r>
        <w:rPr>
          <w:rFonts w:ascii="Times New Roman" w:hAnsi="Times New Roman"/>
          <w:sz w:val="24"/>
          <w:szCs w:val="28"/>
        </w:rPr>
        <w:t xml:space="preserve"> which may attract </w:t>
      </w:r>
      <w:r>
        <w:rPr>
          <w:rFonts w:ascii="Times New Roman" w:hAnsi="Times New Roman"/>
          <w:sz w:val="24"/>
          <w:szCs w:val="28"/>
        </w:rPr>
        <w:lastRenderedPageBreak/>
        <w:t xml:space="preserve">pollinators </w:t>
      </w:r>
      <w:r w:rsidRPr="00D4489A">
        <w:rPr>
          <w:rFonts w:ascii="Times New Roman" w:hAnsi="Times New Roman"/>
          <w:sz w:val="24"/>
          <w:szCs w:val="28"/>
        </w:rPr>
        <w:t>(Putnam and Rice, 1983).</w:t>
      </w:r>
      <w:r>
        <w:rPr>
          <w:rFonts w:ascii="Times New Roman" w:hAnsi="Times New Roman"/>
          <w:sz w:val="24"/>
          <w:szCs w:val="28"/>
        </w:rPr>
        <w:t xml:space="preserve"> They are considered as non-essential components and are regarded as by-products of primary metabolism.  However, scientists use secondary metabolites as prerequisites for new drugs and now more than ever finding new secondary metabolites is an urgent task due to the </w:t>
      </w:r>
      <w:bookmarkStart w:id="21" w:name="_GoBack"/>
      <w:bookmarkEnd w:id="21"/>
      <w:r>
        <w:rPr>
          <w:rFonts w:ascii="Times New Roman" w:hAnsi="Times New Roman"/>
          <w:sz w:val="24"/>
          <w:szCs w:val="28"/>
        </w:rPr>
        <w:t xml:space="preserve">rapid spreading of bacterial resistance and emergence of multidrug resistant strain </w:t>
      </w:r>
      <w:r w:rsidRPr="00D91B91">
        <w:rPr>
          <w:rFonts w:ascii="Times New Roman" w:hAnsi="Times New Roman"/>
          <w:sz w:val="24"/>
          <w:szCs w:val="28"/>
        </w:rPr>
        <w:t>(</w:t>
      </w:r>
      <w:proofErr w:type="spellStart"/>
      <w:r w:rsidRPr="00D91B91">
        <w:rPr>
          <w:rFonts w:ascii="Times New Roman" w:hAnsi="Times New Roman"/>
          <w:sz w:val="24"/>
          <w:szCs w:val="28"/>
        </w:rPr>
        <w:t>Dickschat</w:t>
      </w:r>
      <w:proofErr w:type="spellEnd"/>
      <w:r w:rsidRPr="00D91B91">
        <w:rPr>
          <w:rFonts w:ascii="Times New Roman" w:hAnsi="Times New Roman"/>
          <w:sz w:val="24"/>
          <w:szCs w:val="28"/>
        </w:rPr>
        <w:t xml:space="preserve"> 2010).</w:t>
      </w:r>
      <w:r>
        <w:rPr>
          <w:rFonts w:ascii="Times New Roman" w:hAnsi="Times New Roman"/>
          <w:i/>
          <w:sz w:val="24"/>
          <w:szCs w:val="28"/>
        </w:rPr>
        <w:t xml:space="preserve">  </w:t>
      </w:r>
      <w:r w:rsidR="00503501">
        <w:rPr>
          <w:rFonts w:ascii="Times New Roman" w:hAnsi="Times New Roman"/>
          <w:sz w:val="24"/>
          <w:szCs w:val="28"/>
        </w:rPr>
        <w:t>These metabolites include:  f</w:t>
      </w:r>
      <w:r>
        <w:rPr>
          <w:rFonts w:ascii="Times New Roman" w:hAnsi="Times New Roman"/>
          <w:sz w:val="24"/>
          <w:szCs w:val="28"/>
        </w:rPr>
        <w:t xml:space="preserve">lavonoids, </w:t>
      </w:r>
      <w:proofErr w:type="spellStart"/>
      <w:r>
        <w:rPr>
          <w:rFonts w:ascii="Times New Roman" w:hAnsi="Times New Roman"/>
          <w:sz w:val="24"/>
          <w:szCs w:val="28"/>
        </w:rPr>
        <w:t>terpenoinds</w:t>
      </w:r>
      <w:proofErr w:type="spellEnd"/>
      <w:r>
        <w:rPr>
          <w:rFonts w:ascii="Times New Roman" w:hAnsi="Times New Roman"/>
          <w:sz w:val="24"/>
          <w:szCs w:val="28"/>
        </w:rPr>
        <w:t xml:space="preserve">, alkaloids, steroids, glycosides, tannins and </w:t>
      </w:r>
      <w:proofErr w:type="spellStart"/>
      <w:r>
        <w:rPr>
          <w:rFonts w:ascii="Times New Roman" w:hAnsi="Times New Roman"/>
          <w:sz w:val="24"/>
          <w:szCs w:val="28"/>
        </w:rPr>
        <w:t>saponins</w:t>
      </w:r>
      <w:proofErr w:type="spellEnd"/>
      <w:r>
        <w:rPr>
          <w:rFonts w:ascii="Times New Roman" w:hAnsi="Times New Roman"/>
          <w:sz w:val="24"/>
          <w:szCs w:val="28"/>
        </w:rPr>
        <w:t>.</w:t>
      </w:r>
    </w:p>
    <w:p w:rsidR="002372F9" w:rsidRDefault="002372F9" w:rsidP="001D7F5B">
      <w:pPr>
        <w:pStyle w:val="Heading1"/>
        <w:spacing w:line="480" w:lineRule="auto"/>
      </w:pPr>
      <w:bookmarkStart w:id="22" w:name="_Toc208941733"/>
      <w:r>
        <w:t>1.2.1.1</w:t>
      </w:r>
      <w:r>
        <w:tab/>
        <w:t>Flavonoids</w:t>
      </w:r>
      <w:bookmarkEnd w:id="22"/>
    </w:p>
    <w:p w:rsidR="002372F9" w:rsidRDefault="00411577" w:rsidP="009307C7">
      <w:pPr>
        <w:autoSpaceDE w:val="0"/>
        <w:autoSpaceDN w:val="0"/>
        <w:adjustRightInd w:val="0"/>
        <w:spacing w:after="0" w:line="480" w:lineRule="auto"/>
        <w:jc w:val="both"/>
        <w:rPr>
          <w:rFonts w:ascii="Times New Roman" w:hAnsi="Times New Roman"/>
          <w:color w:val="000000"/>
          <w:sz w:val="24"/>
          <w:szCs w:val="24"/>
        </w:rPr>
      </w:pPr>
      <w:r>
        <w:rPr>
          <w:noProof/>
          <w:lang w:eastAsia="en-US"/>
        </w:rPr>
        <w:drawing>
          <wp:anchor distT="0" distB="0" distL="114300" distR="114300" simplePos="0" relativeHeight="251653120" behindDoc="0" locked="0" layoutInCell="1" allowOverlap="1">
            <wp:simplePos x="0" y="0"/>
            <wp:positionH relativeFrom="column">
              <wp:posOffset>2781300</wp:posOffset>
            </wp:positionH>
            <wp:positionV relativeFrom="paragraph">
              <wp:posOffset>2763520</wp:posOffset>
            </wp:positionV>
            <wp:extent cx="1666875" cy="1666240"/>
            <wp:effectExtent l="0" t="0" r="0" b="0"/>
            <wp:wrapThrough wrapText="bothSides">
              <wp:wrapPolygon edited="0">
                <wp:start x="17280" y="494"/>
                <wp:lineTo x="15058" y="2716"/>
                <wp:lineTo x="14565" y="3457"/>
                <wp:lineTo x="14565" y="4939"/>
                <wp:lineTo x="4690" y="6668"/>
                <wp:lineTo x="987" y="7902"/>
                <wp:lineTo x="494" y="9384"/>
                <wp:lineTo x="247" y="14076"/>
                <wp:lineTo x="5925" y="16793"/>
                <wp:lineTo x="8640" y="16793"/>
                <wp:lineTo x="8146" y="20991"/>
                <wp:lineTo x="9874" y="20991"/>
                <wp:lineTo x="10121" y="16793"/>
                <wp:lineTo x="16786" y="15805"/>
                <wp:lineTo x="17033" y="14076"/>
                <wp:lineTo x="12837" y="12841"/>
                <wp:lineTo x="18761" y="8890"/>
                <wp:lineTo x="19749" y="8890"/>
                <wp:lineTo x="21230" y="6421"/>
                <wp:lineTo x="21230" y="3951"/>
                <wp:lineTo x="20489" y="2716"/>
                <wp:lineTo x="18267" y="494"/>
                <wp:lineTo x="17280" y="494"/>
              </wp:wrapPolygon>
            </wp:wrapThrough>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666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2096" behindDoc="0" locked="0" layoutInCell="1" allowOverlap="1">
            <wp:simplePos x="0" y="0"/>
            <wp:positionH relativeFrom="column">
              <wp:posOffset>95250</wp:posOffset>
            </wp:positionH>
            <wp:positionV relativeFrom="paragraph">
              <wp:posOffset>2763520</wp:posOffset>
            </wp:positionV>
            <wp:extent cx="1504950" cy="1728470"/>
            <wp:effectExtent l="0" t="0" r="0" b="0"/>
            <wp:wrapThrough wrapText="bothSides">
              <wp:wrapPolygon edited="0">
                <wp:start x="16952" y="952"/>
                <wp:lineTo x="14218" y="4523"/>
                <wp:lineTo x="10937" y="7142"/>
                <wp:lineTo x="7929" y="8808"/>
                <wp:lineTo x="3554" y="9284"/>
                <wp:lineTo x="273" y="10951"/>
                <wp:lineTo x="273" y="18569"/>
                <wp:lineTo x="3828" y="19997"/>
                <wp:lineTo x="8749" y="20473"/>
                <wp:lineTo x="16405" y="20473"/>
                <wp:lineTo x="16678" y="19045"/>
                <wp:lineTo x="15585" y="17855"/>
                <wp:lineTo x="12577" y="16664"/>
                <wp:lineTo x="12577" y="12855"/>
                <wp:lineTo x="16132" y="12855"/>
                <wp:lineTo x="21053" y="10475"/>
                <wp:lineTo x="21327" y="4999"/>
                <wp:lineTo x="20506" y="3809"/>
                <wp:lineTo x="18319" y="952"/>
                <wp:lineTo x="16952" y="952"/>
              </wp:wrapPolygon>
            </wp:wrapThrough>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728470"/>
                    </a:xfrm>
                    <a:prstGeom prst="rect">
                      <a:avLst/>
                    </a:prstGeom>
                    <a:noFill/>
                  </pic:spPr>
                </pic:pic>
              </a:graphicData>
            </a:graphic>
            <wp14:sizeRelH relativeFrom="page">
              <wp14:pctWidth>0</wp14:pctWidth>
            </wp14:sizeRelH>
            <wp14:sizeRelV relativeFrom="page">
              <wp14:pctHeight>0</wp14:pctHeight>
            </wp14:sizeRelV>
          </wp:anchor>
        </w:drawing>
      </w:r>
      <w:r w:rsidR="002372F9" w:rsidRPr="002372F9">
        <w:rPr>
          <w:rFonts w:ascii="Times New Roman" w:hAnsi="Times New Roman"/>
          <w:color w:val="000000"/>
          <w:sz w:val="24"/>
          <w:szCs w:val="24"/>
        </w:rPr>
        <w:t xml:space="preserve">Flavonoids are ubiquitous in nature and play various vital roles. Many of these phenolic compounds have antimicrobial activity and are considered to be antioxidants. An important flavonoid found in red wine is known as resveratrol, in fact, flavonoids are classified into different groups based on the degree of oxidation of the 3-C bridge. This classification results in structures belonging to the following: </w:t>
      </w:r>
      <w:proofErr w:type="spellStart"/>
      <w:r w:rsidR="002372F9" w:rsidRPr="002372F9">
        <w:rPr>
          <w:rFonts w:ascii="Times New Roman" w:hAnsi="Times New Roman"/>
          <w:color w:val="000000"/>
          <w:sz w:val="24"/>
          <w:szCs w:val="24"/>
        </w:rPr>
        <w:t>anthocyanins</w:t>
      </w:r>
      <w:proofErr w:type="spellEnd"/>
      <w:r w:rsidR="002372F9" w:rsidRPr="002372F9">
        <w:rPr>
          <w:rFonts w:ascii="Times New Roman" w:hAnsi="Times New Roman"/>
          <w:color w:val="000000"/>
          <w:sz w:val="24"/>
          <w:szCs w:val="24"/>
        </w:rPr>
        <w:t xml:space="preserve">, flavones, </w:t>
      </w:r>
      <w:proofErr w:type="spellStart"/>
      <w:r w:rsidR="002372F9" w:rsidRPr="002372F9">
        <w:rPr>
          <w:rFonts w:ascii="Times New Roman" w:hAnsi="Times New Roman"/>
          <w:color w:val="000000"/>
          <w:sz w:val="24"/>
          <w:szCs w:val="24"/>
        </w:rPr>
        <w:t>flavonols</w:t>
      </w:r>
      <w:proofErr w:type="spellEnd"/>
      <w:r w:rsidR="002372F9" w:rsidRPr="002372F9">
        <w:rPr>
          <w:rFonts w:ascii="Times New Roman" w:hAnsi="Times New Roman"/>
          <w:color w:val="000000"/>
          <w:sz w:val="24"/>
          <w:szCs w:val="24"/>
        </w:rPr>
        <w:t xml:space="preserve">, and </w:t>
      </w:r>
      <w:proofErr w:type="spellStart"/>
      <w:r w:rsidR="002372F9" w:rsidRPr="002372F9">
        <w:rPr>
          <w:rFonts w:ascii="Times New Roman" w:hAnsi="Times New Roman"/>
          <w:color w:val="000000"/>
          <w:sz w:val="24"/>
          <w:szCs w:val="24"/>
        </w:rPr>
        <w:t>isoflavones</w:t>
      </w:r>
      <w:proofErr w:type="spellEnd"/>
      <w:r w:rsidR="002372F9" w:rsidRPr="002372F9">
        <w:rPr>
          <w:rFonts w:ascii="Times New Roman" w:hAnsi="Times New Roman"/>
          <w:color w:val="000000"/>
          <w:sz w:val="24"/>
          <w:szCs w:val="24"/>
        </w:rPr>
        <w:t xml:space="preserve">. In their natural form, the flavonoids also may exist as their corresponding glycosides. During the extraction process the intact glycoside may be isolated or the </w:t>
      </w:r>
      <w:proofErr w:type="spellStart"/>
      <w:r w:rsidR="002372F9" w:rsidRPr="002372F9">
        <w:rPr>
          <w:rFonts w:ascii="Times New Roman" w:hAnsi="Times New Roman"/>
          <w:color w:val="000000"/>
          <w:sz w:val="24"/>
          <w:szCs w:val="24"/>
        </w:rPr>
        <w:t>glycosidic</w:t>
      </w:r>
      <w:proofErr w:type="spellEnd"/>
      <w:r w:rsidR="002372F9" w:rsidRPr="002372F9">
        <w:rPr>
          <w:rFonts w:ascii="Times New Roman" w:hAnsi="Times New Roman"/>
          <w:color w:val="000000"/>
          <w:sz w:val="24"/>
          <w:szCs w:val="24"/>
        </w:rPr>
        <w:t xml:space="preserve"> bond is ruptured due to solvent or hydrolysis conditions (</w:t>
      </w:r>
      <w:proofErr w:type="spellStart"/>
      <w:r w:rsidR="002372F9" w:rsidRPr="002372F9">
        <w:rPr>
          <w:rFonts w:ascii="Times New Roman" w:hAnsi="Times New Roman"/>
          <w:color w:val="000000"/>
          <w:sz w:val="24"/>
          <w:szCs w:val="24"/>
        </w:rPr>
        <w:t>Vermerris</w:t>
      </w:r>
      <w:proofErr w:type="spellEnd"/>
      <w:r w:rsidR="002372F9" w:rsidRPr="002372F9">
        <w:rPr>
          <w:rFonts w:ascii="Times New Roman" w:hAnsi="Times New Roman"/>
          <w:color w:val="000000"/>
          <w:sz w:val="24"/>
          <w:szCs w:val="24"/>
        </w:rPr>
        <w:t xml:space="preserve"> and Nicholson, 2006).</w:t>
      </w:r>
    </w:p>
    <w:p w:rsidR="002372F9" w:rsidRDefault="002372F9" w:rsidP="009307C7">
      <w:pPr>
        <w:autoSpaceDE w:val="0"/>
        <w:autoSpaceDN w:val="0"/>
        <w:adjustRightInd w:val="0"/>
        <w:spacing w:after="0" w:line="480" w:lineRule="auto"/>
        <w:jc w:val="both"/>
        <w:rPr>
          <w:rFonts w:ascii="Times New Roman" w:hAnsi="Times New Roman"/>
          <w:color w:val="000000"/>
          <w:sz w:val="24"/>
          <w:szCs w:val="24"/>
        </w:rPr>
      </w:pPr>
    </w:p>
    <w:p w:rsidR="002372F9" w:rsidRPr="002372F9" w:rsidRDefault="002372F9" w:rsidP="009307C7">
      <w:pPr>
        <w:autoSpaceDE w:val="0"/>
        <w:autoSpaceDN w:val="0"/>
        <w:adjustRightInd w:val="0"/>
        <w:spacing w:after="0" w:line="480" w:lineRule="auto"/>
        <w:jc w:val="both"/>
        <w:rPr>
          <w:rFonts w:ascii="Times New Roman" w:hAnsi="Times New Roman"/>
          <w:color w:val="000000"/>
          <w:sz w:val="24"/>
          <w:szCs w:val="24"/>
        </w:rPr>
      </w:pPr>
    </w:p>
    <w:p w:rsidR="002372F9" w:rsidRDefault="002372F9" w:rsidP="009307C7">
      <w:pPr>
        <w:spacing w:line="480" w:lineRule="auto"/>
        <w:jc w:val="both"/>
        <w:rPr>
          <w:rFonts w:ascii="Times New Roman" w:hAnsi="Times New Roman"/>
          <w:b/>
          <w:sz w:val="24"/>
        </w:rPr>
      </w:pPr>
    </w:p>
    <w:p w:rsidR="009307C7" w:rsidRDefault="009307C7" w:rsidP="009307C7">
      <w:pPr>
        <w:spacing w:line="480" w:lineRule="auto"/>
        <w:rPr>
          <w:rFonts w:ascii="Times New Roman" w:hAnsi="Times New Roman"/>
          <w:sz w:val="24"/>
        </w:rPr>
      </w:pPr>
    </w:p>
    <w:p w:rsidR="008A1155" w:rsidRDefault="00503501" w:rsidP="009307C7">
      <w:pPr>
        <w:spacing w:line="480" w:lineRule="auto"/>
        <w:rPr>
          <w:rFonts w:ascii="Times New Roman" w:hAnsi="Times New Roman"/>
          <w:sz w:val="24"/>
        </w:rPr>
      </w:pPr>
      <w:r>
        <w:rPr>
          <w:rFonts w:ascii="Times New Roman" w:hAnsi="Times New Roman"/>
          <w:sz w:val="24"/>
        </w:rPr>
        <w:t xml:space="preserve">            </w:t>
      </w:r>
    </w:p>
    <w:p w:rsidR="002372F9" w:rsidRDefault="002372F9" w:rsidP="008A1155">
      <w:pPr>
        <w:spacing w:line="480" w:lineRule="auto"/>
        <w:jc w:val="center"/>
        <w:rPr>
          <w:rFonts w:ascii="Times New Roman" w:hAnsi="Times New Roman"/>
          <w:sz w:val="24"/>
        </w:rPr>
      </w:pPr>
      <w:r>
        <w:rPr>
          <w:rFonts w:ascii="Times New Roman" w:hAnsi="Times New Roman"/>
          <w:sz w:val="24"/>
        </w:rPr>
        <w:t>Figure 1</w:t>
      </w:r>
      <w:r w:rsidRPr="00F9019B">
        <w:rPr>
          <w:rFonts w:ascii="Times New Roman" w:hAnsi="Times New Roman"/>
          <w:sz w:val="24"/>
        </w:rPr>
        <w:t>: Chemical Str</w:t>
      </w:r>
      <w:r w:rsidR="00D60AC9">
        <w:rPr>
          <w:rFonts w:ascii="Times New Roman" w:hAnsi="Times New Roman"/>
          <w:sz w:val="24"/>
        </w:rPr>
        <w:t>uctures of some representative F</w:t>
      </w:r>
      <w:r w:rsidRPr="00F9019B">
        <w:rPr>
          <w:rFonts w:ascii="Times New Roman" w:hAnsi="Times New Roman"/>
          <w:sz w:val="24"/>
        </w:rPr>
        <w:t>lavonoids</w:t>
      </w:r>
    </w:p>
    <w:p w:rsidR="00503501" w:rsidRDefault="00503501" w:rsidP="00503501">
      <w:pPr>
        <w:pStyle w:val="Heading1"/>
        <w:spacing w:line="480" w:lineRule="auto"/>
      </w:pPr>
      <w:bookmarkStart w:id="23" w:name="_Toc208941734"/>
      <w:r>
        <w:t>1.2.1.2 Tannins</w:t>
      </w:r>
      <w:bookmarkEnd w:id="23"/>
    </w:p>
    <w:p w:rsidR="00014D00" w:rsidRPr="00503501" w:rsidRDefault="00014D00" w:rsidP="00503501">
      <w:pPr>
        <w:spacing w:line="480" w:lineRule="auto"/>
        <w:jc w:val="both"/>
        <w:rPr>
          <w:rFonts w:ascii="Times New Roman" w:hAnsi="Times New Roman"/>
          <w:b/>
          <w:sz w:val="24"/>
          <w:szCs w:val="28"/>
        </w:rPr>
      </w:pPr>
      <w:r w:rsidRPr="00014D00">
        <w:rPr>
          <w:rFonts w:ascii="Times New Roman" w:hAnsi="Times New Roman"/>
          <w:color w:val="000000"/>
          <w:sz w:val="24"/>
          <w:szCs w:val="24"/>
        </w:rPr>
        <w:t xml:space="preserve">Tannin is the general name given to a large group of complex phenolic substances. The name comes from the leather industry of “tanning” animal hides into leather. Tannins are found in almost every plant part </w:t>
      </w:r>
      <w:r w:rsidRPr="00014D00">
        <w:rPr>
          <w:rFonts w:ascii="Times New Roman" w:hAnsi="Times New Roman"/>
          <w:color w:val="000000"/>
          <w:sz w:val="24"/>
          <w:szCs w:val="24"/>
        </w:rPr>
        <w:lastRenderedPageBreak/>
        <w:t>and are particularly abundant in unripe fruit. It is thought they deter herbivores due to their astringent properties and possess antimicrobial activity (Butler, 2008)</w:t>
      </w:r>
      <w:r>
        <w:rPr>
          <w:rFonts w:ascii="Times New Roman" w:hAnsi="Times New Roman"/>
          <w:color w:val="000000"/>
          <w:sz w:val="24"/>
          <w:szCs w:val="24"/>
        </w:rPr>
        <w:t>.</w:t>
      </w:r>
    </w:p>
    <w:p w:rsidR="00014D00" w:rsidRDefault="00411577" w:rsidP="009307C7">
      <w:pPr>
        <w:spacing w:line="480" w:lineRule="auto"/>
        <w:rPr>
          <w:rFonts w:ascii="Times New Roman" w:hAnsi="Times New Roman"/>
          <w:color w:val="000000"/>
          <w:sz w:val="24"/>
          <w:szCs w:val="24"/>
        </w:rPr>
      </w:pPr>
      <w:r>
        <w:rPr>
          <w:noProof/>
          <w:lang w:eastAsia="en-US"/>
        </w:rPr>
        <w:drawing>
          <wp:anchor distT="0" distB="0" distL="114300" distR="114300" simplePos="0" relativeHeight="251655168" behindDoc="0" locked="0" layoutInCell="1" allowOverlap="1">
            <wp:simplePos x="0" y="0"/>
            <wp:positionH relativeFrom="column">
              <wp:posOffset>3314700</wp:posOffset>
            </wp:positionH>
            <wp:positionV relativeFrom="paragraph">
              <wp:posOffset>1377950</wp:posOffset>
            </wp:positionV>
            <wp:extent cx="2264410" cy="1190625"/>
            <wp:effectExtent l="0" t="0" r="2540" b="9525"/>
            <wp:wrapThrough wrapText="bothSides">
              <wp:wrapPolygon edited="0">
                <wp:start x="3998" y="0"/>
                <wp:lineTo x="363" y="2765"/>
                <wp:lineTo x="363" y="3456"/>
                <wp:lineTo x="2726" y="5875"/>
                <wp:lineTo x="0" y="7949"/>
                <wp:lineTo x="0" y="11405"/>
                <wp:lineTo x="1999" y="16934"/>
                <wp:lineTo x="0" y="16934"/>
                <wp:lineTo x="0" y="18317"/>
                <wp:lineTo x="3998" y="21427"/>
                <wp:lineTo x="6178" y="21427"/>
                <wp:lineTo x="7087" y="16934"/>
                <wp:lineTo x="14901" y="11750"/>
                <wp:lineTo x="14901" y="11405"/>
                <wp:lineTo x="18898" y="8986"/>
                <wp:lineTo x="19444" y="7949"/>
                <wp:lineTo x="17808" y="5875"/>
                <wp:lineTo x="21443" y="2074"/>
                <wp:lineTo x="21443" y="1037"/>
                <wp:lineTo x="6178" y="0"/>
                <wp:lineTo x="3998"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441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4144" behindDoc="0" locked="0" layoutInCell="1" allowOverlap="1">
            <wp:simplePos x="0" y="0"/>
            <wp:positionH relativeFrom="column">
              <wp:posOffset>-20320</wp:posOffset>
            </wp:positionH>
            <wp:positionV relativeFrom="paragraph">
              <wp:posOffset>1377950</wp:posOffset>
            </wp:positionV>
            <wp:extent cx="2352675" cy="1190625"/>
            <wp:effectExtent l="0" t="0" r="9525" b="9525"/>
            <wp:wrapThrough wrapText="bothSides">
              <wp:wrapPolygon edited="0">
                <wp:start x="19239" y="0"/>
                <wp:lineTo x="7171" y="1728"/>
                <wp:lineTo x="6996" y="4838"/>
                <wp:lineTo x="12418" y="5530"/>
                <wp:lineTo x="2449" y="8640"/>
                <wp:lineTo x="2274" y="10022"/>
                <wp:lineTo x="4722" y="11059"/>
                <wp:lineTo x="3323" y="14515"/>
                <wp:lineTo x="0" y="17280"/>
                <wp:lineTo x="0" y="18662"/>
                <wp:lineTo x="4547" y="21427"/>
                <wp:lineTo x="7171" y="21427"/>
                <wp:lineTo x="10844" y="18662"/>
                <wp:lineTo x="10844" y="17626"/>
                <wp:lineTo x="7870" y="16589"/>
                <wp:lineTo x="8045" y="16243"/>
                <wp:lineTo x="7346" y="14515"/>
                <wp:lineTo x="5772" y="11059"/>
                <wp:lineTo x="10494" y="11059"/>
                <wp:lineTo x="19414" y="7258"/>
                <wp:lineTo x="19589" y="5530"/>
                <wp:lineTo x="21513" y="691"/>
                <wp:lineTo x="21513" y="0"/>
                <wp:lineTo x="19239" y="0"/>
              </wp:wrapPolygon>
            </wp:wrapThrough>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190625"/>
                    </a:xfrm>
                    <a:prstGeom prst="rect">
                      <a:avLst/>
                    </a:prstGeom>
                    <a:noFill/>
                  </pic:spPr>
                </pic:pic>
              </a:graphicData>
            </a:graphic>
            <wp14:sizeRelH relativeFrom="page">
              <wp14:pctWidth>0</wp14:pctWidth>
            </wp14:sizeRelH>
            <wp14:sizeRelV relativeFrom="page">
              <wp14:pctHeight>0</wp14:pctHeight>
            </wp14:sizeRelV>
          </wp:anchor>
        </w:drawing>
      </w:r>
      <w:r w:rsidR="00014D00">
        <w:rPr>
          <w:rFonts w:ascii="Times New Roman" w:hAnsi="Times New Roman"/>
          <w:sz w:val="24"/>
          <w:szCs w:val="28"/>
        </w:rPr>
        <w:t xml:space="preserve">Tannins are naturally occurring polyphenol compounds with molecular weight and ability to precipitate biological molecules like protein, alkaloids, metal ions and other macromolecules like polysaccharide </w:t>
      </w:r>
      <w:r w:rsidR="00014D00" w:rsidRPr="00DA5F31">
        <w:rPr>
          <w:rFonts w:ascii="Times New Roman" w:hAnsi="Times New Roman"/>
          <w:sz w:val="24"/>
          <w:szCs w:val="28"/>
        </w:rPr>
        <w:t>(</w:t>
      </w:r>
      <w:proofErr w:type="spellStart"/>
      <w:r w:rsidR="00014D00" w:rsidRPr="00DA5F31">
        <w:rPr>
          <w:rFonts w:ascii="Times New Roman" w:hAnsi="Times New Roman"/>
          <w:sz w:val="24"/>
          <w:szCs w:val="28"/>
        </w:rPr>
        <w:t>SalminenJ.P</w:t>
      </w:r>
      <w:proofErr w:type="spellEnd"/>
      <w:r w:rsidR="00014D00" w:rsidRPr="00DA5F31">
        <w:rPr>
          <w:rFonts w:ascii="Times New Roman" w:hAnsi="Times New Roman"/>
          <w:sz w:val="24"/>
          <w:szCs w:val="28"/>
        </w:rPr>
        <w:t xml:space="preserve"> </w:t>
      </w:r>
      <w:r w:rsidR="00014D00" w:rsidRPr="00DA5F31">
        <w:rPr>
          <w:rFonts w:ascii="Times New Roman" w:hAnsi="Times New Roman"/>
          <w:i/>
          <w:sz w:val="24"/>
          <w:szCs w:val="28"/>
        </w:rPr>
        <w:t>et al</w:t>
      </w:r>
      <w:r w:rsidR="00014D00">
        <w:rPr>
          <w:rFonts w:ascii="Times New Roman" w:hAnsi="Times New Roman"/>
          <w:i/>
          <w:sz w:val="24"/>
          <w:szCs w:val="28"/>
        </w:rPr>
        <w:t>.,</w:t>
      </w:r>
      <w:r w:rsidR="00014D00" w:rsidRPr="00DA5F31">
        <w:rPr>
          <w:rFonts w:ascii="Times New Roman" w:hAnsi="Times New Roman"/>
          <w:sz w:val="24"/>
          <w:szCs w:val="28"/>
        </w:rPr>
        <w:t xml:space="preserve"> 2001)</w:t>
      </w:r>
      <w:r w:rsidR="00014D00">
        <w:rPr>
          <w:rFonts w:ascii="Times New Roman" w:hAnsi="Times New Roman"/>
          <w:i/>
          <w:sz w:val="24"/>
          <w:szCs w:val="28"/>
        </w:rPr>
        <w:t xml:space="preserve">. </w:t>
      </w:r>
      <w:r w:rsidR="00014D00">
        <w:rPr>
          <w:rFonts w:ascii="Times New Roman" w:hAnsi="Times New Roman"/>
          <w:sz w:val="24"/>
          <w:szCs w:val="28"/>
        </w:rPr>
        <w:t xml:space="preserve">Based </w:t>
      </w:r>
      <w:r w:rsidR="00014D00">
        <w:rPr>
          <w:rFonts w:ascii="Times New Roman" w:hAnsi="Times New Roman"/>
          <w:color w:val="000000"/>
          <w:sz w:val="24"/>
        </w:rPr>
        <w:t xml:space="preserve">on the basis of their structural characteristics, tannins can be divided into four major groups: </w:t>
      </w:r>
      <w:proofErr w:type="spellStart"/>
      <w:r w:rsidR="00014D00">
        <w:rPr>
          <w:rFonts w:ascii="Times New Roman" w:hAnsi="Times New Roman"/>
          <w:color w:val="000000"/>
          <w:sz w:val="24"/>
        </w:rPr>
        <w:t>Gallotannins</w:t>
      </w:r>
      <w:proofErr w:type="spellEnd"/>
      <w:r w:rsidR="00014D00">
        <w:rPr>
          <w:rFonts w:ascii="Times New Roman" w:hAnsi="Times New Roman"/>
          <w:color w:val="000000"/>
          <w:sz w:val="24"/>
        </w:rPr>
        <w:t xml:space="preserve">, </w:t>
      </w:r>
      <w:proofErr w:type="spellStart"/>
      <w:r w:rsidR="00014D00">
        <w:rPr>
          <w:rFonts w:ascii="Times New Roman" w:hAnsi="Times New Roman"/>
          <w:color w:val="000000"/>
          <w:sz w:val="24"/>
        </w:rPr>
        <w:t>ellagitannins</w:t>
      </w:r>
      <w:proofErr w:type="spellEnd"/>
      <w:r w:rsidR="00014D00">
        <w:rPr>
          <w:rFonts w:ascii="Times New Roman" w:hAnsi="Times New Roman"/>
          <w:color w:val="000000"/>
          <w:sz w:val="24"/>
        </w:rPr>
        <w:t xml:space="preserve">, complex tannins, and condensed tannins </w:t>
      </w:r>
      <w:r w:rsidR="00014D00" w:rsidRPr="00014D00">
        <w:rPr>
          <w:rFonts w:ascii="Times New Roman" w:hAnsi="Times New Roman"/>
          <w:color w:val="000000"/>
          <w:sz w:val="24"/>
          <w:szCs w:val="24"/>
        </w:rPr>
        <w:t>(Butler, 2008)</w:t>
      </w:r>
      <w:r w:rsidR="00014D00">
        <w:rPr>
          <w:rFonts w:ascii="Times New Roman" w:hAnsi="Times New Roman"/>
          <w:color w:val="000000"/>
          <w:sz w:val="24"/>
          <w:szCs w:val="24"/>
        </w:rPr>
        <w:t>.</w:t>
      </w:r>
    </w:p>
    <w:p w:rsidR="005B308A" w:rsidRPr="00F9019B" w:rsidRDefault="005B308A" w:rsidP="009307C7">
      <w:pPr>
        <w:spacing w:line="480" w:lineRule="auto"/>
        <w:rPr>
          <w:rFonts w:ascii="Times New Roman" w:hAnsi="Times New Roman"/>
          <w:sz w:val="24"/>
        </w:rPr>
      </w:pPr>
      <w:r>
        <w:rPr>
          <w:rFonts w:ascii="Times New Roman" w:hAnsi="Times New Roman"/>
          <w:sz w:val="24"/>
        </w:rPr>
        <w:t xml:space="preserve">        </w:t>
      </w:r>
    </w:p>
    <w:p w:rsidR="001B1EF8" w:rsidRDefault="005B308A" w:rsidP="009307C7">
      <w:pPr>
        <w:spacing w:line="480" w:lineRule="auto"/>
        <w:jc w:val="both"/>
        <w:rPr>
          <w:rFonts w:ascii="Times New Roman" w:hAnsi="Times New Roman"/>
          <w:sz w:val="24"/>
        </w:rPr>
      </w:pPr>
      <w:r>
        <w:rPr>
          <w:rFonts w:ascii="Times New Roman" w:hAnsi="Times New Roman"/>
          <w:sz w:val="24"/>
        </w:rPr>
        <w:t xml:space="preserve">            </w:t>
      </w:r>
    </w:p>
    <w:p w:rsidR="005B308A" w:rsidRDefault="00CF458D" w:rsidP="009307C7">
      <w:pPr>
        <w:spacing w:line="480" w:lineRule="auto"/>
        <w:jc w:val="both"/>
        <w:rPr>
          <w:rFonts w:ascii="Times New Roman" w:hAnsi="Times New Roman"/>
          <w:color w:val="000000"/>
          <w:sz w:val="24"/>
        </w:rPr>
      </w:pPr>
      <w:r>
        <w:rPr>
          <w:sz w:val="24"/>
          <w:szCs w:val="24"/>
        </w:rPr>
        <w:t xml:space="preserve"> </w:t>
      </w:r>
      <w:r w:rsidR="005B308A">
        <w:rPr>
          <w:sz w:val="24"/>
          <w:szCs w:val="24"/>
        </w:rPr>
        <w:t xml:space="preserve"> </w:t>
      </w:r>
      <w:proofErr w:type="spellStart"/>
      <w:r w:rsidR="005B308A">
        <w:rPr>
          <w:rFonts w:ascii="Times New Roman" w:hAnsi="Times New Roman"/>
          <w:sz w:val="24"/>
        </w:rPr>
        <w:t>Gallotannin</w:t>
      </w:r>
      <w:proofErr w:type="spellEnd"/>
      <w:r w:rsidR="005B308A">
        <w:rPr>
          <w:rFonts w:ascii="Times New Roman" w:hAnsi="Times New Roman"/>
          <w:sz w:val="24"/>
        </w:rPr>
        <w:tab/>
      </w:r>
      <w:r w:rsidR="005B308A">
        <w:rPr>
          <w:rFonts w:ascii="Times New Roman" w:hAnsi="Times New Roman"/>
          <w:sz w:val="24"/>
        </w:rPr>
        <w:tab/>
      </w:r>
      <w:r w:rsidR="005B308A">
        <w:rPr>
          <w:rFonts w:ascii="Times New Roman" w:hAnsi="Times New Roman"/>
          <w:sz w:val="24"/>
        </w:rPr>
        <w:tab/>
        <w:t xml:space="preserve">                                             </w:t>
      </w:r>
      <w:proofErr w:type="spellStart"/>
      <w:r w:rsidR="005B308A">
        <w:rPr>
          <w:rFonts w:ascii="Times New Roman" w:hAnsi="Times New Roman"/>
          <w:sz w:val="24"/>
        </w:rPr>
        <w:t>Egallitannin</w:t>
      </w:r>
      <w:proofErr w:type="spellEnd"/>
    </w:p>
    <w:p w:rsidR="00CF458D" w:rsidRDefault="00411577" w:rsidP="009307C7">
      <w:pPr>
        <w:spacing w:line="480" w:lineRule="auto"/>
        <w:rPr>
          <w:sz w:val="24"/>
          <w:szCs w:val="24"/>
        </w:rPr>
      </w:pPr>
      <w:r>
        <w:rPr>
          <w:noProof/>
          <w:lang w:eastAsia="en-US"/>
        </w:rPr>
        <w:drawing>
          <wp:anchor distT="0" distB="0" distL="114300" distR="114300" simplePos="0" relativeHeight="251657216" behindDoc="0" locked="0" layoutInCell="1" allowOverlap="1">
            <wp:simplePos x="0" y="0"/>
            <wp:positionH relativeFrom="column">
              <wp:posOffset>2781300</wp:posOffset>
            </wp:positionH>
            <wp:positionV relativeFrom="paragraph">
              <wp:posOffset>19050</wp:posOffset>
            </wp:positionV>
            <wp:extent cx="2514600" cy="2200275"/>
            <wp:effectExtent l="0" t="0" r="0" b="0"/>
            <wp:wrapThrough wrapText="bothSides">
              <wp:wrapPolygon edited="0">
                <wp:start x="8182" y="0"/>
                <wp:lineTo x="7364" y="1870"/>
                <wp:lineTo x="7200" y="2618"/>
                <wp:lineTo x="0" y="3179"/>
                <wp:lineTo x="0" y="4488"/>
                <wp:lineTo x="982" y="5984"/>
                <wp:lineTo x="2127" y="8977"/>
                <wp:lineTo x="2127" y="9164"/>
                <wp:lineTo x="3927" y="11969"/>
                <wp:lineTo x="4091" y="13091"/>
                <wp:lineTo x="5236" y="14961"/>
                <wp:lineTo x="6055" y="14961"/>
                <wp:lineTo x="6055" y="15896"/>
                <wp:lineTo x="5073" y="19823"/>
                <wp:lineTo x="4582" y="20384"/>
                <wp:lineTo x="4582" y="21132"/>
                <wp:lineTo x="12764" y="21132"/>
                <wp:lineTo x="12927" y="20758"/>
                <wp:lineTo x="19800" y="17953"/>
                <wp:lineTo x="21436" y="17953"/>
                <wp:lineTo x="21273" y="17205"/>
                <wp:lineTo x="14400" y="14961"/>
                <wp:lineTo x="15545" y="14961"/>
                <wp:lineTo x="16855" y="13278"/>
                <wp:lineTo x="16691" y="11969"/>
                <wp:lineTo x="13418" y="8977"/>
                <wp:lineTo x="14073" y="6545"/>
                <wp:lineTo x="13091" y="5984"/>
                <wp:lineTo x="11618" y="5797"/>
                <wp:lineTo x="11945" y="3740"/>
                <wp:lineTo x="10473" y="2992"/>
                <wp:lineTo x="11455" y="1870"/>
                <wp:lineTo x="11291" y="1122"/>
                <wp:lineTo x="9327" y="0"/>
                <wp:lineTo x="8182" y="0"/>
              </wp:wrapPolygon>
            </wp:wrapThrough>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2200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simplePos x="0" y="0"/>
            <wp:positionH relativeFrom="column">
              <wp:posOffset>-9525</wp:posOffset>
            </wp:positionH>
            <wp:positionV relativeFrom="paragraph">
              <wp:posOffset>209550</wp:posOffset>
            </wp:positionV>
            <wp:extent cx="1943100" cy="2009775"/>
            <wp:effectExtent l="0" t="0" r="0" b="0"/>
            <wp:wrapThrough wrapText="bothSides">
              <wp:wrapPolygon edited="0">
                <wp:start x="16518" y="0"/>
                <wp:lineTo x="15882" y="6552"/>
                <wp:lineTo x="847" y="6552"/>
                <wp:lineTo x="0" y="8190"/>
                <wp:lineTo x="1694" y="9827"/>
                <wp:lineTo x="0" y="10851"/>
                <wp:lineTo x="0" y="16174"/>
                <wp:lineTo x="2965" y="16379"/>
                <wp:lineTo x="2118" y="19655"/>
                <wp:lineTo x="2118" y="20064"/>
                <wp:lineTo x="4871" y="20474"/>
                <wp:lineTo x="9953" y="20474"/>
                <wp:lineTo x="17365" y="20064"/>
                <wp:lineTo x="17365" y="19655"/>
                <wp:lineTo x="4024" y="16379"/>
                <wp:lineTo x="9106" y="13103"/>
                <wp:lineTo x="18847" y="12080"/>
                <wp:lineTo x="20118" y="10646"/>
                <wp:lineTo x="18424" y="9827"/>
                <wp:lineTo x="20118" y="6552"/>
                <wp:lineTo x="21176" y="6552"/>
                <wp:lineTo x="21176" y="5937"/>
                <wp:lineTo x="19482" y="3276"/>
                <wp:lineTo x="21388" y="1843"/>
                <wp:lineTo x="21388" y="1228"/>
                <wp:lineTo x="18212" y="0"/>
                <wp:lineTo x="16518" y="0"/>
              </wp:wrapPolygon>
            </wp:wrapThrough>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2009775"/>
                    </a:xfrm>
                    <a:prstGeom prst="rect">
                      <a:avLst/>
                    </a:prstGeom>
                    <a:noFill/>
                  </pic:spPr>
                </pic:pic>
              </a:graphicData>
            </a:graphic>
            <wp14:sizeRelH relativeFrom="page">
              <wp14:pctWidth>0</wp14:pctWidth>
            </wp14:sizeRelH>
            <wp14:sizeRelV relativeFrom="page">
              <wp14:pctHeight>0</wp14:pctHeight>
            </wp14:sizeRelV>
          </wp:anchor>
        </w:drawing>
      </w:r>
    </w:p>
    <w:p w:rsidR="00CF458D" w:rsidRPr="00CF458D" w:rsidRDefault="00CF458D" w:rsidP="009307C7">
      <w:pPr>
        <w:spacing w:line="480" w:lineRule="auto"/>
        <w:rPr>
          <w:sz w:val="24"/>
          <w:szCs w:val="24"/>
        </w:rPr>
      </w:pPr>
    </w:p>
    <w:p w:rsidR="00CF458D" w:rsidRPr="00CF458D" w:rsidRDefault="00CF458D" w:rsidP="009307C7">
      <w:pPr>
        <w:spacing w:line="480" w:lineRule="auto"/>
        <w:rPr>
          <w:sz w:val="24"/>
          <w:szCs w:val="24"/>
        </w:rPr>
      </w:pPr>
    </w:p>
    <w:p w:rsidR="00CF458D" w:rsidRPr="00CF458D" w:rsidRDefault="00CF458D" w:rsidP="009307C7">
      <w:pPr>
        <w:spacing w:line="480" w:lineRule="auto"/>
        <w:rPr>
          <w:sz w:val="24"/>
          <w:szCs w:val="24"/>
        </w:rPr>
      </w:pPr>
    </w:p>
    <w:p w:rsidR="00CF458D" w:rsidRPr="00CF458D" w:rsidRDefault="00CF458D" w:rsidP="009307C7">
      <w:pPr>
        <w:spacing w:line="480" w:lineRule="auto"/>
        <w:rPr>
          <w:sz w:val="24"/>
          <w:szCs w:val="24"/>
        </w:rPr>
      </w:pPr>
    </w:p>
    <w:p w:rsidR="005B308A" w:rsidRDefault="00CF458D" w:rsidP="009307C7">
      <w:pPr>
        <w:spacing w:line="480" w:lineRule="auto"/>
        <w:rPr>
          <w:rFonts w:ascii="Times New Roman" w:hAnsi="Times New Roman"/>
          <w:sz w:val="24"/>
        </w:rPr>
      </w:pPr>
      <w:r>
        <w:rPr>
          <w:rFonts w:ascii="Times New Roman" w:hAnsi="Times New Roman"/>
          <w:sz w:val="24"/>
        </w:rPr>
        <w:t xml:space="preserve">                           </w:t>
      </w:r>
      <w:r w:rsidR="00D60AC9">
        <w:rPr>
          <w:rFonts w:ascii="Times New Roman" w:hAnsi="Times New Roman"/>
          <w:sz w:val="24"/>
        </w:rPr>
        <w:t>Figure 2</w:t>
      </w:r>
      <w:r w:rsidRPr="00F9019B">
        <w:rPr>
          <w:rFonts w:ascii="Times New Roman" w:hAnsi="Times New Roman"/>
          <w:sz w:val="24"/>
        </w:rPr>
        <w:t>: Chemical Structures of some representative Tannins</w:t>
      </w:r>
      <w:r>
        <w:rPr>
          <w:rFonts w:ascii="Times New Roman" w:hAnsi="Times New Roman"/>
          <w:sz w:val="24"/>
        </w:rPr>
        <w:t>.</w:t>
      </w:r>
    </w:p>
    <w:p w:rsidR="00613732" w:rsidRDefault="00613732" w:rsidP="00503501">
      <w:pPr>
        <w:pStyle w:val="Heading1"/>
        <w:spacing w:line="480" w:lineRule="auto"/>
      </w:pPr>
      <w:bookmarkStart w:id="24" w:name="_Toc208941735"/>
      <w:r>
        <w:t xml:space="preserve">1.2.1.3 </w:t>
      </w:r>
      <w:r w:rsidRPr="00613732">
        <w:rPr>
          <w:szCs w:val="24"/>
        </w:rPr>
        <w:t>Alkaloids</w:t>
      </w:r>
      <w:bookmarkEnd w:id="24"/>
    </w:p>
    <w:p w:rsidR="0008000B" w:rsidRPr="0008000B" w:rsidRDefault="00613732" w:rsidP="00503501">
      <w:pPr>
        <w:spacing w:line="480" w:lineRule="auto"/>
        <w:jc w:val="both"/>
        <w:rPr>
          <w:rFonts w:ascii="Times New Roman" w:hAnsi="Times New Roman"/>
          <w:color w:val="000000"/>
          <w:sz w:val="24"/>
          <w:szCs w:val="24"/>
        </w:rPr>
      </w:pPr>
      <w:r>
        <w:rPr>
          <w:rFonts w:ascii="Times New Roman" w:hAnsi="Times New Roman"/>
          <w:sz w:val="24"/>
          <w:szCs w:val="28"/>
        </w:rPr>
        <w:t>Alkaloids are a group of organic nitrogenous</w:t>
      </w:r>
      <w:r w:rsidR="006A40D0">
        <w:rPr>
          <w:rFonts w:ascii="Times New Roman" w:hAnsi="Times New Roman"/>
          <w:sz w:val="24"/>
          <w:szCs w:val="28"/>
        </w:rPr>
        <w:t>,</w:t>
      </w:r>
      <w:r>
        <w:rPr>
          <w:rFonts w:ascii="Times New Roman" w:hAnsi="Times New Roman"/>
          <w:sz w:val="24"/>
          <w:szCs w:val="28"/>
        </w:rPr>
        <w:t xml:space="preserve"> which are basically found principally in plant and to a lesser extent in microorganisms and animals</w:t>
      </w:r>
      <w:r w:rsidRPr="00C22FCA">
        <w:rPr>
          <w:rFonts w:ascii="Times New Roman" w:hAnsi="Times New Roman"/>
          <w:sz w:val="24"/>
          <w:szCs w:val="28"/>
        </w:rPr>
        <w:t xml:space="preserve"> (</w:t>
      </w:r>
      <w:proofErr w:type="spellStart"/>
      <w:r w:rsidRPr="00C22FCA">
        <w:rPr>
          <w:rFonts w:ascii="Times New Roman" w:hAnsi="Times New Roman"/>
          <w:sz w:val="24"/>
          <w:szCs w:val="28"/>
        </w:rPr>
        <w:t>Croteau</w:t>
      </w:r>
      <w:proofErr w:type="spellEnd"/>
      <w:r w:rsidRPr="00C22FCA">
        <w:rPr>
          <w:rFonts w:ascii="Times New Roman" w:hAnsi="Times New Roman"/>
          <w:sz w:val="24"/>
          <w:szCs w:val="28"/>
        </w:rPr>
        <w:t xml:space="preserve"> R </w:t>
      </w:r>
      <w:r w:rsidRPr="00C22FCA">
        <w:rPr>
          <w:rFonts w:ascii="Times New Roman" w:hAnsi="Times New Roman"/>
          <w:i/>
          <w:sz w:val="24"/>
          <w:szCs w:val="28"/>
        </w:rPr>
        <w:t>et al</w:t>
      </w:r>
      <w:r>
        <w:rPr>
          <w:rFonts w:ascii="Times New Roman" w:hAnsi="Times New Roman"/>
          <w:sz w:val="24"/>
          <w:szCs w:val="28"/>
        </w:rPr>
        <w:t xml:space="preserve">., </w:t>
      </w:r>
      <w:r w:rsidRPr="00C22FCA">
        <w:rPr>
          <w:rFonts w:ascii="Times New Roman" w:hAnsi="Times New Roman"/>
          <w:sz w:val="24"/>
          <w:szCs w:val="28"/>
        </w:rPr>
        <w:t>2000)</w:t>
      </w:r>
      <w:r>
        <w:rPr>
          <w:rFonts w:ascii="Times New Roman" w:hAnsi="Times New Roman"/>
          <w:sz w:val="24"/>
          <w:szCs w:val="28"/>
        </w:rPr>
        <w:t xml:space="preserve">.  Alkaloids are distributed in about </w:t>
      </w:r>
      <w:r>
        <w:rPr>
          <w:rFonts w:ascii="Times New Roman" w:hAnsi="Times New Roman"/>
          <w:sz w:val="24"/>
          <w:szCs w:val="28"/>
        </w:rPr>
        <w:lastRenderedPageBreak/>
        <w:t xml:space="preserve">20% of all flowering plants and each plants species accumulate alkaloids in a unique pattern. They are significantly in chemotaxonomy as taxonomic makers </w:t>
      </w:r>
      <w:r w:rsidR="00700C4D">
        <w:rPr>
          <w:rFonts w:ascii="Times New Roman" w:hAnsi="Times New Roman"/>
          <w:sz w:val="24"/>
          <w:szCs w:val="28"/>
        </w:rPr>
        <w:t>(</w:t>
      </w:r>
      <w:proofErr w:type="spellStart"/>
      <w:r w:rsidR="00700C4D">
        <w:rPr>
          <w:rFonts w:ascii="Times New Roman" w:hAnsi="Times New Roman"/>
          <w:sz w:val="24"/>
          <w:szCs w:val="28"/>
        </w:rPr>
        <w:t>Prachersky</w:t>
      </w:r>
      <w:proofErr w:type="spellEnd"/>
      <w:r w:rsidR="00700C4D">
        <w:rPr>
          <w:rFonts w:ascii="Times New Roman" w:hAnsi="Times New Roman"/>
          <w:sz w:val="24"/>
          <w:szCs w:val="28"/>
        </w:rPr>
        <w:t xml:space="preserve">, </w:t>
      </w:r>
      <w:r w:rsidRPr="00AB64C2">
        <w:rPr>
          <w:rFonts w:ascii="Times New Roman" w:hAnsi="Times New Roman"/>
          <w:sz w:val="24"/>
          <w:szCs w:val="28"/>
        </w:rPr>
        <w:t>2000)</w:t>
      </w:r>
      <w:r>
        <w:rPr>
          <w:rFonts w:ascii="Times New Roman" w:hAnsi="Times New Roman"/>
          <w:i/>
          <w:sz w:val="24"/>
          <w:szCs w:val="28"/>
        </w:rPr>
        <w:t>.</w:t>
      </w:r>
      <w:r>
        <w:rPr>
          <w:rFonts w:ascii="Times New Roman" w:hAnsi="Times New Roman"/>
          <w:sz w:val="24"/>
          <w:szCs w:val="28"/>
        </w:rPr>
        <w:t xml:space="preserve">The most common alkaloids are stimulant caffeine from the coca plants and nicotine from the tobacco plants </w:t>
      </w:r>
      <w:r w:rsidRPr="00AB64C2">
        <w:rPr>
          <w:rFonts w:ascii="Times New Roman" w:hAnsi="Times New Roman"/>
          <w:sz w:val="24"/>
          <w:szCs w:val="28"/>
        </w:rPr>
        <w:t>(</w:t>
      </w:r>
      <w:proofErr w:type="spellStart"/>
      <w:r w:rsidRPr="00AB64C2">
        <w:rPr>
          <w:rFonts w:ascii="Times New Roman" w:hAnsi="Times New Roman"/>
          <w:sz w:val="24"/>
          <w:szCs w:val="28"/>
        </w:rPr>
        <w:t>Vanwyk</w:t>
      </w:r>
      <w:proofErr w:type="spellEnd"/>
      <w:r w:rsidRPr="00AB64C2">
        <w:rPr>
          <w:rFonts w:ascii="Times New Roman" w:hAnsi="Times New Roman"/>
          <w:sz w:val="24"/>
          <w:szCs w:val="28"/>
        </w:rPr>
        <w:t xml:space="preserve"> and Winkm.2004).</w:t>
      </w:r>
      <w:r w:rsidR="0008000B">
        <w:rPr>
          <w:rFonts w:ascii="Times New Roman" w:hAnsi="Times New Roman"/>
          <w:sz w:val="24"/>
          <w:szCs w:val="28"/>
        </w:rPr>
        <w:t xml:space="preserve"> </w:t>
      </w:r>
      <w:r w:rsidR="0008000B" w:rsidRPr="0008000B">
        <w:rPr>
          <w:rFonts w:ascii="Times New Roman" w:hAnsi="Times New Roman"/>
          <w:color w:val="000000"/>
          <w:sz w:val="24"/>
          <w:szCs w:val="24"/>
        </w:rPr>
        <w:t>Alkaloids are often divided into the following major groups (</w:t>
      </w:r>
      <w:proofErr w:type="spellStart"/>
      <w:r w:rsidR="0008000B" w:rsidRPr="0008000B">
        <w:rPr>
          <w:rFonts w:ascii="Times New Roman" w:hAnsi="Times New Roman"/>
          <w:color w:val="000000"/>
          <w:sz w:val="24"/>
          <w:szCs w:val="24"/>
        </w:rPr>
        <w:t>Fattorusso</w:t>
      </w:r>
      <w:proofErr w:type="spellEnd"/>
      <w:r w:rsidR="0008000B" w:rsidRPr="0008000B">
        <w:rPr>
          <w:rFonts w:ascii="Times New Roman" w:hAnsi="Times New Roman"/>
          <w:color w:val="000000"/>
          <w:sz w:val="24"/>
          <w:szCs w:val="24"/>
        </w:rPr>
        <w:t xml:space="preserve"> and </w:t>
      </w:r>
      <w:proofErr w:type="spellStart"/>
      <w:r w:rsidR="0008000B" w:rsidRPr="0008000B">
        <w:rPr>
          <w:rFonts w:ascii="Times New Roman" w:hAnsi="Times New Roman"/>
          <w:color w:val="000000"/>
          <w:sz w:val="24"/>
          <w:szCs w:val="24"/>
        </w:rPr>
        <w:t>Taglialatela</w:t>
      </w:r>
      <w:proofErr w:type="spellEnd"/>
      <w:r w:rsidR="0008000B" w:rsidRPr="0008000B">
        <w:rPr>
          <w:rFonts w:ascii="Times New Roman" w:hAnsi="Times New Roman"/>
          <w:color w:val="000000"/>
          <w:sz w:val="24"/>
          <w:szCs w:val="24"/>
        </w:rPr>
        <w:t>, 2008).</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1. Alkaloids containing nitrogen in the heterocyclic and originating from amino acids, for example, atropine, nicotine and morphine (Wiley, 2002).</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 xml:space="preserve"> 2. “</w:t>
      </w:r>
      <w:proofErr w:type="spellStart"/>
      <w:r w:rsidRPr="0008000B">
        <w:rPr>
          <w:rFonts w:ascii="Times New Roman" w:hAnsi="Times New Roman"/>
          <w:color w:val="000000"/>
          <w:sz w:val="24"/>
          <w:szCs w:val="24"/>
        </w:rPr>
        <w:t>Protoalkaloids</w:t>
      </w:r>
      <w:proofErr w:type="spellEnd"/>
      <w:r w:rsidRPr="0008000B">
        <w:rPr>
          <w:rFonts w:ascii="Times New Roman" w:hAnsi="Times New Roman"/>
          <w:color w:val="000000"/>
          <w:sz w:val="24"/>
          <w:szCs w:val="24"/>
        </w:rPr>
        <w:t>” that originate from amino acids, for example, mescaline, adrenaline, and ephedrine (</w:t>
      </w:r>
      <w:proofErr w:type="spellStart"/>
      <w:r w:rsidRPr="0008000B">
        <w:rPr>
          <w:rFonts w:ascii="Times New Roman" w:hAnsi="Times New Roman"/>
          <w:color w:val="000000"/>
          <w:sz w:val="24"/>
          <w:szCs w:val="24"/>
        </w:rPr>
        <w:t>Fattorusso</w:t>
      </w:r>
      <w:proofErr w:type="spellEnd"/>
      <w:r w:rsidRPr="0008000B">
        <w:rPr>
          <w:rFonts w:ascii="Times New Roman" w:hAnsi="Times New Roman"/>
          <w:color w:val="000000"/>
          <w:sz w:val="24"/>
          <w:szCs w:val="24"/>
        </w:rPr>
        <w:t xml:space="preserve"> and </w:t>
      </w:r>
      <w:proofErr w:type="spellStart"/>
      <w:r w:rsidRPr="0008000B">
        <w:rPr>
          <w:rFonts w:ascii="Times New Roman" w:hAnsi="Times New Roman"/>
          <w:color w:val="000000"/>
          <w:sz w:val="24"/>
          <w:szCs w:val="24"/>
        </w:rPr>
        <w:t>Taglialatela</w:t>
      </w:r>
      <w:proofErr w:type="spellEnd"/>
      <w:r w:rsidRPr="0008000B">
        <w:rPr>
          <w:rFonts w:ascii="Times New Roman" w:hAnsi="Times New Roman"/>
          <w:color w:val="000000"/>
          <w:sz w:val="24"/>
          <w:szCs w:val="24"/>
        </w:rPr>
        <w:t>, 2008).</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 xml:space="preserve">3. Polyamine alkaloids, for example, </w:t>
      </w:r>
      <w:proofErr w:type="spellStart"/>
      <w:r w:rsidRPr="0008000B">
        <w:rPr>
          <w:rFonts w:ascii="Times New Roman" w:hAnsi="Times New Roman"/>
          <w:color w:val="000000"/>
          <w:sz w:val="24"/>
          <w:szCs w:val="24"/>
        </w:rPr>
        <w:t>spermidine</w:t>
      </w:r>
      <w:proofErr w:type="spellEnd"/>
      <w:r w:rsidRPr="0008000B">
        <w:rPr>
          <w:rFonts w:ascii="Times New Roman" w:hAnsi="Times New Roman"/>
          <w:color w:val="000000"/>
          <w:sz w:val="24"/>
          <w:szCs w:val="24"/>
        </w:rPr>
        <w:t xml:space="preserve"> it is a simple linear chain polyamine compound and found in ribosomes and living tissues. Polyamines are </w:t>
      </w:r>
      <w:proofErr w:type="spellStart"/>
      <w:r w:rsidRPr="0008000B">
        <w:rPr>
          <w:rFonts w:ascii="Times New Roman" w:hAnsi="Times New Roman"/>
          <w:color w:val="000000"/>
          <w:sz w:val="24"/>
          <w:szCs w:val="24"/>
        </w:rPr>
        <w:t>polycationic</w:t>
      </w:r>
      <w:proofErr w:type="spellEnd"/>
      <w:r w:rsidRPr="0008000B">
        <w:rPr>
          <w:rFonts w:ascii="Times New Roman" w:hAnsi="Times New Roman"/>
          <w:color w:val="000000"/>
          <w:sz w:val="24"/>
          <w:szCs w:val="24"/>
        </w:rPr>
        <w:t xml:space="preserve"> aliphatic amines and serve important roles in cell survival (Wiley, 2002). </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 xml:space="preserve">4. Peptide and </w:t>
      </w:r>
      <w:proofErr w:type="spellStart"/>
      <w:r w:rsidRPr="0008000B">
        <w:rPr>
          <w:rFonts w:ascii="Times New Roman" w:hAnsi="Times New Roman"/>
          <w:color w:val="000000"/>
          <w:sz w:val="24"/>
          <w:szCs w:val="24"/>
        </w:rPr>
        <w:t>cyclopeptide</w:t>
      </w:r>
      <w:proofErr w:type="spellEnd"/>
      <w:r w:rsidRPr="0008000B">
        <w:rPr>
          <w:rFonts w:ascii="Times New Roman" w:hAnsi="Times New Roman"/>
          <w:color w:val="000000"/>
          <w:sz w:val="24"/>
          <w:szCs w:val="24"/>
        </w:rPr>
        <w:t xml:space="preserve"> alkaloids (</w:t>
      </w:r>
      <w:proofErr w:type="spellStart"/>
      <w:r w:rsidRPr="0008000B">
        <w:rPr>
          <w:rFonts w:ascii="Times New Roman" w:hAnsi="Times New Roman"/>
          <w:color w:val="000000"/>
          <w:sz w:val="24"/>
          <w:szCs w:val="24"/>
        </w:rPr>
        <w:t>Fattorusso</w:t>
      </w:r>
      <w:proofErr w:type="spellEnd"/>
      <w:r w:rsidRPr="0008000B">
        <w:rPr>
          <w:rFonts w:ascii="Times New Roman" w:hAnsi="Times New Roman"/>
          <w:color w:val="000000"/>
          <w:sz w:val="24"/>
          <w:szCs w:val="24"/>
        </w:rPr>
        <w:t xml:space="preserve"> and </w:t>
      </w:r>
      <w:proofErr w:type="spellStart"/>
      <w:r w:rsidRPr="0008000B">
        <w:rPr>
          <w:rFonts w:ascii="Times New Roman" w:hAnsi="Times New Roman"/>
          <w:color w:val="000000"/>
          <w:sz w:val="24"/>
          <w:szCs w:val="24"/>
        </w:rPr>
        <w:t>Taglialatela</w:t>
      </w:r>
      <w:proofErr w:type="spellEnd"/>
      <w:r w:rsidRPr="0008000B">
        <w:rPr>
          <w:rFonts w:ascii="Times New Roman" w:hAnsi="Times New Roman"/>
          <w:color w:val="000000"/>
          <w:sz w:val="24"/>
          <w:szCs w:val="24"/>
        </w:rPr>
        <w:t>, 2008).</w:t>
      </w:r>
    </w:p>
    <w:p w:rsidR="00D60AC9" w:rsidRPr="00D60AC9" w:rsidRDefault="00D60AC9" w:rsidP="009307C7">
      <w:pPr>
        <w:spacing w:line="480" w:lineRule="auto"/>
        <w:jc w:val="both"/>
        <w:rPr>
          <w:rFonts w:ascii="Times New Roman" w:hAnsi="Times New Roman"/>
          <w:color w:val="000000"/>
          <w:sz w:val="24"/>
          <w:szCs w:val="24"/>
        </w:rPr>
      </w:pPr>
      <w:proofErr w:type="spellStart"/>
      <w:r w:rsidRPr="00D60AC9">
        <w:rPr>
          <w:rFonts w:ascii="Times New Roman" w:hAnsi="Times New Roman"/>
          <w:color w:val="000000"/>
          <w:sz w:val="24"/>
          <w:szCs w:val="24"/>
        </w:rPr>
        <w:t>Pseudoalkaloids</w:t>
      </w:r>
      <w:proofErr w:type="spellEnd"/>
      <w:r w:rsidRPr="00D60AC9">
        <w:rPr>
          <w:rFonts w:ascii="Times New Roman" w:hAnsi="Times New Roman"/>
          <w:color w:val="000000"/>
          <w:sz w:val="24"/>
          <w:szCs w:val="24"/>
        </w:rPr>
        <w:t xml:space="preserve">, which do not originate from amino acids, for example, </w:t>
      </w:r>
      <w:proofErr w:type="spellStart"/>
      <w:r w:rsidRPr="00D60AC9">
        <w:rPr>
          <w:rFonts w:ascii="Times New Roman" w:hAnsi="Times New Roman"/>
          <w:color w:val="000000"/>
          <w:sz w:val="24"/>
          <w:szCs w:val="24"/>
        </w:rPr>
        <w:t>terpene</w:t>
      </w:r>
      <w:proofErr w:type="spellEnd"/>
      <w:r w:rsidRPr="00D60AC9">
        <w:rPr>
          <w:rFonts w:ascii="Times New Roman" w:hAnsi="Times New Roman"/>
          <w:color w:val="000000"/>
          <w:sz w:val="24"/>
          <w:szCs w:val="24"/>
        </w:rPr>
        <w:t xml:space="preserve">- like and steroid- like alkaloids (Wiley, 2002). </w:t>
      </w:r>
    </w:p>
    <w:p w:rsidR="00D60AC9" w:rsidRPr="00D60AC9" w:rsidRDefault="00D60AC9" w:rsidP="009307C7">
      <w:pPr>
        <w:spacing w:line="480" w:lineRule="auto"/>
        <w:jc w:val="both"/>
        <w:rPr>
          <w:rFonts w:ascii="Times New Roman" w:hAnsi="Times New Roman"/>
          <w:color w:val="000000"/>
          <w:sz w:val="24"/>
          <w:szCs w:val="24"/>
        </w:rPr>
      </w:pPr>
      <w:r w:rsidRPr="00D60AC9">
        <w:rPr>
          <w:rFonts w:ascii="Times New Roman" w:hAnsi="Times New Roman"/>
          <w:color w:val="000000"/>
          <w:sz w:val="24"/>
          <w:szCs w:val="24"/>
        </w:rPr>
        <w:t>6. Purine- like alkaloids, for example caffeine and theophylline (Wiley, 2002).</w:t>
      </w:r>
    </w:p>
    <w:p w:rsidR="00D60AC9" w:rsidRDefault="00411577" w:rsidP="009307C7">
      <w:pPr>
        <w:spacing w:line="480" w:lineRule="auto"/>
        <w:jc w:val="both"/>
        <w:rPr>
          <w:rFonts w:ascii="Times New Roman" w:hAnsi="Times New Roman"/>
          <w:noProof/>
          <w:lang w:eastAsia="en-US"/>
        </w:rPr>
      </w:pPr>
      <w:r>
        <w:rPr>
          <w:rFonts w:ascii="Times New Roman" w:hAnsi="Times New Roman"/>
          <w:noProof/>
          <w:lang w:eastAsia="en-US"/>
        </w:rPr>
        <w:drawing>
          <wp:inline distT="0" distB="0" distL="0" distR="0">
            <wp:extent cx="1290955" cy="17030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0955" cy="1703070"/>
                    </a:xfrm>
                    <a:prstGeom prst="rect">
                      <a:avLst/>
                    </a:prstGeom>
                    <a:noFill/>
                    <a:ln>
                      <a:noFill/>
                    </a:ln>
                  </pic:spPr>
                </pic:pic>
              </a:graphicData>
            </a:graphic>
          </wp:inline>
        </w:drawing>
      </w:r>
      <w:r w:rsidR="009307C7">
        <w:rPr>
          <w:rFonts w:ascii="Times New Roman" w:hAnsi="Times New Roman"/>
          <w:noProof/>
          <w:lang w:eastAsia="en-US"/>
        </w:rPr>
        <w:t xml:space="preserve">       </w:t>
      </w:r>
      <w:r>
        <w:rPr>
          <w:rFonts w:ascii="Times New Roman" w:hAnsi="Times New Roman"/>
          <w:noProof/>
          <w:lang w:eastAsia="en-US"/>
        </w:rPr>
        <w:drawing>
          <wp:inline distT="0" distB="0" distL="0" distR="0">
            <wp:extent cx="1577975" cy="1488440"/>
            <wp:effectExtent l="0" t="0" r="3175"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7975" cy="1488440"/>
                    </a:xfrm>
                    <a:prstGeom prst="rect">
                      <a:avLst/>
                    </a:prstGeom>
                    <a:noFill/>
                    <a:ln>
                      <a:noFill/>
                    </a:ln>
                  </pic:spPr>
                </pic:pic>
              </a:graphicData>
            </a:graphic>
          </wp:inline>
        </w:drawing>
      </w:r>
      <w:r>
        <w:rPr>
          <w:rFonts w:ascii="Times New Roman" w:hAnsi="Times New Roman"/>
          <w:noProof/>
          <w:lang w:eastAsia="en-US"/>
        </w:rPr>
        <w:drawing>
          <wp:inline distT="0" distB="0" distL="0" distR="0">
            <wp:extent cx="1604645" cy="1282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4645" cy="1282065"/>
                    </a:xfrm>
                    <a:prstGeom prst="rect">
                      <a:avLst/>
                    </a:prstGeom>
                    <a:noFill/>
                    <a:ln>
                      <a:noFill/>
                    </a:ln>
                  </pic:spPr>
                </pic:pic>
              </a:graphicData>
            </a:graphic>
          </wp:inline>
        </w:drawing>
      </w:r>
    </w:p>
    <w:p w:rsidR="00503501" w:rsidRPr="004A4DC9" w:rsidRDefault="00D60AC9" w:rsidP="004A4DC9">
      <w:pPr>
        <w:spacing w:line="480" w:lineRule="auto"/>
        <w:jc w:val="center"/>
        <w:rPr>
          <w:rFonts w:ascii="Times New Roman" w:hAnsi="Times New Roman"/>
          <w:color w:val="000000"/>
          <w:sz w:val="24"/>
          <w:szCs w:val="24"/>
        </w:rPr>
      </w:pPr>
      <w:r w:rsidRPr="00D60AC9">
        <w:rPr>
          <w:rFonts w:ascii="Times New Roman" w:hAnsi="Times New Roman"/>
          <w:sz w:val="24"/>
        </w:rPr>
        <w:lastRenderedPageBreak/>
        <w:t>Figure 3: Chemical Structures of some important naturally occurring Alkaloids</w:t>
      </w:r>
    </w:p>
    <w:p w:rsidR="004307BA" w:rsidRDefault="00F242FA" w:rsidP="001C05A1">
      <w:pPr>
        <w:pStyle w:val="Heading1"/>
        <w:spacing w:line="480" w:lineRule="auto"/>
      </w:pPr>
      <w:bookmarkStart w:id="25" w:name="_Toc208941736"/>
      <w:r>
        <w:t xml:space="preserve">1.2.1.4. </w:t>
      </w:r>
      <w:proofErr w:type="spellStart"/>
      <w:r>
        <w:t>Saponin</w:t>
      </w:r>
      <w:bookmarkEnd w:id="25"/>
      <w:proofErr w:type="spellEnd"/>
    </w:p>
    <w:p w:rsidR="00F242FA" w:rsidRDefault="00F242FA" w:rsidP="009307C7">
      <w:pPr>
        <w:spacing w:line="480" w:lineRule="auto"/>
        <w:jc w:val="both"/>
        <w:rPr>
          <w:rFonts w:ascii="Times New Roman" w:hAnsi="Times New Roman"/>
          <w:b/>
          <w:color w:val="000000"/>
          <w:sz w:val="24"/>
        </w:rPr>
      </w:pPr>
      <w:r>
        <w:rPr>
          <w:rFonts w:ascii="Times New Roman" w:hAnsi="Times New Roman"/>
          <w:color w:val="000000"/>
          <w:sz w:val="24"/>
        </w:rPr>
        <w:t xml:space="preserve">They are also synthesized by lower marine animals and some bacteria </w:t>
      </w:r>
      <w:r>
        <w:rPr>
          <w:rFonts w:ascii="Times New Roman" w:hAnsi="Times New Roman"/>
          <w:i/>
          <w:color w:val="000000"/>
          <w:sz w:val="24"/>
        </w:rPr>
        <w:t>(</w:t>
      </w:r>
      <w:r w:rsidRPr="00B96AE7">
        <w:rPr>
          <w:rFonts w:ascii="Times New Roman" w:hAnsi="Times New Roman"/>
          <w:color w:val="000000"/>
          <w:sz w:val="24"/>
        </w:rPr>
        <w:t xml:space="preserve">Francis </w:t>
      </w:r>
      <w:r w:rsidRPr="00B96AE7">
        <w:rPr>
          <w:rFonts w:ascii="Times New Roman" w:hAnsi="Times New Roman"/>
          <w:i/>
          <w:color w:val="000000"/>
          <w:sz w:val="24"/>
        </w:rPr>
        <w:t>et al.,</w:t>
      </w:r>
      <w:r>
        <w:rPr>
          <w:rFonts w:ascii="Times New Roman" w:hAnsi="Times New Roman"/>
          <w:i/>
          <w:color w:val="000000"/>
          <w:sz w:val="24"/>
        </w:rPr>
        <w:t xml:space="preserve"> </w:t>
      </w:r>
      <w:r w:rsidRPr="00B96AE7">
        <w:rPr>
          <w:rFonts w:ascii="Times New Roman" w:hAnsi="Times New Roman"/>
          <w:color w:val="000000"/>
          <w:sz w:val="24"/>
        </w:rPr>
        <w:t>2002</w:t>
      </w:r>
      <w:r>
        <w:rPr>
          <w:rFonts w:ascii="Times New Roman" w:hAnsi="Times New Roman"/>
          <w:i/>
          <w:color w:val="000000"/>
          <w:sz w:val="24"/>
        </w:rPr>
        <w:t>)</w:t>
      </w:r>
      <w:r>
        <w:rPr>
          <w:rFonts w:ascii="Times New Roman" w:hAnsi="Times New Roman"/>
          <w:color w:val="000000"/>
          <w:sz w:val="24"/>
        </w:rPr>
        <w:t xml:space="preserve"> they form a stable foam in aqueous solutions such as soap, hence the name “</w:t>
      </w:r>
      <w:proofErr w:type="spellStart"/>
      <w:r>
        <w:rPr>
          <w:rFonts w:ascii="Times New Roman" w:hAnsi="Times New Roman"/>
          <w:color w:val="000000"/>
          <w:sz w:val="24"/>
        </w:rPr>
        <w:t>saponin</w:t>
      </w:r>
      <w:proofErr w:type="spellEnd"/>
      <w:r>
        <w:rPr>
          <w:rFonts w:ascii="Times New Roman" w:hAnsi="Times New Roman"/>
          <w:color w:val="000000"/>
          <w:sz w:val="24"/>
        </w:rPr>
        <w:t xml:space="preserve">” </w:t>
      </w:r>
      <w:r w:rsidRPr="00B96AE7">
        <w:rPr>
          <w:rFonts w:ascii="Times New Roman" w:hAnsi="Times New Roman"/>
          <w:color w:val="000000"/>
          <w:sz w:val="24"/>
        </w:rPr>
        <w:t xml:space="preserve">(Francis </w:t>
      </w:r>
      <w:r w:rsidRPr="00B96AE7">
        <w:rPr>
          <w:rFonts w:ascii="Times New Roman" w:hAnsi="Times New Roman"/>
          <w:i/>
          <w:color w:val="000000"/>
          <w:sz w:val="24"/>
        </w:rPr>
        <w:t>et al.,</w:t>
      </w:r>
      <w:r>
        <w:rPr>
          <w:rFonts w:ascii="Times New Roman" w:hAnsi="Times New Roman"/>
          <w:i/>
          <w:color w:val="000000"/>
          <w:sz w:val="24"/>
        </w:rPr>
        <w:t xml:space="preserve"> </w:t>
      </w:r>
      <w:r w:rsidRPr="00B96AE7">
        <w:rPr>
          <w:rFonts w:ascii="Times New Roman" w:hAnsi="Times New Roman"/>
          <w:color w:val="000000"/>
          <w:sz w:val="24"/>
        </w:rPr>
        <w:t>2002).</w:t>
      </w:r>
      <w:r>
        <w:rPr>
          <w:rFonts w:ascii="Times New Roman" w:hAnsi="Times New Roman"/>
          <w:color w:val="000000"/>
          <w:sz w:val="24"/>
        </w:rPr>
        <w:t xml:space="preserve"> The structure of </w:t>
      </w:r>
      <w:proofErr w:type="spellStart"/>
      <w:r>
        <w:rPr>
          <w:rFonts w:ascii="Times New Roman" w:hAnsi="Times New Roman"/>
          <w:color w:val="000000"/>
          <w:sz w:val="24"/>
        </w:rPr>
        <w:t>saponin</w:t>
      </w:r>
      <w:proofErr w:type="spellEnd"/>
      <w:r>
        <w:rPr>
          <w:rFonts w:ascii="Times New Roman" w:hAnsi="Times New Roman"/>
          <w:color w:val="000000"/>
          <w:sz w:val="24"/>
        </w:rPr>
        <w:t xml:space="preserve"> consist of a sugar moiety (glucose, </w:t>
      </w:r>
      <w:proofErr w:type="spellStart"/>
      <w:r>
        <w:rPr>
          <w:rFonts w:ascii="Times New Roman" w:hAnsi="Times New Roman"/>
          <w:color w:val="000000"/>
          <w:sz w:val="24"/>
        </w:rPr>
        <w:t>galactose</w:t>
      </w:r>
      <w:proofErr w:type="spellEnd"/>
      <w:r>
        <w:rPr>
          <w:rFonts w:ascii="Times New Roman" w:hAnsi="Times New Roman"/>
          <w:color w:val="000000"/>
          <w:sz w:val="24"/>
        </w:rPr>
        <w:t xml:space="preserve">, </w:t>
      </w:r>
      <w:proofErr w:type="spellStart"/>
      <w:r>
        <w:rPr>
          <w:rFonts w:ascii="Times New Roman" w:hAnsi="Times New Roman"/>
          <w:color w:val="000000"/>
          <w:sz w:val="24"/>
        </w:rPr>
        <w:t>glucuronic</w:t>
      </w:r>
      <w:proofErr w:type="spellEnd"/>
      <w:r>
        <w:rPr>
          <w:rFonts w:ascii="Times New Roman" w:hAnsi="Times New Roman"/>
          <w:color w:val="000000"/>
          <w:sz w:val="24"/>
        </w:rPr>
        <w:t xml:space="preserve"> acid, xylose, </w:t>
      </w:r>
      <w:proofErr w:type="spellStart"/>
      <w:r>
        <w:rPr>
          <w:rFonts w:ascii="Times New Roman" w:hAnsi="Times New Roman"/>
          <w:color w:val="000000"/>
          <w:sz w:val="24"/>
        </w:rPr>
        <w:t>rhamnose</w:t>
      </w:r>
      <w:proofErr w:type="spellEnd"/>
      <w:r>
        <w:rPr>
          <w:rFonts w:ascii="Times New Roman" w:hAnsi="Times New Roman"/>
          <w:color w:val="000000"/>
          <w:sz w:val="24"/>
        </w:rPr>
        <w:t xml:space="preserve"> or methyl pentose) which is linked through a </w:t>
      </w:r>
      <w:proofErr w:type="spellStart"/>
      <w:r>
        <w:rPr>
          <w:rFonts w:ascii="Times New Roman" w:hAnsi="Times New Roman"/>
          <w:color w:val="000000"/>
          <w:sz w:val="24"/>
        </w:rPr>
        <w:t>glycosidic</w:t>
      </w:r>
      <w:proofErr w:type="spellEnd"/>
      <w:r>
        <w:rPr>
          <w:rFonts w:ascii="Times New Roman" w:hAnsi="Times New Roman"/>
          <w:color w:val="000000"/>
          <w:sz w:val="24"/>
        </w:rPr>
        <w:t xml:space="preserve"> linkage and attached to a hydrophobic </w:t>
      </w:r>
      <w:proofErr w:type="spellStart"/>
      <w:r>
        <w:rPr>
          <w:rFonts w:ascii="Times New Roman" w:hAnsi="Times New Roman"/>
          <w:color w:val="000000"/>
          <w:sz w:val="24"/>
        </w:rPr>
        <w:t>aglycone</w:t>
      </w:r>
      <w:proofErr w:type="spellEnd"/>
      <w:r>
        <w:rPr>
          <w:rFonts w:ascii="Times New Roman" w:hAnsi="Times New Roman"/>
          <w:color w:val="000000"/>
          <w:sz w:val="24"/>
        </w:rPr>
        <w:t xml:space="preserve"> (</w:t>
      </w:r>
      <w:proofErr w:type="spellStart"/>
      <w:r>
        <w:rPr>
          <w:rFonts w:ascii="Times New Roman" w:hAnsi="Times New Roman"/>
          <w:color w:val="000000"/>
          <w:sz w:val="24"/>
        </w:rPr>
        <w:t>sapogenin</w:t>
      </w:r>
      <w:proofErr w:type="spellEnd"/>
      <w:r>
        <w:rPr>
          <w:rFonts w:ascii="Times New Roman" w:hAnsi="Times New Roman"/>
          <w:color w:val="000000"/>
          <w:sz w:val="24"/>
        </w:rPr>
        <w:t xml:space="preserve">) which may be </w:t>
      </w:r>
      <w:proofErr w:type="spellStart"/>
      <w:r>
        <w:rPr>
          <w:rFonts w:ascii="Times New Roman" w:hAnsi="Times New Roman"/>
          <w:color w:val="000000"/>
          <w:sz w:val="24"/>
        </w:rPr>
        <w:t>triterpenoid</w:t>
      </w:r>
      <w:proofErr w:type="spellEnd"/>
      <w:r>
        <w:rPr>
          <w:rFonts w:ascii="Times New Roman" w:hAnsi="Times New Roman"/>
          <w:color w:val="000000"/>
          <w:sz w:val="24"/>
        </w:rPr>
        <w:t xml:space="preserve"> or steroid. Two main types of steroid </w:t>
      </w:r>
      <w:proofErr w:type="spellStart"/>
      <w:r>
        <w:rPr>
          <w:rFonts w:ascii="Times New Roman" w:hAnsi="Times New Roman"/>
          <w:color w:val="000000"/>
          <w:sz w:val="24"/>
        </w:rPr>
        <w:t>aglycones</w:t>
      </w:r>
      <w:proofErr w:type="spellEnd"/>
      <w:r>
        <w:rPr>
          <w:rFonts w:ascii="Times New Roman" w:hAnsi="Times New Roman"/>
          <w:color w:val="000000"/>
          <w:sz w:val="24"/>
        </w:rPr>
        <w:t xml:space="preserve"> are known, </w:t>
      </w:r>
      <w:proofErr w:type="spellStart"/>
      <w:r>
        <w:rPr>
          <w:rFonts w:ascii="Times New Roman" w:hAnsi="Times New Roman"/>
          <w:color w:val="000000"/>
          <w:sz w:val="24"/>
        </w:rPr>
        <w:t>spirostan</w:t>
      </w:r>
      <w:proofErr w:type="spellEnd"/>
      <w:r>
        <w:rPr>
          <w:rFonts w:ascii="Times New Roman" w:hAnsi="Times New Roman"/>
          <w:color w:val="000000"/>
          <w:sz w:val="24"/>
        </w:rPr>
        <w:t xml:space="preserve"> and </w:t>
      </w:r>
      <w:proofErr w:type="spellStart"/>
      <w:r>
        <w:rPr>
          <w:rFonts w:ascii="Times New Roman" w:hAnsi="Times New Roman"/>
          <w:color w:val="000000"/>
          <w:sz w:val="24"/>
        </w:rPr>
        <w:t>furostan</w:t>
      </w:r>
      <w:proofErr w:type="spellEnd"/>
      <w:r>
        <w:rPr>
          <w:rFonts w:ascii="Times New Roman" w:hAnsi="Times New Roman"/>
          <w:color w:val="000000"/>
          <w:sz w:val="24"/>
        </w:rPr>
        <w:t xml:space="preserve"> derivatives</w:t>
      </w:r>
    </w:p>
    <w:p w:rsidR="00D60AC9" w:rsidRPr="00D60AC9" w:rsidRDefault="000B2566" w:rsidP="009307C7">
      <w:pPr>
        <w:spacing w:line="480" w:lineRule="auto"/>
        <w:jc w:val="both"/>
        <w:rPr>
          <w:rFonts w:ascii="Times New Roman" w:hAnsi="Times New Roman"/>
          <w:color w:val="000000"/>
          <w:sz w:val="24"/>
          <w:szCs w:val="24"/>
        </w:rPr>
      </w:pPr>
      <w:r>
        <w:rPr>
          <w:noProof/>
          <w:lang w:eastAsia="en-US"/>
        </w:rPr>
        <w:t xml:space="preserve">  </w:t>
      </w:r>
      <w:r w:rsidR="00411577">
        <w:rPr>
          <w:noProof/>
          <w:lang w:eastAsia="en-US"/>
        </w:rPr>
        <w:drawing>
          <wp:inline distT="0" distB="0" distL="0" distR="0">
            <wp:extent cx="2321560"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1560" cy="1524000"/>
                    </a:xfrm>
                    <a:prstGeom prst="rect">
                      <a:avLst/>
                    </a:prstGeom>
                    <a:noFill/>
                    <a:ln>
                      <a:noFill/>
                    </a:ln>
                  </pic:spPr>
                </pic:pic>
              </a:graphicData>
            </a:graphic>
          </wp:inline>
        </w:drawing>
      </w:r>
      <w:r w:rsidR="00411577">
        <w:rPr>
          <w:noProof/>
          <w:lang w:eastAsia="en-US"/>
        </w:rPr>
        <w:drawing>
          <wp:inline distT="0" distB="0" distL="0" distR="0">
            <wp:extent cx="2536825" cy="12731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6825" cy="1273175"/>
                    </a:xfrm>
                    <a:prstGeom prst="rect">
                      <a:avLst/>
                    </a:prstGeom>
                    <a:noFill/>
                    <a:ln>
                      <a:noFill/>
                    </a:ln>
                  </pic:spPr>
                </pic:pic>
              </a:graphicData>
            </a:graphic>
          </wp:inline>
        </w:drawing>
      </w:r>
    </w:p>
    <w:p w:rsidR="000B2566" w:rsidRPr="000B2566" w:rsidRDefault="000B2566" w:rsidP="000B2566">
      <w:pPr>
        <w:spacing w:line="360" w:lineRule="auto"/>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Oleanane</w:t>
      </w:r>
      <w:proofErr w:type="spellEnd"/>
      <w:r>
        <w:rPr>
          <w:rFonts w:ascii="Times New Roman" w:hAnsi="Times New Roman"/>
          <w:sz w:val="24"/>
        </w:rPr>
        <w:t xml:space="preserve">                                              </w:t>
      </w:r>
      <w:proofErr w:type="spellStart"/>
      <w:r>
        <w:t>Furostan</w:t>
      </w:r>
      <w:proofErr w:type="spellEnd"/>
    </w:p>
    <w:p w:rsidR="00613732" w:rsidRDefault="000B2566" w:rsidP="000B2566">
      <w:pPr>
        <w:spacing w:line="360" w:lineRule="auto"/>
        <w:jc w:val="center"/>
        <w:rPr>
          <w:rFonts w:ascii="Times New Roman" w:hAnsi="Times New Roman"/>
          <w:sz w:val="24"/>
        </w:rPr>
      </w:pPr>
      <w:r>
        <w:rPr>
          <w:rFonts w:ascii="Times New Roman" w:hAnsi="Times New Roman"/>
          <w:sz w:val="24"/>
        </w:rPr>
        <w:t>Figure 4</w:t>
      </w:r>
      <w:r w:rsidRPr="00F9019B">
        <w:rPr>
          <w:rFonts w:ascii="Times New Roman" w:hAnsi="Times New Roman"/>
          <w:sz w:val="24"/>
        </w:rPr>
        <w:t>: Chemical Str</w:t>
      </w:r>
      <w:r>
        <w:rPr>
          <w:rFonts w:ascii="Times New Roman" w:hAnsi="Times New Roman"/>
          <w:sz w:val="24"/>
        </w:rPr>
        <w:t xml:space="preserve">uctures of some representative </w:t>
      </w:r>
      <w:proofErr w:type="spellStart"/>
      <w:r>
        <w:rPr>
          <w:rFonts w:ascii="Times New Roman" w:hAnsi="Times New Roman"/>
          <w:sz w:val="24"/>
        </w:rPr>
        <w:t>S</w:t>
      </w:r>
      <w:r w:rsidRPr="00F9019B">
        <w:rPr>
          <w:rFonts w:ascii="Times New Roman" w:hAnsi="Times New Roman"/>
          <w:sz w:val="24"/>
        </w:rPr>
        <w:t>a</w:t>
      </w:r>
      <w:r>
        <w:rPr>
          <w:rFonts w:ascii="Times New Roman" w:hAnsi="Times New Roman"/>
          <w:sz w:val="24"/>
        </w:rPr>
        <w:t>pon</w:t>
      </w:r>
      <w:r w:rsidRPr="00F9019B">
        <w:rPr>
          <w:rFonts w:ascii="Times New Roman" w:hAnsi="Times New Roman"/>
          <w:sz w:val="24"/>
        </w:rPr>
        <w:t>ins</w:t>
      </w:r>
      <w:proofErr w:type="spellEnd"/>
    </w:p>
    <w:p w:rsidR="006F017E" w:rsidRDefault="006F017E" w:rsidP="000D65E3">
      <w:pPr>
        <w:pStyle w:val="Heading1"/>
        <w:spacing w:line="480" w:lineRule="auto"/>
      </w:pPr>
      <w:bookmarkStart w:id="26" w:name="_Toc208941737"/>
      <w:r>
        <w:t>1.3</w:t>
      </w:r>
      <w:r>
        <w:tab/>
      </w:r>
      <w:r w:rsidR="000D163F">
        <w:t>Diabetes M</w:t>
      </w:r>
      <w:r>
        <w:t>ellitus (DM)</w:t>
      </w:r>
      <w:bookmarkEnd w:id="26"/>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World Health Organization (WHO) defined diabetes mellitus as “a metabolic disorder of multiple etiologies characterized by chronic hyperglycemia with disturbances in carbohydrate, fat and protein metabolism resulting from defects in insulin secretion, insulin action, or both”(WHO, 1999). Diabetes is a disorder of carbohydrate, fat and protein metabolism attributed to diminished production of insulin or mounting resistance to its action. Its chronic effect occurs either when the pancreas does not produce enough insulin or when the body cannot effectively use the insulin (i.e. hormone that regulates blood </w:t>
      </w:r>
      <w:r>
        <w:rPr>
          <w:rFonts w:ascii="Times New Roman" w:hAnsi="Times New Roman"/>
          <w:sz w:val="24"/>
          <w:szCs w:val="24"/>
        </w:rPr>
        <w:lastRenderedPageBreak/>
        <w:t>sugar) that it produces. Diabetes is becoming the third “killer” of the health of mankind along with cancer, cardiovascular and cerebrovascular diseases (</w:t>
      </w:r>
      <w:r>
        <w:rPr>
          <w:rFonts w:ascii="Times New Roman" w:hAnsi="Times New Roman"/>
          <w:i/>
          <w:sz w:val="24"/>
          <w:szCs w:val="24"/>
        </w:rPr>
        <w:t xml:space="preserve">Chauhan et al., 2010). </w:t>
      </w:r>
      <w:r>
        <w:rPr>
          <w:rFonts w:ascii="Times New Roman" w:hAnsi="Times New Roman"/>
          <w:sz w:val="24"/>
          <w:szCs w:val="24"/>
        </w:rPr>
        <w:t xml:space="preserve">Hyperglycemia, or raised blood sugar, is a common effect of uncontrolled diabetes and over the time leads to serious damages to many of the body's systems, especially the nerves and blood vessels. Over the time, diabetes can damage the heart, blood vessels, eyes, kidneys, and nerves. Diabetes increases the risk of heart disease and stroke. 50% of people with diabetes die of cardiovascular disease. Combined with reduced blood flow, neuropathy (nerve damage) in the feet increases the chance of foot ulcers, infection and eventual need for limb amputation. Diabetic retinopathy is an important cause of blindness, and occurs as a result of long-term accumulated damage to the small blood vessels in the retina. One percent of global blindness can be attributed to diabetes. Diabetes is among the leading causes of kidney failure </w:t>
      </w:r>
      <w:r>
        <w:rPr>
          <w:rFonts w:ascii="Times New Roman" w:hAnsi="Times New Roman"/>
          <w:i/>
          <w:sz w:val="24"/>
          <w:szCs w:val="24"/>
        </w:rPr>
        <w:t>(WHO, 2016</w:t>
      </w:r>
      <w:r>
        <w:rPr>
          <w:rFonts w:ascii="Times New Roman" w:hAnsi="Times New Roman"/>
          <w:sz w:val="24"/>
          <w:szCs w:val="24"/>
        </w:rPr>
        <w:t>).</w:t>
      </w:r>
    </w:p>
    <w:p w:rsidR="006F017E" w:rsidRDefault="000D163F" w:rsidP="00EB071A">
      <w:pPr>
        <w:pStyle w:val="Heading1"/>
        <w:spacing w:line="480" w:lineRule="auto"/>
      </w:pPr>
      <w:bookmarkStart w:id="27" w:name="_Toc208941738"/>
      <w:r>
        <w:t>1.4 Classification of Diabetes Mell</w:t>
      </w:r>
      <w:r w:rsidR="006F017E">
        <w:t>itus</w:t>
      </w:r>
      <w:bookmarkEnd w:id="27"/>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bCs/>
          <w:sz w:val="24"/>
          <w:szCs w:val="24"/>
        </w:rPr>
        <w:t>I</w:t>
      </w:r>
      <w:r>
        <w:rPr>
          <w:rFonts w:ascii="Times New Roman" w:hAnsi="Times New Roman"/>
          <w:sz w:val="24"/>
          <w:szCs w:val="24"/>
        </w:rPr>
        <w:t>nsulin is the principal hormone that regulates uptake of glucose into most cells from the blood (primarily muscle and fat cells, but not central nervous system cells), deficiency of insulin or the in sensitivity of its receptors plays a central role in all forms of diabetes mellitus. Therefore, diabetes mellitus as a disease condition is classified into four types depending on their primary causes (</w:t>
      </w:r>
      <w:r>
        <w:rPr>
          <w:rFonts w:ascii="Times New Roman" w:hAnsi="Times New Roman"/>
          <w:i/>
          <w:sz w:val="24"/>
          <w:szCs w:val="24"/>
        </w:rPr>
        <w:t>Kenneth, 2006).</w:t>
      </w:r>
    </w:p>
    <w:p w:rsidR="006F017E" w:rsidRDefault="00EB071A" w:rsidP="00D6568C">
      <w:pPr>
        <w:pStyle w:val="Heading1"/>
        <w:spacing w:line="480" w:lineRule="auto"/>
      </w:pPr>
      <w:bookmarkStart w:id="28" w:name="_Toc208941739"/>
      <w:r>
        <w:t>1.4.1</w:t>
      </w:r>
      <w:r>
        <w:tab/>
        <w:t>Type 1 Diabetes Mellitus (Insulin dependent Diabetes M</w:t>
      </w:r>
      <w:r w:rsidR="006F017E">
        <w:t>ellitus)</w:t>
      </w:r>
      <w:bookmarkEnd w:id="28"/>
      <w:r w:rsidR="006F017E">
        <w:t xml:space="preserve"> </w:t>
      </w:r>
    </w:p>
    <w:p w:rsidR="006F017E" w:rsidRDefault="006F017E" w:rsidP="004307BA">
      <w:pPr>
        <w:autoSpaceDE w:val="0"/>
        <w:autoSpaceDN w:val="0"/>
        <w:adjustRightInd w:val="0"/>
        <w:spacing w:after="0" w:line="480" w:lineRule="auto"/>
        <w:jc w:val="both"/>
        <w:rPr>
          <w:rFonts w:ascii="Times New Roman" w:hAnsi="Times New Roman"/>
          <w:i/>
          <w:sz w:val="24"/>
          <w:szCs w:val="24"/>
        </w:rPr>
      </w:pPr>
      <w:r>
        <w:rPr>
          <w:rFonts w:ascii="Times New Roman" w:hAnsi="Times New Roman"/>
          <w:sz w:val="24"/>
          <w:szCs w:val="24"/>
        </w:rPr>
        <w:t xml:space="preserve">This condition may appear at any age, although commonly under 40 years and results due to inadequate production of insulin by the β-cells in the pancreas or abnormality of carbohydrate metabolism, which is linked to low blood insulin level. The hallmark of type 1 diabetes is selective β-cells destruction and severe or absolute insulin deficiency. The impaired insulin action affects fat metabolism, resulting in increased free fatty acid influx and triglyceride levels, and reciprocally low high-density lipoprotein (HDL) levels. Administration of insulin is essential in patients with type 1 diabetes. Insulin dependent diabetes mellitus is further subdivided into those caused by autoimmune and idiopathic factors. The </w:t>
      </w:r>
      <w:r>
        <w:rPr>
          <w:rFonts w:ascii="Times New Roman" w:hAnsi="Times New Roman"/>
          <w:sz w:val="24"/>
          <w:szCs w:val="24"/>
        </w:rPr>
        <w:lastRenderedPageBreak/>
        <w:t xml:space="preserve">autoimmune form is the most common form of type 1 diabetes. The autoimmune form is mainly triggered by environmental factors such as viruses, diet or chemical exposure in people genetically predisposed. It should be noted that there is no known preventive measure against type 1 diabetes. Diet and exercise cannot reverse type 1diabetes. This type of diabetes can also affect children. The percentage incidence of this type of diabetes in human population ranges between 5 and 15% </w:t>
      </w:r>
      <w:r>
        <w:rPr>
          <w:rFonts w:ascii="Times New Roman" w:hAnsi="Times New Roman"/>
          <w:i/>
          <w:sz w:val="24"/>
          <w:szCs w:val="24"/>
        </w:rPr>
        <w:t xml:space="preserve">(Annette and Jeffrey, 2003; Chauhan et al., 2010). </w:t>
      </w:r>
    </w:p>
    <w:p w:rsidR="006F017E" w:rsidRDefault="00D6568C" w:rsidP="00D6568C">
      <w:pPr>
        <w:pStyle w:val="Heading1"/>
        <w:spacing w:line="480" w:lineRule="auto"/>
      </w:pPr>
      <w:bookmarkStart w:id="29" w:name="_Toc208941740"/>
      <w:r>
        <w:t>1.4.2</w:t>
      </w:r>
      <w:r>
        <w:tab/>
        <w:t>Type 2 Diabetes M</w:t>
      </w:r>
      <w:r w:rsidR="006F017E">
        <w:t>ellitus</w:t>
      </w:r>
      <w:bookmarkEnd w:id="29"/>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color w:val="1F1A17"/>
          <w:sz w:val="24"/>
          <w:szCs w:val="24"/>
        </w:rPr>
        <w:t xml:space="preserve">Type 2 Diabetes mellitus, noninsulin-dependent diabetes mellitus (NIDDM) or adult-onset diabetes is a metabolic disorder that is characterized by high blood glucose in the context of insulin resistance and relative insulin deficiency. This is in contrast to diabetes mellitus type 1. </w:t>
      </w:r>
      <w:proofErr w:type="gramStart"/>
      <w:r>
        <w:rPr>
          <w:rFonts w:ascii="Times New Roman" w:hAnsi="Times New Roman"/>
          <w:color w:val="1F1A17"/>
          <w:sz w:val="24"/>
          <w:szCs w:val="24"/>
        </w:rPr>
        <w:t>in</w:t>
      </w:r>
      <w:proofErr w:type="gramEnd"/>
      <w:r>
        <w:rPr>
          <w:rFonts w:ascii="Times New Roman" w:hAnsi="Times New Roman"/>
          <w:color w:val="1F1A17"/>
          <w:sz w:val="24"/>
          <w:szCs w:val="24"/>
        </w:rPr>
        <w:t xml:space="preserve"> which there is an absolute insulin deficiency due to destruction of islet cells in the pancreas </w:t>
      </w:r>
      <w:r>
        <w:rPr>
          <w:rFonts w:ascii="Times New Roman" w:hAnsi="Times New Roman"/>
          <w:i/>
          <w:color w:val="1F1A17"/>
          <w:sz w:val="24"/>
          <w:szCs w:val="24"/>
        </w:rPr>
        <w:t>(Kumar et. al., 2005</w:t>
      </w:r>
      <w:r>
        <w:rPr>
          <w:rFonts w:ascii="Times New Roman" w:hAnsi="Times New Roman"/>
          <w:color w:val="1F1A17"/>
          <w:sz w:val="24"/>
          <w:szCs w:val="24"/>
        </w:rPr>
        <w:t>) The classic symptoms are excess thirst, frequent urination, and constant hunger. Type 2diabetes makes up about 90% of cases of diabetes with the other 10% due primarily to diabetes mellitus type 1 and gestational diabetes. Obesity is thought to be the primary cause of type 2-diabetes in people who are genetically predisposed to the disease. Type 2-diabetes is initially managed by increasing exercise and dietary modification. If blood glucose levels are not adequately lowered by these measures, medications such as metformin or insulin may be needed.  Rates of type 2 diabetes have increased markedly over the last 50 years in parallel with obesity: As of 2010 there are approximately 285 million people with the disease compared to around 30 million in 1985</w:t>
      </w:r>
      <w:r w:rsidR="008D2776">
        <w:rPr>
          <w:rFonts w:ascii="Times New Roman" w:hAnsi="Times New Roman"/>
          <w:color w:val="1F1A17"/>
          <w:sz w:val="24"/>
          <w:szCs w:val="24"/>
        </w:rPr>
        <w:t xml:space="preserve"> </w:t>
      </w:r>
      <w:r w:rsidRPr="005A2D6E">
        <w:rPr>
          <w:rFonts w:ascii="Times New Roman" w:hAnsi="Times New Roman"/>
          <w:color w:val="1F1A17"/>
          <w:sz w:val="24"/>
          <w:szCs w:val="24"/>
        </w:rPr>
        <w:t>(Smyth &amp; Heron , 2006 )</w:t>
      </w:r>
      <w:r>
        <w:rPr>
          <w:rFonts w:ascii="Times New Roman" w:hAnsi="Times New Roman"/>
          <w:color w:val="1F1A17"/>
          <w:sz w:val="24"/>
          <w:szCs w:val="24"/>
        </w:rPr>
        <w:t xml:space="preserve"> . </w:t>
      </w:r>
    </w:p>
    <w:p w:rsidR="006F017E" w:rsidRDefault="00D6568C" w:rsidP="00D6568C">
      <w:pPr>
        <w:pStyle w:val="Heading1"/>
        <w:spacing w:line="480" w:lineRule="auto"/>
      </w:pPr>
      <w:bookmarkStart w:id="30" w:name="_Toc208941741"/>
      <w:r>
        <w:t>1.4.3 Gestational D</w:t>
      </w:r>
      <w:r w:rsidR="006F017E">
        <w:t>iabetes</w:t>
      </w:r>
      <w:bookmarkEnd w:id="30"/>
      <w:r w:rsidR="006F017E">
        <w:t xml:space="preserve"> </w:t>
      </w:r>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This type of diabetes involves the combination of inadequate insulin secretion and tissue responsiveness, resembling type 2 diabetes in several respects. It develops during pregnancy and may improve or disappear after delivery. During pregnancy, the placenta and placental hormones create an insulin </w:t>
      </w:r>
      <w:r>
        <w:rPr>
          <w:rFonts w:ascii="Times New Roman" w:hAnsi="Times New Roman"/>
          <w:sz w:val="24"/>
          <w:szCs w:val="24"/>
        </w:rPr>
        <w:lastRenderedPageBreak/>
        <w:t xml:space="preserve">resistance that is most pronounced in the last trimester. Even though it may be transient, gestational diabetes may damage the health of the </w:t>
      </w:r>
      <w:proofErr w:type="spellStart"/>
      <w:r>
        <w:rPr>
          <w:rFonts w:ascii="Times New Roman" w:hAnsi="Times New Roman"/>
          <w:sz w:val="24"/>
          <w:szCs w:val="24"/>
        </w:rPr>
        <w:t>foetus</w:t>
      </w:r>
      <w:proofErr w:type="spellEnd"/>
      <w:r>
        <w:rPr>
          <w:rFonts w:ascii="Times New Roman" w:hAnsi="Times New Roman"/>
          <w:sz w:val="24"/>
          <w:szCs w:val="24"/>
        </w:rPr>
        <w:t xml:space="preserve"> or mother and about 20 to 50% of women with gestational diabetes develop type 2- diabetes later in life. Gestational diabetes mellitus (GDM) occurs in about 5.5 to 8.8% of all pregnancies </w:t>
      </w:r>
      <w:r w:rsidRPr="005A2D6E">
        <w:rPr>
          <w:rFonts w:ascii="Times New Roman" w:hAnsi="Times New Roman"/>
          <w:sz w:val="24"/>
          <w:szCs w:val="24"/>
        </w:rPr>
        <w:t>(Kenneth, 2006).</w:t>
      </w:r>
      <w:r>
        <w:rPr>
          <w:rFonts w:ascii="Times New Roman" w:hAnsi="Times New Roman"/>
          <w:sz w:val="24"/>
          <w:szCs w:val="24"/>
        </w:rPr>
        <w:t xml:space="preserve"> It is temporary and fully treatable, but if untreated, may cause problems with the pregnancy such as </w:t>
      </w:r>
      <w:proofErr w:type="spellStart"/>
      <w:r>
        <w:rPr>
          <w:rFonts w:ascii="Times New Roman" w:hAnsi="Times New Roman"/>
          <w:sz w:val="24"/>
          <w:szCs w:val="24"/>
        </w:rPr>
        <w:t>macrosomia</w:t>
      </w:r>
      <w:proofErr w:type="spellEnd"/>
      <w:r>
        <w:rPr>
          <w:rFonts w:ascii="Times New Roman" w:hAnsi="Times New Roman"/>
          <w:sz w:val="24"/>
          <w:szCs w:val="24"/>
        </w:rPr>
        <w:t xml:space="preserve"> (high birth weight), </w:t>
      </w:r>
      <w:proofErr w:type="spellStart"/>
      <w:r>
        <w:rPr>
          <w:rFonts w:ascii="Times New Roman" w:hAnsi="Times New Roman"/>
          <w:sz w:val="24"/>
          <w:szCs w:val="24"/>
        </w:rPr>
        <w:t>foetal</w:t>
      </w:r>
      <w:proofErr w:type="spellEnd"/>
      <w:r>
        <w:rPr>
          <w:rFonts w:ascii="Times New Roman" w:hAnsi="Times New Roman"/>
          <w:sz w:val="24"/>
          <w:szCs w:val="24"/>
        </w:rPr>
        <w:t xml:space="preserve"> malformation and congenital heart disease. </w:t>
      </w:r>
      <w:proofErr w:type="spellStart"/>
      <w:r>
        <w:rPr>
          <w:rFonts w:ascii="Times New Roman" w:hAnsi="Times New Roman"/>
          <w:sz w:val="24"/>
          <w:szCs w:val="24"/>
        </w:rPr>
        <w:t>Foetal</w:t>
      </w:r>
      <w:proofErr w:type="spellEnd"/>
      <w:r>
        <w:rPr>
          <w:rFonts w:ascii="Times New Roman" w:hAnsi="Times New Roman"/>
          <w:sz w:val="24"/>
          <w:szCs w:val="24"/>
        </w:rPr>
        <w:t xml:space="preserve"> and neonatal risks associated with GDM include congenital anomalies such as cardiac, central nervous system and skeletal malformations. Increased </w:t>
      </w:r>
      <w:proofErr w:type="spellStart"/>
      <w:r>
        <w:rPr>
          <w:rFonts w:ascii="Times New Roman" w:hAnsi="Times New Roman"/>
          <w:sz w:val="24"/>
          <w:szCs w:val="24"/>
        </w:rPr>
        <w:t>foetal</w:t>
      </w:r>
      <w:proofErr w:type="spellEnd"/>
      <w:r>
        <w:rPr>
          <w:rFonts w:ascii="Times New Roman" w:hAnsi="Times New Roman"/>
          <w:sz w:val="24"/>
          <w:szCs w:val="24"/>
        </w:rPr>
        <w:t xml:space="preserve"> insulin may inhibit </w:t>
      </w:r>
      <w:proofErr w:type="spellStart"/>
      <w:r>
        <w:rPr>
          <w:rFonts w:ascii="Times New Roman" w:hAnsi="Times New Roman"/>
          <w:sz w:val="24"/>
          <w:szCs w:val="24"/>
        </w:rPr>
        <w:t>foetal</w:t>
      </w:r>
      <w:proofErr w:type="spellEnd"/>
      <w:r>
        <w:rPr>
          <w:rFonts w:ascii="Times New Roman" w:hAnsi="Times New Roman"/>
          <w:sz w:val="24"/>
          <w:szCs w:val="24"/>
        </w:rPr>
        <w:t xml:space="preserve"> surfactant production and cause respiratory distress syndrome. </w:t>
      </w:r>
      <w:proofErr w:type="spellStart"/>
      <w:r>
        <w:rPr>
          <w:rFonts w:ascii="Times New Roman" w:hAnsi="Times New Roman"/>
          <w:sz w:val="24"/>
          <w:szCs w:val="24"/>
        </w:rPr>
        <w:t>Hyperbilirubinaemia</w:t>
      </w:r>
      <w:proofErr w:type="spellEnd"/>
      <w:r>
        <w:rPr>
          <w:rFonts w:ascii="Times New Roman" w:hAnsi="Times New Roman"/>
          <w:sz w:val="24"/>
          <w:szCs w:val="24"/>
        </w:rPr>
        <w:t xml:space="preserve"> may result from red blood cell destruction in this type of diabetes. In severe cases prenatal death may occur, most commonly as a result of poor placental perfusion due to vascular impairment </w:t>
      </w:r>
      <w:r w:rsidRPr="00546183">
        <w:rPr>
          <w:rFonts w:ascii="Times New Roman" w:hAnsi="Times New Roman"/>
          <w:sz w:val="24"/>
          <w:szCs w:val="24"/>
        </w:rPr>
        <w:t>(Kenneth, 2006)</w:t>
      </w:r>
      <w:r>
        <w:rPr>
          <w:rFonts w:ascii="Times New Roman" w:hAnsi="Times New Roman"/>
          <w:sz w:val="24"/>
          <w:szCs w:val="24"/>
        </w:rPr>
        <w:t>.</w:t>
      </w:r>
    </w:p>
    <w:p w:rsidR="000D163F" w:rsidRDefault="000D163F" w:rsidP="000A1905">
      <w:pPr>
        <w:pStyle w:val="Heading1"/>
        <w:spacing w:line="480" w:lineRule="auto"/>
      </w:pPr>
      <w:bookmarkStart w:id="31" w:name="_Toc205975256"/>
      <w:bookmarkStart w:id="32" w:name="_Toc208941742"/>
      <w:r>
        <w:t>1.4.4 Signs and Symptoms o</w:t>
      </w:r>
      <w:r w:rsidRPr="00BD5CAB">
        <w:t>f Diabetes</w:t>
      </w:r>
      <w:bookmarkEnd w:id="31"/>
      <w:bookmarkEnd w:id="32"/>
    </w:p>
    <w:p w:rsidR="000D163F" w:rsidRPr="000D163F" w:rsidRDefault="000D163F" w:rsidP="000A1905">
      <w:pPr>
        <w:pStyle w:val="NormalWeb"/>
        <w:shd w:val="clear" w:color="auto" w:fill="FFFFFF"/>
        <w:spacing w:before="0" w:beforeAutospacing="0" w:after="180" w:afterAutospacing="0" w:line="480" w:lineRule="auto"/>
        <w:jc w:val="both"/>
        <w:rPr>
          <w:b/>
          <w:color w:val="000000"/>
        </w:rPr>
      </w:pPr>
      <w:r w:rsidRPr="000D163F">
        <w:rPr>
          <w:color w:val="000000"/>
        </w:rPr>
        <w:t xml:space="preserve">A lot signs and symptoms can mark the onset of diabetes, although they are not specific to the disease. The known one’s symptoms include headache, fatigue, blurry vision, slow healing of cuts and itchy skin. Prolonged high blood glucose can cause glucose absorption in the lens of the eye, resulting to change in its shape, resulting in vision changes. A number of skin rashes that occur in diabetes are collectively known as diabetic </w:t>
      </w:r>
      <w:proofErr w:type="spellStart"/>
      <w:r w:rsidRPr="000D163F">
        <w:rPr>
          <w:color w:val="000000"/>
        </w:rPr>
        <w:t>dermadromes</w:t>
      </w:r>
      <w:proofErr w:type="spellEnd"/>
      <w:r w:rsidRPr="000D163F">
        <w:rPr>
          <w:color w:val="000000"/>
        </w:rPr>
        <w:t xml:space="preserve">. (Cooke and </w:t>
      </w:r>
      <w:proofErr w:type="spellStart"/>
      <w:r w:rsidRPr="000D163F">
        <w:rPr>
          <w:color w:val="000000"/>
        </w:rPr>
        <w:t>Plotnick</w:t>
      </w:r>
      <w:proofErr w:type="spellEnd"/>
      <w:r w:rsidRPr="000D163F">
        <w:rPr>
          <w:color w:val="000000"/>
        </w:rPr>
        <w:t xml:space="preserve">, 2008).The classic symptoms of untreated diabetes are weight loss, polyuria (frequent urination), polydipsia (increased thirst), and polyphagia (increased hunger) (Cooke and </w:t>
      </w:r>
      <w:proofErr w:type="spellStart"/>
      <w:r w:rsidRPr="000D163F">
        <w:rPr>
          <w:color w:val="000000"/>
        </w:rPr>
        <w:t>Plotnick</w:t>
      </w:r>
      <w:proofErr w:type="spellEnd"/>
      <w:r w:rsidRPr="000D163F">
        <w:rPr>
          <w:color w:val="000000"/>
        </w:rPr>
        <w:t xml:space="preserve">, 2008). Symptoms may develop rapidly (weeks or months) in type 1 diabetes, while they usually develop much more slowly and may be subtle or absent n type 2 diabetes (Cooke and </w:t>
      </w:r>
      <w:proofErr w:type="spellStart"/>
      <w:r w:rsidRPr="000D163F">
        <w:rPr>
          <w:color w:val="000000"/>
        </w:rPr>
        <w:t>Plotnick</w:t>
      </w:r>
      <w:proofErr w:type="spellEnd"/>
      <w:r w:rsidRPr="000D163F">
        <w:rPr>
          <w:color w:val="000000"/>
        </w:rPr>
        <w:t xml:space="preserve"> 2008).</w:t>
      </w:r>
    </w:p>
    <w:p w:rsidR="006C79BA" w:rsidRDefault="00411577" w:rsidP="006C79BA">
      <w:pPr>
        <w:spacing w:line="360" w:lineRule="auto"/>
        <w:jc w:val="both"/>
        <w:rPr>
          <w:rFonts w:ascii="Times New Roman" w:hAnsi="Times New Roman"/>
          <w:noProof/>
          <w:color w:val="000000"/>
          <w:sz w:val="24"/>
          <w:szCs w:val="24"/>
          <w:lang w:eastAsia="en-US"/>
        </w:rPr>
      </w:pPr>
      <w:r>
        <w:rPr>
          <w:rFonts w:ascii="Times New Roman" w:hAnsi="Times New Roman"/>
          <w:noProof/>
          <w:color w:val="000000"/>
          <w:sz w:val="24"/>
          <w:szCs w:val="24"/>
          <w:lang w:eastAsia="en-US"/>
        </w:rPr>
        <w:lastRenderedPageBreak/>
        <w:drawing>
          <wp:inline distT="0" distB="0" distL="0" distR="0">
            <wp:extent cx="5316220" cy="3191510"/>
            <wp:effectExtent l="0" t="0" r="0" b="8890"/>
            <wp:docPr id="7" name="Picture 4" descr="slid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_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6220" cy="3191510"/>
                    </a:xfrm>
                    <a:prstGeom prst="rect">
                      <a:avLst/>
                    </a:prstGeom>
                    <a:noFill/>
                    <a:ln>
                      <a:noFill/>
                    </a:ln>
                  </pic:spPr>
                </pic:pic>
              </a:graphicData>
            </a:graphic>
          </wp:inline>
        </w:drawing>
      </w:r>
    </w:p>
    <w:p w:rsidR="000D163F" w:rsidRPr="000D163F" w:rsidRDefault="006C79BA" w:rsidP="006C79BA">
      <w:pPr>
        <w:spacing w:line="360" w:lineRule="auto"/>
        <w:jc w:val="both"/>
        <w:rPr>
          <w:rFonts w:ascii="Times New Roman" w:hAnsi="Times New Roman"/>
          <w:noProof/>
          <w:color w:val="000000"/>
          <w:sz w:val="24"/>
          <w:szCs w:val="24"/>
          <w:lang w:eastAsia="en-GB"/>
        </w:rPr>
      </w:pPr>
      <w:r>
        <w:rPr>
          <w:rFonts w:ascii="Times New Roman" w:hAnsi="Times New Roman"/>
          <w:noProof/>
          <w:color w:val="000000"/>
          <w:sz w:val="24"/>
          <w:szCs w:val="24"/>
          <w:lang w:eastAsia="en-US"/>
        </w:rPr>
        <w:t xml:space="preserve">             </w:t>
      </w:r>
      <w:r w:rsidR="00CA3F39">
        <w:rPr>
          <w:rFonts w:ascii="Times New Roman" w:hAnsi="Times New Roman"/>
          <w:color w:val="000000"/>
          <w:sz w:val="24"/>
          <w:szCs w:val="24"/>
        </w:rPr>
        <w:t>Figure 5</w:t>
      </w:r>
      <w:r w:rsidR="000D163F" w:rsidRPr="000D163F">
        <w:rPr>
          <w:rFonts w:ascii="Times New Roman" w:hAnsi="Times New Roman"/>
          <w:color w:val="000000"/>
          <w:sz w:val="24"/>
          <w:szCs w:val="24"/>
        </w:rPr>
        <w:t>: Overview of the most Significant Symptoms of Diabetes</w:t>
      </w:r>
    </w:p>
    <w:p w:rsidR="000D163F" w:rsidRPr="000D163F" w:rsidRDefault="000D163F" w:rsidP="000D163F">
      <w:pPr>
        <w:spacing w:before="100" w:beforeAutospacing="1" w:after="0" w:line="120" w:lineRule="auto"/>
        <w:ind w:left="360"/>
        <w:jc w:val="both"/>
        <w:rPr>
          <w:rFonts w:ascii="Times New Roman" w:hAnsi="Times New Roman"/>
          <w:b/>
          <w:color w:val="000000"/>
          <w:sz w:val="24"/>
          <w:szCs w:val="24"/>
        </w:rPr>
      </w:pPr>
      <w:r w:rsidRPr="000D163F">
        <w:rPr>
          <w:rFonts w:ascii="Times New Roman" w:hAnsi="Times New Roman"/>
          <w:b/>
          <w:color w:val="000000"/>
          <w:sz w:val="24"/>
          <w:szCs w:val="24"/>
        </w:rPr>
        <w:t xml:space="preserve">  </w:t>
      </w:r>
      <w:r w:rsidR="008D2776">
        <w:rPr>
          <w:rFonts w:ascii="Times New Roman" w:hAnsi="Times New Roman"/>
          <w:b/>
          <w:color w:val="000000"/>
          <w:sz w:val="24"/>
          <w:szCs w:val="24"/>
        </w:rPr>
        <w:t xml:space="preserve">                    </w:t>
      </w:r>
      <w:r w:rsidRPr="000D163F">
        <w:rPr>
          <w:rFonts w:ascii="Times New Roman" w:hAnsi="Times New Roman"/>
          <w:b/>
          <w:color w:val="000000"/>
          <w:sz w:val="24"/>
          <w:szCs w:val="24"/>
        </w:rPr>
        <w:t xml:space="preserve">Source: </w:t>
      </w:r>
      <w:r w:rsidR="006072E2">
        <w:rPr>
          <w:rFonts w:ascii="Times New Roman"/>
          <w:color w:val="000000"/>
          <w:sz w:val="24"/>
          <w:szCs w:val="24"/>
        </w:rPr>
        <w:t>Cooke a</w:t>
      </w:r>
      <w:r w:rsidRPr="001B64EB">
        <w:rPr>
          <w:rFonts w:ascii="Times New Roman"/>
          <w:color w:val="000000"/>
          <w:sz w:val="24"/>
          <w:szCs w:val="24"/>
        </w:rPr>
        <w:t xml:space="preserve">nd </w:t>
      </w:r>
      <w:proofErr w:type="spellStart"/>
      <w:r w:rsidRPr="001B64EB">
        <w:rPr>
          <w:rFonts w:ascii="Times New Roman"/>
          <w:color w:val="000000"/>
          <w:sz w:val="24"/>
          <w:szCs w:val="24"/>
        </w:rPr>
        <w:t>Plotnick</w:t>
      </w:r>
      <w:proofErr w:type="spellEnd"/>
      <w:r w:rsidRPr="001B64EB">
        <w:rPr>
          <w:rFonts w:ascii="Times New Roman"/>
          <w:color w:val="000000"/>
          <w:sz w:val="24"/>
          <w:szCs w:val="24"/>
        </w:rPr>
        <w:t xml:space="preserve"> (2008</w:t>
      </w:r>
      <w:r w:rsidRPr="001B64EB">
        <w:rPr>
          <w:rFonts w:ascii="Times New Roman" w:hAnsi="Times New Roman"/>
          <w:b/>
          <w:sz w:val="24"/>
          <w:szCs w:val="24"/>
        </w:rPr>
        <w:t>).</w:t>
      </w:r>
    </w:p>
    <w:p w:rsidR="008D2776" w:rsidRDefault="008D2776" w:rsidP="008D2776">
      <w:pPr>
        <w:autoSpaceDE w:val="0"/>
        <w:autoSpaceDN w:val="0"/>
        <w:adjustRightInd w:val="0"/>
        <w:spacing w:after="0" w:line="360" w:lineRule="auto"/>
        <w:jc w:val="both"/>
        <w:rPr>
          <w:rFonts w:ascii="Times New Roman" w:hAnsi="Times New Roman"/>
          <w:b/>
          <w:sz w:val="24"/>
          <w:szCs w:val="24"/>
        </w:rPr>
      </w:pPr>
    </w:p>
    <w:p w:rsidR="008D2776" w:rsidRDefault="008D2776" w:rsidP="00010614">
      <w:pPr>
        <w:pStyle w:val="Heading1"/>
        <w:spacing w:line="480" w:lineRule="auto"/>
      </w:pPr>
      <w:bookmarkStart w:id="33" w:name="_Toc208941743"/>
      <w:r>
        <w:t>1.5. Medicine for Treatment of Diabetes Mellitus</w:t>
      </w:r>
      <w:bookmarkEnd w:id="33"/>
    </w:p>
    <w:p w:rsidR="008D2776" w:rsidRDefault="008D2776" w:rsidP="00E955A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Basic therapeutic approach to treat diabetes may be to inhibit the absorption of glucose by retarding the action of gastro-intestinal enzymes such as </w:t>
      </w:r>
      <w:r>
        <w:rPr>
          <w:rFonts w:ascii="Times New Roman" w:hAnsi="Times New Roman"/>
          <w:i/>
          <w:iCs/>
          <w:sz w:val="24"/>
          <w:szCs w:val="24"/>
        </w:rPr>
        <w:t>α</w:t>
      </w:r>
      <w:r>
        <w:rPr>
          <w:rFonts w:ascii="Times New Roman" w:hAnsi="Times New Roman"/>
          <w:sz w:val="24"/>
          <w:szCs w:val="24"/>
        </w:rPr>
        <w:t>-</w:t>
      </w:r>
      <w:proofErr w:type="spellStart"/>
      <w:r>
        <w:rPr>
          <w:rFonts w:ascii="Times New Roman" w:hAnsi="Times New Roman"/>
          <w:sz w:val="24"/>
          <w:szCs w:val="24"/>
        </w:rPr>
        <w:t>glucosidase</w:t>
      </w:r>
      <w:proofErr w:type="spellEnd"/>
      <w:r>
        <w:rPr>
          <w:rFonts w:ascii="Times New Roman" w:hAnsi="Times New Roman"/>
          <w:sz w:val="24"/>
          <w:szCs w:val="24"/>
        </w:rPr>
        <w:t xml:space="preserve"> and </w:t>
      </w:r>
      <w:r>
        <w:rPr>
          <w:rFonts w:ascii="Times New Roman" w:hAnsi="Times New Roman"/>
          <w:i/>
          <w:iCs/>
          <w:sz w:val="24"/>
          <w:szCs w:val="24"/>
        </w:rPr>
        <w:t>α</w:t>
      </w:r>
      <w:r>
        <w:rPr>
          <w:rFonts w:ascii="Times New Roman" w:hAnsi="Times New Roman"/>
          <w:sz w:val="24"/>
          <w:szCs w:val="24"/>
        </w:rPr>
        <w:t>-amylase. Because the complication of disease is mainly due to the higher glucos</w:t>
      </w:r>
      <w:r w:rsidR="00A80F3B">
        <w:rPr>
          <w:rFonts w:ascii="Times New Roman" w:hAnsi="Times New Roman"/>
          <w:sz w:val="24"/>
          <w:szCs w:val="24"/>
        </w:rPr>
        <w:t>e level in blood which dysfunc</w:t>
      </w:r>
      <w:r>
        <w:rPr>
          <w:rFonts w:ascii="Times New Roman" w:hAnsi="Times New Roman"/>
          <w:sz w:val="24"/>
          <w:szCs w:val="24"/>
        </w:rPr>
        <w:t xml:space="preserve">tion the other organs of body. Thus we can say that the effective </w:t>
      </w:r>
      <w:r>
        <w:rPr>
          <w:rFonts w:ascii="Times New Roman" w:hAnsi="Times New Roman"/>
          <w:i/>
          <w:iCs/>
          <w:sz w:val="24"/>
          <w:szCs w:val="24"/>
        </w:rPr>
        <w:t>α</w:t>
      </w:r>
      <w:r>
        <w:rPr>
          <w:rFonts w:ascii="Times New Roman" w:hAnsi="Times New Roman"/>
          <w:sz w:val="24"/>
          <w:szCs w:val="24"/>
        </w:rPr>
        <w:t>-</w:t>
      </w:r>
      <w:proofErr w:type="spellStart"/>
      <w:r>
        <w:rPr>
          <w:rFonts w:ascii="Times New Roman" w:hAnsi="Times New Roman"/>
          <w:sz w:val="24"/>
          <w:szCs w:val="24"/>
        </w:rPr>
        <w:t>glucosidase</w:t>
      </w:r>
      <w:proofErr w:type="spellEnd"/>
      <w:r>
        <w:rPr>
          <w:rFonts w:ascii="Times New Roman" w:hAnsi="Times New Roman"/>
          <w:sz w:val="24"/>
          <w:szCs w:val="24"/>
        </w:rPr>
        <w:t xml:space="preserve"> inhibitors may serves as chemo- therapeutic agents for clin</w:t>
      </w:r>
      <w:r w:rsidR="00A80F3B">
        <w:rPr>
          <w:rFonts w:ascii="Times New Roman" w:hAnsi="Times New Roman"/>
          <w:sz w:val="24"/>
          <w:szCs w:val="24"/>
        </w:rPr>
        <w:t>ic use in the treatment of dia</w:t>
      </w:r>
      <w:r>
        <w:rPr>
          <w:rFonts w:ascii="Times New Roman" w:hAnsi="Times New Roman"/>
          <w:sz w:val="24"/>
          <w:szCs w:val="24"/>
        </w:rPr>
        <w:t xml:space="preserve">betes and obesity </w:t>
      </w:r>
      <w:r w:rsidRPr="001672AA">
        <w:rPr>
          <w:rFonts w:ascii="Times New Roman" w:hAnsi="Times New Roman"/>
          <w:sz w:val="24"/>
          <w:szCs w:val="24"/>
        </w:rPr>
        <w:t xml:space="preserve">(Park </w:t>
      </w:r>
      <w:r w:rsidRPr="008D2776">
        <w:rPr>
          <w:rFonts w:ascii="Times New Roman" w:hAnsi="Times New Roman"/>
          <w:i/>
          <w:sz w:val="24"/>
          <w:szCs w:val="24"/>
        </w:rPr>
        <w:t>et al.,</w:t>
      </w:r>
      <w:r w:rsidRPr="001672AA">
        <w:rPr>
          <w:rFonts w:ascii="Times New Roman" w:hAnsi="Times New Roman"/>
          <w:sz w:val="24"/>
          <w:szCs w:val="24"/>
        </w:rPr>
        <w:t xml:space="preserve"> 2008).</w:t>
      </w:r>
    </w:p>
    <w:p w:rsidR="00E955AC" w:rsidRDefault="00E955AC" w:rsidP="00010614">
      <w:pPr>
        <w:pStyle w:val="Heading1"/>
        <w:spacing w:line="480" w:lineRule="auto"/>
      </w:pPr>
      <w:bookmarkStart w:id="34" w:name="_Toc208941744"/>
      <w:r>
        <w:t>1.5.1</w:t>
      </w:r>
      <w:r>
        <w:tab/>
        <w:t>Insulin</w:t>
      </w:r>
      <w:bookmarkEnd w:id="34"/>
      <w:r>
        <w:t xml:space="preserve"> </w:t>
      </w:r>
    </w:p>
    <w:p w:rsidR="00E955AC" w:rsidRDefault="00E955AC" w:rsidP="00E955AC">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Insulin increases glucose uptake in cells by stimulating the translocation of the glucose transporter GLUT4 from intracellular sites to the cell surface</w:t>
      </w:r>
      <w:r>
        <w:rPr>
          <w:rFonts w:ascii="Times New Roman" w:hAnsi="Times New Roman"/>
          <w:i/>
          <w:sz w:val="24"/>
          <w:szCs w:val="24"/>
        </w:rPr>
        <w:t xml:space="preserve"> </w:t>
      </w:r>
      <w:r w:rsidR="00BA3702">
        <w:rPr>
          <w:rFonts w:ascii="Times New Roman" w:hAnsi="Times New Roman"/>
          <w:sz w:val="24"/>
          <w:szCs w:val="24"/>
        </w:rPr>
        <w:t>(</w:t>
      </w:r>
      <w:proofErr w:type="spellStart"/>
      <w:r w:rsidRPr="00B86393">
        <w:rPr>
          <w:rFonts w:ascii="Times New Roman" w:hAnsi="Times New Roman"/>
          <w:sz w:val="24"/>
          <w:szCs w:val="24"/>
        </w:rPr>
        <w:t>Saltiel</w:t>
      </w:r>
      <w:proofErr w:type="spellEnd"/>
      <w:r w:rsidRPr="00B86393">
        <w:rPr>
          <w:rFonts w:ascii="Times New Roman" w:hAnsi="Times New Roman"/>
          <w:sz w:val="24"/>
          <w:szCs w:val="24"/>
        </w:rPr>
        <w:t xml:space="preserve"> </w:t>
      </w:r>
      <w:r w:rsidRPr="00E955AC">
        <w:rPr>
          <w:rFonts w:ascii="Times New Roman" w:hAnsi="Times New Roman"/>
          <w:i/>
          <w:sz w:val="24"/>
          <w:szCs w:val="24"/>
        </w:rPr>
        <w:t>et al.,</w:t>
      </w:r>
      <w:r w:rsidRPr="00B86393">
        <w:rPr>
          <w:rFonts w:ascii="Times New Roman" w:hAnsi="Times New Roman"/>
          <w:sz w:val="24"/>
          <w:szCs w:val="24"/>
        </w:rPr>
        <w:t xml:space="preserve"> 2001)</w:t>
      </w:r>
      <w:r>
        <w:rPr>
          <w:rFonts w:ascii="Times New Roman" w:hAnsi="Times New Roman"/>
          <w:i/>
          <w:sz w:val="24"/>
          <w:szCs w:val="24"/>
        </w:rPr>
        <w:t xml:space="preserve"> </w:t>
      </w:r>
      <w:r>
        <w:rPr>
          <w:rFonts w:ascii="Times New Roman" w:hAnsi="Times New Roman"/>
          <w:sz w:val="24"/>
          <w:szCs w:val="24"/>
        </w:rPr>
        <w:t xml:space="preserve">and Insulin circulates in blood as the free monomer and its half-life in plasma is about 5 - 6 min in normal subjects. Although glucose is the principal stimulus to insulin secretion in human beings, this process is tightly regulated by the </w:t>
      </w:r>
      <w:r>
        <w:rPr>
          <w:rFonts w:ascii="Times New Roman" w:hAnsi="Times New Roman"/>
          <w:sz w:val="24"/>
          <w:szCs w:val="24"/>
        </w:rPr>
        <w:lastRenderedPageBreak/>
        <w:t xml:space="preserve">coordinated of nutrients, gastrointestinal and pancreatic hormones and autonomic neurotransmitters </w:t>
      </w:r>
      <w:r w:rsidRPr="0008500F">
        <w:rPr>
          <w:rFonts w:ascii="Times New Roman" w:hAnsi="Times New Roman"/>
          <w:sz w:val="24"/>
          <w:szCs w:val="24"/>
        </w:rPr>
        <w:t>(</w:t>
      </w:r>
      <w:proofErr w:type="spellStart"/>
      <w:r w:rsidRPr="0008500F">
        <w:rPr>
          <w:rFonts w:ascii="Times New Roman" w:hAnsi="Times New Roman"/>
          <w:sz w:val="24"/>
          <w:szCs w:val="24"/>
        </w:rPr>
        <w:t>Salgueiro</w:t>
      </w:r>
      <w:proofErr w:type="spellEnd"/>
      <w:r>
        <w:rPr>
          <w:rFonts w:ascii="Times New Roman" w:hAnsi="Times New Roman"/>
          <w:i/>
          <w:sz w:val="24"/>
          <w:szCs w:val="24"/>
        </w:rPr>
        <w:t xml:space="preserve"> et al., </w:t>
      </w:r>
      <w:r w:rsidRPr="0008500F">
        <w:rPr>
          <w:rFonts w:ascii="Times New Roman" w:hAnsi="Times New Roman"/>
          <w:sz w:val="24"/>
          <w:szCs w:val="24"/>
        </w:rPr>
        <w:t>2001).</w:t>
      </w:r>
      <w:r>
        <w:rPr>
          <w:rFonts w:ascii="Times New Roman" w:hAnsi="Times New Roman"/>
          <w:sz w:val="24"/>
          <w:szCs w:val="24"/>
        </w:rPr>
        <w:t xml:space="preserve"> The main drawback of insulin is taken through injection.</w:t>
      </w:r>
    </w:p>
    <w:p w:rsidR="00E955AC" w:rsidRDefault="00E955AC" w:rsidP="00826159">
      <w:pPr>
        <w:pStyle w:val="Heading1"/>
        <w:spacing w:line="480" w:lineRule="auto"/>
      </w:pPr>
      <w:bookmarkStart w:id="35" w:name="_Toc208941745"/>
      <w:r>
        <w:t>1.5.2</w:t>
      </w:r>
      <w:r>
        <w:tab/>
        <w:t xml:space="preserve">Oral </w:t>
      </w:r>
      <w:proofErr w:type="spellStart"/>
      <w:r>
        <w:t>hypoglycaemic</w:t>
      </w:r>
      <w:proofErr w:type="spellEnd"/>
      <w:r>
        <w:t xml:space="preserve"> agents</w:t>
      </w:r>
      <w:bookmarkEnd w:id="35"/>
    </w:p>
    <w:p w:rsidR="00E955AC" w:rsidRDefault="00E955AC" w:rsidP="00E955AC">
      <w:pPr>
        <w:autoSpaceDE w:val="0"/>
        <w:autoSpaceDN w:val="0"/>
        <w:adjustRightInd w:val="0"/>
        <w:spacing w:after="0" w:line="480" w:lineRule="auto"/>
        <w:jc w:val="both"/>
        <w:rPr>
          <w:rFonts w:ascii="Times New Roman" w:eastAsia="MinionPro-Regular" w:hAnsi="Times New Roman"/>
          <w:sz w:val="24"/>
          <w:szCs w:val="24"/>
        </w:rPr>
      </w:pPr>
      <w:r>
        <w:rPr>
          <w:rFonts w:ascii="Times New Roman" w:hAnsi="Times New Roman"/>
          <w:sz w:val="24"/>
          <w:szCs w:val="24"/>
        </w:rPr>
        <w:t xml:space="preserve">Oral hypoglycemic drugs are those drugs that lower blood glucose level and taken orally. These drugs are synthetic and complex organic substances and include: sulfonylureas, </w:t>
      </w:r>
      <w:proofErr w:type="spellStart"/>
      <w:r>
        <w:rPr>
          <w:rFonts w:ascii="Times New Roman" w:hAnsi="Times New Roman"/>
          <w:sz w:val="24"/>
          <w:szCs w:val="24"/>
        </w:rPr>
        <w:t>biguanides</w:t>
      </w:r>
      <w:proofErr w:type="spellEnd"/>
      <w:r>
        <w:rPr>
          <w:rFonts w:ascii="Times New Roman" w:hAnsi="Times New Roman"/>
          <w:sz w:val="24"/>
          <w:szCs w:val="24"/>
        </w:rPr>
        <w:t xml:space="preserve">, </w:t>
      </w:r>
      <w:proofErr w:type="spellStart"/>
      <w:r>
        <w:rPr>
          <w:rFonts w:ascii="Times New Roman" w:hAnsi="Times New Roman"/>
          <w:bCs/>
          <w:sz w:val="24"/>
          <w:szCs w:val="24"/>
        </w:rPr>
        <w:t>Thiazolidinediones</w:t>
      </w:r>
      <w:proofErr w:type="spellEnd"/>
      <w:r>
        <w:rPr>
          <w:rFonts w:ascii="Times New Roman" w:eastAsia="MinionPro-Regular" w:hAnsi="Times New Roman"/>
          <w:sz w:val="24"/>
          <w:szCs w:val="24"/>
        </w:rPr>
        <w:t xml:space="preserve">, </w:t>
      </w:r>
      <w:proofErr w:type="spellStart"/>
      <w:r>
        <w:rPr>
          <w:rFonts w:ascii="Times New Roman" w:hAnsi="Times New Roman"/>
          <w:bCs/>
          <w:sz w:val="24"/>
          <w:szCs w:val="24"/>
        </w:rPr>
        <w:t>Αlpha</w:t>
      </w:r>
      <w:proofErr w:type="spellEnd"/>
      <w:r>
        <w:rPr>
          <w:rFonts w:ascii="Times New Roman" w:hAnsi="Times New Roman"/>
          <w:bCs/>
          <w:sz w:val="24"/>
          <w:szCs w:val="24"/>
        </w:rPr>
        <w:t xml:space="preserve"> </w:t>
      </w:r>
      <w:proofErr w:type="spellStart"/>
      <w:r>
        <w:rPr>
          <w:rFonts w:ascii="Times New Roman" w:hAnsi="Times New Roman"/>
          <w:bCs/>
          <w:sz w:val="24"/>
          <w:szCs w:val="24"/>
        </w:rPr>
        <w:t>glucosidase</w:t>
      </w:r>
      <w:proofErr w:type="spellEnd"/>
      <w:r>
        <w:rPr>
          <w:rFonts w:ascii="Times New Roman" w:hAnsi="Times New Roman"/>
          <w:bCs/>
          <w:sz w:val="24"/>
          <w:szCs w:val="24"/>
        </w:rPr>
        <w:t xml:space="preserve"> inhibitors, and DPP-4 inhibitors.</w:t>
      </w:r>
    </w:p>
    <w:p w:rsidR="00E955AC" w:rsidRDefault="00E955AC" w:rsidP="007E2494">
      <w:pPr>
        <w:pStyle w:val="Heading1"/>
        <w:spacing w:line="480" w:lineRule="auto"/>
      </w:pPr>
      <w:bookmarkStart w:id="36" w:name="_Toc208941746"/>
      <w:r>
        <w:rPr>
          <w:rFonts w:eastAsia="MinionPro-Regular"/>
        </w:rPr>
        <w:t>1.5.2.1</w:t>
      </w:r>
      <w:r>
        <w:rPr>
          <w:rFonts w:eastAsia="MinionPro-Regular"/>
        </w:rPr>
        <w:tab/>
        <w:t>Sulfonylureas</w:t>
      </w:r>
      <w:bookmarkEnd w:id="36"/>
    </w:p>
    <w:p w:rsidR="00E955AC" w:rsidRDefault="00E955AC" w:rsidP="00E955AC">
      <w:pPr>
        <w:autoSpaceDE w:val="0"/>
        <w:autoSpaceDN w:val="0"/>
        <w:adjustRightInd w:val="0"/>
        <w:spacing w:after="0" w:line="480" w:lineRule="auto"/>
        <w:jc w:val="both"/>
        <w:rPr>
          <w:rFonts w:ascii="Times New Roman" w:hAnsi="Times New Roman"/>
          <w:b/>
          <w:i/>
          <w:sz w:val="24"/>
          <w:szCs w:val="24"/>
        </w:rPr>
      </w:pPr>
      <w:r>
        <w:rPr>
          <w:rFonts w:ascii="Times New Roman" w:hAnsi="Times New Roman"/>
          <w:sz w:val="24"/>
          <w:szCs w:val="24"/>
        </w:rPr>
        <w:t>The sulfonylurea agents are the oldest class of oral anti-diabetes therapies and are currently used as second-line or add-on treatment options for Type 2 diabetes (SMC, 2013).  The agents stimulate pancreatic beta-cells to produce insulin, increase cellular uptake and utilization of glucose, and decrease glucose production in the liver (Powers, 2012, Powers 2012 and Nolte-Kennedy, 2012).   Six agents are currently available as oral tablets. The sulfonylureas may be divided into two groups: first-generation agents (</w:t>
      </w:r>
      <w:proofErr w:type="spellStart"/>
      <w:r>
        <w:rPr>
          <w:rFonts w:ascii="Times New Roman" w:hAnsi="Times New Roman"/>
          <w:sz w:val="24"/>
          <w:szCs w:val="24"/>
        </w:rPr>
        <w:t>chlorpropamide</w:t>
      </w:r>
      <w:proofErr w:type="spellEnd"/>
      <w:r>
        <w:rPr>
          <w:rFonts w:ascii="Times New Roman" w:hAnsi="Times New Roman"/>
          <w:sz w:val="24"/>
          <w:szCs w:val="24"/>
        </w:rPr>
        <w:t xml:space="preserve">, </w:t>
      </w:r>
      <w:proofErr w:type="spellStart"/>
      <w:r>
        <w:rPr>
          <w:rFonts w:ascii="Times New Roman" w:hAnsi="Times New Roman"/>
          <w:sz w:val="24"/>
          <w:szCs w:val="24"/>
        </w:rPr>
        <w:t>tolazamide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tolbutamide</w:t>
      </w:r>
      <w:proofErr w:type="spellEnd"/>
      <w:proofErr w:type="gramEnd"/>
      <w:r>
        <w:rPr>
          <w:rFonts w:ascii="Times New Roman" w:hAnsi="Times New Roman"/>
          <w:sz w:val="24"/>
          <w:szCs w:val="24"/>
        </w:rPr>
        <w:t xml:space="preserve">) and second-generation agents (glimepiride, </w:t>
      </w:r>
      <w:proofErr w:type="spellStart"/>
      <w:r>
        <w:rPr>
          <w:rFonts w:ascii="Times New Roman" w:hAnsi="Times New Roman"/>
          <w:sz w:val="24"/>
          <w:szCs w:val="24"/>
        </w:rPr>
        <w:t>glipizide</w:t>
      </w:r>
      <w:proofErr w:type="spellEnd"/>
      <w:r>
        <w:rPr>
          <w:rFonts w:ascii="Times New Roman" w:hAnsi="Times New Roman"/>
          <w:sz w:val="24"/>
          <w:szCs w:val="24"/>
        </w:rPr>
        <w:t xml:space="preserve">, glyburide). The first generation agents have longer half-lives, increased incidence of hypoglycemia, and more drug interactions. The second generation agents have quicker onsets </w:t>
      </w:r>
      <w:proofErr w:type="spellStart"/>
      <w:r>
        <w:rPr>
          <w:rFonts w:ascii="Times New Roman" w:hAnsi="Times New Roman"/>
          <w:sz w:val="24"/>
          <w:szCs w:val="24"/>
        </w:rPr>
        <w:t>ofaction</w:t>
      </w:r>
      <w:proofErr w:type="spellEnd"/>
      <w:r>
        <w:rPr>
          <w:rFonts w:ascii="Times New Roman" w:hAnsi="Times New Roman"/>
          <w:sz w:val="24"/>
          <w:szCs w:val="24"/>
        </w:rPr>
        <w:t xml:space="preserve">, shorter half-lives, and lower incidence of hypoglycemia. </w:t>
      </w:r>
      <w:proofErr w:type="spellStart"/>
      <w:r>
        <w:rPr>
          <w:rFonts w:ascii="Times New Roman" w:hAnsi="Times New Roman"/>
          <w:sz w:val="24"/>
          <w:szCs w:val="24"/>
        </w:rPr>
        <w:t>Glipizide</w:t>
      </w:r>
      <w:proofErr w:type="spellEnd"/>
      <w:r>
        <w:rPr>
          <w:rFonts w:ascii="Times New Roman" w:hAnsi="Times New Roman"/>
          <w:sz w:val="24"/>
          <w:szCs w:val="24"/>
        </w:rPr>
        <w:t xml:space="preserve"> is available in both immediate release and extended release formulations.  The therapeutic effects of the sulfonylurea agents can result in hypoglycemia. Slow initiation and titration of the agents is recommended. The sulfonylurea agents are not used in patients with Type 1 diabetes whose pancreas is unable to produce insulin </w:t>
      </w:r>
      <w:r w:rsidRPr="00FA2A82">
        <w:rPr>
          <w:rFonts w:ascii="Times New Roman" w:hAnsi="Times New Roman"/>
          <w:sz w:val="24"/>
          <w:szCs w:val="24"/>
        </w:rPr>
        <w:t>(Melissa</w:t>
      </w:r>
      <w:r>
        <w:rPr>
          <w:rFonts w:ascii="Times New Roman" w:hAnsi="Times New Roman"/>
          <w:i/>
          <w:sz w:val="24"/>
          <w:szCs w:val="24"/>
        </w:rPr>
        <w:t xml:space="preserve"> et al., </w:t>
      </w:r>
      <w:r w:rsidRPr="00FA2A82">
        <w:rPr>
          <w:rFonts w:ascii="Times New Roman" w:hAnsi="Times New Roman"/>
          <w:sz w:val="24"/>
          <w:szCs w:val="24"/>
        </w:rPr>
        <w:t>2013).</w:t>
      </w:r>
    </w:p>
    <w:p w:rsidR="00E955AC" w:rsidRDefault="00E955AC" w:rsidP="005F3C9F">
      <w:pPr>
        <w:pStyle w:val="Heading1"/>
        <w:spacing w:line="480" w:lineRule="auto"/>
      </w:pPr>
      <w:bookmarkStart w:id="37" w:name="_Toc208941747"/>
      <w:r>
        <w:t>1.5.2.2</w:t>
      </w:r>
      <w:r>
        <w:tab/>
      </w:r>
      <w:proofErr w:type="spellStart"/>
      <w:r>
        <w:t>Biguanides</w:t>
      </w:r>
      <w:bookmarkEnd w:id="37"/>
      <w:proofErr w:type="spellEnd"/>
      <w:r>
        <w:t xml:space="preserve"> </w:t>
      </w:r>
    </w:p>
    <w:p w:rsidR="00E955AC" w:rsidRDefault="00E955AC" w:rsidP="00E955A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This includes </w:t>
      </w:r>
      <w:proofErr w:type="spellStart"/>
      <w:r>
        <w:rPr>
          <w:rFonts w:ascii="Times New Roman" w:eastAsia="MinionPro-Regular" w:hAnsi="Times New Roman"/>
          <w:sz w:val="24"/>
          <w:szCs w:val="24"/>
        </w:rPr>
        <w:t>phenformin</w:t>
      </w:r>
      <w:proofErr w:type="spellEnd"/>
      <w:r>
        <w:rPr>
          <w:rFonts w:ascii="Times New Roman" w:eastAsia="MinionPro-Regular" w:hAnsi="Times New Roman"/>
          <w:sz w:val="24"/>
          <w:szCs w:val="24"/>
        </w:rPr>
        <w:t xml:space="preserve"> and metformin </w:t>
      </w:r>
      <w:r w:rsidR="00FA2A82" w:rsidRPr="00FA2A82">
        <w:rPr>
          <w:rFonts w:ascii="Times New Roman" w:eastAsia="MinionPro-Regular" w:hAnsi="Times New Roman"/>
          <w:sz w:val="24"/>
          <w:szCs w:val="24"/>
        </w:rPr>
        <w:t>(</w:t>
      </w:r>
      <w:proofErr w:type="spellStart"/>
      <w:r w:rsidR="00FA2A82" w:rsidRPr="00FA2A82">
        <w:rPr>
          <w:rFonts w:ascii="Times New Roman" w:hAnsi="Times New Roman"/>
          <w:sz w:val="24"/>
          <w:szCs w:val="24"/>
        </w:rPr>
        <w:t>Dichtwald</w:t>
      </w:r>
      <w:proofErr w:type="spellEnd"/>
      <w:r w:rsidR="00FA2A82">
        <w:rPr>
          <w:rFonts w:ascii="Times New Roman" w:hAnsi="Times New Roman"/>
          <w:i/>
          <w:sz w:val="24"/>
          <w:szCs w:val="24"/>
        </w:rPr>
        <w:t xml:space="preserve"> et al., </w:t>
      </w:r>
      <w:r w:rsidR="00FA2A82" w:rsidRPr="00FA2A82">
        <w:rPr>
          <w:rFonts w:ascii="Times New Roman" w:hAnsi="Times New Roman"/>
          <w:sz w:val="24"/>
          <w:szCs w:val="24"/>
        </w:rPr>
        <w:t>2012).</w:t>
      </w:r>
      <w:r w:rsidR="00FA2A82">
        <w:rPr>
          <w:rFonts w:ascii="Times New Roman" w:hAnsi="Times New Roman"/>
          <w:sz w:val="24"/>
          <w:szCs w:val="24"/>
        </w:rPr>
        <w:t xml:space="preserve">  </w:t>
      </w:r>
      <w:r>
        <w:rPr>
          <w:rFonts w:ascii="Times New Roman" w:hAnsi="Times New Roman"/>
          <w:sz w:val="24"/>
          <w:szCs w:val="24"/>
        </w:rPr>
        <w:t xml:space="preserve">Metformin reduces blood glucose levels by inhibiting hepatic glucose production and reducing insulin resistance, particularly in liver and </w:t>
      </w:r>
      <w:r>
        <w:rPr>
          <w:rFonts w:ascii="Times New Roman" w:hAnsi="Times New Roman"/>
          <w:sz w:val="24"/>
          <w:szCs w:val="24"/>
        </w:rPr>
        <w:lastRenderedPageBreak/>
        <w:t>skeletal muscle (</w:t>
      </w:r>
      <w:proofErr w:type="spellStart"/>
      <w:r w:rsidRPr="00FA2A82">
        <w:rPr>
          <w:rFonts w:ascii="Times New Roman" w:hAnsi="Times New Roman"/>
          <w:sz w:val="24"/>
          <w:szCs w:val="24"/>
        </w:rPr>
        <w:t>Giannarelli</w:t>
      </w:r>
      <w:proofErr w:type="spellEnd"/>
      <w:r>
        <w:rPr>
          <w:rFonts w:ascii="Times New Roman" w:hAnsi="Times New Roman"/>
          <w:i/>
          <w:sz w:val="24"/>
          <w:szCs w:val="24"/>
        </w:rPr>
        <w:t xml:space="preserve"> et al., </w:t>
      </w:r>
      <w:r w:rsidRPr="00FA2A82">
        <w:rPr>
          <w:rFonts w:ascii="Times New Roman" w:hAnsi="Times New Roman"/>
          <w:sz w:val="24"/>
          <w:szCs w:val="24"/>
        </w:rPr>
        <w:t>2003).</w:t>
      </w:r>
      <w:r>
        <w:rPr>
          <w:rFonts w:ascii="Times New Roman" w:hAnsi="Times New Roman"/>
          <w:sz w:val="24"/>
          <w:szCs w:val="24"/>
        </w:rPr>
        <w:t xml:space="preserve"> Metformin decreases intestinal absorption of glucose, and increases insulin sensitivity by enhanced glucose uptake and utilization in peripheral tissues. Gastrointestinal side effects, i.e. diarrhea, nausea, bloating and metallic taste in the palate common when treatment with metformin is started, affecting 1%-30% of patients </w:t>
      </w:r>
      <w:r>
        <w:rPr>
          <w:rFonts w:ascii="Times New Roman" w:eastAsia="MinionPro-Regular" w:hAnsi="Times New Roman"/>
          <w:i/>
          <w:sz w:val="24"/>
          <w:szCs w:val="24"/>
        </w:rPr>
        <w:t>(</w:t>
      </w:r>
      <w:proofErr w:type="spellStart"/>
      <w:r w:rsidRPr="00FA2A82">
        <w:rPr>
          <w:rFonts w:ascii="Times New Roman" w:hAnsi="Times New Roman"/>
          <w:sz w:val="24"/>
          <w:szCs w:val="24"/>
        </w:rPr>
        <w:t>Dichtwald</w:t>
      </w:r>
      <w:proofErr w:type="spellEnd"/>
      <w:r>
        <w:rPr>
          <w:rFonts w:ascii="Times New Roman" w:hAnsi="Times New Roman"/>
          <w:i/>
          <w:sz w:val="24"/>
          <w:szCs w:val="24"/>
        </w:rPr>
        <w:t xml:space="preserve"> et al., </w:t>
      </w:r>
      <w:r w:rsidRPr="00FA2A82">
        <w:rPr>
          <w:rFonts w:ascii="Times New Roman" w:hAnsi="Times New Roman"/>
          <w:sz w:val="24"/>
          <w:szCs w:val="24"/>
        </w:rPr>
        <w:t>2012).</w:t>
      </w:r>
      <w:r>
        <w:rPr>
          <w:rFonts w:ascii="Times New Roman" w:hAnsi="Times New Roman"/>
          <w:sz w:val="24"/>
          <w:szCs w:val="24"/>
        </w:rPr>
        <w:t xml:space="preserve">   </w:t>
      </w:r>
    </w:p>
    <w:p w:rsidR="00E955AC" w:rsidRDefault="00E955AC" w:rsidP="00124467">
      <w:pPr>
        <w:pStyle w:val="Heading1"/>
        <w:spacing w:line="480" w:lineRule="auto"/>
      </w:pPr>
      <w:bookmarkStart w:id="38" w:name="_Toc208941748"/>
      <w:r>
        <w:t>1.5.2.3</w:t>
      </w:r>
      <w:r w:rsidR="00124467">
        <w:t xml:space="preserve"> </w:t>
      </w:r>
      <w:proofErr w:type="spellStart"/>
      <w:r>
        <w:t>Thiazolidinediones</w:t>
      </w:r>
      <w:bookmarkEnd w:id="38"/>
      <w:proofErr w:type="spellEnd"/>
    </w:p>
    <w:p w:rsidR="00E955AC" w:rsidRDefault="00E955AC" w:rsidP="00E955AC">
      <w:pPr>
        <w:autoSpaceDE w:val="0"/>
        <w:autoSpaceDN w:val="0"/>
        <w:adjustRightInd w:val="0"/>
        <w:spacing w:after="0" w:line="480" w:lineRule="auto"/>
        <w:rPr>
          <w:rFonts w:ascii="Times New Roman" w:hAnsi="Times New Roman"/>
          <w:i/>
          <w:sz w:val="24"/>
          <w:szCs w:val="24"/>
        </w:rPr>
      </w:pPr>
      <w:r>
        <w:rPr>
          <w:rFonts w:ascii="Times New Roman" w:eastAsia="MinionPro-Regular" w:hAnsi="Times New Roman"/>
          <w:sz w:val="24"/>
          <w:szCs w:val="24"/>
        </w:rPr>
        <w:t xml:space="preserve">The </w:t>
      </w:r>
      <w:proofErr w:type="spellStart"/>
      <w:r>
        <w:rPr>
          <w:rFonts w:ascii="Times New Roman" w:eastAsia="MinionPro-Regular" w:hAnsi="Times New Roman"/>
          <w:sz w:val="24"/>
          <w:szCs w:val="24"/>
        </w:rPr>
        <w:t>thiazolidinediones</w:t>
      </w:r>
      <w:proofErr w:type="spellEnd"/>
      <w:r>
        <w:rPr>
          <w:rFonts w:ascii="Times New Roman" w:eastAsia="MinionPro-Regular" w:hAnsi="Times New Roman"/>
          <w:sz w:val="24"/>
          <w:szCs w:val="24"/>
        </w:rPr>
        <w:t xml:space="preserve"> also known as</w:t>
      </w:r>
      <w:r w:rsidR="0008500F">
        <w:rPr>
          <w:rFonts w:ascii="Times New Roman" w:eastAsia="MinionPro-Regular" w:hAnsi="Times New Roman"/>
          <w:sz w:val="24"/>
          <w:szCs w:val="24"/>
        </w:rPr>
        <w:t xml:space="preserve"> </w:t>
      </w:r>
      <w:proofErr w:type="spellStart"/>
      <w:r>
        <w:rPr>
          <w:rFonts w:ascii="Times New Roman" w:eastAsia="MinionPro-Regular" w:hAnsi="Times New Roman"/>
          <w:sz w:val="24"/>
          <w:szCs w:val="24"/>
        </w:rPr>
        <w:t>glitazones</w:t>
      </w:r>
      <w:proofErr w:type="spellEnd"/>
      <w:r>
        <w:rPr>
          <w:rFonts w:ascii="Times New Roman" w:eastAsia="MinionPro-Regular" w:hAnsi="Times New Roman"/>
          <w:sz w:val="24"/>
          <w:szCs w:val="24"/>
        </w:rPr>
        <w:t>, are a class of medications that are used in the treatment of diabetes mellitus type 2. They were introduced in the late 1990s</w:t>
      </w:r>
      <w:r>
        <w:rPr>
          <w:rFonts w:ascii="Times New Roman" w:eastAsia="MinionPro-Regular" w:hAnsi="Times New Roman"/>
          <w:i/>
          <w:sz w:val="24"/>
          <w:szCs w:val="24"/>
        </w:rPr>
        <w:t xml:space="preserve"> (</w:t>
      </w:r>
      <w:proofErr w:type="spellStart"/>
      <w:r>
        <w:rPr>
          <w:rFonts w:ascii="Times New Roman" w:hAnsi="Times New Roman"/>
          <w:i/>
          <w:sz w:val="24"/>
          <w:szCs w:val="24"/>
        </w:rPr>
        <w:t>Krentz</w:t>
      </w:r>
      <w:proofErr w:type="spellEnd"/>
      <w:r>
        <w:rPr>
          <w:rFonts w:ascii="Times New Roman" w:hAnsi="Times New Roman"/>
          <w:i/>
          <w:sz w:val="24"/>
          <w:szCs w:val="24"/>
        </w:rPr>
        <w:t xml:space="preserve"> and </w:t>
      </w:r>
      <w:proofErr w:type="spellStart"/>
      <w:r>
        <w:rPr>
          <w:rFonts w:ascii="Times New Roman" w:hAnsi="Times New Roman"/>
          <w:i/>
          <w:sz w:val="24"/>
          <w:szCs w:val="24"/>
        </w:rPr>
        <w:t>Friedmann</w:t>
      </w:r>
      <w:proofErr w:type="spellEnd"/>
      <w:r>
        <w:rPr>
          <w:rFonts w:ascii="Times New Roman" w:hAnsi="Times New Roman"/>
          <w:i/>
          <w:sz w:val="24"/>
          <w:szCs w:val="24"/>
        </w:rPr>
        <w:t xml:space="preserve"> 2006).</w:t>
      </w:r>
    </w:p>
    <w:p w:rsidR="00E955AC" w:rsidRDefault="00E955AC" w:rsidP="00124467">
      <w:pPr>
        <w:pStyle w:val="Heading1"/>
        <w:spacing w:line="480" w:lineRule="auto"/>
      </w:pPr>
      <w:bookmarkStart w:id="39" w:name="_Toc208941749"/>
      <w:r>
        <w:t>1.5.2.4</w:t>
      </w:r>
      <w:r>
        <w:tab/>
        <w:t xml:space="preserve">Alpha </w:t>
      </w:r>
      <w:proofErr w:type="spellStart"/>
      <w:r>
        <w:t>glucosidase</w:t>
      </w:r>
      <w:proofErr w:type="spellEnd"/>
      <w:r>
        <w:t xml:space="preserve"> inhibitors:</w:t>
      </w:r>
      <w:bookmarkEnd w:id="39"/>
      <w:r>
        <w:t xml:space="preserve"> </w:t>
      </w:r>
    </w:p>
    <w:p w:rsidR="00E955AC" w:rsidRPr="00CF1859" w:rsidRDefault="00E955AC" w:rsidP="00E955AC">
      <w:pPr>
        <w:autoSpaceDE w:val="0"/>
        <w:autoSpaceDN w:val="0"/>
        <w:adjustRightInd w:val="0"/>
        <w:spacing w:after="0" w:line="480" w:lineRule="auto"/>
        <w:jc w:val="both"/>
        <w:rPr>
          <w:rFonts w:ascii="Times New Roman" w:eastAsia="MinionPro-Regular" w:hAnsi="Times New Roman"/>
          <w:sz w:val="24"/>
          <w:szCs w:val="24"/>
        </w:rPr>
      </w:pPr>
      <w:r>
        <w:rPr>
          <w:rFonts w:ascii="Times New Roman" w:eastAsia="MinionPro-Regular" w:hAnsi="Times New Roman"/>
          <w:sz w:val="24"/>
          <w:szCs w:val="24"/>
        </w:rPr>
        <w:t xml:space="preserve">One alternative approach of the treatment of overweight patients with NIDDM is to use drugs which inhibit the enzymes involved in the breakdown of carbohydrates in the intestine. </w:t>
      </w:r>
      <w:proofErr w:type="spellStart"/>
      <w:r>
        <w:rPr>
          <w:rFonts w:ascii="Times New Roman" w:eastAsia="MinionPro-Regular" w:hAnsi="Times New Roman"/>
          <w:sz w:val="24"/>
          <w:szCs w:val="24"/>
        </w:rPr>
        <w:t>Acarbose</w:t>
      </w:r>
      <w:proofErr w:type="spellEnd"/>
      <w:r>
        <w:rPr>
          <w:rFonts w:ascii="Times New Roman" w:eastAsia="MinionPro-Regular" w:hAnsi="Times New Roman"/>
          <w:sz w:val="24"/>
          <w:szCs w:val="24"/>
        </w:rPr>
        <w:t xml:space="preserve"> is a sham sugar that competitively inhibits α-</w:t>
      </w:r>
      <w:proofErr w:type="spellStart"/>
      <w:r>
        <w:rPr>
          <w:rFonts w:ascii="Times New Roman" w:eastAsia="MinionPro-Regular" w:hAnsi="Times New Roman"/>
          <w:sz w:val="24"/>
          <w:szCs w:val="24"/>
        </w:rPr>
        <w:t>glucosidase</w:t>
      </w:r>
      <w:proofErr w:type="spellEnd"/>
      <w:r>
        <w:rPr>
          <w:rFonts w:ascii="Times New Roman" w:eastAsia="MinionPro-Regular" w:hAnsi="Times New Roman"/>
          <w:sz w:val="24"/>
          <w:szCs w:val="24"/>
        </w:rPr>
        <w:t xml:space="preserve"> enzymes situated on the brush border of the intestine. As a result, dietary carbohydrates are poorly absorbed, and the postprandial rise in blood glucose is reduced. Undigested starch enters the large intestine where it is broken down by fermentation. Abdominal discomfort, flatulence and diarrhea can result, and dosage needs careful adjustment to avoid these side effects. Very little </w:t>
      </w:r>
      <w:proofErr w:type="spellStart"/>
      <w:r>
        <w:rPr>
          <w:rFonts w:ascii="Times New Roman" w:eastAsia="MinionPro-Regular" w:hAnsi="Times New Roman"/>
          <w:sz w:val="24"/>
          <w:szCs w:val="24"/>
        </w:rPr>
        <w:t>acarbose</w:t>
      </w:r>
      <w:proofErr w:type="spellEnd"/>
      <w:r>
        <w:rPr>
          <w:rFonts w:ascii="Times New Roman" w:eastAsia="MinionPro-Regular" w:hAnsi="Times New Roman"/>
          <w:sz w:val="24"/>
          <w:szCs w:val="24"/>
        </w:rPr>
        <w:t xml:space="preserve"> enters the circulation, since it is mainly inactivated in the gut, but liver dysfunction may rarely occur with high doses </w:t>
      </w:r>
      <w:r w:rsidRPr="00CF1859">
        <w:rPr>
          <w:rFonts w:ascii="Times New Roman" w:eastAsia="MinionPro-Regular" w:hAnsi="Times New Roman"/>
          <w:sz w:val="24"/>
          <w:szCs w:val="24"/>
        </w:rPr>
        <w:t>(</w:t>
      </w:r>
      <w:proofErr w:type="spellStart"/>
      <w:r w:rsidRPr="00CF1859">
        <w:rPr>
          <w:rFonts w:ascii="Times New Roman" w:hAnsi="Times New Roman"/>
          <w:sz w:val="24"/>
          <w:szCs w:val="24"/>
        </w:rPr>
        <w:t>Chiasson</w:t>
      </w:r>
      <w:proofErr w:type="spellEnd"/>
      <w:r>
        <w:rPr>
          <w:rFonts w:ascii="Times New Roman" w:hAnsi="Times New Roman"/>
          <w:sz w:val="24"/>
          <w:szCs w:val="24"/>
        </w:rPr>
        <w:t xml:space="preserve"> </w:t>
      </w:r>
      <w:r w:rsidRPr="00247928">
        <w:rPr>
          <w:rFonts w:ascii="Times New Roman" w:hAnsi="Times New Roman"/>
          <w:i/>
          <w:sz w:val="24"/>
          <w:szCs w:val="24"/>
        </w:rPr>
        <w:t>et al.,</w:t>
      </w:r>
      <w:r w:rsidRPr="00CF1859">
        <w:rPr>
          <w:rFonts w:ascii="Times New Roman" w:hAnsi="Times New Roman"/>
          <w:sz w:val="24"/>
          <w:szCs w:val="24"/>
        </w:rPr>
        <w:t xml:space="preserve"> 2003)</w:t>
      </w:r>
      <w:r w:rsidR="00397CE6">
        <w:rPr>
          <w:rFonts w:ascii="Times New Roman" w:hAnsi="Times New Roman"/>
          <w:sz w:val="24"/>
          <w:szCs w:val="24"/>
        </w:rPr>
        <w:t>.</w:t>
      </w:r>
    </w:p>
    <w:p w:rsidR="00E955AC" w:rsidRDefault="00E955AC" w:rsidP="00397CE6">
      <w:pPr>
        <w:pStyle w:val="Heading1"/>
        <w:spacing w:line="480" w:lineRule="auto"/>
      </w:pPr>
      <w:bookmarkStart w:id="40" w:name="_Toc208941750"/>
      <w:r>
        <w:t>1.5.2.5</w:t>
      </w:r>
      <w:r>
        <w:tab/>
        <w:t>DPP-4 inhibitors</w:t>
      </w:r>
      <w:bookmarkEnd w:id="40"/>
    </w:p>
    <w:p w:rsidR="00E955AC" w:rsidRDefault="00E955AC" w:rsidP="00E955AC">
      <w:pPr>
        <w:autoSpaceDE w:val="0"/>
        <w:autoSpaceDN w:val="0"/>
        <w:adjustRightInd w:val="0"/>
        <w:spacing w:after="0" w:line="480" w:lineRule="auto"/>
        <w:jc w:val="both"/>
        <w:rPr>
          <w:rFonts w:ascii="Times New Roman" w:hAnsi="Times New Roman"/>
          <w:sz w:val="24"/>
          <w:szCs w:val="24"/>
        </w:rPr>
      </w:pPr>
      <w:r>
        <w:rPr>
          <w:rFonts w:ascii="Times New Roman" w:eastAsia="MinionPro-Regular" w:hAnsi="Times New Roman"/>
          <w:sz w:val="24"/>
          <w:szCs w:val="24"/>
        </w:rPr>
        <w:t xml:space="preserve">Drugs targeting the </w:t>
      </w:r>
      <w:proofErr w:type="spellStart"/>
      <w:r>
        <w:rPr>
          <w:rFonts w:ascii="Times New Roman" w:eastAsia="MinionPro-Regular" w:hAnsi="Times New Roman"/>
          <w:sz w:val="24"/>
          <w:szCs w:val="24"/>
        </w:rPr>
        <w:t>incretin</w:t>
      </w:r>
      <w:proofErr w:type="spellEnd"/>
      <w:r>
        <w:rPr>
          <w:rFonts w:ascii="Times New Roman" w:eastAsia="MinionPro-Regular" w:hAnsi="Times New Roman"/>
          <w:sz w:val="24"/>
          <w:szCs w:val="24"/>
        </w:rPr>
        <w:t xml:space="preserve"> pathway are the</w:t>
      </w:r>
      <w:r w:rsidR="00397CE6">
        <w:rPr>
          <w:rFonts w:ascii="Times New Roman" w:eastAsia="MinionPro-Regular" w:hAnsi="Times New Roman"/>
          <w:sz w:val="24"/>
          <w:szCs w:val="24"/>
        </w:rPr>
        <w:t xml:space="preserve"> </w:t>
      </w:r>
      <w:r>
        <w:rPr>
          <w:rFonts w:ascii="Times New Roman" w:eastAsia="MinionPro-Regular" w:hAnsi="Times New Roman"/>
          <w:sz w:val="24"/>
          <w:szCs w:val="24"/>
        </w:rPr>
        <w:t>latest addition to the available anti</w:t>
      </w:r>
      <w:r w:rsidR="00DD4A19">
        <w:rPr>
          <w:rFonts w:ascii="Times New Roman" w:eastAsia="MinionPro-Regular" w:hAnsi="Times New Roman"/>
          <w:sz w:val="24"/>
          <w:szCs w:val="24"/>
        </w:rPr>
        <w:t>-</w:t>
      </w:r>
      <w:r>
        <w:rPr>
          <w:rFonts w:ascii="Times New Roman" w:eastAsia="MinionPro-Regular" w:hAnsi="Times New Roman"/>
          <w:sz w:val="24"/>
          <w:szCs w:val="24"/>
        </w:rPr>
        <w:t xml:space="preserve">diabetic agents. </w:t>
      </w:r>
      <w:proofErr w:type="spellStart"/>
      <w:r>
        <w:rPr>
          <w:rFonts w:ascii="Times New Roman" w:eastAsia="MinionPro-Regular" w:hAnsi="Times New Roman"/>
          <w:sz w:val="24"/>
          <w:szCs w:val="24"/>
        </w:rPr>
        <w:t>Incretin</w:t>
      </w:r>
      <w:proofErr w:type="spellEnd"/>
      <w:r>
        <w:rPr>
          <w:rFonts w:ascii="Times New Roman" w:eastAsia="MinionPro-Regular" w:hAnsi="Times New Roman"/>
          <w:sz w:val="24"/>
          <w:szCs w:val="24"/>
        </w:rPr>
        <w:t>-based therapy is either delivered orally (</w:t>
      </w:r>
      <w:proofErr w:type="spellStart"/>
      <w:r>
        <w:rPr>
          <w:rFonts w:ascii="Times New Roman" w:eastAsia="MinionPro-Regular" w:hAnsi="Times New Roman"/>
          <w:sz w:val="24"/>
          <w:szCs w:val="24"/>
        </w:rPr>
        <w:t>dipeptidyl</w:t>
      </w:r>
      <w:proofErr w:type="spellEnd"/>
      <w:r>
        <w:rPr>
          <w:rFonts w:ascii="Times New Roman" w:eastAsia="MinionPro-Regular" w:hAnsi="Times New Roman"/>
          <w:sz w:val="24"/>
          <w:szCs w:val="24"/>
        </w:rPr>
        <w:t xml:space="preserve"> peptidase-4 [DPP-4]) inhibitors or injected subcutaneously (glucagon-like peptide-1[GLP-1] </w:t>
      </w:r>
      <w:proofErr w:type="spellStart"/>
      <w:r>
        <w:rPr>
          <w:rFonts w:ascii="Times New Roman" w:eastAsia="MinionPro-Regular" w:hAnsi="Times New Roman"/>
          <w:sz w:val="24"/>
          <w:szCs w:val="24"/>
        </w:rPr>
        <w:t>mimetics</w:t>
      </w:r>
      <w:proofErr w:type="spellEnd"/>
      <w:r>
        <w:rPr>
          <w:rFonts w:ascii="Times New Roman" w:eastAsia="MinionPro-Regular" w:hAnsi="Times New Roman"/>
          <w:sz w:val="24"/>
          <w:szCs w:val="24"/>
        </w:rPr>
        <w:t xml:space="preserve"> and analogues). </w:t>
      </w:r>
      <w:proofErr w:type="spellStart"/>
      <w:r>
        <w:rPr>
          <w:rFonts w:ascii="Times New Roman" w:eastAsia="MinionPro-Regular" w:hAnsi="Times New Roman"/>
          <w:sz w:val="24"/>
          <w:szCs w:val="24"/>
        </w:rPr>
        <w:t>Dipeptidyl</w:t>
      </w:r>
      <w:proofErr w:type="spellEnd"/>
      <w:r>
        <w:rPr>
          <w:rFonts w:ascii="Times New Roman" w:eastAsia="MinionPro-Regular" w:hAnsi="Times New Roman"/>
          <w:sz w:val="24"/>
          <w:szCs w:val="24"/>
        </w:rPr>
        <w:t xml:space="preserve"> peptidase-4 inhibitors</w:t>
      </w:r>
      <w:r w:rsidR="00397CE6">
        <w:rPr>
          <w:rFonts w:ascii="Times New Roman" w:eastAsia="MinionPro-Regular" w:hAnsi="Times New Roman"/>
          <w:sz w:val="24"/>
          <w:szCs w:val="24"/>
        </w:rPr>
        <w:t xml:space="preserve"> </w:t>
      </w:r>
      <w:r>
        <w:rPr>
          <w:rFonts w:ascii="Times New Roman" w:eastAsia="MinionPro-Regular" w:hAnsi="Times New Roman"/>
          <w:sz w:val="24"/>
          <w:szCs w:val="24"/>
        </w:rPr>
        <w:t xml:space="preserve">are effective either as a single or combination therapy in </w:t>
      </w:r>
      <w:proofErr w:type="spellStart"/>
      <w:r>
        <w:rPr>
          <w:rFonts w:ascii="Times New Roman" w:eastAsia="MinionPro-Regular" w:hAnsi="Times New Roman"/>
          <w:sz w:val="24"/>
          <w:szCs w:val="24"/>
        </w:rPr>
        <w:t>loweringglycated</w:t>
      </w:r>
      <w:proofErr w:type="spellEnd"/>
      <w:r>
        <w:rPr>
          <w:rFonts w:ascii="Times New Roman" w:eastAsia="MinionPro-Regular" w:hAnsi="Times New Roman"/>
          <w:sz w:val="24"/>
          <w:szCs w:val="24"/>
        </w:rPr>
        <w:t xml:space="preserve"> hemoglobin, fasting </w:t>
      </w:r>
      <w:r>
        <w:rPr>
          <w:rFonts w:ascii="Times New Roman" w:eastAsia="MinionPro-Regular" w:hAnsi="Times New Roman"/>
          <w:sz w:val="24"/>
          <w:szCs w:val="24"/>
        </w:rPr>
        <w:lastRenderedPageBreak/>
        <w:t xml:space="preserve">and postprandial glucose levels, with </w:t>
      </w:r>
      <w:proofErr w:type="spellStart"/>
      <w:r>
        <w:rPr>
          <w:rFonts w:ascii="Times New Roman" w:eastAsia="MinionPro-Regular" w:hAnsi="Times New Roman"/>
          <w:sz w:val="24"/>
          <w:szCs w:val="24"/>
        </w:rPr>
        <w:t>alow</w:t>
      </w:r>
      <w:proofErr w:type="spellEnd"/>
      <w:r>
        <w:rPr>
          <w:rFonts w:ascii="Times New Roman" w:eastAsia="MinionPro-Regular" w:hAnsi="Times New Roman"/>
          <w:sz w:val="24"/>
          <w:szCs w:val="24"/>
        </w:rPr>
        <w:t xml:space="preserve"> incidence of hypoglycemia and no weight gain. There are 3 DPP-4inhibitors currently available (</w:t>
      </w:r>
      <w:proofErr w:type="spellStart"/>
      <w:r>
        <w:rPr>
          <w:rFonts w:ascii="Times New Roman" w:eastAsia="MinionPro-Regular" w:hAnsi="Times New Roman"/>
          <w:sz w:val="24"/>
          <w:szCs w:val="24"/>
        </w:rPr>
        <w:t>sitagliptin</w:t>
      </w:r>
      <w:proofErr w:type="spellEnd"/>
      <w:r>
        <w:rPr>
          <w:rFonts w:ascii="Times New Roman" w:eastAsia="MinionPro-Regular" w:hAnsi="Times New Roman"/>
          <w:sz w:val="24"/>
          <w:szCs w:val="24"/>
        </w:rPr>
        <w:t xml:space="preserve">, </w:t>
      </w:r>
      <w:proofErr w:type="spellStart"/>
      <w:r>
        <w:rPr>
          <w:rFonts w:ascii="Times New Roman" w:eastAsia="MinionPro-Regular" w:hAnsi="Times New Roman"/>
          <w:sz w:val="24"/>
          <w:szCs w:val="24"/>
        </w:rPr>
        <w:t>saxagliptin</w:t>
      </w:r>
      <w:proofErr w:type="spellEnd"/>
      <w:r>
        <w:rPr>
          <w:rFonts w:ascii="Times New Roman" w:eastAsia="MinionPro-Regular" w:hAnsi="Times New Roman"/>
          <w:sz w:val="24"/>
          <w:szCs w:val="24"/>
        </w:rPr>
        <w:t xml:space="preserve">, and </w:t>
      </w:r>
      <w:proofErr w:type="spellStart"/>
      <w:r>
        <w:rPr>
          <w:rFonts w:ascii="Times New Roman" w:eastAsia="MinionPro-Regular" w:hAnsi="Times New Roman"/>
          <w:sz w:val="24"/>
          <w:szCs w:val="24"/>
        </w:rPr>
        <w:t>vildagliptin</w:t>
      </w:r>
      <w:proofErr w:type="spellEnd"/>
      <w:r>
        <w:rPr>
          <w:rFonts w:ascii="Times New Roman" w:eastAsia="MinionPro-Regular" w:hAnsi="Times New Roman"/>
          <w:sz w:val="24"/>
          <w:szCs w:val="24"/>
        </w:rPr>
        <w:t>), with more expected to be available in the future. DPP-4 inhibitors are</w:t>
      </w:r>
      <w:r w:rsidR="00397CE6">
        <w:rPr>
          <w:rFonts w:ascii="Times New Roman" w:eastAsia="MinionPro-Regular" w:hAnsi="Times New Roman"/>
          <w:sz w:val="24"/>
          <w:szCs w:val="24"/>
        </w:rPr>
        <w:t xml:space="preserve"> </w:t>
      </w:r>
      <w:r>
        <w:rPr>
          <w:rFonts w:ascii="Times New Roman" w:eastAsia="MinionPro-Regular" w:hAnsi="Times New Roman"/>
          <w:sz w:val="24"/>
          <w:szCs w:val="24"/>
        </w:rPr>
        <w:t>effective in the treatment of patients with type 2 diabetes (</w:t>
      </w:r>
      <w:proofErr w:type="spellStart"/>
      <w:r w:rsidRPr="00D34BA2">
        <w:rPr>
          <w:rFonts w:ascii="Times New Roman" w:hAnsi="Times New Roman"/>
          <w:sz w:val="24"/>
          <w:szCs w:val="24"/>
        </w:rPr>
        <w:t>Palalau</w:t>
      </w:r>
      <w:proofErr w:type="spellEnd"/>
      <w:r>
        <w:rPr>
          <w:rFonts w:ascii="Times New Roman" w:hAnsi="Times New Roman"/>
          <w:i/>
          <w:sz w:val="24"/>
          <w:szCs w:val="24"/>
        </w:rPr>
        <w:t xml:space="preserve"> et al., </w:t>
      </w:r>
      <w:r w:rsidRPr="00D34BA2">
        <w:rPr>
          <w:rFonts w:ascii="Times New Roman" w:hAnsi="Times New Roman"/>
          <w:sz w:val="24"/>
          <w:szCs w:val="24"/>
        </w:rPr>
        <w:t>2009).</w:t>
      </w:r>
    </w:p>
    <w:p w:rsidR="00E955AC" w:rsidRDefault="00BE00DC" w:rsidP="00397CE6">
      <w:pPr>
        <w:pStyle w:val="Heading1"/>
        <w:spacing w:line="480" w:lineRule="auto"/>
      </w:pPr>
      <w:bookmarkStart w:id="41" w:name="_Toc208941751"/>
      <w:r>
        <w:t xml:space="preserve">1.6 </w:t>
      </w:r>
      <w:r w:rsidR="00397CE6">
        <w:t>Adverse Effects of C</w:t>
      </w:r>
      <w:r w:rsidR="00E955AC">
        <w:t>onven</w:t>
      </w:r>
      <w:r w:rsidR="00397CE6">
        <w:t>tional A</w:t>
      </w:r>
      <w:r w:rsidR="00E955AC">
        <w:t>nti</w:t>
      </w:r>
      <w:r w:rsidR="00CF6DA9">
        <w:t>-</w:t>
      </w:r>
      <w:r w:rsidR="00397CE6">
        <w:t>diabetic D</w:t>
      </w:r>
      <w:r w:rsidR="00E955AC">
        <w:t>rugs</w:t>
      </w:r>
      <w:bookmarkEnd w:id="41"/>
    </w:p>
    <w:p w:rsidR="00BE1702" w:rsidRDefault="00E955AC" w:rsidP="00E955AC">
      <w:pPr>
        <w:autoSpaceDE w:val="0"/>
        <w:autoSpaceDN w:val="0"/>
        <w:adjustRightInd w:val="0"/>
        <w:spacing w:after="0" w:line="480" w:lineRule="auto"/>
        <w:jc w:val="both"/>
        <w:rPr>
          <w:rFonts w:ascii="Times New Roman" w:hAnsi="Times New Roman"/>
          <w:i/>
          <w:color w:val="000000"/>
          <w:sz w:val="24"/>
          <w:szCs w:val="20"/>
        </w:rPr>
      </w:pPr>
      <w:r>
        <w:rPr>
          <w:rFonts w:ascii="Times New Roman" w:hAnsi="Times New Roman"/>
          <w:color w:val="000000"/>
          <w:sz w:val="24"/>
          <w:szCs w:val="20"/>
        </w:rPr>
        <w:t>To control diabetic disease, sev</w:t>
      </w:r>
      <w:r w:rsidR="00CF6DA9">
        <w:rPr>
          <w:rFonts w:ascii="Times New Roman" w:hAnsi="Times New Roman"/>
          <w:color w:val="000000"/>
          <w:sz w:val="24"/>
          <w:szCs w:val="20"/>
        </w:rPr>
        <w:t xml:space="preserve">eral conventional-drugs along </w:t>
      </w:r>
      <w:proofErr w:type="spellStart"/>
      <w:r w:rsidR="00CF6DA9">
        <w:rPr>
          <w:rFonts w:ascii="Times New Roman" w:hAnsi="Times New Roman"/>
          <w:color w:val="000000"/>
          <w:sz w:val="24"/>
          <w:szCs w:val="20"/>
        </w:rPr>
        <w:t>w</w:t>
      </w:r>
      <w:r>
        <w:rPr>
          <w:rFonts w:ascii="Times New Roman" w:hAnsi="Times New Roman"/>
          <w:color w:val="000000"/>
          <w:sz w:val="24"/>
          <w:szCs w:val="20"/>
        </w:rPr>
        <w:t>th</w:t>
      </w:r>
      <w:proofErr w:type="spellEnd"/>
      <w:r>
        <w:rPr>
          <w:rFonts w:ascii="Times New Roman" w:hAnsi="Times New Roman"/>
          <w:color w:val="000000"/>
          <w:sz w:val="24"/>
          <w:szCs w:val="20"/>
        </w:rPr>
        <w:t xml:space="preserve"> insulin as stated above are available but their prolonged use may lead to other complications like blurred vision, </w:t>
      </w:r>
      <w:proofErr w:type="spellStart"/>
      <w:r>
        <w:rPr>
          <w:rFonts w:ascii="Times New Roman" w:hAnsi="Times New Roman"/>
          <w:color w:val="000000"/>
          <w:sz w:val="24"/>
          <w:szCs w:val="20"/>
        </w:rPr>
        <w:t>hypoglycaemia</w:t>
      </w:r>
      <w:proofErr w:type="spellEnd"/>
      <w:r>
        <w:rPr>
          <w:rFonts w:ascii="Times New Roman" w:hAnsi="Times New Roman"/>
          <w:color w:val="000000"/>
          <w:sz w:val="24"/>
          <w:szCs w:val="20"/>
        </w:rPr>
        <w:t xml:space="preserve"> and a lingering condition like coma </w:t>
      </w:r>
      <w:r>
        <w:rPr>
          <w:rFonts w:ascii="Times New Roman" w:hAnsi="Times New Roman"/>
          <w:i/>
          <w:color w:val="000000"/>
          <w:sz w:val="24"/>
          <w:szCs w:val="24"/>
        </w:rPr>
        <w:t>(</w:t>
      </w:r>
      <w:r w:rsidRPr="00D34BA2">
        <w:rPr>
          <w:rFonts w:ascii="Times New Roman" w:hAnsi="Times New Roman"/>
          <w:sz w:val="24"/>
          <w:szCs w:val="24"/>
        </w:rPr>
        <w:t>Shukla</w:t>
      </w:r>
      <w:r>
        <w:rPr>
          <w:rFonts w:ascii="Times New Roman" w:hAnsi="Times New Roman"/>
          <w:i/>
          <w:sz w:val="24"/>
          <w:szCs w:val="24"/>
        </w:rPr>
        <w:t xml:space="preserve"> et al., </w:t>
      </w:r>
      <w:r w:rsidRPr="00D34BA2">
        <w:rPr>
          <w:rFonts w:ascii="Times New Roman" w:hAnsi="Times New Roman"/>
          <w:sz w:val="24"/>
          <w:szCs w:val="24"/>
        </w:rPr>
        <w:t>2000</w:t>
      </w:r>
      <w:r>
        <w:rPr>
          <w:rFonts w:ascii="Times New Roman" w:hAnsi="Times New Roman"/>
          <w:i/>
          <w:sz w:val="24"/>
          <w:szCs w:val="24"/>
        </w:rPr>
        <w:t>)</w:t>
      </w:r>
      <w:r>
        <w:rPr>
          <w:rFonts w:ascii="Times New Roman" w:hAnsi="Times New Roman"/>
          <w:i/>
          <w:color w:val="000000"/>
          <w:sz w:val="24"/>
          <w:szCs w:val="20"/>
        </w:rPr>
        <w:t xml:space="preserve">. </w:t>
      </w:r>
      <w:r>
        <w:rPr>
          <w:rFonts w:ascii="Times New Roman" w:hAnsi="Times New Roman"/>
          <w:color w:val="000000"/>
          <w:sz w:val="24"/>
          <w:szCs w:val="20"/>
        </w:rPr>
        <w:t>The anti</w:t>
      </w:r>
      <w:r w:rsidR="004440E3">
        <w:rPr>
          <w:rFonts w:ascii="Times New Roman" w:hAnsi="Times New Roman"/>
          <w:color w:val="000000"/>
          <w:sz w:val="24"/>
          <w:szCs w:val="20"/>
        </w:rPr>
        <w:t>-</w:t>
      </w:r>
      <w:r>
        <w:rPr>
          <w:rFonts w:ascii="Times New Roman" w:hAnsi="Times New Roman"/>
          <w:color w:val="000000"/>
          <w:sz w:val="24"/>
          <w:szCs w:val="20"/>
        </w:rPr>
        <w:t>diabetic-drugs such as modern oral hypoglycem</w:t>
      </w:r>
      <w:r w:rsidR="00CF6DA9">
        <w:rPr>
          <w:rFonts w:ascii="Times New Roman" w:hAnsi="Times New Roman"/>
          <w:color w:val="000000"/>
          <w:sz w:val="24"/>
          <w:szCs w:val="20"/>
        </w:rPr>
        <w:t>ic agents as depicted in table 1</w:t>
      </w:r>
      <w:r>
        <w:rPr>
          <w:rFonts w:ascii="Times New Roman" w:hAnsi="Times New Roman"/>
          <w:color w:val="000000"/>
          <w:sz w:val="24"/>
          <w:szCs w:val="20"/>
        </w:rPr>
        <w:t xml:space="preserve"> below are associated with various</w:t>
      </w:r>
      <w:r w:rsidR="004440E3">
        <w:rPr>
          <w:rFonts w:ascii="Times New Roman" w:hAnsi="Times New Roman"/>
          <w:color w:val="000000"/>
          <w:sz w:val="24"/>
          <w:szCs w:val="20"/>
        </w:rPr>
        <w:t xml:space="preserve"> </w:t>
      </w:r>
      <w:r>
        <w:rPr>
          <w:rFonts w:ascii="Times New Roman" w:hAnsi="Times New Roman"/>
          <w:color w:val="000000"/>
          <w:sz w:val="24"/>
          <w:szCs w:val="20"/>
        </w:rPr>
        <w:t>side effects (</w:t>
      </w:r>
      <w:r w:rsidR="00D34BA2" w:rsidRPr="00D34BA2">
        <w:rPr>
          <w:rFonts w:ascii="Times New Roman" w:hAnsi="Times New Roman"/>
          <w:sz w:val="24"/>
          <w:szCs w:val="24"/>
        </w:rPr>
        <w:t>Shukla</w:t>
      </w:r>
      <w:r w:rsidR="00D34BA2">
        <w:rPr>
          <w:rFonts w:ascii="Times New Roman" w:hAnsi="Times New Roman"/>
          <w:i/>
          <w:sz w:val="24"/>
          <w:szCs w:val="24"/>
        </w:rPr>
        <w:t xml:space="preserve"> et al., </w:t>
      </w:r>
      <w:r w:rsidR="00D34BA2" w:rsidRPr="00D34BA2">
        <w:rPr>
          <w:rFonts w:ascii="Times New Roman" w:hAnsi="Times New Roman"/>
          <w:sz w:val="24"/>
          <w:szCs w:val="24"/>
        </w:rPr>
        <w:t>2000)</w:t>
      </w:r>
      <w:r w:rsidR="00D34BA2">
        <w:rPr>
          <w:rFonts w:ascii="Times New Roman" w:hAnsi="Times New Roman"/>
          <w:i/>
          <w:color w:val="000000"/>
          <w:sz w:val="24"/>
          <w:szCs w:val="20"/>
        </w:rPr>
        <w:t>.</w:t>
      </w:r>
    </w:p>
    <w:p w:rsidR="00CA3F39" w:rsidRDefault="00CA3F39" w:rsidP="00E955AC">
      <w:pPr>
        <w:autoSpaceDE w:val="0"/>
        <w:autoSpaceDN w:val="0"/>
        <w:adjustRightInd w:val="0"/>
        <w:spacing w:after="0" w:line="480" w:lineRule="auto"/>
        <w:jc w:val="both"/>
        <w:rPr>
          <w:rFonts w:ascii="Times New Roman" w:hAnsi="Times New Roman"/>
          <w:i/>
          <w:color w:val="000000"/>
          <w:sz w:val="24"/>
          <w:szCs w:val="20"/>
        </w:rPr>
      </w:pPr>
    </w:p>
    <w:tbl>
      <w:tblPr>
        <w:tblW w:w="0" w:type="auto"/>
        <w:tblBorders>
          <w:top w:val="single" w:sz="8" w:space="0" w:color="000000"/>
          <w:bottom w:val="single" w:sz="8" w:space="0" w:color="000000"/>
          <w:insideH w:val="single" w:sz="8" w:space="0" w:color="000000"/>
        </w:tblBorders>
        <w:tblLayout w:type="fixed"/>
        <w:tblLook w:val="04A0" w:firstRow="1" w:lastRow="0" w:firstColumn="1" w:lastColumn="0" w:noHBand="0" w:noVBand="1"/>
      </w:tblPr>
      <w:tblGrid>
        <w:gridCol w:w="1643"/>
        <w:gridCol w:w="1630"/>
        <w:gridCol w:w="1865"/>
        <w:gridCol w:w="2260"/>
        <w:gridCol w:w="1844"/>
      </w:tblGrid>
      <w:tr w:rsidR="005336A8" w:rsidRPr="005336A8" w:rsidTr="005336A8">
        <w:tc>
          <w:tcPr>
            <w:tcW w:w="1643"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D34BA2">
              <w:rPr>
                <w:rFonts w:ascii="Times New Roman" w:eastAsia="Calibri" w:hAnsi="Times New Roman"/>
                <w:b/>
                <w:bCs/>
                <w:color w:val="000000"/>
                <w:spacing w:val="295"/>
                <w:sz w:val="24"/>
                <w:szCs w:val="24"/>
                <w:lang w:val="en-GB" w:eastAsia="en-US"/>
              </w:rPr>
              <w:t>Typ</w:t>
            </w:r>
            <w:r w:rsidRPr="00D34BA2">
              <w:rPr>
                <w:rFonts w:ascii="Times New Roman" w:eastAsia="Calibri" w:hAnsi="Times New Roman"/>
                <w:b/>
                <w:bCs/>
                <w:color w:val="000000"/>
                <w:spacing w:val="2"/>
                <w:sz w:val="24"/>
                <w:szCs w:val="24"/>
                <w:lang w:val="en-GB" w:eastAsia="en-US"/>
              </w:rPr>
              <w:t>e</w:t>
            </w:r>
          </w:p>
        </w:tc>
        <w:tc>
          <w:tcPr>
            <w:tcW w:w="1630"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264"/>
                <w:sz w:val="24"/>
                <w:szCs w:val="24"/>
                <w:lang w:val="en-GB" w:eastAsia="en-US"/>
              </w:rPr>
              <w:t>Nam</w:t>
            </w:r>
            <w:r w:rsidRPr="006C36A7">
              <w:rPr>
                <w:rFonts w:ascii="Times New Roman" w:eastAsia="Calibri" w:hAnsi="Times New Roman"/>
                <w:b/>
                <w:bCs/>
                <w:color w:val="000000"/>
                <w:spacing w:val="3"/>
                <w:sz w:val="24"/>
                <w:szCs w:val="24"/>
                <w:lang w:val="en-GB" w:eastAsia="en-US"/>
              </w:rPr>
              <w:t>e</w:t>
            </w:r>
          </w:p>
        </w:tc>
        <w:tc>
          <w:tcPr>
            <w:tcW w:w="1865"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88"/>
                <w:sz w:val="24"/>
                <w:szCs w:val="24"/>
                <w:lang w:val="en-GB" w:eastAsia="en-US"/>
              </w:rPr>
              <w:t>General structur</w:t>
            </w:r>
            <w:r w:rsidRPr="006C36A7">
              <w:rPr>
                <w:rFonts w:ascii="Times New Roman" w:eastAsia="Calibri" w:hAnsi="Times New Roman"/>
                <w:b/>
                <w:bCs/>
                <w:color w:val="000000"/>
                <w:spacing w:val="16"/>
                <w:w w:val="88"/>
                <w:sz w:val="24"/>
                <w:szCs w:val="24"/>
                <w:lang w:val="en-GB" w:eastAsia="en-US"/>
              </w:rPr>
              <w:t>e</w:t>
            </w:r>
          </w:p>
        </w:tc>
        <w:tc>
          <w:tcPr>
            <w:tcW w:w="2260"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1"/>
                <w:sz w:val="24"/>
                <w:szCs w:val="24"/>
                <w:lang w:val="en-GB" w:eastAsia="en-US"/>
              </w:rPr>
              <w:t>General side effect</w:t>
            </w:r>
            <w:r w:rsidRPr="006C36A7">
              <w:rPr>
                <w:rFonts w:ascii="Times New Roman" w:eastAsia="Calibri" w:hAnsi="Times New Roman"/>
                <w:b/>
                <w:bCs/>
                <w:color w:val="000000"/>
                <w:spacing w:val="5"/>
                <w:sz w:val="24"/>
                <w:szCs w:val="24"/>
                <w:lang w:val="en-GB" w:eastAsia="en-US"/>
              </w:rPr>
              <w:t>s</w:t>
            </w:r>
          </w:p>
        </w:tc>
        <w:tc>
          <w:tcPr>
            <w:tcW w:w="1844"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spacing w:line="360" w:lineRule="auto"/>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72"/>
                <w:sz w:val="24"/>
                <w:szCs w:val="24"/>
                <w:lang w:val="en-GB" w:eastAsia="en-US"/>
              </w:rPr>
              <w:t>Referenc</w:t>
            </w:r>
            <w:r w:rsidRPr="006C36A7">
              <w:rPr>
                <w:rFonts w:ascii="Times New Roman" w:eastAsia="Calibri" w:hAnsi="Times New Roman"/>
                <w:b/>
                <w:bCs/>
                <w:color w:val="000000"/>
                <w:spacing w:val="7"/>
                <w:sz w:val="24"/>
                <w:szCs w:val="24"/>
                <w:lang w:val="en-GB" w:eastAsia="en-US"/>
              </w:rPr>
              <w:t>e</w:t>
            </w:r>
          </w:p>
        </w:tc>
      </w:tr>
      <w:tr w:rsidR="005336A8" w:rsidRPr="005336A8" w:rsidTr="005336A8">
        <w:tc>
          <w:tcPr>
            <w:tcW w:w="1643"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99"/>
                <w:sz w:val="24"/>
                <w:szCs w:val="24"/>
                <w:lang w:val="en-GB" w:eastAsia="en-US"/>
              </w:rPr>
              <w:t>Sulfonylurea</w:t>
            </w:r>
            <w:r w:rsidRPr="006C36A7">
              <w:rPr>
                <w:rFonts w:ascii="Times New Roman" w:eastAsia="Calibri" w:hAnsi="Times New Roman"/>
                <w:b/>
                <w:bCs/>
                <w:color w:val="000000"/>
                <w:spacing w:val="8"/>
                <w:w w:val="99"/>
                <w:sz w:val="24"/>
                <w:szCs w:val="24"/>
                <w:lang w:val="en-GB" w:eastAsia="en-US"/>
              </w:rPr>
              <w:t>s</w:t>
            </w:r>
          </w:p>
        </w:tc>
        <w:tc>
          <w:tcPr>
            <w:tcW w:w="163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23"/>
                <w:sz w:val="24"/>
                <w:szCs w:val="24"/>
                <w:lang w:val="en-GB" w:eastAsia="en-US"/>
              </w:rPr>
              <w:t>Glimepirid</w:t>
            </w:r>
            <w:r w:rsidRPr="005336A8">
              <w:rPr>
                <w:rFonts w:ascii="Times New Roman" w:eastAsia="Calibri" w:hAnsi="Times New Roman"/>
                <w:bCs/>
                <w:color w:val="000000"/>
                <w:spacing w:val="5"/>
                <w:sz w:val="24"/>
                <w:szCs w:val="24"/>
                <w:lang w:val="en-GB" w:eastAsia="en-US"/>
              </w:rPr>
              <w:t>e</w:t>
            </w:r>
          </w:p>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proofErr w:type="spellStart"/>
            <w:r w:rsidRPr="005336A8">
              <w:rPr>
                <w:rFonts w:ascii="Times New Roman" w:eastAsia="Calibri" w:hAnsi="Times New Roman"/>
                <w:bCs/>
                <w:color w:val="000000"/>
                <w:spacing w:val="62"/>
                <w:sz w:val="24"/>
                <w:szCs w:val="24"/>
                <w:lang w:val="en-GB" w:eastAsia="en-US"/>
              </w:rPr>
              <w:t>Glipizid</w:t>
            </w:r>
            <w:r w:rsidRPr="005336A8">
              <w:rPr>
                <w:rFonts w:ascii="Times New Roman" w:eastAsia="Calibri" w:hAnsi="Times New Roman"/>
                <w:bCs/>
                <w:color w:val="000000"/>
                <w:spacing w:val="5"/>
                <w:sz w:val="24"/>
                <w:szCs w:val="24"/>
                <w:lang w:val="en-GB" w:eastAsia="en-US"/>
              </w:rPr>
              <w:t>e</w:t>
            </w:r>
            <w:proofErr w:type="spellEnd"/>
          </w:p>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40"/>
                <w:sz w:val="24"/>
                <w:szCs w:val="24"/>
                <w:lang w:val="en-GB" w:eastAsia="en-US"/>
              </w:rPr>
              <w:t>Glyburide</w:t>
            </w:r>
            <w:r w:rsidRPr="005336A8">
              <w:rPr>
                <w:rFonts w:ascii="Times New Roman" w:eastAsia="Calibri" w:hAnsi="Times New Roman"/>
                <w:bCs/>
                <w:color w:val="000000"/>
                <w:spacing w:val="1"/>
                <w:sz w:val="24"/>
                <w:szCs w:val="24"/>
                <w:lang w:val="en-GB" w:eastAsia="en-US"/>
              </w:rPr>
              <w:t xml:space="preserve"> </w:t>
            </w:r>
          </w:p>
        </w:tc>
        <w:tc>
          <w:tcPr>
            <w:tcW w:w="1865" w:type="dxa"/>
            <w:tcBorders>
              <w:left w:val="nil"/>
              <w:right w:val="nil"/>
            </w:tcBorders>
            <w:shd w:val="clear" w:color="auto" w:fill="auto"/>
            <w:tcFitText/>
          </w:tcPr>
          <w:p w:rsidR="00BE1702" w:rsidRPr="005336A8" w:rsidRDefault="00411577"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58240" behindDoc="0" locked="0" layoutInCell="1" allowOverlap="1">
                  <wp:simplePos x="0" y="0"/>
                  <wp:positionH relativeFrom="column">
                    <wp:posOffset>-55245</wp:posOffset>
                  </wp:positionH>
                  <wp:positionV relativeFrom="paragraph">
                    <wp:posOffset>106045</wp:posOffset>
                  </wp:positionV>
                  <wp:extent cx="922655" cy="394970"/>
                  <wp:effectExtent l="0" t="0" r="0" b="5080"/>
                  <wp:wrapThrough wrapText="bothSides">
                    <wp:wrapPolygon edited="0">
                      <wp:start x="0" y="0"/>
                      <wp:lineTo x="0" y="20836"/>
                      <wp:lineTo x="20961" y="20836"/>
                      <wp:lineTo x="20961" y="0"/>
                      <wp:lineTo x="0" y="0"/>
                    </wp:wrapPolygon>
                  </wp:wrapThrough>
                  <wp:docPr id="13" name="Picture 13" descr="https://encrypted-tbn0.gstatic.com/images?q=tbn:ANd9GcTYOWaRu7Fi3o_fItKgR0VFQ30eEvCHgbqivRq_wutCEONKf5J0hAGcp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YOWaRu7Fi3o_fItKgR0VFQ30eEvCHgbqivRq_wutCEONKf5J0hAGcp_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2655" cy="39497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1"/>
                <w:w w:val="52"/>
                <w:sz w:val="24"/>
                <w:szCs w:val="24"/>
                <w:lang w:val="en-GB" w:eastAsia="en-US"/>
              </w:rPr>
              <w:t>Hypoglycaemia and weight gain,</w:t>
            </w:r>
            <w:r w:rsidRPr="005336A8">
              <w:rPr>
                <w:rFonts w:ascii="Times New Roman" w:eastAsia="Calibri" w:hAnsi="Times New Roman"/>
                <w:bCs/>
                <w:color w:val="000000"/>
                <w:spacing w:val="16"/>
                <w:w w:val="52"/>
                <w:sz w:val="24"/>
                <w:szCs w:val="24"/>
                <w:lang w:val="en-GB" w:eastAsia="en-US"/>
              </w:rPr>
              <w:t xml:space="preserve"> </w:t>
            </w:r>
          </w:p>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1"/>
                <w:w w:val="59"/>
                <w:sz w:val="24"/>
                <w:szCs w:val="24"/>
                <w:lang w:val="en-GB" w:eastAsia="en-US"/>
              </w:rPr>
              <w:t>Myocardial infarction, stroke</w:t>
            </w:r>
            <w:r w:rsidRPr="005336A8">
              <w:rPr>
                <w:rFonts w:ascii="Times New Roman" w:eastAsia="Calibri" w:hAnsi="Times New Roman"/>
                <w:bCs/>
                <w:color w:val="000000"/>
                <w:spacing w:val="15"/>
                <w:w w:val="59"/>
                <w:sz w:val="24"/>
                <w:szCs w:val="24"/>
                <w:lang w:val="en-GB" w:eastAsia="en-US"/>
              </w:rPr>
              <w:t xml:space="preserve"> </w:t>
            </w:r>
          </w:p>
        </w:tc>
        <w:tc>
          <w:tcPr>
            <w:tcW w:w="1844" w:type="dxa"/>
            <w:tcBorders>
              <w:left w:val="nil"/>
              <w:right w:val="nil"/>
            </w:tcBorders>
            <w:shd w:val="clear" w:color="auto" w:fill="auto"/>
            <w:tcFitText/>
          </w:tcPr>
          <w:p w:rsidR="00BE1702" w:rsidRPr="005336A8" w:rsidRDefault="00BE1702" w:rsidP="00B02466">
            <w:pPr>
              <w:rPr>
                <w:rFonts w:ascii="Times New Roman" w:eastAsia="Calibri" w:hAnsi="Times New Roman"/>
                <w:color w:val="000000"/>
                <w:lang w:val="en-GB" w:eastAsia="en-US"/>
              </w:rPr>
            </w:pPr>
            <w:proofErr w:type="spellStart"/>
            <w:r w:rsidRPr="005336A8">
              <w:rPr>
                <w:rFonts w:ascii="Times New Roman" w:eastAsia="Calibri" w:hAnsi="Times New Roman"/>
                <w:color w:val="000000"/>
                <w:w w:val="58"/>
                <w:lang w:val="en-GB" w:eastAsia="en-US"/>
              </w:rPr>
              <w:t>Sakharove</w:t>
            </w:r>
            <w:proofErr w:type="spellEnd"/>
            <w:r w:rsidRPr="005336A8">
              <w:rPr>
                <w:rFonts w:ascii="Times New Roman" w:eastAsia="Calibri" w:hAnsi="Times New Roman"/>
                <w:color w:val="000000"/>
                <w:w w:val="58"/>
                <w:lang w:val="en-GB" w:eastAsia="en-US"/>
              </w:rPr>
              <w:t xml:space="preserve"> and </w:t>
            </w:r>
            <w:proofErr w:type="spellStart"/>
            <w:r w:rsidRPr="005336A8">
              <w:rPr>
                <w:rFonts w:ascii="Times New Roman" w:eastAsia="Calibri" w:hAnsi="Times New Roman"/>
                <w:color w:val="000000"/>
                <w:w w:val="58"/>
                <w:lang w:val="en-GB" w:eastAsia="en-US"/>
              </w:rPr>
              <w:t>Inzucchi</w:t>
            </w:r>
            <w:proofErr w:type="spellEnd"/>
            <w:r w:rsidRPr="005336A8">
              <w:rPr>
                <w:rFonts w:ascii="Times New Roman" w:eastAsia="Calibri" w:hAnsi="Times New Roman"/>
                <w:color w:val="000000"/>
                <w:w w:val="58"/>
                <w:lang w:val="en-GB" w:eastAsia="en-US"/>
              </w:rPr>
              <w:t>,(2005</w:t>
            </w:r>
            <w:r w:rsidRPr="005336A8">
              <w:rPr>
                <w:rFonts w:ascii="Times New Roman" w:eastAsia="Calibri" w:hAnsi="Times New Roman"/>
                <w:color w:val="000000"/>
                <w:spacing w:val="10"/>
                <w:w w:val="58"/>
                <w:lang w:val="en-GB" w:eastAsia="en-US"/>
              </w:rPr>
              <w:t>)</w:t>
            </w:r>
          </w:p>
          <w:p w:rsidR="00BE1702" w:rsidRPr="005336A8" w:rsidRDefault="00BE1702" w:rsidP="00B02466">
            <w:pPr>
              <w:rPr>
                <w:rFonts w:ascii="Times New Roman" w:eastAsia="Calibri" w:hAnsi="Times New Roman"/>
                <w:color w:val="000000"/>
                <w:lang w:val="en-GB" w:eastAsia="en-US"/>
              </w:rPr>
            </w:pPr>
          </w:p>
          <w:p w:rsidR="00BE1702" w:rsidRPr="005336A8" w:rsidRDefault="00BE1702" w:rsidP="00B02466">
            <w:pPr>
              <w:rPr>
                <w:rFonts w:eastAsia="Calibri"/>
                <w:color w:val="000000"/>
                <w:sz w:val="24"/>
                <w:lang w:val="en-GB" w:eastAsia="en-US"/>
              </w:rPr>
            </w:pPr>
            <w:proofErr w:type="spellStart"/>
            <w:r w:rsidRPr="005336A8">
              <w:rPr>
                <w:rFonts w:ascii="Times New Roman" w:eastAsia="Calibri" w:hAnsi="Times New Roman"/>
                <w:color w:val="000000"/>
                <w:spacing w:val="42"/>
                <w:lang w:val="en-GB" w:eastAsia="en-US"/>
              </w:rPr>
              <w:t>Roumie</w:t>
            </w:r>
            <w:proofErr w:type="spellEnd"/>
            <w:r w:rsidRPr="005336A8">
              <w:rPr>
                <w:rFonts w:ascii="Times New Roman" w:eastAsia="Calibri" w:hAnsi="Times New Roman"/>
                <w:color w:val="000000"/>
                <w:spacing w:val="42"/>
                <w:lang w:val="en-GB" w:eastAsia="en-US"/>
              </w:rPr>
              <w:t xml:space="preserve"> </w:t>
            </w:r>
            <w:r w:rsidRPr="005336A8">
              <w:rPr>
                <w:rFonts w:ascii="Times New Roman" w:eastAsia="Calibri" w:hAnsi="Times New Roman"/>
                <w:i/>
                <w:color w:val="000000"/>
                <w:spacing w:val="42"/>
                <w:lang w:val="en-GB" w:eastAsia="en-US"/>
              </w:rPr>
              <w:t>et a</w:t>
            </w:r>
            <w:r w:rsidRPr="005336A8">
              <w:rPr>
                <w:rFonts w:ascii="Times New Roman" w:eastAsia="Calibri" w:hAnsi="Times New Roman"/>
                <w:i/>
                <w:color w:val="000000"/>
                <w:spacing w:val="10"/>
                <w:lang w:val="en-GB" w:eastAsia="en-US"/>
              </w:rPr>
              <w:t>l</w:t>
            </w:r>
          </w:p>
        </w:tc>
      </w:tr>
      <w:tr w:rsidR="005336A8" w:rsidRPr="005336A8" w:rsidTr="005336A8">
        <w:tc>
          <w:tcPr>
            <w:tcW w:w="1643" w:type="dxa"/>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proofErr w:type="spellStart"/>
            <w:r w:rsidRPr="006C36A7">
              <w:rPr>
                <w:rFonts w:ascii="Times New Roman" w:eastAsia="Calibri" w:hAnsi="Times New Roman"/>
                <w:b/>
                <w:bCs/>
                <w:color w:val="000000"/>
                <w:spacing w:val="19"/>
                <w:sz w:val="24"/>
                <w:szCs w:val="24"/>
                <w:lang w:val="en-GB" w:eastAsia="en-US"/>
              </w:rPr>
              <w:t>Biquanides</w:t>
            </w:r>
            <w:proofErr w:type="spellEnd"/>
            <w:r w:rsidRPr="006C36A7">
              <w:rPr>
                <w:rFonts w:ascii="Times New Roman" w:eastAsia="Calibri" w:hAnsi="Times New Roman"/>
                <w:b/>
                <w:bCs/>
                <w:color w:val="000000"/>
                <w:spacing w:val="10"/>
                <w:sz w:val="24"/>
                <w:szCs w:val="24"/>
                <w:lang w:val="en-GB" w:eastAsia="en-US"/>
              </w:rPr>
              <w:t xml:space="preserve"> </w:t>
            </w:r>
          </w:p>
        </w:tc>
        <w:tc>
          <w:tcPr>
            <w:tcW w:w="163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44"/>
                <w:sz w:val="24"/>
                <w:szCs w:val="24"/>
                <w:lang w:val="en-GB" w:eastAsia="en-US"/>
              </w:rPr>
              <w:t>Metformi</w:t>
            </w:r>
            <w:r w:rsidRPr="005336A8">
              <w:rPr>
                <w:rFonts w:ascii="Times New Roman" w:eastAsia="Calibri" w:hAnsi="Times New Roman"/>
                <w:bCs/>
                <w:color w:val="000000"/>
                <w:spacing w:val="3"/>
                <w:sz w:val="24"/>
                <w:szCs w:val="24"/>
                <w:lang w:val="en-GB" w:eastAsia="en-US"/>
              </w:rPr>
              <w:t>n</w:t>
            </w:r>
          </w:p>
        </w:tc>
        <w:tc>
          <w:tcPr>
            <w:tcW w:w="1865" w:type="dxa"/>
            <w:shd w:val="clear" w:color="auto" w:fill="auto"/>
            <w:tcFitText/>
          </w:tcPr>
          <w:p w:rsidR="00BE1702" w:rsidRPr="005336A8" w:rsidRDefault="00411577"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59264" behindDoc="0" locked="0" layoutInCell="1" allowOverlap="1">
                  <wp:simplePos x="0" y="0"/>
                  <wp:positionH relativeFrom="column">
                    <wp:posOffset>-47625</wp:posOffset>
                  </wp:positionH>
                  <wp:positionV relativeFrom="paragraph">
                    <wp:posOffset>43180</wp:posOffset>
                  </wp:positionV>
                  <wp:extent cx="982345" cy="511810"/>
                  <wp:effectExtent l="0" t="0" r="8255" b="2540"/>
                  <wp:wrapThrough wrapText="bothSides">
                    <wp:wrapPolygon edited="0">
                      <wp:start x="5864" y="0"/>
                      <wp:lineTo x="0" y="12864"/>
                      <wp:lineTo x="0" y="16079"/>
                      <wp:lineTo x="9215" y="20903"/>
                      <wp:lineTo x="12147" y="20903"/>
                      <wp:lineTo x="16755" y="19295"/>
                      <wp:lineTo x="21363" y="16883"/>
                      <wp:lineTo x="21363" y="14471"/>
                      <wp:lineTo x="17174" y="0"/>
                      <wp:lineTo x="5864" y="0"/>
                    </wp:wrapPolygon>
                  </wp:wrapThrough>
                  <wp:docPr id="12" name="Picture 12" descr="Skeletal formula of biguan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eletal formula of biguani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2345" cy="51181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6"/>
                <w:w w:val="30"/>
                <w:sz w:val="24"/>
                <w:szCs w:val="24"/>
                <w:lang w:val="en-GB" w:eastAsia="en-US"/>
              </w:rPr>
              <w:t>Nausea, abdominal pain, weak, dizziness, heavy breathing</w:t>
            </w:r>
            <w:r w:rsidRPr="005336A8">
              <w:rPr>
                <w:rFonts w:ascii="Times New Roman" w:eastAsia="Calibri" w:hAnsi="Times New Roman"/>
                <w:bCs/>
                <w:color w:val="000000"/>
                <w:spacing w:val="-6"/>
                <w:w w:val="30"/>
                <w:sz w:val="24"/>
                <w:szCs w:val="24"/>
                <w:lang w:val="en-GB" w:eastAsia="en-US"/>
              </w:rPr>
              <w:t xml:space="preserve"> </w:t>
            </w:r>
          </w:p>
        </w:tc>
        <w:tc>
          <w:tcPr>
            <w:tcW w:w="1844" w:type="dxa"/>
            <w:shd w:val="clear" w:color="auto" w:fill="auto"/>
            <w:tcFitText/>
          </w:tcPr>
          <w:p w:rsidR="00BE1702" w:rsidRPr="005336A8" w:rsidRDefault="007F3FE8" w:rsidP="00B02466">
            <w:pPr>
              <w:rPr>
                <w:rFonts w:ascii="Times New Roman" w:eastAsia="Calibri" w:hAnsi="Times New Roman"/>
                <w:lang w:val="en-GB" w:eastAsia="en-US"/>
              </w:rPr>
            </w:pPr>
            <w:hyperlink r:id="rId23" w:history="1">
              <w:r w:rsidR="00BE1702" w:rsidRPr="005336A8">
                <w:rPr>
                  <w:rStyle w:val="Hyperlink"/>
                  <w:rFonts w:ascii="Times New Roman" w:eastAsia="Calibri" w:hAnsi="Times New Roman"/>
                  <w:color w:val="auto"/>
                  <w:w w:val="82"/>
                  <w:lang w:val="en-GB" w:eastAsia="en-US"/>
                </w:rPr>
                <w:t>www.amc.ed/diabete</w:t>
              </w:r>
              <w:r w:rsidR="00BE1702" w:rsidRPr="005336A8">
                <w:rPr>
                  <w:rStyle w:val="Hyperlink"/>
                  <w:rFonts w:ascii="Times New Roman" w:eastAsia="Calibri" w:hAnsi="Times New Roman"/>
                  <w:color w:val="auto"/>
                  <w:spacing w:val="16"/>
                  <w:w w:val="82"/>
                  <w:lang w:val="en-GB" w:eastAsia="en-US"/>
                </w:rPr>
                <w:t>s</w:t>
              </w:r>
            </w:hyperlink>
          </w:p>
        </w:tc>
      </w:tr>
      <w:tr w:rsidR="005336A8" w:rsidRPr="005336A8" w:rsidTr="005336A8">
        <w:tc>
          <w:tcPr>
            <w:tcW w:w="1643"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proofErr w:type="spellStart"/>
            <w:r w:rsidRPr="006C36A7">
              <w:rPr>
                <w:rFonts w:ascii="Times New Roman" w:eastAsia="Calibri" w:hAnsi="Times New Roman"/>
                <w:b/>
                <w:bCs/>
                <w:color w:val="000000"/>
                <w:w w:val="94"/>
                <w:sz w:val="24"/>
                <w:szCs w:val="24"/>
                <w:lang w:val="en-GB" w:eastAsia="en-US"/>
              </w:rPr>
              <w:t>Thiazolidione</w:t>
            </w:r>
            <w:r w:rsidRPr="006C36A7">
              <w:rPr>
                <w:rFonts w:ascii="Times New Roman" w:eastAsia="Calibri" w:hAnsi="Times New Roman"/>
                <w:b/>
                <w:bCs/>
                <w:color w:val="000000"/>
                <w:spacing w:val="4"/>
                <w:w w:val="94"/>
                <w:sz w:val="24"/>
                <w:szCs w:val="24"/>
                <w:lang w:val="en-GB" w:eastAsia="en-US"/>
              </w:rPr>
              <w:t>s</w:t>
            </w:r>
            <w:proofErr w:type="spellEnd"/>
          </w:p>
        </w:tc>
        <w:tc>
          <w:tcPr>
            <w:tcW w:w="163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proofErr w:type="spellStart"/>
            <w:r w:rsidRPr="005336A8">
              <w:rPr>
                <w:rFonts w:ascii="Times New Roman" w:eastAsia="Calibri" w:hAnsi="Times New Roman"/>
                <w:bCs/>
                <w:color w:val="000000"/>
                <w:w w:val="98"/>
                <w:sz w:val="24"/>
                <w:szCs w:val="24"/>
                <w:lang w:val="en-GB" w:eastAsia="en-US"/>
              </w:rPr>
              <w:t>Rosiglitazone</w:t>
            </w:r>
            <w:r w:rsidRPr="005336A8">
              <w:rPr>
                <w:rFonts w:ascii="Times New Roman" w:eastAsia="Calibri" w:hAnsi="Times New Roman"/>
                <w:bCs/>
                <w:color w:val="000000"/>
                <w:spacing w:val="10"/>
                <w:w w:val="98"/>
                <w:sz w:val="24"/>
                <w:szCs w:val="24"/>
                <w:lang w:val="en-GB" w:eastAsia="en-US"/>
              </w:rPr>
              <w:t>s</w:t>
            </w:r>
            <w:proofErr w:type="spellEnd"/>
          </w:p>
        </w:tc>
        <w:tc>
          <w:tcPr>
            <w:tcW w:w="1865" w:type="dxa"/>
            <w:tcBorders>
              <w:left w:val="nil"/>
              <w:right w:val="nil"/>
            </w:tcBorders>
            <w:shd w:val="clear" w:color="auto" w:fill="auto"/>
            <w:tcFitText/>
          </w:tcPr>
          <w:p w:rsidR="00BE1702" w:rsidRPr="005336A8" w:rsidRDefault="00411577"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60288" behindDoc="0" locked="0" layoutInCell="1" allowOverlap="1">
                  <wp:simplePos x="0" y="0"/>
                  <wp:positionH relativeFrom="column">
                    <wp:posOffset>203835</wp:posOffset>
                  </wp:positionH>
                  <wp:positionV relativeFrom="paragraph">
                    <wp:posOffset>17145</wp:posOffset>
                  </wp:positionV>
                  <wp:extent cx="534035" cy="826135"/>
                  <wp:effectExtent l="0" t="0" r="0" b="0"/>
                  <wp:wrapThrough wrapText="bothSides">
                    <wp:wrapPolygon edited="0">
                      <wp:start x="0" y="0"/>
                      <wp:lineTo x="0" y="20919"/>
                      <wp:lineTo x="20804" y="20919"/>
                      <wp:lineTo x="20804" y="0"/>
                      <wp:lineTo x="0" y="0"/>
                    </wp:wrapPolygon>
                  </wp:wrapThrough>
                  <wp:docPr id="11" name="Picture 11" descr="Image result for structure of thiazolidined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ructure of thiazolidinedion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035" cy="826135"/>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4"/>
                <w:w w:val="22"/>
                <w:sz w:val="24"/>
                <w:szCs w:val="24"/>
                <w:lang w:val="en-GB" w:eastAsia="en-US"/>
              </w:rPr>
              <w:t xml:space="preserve">Liver </w:t>
            </w:r>
            <w:proofErr w:type="spellStart"/>
            <w:r w:rsidRPr="005336A8">
              <w:rPr>
                <w:rFonts w:ascii="Times New Roman" w:eastAsia="Calibri" w:hAnsi="Times New Roman"/>
                <w:bCs/>
                <w:color w:val="000000"/>
                <w:spacing w:val="4"/>
                <w:w w:val="22"/>
                <w:sz w:val="24"/>
                <w:szCs w:val="24"/>
                <w:lang w:val="en-GB" w:eastAsia="en-US"/>
              </w:rPr>
              <w:t>probles</w:t>
            </w:r>
            <w:proofErr w:type="spellEnd"/>
            <w:r w:rsidRPr="005336A8">
              <w:rPr>
                <w:rFonts w:ascii="Times New Roman" w:eastAsia="Calibri" w:hAnsi="Times New Roman"/>
                <w:bCs/>
                <w:color w:val="000000"/>
                <w:spacing w:val="4"/>
                <w:w w:val="22"/>
                <w:sz w:val="24"/>
                <w:szCs w:val="24"/>
                <w:lang w:val="en-GB" w:eastAsia="en-US"/>
              </w:rPr>
              <w:t>, weight gain, swelling of the feet and legs, cough, cold headache</w:t>
            </w:r>
            <w:r w:rsidRPr="005336A8">
              <w:rPr>
                <w:rFonts w:ascii="Times New Roman" w:eastAsia="Calibri" w:hAnsi="Times New Roman"/>
                <w:bCs/>
                <w:color w:val="000000"/>
                <w:spacing w:val="40"/>
                <w:w w:val="22"/>
                <w:sz w:val="24"/>
                <w:szCs w:val="24"/>
                <w:lang w:val="en-GB" w:eastAsia="en-US"/>
              </w:rPr>
              <w:t>.</w:t>
            </w:r>
          </w:p>
        </w:tc>
        <w:tc>
          <w:tcPr>
            <w:tcW w:w="1844" w:type="dxa"/>
            <w:tcBorders>
              <w:left w:val="nil"/>
              <w:right w:val="nil"/>
            </w:tcBorders>
            <w:shd w:val="clear" w:color="auto" w:fill="auto"/>
            <w:tcFitText/>
          </w:tcPr>
          <w:p w:rsidR="00BE1702" w:rsidRPr="005336A8" w:rsidRDefault="00BE1702" w:rsidP="00B02466">
            <w:pPr>
              <w:rPr>
                <w:rFonts w:ascii="Times New Roman" w:eastAsia="Calibri" w:hAnsi="Times New Roman"/>
                <w:color w:val="000000"/>
                <w:sz w:val="24"/>
                <w:szCs w:val="24"/>
                <w:lang w:val="en-GB" w:eastAsia="en-US"/>
              </w:rPr>
            </w:pPr>
            <w:r w:rsidRPr="005336A8">
              <w:rPr>
                <w:rFonts w:ascii="Times New Roman" w:eastAsia="Calibri" w:hAnsi="Times New Roman"/>
                <w:color w:val="000000"/>
                <w:spacing w:val="7"/>
                <w:sz w:val="24"/>
                <w:szCs w:val="24"/>
                <w:lang w:val="en-GB" w:eastAsia="en-US"/>
              </w:rPr>
              <w:t>(Rendell, 2000</w:t>
            </w:r>
            <w:r w:rsidRPr="005336A8">
              <w:rPr>
                <w:rFonts w:ascii="Times New Roman" w:eastAsia="Calibri" w:hAnsi="Times New Roman"/>
                <w:color w:val="000000"/>
                <w:spacing w:val="4"/>
                <w:sz w:val="24"/>
                <w:szCs w:val="24"/>
                <w:lang w:val="en-GB" w:eastAsia="en-US"/>
              </w:rPr>
              <w:t>)</w:t>
            </w:r>
          </w:p>
        </w:tc>
      </w:tr>
      <w:tr w:rsidR="005336A8" w:rsidRPr="005336A8" w:rsidTr="005336A8">
        <w:tc>
          <w:tcPr>
            <w:tcW w:w="1643" w:type="dxa"/>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proofErr w:type="spellStart"/>
            <w:r w:rsidRPr="006C36A7">
              <w:rPr>
                <w:rFonts w:ascii="Times New Roman" w:eastAsia="Calibri" w:hAnsi="Times New Roman"/>
                <w:b/>
                <w:bCs/>
                <w:color w:val="000000"/>
                <w:spacing w:val="12"/>
                <w:sz w:val="24"/>
                <w:szCs w:val="24"/>
                <w:lang w:val="en-GB" w:eastAsia="en-US"/>
              </w:rPr>
              <w:lastRenderedPageBreak/>
              <w:t>Meglitinide</w:t>
            </w:r>
            <w:r w:rsidRPr="006C36A7">
              <w:rPr>
                <w:rFonts w:ascii="Times New Roman" w:eastAsia="Calibri" w:hAnsi="Times New Roman"/>
                <w:b/>
                <w:bCs/>
                <w:color w:val="000000"/>
                <w:spacing w:val="9"/>
                <w:sz w:val="24"/>
                <w:szCs w:val="24"/>
                <w:lang w:val="en-GB" w:eastAsia="en-US"/>
              </w:rPr>
              <w:t>s</w:t>
            </w:r>
            <w:proofErr w:type="spellEnd"/>
          </w:p>
        </w:tc>
        <w:tc>
          <w:tcPr>
            <w:tcW w:w="163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proofErr w:type="spellStart"/>
            <w:r w:rsidRPr="005336A8">
              <w:rPr>
                <w:rFonts w:ascii="Times New Roman" w:eastAsia="Calibri" w:hAnsi="Times New Roman"/>
                <w:bCs/>
                <w:color w:val="000000"/>
                <w:w w:val="58"/>
                <w:sz w:val="24"/>
                <w:szCs w:val="24"/>
                <w:lang w:val="en-GB" w:eastAsia="en-US"/>
              </w:rPr>
              <w:t>Repaglinide</w:t>
            </w:r>
            <w:proofErr w:type="spellEnd"/>
            <w:r w:rsidRPr="005336A8">
              <w:rPr>
                <w:rFonts w:ascii="Times New Roman" w:eastAsia="Calibri" w:hAnsi="Times New Roman"/>
                <w:bCs/>
                <w:color w:val="000000"/>
                <w:w w:val="58"/>
                <w:sz w:val="24"/>
                <w:szCs w:val="24"/>
                <w:lang w:val="en-GB" w:eastAsia="en-US"/>
              </w:rPr>
              <w:t xml:space="preserve">, </w:t>
            </w:r>
            <w:proofErr w:type="spellStart"/>
            <w:r w:rsidRPr="005336A8">
              <w:rPr>
                <w:rFonts w:ascii="Times New Roman" w:eastAsia="Calibri" w:hAnsi="Times New Roman"/>
                <w:bCs/>
                <w:color w:val="000000"/>
                <w:w w:val="58"/>
                <w:sz w:val="24"/>
                <w:szCs w:val="24"/>
                <w:lang w:val="en-GB" w:eastAsia="en-US"/>
              </w:rPr>
              <w:t>Nateglinide</w:t>
            </w:r>
            <w:proofErr w:type="spellEnd"/>
          </w:p>
        </w:tc>
        <w:tc>
          <w:tcPr>
            <w:tcW w:w="1865" w:type="dxa"/>
            <w:shd w:val="clear" w:color="auto" w:fill="auto"/>
            <w:tcFitText/>
          </w:tcPr>
          <w:p w:rsidR="00BE1702" w:rsidRPr="005336A8" w:rsidRDefault="00411577"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61312" behindDoc="0" locked="0" layoutInCell="1" allowOverlap="1">
                  <wp:simplePos x="0" y="0"/>
                  <wp:positionH relativeFrom="column">
                    <wp:posOffset>90805</wp:posOffset>
                  </wp:positionH>
                  <wp:positionV relativeFrom="paragraph">
                    <wp:posOffset>57785</wp:posOffset>
                  </wp:positionV>
                  <wp:extent cx="697230" cy="570230"/>
                  <wp:effectExtent l="0" t="0" r="7620" b="1270"/>
                  <wp:wrapThrough wrapText="bothSides">
                    <wp:wrapPolygon edited="0">
                      <wp:start x="16525" y="0"/>
                      <wp:lineTo x="5311" y="5773"/>
                      <wp:lineTo x="590" y="8659"/>
                      <wp:lineTo x="0" y="12267"/>
                      <wp:lineTo x="0" y="16597"/>
                      <wp:lineTo x="590" y="20927"/>
                      <wp:lineTo x="4131" y="20927"/>
                      <wp:lineTo x="6492" y="19483"/>
                      <wp:lineTo x="10033" y="12989"/>
                      <wp:lineTo x="8852" y="11546"/>
                      <wp:lineTo x="21246" y="7938"/>
                      <wp:lineTo x="21246" y="0"/>
                      <wp:lineTo x="16525" y="0"/>
                    </wp:wrapPolygon>
                  </wp:wrapThrough>
                  <wp:docPr id="10" name="Picture 10" descr="http://www.chemicalbook.com/CAS/GIF/54870-2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emicalbook.com/CAS/GIF/54870-28-9.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7230" cy="57023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2"/>
                <w:w w:val="54"/>
                <w:sz w:val="24"/>
                <w:szCs w:val="24"/>
                <w:lang w:val="en-GB" w:eastAsia="en-US"/>
              </w:rPr>
              <w:t>Hypoglycaemia and weight gai</w:t>
            </w:r>
            <w:r w:rsidRPr="005336A8">
              <w:rPr>
                <w:rFonts w:ascii="Times New Roman" w:eastAsia="Calibri" w:hAnsi="Times New Roman"/>
                <w:bCs/>
                <w:color w:val="000000"/>
                <w:spacing w:val="9"/>
                <w:w w:val="54"/>
                <w:sz w:val="24"/>
                <w:szCs w:val="24"/>
                <w:lang w:val="en-GB" w:eastAsia="en-US"/>
              </w:rPr>
              <w:t>n</w:t>
            </w:r>
          </w:p>
        </w:tc>
        <w:tc>
          <w:tcPr>
            <w:tcW w:w="1844" w:type="dxa"/>
            <w:shd w:val="clear" w:color="auto" w:fill="auto"/>
            <w:tcFitText/>
          </w:tcPr>
          <w:p w:rsidR="00BE1702" w:rsidRPr="005336A8" w:rsidRDefault="007F3FE8" w:rsidP="00B02466">
            <w:pPr>
              <w:rPr>
                <w:rFonts w:ascii="Times New Roman" w:eastAsia="Calibri" w:hAnsi="Times New Roman"/>
                <w:lang w:val="en-GB" w:eastAsia="en-US"/>
              </w:rPr>
            </w:pPr>
            <w:hyperlink r:id="rId26" w:history="1">
              <w:r w:rsidR="00BE1702" w:rsidRPr="005336A8">
                <w:rPr>
                  <w:rStyle w:val="Hyperlink"/>
                  <w:rFonts w:ascii="Times New Roman" w:eastAsia="Calibri" w:hAnsi="Times New Roman"/>
                  <w:color w:val="auto"/>
                  <w:w w:val="82"/>
                  <w:lang w:val="en-GB" w:eastAsia="en-US"/>
                </w:rPr>
                <w:t>www.amc.ed/diabete</w:t>
              </w:r>
              <w:r w:rsidR="00BE1702" w:rsidRPr="005336A8">
                <w:rPr>
                  <w:rStyle w:val="Hyperlink"/>
                  <w:rFonts w:ascii="Times New Roman" w:eastAsia="Calibri" w:hAnsi="Times New Roman"/>
                  <w:color w:val="auto"/>
                  <w:spacing w:val="16"/>
                  <w:w w:val="82"/>
                  <w:lang w:val="en-GB" w:eastAsia="en-US"/>
                </w:rPr>
                <w:t>s</w:t>
              </w:r>
            </w:hyperlink>
          </w:p>
        </w:tc>
      </w:tr>
      <w:tr w:rsidR="005336A8" w:rsidRPr="005336A8" w:rsidTr="005336A8">
        <w:tblPrEx>
          <w:tblBorders>
            <w:insideH w:val="none" w:sz="0" w:space="0" w:color="auto"/>
          </w:tblBorders>
        </w:tblPrEx>
        <w:tc>
          <w:tcPr>
            <w:tcW w:w="1643" w:type="dxa"/>
            <w:tcBorders>
              <w:left w:val="nil"/>
              <w:right w:val="nil"/>
            </w:tcBorders>
            <w:shd w:val="clear" w:color="auto" w:fill="C0C0C0"/>
            <w:tcFitText/>
          </w:tcPr>
          <w:p w:rsidR="004440E3" w:rsidRPr="005336A8" w:rsidRDefault="004440E3"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48"/>
                <w:sz w:val="24"/>
                <w:szCs w:val="24"/>
                <w:lang w:val="en-GB" w:eastAsia="en-US"/>
              </w:rPr>
              <w:t>Alpha-</w:t>
            </w:r>
            <w:proofErr w:type="spellStart"/>
            <w:r w:rsidRPr="006C36A7">
              <w:rPr>
                <w:rFonts w:ascii="Times New Roman" w:eastAsia="Calibri" w:hAnsi="Times New Roman"/>
                <w:b/>
                <w:bCs/>
                <w:color w:val="000000"/>
                <w:w w:val="48"/>
                <w:sz w:val="24"/>
                <w:szCs w:val="24"/>
                <w:lang w:val="en-GB" w:eastAsia="en-US"/>
              </w:rPr>
              <w:t>glucosidase</w:t>
            </w:r>
            <w:proofErr w:type="spellEnd"/>
            <w:r w:rsidRPr="006C36A7">
              <w:rPr>
                <w:rFonts w:ascii="Times New Roman" w:eastAsia="Calibri" w:hAnsi="Times New Roman"/>
                <w:b/>
                <w:bCs/>
                <w:color w:val="000000"/>
                <w:w w:val="48"/>
                <w:sz w:val="24"/>
                <w:szCs w:val="24"/>
                <w:lang w:val="en-GB" w:eastAsia="en-US"/>
              </w:rPr>
              <w:t xml:space="preserve"> inhibitor</w:t>
            </w:r>
            <w:r w:rsidRPr="006C36A7">
              <w:rPr>
                <w:rFonts w:ascii="Times New Roman" w:eastAsia="Calibri" w:hAnsi="Times New Roman"/>
                <w:b/>
                <w:bCs/>
                <w:color w:val="000000"/>
                <w:spacing w:val="3"/>
                <w:w w:val="48"/>
                <w:sz w:val="24"/>
                <w:szCs w:val="24"/>
                <w:lang w:val="en-GB" w:eastAsia="en-US"/>
              </w:rPr>
              <w:t>s</w:t>
            </w:r>
          </w:p>
        </w:tc>
        <w:tc>
          <w:tcPr>
            <w:tcW w:w="1630" w:type="dxa"/>
            <w:tcBorders>
              <w:left w:val="nil"/>
              <w:right w:val="nil"/>
            </w:tcBorders>
            <w:shd w:val="clear" w:color="auto" w:fill="C0C0C0"/>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p>
        </w:tc>
        <w:tc>
          <w:tcPr>
            <w:tcW w:w="1865" w:type="dxa"/>
            <w:tcBorders>
              <w:left w:val="nil"/>
              <w:right w:val="nil"/>
            </w:tcBorders>
            <w:shd w:val="clear" w:color="auto" w:fill="C0C0C0"/>
            <w:tcFitText/>
          </w:tcPr>
          <w:p w:rsidR="004440E3" w:rsidRPr="005336A8" w:rsidRDefault="004440E3" w:rsidP="005336A8">
            <w:pPr>
              <w:autoSpaceDE w:val="0"/>
              <w:autoSpaceDN w:val="0"/>
              <w:adjustRightInd w:val="0"/>
              <w:ind w:firstLine="720"/>
              <w:rPr>
                <w:rFonts w:ascii="Times New Roman" w:eastAsia="Calibri" w:hAnsi="Times New Roman"/>
                <w:b/>
                <w:bCs/>
                <w:color w:val="000000"/>
                <w:sz w:val="24"/>
                <w:szCs w:val="24"/>
                <w:lang w:val="en-GB" w:eastAsia="en-US"/>
              </w:rPr>
            </w:pPr>
          </w:p>
        </w:tc>
        <w:tc>
          <w:tcPr>
            <w:tcW w:w="2260" w:type="dxa"/>
            <w:tcBorders>
              <w:left w:val="nil"/>
              <w:right w:val="nil"/>
            </w:tcBorders>
            <w:shd w:val="clear" w:color="auto" w:fill="C0C0C0"/>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0"/>
                <w:w w:val="61"/>
                <w:sz w:val="24"/>
                <w:szCs w:val="24"/>
                <w:lang w:val="en-GB" w:eastAsia="en-US"/>
              </w:rPr>
              <w:t xml:space="preserve">Bloating, </w:t>
            </w:r>
            <w:proofErr w:type="spellStart"/>
            <w:r w:rsidRPr="005336A8">
              <w:rPr>
                <w:rFonts w:ascii="Times New Roman" w:eastAsia="Calibri" w:hAnsi="Times New Roman"/>
                <w:bCs/>
                <w:color w:val="000000"/>
                <w:spacing w:val="10"/>
                <w:w w:val="61"/>
                <w:sz w:val="24"/>
                <w:szCs w:val="24"/>
                <w:lang w:val="en-GB" w:eastAsia="en-US"/>
              </w:rPr>
              <w:t>diarrhea</w:t>
            </w:r>
            <w:proofErr w:type="spellEnd"/>
            <w:r w:rsidRPr="005336A8">
              <w:rPr>
                <w:rFonts w:ascii="Times New Roman" w:eastAsia="Calibri" w:hAnsi="Times New Roman"/>
                <w:bCs/>
                <w:color w:val="000000"/>
                <w:spacing w:val="10"/>
                <w:w w:val="61"/>
                <w:sz w:val="24"/>
                <w:szCs w:val="24"/>
                <w:lang w:val="en-GB" w:eastAsia="en-US"/>
              </w:rPr>
              <w:t>, flatulenc</w:t>
            </w:r>
            <w:r w:rsidRPr="005336A8">
              <w:rPr>
                <w:rFonts w:ascii="Times New Roman" w:eastAsia="Calibri" w:hAnsi="Times New Roman"/>
                <w:bCs/>
                <w:color w:val="000000"/>
                <w:spacing w:val="28"/>
                <w:w w:val="61"/>
                <w:sz w:val="24"/>
                <w:szCs w:val="24"/>
                <w:lang w:val="en-GB" w:eastAsia="en-US"/>
              </w:rPr>
              <w:t>e</w:t>
            </w:r>
          </w:p>
        </w:tc>
        <w:tc>
          <w:tcPr>
            <w:tcW w:w="1844" w:type="dxa"/>
            <w:tcBorders>
              <w:left w:val="nil"/>
              <w:right w:val="nil"/>
            </w:tcBorders>
            <w:shd w:val="clear" w:color="auto" w:fill="C0C0C0"/>
            <w:tcFitText/>
          </w:tcPr>
          <w:p w:rsidR="004440E3" w:rsidRPr="005336A8" w:rsidRDefault="004440E3" w:rsidP="00B02466">
            <w:pPr>
              <w:rPr>
                <w:rFonts w:ascii="Times New Roman" w:eastAsia="Calibri" w:hAnsi="Times New Roman"/>
                <w:color w:val="000000"/>
                <w:sz w:val="24"/>
                <w:szCs w:val="24"/>
                <w:lang w:val="en-GB" w:eastAsia="en-US"/>
              </w:rPr>
            </w:pPr>
            <w:r w:rsidRPr="005336A8">
              <w:rPr>
                <w:rFonts w:ascii="Times New Roman" w:eastAsia="Calibri" w:hAnsi="Times New Roman"/>
                <w:color w:val="000000"/>
                <w:spacing w:val="2"/>
                <w:sz w:val="24"/>
                <w:szCs w:val="24"/>
                <w:lang w:val="en-GB" w:eastAsia="en-US"/>
              </w:rPr>
              <w:t>Heffner, (2007)</w:t>
            </w:r>
            <w:r w:rsidRPr="005336A8">
              <w:rPr>
                <w:rFonts w:ascii="Times New Roman" w:eastAsia="Calibri" w:hAnsi="Times New Roman"/>
                <w:color w:val="000000"/>
                <w:spacing w:val="11"/>
                <w:sz w:val="24"/>
                <w:szCs w:val="24"/>
                <w:lang w:val="en-GB" w:eastAsia="en-US"/>
              </w:rPr>
              <w:t>.</w:t>
            </w:r>
          </w:p>
        </w:tc>
      </w:tr>
      <w:tr w:rsidR="005336A8" w:rsidRPr="005336A8" w:rsidTr="005336A8">
        <w:tblPrEx>
          <w:tblBorders>
            <w:insideH w:val="none" w:sz="0" w:space="0" w:color="auto"/>
          </w:tblBorders>
        </w:tblPrEx>
        <w:trPr>
          <w:trHeight w:val="567"/>
        </w:trPr>
        <w:tc>
          <w:tcPr>
            <w:tcW w:w="1643" w:type="dxa"/>
            <w:shd w:val="clear" w:color="auto" w:fill="auto"/>
            <w:tcFitText/>
          </w:tcPr>
          <w:p w:rsidR="004440E3" w:rsidRPr="005336A8" w:rsidRDefault="004440E3"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81"/>
                <w:sz w:val="24"/>
                <w:szCs w:val="24"/>
                <w:lang w:val="en-GB" w:eastAsia="en-US"/>
              </w:rPr>
              <w:t>DPP-4 inhibitor</w:t>
            </w:r>
            <w:r w:rsidRPr="006C36A7">
              <w:rPr>
                <w:rFonts w:ascii="Times New Roman" w:eastAsia="Calibri" w:hAnsi="Times New Roman"/>
                <w:b/>
                <w:bCs/>
                <w:color w:val="000000"/>
                <w:spacing w:val="10"/>
                <w:w w:val="81"/>
                <w:sz w:val="24"/>
                <w:szCs w:val="24"/>
                <w:lang w:val="en-GB" w:eastAsia="en-US"/>
              </w:rPr>
              <w:t>s</w:t>
            </w:r>
          </w:p>
        </w:tc>
        <w:tc>
          <w:tcPr>
            <w:tcW w:w="1630" w:type="dxa"/>
            <w:shd w:val="clear" w:color="auto" w:fill="auto"/>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p>
        </w:tc>
        <w:tc>
          <w:tcPr>
            <w:tcW w:w="1865" w:type="dxa"/>
            <w:shd w:val="clear" w:color="auto" w:fill="auto"/>
            <w:tcFitText/>
          </w:tcPr>
          <w:p w:rsidR="004440E3" w:rsidRPr="005336A8" w:rsidRDefault="004440E3" w:rsidP="005336A8">
            <w:pPr>
              <w:autoSpaceDE w:val="0"/>
              <w:autoSpaceDN w:val="0"/>
              <w:adjustRightInd w:val="0"/>
              <w:ind w:firstLine="720"/>
              <w:rPr>
                <w:rFonts w:ascii="Times New Roman" w:eastAsia="Calibri" w:hAnsi="Times New Roman"/>
                <w:b/>
                <w:bCs/>
                <w:color w:val="000000"/>
                <w:sz w:val="24"/>
                <w:szCs w:val="24"/>
                <w:lang w:val="en-GB" w:eastAsia="en-US"/>
              </w:rPr>
            </w:pPr>
          </w:p>
        </w:tc>
        <w:tc>
          <w:tcPr>
            <w:tcW w:w="2260" w:type="dxa"/>
            <w:shd w:val="clear" w:color="auto" w:fill="auto"/>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w w:val="21"/>
                <w:sz w:val="24"/>
                <w:szCs w:val="24"/>
                <w:lang w:val="en-GB" w:eastAsia="en-US"/>
              </w:rPr>
              <w:t>Upper respiratory infection, stuff or running nose, sore throat, headache, urinary  tract infection</w:t>
            </w:r>
            <w:r w:rsidRPr="005336A8">
              <w:rPr>
                <w:rFonts w:ascii="Times New Roman" w:eastAsia="Calibri" w:hAnsi="Times New Roman"/>
                <w:bCs/>
                <w:color w:val="000000"/>
                <w:spacing w:val="91"/>
                <w:w w:val="21"/>
                <w:sz w:val="24"/>
                <w:szCs w:val="24"/>
                <w:lang w:val="en-GB" w:eastAsia="en-US"/>
              </w:rPr>
              <w:t xml:space="preserve"> </w:t>
            </w:r>
          </w:p>
        </w:tc>
        <w:tc>
          <w:tcPr>
            <w:tcW w:w="1844" w:type="dxa"/>
            <w:shd w:val="clear" w:color="auto" w:fill="auto"/>
            <w:tcFitText/>
          </w:tcPr>
          <w:p w:rsidR="004440E3" w:rsidRPr="005336A8" w:rsidRDefault="004440E3" w:rsidP="005336A8">
            <w:pPr>
              <w:autoSpaceDE w:val="0"/>
              <w:autoSpaceDN w:val="0"/>
              <w:adjustRightInd w:val="0"/>
              <w:rPr>
                <w:rFonts w:ascii="Times New Roman" w:eastAsia="Calibri" w:hAnsi="Times New Roman"/>
                <w:color w:val="000000"/>
                <w:sz w:val="24"/>
                <w:szCs w:val="24"/>
                <w:lang w:val="en-GB" w:eastAsia="en-US"/>
              </w:rPr>
            </w:pPr>
            <w:proofErr w:type="spellStart"/>
            <w:r w:rsidRPr="005336A8">
              <w:rPr>
                <w:rFonts w:ascii="Times New Roman" w:eastAsia="Calibri" w:hAnsi="Times New Roman"/>
                <w:color w:val="000000"/>
                <w:w w:val="75"/>
                <w:sz w:val="24"/>
                <w:szCs w:val="24"/>
                <w:lang w:val="en-GB" w:eastAsia="en-US"/>
              </w:rPr>
              <w:t>Palalau</w:t>
            </w:r>
            <w:proofErr w:type="spellEnd"/>
            <w:r w:rsidRPr="005336A8">
              <w:rPr>
                <w:rFonts w:ascii="Times New Roman" w:eastAsia="Calibri" w:hAnsi="Times New Roman"/>
                <w:color w:val="000000"/>
                <w:w w:val="75"/>
                <w:sz w:val="24"/>
                <w:szCs w:val="24"/>
                <w:lang w:val="en-GB" w:eastAsia="en-US"/>
              </w:rPr>
              <w:t xml:space="preserve">  </w:t>
            </w:r>
            <w:r w:rsidRPr="005336A8">
              <w:rPr>
                <w:rFonts w:ascii="Times New Roman" w:eastAsia="Calibri" w:hAnsi="Times New Roman"/>
                <w:i/>
                <w:iCs/>
                <w:color w:val="000000"/>
                <w:w w:val="75"/>
                <w:sz w:val="24"/>
                <w:szCs w:val="24"/>
                <w:lang w:val="en-GB" w:eastAsia="en-US"/>
              </w:rPr>
              <w:t>et al.</w:t>
            </w:r>
            <w:r w:rsidRPr="005336A8">
              <w:rPr>
                <w:rFonts w:ascii="Times New Roman" w:eastAsia="Calibri" w:hAnsi="Times New Roman"/>
                <w:color w:val="000000"/>
                <w:w w:val="75"/>
                <w:sz w:val="24"/>
                <w:szCs w:val="24"/>
                <w:lang w:val="en-GB" w:eastAsia="en-US"/>
              </w:rPr>
              <w:t>,( 2009)</w:t>
            </w:r>
            <w:r w:rsidRPr="005336A8">
              <w:rPr>
                <w:rFonts w:ascii="Times New Roman" w:eastAsia="Calibri" w:hAnsi="Times New Roman"/>
                <w:color w:val="000000"/>
                <w:spacing w:val="14"/>
                <w:w w:val="75"/>
                <w:sz w:val="24"/>
                <w:szCs w:val="24"/>
                <w:lang w:val="en-GB" w:eastAsia="en-US"/>
              </w:rPr>
              <w:t xml:space="preserve"> </w:t>
            </w:r>
          </w:p>
          <w:p w:rsidR="004440E3" w:rsidRPr="005336A8" w:rsidRDefault="004440E3" w:rsidP="00B02466">
            <w:pPr>
              <w:rPr>
                <w:rFonts w:ascii="Times New Roman" w:eastAsia="Calibri" w:hAnsi="Times New Roman"/>
                <w:color w:val="000000"/>
                <w:lang w:val="en-GB" w:eastAsia="en-US"/>
              </w:rPr>
            </w:pPr>
          </w:p>
        </w:tc>
      </w:tr>
    </w:tbl>
    <w:p w:rsidR="00397CE6" w:rsidRPr="00CA3F39" w:rsidRDefault="004F3A02" w:rsidP="00CA3F39">
      <w:pPr>
        <w:autoSpaceDE w:val="0"/>
        <w:autoSpaceDN w:val="0"/>
        <w:adjustRightInd w:val="0"/>
        <w:spacing w:after="0" w:line="240" w:lineRule="auto"/>
        <w:jc w:val="both"/>
        <w:rPr>
          <w:rFonts w:ascii="Times New Roman" w:hAnsi="Times New Roman"/>
          <w:color w:val="000000"/>
          <w:sz w:val="24"/>
          <w:szCs w:val="20"/>
        </w:rPr>
      </w:pPr>
      <w:r w:rsidRPr="004F3A02">
        <w:rPr>
          <w:rFonts w:ascii="Times New Roman" w:hAnsi="Times New Roman"/>
          <w:color w:val="000000"/>
          <w:sz w:val="24"/>
          <w:szCs w:val="20"/>
        </w:rPr>
        <w:t>Table 1:</w:t>
      </w:r>
      <w:r>
        <w:rPr>
          <w:rFonts w:ascii="Times New Roman" w:hAnsi="Times New Roman"/>
          <w:color w:val="000000"/>
          <w:sz w:val="24"/>
          <w:szCs w:val="20"/>
        </w:rPr>
        <w:t xml:space="preserve">   Conventional drugs for treatment of diabetes mellitus and their side effects</w:t>
      </w:r>
    </w:p>
    <w:p w:rsidR="004F3A02" w:rsidRDefault="00A230AA" w:rsidP="00A230AA">
      <w:pPr>
        <w:pStyle w:val="Heading1"/>
        <w:spacing w:line="480" w:lineRule="auto"/>
      </w:pPr>
      <w:bookmarkStart w:id="42" w:name="_Toc208941752"/>
      <w:r>
        <w:t xml:space="preserve">1.7 </w:t>
      </w:r>
      <w:r w:rsidR="004F3A02">
        <w:t xml:space="preserve">Alternative </w:t>
      </w:r>
      <w:r>
        <w:t>Therapy for the Treatment of Diabetes Mellitus</w:t>
      </w:r>
      <w:bookmarkEnd w:id="42"/>
    </w:p>
    <w:p w:rsidR="004F3A02" w:rsidRDefault="004F3A02" w:rsidP="004F3A02">
      <w:pPr>
        <w:autoSpaceDE w:val="0"/>
        <w:autoSpaceDN w:val="0"/>
        <w:adjustRightInd w:val="0"/>
        <w:spacing w:after="0" w:line="360" w:lineRule="auto"/>
        <w:jc w:val="both"/>
        <w:rPr>
          <w:rFonts w:ascii="Times New Roman" w:hAnsi="Times New Roman"/>
          <w:sz w:val="24"/>
          <w:szCs w:val="24"/>
        </w:rPr>
      </w:pPr>
      <w:r>
        <w:rPr>
          <w:rFonts w:ascii="Times New Roman" w:eastAsia="MinionPro-Regular" w:hAnsi="Times New Roman"/>
          <w:sz w:val="24"/>
          <w:szCs w:val="24"/>
        </w:rPr>
        <w:t xml:space="preserve">The use of herbal medicines (medicinal plants or </w:t>
      </w:r>
      <w:proofErr w:type="spellStart"/>
      <w:r>
        <w:rPr>
          <w:rFonts w:ascii="Times New Roman" w:eastAsia="MinionPro-Regular" w:hAnsi="Times New Roman"/>
          <w:sz w:val="24"/>
          <w:szCs w:val="24"/>
        </w:rPr>
        <w:t>phyto</w:t>
      </w:r>
      <w:proofErr w:type="spellEnd"/>
      <w:r>
        <w:rPr>
          <w:rFonts w:ascii="Times New Roman" w:eastAsia="MinionPro-Regular" w:hAnsi="Times New Roman"/>
          <w:sz w:val="24"/>
          <w:szCs w:val="24"/>
        </w:rPr>
        <w:t xml:space="preserve">-therapy) has recently gained popularity in all over the world for their efficacy in Type II diabetes mellitus. These medicines are used since centuries in </w:t>
      </w:r>
      <w:proofErr w:type="spellStart"/>
      <w:r>
        <w:rPr>
          <w:rFonts w:ascii="Times New Roman" w:eastAsia="MinionPro-Regular" w:hAnsi="Times New Roman"/>
          <w:sz w:val="24"/>
          <w:szCs w:val="24"/>
        </w:rPr>
        <w:t>Unani</w:t>
      </w:r>
      <w:proofErr w:type="spellEnd"/>
      <w:r>
        <w:rPr>
          <w:rFonts w:ascii="Times New Roman" w:eastAsia="MinionPro-Regular" w:hAnsi="Times New Roman"/>
          <w:sz w:val="24"/>
          <w:szCs w:val="24"/>
        </w:rPr>
        <w:t xml:space="preserve"> system of medicine and they have more efficacy and fewer or no side effects therefore emphasis should be given on herbal medicine because allopathic system of medicine has failed in providing health to all. Herbal medicines are only alternative medicines that can relieve the patients. Various research studies have been carried in all over the world to evaluate the efficacy of herbs in the treatment of Type II diabetes mellitus </w:t>
      </w:r>
      <w:r>
        <w:rPr>
          <w:rFonts w:ascii="Times New Roman" w:eastAsia="MinionPro-Regular" w:hAnsi="Times New Roman"/>
          <w:i/>
          <w:sz w:val="24"/>
          <w:szCs w:val="24"/>
        </w:rPr>
        <w:t>(</w:t>
      </w:r>
      <w:r w:rsidRPr="00DD4A19">
        <w:rPr>
          <w:rFonts w:ascii="Times New Roman" w:hAnsi="Times New Roman"/>
          <w:sz w:val="24"/>
          <w:szCs w:val="24"/>
        </w:rPr>
        <w:t>Patel</w:t>
      </w:r>
      <w:r>
        <w:rPr>
          <w:rFonts w:ascii="Times New Roman" w:hAnsi="Times New Roman"/>
          <w:i/>
          <w:sz w:val="24"/>
          <w:szCs w:val="24"/>
        </w:rPr>
        <w:t xml:space="preserve"> et al.,</w:t>
      </w:r>
      <w:r w:rsidRPr="00D34BA2">
        <w:rPr>
          <w:rFonts w:ascii="Times New Roman" w:hAnsi="Times New Roman"/>
          <w:sz w:val="24"/>
          <w:szCs w:val="24"/>
        </w:rPr>
        <w:t xml:space="preserve"> 2012</w:t>
      </w:r>
      <w:r>
        <w:rPr>
          <w:rFonts w:ascii="Times New Roman" w:hAnsi="Times New Roman"/>
          <w:i/>
          <w:sz w:val="24"/>
          <w:szCs w:val="24"/>
        </w:rPr>
        <w:t>)</w:t>
      </w:r>
      <w:r>
        <w:rPr>
          <w:rFonts w:ascii="Times New Roman" w:eastAsia="MinionPro-Regular" w:hAnsi="Times New Roman"/>
          <w:i/>
          <w:sz w:val="24"/>
          <w:szCs w:val="24"/>
        </w:rPr>
        <w:t>.</w:t>
      </w:r>
      <w:r>
        <w:rPr>
          <w:rFonts w:ascii="Times New Roman" w:hAnsi="Times New Roman"/>
          <w:sz w:val="24"/>
          <w:szCs w:val="24"/>
        </w:rPr>
        <w:t xml:space="preserve">WHO has recommended the evaluation of traditional plant treatments for diabetes as they are effective, non-toxic, with less or no side effects and are considered to be excellent aspirants for oral therapy </w:t>
      </w:r>
      <w:r>
        <w:rPr>
          <w:rFonts w:ascii="Times New Roman" w:eastAsia="MinionPro-Regular" w:hAnsi="Times New Roman"/>
          <w:sz w:val="24"/>
          <w:szCs w:val="24"/>
        </w:rPr>
        <w:t>(</w:t>
      </w:r>
      <w:proofErr w:type="spellStart"/>
      <w:r>
        <w:rPr>
          <w:rFonts w:ascii="Times New Roman" w:eastAsia="MinionPro-Regular" w:hAnsi="Times New Roman"/>
          <w:sz w:val="24"/>
          <w:szCs w:val="24"/>
        </w:rPr>
        <w:t>Shokeen</w:t>
      </w:r>
      <w:proofErr w:type="spellEnd"/>
      <w:r>
        <w:rPr>
          <w:rFonts w:ascii="Times New Roman" w:eastAsia="MinionPro-Regular" w:hAnsi="Times New Roman"/>
          <w:sz w:val="24"/>
          <w:szCs w:val="24"/>
        </w:rPr>
        <w:t xml:space="preserve"> </w:t>
      </w:r>
      <w:r>
        <w:rPr>
          <w:rFonts w:ascii="Times New Roman" w:eastAsia="MinionPro-Regular" w:hAnsi="Times New Roman"/>
          <w:i/>
          <w:sz w:val="24"/>
          <w:szCs w:val="24"/>
        </w:rPr>
        <w:t>et al</w:t>
      </w:r>
      <w:r>
        <w:rPr>
          <w:rFonts w:ascii="Times New Roman" w:eastAsia="MinionPro-Regular" w:hAnsi="Times New Roman"/>
          <w:sz w:val="24"/>
          <w:szCs w:val="24"/>
        </w:rPr>
        <w:t>., 2008)</w:t>
      </w:r>
      <w:r>
        <w:rPr>
          <w:rFonts w:ascii="Times New Roman" w:hAnsi="Times New Roman"/>
          <w:sz w:val="24"/>
          <w:szCs w:val="24"/>
        </w:rPr>
        <w:t>.</w:t>
      </w:r>
      <w:r>
        <w:rPr>
          <w:rFonts w:ascii="Times New Roman" w:eastAsia="MinionPro-Regular" w:hAnsi="Times New Roman"/>
          <w:sz w:val="24"/>
          <w:szCs w:val="24"/>
        </w:rPr>
        <w:t>For a long time type II diabetes mellitus has been treated orally with herbal medicines or their extracts, because plant products are frequently prescribed due to their less toxicity than conventional medicines (</w:t>
      </w:r>
      <w:proofErr w:type="spellStart"/>
      <w:r w:rsidRPr="00DD4A19">
        <w:rPr>
          <w:rFonts w:ascii="Times New Roman" w:eastAsia="MinionPro-Regular" w:hAnsi="Times New Roman"/>
          <w:sz w:val="24"/>
          <w:szCs w:val="24"/>
        </w:rPr>
        <w:t>Shokeen</w:t>
      </w:r>
      <w:proofErr w:type="spellEnd"/>
      <w:r>
        <w:rPr>
          <w:rFonts w:ascii="Times New Roman" w:eastAsia="MinionPro-Regular" w:hAnsi="Times New Roman"/>
          <w:i/>
          <w:sz w:val="24"/>
          <w:szCs w:val="24"/>
        </w:rPr>
        <w:t xml:space="preserve"> et al., </w:t>
      </w:r>
      <w:r w:rsidRPr="00D34BA2">
        <w:rPr>
          <w:rFonts w:ascii="Times New Roman" w:eastAsia="MinionPro-Regular" w:hAnsi="Times New Roman"/>
          <w:sz w:val="24"/>
          <w:szCs w:val="24"/>
        </w:rPr>
        <w:t>2008</w:t>
      </w:r>
      <w:r>
        <w:rPr>
          <w:rFonts w:ascii="Times New Roman" w:eastAsia="MinionPro-Regular" w:hAnsi="Times New Roman"/>
          <w:i/>
          <w:sz w:val="24"/>
          <w:szCs w:val="24"/>
        </w:rPr>
        <w:t>).</w:t>
      </w:r>
    </w:p>
    <w:p w:rsidR="004F3A02" w:rsidRDefault="004F3A02" w:rsidP="004F3A0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use of these plants and </w:t>
      </w:r>
      <w:proofErr w:type="spellStart"/>
      <w:r>
        <w:rPr>
          <w:rFonts w:ascii="Times New Roman" w:hAnsi="Times New Roman"/>
          <w:sz w:val="24"/>
          <w:szCs w:val="24"/>
        </w:rPr>
        <w:t>phyto</w:t>
      </w:r>
      <w:proofErr w:type="spellEnd"/>
      <w:r>
        <w:rPr>
          <w:rFonts w:ascii="Times New Roman" w:hAnsi="Times New Roman"/>
          <w:sz w:val="24"/>
          <w:szCs w:val="24"/>
        </w:rPr>
        <w:t xml:space="preserve">-constituents may delay the development of diabetic complications and may regulate the metabolic abnormalities through a variety of mechanisms </w:t>
      </w:r>
      <w:r w:rsidR="00DD4A19">
        <w:rPr>
          <w:rFonts w:ascii="Times New Roman" w:hAnsi="Times New Roman"/>
          <w:sz w:val="24"/>
          <w:szCs w:val="24"/>
        </w:rPr>
        <w:t>(</w:t>
      </w:r>
      <w:proofErr w:type="spellStart"/>
      <w:r>
        <w:rPr>
          <w:rFonts w:ascii="Times New Roman" w:hAnsi="Times New Roman"/>
          <w:sz w:val="24"/>
          <w:szCs w:val="24"/>
        </w:rPr>
        <w:t>Mukherje</w:t>
      </w:r>
      <w:proofErr w:type="spellEnd"/>
      <w:r w:rsidR="00DD4A19">
        <w:rPr>
          <w:rFonts w:ascii="Times New Roman" w:hAnsi="Times New Roman"/>
          <w:sz w:val="24"/>
          <w:szCs w:val="24"/>
        </w:rPr>
        <w:t xml:space="preserve"> </w:t>
      </w:r>
      <w:r>
        <w:rPr>
          <w:rFonts w:ascii="Times New Roman" w:hAnsi="Times New Roman"/>
          <w:sz w:val="24"/>
          <w:szCs w:val="24"/>
        </w:rPr>
        <w:t xml:space="preserve">e </w:t>
      </w:r>
      <w:r>
        <w:rPr>
          <w:rFonts w:ascii="Times New Roman" w:hAnsi="Times New Roman"/>
          <w:i/>
          <w:sz w:val="24"/>
          <w:szCs w:val="24"/>
        </w:rPr>
        <w:t>et al.,</w:t>
      </w:r>
      <w:r w:rsidR="00DD4A19">
        <w:rPr>
          <w:rFonts w:ascii="Times New Roman" w:hAnsi="Times New Roman"/>
          <w:sz w:val="24"/>
          <w:szCs w:val="24"/>
        </w:rPr>
        <w:t xml:space="preserve"> 2006).</w:t>
      </w:r>
      <w:r>
        <w:rPr>
          <w:rFonts w:ascii="Times New Roman" w:hAnsi="Times New Roman"/>
          <w:sz w:val="24"/>
          <w:szCs w:val="24"/>
        </w:rPr>
        <w:t xml:space="preserve"> Moreover, during the past few years many phytochemicals responsible for anti-diabetic effects have been isolated from the plants. Several </w:t>
      </w:r>
      <w:proofErr w:type="spellStart"/>
      <w:r>
        <w:rPr>
          <w:rFonts w:ascii="Times New Roman" w:hAnsi="Times New Roman"/>
          <w:sz w:val="24"/>
          <w:szCs w:val="24"/>
        </w:rPr>
        <w:t>phyto</w:t>
      </w:r>
      <w:proofErr w:type="spellEnd"/>
      <w:r>
        <w:rPr>
          <w:rFonts w:ascii="Times New Roman" w:hAnsi="Times New Roman"/>
          <w:sz w:val="24"/>
          <w:szCs w:val="24"/>
        </w:rPr>
        <w:t xml:space="preserve">-constituents such as alkaloids, glycosides, flavonoids, </w:t>
      </w:r>
      <w:proofErr w:type="spellStart"/>
      <w:r>
        <w:rPr>
          <w:rFonts w:ascii="Times New Roman" w:hAnsi="Times New Roman"/>
          <w:sz w:val="24"/>
          <w:szCs w:val="24"/>
        </w:rPr>
        <w:t>saponins</w:t>
      </w:r>
      <w:proofErr w:type="spellEnd"/>
      <w:r>
        <w:rPr>
          <w:rFonts w:ascii="Times New Roman" w:hAnsi="Times New Roman"/>
          <w:sz w:val="24"/>
          <w:szCs w:val="24"/>
        </w:rPr>
        <w:t>, dietary fibers, polysaccharides, glycolipids, peptidoglycans, amino acids and others obtained from various plant sources that have been reported as potent hypoglycemic agents</w:t>
      </w:r>
      <w:r>
        <w:rPr>
          <w:rFonts w:ascii="Times New Roman" w:hAnsi="Times New Roman"/>
          <w:i/>
          <w:sz w:val="24"/>
          <w:szCs w:val="24"/>
        </w:rPr>
        <w:t xml:space="preserve"> </w:t>
      </w:r>
      <w:r w:rsidRPr="00247928">
        <w:rPr>
          <w:rFonts w:ascii="Times New Roman" w:hAnsi="Times New Roman"/>
          <w:sz w:val="24"/>
          <w:szCs w:val="24"/>
        </w:rPr>
        <w:t>(</w:t>
      </w:r>
      <w:proofErr w:type="spellStart"/>
      <w:r w:rsidRPr="00247928">
        <w:rPr>
          <w:rFonts w:ascii="Times New Roman" w:hAnsi="Times New Roman"/>
          <w:sz w:val="24"/>
          <w:szCs w:val="24"/>
        </w:rPr>
        <w:t>Switi</w:t>
      </w:r>
      <w:proofErr w:type="spellEnd"/>
      <w:r w:rsidRPr="00247928">
        <w:rPr>
          <w:rFonts w:ascii="Times New Roman" w:hAnsi="Times New Roman"/>
          <w:sz w:val="24"/>
          <w:szCs w:val="24"/>
        </w:rPr>
        <w:t xml:space="preserve"> </w:t>
      </w:r>
      <w:r w:rsidRPr="00247928">
        <w:rPr>
          <w:rFonts w:ascii="Times New Roman" w:hAnsi="Times New Roman"/>
          <w:i/>
          <w:sz w:val="24"/>
          <w:szCs w:val="24"/>
        </w:rPr>
        <w:t>et al.,</w:t>
      </w:r>
      <w:r w:rsidRPr="00247928">
        <w:rPr>
          <w:rFonts w:ascii="Times New Roman" w:hAnsi="Times New Roman"/>
          <w:sz w:val="24"/>
          <w:szCs w:val="24"/>
        </w:rPr>
        <w:t xml:space="preserve"> 2014).</w:t>
      </w: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BE00DC" w:rsidRDefault="00304E48" w:rsidP="00304E48">
      <w:pPr>
        <w:pStyle w:val="Heading1"/>
        <w:rPr>
          <w:bCs/>
          <w:lang w:val="en-GB"/>
        </w:rPr>
      </w:pPr>
      <w:bookmarkStart w:id="43" w:name="_Toc208941753"/>
      <w:r>
        <w:t>1.8 Justification</w:t>
      </w:r>
      <w:bookmarkEnd w:id="43"/>
    </w:p>
    <w:p w:rsidR="00BE00DC" w:rsidRDefault="00BE00DC" w:rsidP="00A80F3B">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lang w:val="en-GB"/>
        </w:rPr>
        <w:t>Various medications are available for the treatment of diabetes but they have also exhibited a number of undesired side effects associated with their uses, yet the treatment is life-long, due to the chronic nature of disease and thus suggesting other effective alternatives. Because of this, there is therefore necessary to search for medicinal plants with anti-diabetic properties each for therapeutic agents from medicinal plants some patients use affordable and cost effective alternative therapy for management of diabetes in the form of traditional medicines, which are both locally available and cheap.</w:t>
      </w:r>
    </w:p>
    <w:p w:rsidR="004F3A02" w:rsidRPr="00304E48" w:rsidRDefault="00304E48" w:rsidP="00304E48">
      <w:pPr>
        <w:pStyle w:val="Heading1"/>
        <w:spacing w:line="480" w:lineRule="auto"/>
        <w:rPr>
          <w:b w:val="0"/>
          <w:szCs w:val="24"/>
        </w:rPr>
      </w:pPr>
      <w:bookmarkStart w:id="44" w:name="_Toc208941754"/>
      <w:r w:rsidRPr="00304E48">
        <w:rPr>
          <w:b w:val="0"/>
          <w:szCs w:val="24"/>
        </w:rPr>
        <w:lastRenderedPageBreak/>
        <w:t xml:space="preserve">1.9 </w:t>
      </w:r>
      <w:r>
        <w:rPr>
          <w:rStyle w:val="Heading1Char"/>
          <w:b/>
        </w:rPr>
        <w:t>Aim a</w:t>
      </w:r>
      <w:r w:rsidRPr="00304E48">
        <w:rPr>
          <w:rStyle w:val="Heading1Char"/>
          <w:b/>
        </w:rPr>
        <w:t>nd Objectives</w:t>
      </w:r>
      <w:bookmarkEnd w:id="44"/>
    </w:p>
    <w:p w:rsidR="004F3A02" w:rsidRDefault="004F3A02" w:rsidP="00BE00D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aim of the present research work is to evaluate the anti-diabetic p</w:t>
      </w:r>
      <w:r w:rsidR="0048681E">
        <w:rPr>
          <w:rFonts w:ascii="Times New Roman" w:hAnsi="Times New Roman"/>
          <w:sz w:val="24"/>
          <w:szCs w:val="24"/>
        </w:rPr>
        <w:t xml:space="preserve">roperties of stem </w:t>
      </w:r>
      <w:proofErr w:type="spellStart"/>
      <w:r>
        <w:rPr>
          <w:rFonts w:ascii="Times New Roman" w:hAnsi="Times New Roman"/>
          <w:sz w:val="24"/>
          <w:szCs w:val="24"/>
        </w:rPr>
        <w:t>methanolic</w:t>
      </w:r>
      <w:proofErr w:type="spellEnd"/>
      <w:r>
        <w:rPr>
          <w:rFonts w:ascii="Times New Roman" w:hAnsi="Times New Roman"/>
          <w:sz w:val="24"/>
          <w:szCs w:val="24"/>
        </w:rPr>
        <w:t xml:space="preserve"> extracts of </w:t>
      </w:r>
      <w:proofErr w:type="spellStart"/>
      <w:r>
        <w:rPr>
          <w:rFonts w:ascii="Times New Roman" w:hAnsi="Times New Roman"/>
          <w:i/>
          <w:color w:val="000000"/>
          <w:sz w:val="24"/>
          <w:szCs w:val="24"/>
        </w:rPr>
        <w:t>Piliostigma</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thonningii</w:t>
      </w:r>
      <w:proofErr w:type="spellEnd"/>
      <w:r>
        <w:rPr>
          <w:rFonts w:ascii="Times New Roman" w:hAnsi="Times New Roman"/>
          <w:i/>
          <w:sz w:val="24"/>
          <w:szCs w:val="24"/>
        </w:rPr>
        <w:t xml:space="preserve"> </w:t>
      </w:r>
      <w:r>
        <w:rPr>
          <w:rFonts w:ascii="Times New Roman" w:hAnsi="Times New Roman"/>
          <w:sz w:val="24"/>
          <w:szCs w:val="24"/>
        </w:rPr>
        <w:t>plant.</w:t>
      </w:r>
      <w:r w:rsidR="00BE00DC">
        <w:rPr>
          <w:rFonts w:ascii="Times New Roman" w:hAnsi="Times New Roman"/>
          <w:sz w:val="24"/>
          <w:szCs w:val="24"/>
        </w:rPr>
        <w:t xml:space="preserve"> </w:t>
      </w:r>
      <w:r w:rsidR="00BE00DC">
        <w:rPr>
          <w:rFonts w:ascii="Times New Roman" w:hAnsi="Times New Roman"/>
          <w:color w:val="000000"/>
          <w:sz w:val="24"/>
          <w:szCs w:val="24"/>
        </w:rPr>
        <w:t>T</w:t>
      </w:r>
      <w:r w:rsidR="00BE00DC" w:rsidRPr="00BE00DC">
        <w:rPr>
          <w:rFonts w:ascii="Times New Roman" w:hAnsi="Times New Roman"/>
          <w:color w:val="000000"/>
          <w:sz w:val="24"/>
          <w:szCs w:val="24"/>
        </w:rPr>
        <w:t>his is achieved by the following objectives</w:t>
      </w:r>
    </w:p>
    <w:p w:rsidR="004F3A02" w:rsidRDefault="004F3A02" w:rsidP="00BE00DC">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To extract the stem of </w:t>
      </w:r>
      <w:proofErr w:type="spellStart"/>
      <w:r>
        <w:rPr>
          <w:rFonts w:ascii="Times New Roman" w:hAnsi="Times New Roman"/>
          <w:i/>
          <w:sz w:val="24"/>
          <w:szCs w:val="24"/>
        </w:rPr>
        <w:t>Piliostigma</w:t>
      </w:r>
      <w:proofErr w:type="spellEnd"/>
      <w:r>
        <w:rPr>
          <w:rFonts w:ascii="Times New Roman" w:hAnsi="Times New Roman"/>
          <w:i/>
          <w:sz w:val="24"/>
          <w:szCs w:val="24"/>
        </w:rPr>
        <w:t xml:space="preserve"> </w:t>
      </w:r>
      <w:proofErr w:type="spellStart"/>
      <w:r>
        <w:rPr>
          <w:rFonts w:ascii="Times New Roman" w:hAnsi="Times New Roman"/>
          <w:i/>
          <w:sz w:val="24"/>
          <w:szCs w:val="24"/>
        </w:rPr>
        <w:t>thonningii</w:t>
      </w:r>
      <w:proofErr w:type="spellEnd"/>
    </w:p>
    <w:p w:rsidR="004F3A02" w:rsidRDefault="004F3A02" w:rsidP="00BE00DC">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To carry out phytochemical screening on the </w:t>
      </w:r>
      <w:proofErr w:type="spellStart"/>
      <w:r>
        <w:rPr>
          <w:rFonts w:ascii="Times New Roman" w:hAnsi="Times New Roman"/>
          <w:sz w:val="24"/>
          <w:szCs w:val="24"/>
        </w:rPr>
        <w:t>methanolic</w:t>
      </w:r>
      <w:proofErr w:type="spellEnd"/>
      <w:r>
        <w:rPr>
          <w:rFonts w:ascii="Times New Roman" w:hAnsi="Times New Roman"/>
          <w:sz w:val="24"/>
          <w:szCs w:val="24"/>
        </w:rPr>
        <w:t xml:space="preserve"> crude extracts.</w:t>
      </w:r>
    </w:p>
    <w:p w:rsidR="004F3A02" w:rsidRDefault="004F3A02" w:rsidP="00BE00DC">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To evaluate the anti-diabetic properties of the crude extract by alpha-amylase, non-enzymatic glycosylation of hemoglobin and glucose uptake inhibitory assays.</w:t>
      </w: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7E1EF6" w:rsidRDefault="007E1EF6" w:rsidP="00D34BA2">
      <w:pPr>
        <w:pStyle w:val="Heading1"/>
        <w:jc w:val="center"/>
      </w:pPr>
      <w:bookmarkStart w:id="45" w:name="_Toc208941755"/>
      <w:r>
        <w:t>CHAPTER TWO</w:t>
      </w:r>
      <w:bookmarkEnd w:id="45"/>
    </w:p>
    <w:p w:rsidR="007E1EF6" w:rsidRPr="00D34BA2" w:rsidRDefault="007E1EF6" w:rsidP="00D34BA2">
      <w:pPr>
        <w:pStyle w:val="Heading1"/>
        <w:spacing w:line="480" w:lineRule="auto"/>
      </w:pPr>
      <w:bookmarkStart w:id="46" w:name="_Toc208941756"/>
      <w:r w:rsidRPr="00D34BA2">
        <w:t>2.0 LITERATURE REVIEW</w:t>
      </w:r>
      <w:bookmarkEnd w:id="46"/>
    </w:p>
    <w:p w:rsidR="007E1EF6" w:rsidRPr="00D34BA2" w:rsidRDefault="007E1EF6" w:rsidP="00D34BA2">
      <w:pPr>
        <w:autoSpaceDE w:val="0"/>
        <w:autoSpaceDN w:val="0"/>
        <w:adjustRightInd w:val="0"/>
        <w:spacing w:after="0" w:line="480" w:lineRule="auto"/>
        <w:jc w:val="both"/>
        <w:rPr>
          <w:rFonts w:ascii="Times New Roman" w:hAnsi="Times New Roman"/>
          <w:sz w:val="24"/>
          <w:szCs w:val="24"/>
        </w:rPr>
      </w:pPr>
      <w:r w:rsidRPr="00D34BA2">
        <w:rPr>
          <w:rFonts w:ascii="Times New Roman" w:hAnsi="Times New Roman"/>
          <w:sz w:val="24"/>
          <w:szCs w:val="24"/>
        </w:rPr>
        <w:t xml:space="preserve">Plants have always been a good source of drugs. The ethno botanical information reports about 800 plants that may possess anti-diabetic potential. The beneficial uses of medicinal plants in traditional system of medicine of many cultures have been extensively documented. Several plants have been used as dietary adjuvant and in treating the number of diseases even without any knowledge on their proper functions </w:t>
      </w:r>
      <w:r w:rsidRPr="00D34BA2">
        <w:rPr>
          <w:rFonts w:ascii="Times New Roman" w:hAnsi="Times New Roman"/>
          <w:sz w:val="24"/>
          <w:szCs w:val="24"/>
        </w:rPr>
        <w:lastRenderedPageBreak/>
        <w:t xml:space="preserve">and constituents. This practice may be attributed to the uncompromised cost and side effects of synthetic </w:t>
      </w:r>
      <w:proofErr w:type="spellStart"/>
      <w:r w:rsidRPr="00D34BA2">
        <w:rPr>
          <w:rFonts w:ascii="Times New Roman" w:hAnsi="Times New Roman"/>
          <w:sz w:val="24"/>
          <w:szCs w:val="24"/>
        </w:rPr>
        <w:t>hypoglycaemic</w:t>
      </w:r>
      <w:proofErr w:type="spellEnd"/>
      <w:r w:rsidRPr="00D34BA2">
        <w:rPr>
          <w:rFonts w:ascii="Times New Roman" w:hAnsi="Times New Roman"/>
          <w:sz w:val="24"/>
          <w:szCs w:val="24"/>
        </w:rPr>
        <w:t xml:space="preserve"> agent.  </w:t>
      </w:r>
    </w:p>
    <w:p w:rsidR="007E1EF6" w:rsidRDefault="007E1EF6" w:rsidP="00D34BA2">
      <w:pPr>
        <w:autoSpaceDE w:val="0"/>
        <w:autoSpaceDN w:val="0"/>
        <w:adjustRightInd w:val="0"/>
        <w:spacing w:after="0" w:line="480" w:lineRule="auto"/>
        <w:jc w:val="both"/>
        <w:rPr>
          <w:rFonts w:ascii="Times New Roman" w:hAnsi="Times New Roman"/>
          <w:sz w:val="24"/>
          <w:szCs w:val="24"/>
        </w:rPr>
      </w:pPr>
      <w:r w:rsidRPr="00D34BA2">
        <w:rPr>
          <w:rFonts w:ascii="Times New Roman" w:hAnsi="Times New Roman"/>
          <w:sz w:val="24"/>
          <w:szCs w:val="24"/>
        </w:rPr>
        <w:t xml:space="preserve">Recently, </w:t>
      </w:r>
      <w:proofErr w:type="spellStart"/>
      <w:r w:rsidRPr="00F71F5C">
        <w:rPr>
          <w:rFonts w:ascii="Times New Roman" w:hAnsi="Times New Roman"/>
          <w:sz w:val="24"/>
          <w:szCs w:val="24"/>
        </w:rPr>
        <w:t>Adeyemi</w:t>
      </w:r>
      <w:proofErr w:type="spellEnd"/>
      <w:r w:rsidR="00F71F5C">
        <w:rPr>
          <w:rFonts w:ascii="Times New Roman" w:hAnsi="Times New Roman"/>
          <w:i/>
          <w:sz w:val="24"/>
          <w:szCs w:val="24"/>
        </w:rPr>
        <w:t xml:space="preserve"> </w:t>
      </w:r>
      <w:r w:rsidRPr="00D34BA2">
        <w:rPr>
          <w:rFonts w:ascii="Times New Roman" w:hAnsi="Times New Roman"/>
          <w:i/>
          <w:sz w:val="24"/>
          <w:szCs w:val="24"/>
        </w:rPr>
        <w:t>et al.,</w:t>
      </w:r>
      <w:r w:rsidRPr="00D34BA2">
        <w:rPr>
          <w:rFonts w:ascii="Times New Roman" w:hAnsi="Times New Roman"/>
          <w:sz w:val="24"/>
          <w:szCs w:val="24"/>
        </w:rPr>
        <w:t xml:space="preserve"> 2015 studied the </w:t>
      </w:r>
      <w:proofErr w:type="spellStart"/>
      <w:r w:rsidRPr="00D34BA2">
        <w:rPr>
          <w:rFonts w:ascii="Times New Roman" w:hAnsi="Times New Roman"/>
          <w:sz w:val="24"/>
          <w:szCs w:val="24"/>
        </w:rPr>
        <w:t>antihyperglycemic</w:t>
      </w:r>
      <w:proofErr w:type="spellEnd"/>
      <w:r w:rsidRPr="00D34BA2">
        <w:rPr>
          <w:rFonts w:ascii="Times New Roman" w:hAnsi="Times New Roman"/>
          <w:sz w:val="24"/>
          <w:szCs w:val="24"/>
        </w:rPr>
        <w:t xml:space="preserve"> effects of ethanol extracts of </w:t>
      </w:r>
      <w:proofErr w:type="spellStart"/>
      <w:r w:rsidRPr="00D34BA2">
        <w:rPr>
          <w:rFonts w:ascii="Times New Roman" w:hAnsi="Times New Roman"/>
          <w:i/>
          <w:sz w:val="24"/>
          <w:szCs w:val="24"/>
        </w:rPr>
        <w:t>Anchomanes</w:t>
      </w:r>
      <w:proofErr w:type="spellEnd"/>
      <w:r w:rsidRPr="00D34BA2">
        <w:rPr>
          <w:rFonts w:ascii="Times New Roman" w:hAnsi="Times New Roman"/>
          <w:i/>
          <w:sz w:val="24"/>
          <w:szCs w:val="24"/>
        </w:rPr>
        <w:t xml:space="preserve"> </w:t>
      </w:r>
      <w:proofErr w:type="spellStart"/>
      <w:r w:rsidRPr="00D34BA2">
        <w:rPr>
          <w:rFonts w:ascii="Times New Roman" w:hAnsi="Times New Roman"/>
          <w:i/>
          <w:sz w:val="24"/>
          <w:szCs w:val="24"/>
        </w:rPr>
        <w:t>difformis</w:t>
      </w:r>
      <w:proofErr w:type="spellEnd"/>
      <w:r w:rsidRPr="00D34BA2">
        <w:rPr>
          <w:rFonts w:ascii="Times New Roman" w:hAnsi="Times New Roman"/>
        </w:rPr>
        <w:t xml:space="preserve"> on </w:t>
      </w:r>
      <w:r w:rsidRPr="00D34BA2">
        <w:rPr>
          <w:rFonts w:ascii="Times New Roman" w:hAnsi="Times New Roman"/>
          <w:sz w:val="24"/>
        </w:rPr>
        <w:t xml:space="preserve">normal and </w:t>
      </w:r>
      <w:proofErr w:type="spellStart"/>
      <w:r w:rsidRPr="00D34BA2">
        <w:rPr>
          <w:rFonts w:ascii="Times New Roman" w:hAnsi="Times New Roman"/>
          <w:sz w:val="24"/>
        </w:rPr>
        <w:t>alloxan</w:t>
      </w:r>
      <w:proofErr w:type="spellEnd"/>
      <w:r w:rsidRPr="00D34BA2">
        <w:rPr>
          <w:rFonts w:ascii="Times New Roman" w:hAnsi="Times New Roman"/>
          <w:sz w:val="24"/>
        </w:rPr>
        <w:t>-induced diabetic rats and found that the administration of ethanol extract of this plant significantly lowered the plasma</w:t>
      </w:r>
      <w:r>
        <w:rPr>
          <w:rFonts w:ascii="Times New Roman" w:hAnsi="Times New Roman"/>
          <w:sz w:val="24"/>
        </w:rPr>
        <w:t xml:space="preserve"> glucose level of the induced rats when compared with the diabetic control rats. </w:t>
      </w:r>
      <w:r>
        <w:rPr>
          <w:rFonts w:ascii="Times New Roman" w:hAnsi="Times New Roman"/>
          <w:sz w:val="24"/>
          <w:szCs w:val="24"/>
        </w:rPr>
        <w:t xml:space="preserve">Abdullah and </w:t>
      </w:r>
      <w:proofErr w:type="spellStart"/>
      <w:r>
        <w:rPr>
          <w:rFonts w:ascii="Times New Roman" w:hAnsi="Times New Roman"/>
          <w:sz w:val="24"/>
          <w:szCs w:val="24"/>
        </w:rPr>
        <w:t>Olatunji</w:t>
      </w:r>
      <w:proofErr w:type="spellEnd"/>
      <w:r>
        <w:rPr>
          <w:rFonts w:ascii="Times New Roman" w:hAnsi="Times New Roman"/>
          <w:sz w:val="24"/>
          <w:szCs w:val="24"/>
        </w:rPr>
        <w:t xml:space="preserve">, (2010) investigated the </w:t>
      </w:r>
      <w:proofErr w:type="spellStart"/>
      <w:r>
        <w:rPr>
          <w:rFonts w:ascii="Times New Roman" w:hAnsi="Times New Roman"/>
          <w:sz w:val="24"/>
          <w:szCs w:val="24"/>
        </w:rPr>
        <w:t>hypoglycaemic</w:t>
      </w:r>
      <w:proofErr w:type="spellEnd"/>
      <w:r>
        <w:rPr>
          <w:rFonts w:ascii="Times New Roman" w:hAnsi="Times New Roman"/>
          <w:sz w:val="24"/>
          <w:szCs w:val="24"/>
        </w:rPr>
        <w:t xml:space="preserve"> effect of inner bark extract of </w:t>
      </w:r>
      <w:proofErr w:type="spellStart"/>
      <w:r>
        <w:rPr>
          <w:rFonts w:ascii="Times New Roman" w:hAnsi="Times New Roman"/>
          <w:i/>
          <w:iCs/>
          <w:sz w:val="24"/>
          <w:szCs w:val="24"/>
        </w:rPr>
        <w:t>Anacardium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occidentale</w:t>
      </w:r>
      <w:proofErr w:type="spellEnd"/>
      <w:r>
        <w:rPr>
          <w:rFonts w:ascii="Times New Roman" w:hAnsi="Times New Roman"/>
          <w:sz w:val="24"/>
          <w:szCs w:val="24"/>
        </w:rPr>
        <w:t xml:space="preserve"> in normal (</w:t>
      </w:r>
      <w:proofErr w:type="spellStart"/>
      <w:r>
        <w:rPr>
          <w:rFonts w:ascii="Times New Roman" w:hAnsi="Times New Roman"/>
          <w:sz w:val="24"/>
          <w:szCs w:val="24"/>
        </w:rPr>
        <w:t>normoglycemic</w:t>
      </w:r>
      <w:proofErr w:type="spellEnd"/>
      <w:r>
        <w:rPr>
          <w:rFonts w:ascii="Times New Roman" w:hAnsi="Times New Roman"/>
          <w:sz w:val="24"/>
          <w:szCs w:val="24"/>
        </w:rPr>
        <w:t xml:space="preserve">) and in </w:t>
      </w:r>
      <w:proofErr w:type="spellStart"/>
      <w:r>
        <w:rPr>
          <w:rFonts w:ascii="Times New Roman" w:hAnsi="Times New Roman"/>
          <w:sz w:val="24"/>
          <w:szCs w:val="24"/>
        </w:rPr>
        <w:t>alloxan</w:t>
      </w:r>
      <w:proofErr w:type="spellEnd"/>
      <w:r>
        <w:rPr>
          <w:rFonts w:ascii="Times New Roman" w:hAnsi="Times New Roman"/>
          <w:sz w:val="24"/>
          <w:szCs w:val="24"/>
        </w:rPr>
        <w:t xml:space="preserve">-induced diabetic rats and found that the inner bark extract of  </w:t>
      </w:r>
      <w:r>
        <w:rPr>
          <w:rFonts w:ascii="Times New Roman" w:hAnsi="Times New Roman"/>
          <w:i/>
          <w:iCs/>
          <w:sz w:val="24"/>
          <w:szCs w:val="24"/>
        </w:rPr>
        <w:t>A.</w:t>
      </w:r>
      <w:r w:rsidR="0048681E">
        <w:rPr>
          <w:rFonts w:ascii="Times New Roman" w:hAnsi="Times New Roman"/>
          <w:i/>
          <w:iCs/>
          <w:sz w:val="24"/>
          <w:szCs w:val="24"/>
        </w:rPr>
        <w:t xml:space="preserve"> </w:t>
      </w:r>
      <w:proofErr w:type="spellStart"/>
      <w:r>
        <w:rPr>
          <w:rFonts w:ascii="Times New Roman" w:hAnsi="Times New Roman"/>
          <w:i/>
          <w:iCs/>
          <w:sz w:val="24"/>
          <w:szCs w:val="24"/>
        </w:rPr>
        <w:t>occidentale</w:t>
      </w:r>
      <w:proofErr w:type="spellEnd"/>
      <w:r>
        <w:rPr>
          <w:rFonts w:ascii="Times New Roman" w:hAnsi="Times New Roman"/>
          <w:sz w:val="24"/>
          <w:szCs w:val="24"/>
        </w:rPr>
        <w:t xml:space="preserve"> showed significantly anti-hyperglycemic effects.  Aloe </w:t>
      </w:r>
      <w:proofErr w:type="spellStart"/>
      <w:r>
        <w:rPr>
          <w:rFonts w:ascii="Times New Roman" w:hAnsi="Times New Roman"/>
          <w:sz w:val="24"/>
          <w:szCs w:val="24"/>
        </w:rPr>
        <w:t>vera</w:t>
      </w:r>
      <w:proofErr w:type="spellEnd"/>
      <w:r>
        <w:rPr>
          <w:rFonts w:ascii="Times New Roman" w:hAnsi="Times New Roman"/>
          <w:sz w:val="24"/>
          <w:szCs w:val="24"/>
        </w:rPr>
        <w:t xml:space="preserve"> gel extract had been reported to exhibit significant </w:t>
      </w:r>
      <w:proofErr w:type="spellStart"/>
      <w:r>
        <w:rPr>
          <w:rFonts w:ascii="Times New Roman" w:hAnsi="Times New Roman"/>
          <w:sz w:val="24"/>
          <w:szCs w:val="24"/>
        </w:rPr>
        <w:t>antihyperglycemic</w:t>
      </w:r>
      <w:proofErr w:type="spellEnd"/>
      <w:r>
        <w:rPr>
          <w:rFonts w:ascii="Times New Roman" w:hAnsi="Times New Roman"/>
          <w:sz w:val="24"/>
          <w:szCs w:val="24"/>
        </w:rPr>
        <w:t xml:space="preserve"> activities on </w:t>
      </w:r>
      <w:proofErr w:type="spellStart"/>
      <w:r>
        <w:rPr>
          <w:rFonts w:ascii="Times New Roman" w:hAnsi="Times New Roman"/>
          <w:sz w:val="24"/>
          <w:szCs w:val="24"/>
        </w:rPr>
        <w:t>streptozotocin</w:t>
      </w:r>
      <w:proofErr w:type="spellEnd"/>
      <w:r>
        <w:rPr>
          <w:rFonts w:ascii="Times New Roman" w:hAnsi="Times New Roman"/>
          <w:sz w:val="24"/>
          <w:szCs w:val="24"/>
        </w:rPr>
        <w:t xml:space="preserve">-induced hyperglycemia in experimental rats </w:t>
      </w:r>
      <w:r w:rsidRPr="00F71F5C">
        <w:rPr>
          <w:rFonts w:ascii="Times New Roman" w:hAnsi="Times New Roman"/>
          <w:sz w:val="24"/>
          <w:szCs w:val="24"/>
        </w:rPr>
        <w:t>(</w:t>
      </w:r>
      <w:proofErr w:type="spellStart"/>
      <w:r w:rsidRPr="00F71F5C">
        <w:rPr>
          <w:rFonts w:ascii="Times New Roman" w:eastAsia="MinionPro-Regular" w:hAnsi="Times New Roman"/>
          <w:sz w:val="24"/>
          <w:szCs w:val="24"/>
        </w:rPr>
        <w:t>Rajasekaran</w:t>
      </w:r>
      <w:proofErr w:type="spellEnd"/>
      <w:r>
        <w:rPr>
          <w:rFonts w:ascii="Times New Roman" w:eastAsia="MinionPro-Regular" w:hAnsi="Times New Roman"/>
          <w:i/>
          <w:sz w:val="24"/>
          <w:szCs w:val="24"/>
        </w:rPr>
        <w:t xml:space="preserve"> et al, </w:t>
      </w:r>
      <w:r w:rsidRPr="00D34BA2">
        <w:rPr>
          <w:rFonts w:ascii="Times New Roman" w:eastAsia="MinionPro-Regular" w:hAnsi="Times New Roman"/>
          <w:sz w:val="24"/>
          <w:szCs w:val="24"/>
        </w:rPr>
        <w:t>2004</w:t>
      </w:r>
      <w:r w:rsidRPr="00F71F5C">
        <w:rPr>
          <w:rFonts w:ascii="Times New Roman" w:eastAsia="MinionPro-Regular" w:hAnsi="Times New Roman"/>
          <w:sz w:val="24"/>
          <w:szCs w:val="24"/>
        </w:rPr>
        <w:t>)</w:t>
      </w:r>
      <w:r>
        <w:rPr>
          <w:rFonts w:ascii="Times New Roman" w:eastAsia="MinionPro-Regular" w:hAnsi="Times New Roman"/>
          <w:i/>
          <w:sz w:val="24"/>
          <w:szCs w:val="24"/>
        </w:rPr>
        <w:t xml:space="preserve">. </w:t>
      </w:r>
      <w:proofErr w:type="spellStart"/>
      <w:r w:rsidRPr="00F71F5C">
        <w:rPr>
          <w:rFonts w:ascii="Times New Roman" w:hAnsi="Times New Roman"/>
          <w:sz w:val="24"/>
          <w:szCs w:val="24"/>
        </w:rPr>
        <w:t>Nyunaï</w:t>
      </w:r>
      <w:proofErr w:type="spellEnd"/>
      <w:r w:rsidRPr="00F71F5C">
        <w:rPr>
          <w:rFonts w:ascii="Times New Roman" w:hAnsi="Times New Roman"/>
          <w:sz w:val="24"/>
          <w:szCs w:val="24"/>
        </w:rPr>
        <w:t xml:space="preserve"> </w:t>
      </w:r>
      <w:r w:rsidRPr="00F71F5C">
        <w:rPr>
          <w:rFonts w:ascii="Times New Roman" w:hAnsi="Times New Roman"/>
          <w:i/>
          <w:sz w:val="24"/>
          <w:szCs w:val="24"/>
        </w:rPr>
        <w:t xml:space="preserve"> et al.</w:t>
      </w:r>
      <w:r>
        <w:rPr>
          <w:rFonts w:ascii="Times New Roman" w:hAnsi="Times New Roman"/>
          <w:i/>
          <w:sz w:val="24"/>
          <w:szCs w:val="24"/>
        </w:rPr>
        <w:t xml:space="preserve">, </w:t>
      </w:r>
      <w:r w:rsidRPr="00D34BA2">
        <w:rPr>
          <w:rFonts w:ascii="Times New Roman" w:hAnsi="Times New Roman"/>
          <w:sz w:val="24"/>
          <w:szCs w:val="24"/>
        </w:rPr>
        <w:t>2015</w:t>
      </w:r>
      <w:r>
        <w:rPr>
          <w:rFonts w:ascii="Times New Roman" w:hAnsi="Times New Roman"/>
          <w:sz w:val="24"/>
          <w:szCs w:val="24"/>
        </w:rPr>
        <w:t xml:space="preserve"> evaluated the sub-acute </w:t>
      </w:r>
      <w:proofErr w:type="spellStart"/>
      <w:r>
        <w:rPr>
          <w:rFonts w:ascii="Times New Roman" w:hAnsi="Times New Roman"/>
          <w:sz w:val="24"/>
          <w:szCs w:val="24"/>
        </w:rPr>
        <w:t>antidiabetic</w:t>
      </w:r>
      <w:proofErr w:type="spellEnd"/>
      <w:r>
        <w:rPr>
          <w:rFonts w:ascii="Times New Roman" w:hAnsi="Times New Roman"/>
          <w:sz w:val="24"/>
          <w:szCs w:val="24"/>
        </w:rPr>
        <w:t xml:space="preserve"> effect of the aqueous extract of the leaves of </w:t>
      </w:r>
      <w:r>
        <w:rPr>
          <w:rFonts w:ascii="Times New Roman" w:hAnsi="Times New Roman"/>
          <w:i/>
          <w:iCs/>
          <w:sz w:val="24"/>
          <w:szCs w:val="24"/>
        </w:rPr>
        <w:t xml:space="preserve">Ageratum </w:t>
      </w:r>
      <w:proofErr w:type="spellStart"/>
      <w:r>
        <w:rPr>
          <w:rFonts w:ascii="Times New Roman" w:hAnsi="Times New Roman"/>
          <w:i/>
          <w:iCs/>
          <w:sz w:val="24"/>
          <w:szCs w:val="24"/>
        </w:rPr>
        <w:t>conyzoides</w:t>
      </w:r>
      <w:proofErr w:type="spellEnd"/>
      <w:r>
        <w:rPr>
          <w:rFonts w:ascii="Times New Roman" w:hAnsi="Times New Roman"/>
          <w:i/>
          <w:iCs/>
          <w:sz w:val="24"/>
          <w:szCs w:val="24"/>
        </w:rPr>
        <w:t xml:space="preserve"> </w:t>
      </w:r>
      <w:r>
        <w:rPr>
          <w:rFonts w:ascii="Times New Roman" w:hAnsi="Times New Roman"/>
          <w:sz w:val="24"/>
          <w:szCs w:val="24"/>
        </w:rPr>
        <w:t xml:space="preserve">on some </w:t>
      </w:r>
      <w:proofErr w:type="spellStart"/>
      <w:r>
        <w:rPr>
          <w:rFonts w:ascii="Times New Roman" w:hAnsi="Times New Roman"/>
          <w:sz w:val="24"/>
          <w:szCs w:val="24"/>
        </w:rPr>
        <w:t>antidiabetic</w:t>
      </w:r>
      <w:proofErr w:type="spellEnd"/>
      <w:r>
        <w:rPr>
          <w:rFonts w:ascii="Times New Roman" w:hAnsi="Times New Roman"/>
          <w:sz w:val="24"/>
          <w:szCs w:val="24"/>
        </w:rPr>
        <w:t xml:space="preserve"> parameters (blood glucose level, lipid profile, serum insulin, hepatic glycogen, total serum protein, water intake, urine excretion an</w:t>
      </w:r>
      <w:r>
        <w:rPr>
          <w:rFonts w:ascii="Times New Roman" w:hAnsi="Times New Roman"/>
        </w:rPr>
        <w:t xml:space="preserve">d food intake), and body weight and the results showed </w:t>
      </w:r>
      <w:r>
        <w:rPr>
          <w:rFonts w:ascii="Times New Roman" w:hAnsi="Times New Roman"/>
          <w:sz w:val="24"/>
          <w:szCs w:val="24"/>
        </w:rPr>
        <w:t xml:space="preserve">that oral administration of </w:t>
      </w:r>
      <w:r>
        <w:rPr>
          <w:rFonts w:ascii="Times New Roman" w:hAnsi="Times New Roman"/>
          <w:i/>
          <w:iCs/>
          <w:sz w:val="24"/>
          <w:szCs w:val="24"/>
        </w:rPr>
        <w:t xml:space="preserve">A. </w:t>
      </w:r>
      <w:proofErr w:type="spellStart"/>
      <w:r>
        <w:rPr>
          <w:rFonts w:ascii="Times New Roman" w:hAnsi="Times New Roman"/>
          <w:i/>
          <w:iCs/>
          <w:sz w:val="24"/>
          <w:szCs w:val="24"/>
        </w:rPr>
        <w:t>conyzoides</w:t>
      </w:r>
      <w:proofErr w:type="spellEnd"/>
      <w:r>
        <w:rPr>
          <w:rFonts w:ascii="Times New Roman" w:hAnsi="Times New Roman"/>
          <w:i/>
          <w:iCs/>
          <w:sz w:val="24"/>
          <w:szCs w:val="24"/>
        </w:rPr>
        <w:t xml:space="preserve"> </w:t>
      </w:r>
      <w:r>
        <w:rPr>
          <w:rFonts w:ascii="Times New Roman" w:hAnsi="Times New Roman"/>
          <w:sz w:val="24"/>
          <w:szCs w:val="24"/>
        </w:rPr>
        <w:t xml:space="preserve">produces significant </w:t>
      </w:r>
      <w:proofErr w:type="spellStart"/>
      <w:r>
        <w:rPr>
          <w:rFonts w:ascii="Times New Roman" w:hAnsi="Times New Roman"/>
          <w:sz w:val="24"/>
          <w:szCs w:val="24"/>
        </w:rPr>
        <w:t>antihyperglycemic</w:t>
      </w:r>
      <w:proofErr w:type="spellEnd"/>
      <w:r>
        <w:rPr>
          <w:rFonts w:ascii="Times New Roman" w:hAnsi="Times New Roman"/>
          <w:sz w:val="24"/>
          <w:szCs w:val="24"/>
        </w:rPr>
        <w:t xml:space="preserve"> effect, lowers both triglyceride levels and, at the same time, increases HDL-cholesterol in STZ-induced diabetic rats. This investigation reveals the potential of </w:t>
      </w:r>
      <w:r>
        <w:rPr>
          <w:rFonts w:ascii="Times New Roman" w:hAnsi="Times New Roman"/>
          <w:i/>
          <w:iCs/>
          <w:sz w:val="24"/>
          <w:szCs w:val="24"/>
        </w:rPr>
        <w:t xml:space="preserve">A. </w:t>
      </w:r>
      <w:proofErr w:type="spellStart"/>
      <w:r>
        <w:rPr>
          <w:rFonts w:ascii="Times New Roman" w:hAnsi="Times New Roman"/>
          <w:i/>
          <w:iCs/>
          <w:sz w:val="24"/>
          <w:szCs w:val="24"/>
        </w:rPr>
        <w:t>conyzoides</w:t>
      </w:r>
      <w:proofErr w:type="spellEnd"/>
      <w:r>
        <w:rPr>
          <w:rFonts w:ascii="Times New Roman" w:hAnsi="Times New Roman"/>
          <w:i/>
          <w:iCs/>
          <w:sz w:val="24"/>
          <w:szCs w:val="24"/>
        </w:rPr>
        <w:t xml:space="preserve"> </w:t>
      </w:r>
      <w:r>
        <w:rPr>
          <w:rFonts w:ascii="Times New Roman" w:hAnsi="Times New Roman"/>
          <w:sz w:val="24"/>
          <w:szCs w:val="24"/>
        </w:rPr>
        <w:t xml:space="preserve">for the use as a natural oral agent, with both </w:t>
      </w:r>
      <w:proofErr w:type="spellStart"/>
      <w:r>
        <w:rPr>
          <w:rFonts w:ascii="Times New Roman" w:hAnsi="Times New Roman"/>
          <w:sz w:val="24"/>
          <w:szCs w:val="24"/>
        </w:rPr>
        <w:t>antihyperglycemic</w:t>
      </w:r>
      <w:proofErr w:type="spellEnd"/>
      <w:r>
        <w:rPr>
          <w:rFonts w:ascii="Times New Roman" w:hAnsi="Times New Roman"/>
          <w:sz w:val="24"/>
          <w:szCs w:val="24"/>
        </w:rPr>
        <w:t xml:space="preserve"> and </w:t>
      </w:r>
      <w:proofErr w:type="spellStart"/>
      <w:r>
        <w:rPr>
          <w:rFonts w:ascii="Times New Roman" w:hAnsi="Times New Roman"/>
          <w:sz w:val="24"/>
          <w:szCs w:val="24"/>
        </w:rPr>
        <w:t>hypolipidemic</w:t>
      </w:r>
      <w:proofErr w:type="spellEnd"/>
      <w:r>
        <w:rPr>
          <w:rFonts w:ascii="Times New Roman" w:hAnsi="Times New Roman"/>
          <w:sz w:val="24"/>
          <w:szCs w:val="24"/>
        </w:rPr>
        <w:t xml:space="preserve"> effects. These observations taken together suggest that </w:t>
      </w:r>
      <w:r>
        <w:rPr>
          <w:rFonts w:ascii="Times New Roman" w:hAnsi="Times New Roman"/>
          <w:i/>
          <w:iCs/>
          <w:sz w:val="24"/>
          <w:szCs w:val="24"/>
        </w:rPr>
        <w:t xml:space="preserve">A. </w:t>
      </w:r>
      <w:proofErr w:type="spellStart"/>
      <w:r>
        <w:rPr>
          <w:rFonts w:ascii="Times New Roman" w:hAnsi="Times New Roman"/>
          <w:i/>
          <w:iCs/>
          <w:sz w:val="24"/>
          <w:szCs w:val="24"/>
        </w:rPr>
        <w:t>conyzoides</w:t>
      </w:r>
      <w:proofErr w:type="spellEnd"/>
      <w:r>
        <w:rPr>
          <w:rFonts w:ascii="Times New Roman" w:hAnsi="Times New Roman"/>
          <w:i/>
          <w:iCs/>
          <w:sz w:val="24"/>
          <w:szCs w:val="24"/>
        </w:rPr>
        <w:t xml:space="preserve"> </w:t>
      </w:r>
      <w:r>
        <w:rPr>
          <w:rFonts w:ascii="Times New Roman" w:hAnsi="Times New Roman"/>
          <w:sz w:val="24"/>
          <w:szCs w:val="24"/>
        </w:rPr>
        <w:t>leaves extract has a potential in the management of diabetes mellitus</w:t>
      </w:r>
      <w:r w:rsidR="00D34BA2">
        <w:rPr>
          <w:rFonts w:ascii="Times New Roman" w:hAnsi="Times New Roman"/>
          <w:sz w:val="24"/>
          <w:szCs w:val="24"/>
        </w:rPr>
        <w:t xml:space="preserve">. </w:t>
      </w:r>
      <w:proofErr w:type="spellStart"/>
      <w:r w:rsidR="00D34BA2" w:rsidRPr="00F71F5C">
        <w:rPr>
          <w:rFonts w:ascii="Times New Roman" w:eastAsia="MinionPro-Regular" w:hAnsi="Times New Roman"/>
          <w:sz w:val="24"/>
          <w:szCs w:val="24"/>
        </w:rPr>
        <w:t>Rajasekaran</w:t>
      </w:r>
      <w:proofErr w:type="spellEnd"/>
      <w:r w:rsidR="00D34BA2">
        <w:rPr>
          <w:rFonts w:ascii="Times New Roman" w:eastAsia="MinionPro-Regular" w:hAnsi="Times New Roman"/>
          <w:i/>
          <w:sz w:val="24"/>
          <w:szCs w:val="24"/>
        </w:rPr>
        <w:t xml:space="preserve"> et al, </w:t>
      </w:r>
      <w:r w:rsidR="00D34BA2" w:rsidRPr="00D34BA2">
        <w:rPr>
          <w:rFonts w:ascii="Times New Roman" w:eastAsia="MinionPro-Regular" w:hAnsi="Times New Roman"/>
          <w:sz w:val="24"/>
          <w:szCs w:val="24"/>
        </w:rPr>
        <w:t>2004</w:t>
      </w:r>
      <w:r w:rsidR="00D34BA2">
        <w:rPr>
          <w:rFonts w:ascii="Times New Roman" w:eastAsia="MinionPro-Regular" w:hAnsi="Times New Roman"/>
          <w:i/>
          <w:sz w:val="24"/>
          <w:szCs w:val="24"/>
        </w:rPr>
        <w:t xml:space="preserve"> </w:t>
      </w:r>
      <w:r>
        <w:rPr>
          <w:rFonts w:ascii="Times New Roman" w:hAnsi="Times New Roman"/>
          <w:sz w:val="24"/>
          <w:szCs w:val="24"/>
        </w:rPr>
        <w:t xml:space="preserve">investigated the aqueous fraction of a </w:t>
      </w:r>
      <w:proofErr w:type="spellStart"/>
      <w:r>
        <w:rPr>
          <w:rFonts w:ascii="Times New Roman" w:hAnsi="Times New Roman"/>
          <w:sz w:val="24"/>
          <w:szCs w:val="24"/>
        </w:rPr>
        <w:t>methanolic</w:t>
      </w:r>
      <w:proofErr w:type="spellEnd"/>
      <w:r>
        <w:rPr>
          <w:rFonts w:ascii="Times New Roman" w:hAnsi="Times New Roman"/>
          <w:sz w:val="24"/>
          <w:szCs w:val="24"/>
        </w:rPr>
        <w:t xml:space="preserve"> extract of </w:t>
      </w:r>
      <w:proofErr w:type="spellStart"/>
      <w:r>
        <w:rPr>
          <w:rFonts w:ascii="Times New Roman" w:hAnsi="Times New Roman"/>
          <w:i/>
          <w:iCs/>
          <w:sz w:val="24"/>
          <w:szCs w:val="24"/>
        </w:rPr>
        <w:t>Discorea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dumetorum</w:t>
      </w:r>
      <w:proofErr w:type="spellEnd"/>
      <w:r>
        <w:rPr>
          <w:rFonts w:ascii="Times New Roman" w:hAnsi="Times New Roman"/>
          <w:i/>
          <w:iCs/>
          <w:sz w:val="24"/>
          <w:szCs w:val="24"/>
        </w:rPr>
        <w:t xml:space="preserve"> </w:t>
      </w:r>
      <w:r>
        <w:rPr>
          <w:rFonts w:ascii="Times New Roman" w:hAnsi="Times New Roman"/>
          <w:sz w:val="24"/>
          <w:szCs w:val="24"/>
        </w:rPr>
        <w:t xml:space="preserve">Linn. And the result showed significant hypoglycemic effect in healthy and </w:t>
      </w:r>
      <w:proofErr w:type="spellStart"/>
      <w:r>
        <w:rPr>
          <w:rFonts w:ascii="Times New Roman" w:hAnsi="Times New Roman"/>
          <w:sz w:val="24"/>
          <w:szCs w:val="24"/>
        </w:rPr>
        <w:t>alloxan</w:t>
      </w:r>
      <w:proofErr w:type="spellEnd"/>
      <w:r>
        <w:rPr>
          <w:rFonts w:ascii="Times New Roman" w:hAnsi="Times New Roman"/>
          <w:sz w:val="24"/>
          <w:szCs w:val="24"/>
        </w:rPr>
        <w:t xml:space="preserve"> induced- diabetic rabbits when the extract was administered </w:t>
      </w:r>
      <w:proofErr w:type="spellStart"/>
      <w:r>
        <w:rPr>
          <w:rFonts w:ascii="Times New Roman" w:hAnsi="Times New Roman"/>
          <w:sz w:val="24"/>
          <w:szCs w:val="24"/>
        </w:rPr>
        <w:t>intraperitoneally</w:t>
      </w:r>
      <w:proofErr w:type="spellEnd"/>
      <w:r>
        <w:rPr>
          <w:rFonts w:ascii="Times New Roman" w:hAnsi="Times New Roman"/>
          <w:sz w:val="24"/>
          <w:szCs w:val="24"/>
        </w:rPr>
        <w:t xml:space="preserve"> (20 g/kg). In contrast, the chloroform fraction raised blood glucose level in healthy rabbits. </w:t>
      </w:r>
    </w:p>
    <w:p w:rsidR="007E1EF6" w:rsidRPr="00467C5B" w:rsidRDefault="007E1EF6" w:rsidP="00467C5B">
      <w:pPr>
        <w:pStyle w:val="Heading1"/>
        <w:spacing w:line="480" w:lineRule="auto"/>
        <w:rPr>
          <w:i/>
        </w:rPr>
      </w:pPr>
      <w:bookmarkStart w:id="47" w:name="_Toc208941757"/>
      <w:r w:rsidRPr="00467C5B">
        <w:rPr>
          <w:i/>
        </w:rPr>
        <w:lastRenderedPageBreak/>
        <w:t>2.1</w:t>
      </w:r>
      <w:r w:rsidR="00F71F5C" w:rsidRPr="00467C5B">
        <w:rPr>
          <w:i/>
        </w:rPr>
        <w:t xml:space="preserve"> </w:t>
      </w:r>
      <w:proofErr w:type="spellStart"/>
      <w:r w:rsidRPr="00467C5B">
        <w:rPr>
          <w:i/>
        </w:rPr>
        <w:t>Piliostigma</w:t>
      </w:r>
      <w:proofErr w:type="spellEnd"/>
      <w:r w:rsidRPr="00467C5B">
        <w:rPr>
          <w:i/>
        </w:rPr>
        <w:t xml:space="preserve"> </w:t>
      </w:r>
      <w:proofErr w:type="spellStart"/>
      <w:r w:rsidRPr="00467C5B">
        <w:rPr>
          <w:i/>
        </w:rPr>
        <w:t>thonningii</w:t>
      </w:r>
      <w:bookmarkEnd w:id="47"/>
      <w:proofErr w:type="spellEnd"/>
      <w:r w:rsidRPr="00467C5B">
        <w:rPr>
          <w:i/>
        </w:rPr>
        <w:tab/>
      </w:r>
    </w:p>
    <w:p w:rsidR="007E1EF6" w:rsidRDefault="007E1EF6" w:rsidP="007E1EF6">
      <w:pPr>
        <w:autoSpaceDE w:val="0"/>
        <w:autoSpaceDN w:val="0"/>
        <w:adjustRightInd w:val="0"/>
        <w:spacing w:after="0" w:line="360" w:lineRule="auto"/>
        <w:jc w:val="both"/>
        <w:rPr>
          <w:rFonts w:ascii="Times New Roman" w:hAnsi="Times New Roman"/>
          <w:sz w:val="24"/>
          <w:szCs w:val="24"/>
          <w:lang w:val="en-GB"/>
        </w:rPr>
      </w:pPr>
      <w:proofErr w:type="spellStart"/>
      <w:r w:rsidRPr="00CA5FB9">
        <w:rPr>
          <w:rFonts w:ascii="Times New Roman" w:hAnsi="Times New Roman"/>
          <w:i/>
          <w:sz w:val="24"/>
          <w:szCs w:val="24"/>
        </w:rPr>
        <w:t>Piliostigma.thonningii</w:t>
      </w:r>
      <w:proofErr w:type="spellEnd"/>
      <w:r w:rsidRPr="00CA5FB9">
        <w:rPr>
          <w:rFonts w:ascii="Times New Roman" w:hAnsi="Times New Roman"/>
          <w:i/>
          <w:iCs/>
          <w:sz w:val="24"/>
          <w:szCs w:val="24"/>
          <w:lang w:val="en-GB"/>
        </w:rPr>
        <w:t xml:space="preserve"> </w:t>
      </w:r>
      <w:r w:rsidRPr="00CA5FB9">
        <w:rPr>
          <w:rFonts w:ascii="Times New Roman" w:hAnsi="Times New Roman"/>
          <w:sz w:val="24"/>
          <w:szCs w:val="24"/>
          <w:lang w:val="en-GB"/>
        </w:rPr>
        <w:t xml:space="preserve">is a leguminous plant belonging to the family </w:t>
      </w:r>
      <w:proofErr w:type="spellStart"/>
      <w:r w:rsidRPr="00CA5FB9">
        <w:rPr>
          <w:rFonts w:ascii="Times New Roman" w:hAnsi="Times New Roman"/>
          <w:i/>
          <w:iCs/>
          <w:sz w:val="24"/>
          <w:szCs w:val="24"/>
          <w:lang w:val="en-GB"/>
        </w:rPr>
        <w:t>Caesalpiniacea</w:t>
      </w:r>
      <w:proofErr w:type="spellEnd"/>
      <w:r w:rsidRPr="00CA5FB9">
        <w:rPr>
          <w:rFonts w:ascii="Times New Roman" w:hAnsi="Times New Roman"/>
          <w:sz w:val="24"/>
          <w:szCs w:val="24"/>
          <w:lang w:val="en-GB"/>
        </w:rPr>
        <w:t>.</w:t>
      </w:r>
      <w:r>
        <w:rPr>
          <w:rFonts w:ascii="Times New Roman" w:hAnsi="Times New Roman"/>
          <w:sz w:val="24"/>
          <w:szCs w:val="24"/>
          <w:lang w:val="en-GB"/>
        </w:rPr>
        <w:t xml:space="preserve"> It is commonly known </w:t>
      </w:r>
      <w:r w:rsidRPr="00CA5FB9">
        <w:rPr>
          <w:rFonts w:ascii="Times New Roman" w:hAnsi="Times New Roman"/>
          <w:sz w:val="24"/>
          <w:szCs w:val="24"/>
          <w:lang w:val="en-GB"/>
        </w:rPr>
        <w:t>as Camel’s foot, M</w:t>
      </w:r>
      <w:r>
        <w:rPr>
          <w:rFonts w:ascii="Times New Roman" w:hAnsi="Times New Roman"/>
          <w:sz w:val="24"/>
          <w:szCs w:val="24"/>
          <w:lang w:val="en-GB"/>
        </w:rPr>
        <w:t>onkey bread, Rhodesian bauhinia and l</w:t>
      </w:r>
      <w:r w:rsidRPr="00CA5FB9">
        <w:rPr>
          <w:rFonts w:ascii="Times New Roman" w:hAnsi="Times New Roman"/>
          <w:sz w:val="24"/>
          <w:szCs w:val="24"/>
          <w:lang w:val="en-GB"/>
        </w:rPr>
        <w:t>ocally</w:t>
      </w:r>
      <w:r>
        <w:rPr>
          <w:rFonts w:ascii="Times New Roman" w:hAnsi="Times New Roman"/>
          <w:sz w:val="24"/>
          <w:szCs w:val="24"/>
          <w:lang w:val="en-GB"/>
        </w:rPr>
        <w:t xml:space="preserve"> </w:t>
      </w:r>
      <w:r w:rsidRPr="00CA5FB9">
        <w:rPr>
          <w:rFonts w:ascii="Times New Roman" w:hAnsi="Times New Roman"/>
          <w:sz w:val="24"/>
          <w:szCs w:val="24"/>
          <w:lang w:val="en-GB"/>
        </w:rPr>
        <w:t>called “</w:t>
      </w:r>
      <w:proofErr w:type="spellStart"/>
      <w:r w:rsidRPr="00CA5FB9">
        <w:rPr>
          <w:rFonts w:ascii="Times New Roman" w:hAnsi="Times New Roman"/>
          <w:sz w:val="24"/>
          <w:szCs w:val="24"/>
          <w:lang w:val="en-GB"/>
        </w:rPr>
        <w:t>abefe</w:t>
      </w:r>
      <w:proofErr w:type="spellEnd"/>
      <w:r w:rsidRPr="00CA5FB9">
        <w:rPr>
          <w:rFonts w:ascii="Times New Roman" w:hAnsi="Times New Roman"/>
          <w:sz w:val="24"/>
          <w:szCs w:val="24"/>
          <w:lang w:val="en-GB"/>
        </w:rPr>
        <w:t>”; “</w:t>
      </w:r>
      <w:proofErr w:type="spellStart"/>
      <w:r w:rsidRPr="00CA5FB9">
        <w:rPr>
          <w:rFonts w:ascii="Times New Roman" w:hAnsi="Times New Roman"/>
          <w:sz w:val="24"/>
          <w:szCs w:val="24"/>
          <w:lang w:val="en-GB"/>
        </w:rPr>
        <w:t>Kaloo</w:t>
      </w:r>
      <w:proofErr w:type="spellEnd"/>
      <w:r w:rsidRPr="00CA5FB9">
        <w:rPr>
          <w:rFonts w:ascii="Times New Roman" w:hAnsi="Times New Roman"/>
          <w:sz w:val="24"/>
          <w:szCs w:val="24"/>
          <w:lang w:val="en-GB"/>
        </w:rPr>
        <w:t>” and “</w:t>
      </w:r>
      <w:proofErr w:type="spellStart"/>
      <w:r w:rsidRPr="00CA5FB9">
        <w:rPr>
          <w:rFonts w:ascii="Times New Roman" w:hAnsi="Times New Roman"/>
          <w:sz w:val="24"/>
          <w:szCs w:val="24"/>
          <w:lang w:val="en-GB"/>
        </w:rPr>
        <w:t>Okpoatu</w:t>
      </w:r>
      <w:proofErr w:type="spellEnd"/>
      <w:r w:rsidRPr="00CA5FB9">
        <w:rPr>
          <w:rFonts w:ascii="Times New Roman" w:hAnsi="Times New Roman"/>
          <w:sz w:val="24"/>
          <w:szCs w:val="24"/>
          <w:lang w:val="en-GB"/>
        </w:rPr>
        <w:t>” in Yoruba, Hausa and Igbo respectivel</w:t>
      </w:r>
      <w:r>
        <w:rPr>
          <w:rFonts w:ascii="Times New Roman" w:hAnsi="Times New Roman"/>
          <w:sz w:val="24"/>
          <w:szCs w:val="24"/>
          <w:lang w:val="en-GB"/>
        </w:rPr>
        <w:t>y in Nigeria (</w:t>
      </w:r>
      <w:proofErr w:type="spellStart"/>
      <w:r>
        <w:rPr>
          <w:rFonts w:ascii="Times New Roman" w:hAnsi="Times New Roman"/>
          <w:sz w:val="24"/>
          <w:szCs w:val="24"/>
          <w:lang w:val="en-GB"/>
        </w:rPr>
        <w:t>Jimoh</w:t>
      </w:r>
      <w:proofErr w:type="spellEnd"/>
      <w:r>
        <w:rPr>
          <w:rFonts w:ascii="Times New Roman" w:hAnsi="Times New Roman"/>
          <w:sz w:val="24"/>
          <w:szCs w:val="24"/>
          <w:lang w:val="en-GB"/>
        </w:rPr>
        <w:t xml:space="preserve"> </w:t>
      </w:r>
      <w:r w:rsidRPr="00F71F5C">
        <w:rPr>
          <w:rFonts w:ascii="Times New Roman" w:hAnsi="Times New Roman"/>
          <w:i/>
          <w:sz w:val="24"/>
          <w:szCs w:val="24"/>
          <w:lang w:val="en-GB"/>
        </w:rPr>
        <w:t>et al</w:t>
      </w:r>
      <w:r>
        <w:rPr>
          <w:rFonts w:ascii="Times New Roman" w:hAnsi="Times New Roman"/>
          <w:sz w:val="24"/>
          <w:szCs w:val="24"/>
          <w:lang w:val="en-GB"/>
        </w:rPr>
        <w:t>., 2005)</w:t>
      </w:r>
      <w:r w:rsidRPr="00CA5FB9">
        <w:rPr>
          <w:rFonts w:ascii="Times New Roman" w:hAnsi="Times New Roman"/>
          <w:sz w:val="24"/>
          <w:szCs w:val="24"/>
          <w:lang w:val="en-GB"/>
        </w:rPr>
        <w:t xml:space="preserve"> </w:t>
      </w:r>
      <w:r w:rsidRPr="00197ED3">
        <w:rPr>
          <w:rFonts w:ascii="Times New Roman" w:hAnsi="Times New Roman"/>
          <w:sz w:val="24"/>
          <w:szCs w:val="24"/>
          <w:lang w:val="en-GB"/>
        </w:rPr>
        <w:t xml:space="preserve"> </w:t>
      </w:r>
    </w:p>
    <w:p w:rsidR="007E1EF6" w:rsidRDefault="007E1EF6" w:rsidP="007E1EF6">
      <w:pPr>
        <w:autoSpaceDE w:val="0"/>
        <w:autoSpaceDN w:val="0"/>
        <w:adjustRightInd w:val="0"/>
        <w:spacing w:after="0" w:line="360" w:lineRule="auto"/>
        <w:jc w:val="both"/>
        <w:rPr>
          <w:rFonts w:ascii="Times New Roman" w:hAnsi="Times New Roman"/>
          <w:sz w:val="24"/>
          <w:szCs w:val="24"/>
          <w:lang w:val="en-GB"/>
        </w:rPr>
      </w:pPr>
      <w:r>
        <w:rPr>
          <w:rFonts w:ascii="Times New Roman" w:eastAsia="TimesNewRomanPSMT" w:hAnsi="Times New Roman"/>
          <w:sz w:val="24"/>
          <w:szCs w:val="24"/>
          <w:lang w:val="en-GB"/>
        </w:rPr>
        <w:t xml:space="preserve">Various parts of </w:t>
      </w:r>
      <w:proofErr w:type="spellStart"/>
      <w:r>
        <w:rPr>
          <w:rFonts w:ascii="Times New Roman" w:eastAsia="TimesNewRomanPSMT" w:hAnsi="Times New Roman"/>
          <w:i/>
          <w:sz w:val="24"/>
          <w:szCs w:val="24"/>
          <w:lang w:val="en-GB"/>
        </w:rPr>
        <w:t>P.thoninngii</w:t>
      </w:r>
      <w:proofErr w:type="spellEnd"/>
      <w:r w:rsidRPr="00113464">
        <w:rPr>
          <w:rFonts w:ascii="Times New Roman" w:eastAsia="TimesNewRomanPSMT" w:hAnsi="Times New Roman"/>
          <w:sz w:val="24"/>
          <w:szCs w:val="24"/>
          <w:lang w:val="en-GB"/>
        </w:rPr>
        <w:t xml:space="preserve"> have been used traditionally for the treatment </w:t>
      </w:r>
      <w:r>
        <w:rPr>
          <w:rFonts w:ascii="Times New Roman" w:eastAsia="TimesNewRomanPSMT" w:hAnsi="Times New Roman"/>
          <w:sz w:val="24"/>
          <w:szCs w:val="24"/>
          <w:lang w:val="en-GB"/>
        </w:rPr>
        <w:t xml:space="preserve">and management </w:t>
      </w:r>
      <w:r w:rsidRPr="00113464">
        <w:rPr>
          <w:rFonts w:ascii="Times New Roman" w:eastAsia="TimesNewRomanPSMT" w:hAnsi="Times New Roman"/>
          <w:sz w:val="24"/>
          <w:szCs w:val="24"/>
          <w:lang w:val="en-GB"/>
        </w:rPr>
        <w:t>of various</w:t>
      </w:r>
      <w:r>
        <w:rPr>
          <w:rFonts w:ascii="Times New Roman" w:eastAsia="TimesNewRomanPSMT" w:hAnsi="Times New Roman"/>
          <w:sz w:val="24"/>
          <w:szCs w:val="24"/>
          <w:lang w:val="en-GB"/>
        </w:rPr>
        <w:t xml:space="preserve"> diseases in humans and animals </w:t>
      </w:r>
      <w:r w:rsidR="00387708">
        <w:rPr>
          <w:rFonts w:ascii="Times New Roman" w:hAnsi="Times New Roman"/>
          <w:sz w:val="24"/>
          <w:szCs w:val="24"/>
          <w:lang w:val="en-GB"/>
        </w:rPr>
        <w:t>(</w:t>
      </w:r>
      <w:proofErr w:type="spellStart"/>
      <w:r w:rsidR="00387708">
        <w:rPr>
          <w:rFonts w:ascii="Times New Roman" w:hAnsi="Times New Roman"/>
          <w:sz w:val="24"/>
          <w:szCs w:val="24"/>
          <w:lang w:val="en-GB"/>
        </w:rPr>
        <w:t>Jimoh</w:t>
      </w:r>
      <w:proofErr w:type="spellEnd"/>
      <w:r w:rsidR="00387708">
        <w:rPr>
          <w:rFonts w:ascii="Times New Roman" w:hAnsi="Times New Roman"/>
          <w:sz w:val="24"/>
          <w:szCs w:val="24"/>
          <w:lang w:val="en-GB"/>
        </w:rPr>
        <w:t xml:space="preserve"> </w:t>
      </w:r>
      <w:r w:rsidR="00387708" w:rsidRPr="00F71F5C">
        <w:rPr>
          <w:rFonts w:ascii="Times New Roman" w:hAnsi="Times New Roman"/>
          <w:i/>
          <w:sz w:val="24"/>
          <w:szCs w:val="24"/>
          <w:lang w:val="en-GB"/>
        </w:rPr>
        <w:t>et al</w:t>
      </w:r>
      <w:r w:rsidR="00387708">
        <w:rPr>
          <w:rFonts w:ascii="Times New Roman" w:hAnsi="Times New Roman"/>
          <w:sz w:val="24"/>
          <w:szCs w:val="24"/>
          <w:lang w:val="en-GB"/>
        </w:rPr>
        <w:t xml:space="preserve">., 2005). </w:t>
      </w:r>
      <w:r w:rsidRPr="00A013DB">
        <w:rPr>
          <w:rFonts w:ascii="Times New Roman" w:hAnsi="Times New Roman"/>
          <w:sz w:val="24"/>
          <w:szCs w:val="24"/>
          <w:lang w:val="en-GB"/>
        </w:rPr>
        <w:t>The</w:t>
      </w:r>
      <w:r>
        <w:rPr>
          <w:rFonts w:ascii="Times New Roman" w:hAnsi="Times New Roman"/>
          <w:sz w:val="24"/>
          <w:szCs w:val="24"/>
          <w:lang w:val="en-GB"/>
        </w:rPr>
        <w:t xml:space="preserve"> </w:t>
      </w:r>
      <w:r w:rsidRPr="00A013DB">
        <w:rPr>
          <w:rFonts w:ascii="Times New Roman" w:hAnsi="Times New Roman"/>
          <w:sz w:val="24"/>
          <w:szCs w:val="24"/>
          <w:lang w:val="en-GB"/>
        </w:rPr>
        <w:t>bark is used in the management of cough,</w:t>
      </w:r>
      <w:r>
        <w:rPr>
          <w:rFonts w:ascii="Times New Roman" w:hAnsi="Times New Roman"/>
          <w:sz w:val="24"/>
          <w:szCs w:val="24"/>
          <w:lang w:val="en-GB"/>
        </w:rPr>
        <w:t xml:space="preserve"> </w:t>
      </w:r>
      <w:r w:rsidRPr="00A013DB">
        <w:rPr>
          <w:rFonts w:ascii="Times New Roman" w:hAnsi="Times New Roman"/>
          <w:sz w:val="24"/>
          <w:szCs w:val="24"/>
          <w:lang w:val="en-GB"/>
        </w:rPr>
        <w:t>stomach infections, malaria, leprosy, sore throat</w:t>
      </w:r>
      <w:r>
        <w:rPr>
          <w:rFonts w:ascii="Times New Roman" w:hAnsi="Times New Roman"/>
          <w:sz w:val="24"/>
          <w:szCs w:val="24"/>
          <w:lang w:val="en-GB"/>
        </w:rPr>
        <w:t xml:space="preserve"> </w:t>
      </w:r>
      <w:r w:rsidRPr="00A013DB">
        <w:rPr>
          <w:rFonts w:ascii="Times New Roman" w:hAnsi="Times New Roman"/>
          <w:sz w:val="24"/>
          <w:szCs w:val="24"/>
          <w:lang w:val="en-GB"/>
        </w:rPr>
        <w:t>and various forms of inflammation. The roots and</w:t>
      </w:r>
      <w:r>
        <w:rPr>
          <w:rFonts w:ascii="Times New Roman" w:hAnsi="Times New Roman"/>
          <w:sz w:val="24"/>
          <w:szCs w:val="24"/>
          <w:lang w:val="en-GB"/>
        </w:rPr>
        <w:t xml:space="preserve"> </w:t>
      </w:r>
      <w:r w:rsidRPr="00A013DB">
        <w:rPr>
          <w:rFonts w:ascii="Times New Roman" w:hAnsi="Times New Roman"/>
          <w:sz w:val="24"/>
          <w:szCs w:val="24"/>
          <w:lang w:val="en-GB"/>
        </w:rPr>
        <w:t>twigs are used in treating fever, dysentery, snake</w:t>
      </w:r>
      <w:r>
        <w:rPr>
          <w:rFonts w:ascii="Times New Roman" w:hAnsi="Times New Roman"/>
          <w:sz w:val="24"/>
          <w:szCs w:val="24"/>
          <w:lang w:val="en-GB"/>
        </w:rPr>
        <w:t xml:space="preserve"> </w:t>
      </w:r>
      <w:r w:rsidRPr="00A013DB">
        <w:rPr>
          <w:rFonts w:ascii="Times New Roman" w:hAnsi="Times New Roman"/>
          <w:sz w:val="24"/>
          <w:szCs w:val="24"/>
          <w:lang w:val="en-GB"/>
        </w:rPr>
        <w:t>bites, hookworms and skin infections, while the</w:t>
      </w:r>
      <w:r>
        <w:rPr>
          <w:rFonts w:ascii="Times New Roman" w:hAnsi="Times New Roman"/>
          <w:sz w:val="24"/>
          <w:szCs w:val="24"/>
          <w:lang w:val="en-GB"/>
        </w:rPr>
        <w:t xml:space="preserve"> leaves decoctions </w:t>
      </w:r>
      <w:r w:rsidRPr="00113464">
        <w:rPr>
          <w:rFonts w:ascii="Times New Roman" w:eastAsia="TimesNewRomanPSMT" w:hAnsi="Times New Roman"/>
          <w:sz w:val="24"/>
          <w:szCs w:val="24"/>
          <w:lang w:val="en-GB"/>
        </w:rPr>
        <w:t>possess antibacterial, antimicro</w:t>
      </w:r>
      <w:r>
        <w:rPr>
          <w:rFonts w:ascii="Times New Roman" w:eastAsia="TimesNewRomanPSMT" w:hAnsi="Times New Roman"/>
          <w:sz w:val="24"/>
          <w:szCs w:val="24"/>
          <w:lang w:val="en-GB"/>
        </w:rPr>
        <w:t xml:space="preserve">bial and antioxidant activities and </w:t>
      </w:r>
      <w:r w:rsidRPr="00A013DB">
        <w:rPr>
          <w:rFonts w:ascii="Times New Roman" w:hAnsi="Times New Roman"/>
          <w:sz w:val="24"/>
          <w:szCs w:val="24"/>
          <w:lang w:val="en-GB"/>
        </w:rPr>
        <w:t>used as laxatives for</w:t>
      </w:r>
      <w:r>
        <w:rPr>
          <w:rFonts w:ascii="Times New Roman" w:hAnsi="Times New Roman"/>
          <w:sz w:val="24"/>
          <w:szCs w:val="24"/>
          <w:lang w:val="en-GB"/>
        </w:rPr>
        <w:t xml:space="preserve"> </w:t>
      </w:r>
      <w:r w:rsidRPr="00A013DB">
        <w:rPr>
          <w:rFonts w:ascii="Times New Roman" w:hAnsi="Times New Roman"/>
          <w:sz w:val="24"/>
          <w:szCs w:val="24"/>
          <w:lang w:val="en-GB"/>
        </w:rPr>
        <w:t>children and for dress</w:t>
      </w:r>
      <w:r>
        <w:rPr>
          <w:rFonts w:ascii="Times New Roman" w:hAnsi="Times New Roman"/>
          <w:sz w:val="24"/>
          <w:szCs w:val="24"/>
          <w:lang w:val="en-GB"/>
        </w:rPr>
        <w:t>ing wounds (Alfred, 20013)</w:t>
      </w:r>
      <w:r w:rsidRPr="00A013DB">
        <w:rPr>
          <w:rFonts w:ascii="Times New Roman" w:hAnsi="Times New Roman"/>
          <w:sz w:val="24"/>
          <w:szCs w:val="24"/>
          <w:lang w:val="en-GB"/>
        </w:rPr>
        <w:t>.</w:t>
      </w:r>
      <w:r>
        <w:rPr>
          <w:rFonts w:ascii="Times New Roman" w:hAnsi="Times New Roman"/>
          <w:sz w:val="24"/>
          <w:szCs w:val="24"/>
          <w:lang w:val="en-GB"/>
        </w:rPr>
        <w:t xml:space="preserve">  </w:t>
      </w:r>
    </w:p>
    <w:p w:rsidR="007E1EF6" w:rsidRDefault="007E1EF6" w:rsidP="007E1EF6">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Phytochemical screening of </w:t>
      </w:r>
      <w:r w:rsidRPr="00A013DB">
        <w:rPr>
          <w:rFonts w:ascii="Times New Roman" w:hAnsi="Times New Roman"/>
          <w:sz w:val="24"/>
          <w:szCs w:val="24"/>
          <w:lang w:val="en-GB"/>
        </w:rPr>
        <w:t xml:space="preserve">the genus </w:t>
      </w:r>
      <w:proofErr w:type="spellStart"/>
      <w:r w:rsidRPr="00A013DB">
        <w:rPr>
          <w:rFonts w:ascii="Times New Roman" w:hAnsi="Times New Roman"/>
          <w:i/>
          <w:iCs/>
          <w:sz w:val="24"/>
          <w:szCs w:val="24"/>
          <w:lang w:val="en-GB"/>
        </w:rPr>
        <w:t>Piliostigma</w:t>
      </w:r>
      <w:proofErr w:type="spellEnd"/>
      <w:r w:rsidRPr="00A013DB">
        <w:rPr>
          <w:rFonts w:ascii="Times New Roman" w:hAnsi="Times New Roman"/>
          <w:i/>
          <w:iCs/>
          <w:sz w:val="24"/>
          <w:szCs w:val="24"/>
          <w:lang w:val="en-GB"/>
        </w:rPr>
        <w:t xml:space="preserve"> </w:t>
      </w:r>
      <w:r>
        <w:rPr>
          <w:rFonts w:ascii="Times New Roman" w:hAnsi="Times New Roman"/>
          <w:iCs/>
          <w:sz w:val="24"/>
          <w:szCs w:val="24"/>
          <w:lang w:val="en-GB"/>
        </w:rPr>
        <w:t xml:space="preserve">revealed the presence of </w:t>
      </w:r>
      <w:r>
        <w:rPr>
          <w:rFonts w:ascii="Times New Roman" w:hAnsi="Times New Roman"/>
          <w:sz w:val="24"/>
          <w:szCs w:val="24"/>
          <w:lang w:val="en-GB"/>
        </w:rPr>
        <w:t>flavonoids (</w:t>
      </w:r>
      <w:proofErr w:type="spellStart"/>
      <w:r w:rsidRPr="00687229">
        <w:rPr>
          <w:rFonts w:ascii="Times New Roman" w:hAnsi="Times New Roman"/>
          <w:sz w:val="24"/>
          <w:szCs w:val="24"/>
        </w:rPr>
        <w:t>Bombardelli</w:t>
      </w:r>
      <w:proofErr w:type="spellEnd"/>
      <w:r>
        <w:rPr>
          <w:rFonts w:ascii="Times New Roman" w:hAnsi="Times New Roman"/>
          <w:sz w:val="24"/>
          <w:szCs w:val="24"/>
        </w:rPr>
        <w:t>, 1973)</w:t>
      </w:r>
      <w:r>
        <w:rPr>
          <w:rFonts w:ascii="Times New Roman" w:hAnsi="Times New Roman"/>
          <w:sz w:val="24"/>
          <w:szCs w:val="24"/>
          <w:lang w:val="en-GB"/>
        </w:rPr>
        <w:t>, polyphenols (</w:t>
      </w:r>
      <w:proofErr w:type="spellStart"/>
      <w:r w:rsidRPr="00687229">
        <w:rPr>
          <w:rFonts w:ascii="Times New Roman" w:hAnsi="Times New Roman"/>
          <w:sz w:val="24"/>
          <w:szCs w:val="24"/>
        </w:rPr>
        <w:t>Bombardelli</w:t>
      </w:r>
      <w:proofErr w:type="spellEnd"/>
      <w:r>
        <w:rPr>
          <w:rFonts w:ascii="Times New Roman" w:hAnsi="Times New Roman"/>
          <w:sz w:val="24"/>
          <w:szCs w:val="24"/>
        </w:rPr>
        <w:t>,</w:t>
      </w:r>
      <w:r w:rsidR="00797EE3">
        <w:rPr>
          <w:rFonts w:ascii="Times New Roman" w:hAnsi="Times New Roman"/>
          <w:sz w:val="24"/>
          <w:szCs w:val="24"/>
        </w:rPr>
        <w:t xml:space="preserve"> </w:t>
      </w:r>
      <w:r>
        <w:rPr>
          <w:rFonts w:ascii="Times New Roman" w:hAnsi="Times New Roman"/>
          <w:sz w:val="24"/>
          <w:szCs w:val="24"/>
        </w:rPr>
        <w:t>1994)</w:t>
      </w:r>
      <w:r w:rsidRPr="00A013DB">
        <w:rPr>
          <w:rFonts w:ascii="Times New Roman" w:hAnsi="Times New Roman"/>
          <w:sz w:val="24"/>
          <w:szCs w:val="24"/>
          <w:lang w:val="en-GB"/>
        </w:rPr>
        <w:t xml:space="preserve"> and essential</w:t>
      </w:r>
      <w:r>
        <w:rPr>
          <w:rFonts w:ascii="Times New Roman" w:hAnsi="Times New Roman"/>
          <w:sz w:val="24"/>
          <w:szCs w:val="24"/>
          <w:lang w:val="en-GB"/>
        </w:rPr>
        <w:t xml:space="preserve"> </w:t>
      </w:r>
      <w:r w:rsidRPr="00A013DB">
        <w:rPr>
          <w:rFonts w:ascii="Times New Roman" w:hAnsi="Times New Roman"/>
          <w:sz w:val="24"/>
          <w:szCs w:val="24"/>
          <w:lang w:val="en-GB"/>
        </w:rPr>
        <w:t>oils</w:t>
      </w:r>
      <w:r>
        <w:rPr>
          <w:rFonts w:ascii="Times New Roman" w:hAnsi="Times New Roman"/>
          <w:sz w:val="24"/>
          <w:szCs w:val="24"/>
          <w:lang w:val="en-GB"/>
        </w:rPr>
        <w:t xml:space="preserve"> (</w:t>
      </w:r>
      <w:proofErr w:type="spellStart"/>
      <w:r>
        <w:rPr>
          <w:rFonts w:ascii="Times New Roman" w:hAnsi="Times New Roman"/>
          <w:sz w:val="24"/>
          <w:szCs w:val="24"/>
          <w:lang w:val="en-GB"/>
        </w:rPr>
        <w:t>Tira-Pcos</w:t>
      </w:r>
      <w:proofErr w:type="spellEnd"/>
      <w:r>
        <w:rPr>
          <w:rFonts w:ascii="Times New Roman" w:hAnsi="Times New Roman"/>
          <w:sz w:val="24"/>
          <w:szCs w:val="24"/>
          <w:lang w:val="en-GB"/>
        </w:rPr>
        <w:t xml:space="preserve"> </w:t>
      </w:r>
      <w:r w:rsidRPr="00F20E34">
        <w:rPr>
          <w:rFonts w:ascii="Times New Roman" w:hAnsi="Times New Roman"/>
          <w:i/>
          <w:sz w:val="24"/>
          <w:szCs w:val="24"/>
          <w:lang w:val="en-GB"/>
        </w:rPr>
        <w:t>et al</w:t>
      </w:r>
      <w:r>
        <w:rPr>
          <w:rFonts w:ascii="Times New Roman" w:hAnsi="Times New Roman"/>
          <w:sz w:val="24"/>
          <w:szCs w:val="24"/>
          <w:lang w:val="en-GB"/>
        </w:rPr>
        <w:t xml:space="preserve">., 2010 and Mustapha </w:t>
      </w:r>
      <w:r w:rsidRPr="00F20E34">
        <w:rPr>
          <w:rFonts w:ascii="Times New Roman" w:hAnsi="Times New Roman"/>
          <w:i/>
          <w:sz w:val="24"/>
          <w:szCs w:val="24"/>
          <w:lang w:val="en-GB"/>
        </w:rPr>
        <w:t>et al</w:t>
      </w:r>
      <w:r>
        <w:rPr>
          <w:rFonts w:ascii="Times New Roman" w:hAnsi="Times New Roman"/>
          <w:sz w:val="24"/>
          <w:szCs w:val="24"/>
          <w:lang w:val="en-GB"/>
        </w:rPr>
        <w:t>., 2012)</w:t>
      </w:r>
      <w:r w:rsidRPr="00A013DB">
        <w:rPr>
          <w:rFonts w:ascii="Times New Roman" w:hAnsi="Times New Roman"/>
          <w:sz w:val="24"/>
          <w:szCs w:val="24"/>
          <w:lang w:val="en-GB"/>
        </w:rPr>
        <w:t>.</w:t>
      </w: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A93476">
      <w:pPr>
        <w:spacing w:line="360" w:lineRule="auto"/>
        <w:rPr>
          <w:rFonts w:ascii="Times New Roman" w:hAnsi="Times New Roman"/>
          <w:b/>
          <w:sz w:val="24"/>
          <w:szCs w:val="24"/>
        </w:rPr>
      </w:pPr>
    </w:p>
    <w:p w:rsidR="00387708" w:rsidRDefault="00387708" w:rsidP="00387708">
      <w:pPr>
        <w:spacing w:line="360" w:lineRule="auto"/>
        <w:rPr>
          <w:rFonts w:ascii="Times New Roman" w:hAnsi="Times New Roman"/>
          <w:b/>
          <w:sz w:val="24"/>
          <w:szCs w:val="24"/>
        </w:rPr>
      </w:pPr>
    </w:p>
    <w:p w:rsidR="00D50CF1" w:rsidRDefault="00D50CF1" w:rsidP="008567F3">
      <w:pPr>
        <w:pStyle w:val="Heading1"/>
        <w:spacing w:line="276" w:lineRule="auto"/>
        <w:jc w:val="center"/>
      </w:pPr>
      <w:bookmarkStart w:id="48" w:name="_Toc208941758"/>
      <w:r>
        <w:t>CHAPTER THREE</w:t>
      </w:r>
      <w:bookmarkEnd w:id="48"/>
    </w:p>
    <w:p w:rsidR="00D50CF1" w:rsidRDefault="00D50CF1" w:rsidP="008567F3">
      <w:pPr>
        <w:pStyle w:val="Heading1"/>
        <w:spacing w:line="276" w:lineRule="auto"/>
      </w:pPr>
      <w:bookmarkStart w:id="49" w:name="_Toc208941759"/>
      <w:r>
        <w:t>3.0 MATERIAL AND METHOD</w:t>
      </w:r>
      <w:bookmarkEnd w:id="49"/>
    </w:p>
    <w:p w:rsidR="00D50CF1" w:rsidRDefault="008567F3" w:rsidP="008567F3">
      <w:pPr>
        <w:pStyle w:val="Heading1"/>
        <w:spacing w:line="276" w:lineRule="auto"/>
      </w:pPr>
      <w:bookmarkStart w:id="50" w:name="_Toc208941760"/>
      <w:r>
        <w:t xml:space="preserve">3.1 </w:t>
      </w:r>
      <w:r w:rsidR="00D50CF1">
        <w:t>Materials</w:t>
      </w:r>
      <w:bookmarkEnd w:id="50"/>
      <w:r w:rsidR="00D50CF1">
        <w:t xml:space="preserve">  </w:t>
      </w:r>
    </w:p>
    <w:p w:rsidR="00D50CF1" w:rsidRDefault="00D50CF1" w:rsidP="008567F3">
      <w:pPr>
        <w:pStyle w:val="Heading1"/>
        <w:spacing w:line="480" w:lineRule="auto"/>
      </w:pPr>
      <w:bookmarkStart w:id="51" w:name="_Toc208941761"/>
      <w:r>
        <w:t>3.1.1 Chemicals</w:t>
      </w:r>
      <w:bookmarkEnd w:id="51"/>
    </w:p>
    <w:p w:rsidR="00D50CF1" w:rsidRDefault="00D50CF1" w:rsidP="008567F3">
      <w:pPr>
        <w:spacing w:line="480" w:lineRule="auto"/>
        <w:jc w:val="both"/>
        <w:rPr>
          <w:rFonts w:ascii="Times New Roman" w:hAnsi="Times New Roman"/>
          <w:sz w:val="24"/>
          <w:szCs w:val="24"/>
        </w:rPr>
      </w:pPr>
      <w:r>
        <w:rPr>
          <w:rFonts w:ascii="Times New Roman" w:hAnsi="Times New Roman"/>
          <w:sz w:val="24"/>
          <w:szCs w:val="24"/>
        </w:rPr>
        <w:t xml:space="preserve">Ethyl acetate, Methanol, </w:t>
      </w:r>
      <w:proofErr w:type="spellStart"/>
      <w:r>
        <w:rPr>
          <w:rFonts w:ascii="Times New Roman" w:hAnsi="Times New Roman"/>
          <w:sz w:val="24"/>
          <w:szCs w:val="24"/>
        </w:rPr>
        <w:t>Tetraoxosulphate</w:t>
      </w:r>
      <w:proofErr w:type="spellEnd"/>
      <w:r>
        <w:rPr>
          <w:rFonts w:ascii="Times New Roman" w:hAnsi="Times New Roman"/>
          <w:sz w:val="24"/>
          <w:szCs w:val="24"/>
        </w:rPr>
        <w:t xml:space="preserve"> (VI)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Chloroform (CHCl</w:t>
      </w:r>
      <w:r>
        <w:rPr>
          <w:rFonts w:ascii="Times New Roman" w:hAnsi="Times New Roman"/>
          <w:sz w:val="24"/>
          <w:szCs w:val="24"/>
          <w:vertAlign w:val="subscript"/>
        </w:rPr>
        <w:t>3</w:t>
      </w:r>
      <w:r>
        <w:rPr>
          <w:rFonts w:ascii="Times New Roman" w:hAnsi="Times New Roman"/>
          <w:sz w:val="24"/>
          <w:szCs w:val="24"/>
        </w:rPr>
        <w:t>), Acetic acid, n-hexane, silica gel, ferric chloride, Hydrochloric acid (</w:t>
      </w:r>
      <w:proofErr w:type="spellStart"/>
      <w:r>
        <w:rPr>
          <w:rFonts w:ascii="Times New Roman" w:hAnsi="Times New Roman"/>
          <w:sz w:val="24"/>
          <w:szCs w:val="24"/>
        </w:rPr>
        <w:t>HCl</w:t>
      </w:r>
      <w:proofErr w:type="spellEnd"/>
      <w:r>
        <w:rPr>
          <w:rFonts w:ascii="Times New Roman" w:hAnsi="Times New Roman"/>
          <w:sz w:val="24"/>
          <w:szCs w:val="24"/>
        </w:rPr>
        <w:t>), silver nitrate (AgNO</w:t>
      </w:r>
      <w:r>
        <w:rPr>
          <w:rFonts w:ascii="Times New Roman" w:hAnsi="Times New Roman"/>
          <w:sz w:val="24"/>
          <w:szCs w:val="24"/>
          <w:vertAlign w:val="subscript"/>
        </w:rPr>
        <w:t>3</w:t>
      </w:r>
      <w:r>
        <w:rPr>
          <w:rFonts w:ascii="Times New Roman" w:hAnsi="Times New Roman"/>
          <w:sz w:val="24"/>
          <w:szCs w:val="24"/>
        </w:rPr>
        <w:t>), ethanol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Pr>
          <w:rFonts w:ascii="Times New Roman" w:hAnsi="Times New Roman"/>
          <w:sz w:val="24"/>
          <w:szCs w:val="24"/>
        </w:rPr>
        <w:t xml:space="preserve">OH), </w:t>
      </w:r>
      <w:r>
        <w:rPr>
          <w:rFonts w:ascii="Times New Roman" w:hAnsi="Times New Roman"/>
          <w:sz w:val="24"/>
          <w:szCs w:val="24"/>
        </w:rPr>
        <w:lastRenderedPageBreak/>
        <w:t>glucose, yeast, gentamicin, ascorbic acid, starch, 3,5-dinitrosalycilic acid, α-am</w:t>
      </w:r>
      <w:r w:rsidR="00F01FDE">
        <w:rPr>
          <w:rFonts w:ascii="Times New Roman" w:hAnsi="Times New Roman"/>
          <w:sz w:val="24"/>
          <w:szCs w:val="24"/>
        </w:rPr>
        <w:t xml:space="preserve">ylase and distilled water were </w:t>
      </w:r>
      <w:r>
        <w:rPr>
          <w:rFonts w:ascii="Times New Roman" w:hAnsi="Times New Roman"/>
          <w:sz w:val="24"/>
          <w:szCs w:val="24"/>
        </w:rPr>
        <w:t xml:space="preserve">obtained from Sigma-Aldrich (Germany) and also from </w:t>
      </w:r>
      <w:r w:rsidR="00D81811">
        <w:rPr>
          <w:rFonts w:ascii="Times New Roman" w:hAnsi="Times New Roman"/>
          <w:sz w:val="24"/>
          <w:szCs w:val="24"/>
        </w:rPr>
        <w:t>Chemistry Unit, Department of Science Laboratory T</w:t>
      </w:r>
      <w:r w:rsidR="006A5107">
        <w:rPr>
          <w:rFonts w:ascii="Times New Roman" w:hAnsi="Times New Roman"/>
          <w:sz w:val="24"/>
          <w:szCs w:val="24"/>
        </w:rPr>
        <w:t xml:space="preserve">echnology, </w:t>
      </w:r>
      <w:r w:rsidR="00D81811">
        <w:rPr>
          <w:rFonts w:ascii="Times New Roman" w:hAnsi="Times New Roman"/>
          <w:sz w:val="24"/>
          <w:szCs w:val="24"/>
        </w:rPr>
        <w:t>I</w:t>
      </w:r>
      <w:r w:rsidR="006A5107">
        <w:rPr>
          <w:rFonts w:ascii="Times New Roman" w:hAnsi="Times New Roman"/>
          <w:sz w:val="24"/>
          <w:szCs w:val="24"/>
        </w:rPr>
        <w:t xml:space="preserve">nstitute </w:t>
      </w:r>
      <w:r w:rsidR="00D81811">
        <w:rPr>
          <w:rFonts w:ascii="Times New Roman" w:hAnsi="Times New Roman"/>
          <w:sz w:val="24"/>
          <w:szCs w:val="24"/>
        </w:rPr>
        <w:t xml:space="preserve">of Applied Science, </w:t>
      </w:r>
      <w:proofErr w:type="spellStart"/>
      <w:r w:rsidR="00D81811">
        <w:rPr>
          <w:rFonts w:ascii="Times New Roman" w:hAnsi="Times New Roman"/>
          <w:sz w:val="24"/>
          <w:szCs w:val="24"/>
        </w:rPr>
        <w:t>Kwara</w:t>
      </w:r>
      <w:proofErr w:type="spellEnd"/>
      <w:r w:rsidR="00D81811">
        <w:rPr>
          <w:rFonts w:ascii="Times New Roman" w:hAnsi="Times New Roman"/>
          <w:sz w:val="24"/>
          <w:szCs w:val="24"/>
        </w:rPr>
        <w:t xml:space="preserve"> State P</w:t>
      </w:r>
      <w:r w:rsidR="006A5107">
        <w:rPr>
          <w:rFonts w:ascii="Times New Roman" w:hAnsi="Times New Roman"/>
          <w:sz w:val="24"/>
          <w:szCs w:val="24"/>
        </w:rPr>
        <w:t>olytechnic</w:t>
      </w:r>
      <w:r>
        <w:rPr>
          <w:rFonts w:ascii="Times New Roman" w:hAnsi="Times New Roman"/>
          <w:sz w:val="24"/>
          <w:szCs w:val="24"/>
        </w:rPr>
        <w:t>. Solvent were redistilled before use while reagents were used without further purification.</w:t>
      </w:r>
    </w:p>
    <w:p w:rsidR="00D50CF1" w:rsidRDefault="00F01FDE" w:rsidP="00CB17FD">
      <w:pPr>
        <w:pStyle w:val="Heading1"/>
      </w:pPr>
      <w:bookmarkStart w:id="52" w:name="_Toc208941762"/>
      <w:r>
        <w:t xml:space="preserve">3.2 </w:t>
      </w:r>
      <w:r w:rsidR="00D50CF1">
        <w:t>Method</w:t>
      </w:r>
      <w:bookmarkEnd w:id="52"/>
    </w:p>
    <w:p w:rsidR="00D50CF1" w:rsidRDefault="00CB17FD" w:rsidP="00CB17FD">
      <w:pPr>
        <w:pStyle w:val="Heading1"/>
        <w:spacing w:line="480" w:lineRule="auto"/>
      </w:pPr>
      <w:bookmarkStart w:id="53" w:name="_Toc208941763"/>
      <w:r>
        <w:t>3.2.1 Collection of S</w:t>
      </w:r>
      <w:r w:rsidR="00D50CF1">
        <w:t>ample</w:t>
      </w:r>
      <w:bookmarkEnd w:id="53"/>
    </w:p>
    <w:p w:rsidR="00D50CF1" w:rsidRDefault="00E95082" w:rsidP="00CB17FD">
      <w:pPr>
        <w:spacing w:line="480" w:lineRule="auto"/>
        <w:jc w:val="both"/>
        <w:rPr>
          <w:rFonts w:ascii="Times New Roman" w:hAnsi="Times New Roman"/>
          <w:sz w:val="24"/>
          <w:szCs w:val="24"/>
        </w:rPr>
      </w:pPr>
      <w:r>
        <w:rPr>
          <w:rFonts w:ascii="Times New Roman" w:hAnsi="Times New Roman"/>
          <w:sz w:val="24"/>
          <w:szCs w:val="24"/>
        </w:rPr>
        <w:t xml:space="preserve">The stem </w:t>
      </w:r>
      <w:r w:rsidR="00D50CF1">
        <w:rPr>
          <w:rFonts w:ascii="Times New Roman" w:hAnsi="Times New Roman"/>
          <w:sz w:val="24"/>
          <w:szCs w:val="24"/>
        </w:rPr>
        <w:t xml:space="preserve">of </w:t>
      </w:r>
      <w:proofErr w:type="spellStart"/>
      <w:r w:rsidR="00D50CF1">
        <w:rPr>
          <w:rFonts w:ascii="Times New Roman" w:hAnsi="Times New Roman"/>
          <w:i/>
          <w:sz w:val="24"/>
          <w:szCs w:val="24"/>
        </w:rPr>
        <w:t>Piliostigma</w:t>
      </w:r>
      <w:proofErr w:type="spellEnd"/>
      <w:r w:rsidR="00D50CF1">
        <w:rPr>
          <w:rFonts w:ascii="Times New Roman" w:hAnsi="Times New Roman"/>
          <w:i/>
          <w:sz w:val="24"/>
          <w:szCs w:val="24"/>
        </w:rPr>
        <w:t xml:space="preserve"> </w:t>
      </w:r>
      <w:proofErr w:type="spellStart"/>
      <w:r w:rsidR="00D50CF1">
        <w:rPr>
          <w:rFonts w:ascii="Times New Roman" w:hAnsi="Times New Roman"/>
          <w:i/>
          <w:sz w:val="24"/>
          <w:szCs w:val="24"/>
        </w:rPr>
        <w:t>thonningii</w:t>
      </w:r>
      <w:proofErr w:type="spellEnd"/>
      <w:r w:rsidR="00D50CF1">
        <w:rPr>
          <w:rFonts w:ascii="Times New Roman" w:hAnsi="Times New Roman"/>
          <w:sz w:val="24"/>
          <w:szCs w:val="24"/>
        </w:rPr>
        <w:t xml:space="preserve"> p</w:t>
      </w:r>
      <w:r>
        <w:rPr>
          <w:rFonts w:ascii="Times New Roman" w:hAnsi="Times New Roman"/>
          <w:sz w:val="24"/>
          <w:szCs w:val="24"/>
        </w:rPr>
        <w:t xml:space="preserve">lant were collected from </w:t>
      </w:r>
      <w:proofErr w:type="spellStart"/>
      <w:r>
        <w:rPr>
          <w:rFonts w:ascii="Times New Roman" w:hAnsi="Times New Roman"/>
          <w:sz w:val="24"/>
          <w:szCs w:val="24"/>
        </w:rPr>
        <w:t>Kwara</w:t>
      </w:r>
      <w:proofErr w:type="spellEnd"/>
      <w:r>
        <w:rPr>
          <w:rFonts w:ascii="Times New Roman" w:hAnsi="Times New Roman"/>
          <w:sz w:val="24"/>
          <w:szCs w:val="24"/>
        </w:rPr>
        <w:t xml:space="preserve"> S</w:t>
      </w:r>
      <w:r w:rsidR="00D50CF1">
        <w:rPr>
          <w:rFonts w:ascii="Times New Roman" w:hAnsi="Times New Roman"/>
          <w:sz w:val="24"/>
          <w:szCs w:val="24"/>
        </w:rPr>
        <w:t>tate</w:t>
      </w:r>
      <w:r>
        <w:rPr>
          <w:rFonts w:ascii="Times New Roman" w:hAnsi="Times New Roman"/>
          <w:sz w:val="24"/>
          <w:szCs w:val="24"/>
        </w:rPr>
        <w:t xml:space="preserve"> </w:t>
      </w:r>
      <w:proofErr w:type="spellStart"/>
      <w:r>
        <w:rPr>
          <w:rFonts w:ascii="Times New Roman" w:hAnsi="Times New Roman"/>
          <w:sz w:val="24"/>
          <w:szCs w:val="24"/>
        </w:rPr>
        <w:t>Polyyechnic</w:t>
      </w:r>
      <w:proofErr w:type="spellEnd"/>
      <w:r>
        <w:rPr>
          <w:rFonts w:ascii="Times New Roman" w:hAnsi="Times New Roman"/>
          <w:sz w:val="24"/>
          <w:szCs w:val="24"/>
        </w:rPr>
        <w:t xml:space="preserve">, Ilorin </w:t>
      </w:r>
      <w:r w:rsidR="00D50CF1">
        <w:rPr>
          <w:rFonts w:ascii="Times New Roman" w:hAnsi="Times New Roman"/>
          <w:sz w:val="24"/>
          <w:szCs w:val="24"/>
        </w:rPr>
        <w:t xml:space="preserve">environ and identified at the department of Plant and Environmental Biology,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006A40D0">
        <w:rPr>
          <w:rFonts w:ascii="Times New Roman" w:hAnsi="Times New Roman"/>
          <w:sz w:val="24"/>
          <w:szCs w:val="24"/>
        </w:rPr>
        <w:t xml:space="preserve"> University </w:t>
      </w:r>
      <w:proofErr w:type="spellStart"/>
      <w:r w:rsidR="006A40D0">
        <w:rPr>
          <w:rFonts w:ascii="Times New Roman" w:hAnsi="Times New Roman"/>
          <w:sz w:val="24"/>
          <w:szCs w:val="24"/>
        </w:rPr>
        <w:t>Malete</w:t>
      </w:r>
      <w:proofErr w:type="spellEnd"/>
      <w:r w:rsidR="006A40D0">
        <w:rPr>
          <w:rFonts w:ascii="Times New Roman" w:hAnsi="Times New Roman"/>
          <w:sz w:val="24"/>
          <w:szCs w:val="24"/>
        </w:rPr>
        <w:t>, Ilorin, Nigeria</w:t>
      </w:r>
      <w:r>
        <w:rPr>
          <w:rFonts w:ascii="Times New Roman" w:hAnsi="Times New Roman"/>
          <w:sz w:val="24"/>
          <w:szCs w:val="24"/>
        </w:rPr>
        <w:t>.</w:t>
      </w:r>
      <w:r w:rsidR="00D50CF1">
        <w:rPr>
          <w:rFonts w:ascii="Times New Roman" w:hAnsi="Times New Roman"/>
          <w:sz w:val="24"/>
          <w:szCs w:val="24"/>
        </w:rPr>
        <w:t xml:space="preserve"> </w:t>
      </w:r>
    </w:p>
    <w:p w:rsidR="00D50CF1" w:rsidRPr="00CB17FD" w:rsidRDefault="00CB17FD" w:rsidP="00CB17FD">
      <w:pPr>
        <w:pStyle w:val="Heading1"/>
        <w:spacing w:line="480" w:lineRule="auto"/>
        <w:rPr>
          <w:lang w:val="en-GB"/>
        </w:rPr>
      </w:pPr>
      <w:bookmarkStart w:id="54" w:name="_Toc208941764"/>
      <w:r>
        <w:rPr>
          <w:lang w:val="en-GB"/>
        </w:rPr>
        <w:t>3.2.2 Preparation of Sample</w:t>
      </w:r>
      <w:bookmarkEnd w:id="54"/>
    </w:p>
    <w:p w:rsidR="00D50CF1" w:rsidRDefault="006A40D0" w:rsidP="0056620E">
      <w:pPr>
        <w:autoSpaceDE w:val="0"/>
        <w:autoSpaceDN w:val="0"/>
        <w:adjustRightInd w:val="0"/>
        <w:spacing w:after="0" w:line="480" w:lineRule="auto"/>
        <w:jc w:val="both"/>
        <w:rPr>
          <w:rFonts w:ascii="Times New Roman" w:hAnsi="Times New Roman"/>
          <w:b/>
          <w:bCs/>
          <w:sz w:val="24"/>
          <w:szCs w:val="24"/>
          <w:lang w:val="en-GB"/>
        </w:rPr>
      </w:pPr>
      <w:r>
        <w:rPr>
          <w:rFonts w:ascii="Times New Roman" w:hAnsi="Times New Roman"/>
          <w:sz w:val="24"/>
          <w:szCs w:val="24"/>
          <w:lang w:val="en-GB"/>
        </w:rPr>
        <w:t xml:space="preserve">Fresh stem </w:t>
      </w:r>
      <w:r w:rsidR="00D50CF1">
        <w:rPr>
          <w:rFonts w:ascii="Times New Roman" w:hAnsi="Times New Roman"/>
          <w:sz w:val="24"/>
          <w:szCs w:val="24"/>
          <w:lang w:val="en-GB"/>
        </w:rPr>
        <w:t xml:space="preserve">of </w:t>
      </w:r>
      <w:proofErr w:type="spellStart"/>
      <w:r w:rsidR="00D50CF1">
        <w:rPr>
          <w:rFonts w:ascii="Times New Roman" w:hAnsi="Times New Roman"/>
          <w:i/>
          <w:sz w:val="24"/>
          <w:szCs w:val="24"/>
        </w:rPr>
        <w:t>Piliostigma</w:t>
      </w:r>
      <w:proofErr w:type="spellEnd"/>
      <w:r w:rsidR="00D50CF1">
        <w:rPr>
          <w:rFonts w:ascii="Times New Roman" w:hAnsi="Times New Roman"/>
          <w:i/>
          <w:sz w:val="24"/>
          <w:szCs w:val="24"/>
        </w:rPr>
        <w:t xml:space="preserve"> </w:t>
      </w:r>
      <w:proofErr w:type="spellStart"/>
      <w:r w:rsidR="00D50CF1">
        <w:rPr>
          <w:rFonts w:ascii="Times New Roman" w:hAnsi="Times New Roman"/>
          <w:i/>
          <w:sz w:val="24"/>
          <w:szCs w:val="24"/>
        </w:rPr>
        <w:t>thonningii</w:t>
      </w:r>
      <w:proofErr w:type="spellEnd"/>
      <w:r w:rsidR="00D50CF1">
        <w:rPr>
          <w:rFonts w:ascii="Times New Roman" w:hAnsi="Times New Roman"/>
          <w:sz w:val="24"/>
          <w:szCs w:val="24"/>
        </w:rPr>
        <w:t xml:space="preserve"> </w:t>
      </w:r>
      <w:r w:rsidR="00D50CF1">
        <w:rPr>
          <w:rFonts w:ascii="Times New Roman" w:hAnsi="Times New Roman"/>
          <w:iCs/>
          <w:sz w:val="24"/>
          <w:szCs w:val="24"/>
          <w:lang w:val="en-GB"/>
        </w:rPr>
        <w:t xml:space="preserve">plant </w:t>
      </w:r>
      <w:r w:rsidR="00D50CF1">
        <w:rPr>
          <w:rFonts w:ascii="Times New Roman" w:hAnsi="Times New Roman"/>
          <w:sz w:val="24"/>
          <w:szCs w:val="24"/>
          <w:lang w:val="en-GB"/>
        </w:rPr>
        <w:t xml:space="preserve">were collected, washed under </w:t>
      </w:r>
      <w:r w:rsidR="00CB17FD">
        <w:rPr>
          <w:rFonts w:ascii="Times New Roman" w:hAnsi="Times New Roman"/>
          <w:sz w:val="24"/>
          <w:szCs w:val="24"/>
          <w:lang w:val="en-GB"/>
        </w:rPr>
        <w:t xml:space="preserve">running tap water and air dried </w:t>
      </w:r>
      <w:r w:rsidR="00D50CF1">
        <w:rPr>
          <w:rFonts w:ascii="Times New Roman" w:hAnsi="Times New Roman"/>
          <w:sz w:val="24"/>
          <w:szCs w:val="24"/>
          <w:lang w:val="en-GB"/>
        </w:rPr>
        <w:t>in the laboratory at a temperature of 25°C for two weeks. They were subsequently pulverized into fine powder weigh</w:t>
      </w:r>
      <w:r>
        <w:rPr>
          <w:rFonts w:ascii="Times New Roman" w:hAnsi="Times New Roman"/>
          <w:sz w:val="24"/>
          <w:szCs w:val="24"/>
          <w:lang w:val="en-GB"/>
        </w:rPr>
        <w:t>ing 55.5 g</w:t>
      </w:r>
      <w:r w:rsidR="00D50CF1">
        <w:rPr>
          <w:rFonts w:ascii="Times New Roman" w:hAnsi="Times New Roman"/>
          <w:sz w:val="24"/>
          <w:szCs w:val="24"/>
          <w:lang w:val="en-GB"/>
        </w:rPr>
        <w:t>.</w:t>
      </w:r>
    </w:p>
    <w:p w:rsidR="00D50CF1" w:rsidRDefault="00D50CF1" w:rsidP="0056620E">
      <w:pPr>
        <w:pStyle w:val="Heading1"/>
        <w:spacing w:line="480" w:lineRule="auto"/>
        <w:rPr>
          <w:lang w:val="en-GB"/>
        </w:rPr>
      </w:pPr>
      <w:bookmarkStart w:id="55" w:name="_Toc208941765"/>
      <w:r>
        <w:rPr>
          <w:lang w:val="en-GB"/>
        </w:rPr>
        <w:t>3.2.3 Extraction</w:t>
      </w:r>
      <w:bookmarkEnd w:id="55"/>
    </w:p>
    <w:p w:rsidR="00D50CF1" w:rsidRPr="0056620E" w:rsidRDefault="00D50CF1" w:rsidP="0056620E">
      <w:pPr>
        <w:autoSpaceDE w:val="0"/>
        <w:autoSpaceDN w:val="0"/>
        <w:adjustRightInd w:val="0"/>
        <w:spacing w:after="0" w:line="480" w:lineRule="auto"/>
        <w:jc w:val="both"/>
        <w:rPr>
          <w:rFonts w:ascii="Times New Roman" w:hAnsi="Times New Roman"/>
          <w:sz w:val="24"/>
          <w:szCs w:val="24"/>
          <w:lang w:val="en-GB"/>
        </w:rPr>
      </w:pPr>
      <w:r>
        <w:rPr>
          <w:rFonts w:ascii="Times New Roman" w:hAnsi="Times New Roman"/>
          <w:sz w:val="24"/>
          <w:szCs w:val="24"/>
          <w:lang w:val="en-GB"/>
        </w:rPr>
        <w:t>The pulverized stem bar</w:t>
      </w:r>
      <w:r w:rsidR="006A40D0">
        <w:rPr>
          <w:rFonts w:ascii="Times New Roman" w:hAnsi="Times New Roman"/>
          <w:sz w:val="24"/>
          <w:szCs w:val="24"/>
          <w:lang w:val="en-GB"/>
        </w:rPr>
        <w:t>k (55.5g) were</w:t>
      </w:r>
      <w:r>
        <w:rPr>
          <w:rFonts w:ascii="Times New Roman" w:hAnsi="Times New Roman"/>
          <w:sz w:val="24"/>
          <w:szCs w:val="24"/>
          <w:lang w:val="en-GB"/>
        </w:rPr>
        <w:t xml:space="preserve"> soaked in distilled methanol for three days. The extracts were decanted; filtered and concentrated using rotary evaporator at 40°C to obtain brown and wine crude extracts (16.8 g and 11.3 g) which were coded as M</w:t>
      </w:r>
      <w:r w:rsidR="006A40D0">
        <w:rPr>
          <w:rFonts w:ascii="Times New Roman" w:hAnsi="Times New Roman"/>
          <w:sz w:val="24"/>
          <w:szCs w:val="24"/>
          <w:lang w:val="en-GB"/>
        </w:rPr>
        <w:t>ESP</w:t>
      </w:r>
      <w:r>
        <w:rPr>
          <w:rFonts w:ascii="Times New Roman" w:hAnsi="Times New Roman"/>
          <w:sz w:val="24"/>
          <w:szCs w:val="24"/>
          <w:lang w:val="en-GB"/>
        </w:rPr>
        <w:t>.</w:t>
      </w:r>
    </w:p>
    <w:p w:rsidR="00D27992" w:rsidRPr="00E50B07" w:rsidRDefault="00D27992" w:rsidP="003E19F8">
      <w:pPr>
        <w:pStyle w:val="Heading1"/>
        <w:spacing w:line="480" w:lineRule="auto"/>
      </w:pPr>
      <w:bookmarkStart w:id="56" w:name="_Toc205975265"/>
      <w:bookmarkStart w:id="57" w:name="_Toc208941766"/>
      <w:r>
        <w:t>3.2.4.</w:t>
      </w:r>
      <w:r w:rsidRPr="00E50B07">
        <w:t xml:space="preserve"> Qualitative</w:t>
      </w:r>
      <w:r>
        <w:t xml:space="preserve"> Phytochemical</w:t>
      </w:r>
      <w:r w:rsidRPr="00E50B07">
        <w:t xml:space="preserve"> Screening</w:t>
      </w:r>
      <w:bookmarkEnd w:id="56"/>
      <w:r>
        <w:t xml:space="preserve"> of (MESP)</w:t>
      </w:r>
      <w:bookmarkEnd w:id="57"/>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The crude plant extracts will be screened for the presence of glycosides, alkaloids, tannins, </w:t>
      </w:r>
      <w:proofErr w:type="spellStart"/>
      <w:r w:rsidRPr="00D27992">
        <w:rPr>
          <w:rFonts w:ascii="Times New Roman" w:hAnsi="Times New Roman"/>
          <w:color w:val="000000"/>
          <w:sz w:val="24"/>
          <w:szCs w:val="24"/>
        </w:rPr>
        <w:t>saponins</w:t>
      </w:r>
      <w:proofErr w:type="spellEnd"/>
      <w:r w:rsidRPr="00D27992">
        <w:rPr>
          <w:rFonts w:ascii="Times New Roman" w:hAnsi="Times New Roman"/>
          <w:color w:val="000000"/>
          <w:sz w:val="24"/>
          <w:szCs w:val="24"/>
        </w:rPr>
        <w:t xml:space="preserve">, </w:t>
      </w:r>
      <w:proofErr w:type="spellStart"/>
      <w:r w:rsidRPr="00D27992">
        <w:rPr>
          <w:rFonts w:ascii="Times New Roman" w:hAnsi="Times New Roman"/>
          <w:color w:val="000000"/>
          <w:sz w:val="24"/>
          <w:szCs w:val="24"/>
        </w:rPr>
        <w:t>terpenoids</w:t>
      </w:r>
      <w:proofErr w:type="spellEnd"/>
      <w:r w:rsidRPr="00D27992">
        <w:rPr>
          <w:rFonts w:ascii="Times New Roman" w:hAnsi="Times New Roman"/>
          <w:color w:val="000000"/>
          <w:sz w:val="24"/>
          <w:szCs w:val="24"/>
        </w:rPr>
        <w:t xml:space="preserve">, carbohydrates, cardiac glycosides, </w:t>
      </w:r>
      <w:proofErr w:type="spellStart"/>
      <w:r w:rsidRPr="00D27992">
        <w:rPr>
          <w:rFonts w:ascii="Times New Roman" w:hAnsi="Times New Roman"/>
          <w:color w:val="000000"/>
          <w:sz w:val="24"/>
          <w:szCs w:val="24"/>
        </w:rPr>
        <w:t>anthraquinones</w:t>
      </w:r>
      <w:proofErr w:type="spellEnd"/>
      <w:r w:rsidRPr="00D27992">
        <w:rPr>
          <w:rFonts w:ascii="Times New Roman" w:hAnsi="Times New Roman"/>
          <w:color w:val="000000"/>
          <w:sz w:val="24"/>
          <w:szCs w:val="24"/>
        </w:rPr>
        <w:t xml:space="preserve"> glycosides, flavonoids, and phenols followed the method described (</w:t>
      </w:r>
      <w:proofErr w:type="spellStart"/>
      <w:r w:rsidRPr="00D27992">
        <w:rPr>
          <w:rFonts w:ascii="Times New Roman" w:hAnsi="Times New Roman"/>
          <w:color w:val="000000"/>
          <w:sz w:val="24"/>
          <w:szCs w:val="24"/>
        </w:rPr>
        <w:t>Alamzed</w:t>
      </w:r>
      <w:proofErr w:type="spellEnd"/>
      <w:r w:rsidRPr="00D27992">
        <w:rPr>
          <w:rFonts w:ascii="Times New Roman" w:hAnsi="Times New Roman"/>
          <w:color w:val="000000"/>
          <w:sz w:val="24"/>
          <w:szCs w:val="24"/>
        </w:rPr>
        <w:t xml:space="preserve"> </w:t>
      </w:r>
      <w:r w:rsidRPr="00D27992">
        <w:rPr>
          <w:rFonts w:ascii="Times New Roman" w:hAnsi="Times New Roman"/>
          <w:i/>
          <w:iCs/>
          <w:color w:val="000000"/>
          <w:sz w:val="24"/>
          <w:szCs w:val="24"/>
        </w:rPr>
        <w:t>et al.</w:t>
      </w:r>
      <w:r w:rsidRPr="00D27992">
        <w:rPr>
          <w:rFonts w:ascii="Times New Roman" w:hAnsi="Times New Roman"/>
          <w:color w:val="000000"/>
          <w:sz w:val="24"/>
          <w:szCs w:val="24"/>
        </w:rPr>
        <w:t xml:space="preserve"> 2013; </w:t>
      </w:r>
      <w:proofErr w:type="spellStart"/>
      <w:r w:rsidRPr="00D27992">
        <w:rPr>
          <w:rFonts w:ascii="Times New Roman" w:hAnsi="Times New Roman"/>
          <w:color w:val="000000"/>
          <w:sz w:val="24"/>
          <w:szCs w:val="24"/>
        </w:rPr>
        <w:t>Thusa</w:t>
      </w:r>
      <w:proofErr w:type="spellEnd"/>
      <w:r w:rsidRPr="00D27992">
        <w:rPr>
          <w:rFonts w:ascii="Times New Roman" w:hAnsi="Times New Roman"/>
          <w:color w:val="000000"/>
          <w:sz w:val="24"/>
          <w:szCs w:val="24"/>
        </w:rPr>
        <w:t xml:space="preserve"> and </w:t>
      </w:r>
      <w:proofErr w:type="spellStart"/>
      <w:r w:rsidRPr="00D27992">
        <w:rPr>
          <w:rFonts w:ascii="Times New Roman" w:hAnsi="Times New Roman"/>
          <w:color w:val="000000"/>
          <w:sz w:val="24"/>
          <w:szCs w:val="24"/>
        </w:rPr>
        <w:t>Mulmi</w:t>
      </w:r>
      <w:proofErr w:type="spellEnd"/>
      <w:r w:rsidRPr="00D27992">
        <w:rPr>
          <w:rFonts w:ascii="Times New Roman" w:hAnsi="Times New Roman"/>
          <w:color w:val="000000"/>
          <w:sz w:val="24"/>
          <w:szCs w:val="24"/>
        </w:rPr>
        <w:t xml:space="preserve">, 2017; </w:t>
      </w:r>
      <w:proofErr w:type="spellStart"/>
      <w:r w:rsidRPr="00D27992">
        <w:rPr>
          <w:rFonts w:ascii="Times New Roman" w:hAnsi="Times New Roman"/>
          <w:color w:val="000000"/>
          <w:sz w:val="24"/>
          <w:szCs w:val="24"/>
        </w:rPr>
        <w:t>Talukdar</w:t>
      </w:r>
      <w:proofErr w:type="spellEnd"/>
      <w:r w:rsidRPr="00D27992">
        <w:rPr>
          <w:rFonts w:ascii="Times New Roman" w:hAnsi="Times New Roman"/>
          <w:color w:val="000000"/>
          <w:sz w:val="24"/>
          <w:szCs w:val="24"/>
        </w:rPr>
        <w:t xml:space="preserve"> and Chaudhary, 2010).</w:t>
      </w:r>
    </w:p>
    <w:p w:rsidR="00D27992" w:rsidRPr="00E50B07" w:rsidRDefault="003E19F8" w:rsidP="003E19F8">
      <w:pPr>
        <w:pStyle w:val="Heading1"/>
        <w:spacing w:line="480" w:lineRule="auto"/>
      </w:pPr>
      <w:bookmarkStart w:id="58" w:name="_Toc205975267"/>
      <w:bookmarkStart w:id="59" w:name="_Toc208941767"/>
      <w:r>
        <w:lastRenderedPageBreak/>
        <w:t>3.2.4.1</w:t>
      </w:r>
      <w:r w:rsidR="00D27992">
        <w:t xml:space="preserve"> </w:t>
      </w:r>
      <w:r w:rsidR="00D27992" w:rsidRPr="00E50B07">
        <w:t>Test for Reducing Sugar</w:t>
      </w:r>
      <w:bookmarkEnd w:id="58"/>
      <w:bookmarkEnd w:id="59"/>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To 0.5 mL of plant extract, 1 mL of water, and 5-8 drops of Fehling’s solution will be added and heated. The presence of reducing sugar shall be indicated by the appearance of brick red precipitation (</w:t>
      </w:r>
      <w:proofErr w:type="spellStart"/>
      <w:r w:rsidRPr="00D27992">
        <w:rPr>
          <w:rFonts w:ascii="Times New Roman" w:hAnsi="Times New Roman"/>
          <w:color w:val="000000"/>
          <w:sz w:val="24"/>
          <w:szCs w:val="24"/>
        </w:rPr>
        <w:t>Thusa</w:t>
      </w:r>
      <w:proofErr w:type="spellEnd"/>
      <w:r w:rsidRPr="00D27992">
        <w:rPr>
          <w:rFonts w:ascii="Times New Roman" w:hAnsi="Times New Roman"/>
          <w:color w:val="000000"/>
          <w:sz w:val="24"/>
          <w:szCs w:val="24"/>
        </w:rPr>
        <w:t xml:space="preserve"> &amp; </w:t>
      </w:r>
      <w:proofErr w:type="spellStart"/>
      <w:r w:rsidRPr="00D27992">
        <w:rPr>
          <w:rFonts w:ascii="Times New Roman" w:hAnsi="Times New Roman"/>
          <w:color w:val="000000"/>
          <w:sz w:val="24"/>
          <w:szCs w:val="24"/>
        </w:rPr>
        <w:t>Mulmi</w:t>
      </w:r>
      <w:proofErr w:type="spellEnd"/>
      <w:r w:rsidRPr="00D27992">
        <w:rPr>
          <w:rFonts w:ascii="Times New Roman" w:hAnsi="Times New Roman"/>
          <w:color w:val="000000"/>
          <w:sz w:val="24"/>
          <w:szCs w:val="24"/>
        </w:rPr>
        <w:t xml:space="preserve">, 2017). </w:t>
      </w:r>
    </w:p>
    <w:p w:rsidR="00D27992" w:rsidRPr="00E50B07" w:rsidRDefault="00D27992" w:rsidP="003E19F8">
      <w:pPr>
        <w:pStyle w:val="Heading1"/>
        <w:spacing w:line="480" w:lineRule="auto"/>
      </w:pPr>
      <w:bookmarkStart w:id="60" w:name="_Toc205975268"/>
      <w:bookmarkStart w:id="61" w:name="_Toc208941768"/>
      <w:r>
        <w:t>3.2.4.2 Test for G</w:t>
      </w:r>
      <w:r w:rsidRPr="00E50B07">
        <w:t>lycosides</w:t>
      </w:r>
      <w:bookmarkEnd w:id="60"/>
      <w:bookmarkEnd w:id="61"/>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 </w:t>
      </w:r>
      <w:proofErr w:type="spellStart"/>
      <w:r w:rsidRPr="00D27992">
        <w:rPr>
          <w:rFonts w:ascii="Times New Roman" w:hAnsi="Times New Roman"/>
          <w:color w:val="000000"/>
          <w:sz w:val="24"/>
          <w:szCs w:val="24"/>
        </w:rPr>
        <w:t>Molisch’s</w:t>
      </w:r>
      <w:proofErr w:type="spellEnd"/>
      <w:r w:rsidRPr="00D27992">
        <w:rPr>
          <w:rFonts w:ascii="Times New Roman" w:hAnsi="Times New Roman"/>
          <w:color w:val="000000"/>
          <w:sz w:val="24"/>
          <w:szCs w:val="24"/>
        </w:rPr>
        <w:t xml:space="preserve"> Reagent Test: To the extract, 5 mL </w:t>
      </w:r>
      <w:proofErr w:type="spellStart"/>
      <w:r w:rsidRPr="00D27992">
        <w:rPr>
          <w:rFonts w:ascii="Times New Roman" w:hAnsi="Times New Roman"/>
          <w:color w:val="000000"/>
          <w:sz w:val="24"/>
          <w:szCs w:val="24"/>
        </w:rPr>
        <w:t>Molisch’s</w:t>
      </w:r>
      <w:proofErr w:type="spellEnd"/>
      <w:r w:rsidRPr="00D27992">
        <w:rPr>
          <w:rFonts w:ascii="Times New Roman" w:hAnsi="Times New Roman"/>
          <w:color w:val="000000"/>
          <w:sz w:val="24"/>
          <w:szCs w:val="24"/>
        </w:rPr>
        <w:t xml:space="preserve"> reagent and concentrated H</w:t>
      </w:r>
      <w:r w:rsidRPr="00D27992">
        <w:rPr>
          <w:rFonts w:ascii="Times New Roman" w:hAnsi="Times New Roman"/>
          <w:color w:val="000000"/>
          <w:sz w:val="24"/>
          <w:szCs w:val="24"/>
          <w:vertAlign w:val="subscript"/>
        </w:rPr>
        <w:t>2</w:t>
      </w:r>
      <w:r w:rsidRPr="00D27992">
        <w:rPr>
          <w:rFonts w:ascii="Times New Roman" w:hAnsi="Times New Roman"/>
          <w:color w:val="000000"/>
          <w:sz w:val="24"/>
          <w:szCs w:val="24"/>
        </w:rPr>
        <w:t xml:space="preserve"> SO</w:t>
      </w:r>
      <w:r w:rsidRPr="00D27992">
        <w:rPr>
          <w:rFonts w:ascii="Times New Roman" w:hAnsi="Times New Roman"/>
          <w:color w:val="000000"/>
          <w:sz w:val="24"/>
          <w:szCs w:val="24"/>
          <w:vertAlign w:val="subscript"/>
        </w:rPr>
        <w:t>4</w:t>
      </w:r>
      <w:r w:rsidRPr="00D27992">
        <w:rPr>
          <w:rFonts w:ascii="Times New Roman" w:hAnsi="Times New Roman"/>
          <w:color w:val="000000"/>
          <w:sz w:val="24"/>
          <w:szCs w:val="24"/>
        </w:rPr>
        <w:t xml:space="preserve"> will be added. Violet color will indicate the presence of glycosides (</w:t>
      </w:r>
      <w:proofErr w:type="spellStart"/>
      <w:r w:rsidRPr="00D27992">
        <w:rPr>
          <w:rFonts w:ascii="Times New Roman" w:hAnsi="Times New Roman"/>
          <w:color w:val="000000"/>
          <w:sz w:val="24"/>
          <w:szCs w:val="24"/>
        </w:rPr>
        <w:t>Alamzed</w:t>
      </w:r>
      <w:proofErr w:type="spellEnd"/>
      <w:r w:rsidRPr="00D27992">
        <w:rPr>
          <w:rFonts w:ascii="Times New Roman" w:hAnsi="Times New Roman"/>
          <w:color w:val="000000"/>
          <w:sz w:val="24"/>
          <w:szCs w:val="24"/>
        </w:rPr>
        <w:t xml:space="preserve"> </w:t>
      </w:r>
      <w:r w:rsidRPr="00D27992">
        <w:rPr>
          <w:rFonts w:ascii="Times New Roman" w:hAnsi="Times New Roman"/>
          <w:i/>
          <w:iCs/>
          <w:color w:val="000000"/>
          <w:sz w:val="24"/>
          <w:szCs w:val="24"/>
        </w:rPr>
        <w:t>et al</w:t>
      </w:r>
      <w:r w:rsidRPr="00D27992">
        <w:rPr>
          <w:rFonts w:ascii="Times New Roman" w:hAnsi="Times New Roman"/>
          <w:color w:val="000000"/>
          <w:sz w:val="24"/>
          <w:szCs w:val="24"/>
        </w:rPr>
        <w:t xml:space="preserve">., 2013). </w:t>
      </w:r>
    </w:p>
    <w:p w:rsidR="00D27992" w:rsidRPr="00E50B07" w:rsidRDefault="003E19F8" w:rsidP="003E19F8">
      <w:pPr>
        <w:pStyle w:val="Heading1"/>
        <w:spacing w:line="480" w:lineRule="auto"/>
      </w:pPr>
      <w:bookmarkStart w:id="62" w:name="_Toc205975270"/>
      <w:bookmarkStart w:id="63" w:name="_Toc208941769"/>
      <w:r>
        <w:t>3.2.4.3</w:t>
      </w:r>
      <w:r w:rsidR="00D27992">
        <w:t xml:space="preserve"> Test for </w:t>
      </w:r>
      <w:proofErr w:type="spellStart"/>
      <w:r w:rsidR="00D27992">
        <w:t>S</w:t>
      </w:r>
      <w:r w:rsidR="00D27992" w:rsidRPr="00E50B07">
        <w:t>aponins</w:t>
      </w:r>
      <w:bookmarkEnd w:id="62"/>
      <w:bookmarkEnd w:id="63"/>
      <w:proofErr w:type="spellEnd"/>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A 2.0 g of powdered sample will be boiled in 20 mL distilled water. 10 mL of filtrate, 5 mL of distilled water will be quivered vigorously. The appearance of frothing indicated the presence of </w:t>
      </w:r>
      <w:proofErr w:type="spellStart"/>
      <w:r w:rsidRPr="00D27992">
        <w:rPr>
          <w:rFonts w:ascii="Times New Roman" w:hAnsi="Times New Roman"/>
          <w:color w:val="000000"/>
          <w:sz w:val="24"/>
          <w:szCs w:val="24"/>
        </w:rPr>
        <w:t>saponins</w:t>
      </w:r>
      <w:proofErr w:type="spellEnd"/>
      <w:r w:rsidRPr="00D27992">
        <w:rPr>
          <w:rFonts w:ascii="Times New Roman" w:hAnsi="Times New Roman"/>
          <w:color w:val="000000"/>
          <w:sz w:val="24"/>
          <w:szCs w:val="24"/>
        </w:rPr>
        <w:t xml:space="preserve"> (</w:t>
      </w:r>
      <w:proofErr w:type="spellStart"/>
      <w:r w:rsidRPr="00D27992">
        <w:rPr>
          <w:rFonts w:ascii="Times New Roman" w:hAnsi="Times New Roman"/>
          <w:color w:val="000000"/>
          <w:sz w:val="24"/>
          <w:szCs w:val="24"/>
        </w:rPr>
        <w:t>Alamzed</w:t>
      </w:r>
      <w:proofErr w:type="spellEnd"/>
      <w:r w:rsidRPr="00D27992">
        <w:rPr>
          <w:rFonts w:ascii="Times New Roman" w:hAnsi="Times New Roman"/>
          <w:color w:val="000000"/>
          <w:sz w:val="24"/>
          <w:szCs w:val="24"/>
        </w:rPr>
        <w:t xml:space="preserve"> </w:t>
      </w:r>
      <w:r w:rsidRPr="00D27992">
        <w:rPr>
          <w:rFonts w:ascii="Times New Roman" w:hAnsi="Times New Roman"/>
          <w:i/>
          <w:color w:val="000000"/>
          <w:sz w:val="24"/>
          <w:szCs w:val="24"/>
        </w:rPr>
        <w:t>et al.,</w:t>
      </w:r>
      <w:r w:rsidRPr="00D27992">
        <w:rPr>
          <w:rFonts w:ascii="Times New Roman" w:hAnsi="Times New Roman"/>
          <w:color w:val="000000"/>
          <w:sz w:val="24"/>
          <w:szCs w:val="24"/>
        </w:rPr>
        <w:t xml:space="preserve"> 2013).</w:t>
      </w:r>
    </w:p>
    <w:p w:rsidR="00D27992" w:rsidRPr="00E50B07" w:rsidRDefault="00D27992" w:rsidP="003E19F8">
      <w:pPr>
        <w:pStyle w:val="Heading1"/>
        <w:spacing w:line="480" w:lineRule="auto"/>
      </w:pPr>
      <w:bookmarkStart w:id="64" w:name="_Toc205975271"/>
      <w:bookmarkStart w:id="65" w:name="_Toc208941770"/>
      <w:r>
        <w:t>3.2</w:t>
      </w:r>
      <w:r w:rsidR="003E19F8">
        <w:t xml:space="preserve">.4.4 </w:t>
      </w:r>
      <w:r>
        <w:t>Test for A</w:t>
      </w:r>
      <w:r w:rsidRPr="00E50B07">
        <w:t>lkaloids</w:t>
      </w:r>
      <w:bookmarkEnd w:id="64"/>
      <w:bookmarkEnd w:id="65"/>
    </w:p>
    <w:p w:rsidR="002D7FC7" w:rsidRDefault="00D27992" w:rsidP="003E19F8">
      <w:pPr>
        <w:spacing w:line="480" w:lineRule="auto"/>
        <w:jc w:val="both"/>
        <w:rPr>
          <w:rFonts w:ascii="Times New Roman" w:hAnsi="Times New Roman"/>
          <w:color w:val="000000"/>
          <w:sz w:val="24"/>
          <w:szCs w:val="24"/>
        </w:rPr>
      </w:pPr>
      <w:r w:rsidRPr="00D27992">
        <w:rPr>
          <w:rFonts w:ascii="Times New Roman" w:hAnsi="Times New Roman"/>
          <w:b/>
          <w:bCs/>
          <w:color w:val="000000"/>
          <w:sz w:val="24"/>
          <w:szCs w:val="24"/>
        </w:rPr>
        <w:t>Meyer’s Test:</w:t>
      </w:r>
      <w:r w:rsidRPr="00D27992">
        <w:rPr>
          <w:rFonts w:ascii="Times New Roman" w:hAnsi="Times New Roman"/>
          <w:b/>
          <w:bCs/>
          <w:color w:val="000000"/>
          <w:sz w:val="24"/>
          <w:szCs w:val="24"/>
        </w:rPr>
        <w:tab/>
      </w:r>
      <w:r w:rsidRPr="00D27992">
        <w:rPr>
          <w:rFonts w:ascii="Times New Roman" w:hAnsi="Times New Roman"/>
          <w:color w:val="000000"/>
          <w:sz w:val="24"/>
          <w:szCs w:val="24"/>
        </w:rPr>
        <w:t>To 2 mL of extract, 1 mL of Meyer’s reagent will be added. The presence of pale yellow precipitate indicated the presence of alkaloid</w:t>
      </w:r>
      <w:r w:rsidR="002D7FC7">
        <w:rPr>
          <w:rFonts w:ascii="Times New Roman" w:hAnsi="Times New Roman"/>
          <w:color w:val="000000"/>
          <w:sz w:val="24"/>
          <w:szCs w:val="24"/>
        </w:rPr>
        <w:t>s (</w:t>
      </w:r>
      <w:proofErr w:type="spellStart"/>
      <w:r w:rsidR="002D7FC7">
        <w:rPr>
          <w:rFonts w:ascii="Times New Roman" w:hAnsi="Times New Roman"/>
          <w:color w:val="000000"/>
          <w:sz w:val="24"/>
          <w:szCs w:val="24"/>
        </w:rPr>
        <w:t>Talukdar</w:t>
      </w:r>
      <w:proofErr w:type="spellEnd"/>
      <w:r w:rsidR="002D7FC7">
        <w:rPr>
          <w:rFonts w:ascii="Times New Roman" w:hAnsi="Times New Roman"/>
          <w:color w:val="000000"/>
          <w:sz w:val="24"/>
          <w:szCs w:val="24"/>
        </w:rPr>
        <w:t xml:space="preserve"> &amp; Chaudhary, 2010).</w:t>
      </w:r>
    </w:p>
    <w:p w:rsidR="00D27992" w:rsidRPr="002D7FC7" w:rsidRDefault="00D27992" w:rsidP="003E19F8">
      <w:pPr>
        <w:spacing w:line="480" w:lineRule="auto"/>
        <w:jc w:val="both"/>
        <w:rPr>
          <w:rFonts w:ascii="Times New Roman" w:hAnsi="Times New Roman"/>
          <w:color w:val="000000"/>
          <w:sz w:val="24"/>
          <w:szCs w:val="24"/>
        </w:rPr>
      </w:pPr>
      <w:r w:rsidRPr="00D27992">
        <w:rPr>
          <w:rFonts w:ascii="Times New Roman" w:hAnsi="Times New Roman"/>
          <w:b/>
          <w:bCs/>
          <w:color w:val="000000"/>
          <w:sz w:val="24"/>
          <w:szCs w:val="24"/>
        </w:rPr>
        <w:t xml:space="preserve">Hager Test: </w:t>
      </w:r>
      <w:r w:rsidRPr="00D27992">
        <w:rPr>
          <w:rFonts w:ascii="Times New Roman" w:hAnsi="Times New Roman"/>
          <w:bCs/>
          <w:color w:val="000000"/>
          <w:sz w:val="24"/>
          <w:szCs w:val="24"/>
        </w:rPr>
        <w:t xml:space="preserve">To 2 mL of the extract will be treated with few drops of </w:t>
      </w:r>
      <w:proofErr w:type="spellStart"/>
      <w:r w:rsidRPr="00D27992">
        <w:rPr>
          <w:rFonts w:ascii="Times New Roman" w:hAnsi="Times New Roman"/>
          <w:bCs/>
          <w:color w:val="000000"/>
          <w:sz w:val="24"/>
          <w:szCs w:val="24"/>
        </w:rPr>
        <w:t>Hager</w:t>
      </w:r>
      <w:proofErr w:type="gramStart"/>
      <w:r w:rsidRPr="00D27992">
        <w:rPr>
          <w:rFonts w:ascii="Times New Roman" w:hAnsi="Times New Roman"/>
          <w:bCs/>
          <w:color w:val="000000"/>
          <w:sz w:val="24"/>
          <w:szCs w:val="24"/>
          <w:vertAlign w:val="superscript"/>
        </w:rPr>
        <w:t>,</w:t>
      </w:r>
      <w:r w:rsidRPr="00D27992">
        <w:rPr>
          <w:rFonts w:ascii="Times New Roman" w:hAnsi="Times New Roman"/>
          <w:bCs/>
          <w:color w:val="000000"/>
          <w:sz w:val="24"/>
          <w:szCs w:val="24"/>
        </w:rPr>
        <w:t>s</w:t>
      </w:r>
      <w:proofErr w:type="spellEnd"/>
      <w:proofErr w:type="gramEnd"/>
      <w:r w:rsidRPr="00D27992">
        <w:rPr>
          <w:rFonts w:ascii="Times New Roman" w:hAnsi="Times New Roman"/>
          <w:bCs/>
          <w:color w:val="000000"/>
          <w:sz w:val="24"/>
          <w:szCs w:val="24"/>
        </w:rPr>
        <w:t xml:space="preserve"> reagent. A yellow precipitate indicated the presence of alkaloids</w:t>
      </w:r>
      <w:r w:rsidRPr="00D27992">
        <w:rPr>
          <w:rFonts w:ascii="Times New Roman" w:hAnsi="Times New Roman"/>
          <w:b/>
          <w:bCs/>
          <w:color w:val="000000"/>
          <w:sz w:val="24"/>
          <w:szCs w:val="24"/>
        </w:rPr>
        <w:t xml:space="preserve"> </w:t>
      </w:r>
      <w:r w:rsidRPr="00D27992">
        <w:rPr>
          <w:rFonts w:ascii="Times New Roman" w:hAnsi="Times New Roman"/>
          <w:color w:val="000000"/>
          <w:sz w:val="24"/>
          <w:szCs w:val="24"/>
        </w:rPr>
        <w:t>(</w:t>
      </w:r>
      <w:proofErr w:type="spellStart"/>
      <w:r w:rsidRPr="00D27992">
        <w:rPr>
          <w:rFonts w:ascii="Times New Roman" w:hAnsi="Times New Roman"/>
          <w:color w:val="000000"/>
          <w:sz w:val="24"/>
          <w:szCs w:val="24"/>
        </w:rPr>
        <w:t>Talukdar</w:t>
      </w:r>
      <w:proofErr w:type="spellEnd"/>
      <w:r w:rsidRPr="00D27992">
        <w:rPr>
          <w:rFonts w:ascii="Times New Roman" w:hAnsi="Times New Roman"/>
          <w:color w:val="000000"/>
          <w:sz w:val="24"/>
          <w:szCs w:val="24"/>
        </w:rPr>
        <w:t xml:space="preserve"> &amp; Chaudhary, 2010).</w:t>
      </w:r>
    </w:p>
    <w:p w:rsidR="00D27992" w:rsidRDefault="00D27992" w:rsidP="003E19F8">
      <w:pPr>
        <w:spacing w:line="480" w:lineRule="auto"/>
        <w:jc w:val="both"/>
        <w:rPr>
          <w:rFonts w:ascii="Times New Roman" w:hAnsi="Times New Roman"/>
          <w:b/>
          <w:bCs/>
          <w:color w:val="000000"/>
          <w:sz w:val="24"/>
          <w:szCs w:val="24"/>
        </w:rPr>
      </w:pPr>
      <w:proofErr w:type="spellStart"/>
      <w:r w:rsidRPr="00D27992">
        <w:rPr>
          <w:rFonts w:ascii="Times New Roman" w:hAnsi="Times New Roman"/>
          <w:b/>
          <w:bCs/>
          <w:color w:val="000000"/>
          <w:sz w:val="24"/>
          <w:szCs w:val="24"/>
        </w:rPr>
        <w:t>Dragendoff’s</w:t>
      </w:r>
      <w:proofErr w:type="spellEnd"/>
      <w:r w:rsidRPr="00D27992">
        <w:rPr>
          <w:rFonts w:ascii="Times New Roman" w:hAnsi="Times New Roman"/>
          <w:b/>
          <w:bCs/>
          <w:color w:val="000000"/>
          <w:sz w:val="24"/>
          <w:szCs w:val="24"/>
        </w:rPr>
        <w:t xml:space="preserve"> Reagent Test: </w:t>
      </w:r>
      <w:r w:rsidRPr="00D27992">
        <w:rPr>
          <w:rFonts w:ascii="Times New Roman" w:hAnsi="Times New Roman"/>
          <w:bCs/>
          <w:color w:val="000000"/>
          <w:sz w:val="24"/>
          <w:szCs w:val="24"/>
        </w:rPr>
        <w:t xml:space="preserve">To </w:t>
      </w:r>
      <w:r w:rsidRPr="00E50B07">
        <w:rPr>
          <w:rFonts w:ascii="Times New Roman" w:hAnsi="Times New Roman"/>
          <w:sz w:val="24"/>
          <w:szCs w:val="24"/>
        </w:rPr>
        <w:t>2 mL of extract was warmed with 2% H</w:t>
      </w:r>
      <w:r w:rsidRPr="00E50B07">
        <w:rPr>
          <w:rFonts w:ascii="Times New Roman" w:hAnsi="Times New Roman"/>
          <w:sz w:val="24"/>
          <w:szCs w:val="24"/>
          <w:vertAlign w:val="subscript"/>
        </w:rPr>
        <w:t>2</w:t>
      </w:r>
      <w:r w:rsidRPr="00E50B07">
        <w:rPr>
          <w:rFonts w:ascii="Times New Roman" w:hAnsi="Times New Roman"/>
          <w:sz w:val="24"/>
          <w:szCs w:val="24"/>
        </w:rPr>
        <w:t>SO</w:t>
      </w:r>
      <w:r w:rsidRPr="00E50B07">
        <w:rPr>
          <w:rFonts w:ascii="Times New Roman" w:hAnsi="Times New Roman"/>
          <w:sz w:val="24"/>
          <w:szCs w:val="24"/>
          <w:vertAlign w:val="subscript"/>
        </w:rPr>
        <w:t>4</w:t>
      </w:r>
      <w:r w:rsidRPr="00E50B07">
        <w:rPr>
          <w:rFonts w:ascii="Times New Roman" w:hAnsi="Times New Roman"/>
          <w:sz w:val="24"/>
          <w:szCs w:val="24"/>
        </w:rPr>
        <w:t xml:space="preserve">, Few drops of </w:t>
      </w:r>
      <w:proofErr w:type="spellStart"/>
      <w:r w:rsidRPr="00E50B07">
        <w:rPr>
          <w:rFonts w:ascii="Times New Roman" w:hAnsi="Times New Roman"/>
          <w:sz w:val="24"/>
          <w:szCs w:val="24"/>
        </w:rPr>
        <w:t>Dragendroff’s</w:t>
      </w:r>
      <w:proofErr w:type="spellEnd"/>
      <w:r w:rsidRPr="00E50B07">
        <w:rPr>
          <w:rFonts w:ascii="Times New Roman" w:hAnsi="Times New Roman"/>
          <w:sz w:val="24"/>
          <w:szCs w:val="24"/>
        </w:rPr>
        <w:t xml:space="preserve"> reagent were added. Orange-red precipitate indicated the presence of alkaloids (</w:t>
      </w:r>
      <w:proofErr w:type="spellStart"/>
      <w:r w:rsidRPr="00E50B07">
        <w:rPr>
          <w:rFonts w:ascii="Times New Roman" w:hAnsi="Times New Roman"/>
          <w:sz w:val="24"/>
          <w:szCs w:val="24"/>
        </w:rPr>
        <w:t>Alamzed</w:t>
      </w:r>
      <w:proofErr w:type="spellEnd"/>
      <w:r w:rsidRPr="00E50B07">
        <w:rPr>
          <w:rFonts w:ascii="Times New Roman" w:hAnsi="Times New Roman"/>
          <w:sz w:val="24"/>
          <w:szCs w:val="24"/>
        </w:rPr>
        <w:t xml:space="preserve"> et al. 2013).</w:t>
      </w:r>
    </w:p>
    <w:p w:rsidR="0048681E" w:rsidRPr="00E50B07" w:rsidRDefault="005F4D01" w:rsidP="003E19F8">
      <w:pPr>
        <w:pStyle w:val="Heading1"/>
        <w:spacing w:line="480" w:lineRule="auto"/>
      </w:pPr>
      <w:bookmarkStart w:id="66" w:name="_Toc205975272"/>
      <w:bookmarkStart w:id="67" w:name="_Toc208941771"/>
      <w:r>
        <w:lastRenderedPageBreak/>
        <w:t>3.2.5</w:t>
      </w:r>
      <w:r w:rsidR="003E19F8">
        <w:t xml:space="preserve"> </w:t>
      </w:r>
      <w:r w:rsidR="0048681E">
        <w:t xml:space="preserve">Quantitative </w:t>
      </w:r>
      <w:bookmarkEnd w:id="66"/>
      <w:r w:rsidR="0048681E">
        <w:t>Phytochemical</w:t>
      </w:r>
      <w:r w:rsidR="006217AC">
        <w:t>s</w:t>
      </w:r>
      <w:r w:rsidR="0048681E" w:rsidRPr="00E50B07">
        <w:t xml:space="preserve"> Screening</w:t>
      </w:r>
      <w:r w:rsidR="0048681E">
        <w:t xml:space="preserve"> of (MESP)</w:t>
      </w:r>
      <w:bookmarkEnd w:id="67"/>
    </w:p>
    <w:p w:rsidR="0048681E" w:rsidRPr="0048681E" w:rsidRDefault="0048681E" w:rsidP="003E19F8">
      <w:pPr>
        <w:spacing w:line="480" w:lineRule="auto"/>
        <w:jc w:val="both"/>
        <w:rPr>
          <w:rFonts w:ascii="Times New Roman" w:hAnsi="Times New Roman"/>
          <w:b/>
          <w:bCs/>
          <w:color w:val="000000"/>
          <w:sz w:val="24"/>
          <w:szCs w:val="24"/>
        </w:rPr>
      </w:pPr>
      <w:r w:rsidRPr="0048681E">
        <w:rPr>
          <w:rFonts w:ascii="Times New Roman" w:hAnsi="Times New Roman"/>
          <w:color w:val="000000"/>
          <w:sz w:val="24"/>
          <w:szCs w:val="24"/>
        </w:rPr>
        <w:t xml:space="preserve">The quantitative phytochemical screening will be conducted on the total crude extracts to quantify the phytochemical contents of the extracts.  Total phenolic content (TPC), total flavonoid content (TFC), total </w:t>
      </w:r>
      <w:proofErr w:type="spellStart"/>
      <w:r w:rsidRPr="0048681E">
        <w:rPr>
          <w:rFonts w:ascii="Times New Roman" w:hAnsi="Times New Roman"/>
          <w:color w:val="000000"/>
          <w:sz w:val="24"/>
          <w:szCs w:val="24"/>
        </w:rPr>
        <w:t>saponin</w:t>
      </w:r>
      <w:proofErr w:type="spellEnd"/>
      <w:r w:rsidRPr="0048681E">
        <w:rPr>
          <w:rFonts w:ascii="Times New Roman" w:hAnsi="Times New Roman"/>
          <w:color w:val="000000"/>
          <w:sz w:val="24"/>
          <w:szCs w:val="24"/>
        </w:rPr>
        <w:t xml:space="preserve"> content and alkaloid contents will be determined followed the standard procedure described by (</w:t>
      </w:r>
      <w:proofErr w:type="spellStart"/>
      <w:r w:rsidRPr="0048681E">
        <w:rPr>
          <w:rFonts w:ascii="Times New Roman" w:hAnsi="Times New Roman"/>
          <w:bCs/>
          <w:color w:val="000000"/>
          <w:sz w:val="24"/>
          <w:szCs w:val="24"/>
        </w:rPr>
        <w:t>Senguttuvan</w:t>
      </w:r>
      <w:proofErr w:type="spellEnd"/>
      <w:r w:rsidRPr="0048681E">
        <w:rPr>
          <w:rFonts w:ascii="Times New Roman" w:hAnsi="Times New Roman"/>
          <w:bCs/>
          <w:color w:val="000000"/>
          <w:sz w:val="24"/>
          <w:szCs w:val="24"/>
        </w:rPr>
        <w:t xml:space="preserve"> </w:t>
      </w:r>
      <w:r w:rsidRPr="0048681E">
        <w:rPr>
          <w:rFonts w:ascii="Times New Roman" w:hAnsi="Times New Roman"/>
          <w:bCs/>
          <w:i/>
          <w:iCs/>
          <w:color w:val="000000"/>
          <w:sz w:val="24"/>
          <w:szCs w:val="24"/>
        </w:rPr>
        <w:t>et al.,</w:t>
      </w:r>
      <w:r w:rsidRPr="0048681E">
        <w:rPr>
          <w:rFonts w:ascii="Times New Roman" w:hAnsi="Times New Roman"/>
          <w:bCs/>
          <w:color w:val="000000"/>
          <w:sz w:val="24"/>
          <w:szCs w:val="24"/>
        </w:rPr>
        <w:t xml:space="preserve"> 2014).</w:t>
      </w:r>
    </w:p>
    <w:p w:rsidR="0048681E" w:rsidRPr="00E50B07" w:rsidRDefault="006F0C8F" w:rsidP="003E19F8">
      <w:pPr>
        <w:pStyle w:val="Heading1"/>
        <w:spacing w:line="480" w:lineRule="auto"/>
      </w:pPr>
      <w:bookmarkStart w:id="68" w:name="_Toc205975273"/>
      <w:bookmarkStart w:id="69" w:name="_Toc208941772"/>
      <w:r>
        <w:t>3.</w:t>
      </w:r>
      <w:r w:rsidR="0048681E" w:rsidRPr="00E50B07">
        <w:t>2.</w:t>
      </w:r>
      <w:r w:rsidR="005F4D01">
        <w:t>5</w:t>
      </w:r>
      <w:r>
        <w:t>.</w:t>
      </w:r>
      <w:r w:rsidR="0048681E" w:rsidRPr="00E50B07">
        <w:t>1</w:t>
      </w:r>
      <w:r w:rsidR="0048681E" w:rsidRPr="00E50B07">
        <w:tab/>
        <w:t>Total Phenolic Content Determination</w:t>
      </w:r>
      <w:bookmarkEnd w:id="68"/>
      <w:bookmarkEnd w:id="69"/>
      <w:r w:rsidR="0048681E" w:rsidRPr="00E50B07">
        <w:t xml:space="preserve"> </w:t>
      </w:r>
    </w:p>
    <w:p w:rsidR="0048681E" w:rsidRPr="0048681E" w:rsidRDefault="0048681E" w:rsidP="0048681E">
      <w:pPr>
        <w:spacing w:line="360" w:lineRule="auto"/>
        <w:jc w:val="both"/>
        <w:rPr>
          <w:rFonts w:ascii="Times New Roman" w:hAnsi="Times New Roman"/>
          <w:color w:val="000000"/>
          <w:sz w:val="24"/>
          <w:szCs w:val="24"/>
        </w:rPr>
      </w:pPr>
      <w:proofErr w:type="spellStart"/>
      <w:r w:rsidRPr="0048681E">
        <w:rPr>
          <w:rFonts w:ascii="Times New Roman" w:hAnsi="Times New Roman"/>
          <w:color w:val="000000"/>
          <w:sz w:val="24"/>
          <w:szCs w:val="24"/>
        </w:rPr>
        <w:t>Folin</w:t>
      </w:r>
      <w:proofErr w:type="spellEnd"/>
      <w:r w:rsidRPr="0048681E">
        <w:rPr>
          <w:rFonts w:ascii="Times New Roman" w:hAnsi="Times New Roman"/>
          <w:color w:val="000000"/>
          <w:sz w:val="24"/>
          <w:szCs w:val="24"/>
        </w:rPr>
        <w:t>–</w:t>
      </w:r>
      <w:proofErr w:type="spellStart"/>
      <w:r w:rsidRPr="0048681E">
        <w:rPr>
          <w:rFonts w:ascii="Times New Roman" w:hAnsi="Times New Roman"/>
          <w:color w:val="000000"/>
          <w:sz w:val="24"/>
          <w:szCs w:val="24"/>
        </w:rPr>
        <w:t>Ciocalteu</w:t>
      </w:r>
      <w:proofErr w:type="spellEnd"/>
      <w:r w:rsidRPr="0048681E">
        <w:rPr>
          <w:rFonts w:ascii="Times New Roman" w:hAnsi="Times New Roman"/>
          <w:color w:val="000000"/>
          <w:sz w:val="24"/>
          <w:szCs w:val="24"/>
        </w:rPr>
        <w:t xml:space="preserve"> reagent will be adopted for the determination of total phenolic content. 0.5 ml of each extract (5 mg/mL), </w:t>
      </w:r>
      <w:proofErr w:type="spellStart"/>
      <w:r w:rsidRPr="0048681E">
        <w:rPr>
          <w:rFonts w:ascii="Times New Roman" w:hAnsi="Times New Roman"/>
          <w:color w:val="000000"/>
          <w:sz w:val="24"/>
          <w:szCs w:val="24"/>
        </w:rPr>
        <w:t>Folin</w:t>
      </w:r>
      <w:proofErr w:type="spellEnd"/>
      <w:r w:rsidRPr="0048681E">
        <w:rPr>
          <w:rFonts w:ascii="Times New Roman" w:hAnsi="Times New Roman"/>
          <w:color w:val="000000"/>
          <w:sz w:val="24"/>
          <w:szCs w:val="24"/>
        </w:rPr>
        <w:t>–</w:t>
      </w:r>
      <w:proofErr w:type="spellStart"/>
      <w:r w:rsidRPr="0048681E">
        <w:rPr>
          <w:rFonts w:ascii="Times New Roman" w:hAnsi="Times New Roman"/>
          <w:color w:val="000000"/>
          <w:sz w:val="24"/>
          <w:szCs w:val="24"/>
        </w:rPr>
        <w:t>Ciocalteu</w:t>
      </w:r>
      <w:proofErr w:type="spellEnd"/>
      <w:r w:rsidRPr="0048681E">
        <w:rPr>
          <w:rFonts w:ascii="Times New Roman" w:hAnsi="Times New Roman"/>
          <w:color w:val="000000"/>
          <w:sz w:val="24"/>
          <w:szCs w:val="24"/>
        </w:rPr>
        <w:t xml:space="preserve"> reagent (5 mL, 1:10 v/v diluted with distilled water) and aqueous sodium carbonate (4 ml, 1 M) solution will be mixed together. The mixture will be allowed to stand in the dark for 15 min at room temperature, and the absorbance at 765 nm will be measured with the help of ultraviolet (UV-visible) spectrophotometer. Then, the total phenolic content will be determined in terms of mg GAE/g of dry weight of the extract with the help of a calibration curve prepared with a series of </w:t>
      </w:r>
      <w:proofErr w:type="spellStart"/>
      <w:r w:rsidRPr="0048681E">
        <w:rPr>
          <w:rFonts w:ascii="Times New Roman" w:hAnsi="Times New Roman"/>
          <w:color w:val="000000"/>
          <w:sz w:val="24"/>
          <w:szCs w:val="24"/>
        </w:rPr>
        <w:t>gallic</w:t>
      </w:r>
      <w:proofErr w:type="spellEnd"/>
      <w:r w:rsidRPr="0048681E">
        <w:rPr>
          <w:rFonts w:ascii="Times New Roman" w:hAnsi="Times New Roman"/>
          <w:color w:val="000000"/>
          <w:sz w:val="24"/>
          <w:szCs w:val="24"/>
        </w:rPr>
        <w:t xml:space="preserve"> acid standards (10-80 µg/ml)  (</w:t>
      </w:r>
      <w:proofErr w:type="spellStart"/>
      <w:r w:rsidRPr="0048681E">
        <w:rPr>
          <w:rFonts w:ascii="Times New Roman" w:hAnsi="Times New Roman"/>
          <w:bCs/>
          <w:color w:val="000000"/>
          <w:sz w:val="24"/>
          <w:szCs w:val="24"/>
        </w:rPr>
        <w:t>Senguttuvan</w:t>
      </w:r>
      <w:proofErr w:type="spellEnd"/>
      <w:r w:rsidRPr="0048681E">
        <w:rPr>
          <w:rFonts w:ascii="Times New Roman" w:hAnsi="Times New Roman"/>
          <w:bCs/>
          <w:color w:val="000000"/>
          <w:sz w:val="24"/>
          <w:szCs w:val="24"/>
        </w:rPr>
        <w:t xml:space="preserve"> </w:t>
      </w:r>
      <w:r w:rsidRPr="0048681E">
        <w:rPr>
          <w:rFonts w:ascii="Times New Roman" w:hAnsi="Times New Roman"/>
          <w:bCs/>
          <w:i/>
          <w:iCs/>
          <w:color w:val="000000"/>
          <w:sz w:val="24"/>
          <w:szCs w:val="24"/>
        </w:rPr>
        <w:t>et al.,</w:t>
      </w:r>
      <w:r w:rsidRPr="0048681E">
        <w:rPr>
          <w:rFonts w:ascii="Times New Roman" w:hAnsi="Times New Roman"/>
          <w:bCs/>
          <w:color w:val="000000"/>
          <w:sz w:val="24"/>
          <w:szCs w:val="24"/>
        </w:rPr>
        <w:t xml:space="preserve"> 2014).</w:t>
      </w:r>
    </w:p>
    <w:p w:rsidR="0048681E" w:rsidRPr="00411577" w:rsidRDefault="00411577" w:rsidP="0048681E">
      <w:pPr>
        <w:spacing w:line="240" w:lineRule="auto"/>
        <w:jc w:val="both"/>
        <w:rPr>
          <w:rFonts w:ascii="Times New Roman" w:hAnsi="Times New Roman"/>
          <w:color w:val="000000"/>
          <w:sz w:val="24"/>
          <w:szCs w:val="24"/>
        </w:rPr>
      </w:pPr>
      <m:oMathPara>
        <m:oMathParaPr>
          <m:jc m:val="left"/>
        </m:oMathParaPr>
        <m:oMath>
          <m:r>
            <w:rPr>
              <w:rFonts w:ascii="Cambria Math" w:hAnsi="Cambria Math"/>
              <w:color w:val="000000"/>
              <w:sz w:val="24"/>
              <w:szCs w:val="24"/>
            </w:rPr>
            <m:t>Total Phenol=</m:t>
          </m:r>
          <m:f>
            <m:fPr>
              <m:ctrlPr>
                <w:rPr>
                  <w:rFonts w:ascii="Cambria Math" w:hAnsi="Cambria Math"/>
                  <w:i/>
                  <w:color w:val="000000"/>
                  <w:sz w:val="24"/>
                  <w:szCs w:val="24"/>
                </w:rPr>
              </m:ctrlPr>
            </m:fPr>
            <m:num>
              <m:r>
                <m:rPr>
                  <m:sty m:val="p"/>
                </m:rPr>
                <w:rPr>
                  <w:rFonts w:ascii="Cambria Math" w:hAnsi="Cambria Math"/>
                  <w:color w:val="000000"/>
                  <w:sz w:val="24"/>
                  <w:szCs w:val="24"/>
                </w:rPr>
                <m:t>Absorbance × V x D.F</m:t>
              </m:r>
            </m:num>
            <m:den>
              <m:r>
                <m:rPr>
                  <m:sty m:val="p"/>
                </m:rPr>
                <w:rPr>
                  <w:rFonts w:ascii="Cambria Math" w:hAnsi="Cambria Math"/>
                  <w:color w:val="000000"/>
                  <w:sz w:val="24"/>
                  <w:szCs w:val="24"/>
                </w:rPr>
                <m:t>Sample weight × 1000</m:t>
              </m:r>
            </m:den>
          </m:f>
        </m:oMath>
      </m:oMathPara>
    </w:p>
    <w:p w:rsidR="0048681E" w:rsidRPr="0048681E" w:rsidRDefault="0048681E" w:rsidP="002D7FC7">
      <w:pPr>
        <w:spacing w:line="240" w:lineRule="auto"/>
        <w:jc w:val="both"/>
        <w:rPr>
          <w:rFonts w:ascii="Times New Roman" w:hAnsi="Times New Roman"/>
          <w:color w:val="000000"/>
          <w:sz w:val="24"/>
          <w:szCs w:val="24"/>
        </w:rPr>
      </w:pPr>
      <w:r w:rsidRPr="0048681E">
        <w:rPr>
          <w:rFonts w:ascii="Times New Roman" w:hAnsi="Times New Roman"/>
          <w:color w:val="000000"/>
          <w:sz w:val="24"/>
          <w:szCs w:val="24"/>
        </w:rPr>
        <w:t>Where, D.F=Dilution factor</w:t>
      </w:r>
      <w:r w:rsidR="002D7FC7">
        <w:rPr>
          <w:rFonts w:ascii="Times New Roman" w:hAnsi="Times New Roman"/>
          <w:color w:val="000000"/>
          <w:sz w:val="24"/>
          <w:szCs w:val="24"/>
        </w:rPr>
        <w:t xml:space="preserve">,                           </w:t>
      </w:r>
      <w:r w:rsidRPr="0048681E">
        <w:rPr>
          <w:rFonts w:ascii="Times New Roman" w:hAnsi="Times New Roman"/>
          <w:color w:val="000000"/>
          <w:sz w:val="24"/>
          <w:szCs w:val="24"/>
        </w:rPr>
        <w:t>V = volume</w:t>
      </w:r>
    </w:p>
    <w:p w:rsidR="0048681E" w:rsidRPr="00E50B07" w:rsidRDefault="006F0C8F" w:rsidP="0048681E">
      <w:pPr>
        <w:pStyle w:val="Heading1"/>
      </w:pPr>
      <w:bookmarkStart w:id="70" w:name="_Toc205975274"/>
      <w:bookmarkStart w:id="71" w:name="_Toc208941773"/>
      <w:r>
        <w:t>3.</w:t>
      </w:r>
      <w:r w:rsidR="0048681E" w:rsidRPr="00E50B07">
        <w:t>2.</w:t>
      </w:r>
      <w:r w:rsidR="005F4D01">
        <w:t>5</w:t>
      </w:r>
      <w:r>
        <w:t>.</w:t>
      </w:r>
      <w:r w:rsidR="0048681E" w:rsidRPr="00E50B07">
        <w:t>2</w:t>
      </w:r>
      <w:r w:rsidR="0048681E" w:rsidRPr="00E50B07">
        <w:tab/>
        <w:t>Total Flavonoid Content TFC</w:t>
      </w:r>
      <w:bookmarkEnd w:id="70"/>
      <w:bookmarkEnd w:id="71"/>
      <w:r w:rsidR="0048681E" w:rsidRPr="00E50B07">
        <w:t xml:space="preserve"> </w:t>
      </w:r>
    </w:p>
    <w:p w:rsidR="0048681E" w:rsidRPr="0048681E" w:rsidRDefault="0048681E" w:rsidP="0048681E">
      <w:pPr>
        <w:spacing w:line="360" w:lineRule="auto"/>
        <w:jc w:val="both"/>
        <w:rPr>
          <w:rFonts w:ascii="Times New Roman" w:hAnsi="Times New Roman"/>
          <w:color w:val="000000"/>
          <w:sz w:val="24"/>
          <w:szCs w:val="24"/>
        </w:rPr>
      </w:pPr>
      <w:r w:rsidRPr="0048681E">
        <w:rPr>
          <w:rFonts w:ascii="Times New Roman" w:hAnsi="Times New Roman"/>
          <w:color w:val="000000"/>
          <w:sz w:val="24"/>
          <w:szCs w:val="24"/>
        </w:rPr>
        <w:t xml:space="preserve">A 0.5 ml of each extract (50 mg/ml) will be separately mixed with 1.5 mL methanol and 0.1mL aluminum </w:t>
      </w:r>
      <w:proofErr w:type="spellStart"/>
      <w:r w:rsidRPr="0048681E">
        <w:rPr>
          <w:rFonts w:ascii="Times New Roman" w:hAnsi="Times New Roman"/>
          <w:color w:val="000000"/>
          <w:sz w:val="24"/>
          <w:szCs w:val="24"/>
        </w:rPr>
        <w:t>trichloride</w:t>
      </w:r>
      <w:proofErr w:type="spellEnd"/>
      <w:r w:rsidRPr="0048681E">
        <w:rPr>
          <w:rFonts w:ascii="Times New Roman" w:hAnsi="Times New Roman"/>
          <w:color w:val="000000"/>
          <w:sz w:val="24"/>
          <w:szCs w:val="24"/>
        </w:rPr>
        <w:t xml:space="preserve"> (10%). Then, 0.1 ml of 1 M potassium acetate and 2.8 ml distilled water will be added into each test tube. Then, absorbance at 415 nm will be measured after it was allowed to stand in the dark for 30 min using a UV-visible spectrophotometer. Finally, a calibration curve will be prepared with a series of </w:t>
      </w:r>
      <w:proofErr w:type="spellStart"/>
      <w:r w:rsidRPr="0048681E">
        <w:rPr>
          <w:rFonts w:ascii="Times New Roman" w:hAnsi="Times New Roman"/>
          <w:color w:val="000000"/>
          <w:sz w:val="24"/>
          <w:szCs w:val="24"/>
        </w:rPr>
        <w:t>quercetin</w:t>
      </w:r>
      <w:proofErr w:type="spellEnd"/>
      <w:r w:rsidRPr="0048681E">
        <w:rPr>
          <w:rFonts w:ascii="Times New Roman" w:hAnsi="Times New Roman"/>
          <w:color w:val="000000"/>
          <w:sz w:val="24"/>
          <w:szCs w:val="24"/>
        </w:rPr>
        <w:t xml:space="preserve"> standards.                          </w:t>
      </w:r>
    </w:p>
    <w:p w:rsidR="0048681E" w:rsidRPr="00411577" w:rsidRDefault="0048681E" w:rsidP="0048681E">
      <w:pPr>
        <w:spacing w:line="240" w:lineRule="auto"/>
        <w:jc w:val="both"/>
        <w:rPr>
          <w:rFonts w:ascii="Times New Roman" w:hAnsi="Times New Roman"/>
          <w:color w:val="000000"/>
          <w:sz w:val="24"/>
          <w:szCs w:val="24"/>
        </w:rPr>
      </w:pPr>
      <w:r w:rsidRPr="0048681E">
        <w:rPr>
          <w:rFonts w:ascii="Times New Roman" w:hAnsi="Times New Roman"/>
          <w:color w:val="000000"/>
          <w:sz w:val="24"/>
          <w:szCs w:val="24"/>
        </w:rPr>
        <w:t xml:space="preserve"> </w:t>
      </w:r>
      <w:r w:rsidRPr="0048681E">
        <w:rPr>
          <w:rFonts w:ascii="Cambria Math" w:hAnsi="Cambria Math"/>
          <w:color w:val="000000"/>
          <w:sz w:val="24"/>
          <w:szCs w:val="24"/>
        </w:rPr>
        <w:br/>
      </w:r>
      <m:oMathPara>
        <m:oMathParaPr>
          <m:jc m:val="left"/>
        </m:oMathParaPr>
        <m:oMath>
          <m:r>
            <w:rPr>
              <w:rFonts w:ascii="Cambria Math" w:hAnsi="Cambria Math"/>
              <w:color w:val="000000"/>
              <w:sz w:val="24"/>
              <w:szCs w:val="24"/>
            </w:rPr>
            <m:t>Total flavonoid=</m:t>
          </m:r>
          <m:f>
            <m:fPr>
              <m:ctrlPr>
                <w:rPr>
                  <w:rFonts w:ascii="Cambria Math" w:hAnsi="Cambria Math"/>
                  <w:i/>
                  <w:color w:val="000000"/>
                  <w:sz w:val="24"/>
                  <w:szCs w:val="24"/>
                </w:rPr>
              </m:ctrlPr>
            </m:fPr>
            <m:num>
              <m:r>
                <m:rPr>
                  <m:sty m:val="p"/>
                </m:rPr>
                <w:rPr>
                  <w:rFonts w:ascii="Cambria Math" w:hAnsi="Cambria Math"/>
                  <w:color w:val="000000"/>
                  <w:sz w:val="24"/>
                  <w:szCs w:val="24"/>
                </w:rPr>
                <m:t>Absorbance × V x D.F</m:t>
              </m:r>
            </m:num>
            <m:den>
              <m:r>
                <m:rPr>
                  <m:sty m:val="p"/>
                </m:rPr>
                <w:rPr>
                  <w:rFonts w:ascii="Cambria Math" w:hAnsi="Cambria Math"/>
                  <w:color w:val="000000"/>
                  <w:sz w:val="24"/>
                  <w:szCs w:val="24"/>
                </w:rPr>
                <m:t>Sample weight × 1000</m:t>
              </m:r>
            </m:den>
          </m:f>
        </m:oMath>
      </m:oMathPara>
    </w:p>
    <w:p w:rsidR="0048681E" w:rsidRPr="0048681E" w:rsidRDefault="0048681E" w:rsidP="0048681E">
      <w:pPr>
        <w:spacing w:line="240" w:lineRule="auto"/>
        <w:jc w:val="both"/>
        <w:rPr>
          <w:rFonts w:ascii="Times New Roman" w:hAnsi="Times New Roman"/>
          <w:color w:val="000000"/>
          <w:sz w:val="24"/>
          <w:szCs w:val="24"/>
        </w:rPr>
      </w:pPr>
      <w:r w:rsidRPr="0048681E">
        <w:rPr>
          <w:rFonts w:ascii="Times New Roman" w:hAnsi="Times New Roman"/>
          <w:color w:val="000000"/>
          <w:sz w:val="24"/>
          <w:szCs w:val="24"/>
        </w:rPr>
        <w:t>Where, D.F=Dilution factor</w:t>
      </w:r>
      <w:r w:rsidR="005A46BD">
        <w:rPr>
          <w:rFonts w:ascii="Times New Roman" w:hAnsi="Times New Roman"/>
          <w:color w:val="000000"/>
          <w:sz w:val="24"/>
          <w:szCs w:val="24"/>
        </w:rPr>
        <w:t>,</w:t>
      </w:r>
      <w:r w:rsidRPr="0048681E">
        <w:rPr>
          <w:rFonts w:ascii="Times New Roman" w:hAnsi="Times New Roman"/>
          <w:color w:val="000000"/>
          <w:sz w:val="24"/>
          <w:szCs w:val="24"/>
        </w:rPr>
        <w:t xml:space="preserve">                                        V = volume</w:t>
      </w:r>
    </w:p>
    <w:p w:rsidR="0048681E" w:rsidRPr="00E50B07" w:rsidRDefault="005F4D01" w:rsidP="0048681E">
      <w:pPr>
        <w:pStyle w:val="Heading1"/>
      </w:pPr>
      <w:bookmarkStart w:id="72" w:name="_Toc205975275"/>
      <w:bookmarkStart w:id="73" w:name="_Toc208941774"/>
      <w:r>
        <w:lastRenderedPageBreak/>
        <w:t>3.2.5</w:t>
      </w:r>
      <w:r w:rsidR="006F0C8F">
        <w:t>.3</w:t>
      </w:r>
      <w:r w:rsidR="0048681E">
        <w:tab/>
        <w:t xml:space="preserve">Total </w:t>
      </w:r>
      <w:proofErr w:type="spellStart"/>
      <w:r w:rsidR="0048681E">
        <w:t>Saponin</w:t>
      </w:r>
      <w:proofErr w:type="spellEnd"/>
      <w:r w:rsidR="0048681E">
        <w:t xml:space="preserve"> C</w:t>
      </w:r>
      <w:r w:rsidR="0048681E" w:rsidRPr="00E50B07">
        <w:t>ontents</w:t>
      </w:r>
      <w:bookmarkEnd w:id="72"/>
      <w:bookmarkEnd w:id="73"/>
    </w:p>
    <w:p w:rsidR="0048681E" w:rsidRPr="0048681E" w:rsidRDefault="0048681E" w:rsidP="0048681E">
      <w:pPr>
        <w:spacing w:line="360" w:lineRule="auto"/>
        <w:jc w:val="both"/>
        <w:rPr>
          <w:rFonts w:ascii="Times New Roman" w:hAnsi="Times New Roman"/>
          <w:b/>
          <w:bCs/>
          <w:color w:val="000000"/>
          <w:sz w:val="24"/>
          <w:szCs w:val="24"/>
        </w:rPr>
      </w:pPr>
      <w:r w:rsidRPr="00E50B07">
        <w:rPr>
          <w:rFonts w:ascii="Times New Roman" w:hAnsi="Times New Roman"/>
          <w:sz w:val="24"/>
          <w:szCs w:val="24"/>
        </w:rPr>
        <w:t xml:space="preserve">Test extract will be dissolved in 80% methanol, 2ml of </w:t>
      </w:r>
      <w:proofErr w:type="spellStart"/>
      <w:r w:rsidRPr="00E50B07">
        <w:rPr>
          <w:rFonts w:ascii="Times New Roman" w:hAnsi="Times New Roman"/>
          <w:sz w:val="24"/>
          <w:szCs w:val="24"/>
        </w:rPr>
        <w:t>Vanilin</w:t>
      </w:r>
      <w:proofErr w:type="spellEnd"/>
      <w:r w:rsidRPr="00E50B07">
        <w:rPr>
          <w:rFonts w:ascii="Times New Roman" w:hAnsi="Times New Roman"/>
          <w:sz w:val="24"/>
          <w:szCs w:val="24"/>
        </w:rPr>
        <w:t xml:space="preserve"> in ethanol will be added, mixed well and the 2ml of 72% </w:t>
      </w:r>
      <w:proofErr w:type="spellStart"/>
      <w:r w:rsidRPr="00E50B07">
        <w:rPr>
          <w:rFonts w:ascii="Times New Roman" w:hAnsi="Times New Roman"/>
          <w:sz w:val="24"/>
          <w:szCs w:val="24"/>
        </w:rPr>
        <w:t>sulphuric</w:t>
      </w:r>
      <w:proofErr w:type="spellEnd"/>
      <w:r w:rsidRPr="00E50B07">
        <w:rPr>
          <w:rFonts w:ascii="Times New Roman" w:hAnsi="Times New Roman"/>
          <w:sz w:val="24"/>
          <w:szCs w:val="24"/>
        </w:rPr>
        <w:t xml:space="preserve"> acid solution will be added, mixed well and heated on a water bath at 600 c for 10min, absorbance will be measured at 544nm against reagent blank. </w:t>
      </w:r>
      <w:proofErr w:type="spellStart"/>
      <w:r w:rsidRPr="00E50B07">
        <w:rPr>
          <w:rFonts w:ascii="Times New Roman" w:hAnsi="Times New Roman"/>
          <w:sz w:val="24"/>
          <w:szCs w:val="24"/>
        </w:rPr>
        <w:t>Diosgenin</w:t>
      </w:r>
      <w:proofErr w:type="spellEnd"/>
      <w:r w:rsidRPr="00E50B07">
        <w:rPr>
          <w:rFonts w:ascii="Times New Roman" w:hAnsi="Times New Roman"/>
          <w:sz w:val="24"/>
          <w:szCs w:val="24"/>
        </w:rPr>
        <w:t xml:space="preserve"> is used as a standard material and compared the assay with </w:t>
      </w:r>
      <w:proofErr w:type="spellStart"/>
      <w:r w:rsidRPr="00E50B07">
        <w:rPr>
          <w:rFonts w:ascii="Times New Roman" w:hAnsi="Times New Roman"/>
          <w:sz w:val="24"/>
          <w:szCs w:val="24"/>
        </w:rPr>
        <w:t>Diosgenin</w:t>
      </w:r>
      <w:proofErr w:type="spellEnd"/>
      <w:r w:rsidRPr="00E50B07">
        <w:rPr>
          <w:rFonts w:ascii="Times New Roman" w:hAnsi="Times New Roman"/>
          <w:sz w:val="24"/>
          <w:szCs w:val="24"/>
        </w:rPr>
        <w:t xml:space="preserve"> equivalents (</w:t>
      </w:r>
      <w:proofErr w:type="spellStart"/>
      <w:r w:rsidRPr="00E50B07">
        <w:rPr>
          <w:rFonts w:ascii="Times New Roman" w:hAnsi="Times New Roman"/>
          <w:sz w:val="24"/>
          <w:szCs w:val="24"/>
        </w:rPr>
        <w:t>Madhu</w:t>
      </w:r>
      <w:proofErr w:type="spellEnd"/>
      <w:r w:rsidRPr="00E50B07">
        <w:rPr>
          <w:rFonts w:ascii="Times New Roman" w:hAnsi="Times New Roman"/>
          <w:sz w:val="24"/>
          <w:szCs w:val="24"/>
        </w:rPr>
        <w:t xml:space="preserve"> </w:t>
      </w:r>
      <w:r w:rsidRPr="00E50B07">
        <w:rPr>
          <w:rFonts w:ascii="Times New Roman" w:hAnsi="Times New Roman"/>
          <w:i/>
          <w:sz w:val="24"/>
          <w:szCs w:val="24"/>
        </w:rPr>
        <w:t>et al</w:t>
      </w:r>
      <w:r w:rsidRPr="00E50B07">
        <w:rPr>
          <w:rFonts w:ascii="Times New Roman" w:hAnsi="Times New Roman"/>
          <w:sz w:val="24"/>
          <w:szCs w:val="24"/>
        </w:rPr>
        <w:t>., 2016)</w:t>
      </w:r>
    </w:p>
    <w:p w:rsidR="0048681E" w:rsidRPr="00E50B07" w:rsidRDefault="006F0C8F" w:rsidP="0048681E">
      <w:pPr>
        <w:pStyle w:val="Heading1"/>
      </w:pPr>
      <w:bookmarkStart w:id="74" w:name="_Toc205975276"/>
      <w:bookmarkStart w:id="75" w:name="_Toc208941775"/>
      <w:r>
        <w:t>3.</w:t>
      </w:r>
      <w:r w:rsidR="0048681E">
        <w:t>2.</w:t>
      </w:r>
      <w:r w:rsidR="005F4D01">
        <w:t>5</w:t>
      </w:r>
      <w:r>
        <w:t>.</w:t>
      </w:r>
      <w:r w:rsidR="0048681E">
        <w:t>4</w:t>
      </w:r>
      <w:r w:rsidR="0048681E">
        <w:tab/>
        <w:t>Total Alkaloids C</w:t>
      </w:r>
      <w:r w:rsidR="0048681E" w:rsidRPr="00E50B07">
        <w:t>ontent</w:t>
      </w:r>
      <w:bookmarkEnd w:id="74"/>
      <w:bookmarkEnd w:id="75"/>
    </w:p>
    <w:p w:rsidR="0048681E" w:rsidRPr="0048681E" w:rsidRDefault="0048681E" w:rsidP="0048681E">
      <w:pPr>
        <w:spacing w:line="360" w:lineRule="auto"/>
        <w:jc w:val="both"/>
        <w:rPr>
          <w:rFonts w:ascii="Times New Roman" w:hAnsi="Times New Roman"/>
          <w:b/>
          <w:bCs/>
          <w:color w:val="000000"/>
          <w:sz w:val="24"/>
          <w:szCs w:val="24"/>
        </w:rPr>
      </w:pPr>
      <w:r w:rsidRPr="00E50B07">
        <w:rPr>
          <w:rFonts w:ascii="Times New Roman" w:hAnsi="Times New Roman"/>
          <w:sz w:val="24"/>
          <w:szCs w:val="24"/>
        </w:rPr>
        <w:t>To 1ml of test extract 5 ml pH 4.7 phosphate Buffer will be added and 5 ml BCG solution and shake a mixture with 4 ml of chloroform. The extracts will be collected in a 10-ml volumetric flask and then diluted to adjust volume with chloroform. The absorbance of the complex in chloroform will be measured at 470 nm against blank prepared as above but without extract. Atropine is used as a standard material and compared the assay with Atropine equivalents (</w:t>
      </w:r>
      <w:proofErr w:type="spellStart"/>
      <w:r w:rsidRPr="00E50B07">
        <w:rPr>
          <w:rFonts w:ascii="Times New Roman" w:hAnsi="Times New Roman"/>
          <w:sz w:val="24"/>
          <w:szCs w:val="24"/>
        </w:rPr>
        <w:t>Madhu</w:t>
      </w:r>
      <w:proofErr w:type="spellEnd"/>
      <w:r w:rsidRPr="00E50B07">
        <w:rPr>
          <w:rFonts w:ascii="Times New Roman" w:hAnsi="Times New Roman"/>
          <w:sz w:val="24"/>
          <w:szCs w:val="24"/>
        </w:rPr>
        <w:t xml:space="preserve"> </w:t>
      </w:r>
      <w:r w:rsidRPr="00E50B07">
        <w:rPr>
          <w:rFonts w:ascii="Times New Roman" w:hAnsi="Times New Roman"/>
          <w:i/>
          <w:sz w:val="24"/>
          <w:szCs w:val="24"/>
        </w:rPr>
        <w:t>et al</w:t>
      </w:r>
      <w:r w:rsidRPr="00E50B07">
        <w:rPr>
          <w:rFonts w:ascii="Times New Roman" w:hAnsi="Times New Roman"/>
          <w:sz w:val="24"/>
          <w:szCs w:val="24"/>
        </w:rPr>
        <w:t>., 2016)</w:t>
      </w:r>
    </w:p>
    <w:p w:rsidR="005F4D01" w:rsidRDefault="005F4D01" w:rsidP="003E19F8">
      <w:pPr>
        <w:pStyle w:val="Heading1"/>
        <w:rPr>
          <w:i/>
          <w:lang w:val="en-GB"/>
        </w:rPr>
      </w:pPr>
      <w:bookmarkStart w:id="76" w:name="_Toc208941776"/>
      <w:r>
        <w:rPr>
          <w:iCs/>
          <w:lang w:val="en-GB"/>
        </w:rPr>
        <w:t xml:space="preserve">3.3 </w:t>
      </w:r>
      <w:r>
        <w:rPr>
          <w:i/>
          <w:iCs/>
          <w:lang w:val="en-GB"/>
        </w:rPr>
        <w:t xml:space="preserve">In Vitro </w:t>
      </w:r>
      <w:r w:rsidR="00EA741D">
        <w:rPr>
          <w:lang w:val="en-GB"/>
        </w:rPr>
        <w:t>Assessment of A</w:t>
      </w:r>
      <w:r>
        <w:rPr>
          <w:lang w:val="en-GB"/>
        </w:rPr>
        <w:t>nti-</w:t>
      </w:r>
      <w:proofErr w:type="spellStart"/>
      <w:r>
        <w:rPr>
          <w:lang w:val="en-GB"/>
        </w:rPr>
        <w:t>hyperglycemic</w:t>
      </w:r>
      <w:proofErr w:type="spellEnd"/>
      <w:r>
        <w:rPr>
          <w:lang w:val="en-GB"/>
        </w:rPr>
        <w:t xml:space="preserve"> Activities of Stem Extracts of</w:t>
      </w:r>
      <w:r>
        <w:rPr>
          <w:i/>
          <w:lang w:val="en-GB"/>
        </w:rPr>
        <w:t xml:space="preserve"> </w:t>
      </w:r>
      <w:proofErr w:type="spellStart"/>
      <w:r>
        <w:rPr>
          <w:i/>
          <w:lang w:val="en-GB"/>
        </w:rPr>
        <w:t>Piliostigma</w:t>
      </w:r>
      <w:proofErr w:type="spellEnd"/>
      <w:r>
        <w:rPr>
          <w:i/>
          <w:lang w:val="en-GB"/>
        </w:rPr>
        <w:t xml:space="preserve"> </w:t>
      </w:r>
      <w:proofErr w:type="spellStart"/>
      <w:r>
        <w:rPr>
          <w:i/>
          <w:lang w:val="en-GB"/>
        </w:rPr>
        <w:t>thonningii</w:t>
      </w:r>
      <w:bookmarkEnd w:id="76"/>
      <w:proofErr w:type="spellEnd"/>
    </w:p>
    <w:p w:rsidR="005F4D01" w:rsidRDefault="00EA741D" w:rsidP="003E19F8">
      <w:pPr>
        <w:pStyle w:val="Heading1"/>
        <w:rPr>
          <w:szCs w:val="24"/>
        </w:rPr>
      </w:pPr>
      <w:bookmarkStart w:id="77" w:name="_Toc208941777"/>
      <w:r>
        <w:rPr>
          <w:szCs w:val="24"/>
        </w:rPr>
        <w:t xml:space="preserve">3.3.1 Non-enzymatic Glycosylation of </w:t>
      </w:r>
      <w:proofErr w:type="spellStart"/>
      <w:r>
        <w:rPr>
          <w:szCs w:val="24"/>
        </w:rPr>
        <w:t>Haemoglobin</w:t>
      </w:r>
      <w:proofErr w:type="spellEnd"/>
      <w:r>
        <w:rPr>
          <w:szCs w:val="24"/>
        </w:rPr>
        <w:t xml:space="preserve"> A</w:t>
      </w:r>
      <w:r w:rsidR="005F4D01">
        <w:rPr>
          <w:szCs w:val="24"/>
        </w:rPr>
        <w:t>ssay</w:t>
      </w:r>
      <w:bookmarkEnd w:id="77"/>
      <w:r w:rsidR="005F4D01">
        <w:rPr>
          <w:szCs w:val="24"/>
        </w:rPr>
        <w:t xml:space="preserve">  </w:t>
      </w:r>
    </w:p>
    <w:p w:rsidR="005F4D01"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Anti-diabetic activity of stem and root </w:t>
      </w:r>
      <w:proofErr w:type="spellStart"/>
      <w:r>
        <w:rPr>
          <w:rFonts w:ascii="Times New Roman" w:hAnsi="Times New Roman"/>
          <w:color w:val="000000"/>
          <w:sz w:val="24"/>
          <w:szCs w:val="24"/>
        </w:rPr>
        <w:t>ethanolic</w:t>
      </w:r>
      <w:proofErr w:type="spellEnd"/>
      <w:r>
        <w:rPr>
          <w:rFonts w:ascii="Times New Roman" w:hAnsi="Times New Roman"/>
          <w:color w:val="000000"/>
          <w:sz w:val="24"/>
          <w:szCs w:val="24"/>
        </w:rPr>
        <w:t xml:space="preserve"> extracts of </w:t>
      </w:r>
      <w:proofErr w:type="spellStart"/>
      <w:r>
        <w:rPr>
          <w:rFonts w:ascii="Times New Roman" w:hAnsi="Times New Roman"/>
          <w:i/>
          <w:color w:val="000000"/>
          <w:sz w:val="24"/>
          <w:szCs w:val="24"/>
        </w:rPr>
        <w:t>Piliostigma</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thonningii</w:t>
      </w:r>
      <w:proofErr w:type="spellEnd"/>
      <w:r>
        <w:rPr>
          <w:rFonts w:ascii="Times New Roman" w:hAnsi="Times New Roman"/>
          <w:color w:val="000000"/>
          <w:sz w:val="24"/>
          <w:szCs w:val="24"/>
        </w:rPr>
        <w:t xml:space="preserve"> was assessed by estimating degree of non-enzymatic </w:t>
      </w:r>
      <w:proofErr w:type="spellStart"/>
      <w:r>
        <w:rPr>
          <w:rFonts w:ascii="Times New Roman" w:hAnsi="Times New Roman"/>
          <w:color w:val="000000"/>
          <w:sz w:val="24"/>
          <w:szCs w:val="24"/>
        </w:rPr>
        <w:t>haemoglobin</w:t>
      </w:r>
      <w:proofErr w:type="spellEnd"/>
      <w:r>
        <w:rPr>
          <w:rFonts w:ascii="Times New Roman" w:hAnsi="Times New Roman"/>
          <w:color w:val="000000"/>
          <w:sz w:val="24"/>
          <w:szCs w:val="24"/>
        </w:rPr>
        <w:t xml:space="preserve"> glycosylation, measured </w:t>
      </w:r>
      <w:proofErr w:type="spellStart"/>
      <w:r>
        <w:rPr>
          <w:rFonts w:ascii="Times New Roman" w:hAnsi="Times New Roman"/>
          <w:color w:val="000000"/>
          <w:sz w:val="24"/>
          <w:szCs w:val="24"/>
        </w:rPr>
        <w:t>colorimetrically</w:t>
      </w:r>
      <w:proofErr w:type="spellEnd"/>
      <w:r>
        <w:rPr>
          <w:rFonts w:ascii="Times New Roman" w:hAnsi="Times New Roman"/>
          <w:color w:val="000000"/>
          <w:sz w:val="24"/>
          <w:szCs w:val="24"/>
        </w:rPr>
        <w:t xml:space="preserve"> at 520nm. Glucose (2%), </w:t>
      </w:r>
      <w:proofErr w:type="spellStart"/>
      <w:r>
        <w:rPr>
          <w:rFonts w:ascii="Times New Roman" w:hAnsi="Times New Roman"/>
          <w:color w:val="000000"/>
          <w:sz w:val="24"/>
          <w:szCs w:val="24"/>
        </w:rPr>
        <w:t>haemoglobin</w:t>
      </w:r>
      <w:proofErr w:type="spellEnd"/>
      <w:r>
        <w:rPr>
          <w:rFonts w:ascii="Times New Roman" w:hAnsi="Times New Roman"/>
          <w:color w:val="000000"/>
          <w:sz w:val="24"/>
          <w:szCs w:val="24"/>
        </w:rPr>
        <w:t xml:space="preserve"> (0.06%) and Gentamycin (0.02%) solutions were prepared in phosphate buffer 0.01 M, pH 7.4.</w:t>
      </w:r>
    </w:p>
    <w:p w:rsidR="00E406BA" w:rsidRDefault="00E406BA" w:rsidP="005F4D01">
      <w:pPr>
        <w:tabs>
          <w:tab w:val="left" w:pos="720"/>
        </w:tabs>
        <w:spacing w:line="360" w:lineRule="auto"/>
        <w:jc w:val="both"/>
        <w:rPr>
          <w:rFonts w:ascii="Times New Roman" w:hAnsi="Times New Roman"/>
          <w:b/>
          <w:color w:val="000000"/>
          <w:sz w:val="24"/>
          <w:szCs w:val="24"/>
        </w:rPr>
      </w:pPr>
    </w:p>
    <w:p w:rsidR="005F4D01" w:rsidRDefault="005F4D01" w:rsidP="005F4D01">
      <w:pPr>
        <w:tabs>
          <w:tab w:val="left" w:pos="720"/>
        </w:tabs>
        <w:spacing w:line="360" w:lineRule="auto"/>
        <w:jc w:val="both"/>
        <w:rPr>
          <w:rFonts w:ascii="Times New Roman" w:hAnsi="Times New Roman"/>
          <w:b/>
          <w:color w:val="000000"/>
          <w:sz w:val="24"/>
          <w:szCs w:val="24"/>
        </w:rPr>
      </w:pPr>
      <w:r>
        <w:rPr>
          <w:rFonts w:ascii="Times New Roman" w:hAnsi="Times New Roman"/>
          <w:b/>
          <w:color w:val="000000"/>
          <w:sz w:val="24"/>
          <w:szCs w:val="24"/>
        </w:rPr>
        <w:t>Procedure</w:t>
      </w:r>
    </w:p>
    <w:p w:rsidR="003E19F8" w:rsidRPr="005A46BD"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I mL of each of the above solution was mixed together, 1 mL of each of concentration of extract (20, 40, 60,</w:t>
      </w:r>
      <w:r w:rsidR="003E19F8">
        <w:rPr>
          <w:rFonts w:ascii="Times New Roman" w:hAnsi="Times New Roman"/>
          <w:color w:val="000000"/>
          <w:sz w:val="24"/>
          <w:szCs w:val="24"/>
        </w:rPr>
        <w:t xml:space="preserve"> </w:t>
      </w:r>
      <w:r>
        <w:rPr>
          <w:rFonts w:ascii="Times New Roman" w:hAnsi="Times New Roman"/>
          <w:color w:val="000000"/>
          <w:sz w:val="24"/>
          <w:szCs w:val="24"/>
        </w:rPr>
        <w:t>80 and 100</w:t>
      </w:r>
      <w:r>
        <w:rPr>
          <w:rFonts w:ascii="Agency FB" w:hAnsi="Agency FB"/>
          <w:color w:val="000000"/>
          <w:sz w:val="24"/>
          <w:szCs w:val="24"/>
        </w:rPr>
        <w:t>μ</w:t>
      </w:r>
      <w:r>
        <w:rPr>
          <w:rFonts w:ascii="Times New Roman" w:hAnsi="Times New Roman"/>
          <w:color w:val="000000"/>
          <w:sz w:val="24"/>
          <w:szCs w:val="24"/>
        </w:rPr>
        <w:t xml:space="preserve">g/mL) was added to the mixture and incubated in dark at room temperature for 72 hrs. The degree of glycosylation of </w:t>
      </w:r>
      <w:proofErr w:type="spellStart"/>
      <w:r>
        <w:rPr>
          <w:rFonts w:ascii="Times New Roman" w:hAnsi="Times New Roman"/>
          <w:color w:val="000000"/>
          <w:sz w:val="24"/>
          <w:szCs w:val="24"/>
        </w:rPr>
        <w:t>haemoglobin</w:t>
      </w:r>
      <w:proofErr w:type="spellEnd"/>
      <w:r>
        <w:rPr>
          <w:rFonts w:ascii="Times New Roman" w:hAnsi="Times New Roman"/>
          <w:color w:val="000000"/>
          <w:sz w:val="24"/>
          <w:szCs w:val="24"/>
        </w:rPr>
        <w:t xml:space="preserve"> was measured </w:t>
      </w:r>
      <w:proofErr w:type="spellStart"/>
      <w:r>
        <w:rPr>
          <w:rFonts w:ascii="Times New Roman" w:hAnsi="Times New Roman"/>
          <w:color w:val="000000"/>
          <w:sz w:val="24"/>
          <w:szCs w:val="24"/>
        </w:rPr>
        <w:t>colorimetrically</w:t>
      </w:r>
      <w:proofErr w:type="spellEnd"/>
      <w:r>
        <w:rPr>
          <w:rFonts w:ascii="Times New Roman" w:hAnsi="Times New Roman"/>
          <w:color w:val="000000"/>
          <w:sz w:val="24"/>
          <w:szCs w:val="24"/>
        </w:rPr>
        <w:t xml:space="preserve"> at 520nm. Alpha </w:t>
      </w:r>
      <w:proofErr w:type="spellStart"/>
      <w:r>
        <w:rPr>
          <w:rFonts w:ascii="Times New Roman" w:hAnsi="Times New Roman"/>
          <w:color w:val="000000"/>
          <w:sz w:val="24"/>
          <w:szCs w:val="24"/>
        </w:rPr>
        <w:t>tocopherol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Trolax</w:t>
      </w:r>
      <w:proofErr w:type="spellEnd"/>
      <w:r>
        <w:rPr>
          <w:rFonts w:ascii="Times New Roman" w:hAnsi="Times New Roman"/>
          <w:color w:val="000000"/>
          <w:sz w:val="24"/>
          <w:szCs w:val="24"/>
        </w:rPr>
        <w:t>) was used as a standard drug for assay. All tests were perform</w:t>
      </w:r>
      <w:r w:rsidR="005A46BD">
        <w:rPr>
          <w:rFonts w:ascii="Times New Roman" w:hAnsi="Times New Roman"/>
          <w:color w:val="000000"/>
          <w:sz w:val="24"/>
          <w:szCs w:val="24"/>
        </w:rPr>
        <w:t xml:space="preserve">ed in triplicate.     </w:t>
      </w:r>
    </w:p>
    <w:p w:rsidR="005F4D01" w:rsidRDefault="00EA741D" w:rsidP="00EA741D">
      <w:pPr>
        <w:pStyle w:val="Heading1"/>
        <w:spacing w:line="480" w:lineRule="auto"/>
      </w:pPr>
      <w:bookmarkStart w:id="78" w:name="_Toc208941778"/>
      <w:r>
        <w:t>3.3.2 Alpha amylase inhibition A</w:t>
      </w:r>
      <w:r w:rsidR="005F4D01">
        <w:t>ssay</w:t>
      </w:r>
      <w:bookmarkEnd w:id="78"/>
      <w:r w:rsidR="005F4D01">
        <w:t xml:space="preserve">   </w:t>
      </w:r>
    </w:p>
    <w:p w:rsidR="005F4D01"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Different concentration (20μg/ml, 40μg/ml, 60μg/ml, 80μg/ml and 100μg/ml) of </w:t>
      </w:r>
      <w:proofErr w:type="spellStart"/>
      <w:r>
        <w:rPr>
          <w:rFonts w:ascii="Times New Roman" w:hAnsi="Times New Roman"/>
          <w:color w:val="000000"/>
          <w:sz w:val="24"/>
          <w:szCs w:val="24"/>
        </w:rPr>
        <w:t>ethanolic</w:t>
      </w:r>
      <w:proofErr w:type="spellEnd"/>
      <w:r>
        <w:rPr>
          <w:rFonts w:ascii="Times New Roman" w:hAnsi="Times New Roman"/>
          <w:color w:val="000000"/>
          <w:sz w:val="24"/>
          <w:szCs w:val="24"/>
        </w:rPr>
        <w:t xml:space="preserve"> </w:t>
      </w:r>
      <w:r w:rsidR="00DA29CE">
        <w:rPr>
          <w:rFonts w:ascii="Times New Roman" w:hAnsi="Times New Roman"/>
          <w:color w:val="000000"/>
          <w:sz w:val="24"/>
          <w:szCs w:val="24"/>
        </w:rPr>
        <w:t xml:space="preserve">crude extracts of stem </w:t>
      </w:r>
      <w:r>
        <w:rPr>
          <w:rFonts w:ascii="Times New Roman" w:hAnsi="Times New Roman"/>
          <w:color w:val="000000"/>
          <w:sz w:val="24"/>
          <w:szCs w:val="24"/>
        </w:rPr>
        <w:t>of</w:t>
      </w:r>
      <w:r>
        <w:rPr>
          <w:rFonts w:ascii="Times New Roman" w:hAnsi="Times New Roman"/>
          <w:i/>
          <w:color w:val="000000"/>
          <w:sz w:val="24"/>
          <w:szCs w:val="24"/>
        </w:rPr>
        <w:t xml:space="preserve"> </w:t>
      </w:r>
      <w:proofErr w:type="spellStart"/>
      <w:r>
        <w:rPr>
          <w:rFonts w:ascii="Times New Roman" w:hAnsi="Times New Roman"/>
          <w:i/>
          <w:color w:val="000000"/>
          <w:sz w:val="24"/>
          <w:szCs w:val="24"/>
        </w:rPr>
        <w:t>P.thonningii</w:t>
      </w:r>
      <w:proofErr w:type="spellEnd"/>
      <w:r>
        <w:rPr>
          <w:rFonts w:ascii="Times New Roman" w:hAnsi="Times New Roman"/>
          <w:color w:val="000000"/>
          <w:sz w:val="24"/>
          <w:szCs w:val="24"/>
        </w:rPr>
        <w:t xml:space="preserve"> were separately incubated with 500μl of 20mμ phosphate buffer (pH 6.9) </w:t>
      </w:r>
      <w:r>
        <w:rPr>
          <w:rFonts w:ascii="Times New Roman" w:hAnsi="Times New Roman"/>
          <w:color w:val="000000"/>
          <w:sz w:val="24"/>
          <w:szCs w:val="24"/>
        </w:rPr>
        <w:lastRenderedPageBreak/>
        <w:t>containing α-Amylase (0.5μg/ml) at 25</w:t>
      </w:r>
      <w:r>
        <w:rPr>
          <w:rFonts w:ascii="Times New Roman" w:hAnsi="Times New Roman"/>
          <w:color w:val="000000"/>
          <w:sz w:val="24"/>
          <w:szCs w:val="24"/>
          <w:vertAlign w:val="superscript"/>
        </w:rPr>
        <w:t>o</w:t>
      </w:r>
      <w:r>
        <w:rPr>
          <w:rFonts w:ascii="Times New Roman" w:hAnsi="Times New Roman"/>
          <w:color w:val="000000"/>
          <w:sz w:val="24"/>
          <w:szCs w:val="24"/>
        </w:rPr>
        <w:t>C for 10mins. Then 500μl of 1% starch solution prepared in phosphate buffer was added to each test-tube. The reaction mixture was further incubated for 10mins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reaction was terminated with 0.5ml of 3, 5-dinitro salicylic acid (i.e. the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reagent). The mixture was thereafter incubated in a boiling water for 5mins and cooled to room temperature. The reaction mixture was then diluted with distilled water and absorbance was measured at 540nm.  The absorbance was calculated as follow:</w:t>
      </w:r>
    </w:p>
    <w:p w:rsidR="005F4D01" w:rsidRDefault="005F4D01" w:rsidP="005F4D01">
      <w:pPr>
        <w:autoSpaceDE w:val="0"/>
        <w:autoSpaceDN w:val="0"/>
        <w:adjustRightInd w:val="0"/>
        <w:spacing w:after="0" w:line="240" w:lineRule="auto"/>
        <w:rPr>
          <w:rFonts w:ascii="Times New Roman" w:eastAsia="TimesNewRomanPSMT" w:hAnsi="Times New Roman"/>
          <w:b/>
          <w:color w:val="000000"/>
          <w:sz w:val="24"/>
          <w:szCs w:val="24"/>
        </w:rPr>
      </w:pPr>
      <w:r>
        <w:rPr>
          <w:rFonts w:ascii="Times New Roman" w:eastAsia="TimesNewRomanPSMT" w:hAnsi="Times New Roman"/>
          <w:color w:val="000000"/>
          <w:sz w:val="24"/>
          <w:szCs w:val="24"/>
        </w:rPr>
        <w:t>Percentage inhibition (%) =   Abs</w:t>
      </w:r>
      <w:r>
        <w:rPr>
          <w:rFonts w:ascii="Times New Roman" w:eastAsia="TimesNewRomanPSMT" w:hAnsi="Times New Roman"/>
          <w:color w:val="000000"/>
          <w:sz w:val="24"/>
          <w:szCs w:val="24"/>
          <w:vertAlign w:val="subscript"/>
        </w:rPr>
        <w:t xml:space="preserve"> sample</w:t>
      </w:r>
      <w:r>
        <w:rPr>
          <w:rFonts w:ascii="Times New Roman" w:eastAsia="TimesNewRomanPSMT" w:hAnsi="Times New Roman"/>
          <w:color w:val="000000"/>
          <w:sz w:val="24"/>
          <w:szCs w:val="24"/>
        </w:rPr>
        <w:t xml:space="preserve"> - </w:t>
      </w:r>
      <w:proofErr w:type="spellStart"/>
      <w:r>
        <w:rPr>
          <w:rFonts w:ascii="Times New Roman" w:eastAsia="TimesNewRomanPSMT" w:hAnsi="Times New Roman"/>
          <w:color w:val="000000"/>
          <w:sz w:val="24"/>
          <w:szCs w:val="24"/>
        </w:rPr>
        <w:t>Abs</w:t>
      </w:r>
      <w:r>
        <w:rPr>
          <w:rFonts w:ascii="Times New Roman" w:eastAsia="TimesNewRomanPSMT" w:hAnsi="Times New Roman"/>
          <w:color w:val="000000"/>
          <w:sz w:val="24"/>
          <w:szCs w:val="24"/>
          <w:vertAlign w:val="subscript"/>
        </w:rPr>
        <w:t>control</w:t>
      </w:r>
      <w:proofErr w:type="spellEnd"/>
      <w:r>
        <w:rPr>
          <w:rFonts w:ascii="Times New Roman" w:eastAsia="TimesNewRomanPSMT" w:hAnsi="Times New Roman"/>
          <w:b/>
          <w:color w:val="000000"/>
          <w:sz w:val="24"/>
          <w:szCs w:val="24"/>
        </w:rPr>
        <w:t xml:space="preserve"> x 100</w:t>
      </w:r>
    </w:p>
    <w:p w:rsidR="005F4D01" w:rsidRDefault="00411577" w:rsidP="005F4D01">
      <w:pPr>
        <w:autoSpaceDE w:val="0"/>
        <w:autoSpaceDN w:val="0"/>
        <w:adjustRightInd w:val="0"/>
        <w:spacing w:after="0" w:line="240" w:lineRule="auto"/>
        <w:rPr>
          <w:rFonts w:ascii="Times New Roman" w:eastAsia="TimesNewRomanPSMT" w:hAnsi="Times New Roman"/>
          <w:b/>
          <w:color w:val="000000"/>
          <w:sz w:val="24"/>
          <w:szCs w:val="24"/>
          <w:vertAlign w:val="subscript"/>
        </w:rPr>
      </w:pPr>
      <w:r>
        <w:rPr>
          <w:rFonts w:ascii="Times New Roman" w:eastAsia="TimesNewRomanPSMT" w:hAnsi="Times New Roman"/>
          <w:b/>
          <w:noProof/>
          <w:color w:val="000000"/>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0" b="0"/>
                <wp:wrapNone/>
                <wp:docPr id="9"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AEA7016" id="_x0000_t32" coordsize="21600,21600" o:spt="32" o:oned="t" path="m,l21600,21600e" filled="f">
                <v:path arrowok="t" fillok="f" o:connecttype="none"/>
                <o:lock v:ext="edit" shapetype="t"/>
              </v:shapetype>
              <v:shape id="AutoShape 3" o:spid="_x0000_s1026" type="#_x0000_t3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wS2A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oEzLxyN6OMh&#10;QcnM7jgbjFI6TzYrNYbYEGDjt5h7lZPfhWeQPyLzsNOWxM6BZGwG4XtdSF5OgTgLvHqFz0YMlHw/&#10;fgFFMYLyFg2nDl3mJ3XYVEZ1uo1KT4lJery/W9Y1DVSS63KnAivRXMEBY/qswbF8aXlMKEw/pA14&#10;T3UCzksqcXyO6Qy8AnJmD0/G2rIb1rORxFkulgUQwRqVnTksYr/fWGRHkberfFkmquJVGMLBq0I2&#10;aKE+Xe5JGHu+U7z1BLsqchZ6D+q0xUyX32n8hfiyqnm/frdL1K8fav0T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Csh3wS2AEAAJgD&#10;AAAOAAAAAAAAAAAAAAAAAC4CAABkcnMvZTJvRG9jLnhtbFBLAQItABQABgAIAAAAIQDLHvB21wAA&#10;AAUBAAAPAAAAAAAAAAAAAAAAADIEAABkcnMvZG93bnJldi54bWxQSwUGAAAAAAQABADzAAAANgUA&#10;AAAA&#10;">
                <o:lock v:ext="edit" selection="t"/>
              </v:shape>
            </w:pict>
          </mc:Fallback>
        </mc:AlternateContent>
      </w:r>
      <w:r>
        <w:rPr>
          <w:rFonts w:ascii="Times New Roman" w:eastAsia="TimesNewRomanPSMT" w:hAnsi="Times New Roman"/>
          <w:b/>
          <w:noProof/>
          <w:color w:val="000000"/>
          <w:sz w:val="24"/>
          <w:szCs w:val="24"/>
          <w:lang w:eastAsia="en-US"/>
        </w:rPr>
        <mc:AlternateContent>
          <mc:Choice Requires="wps">
            <w:drawing>
              <wp:anchor distT="4294967295" distB="4294967295" distL="0" distR="0" simplePos="0" relativeHeight="251663360" behindDoc="0" locked="0" layoutInCell="1" allowOverlap="1">
                <wp:simplePos x="0" y="0"/>
                <wp:positionH relativeFrom="column">
                  <wp:posOffset>1774825</wp:posOffset>
                </wp:positionH>
                <wp:positionV relativeFrom="paragraph">
                  <wp:posOffset>24129</wp:posOffset>
                </wp:positionV>
                <wp:extent cx="1236980" cy="0"/>
                <wp:effectExtent l="0" t="0" r="20320" b="19050"/>
                <wp:wrapNone/>
                <wp:docPr id="8"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A7D5A" id="1036" o:spid="_x0000_s1026" type="#_x0000_t32" style="position:absolute;margin-left:139.75pt;margin-top:1.9pt;width:97.4pt;height:0;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"/>
            </w:pict>
          </mc:Fallback>
        </mc:AlternateContent>
      </w:r>
      <w:r w:rsidR="005F4D01">
        <w:rPr>
          <w:rFonts w:ascii="Times New Roman" w:eastAsia="TimesNewRomanPSMT" w:hAnsi="Times New Roman"/>
          <w:b/>
          <w:color w:val="000000"/>
          <w:sz w:val="24"/>
          <w:szCs w:val="24"/>
        </w:rPr>
        <w:tab/>
      </w:r>
      <w:r w:rsidR="005F4D01">
        <w:rPr>
          <w:rFonts w:ascii="Times New Roman" w:eastAsia="TimesNewRomanPSMT" w:hAnsi="Times New Roman"/>
          <w:b/>
          <w:color w:val="000000"/>
          <w:sz w:val="24"/>
          <w:szCs w:val="24"/>
        </w:rPr>
        <w:tab/>
      </w:r>
      <w:r w:rsidR="005F4D01">
        <w:rPr>
          <w:rFonts w:ascii="Times New Roman" w:eastAsia="TimesNewRomanPSMT" w:hAnsi="Times New Roman"/>
          <w:b/>
          <w:color w:val="000000"/>
          <w:sz w:val="24"/>
          <w:szCs w:val="24"/>
        </w:rPr>
        <w:tab/>
      </w:r>
      <w:r w:rsidR="005F4D01">
        <w:rPr>
          <w:rFonts w:ascii="Times New Roman" w:eastAsia="TimesNewRomanPSMT" w:hAnsi="Times New Roman"/>
          <w:b/>
          <w:color w:val="000000"/>
          <w:sz w:val="24"/>
          <w:szCs w:val="24"/>
        </w:rPr>
        <w:tab/>
        <w:t xml:space="preserve">       Abs</w:t>
      </w:r>
      <w:r w:rsidR="005F4D01">
        <w:rPr>
          <w:rFonts w:ascii="Times New Roman" w:eastAsia="TimesNewRomanPSMT" w:hAnsi="Times New Roman"/>
          <w:b/>
          <w:color w:val="000000"/>
          <w:sz w:val="24"/>
          <w:szCs w:val="24"/>
          <w:vertAlign w:val="subscript"/>
        </w:rPr>
        <w:t xml:space="preserve"> sample</w:t>
      </w:r>
    </w:p>
    <w:p w:rsidR="005F4D01" w:rsidRDefault="00EA741D" w:rsidP="00EA741D">
      <w:pPr>
        <w:pStyle w:val="Heading1"/>
        <w:spacing w:line="480" w:lineRule="auto"/>
      </w:pPr>
      <w:bookmarkStart w:id="79" w:name="_Toc208941779"/>
      <w:r>
        <w:t>3.3.3</w:t>
      </w:r>
      <w:r>
        <w:tab/>
        <w:t>Glucose Uptake in Yeast C</w:t>
      </w:r>
      <w:r w:rsidR="005F4D01">
        <w:t>ells</w:t>
      </w:r>
      <w:bookmarkEnd w:id="79"/>
    </w:p>
    <w:p w:rsidR="005F4D01"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Commercial baker’s yeast was washed by repeated centrifugation (3000g; 5mins) with distilled water until the supernatant fluids were clean and 10 % (v/v) suspension was prepared in distilled water. Various concentrations of extracts (1-5mg) were added to 1ml of glucose solution (5, 10 and 25 </w:t>
      </w:r>
      <w:r w:rsidR="000A6BCE">
        <w:rPr>
          <w:rFonts w:ascii="Times New Roman" w:hAnsi="Times New Roman"/>
          <w:color w:val="000000"/>
          <w:sz w:val="24"/>
          <w:szCs w:val="24"/>
        </w:rPr>
        <w:t>mm</w:t>
      </w:r>
      <w:r>
        <w:rPr>
          <w:rFonts w:ascii="Times New Roman" w:hAnsi="Times New Roman"/>
          <w:color w:val="000000"/>
          <w:sz w:val="24"/>
          <w:szCs w:val="24"/>
        </w:rPr>
        <w:t xml:space="preserve">) and incubated together for 10 </w:t>
      </w:r>
      <w:proofErr w:type="spellStart"/>
      <w:r>
        <w:rPr>
          <w:rFonts w:ascii="Times New Roman" w:hAnsi="Times New Roman"/>
          <w:color w:val="000000"/>
          <w:sz w:val="24"/>
          <w:szCs w:val="24"/>
        </w:rPr>
        <w:t>mins</w:t>
      </w:r>
      <w:proofErr w:type="spellEnd"/>
      <w:r>
        <w:rPr>
          <w:rFonts w:ascii="Times New Roman" w:hAnsi="Times New Roman"/>
          <w:color w:val="000000"/>
          <w:sz w:val="24"/>
          <w:szCs w:val="24"/>
        </w:rPr>
        <w:t xml:space="preserve"> at 37 ºC. Reaction started by adding 100ml of yeast suspension, vortex and further incubated at 37 ºC for 60 </w:t>
      </w:r>
      <w:proofErr w:type="spellStart"/>
      <w:r>
        <w:rPr>
          <w:rFonts w:ascii="Times New Roman" w:hAnsi="Times New Roman"/>
          <w:color w:val="000000"/>
          <w:sz w:val="24"/>
          <w:szCs w:val="24"/>
        </w:rPr>
        <w:t>mins</w:t>
      </w:r>
      <w:proofErr w:type="spellEnd"/>
      <w:r>
        <w:rPr>
          <w:rFonts w:ascii="Times New Roman" w:hAnsi="Times New Roman"/>
          <w:color w:val="000000"/>
          <w:sz w:val="24"/>
          <w:szCs w:val="24"/>
        </w:rPr>
        <w:t xml:space="preserve">. After 60 </w:t>
      </w:r>
      <w:proofErr w:type="spellStart"/>
      <w:r>
        <w:rPr>
          <w:rFonts w:ascii="Times New Roman" w:hAnsi="Times New Roman"/>
          <w:color w:val="000000"/>
          <w:sz w:val="24"/>
          <w:szCs w:val="24"/>
        </w:rPr>
        <w:t>mins</w:t>
      </w:r>
      <w:proofErr w:type="spellEnd"/>
      <w:r>
        <w:rPr>
          <w:rFonts w:ascii="Times New Roman" w:hAnsi="Times New Roman"/>
          <w:color w:val="000000"/>
          <w:sz w:val="24"/>
          <w:szCs w:val="24"/>
        </w:rPr>
        <w:t>, the tubes were centrifuged (2500g, 5mins) and glucose was estimated in the supernatant. Metronidazole was taken as standard drug.</w:t>
      </w:r>
    </w:p>
    <w:p w:rsidR="0048681E" w:rsidRPr="0048681E" w:rsidRDefault="0048681E" w:rsidP="0048681E">
      <w:pPr>
        <w:spacing w:line="360" w:lineRule="auto"/>
        <w:jc w:val="both"/>
        <w:rPr>
          <w:rFonts w:ascii="Times New Roman" w:hAnsi="Times New Roman"/>
          <w:b/>
          <w:bCs/>
          <w:color w:val="000000"/>
          <w:sz w:val="24"/>
          <w:szCs w:val="24"/>
        </w:rPr>
      </w:pPr>
    </w:p>
    <w:p w:rsidR="007E1EF6" w:rsidRPr="001B6931"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0A6BCE" w:rsidRDefault="000A6BCE" w:rsidP="00E955AC">
      <w:pPr>
        <w:autoSpaceDE w:val="0"/>
        <w:autoSpaceDN w:val="0"/>
        <w:adjustRightInd w:val="0"/>
        <w:spacing w:after="0" w:line="480" w:lineRule="auto"/>
        <w:jc w:val="both"/>
        <w:rPr>
          <w:rFonts w:ascii="Times New Roman" w:hAnsi="Times New Roman"/>
          <w:sz w:val="24"/>
          <w:szCs w:val="24"/>
        </w:rPr>
      </w:pPr>
    </w:p>
    <w:p w:rsidR="00884AE9" w:rsidRPr="00B074E8" w:rsidRDefault="00884AE9" w:rsidP="000A6BCE">
      <w:pPr>
        <w:pStyle w:val="Heading1"/>
        <w:jc w:val="center"/>
      </w:pPr>
      <w:bookmarkStart w:id="80" w:name="_Toc208941780"/>
      <w:r>
        <w:t>CHAPTER FOUR</w:t>
      </w:r>
      <w:bookmarkEnd w:id="80"/>
    </w:p>
    <w:p w:rsidR="00884AE9" w:rsidRDefault="000A6BCE" w:rsidP="000A6BCE">
      <w:pPr>
        <w:pStyle w:val="Heading1"/>
        <w:rPr>
          <w:szCs w:val="24"/>
        </w:rPr>
      </w:pPr>
      <w:bookmarkStart w:id="81" w:name="_Toc208941781"/>
      <w:r>
        <w:rPr>
          <w:szCs w:val="24"/>
        </w:rPr>
        <w:t xml:space="preserve">4.0 </w:t>
      </w:r>
      <w:r w:rsidR="00884AE9">
        <w:rPr>
          <w:szCs w:val="24"/>
        </w:rPr>
        <w:t>RESULTS AND DISCUSSION</w:t>
      </w:r>
      <w:bookmarkEnd w:id="81"/>
    </w:p>
    <w:p w:rsidR="00884AE9" w:rsidRDefault="000A6BCE" w:rsidP="000A6BCE">
      <w:pPr>
        <w:pStyle w:val="Heading1"/>
      </w:pPr>
      <w:bookmarkStart w:id="82" w:name="_Toc208941782"/>
      <w:r>
        <w:rPr>
          <w:szCs w:val="24"/>
        </w:rPr>
        <w:t xml:space="preserve">4.1 </w:t>
      </w:r>
      <w:r w:rsidR="00B826E4">
        <w:rPr>
          <w:szCs w:val="24"/>
        </w:rPr>
        <w:t>Result of Phytochemical S</w:t>
      </w:r>
      <w:r w:rsidR="00884AE9">
        <w:rPr>
          <w:szCs w:val="24"/>
        </w:rPr>
        <w:t>creening</w:t>
      </w:r>
      <w:bookmarkEnd w:id="82"/>
      <w:r w:rsidR="00884AE9">
        <w:tab/>
      </w:r>
    </w:p>
    <w:p w:rsidR="00B02466" w:rsidRDefault="00B02466" w:rsidP="000A6BCE">
      <w:pPr>
        <w:pStyle w:val="Heading1"/>
        <w:spacing w:line="480" w:lineRule="auto"/>
      </w:pPr>
      <w:bookmarkStart w:id="83" w:name="_Toc208941783"/>
      <w:r>
        <w:t>4.1.1 Qualitative Result</w:t>
      </w:r>
      <w:bookmarkEnd w:id="83"/>
    </w:p>
    <w:p w:rsidR="00884AE9" w:rsidRDefault="00884AE9" w:rsidP="00884AE9">
      <w:pPr>
        <w:spacing w:line="360" w:lineRule="auto"/>
        <w:jc w:val="both"/>
        <w:rPr>
          <w:rFonts w:ascii="Times New Roman" w:hAnsi="Times New Roman"/>
          <w:sz w:val="24"/>
          <w:szCs w:val="24"/>
        </w:rPr>
      </w:pPr>
      <w:r>
        <w:rPr>
          <w:rFonts w:ascii="Times New Roman" w:hAnsi="Times New Roman"/>
          <w:sz w:val="24"/>
          <w:szCs w:val="24"/>
        </w:rPr>
        <w:t>The preliminary phytochemical screening conducted on the meth</w:t>
      </w:r>
      <w:r w:rsidR="00312101">
        <w:rPr>
          <w:rFonts w:ascii="Times New Roman" w:hAnsi="Times New Roman"/>
          <w:sz w:val="24"/>
          <w:szCs w:val="24"/>
        </w:rPr>
        <w:t xml:space="preserve">anol </w:t>
      </w:r>
      <w:r>
        <w:rPr>
          <w:rFonts w:ascii="Times New Roman" w:hAnsi="Times New Roman"/>
          <w:sz w:val="24"/>
          <w:szCs w:val="24"/>
        </w:rPr>
        <w:t>stem</w:t>
      </w:r>
      <w:r w:rsidR="00312101">
        <w:rPr>
          <w:rFonts w:ascii="Times New Roman" w:hAnsi="Times New Roman"/>
          <w:sz w:val="24"/>
          <w:szCs w:val="24"/>
        </w:rPr>
        <w:t xml:space="preserve"> extract</w:t>
      </w:r>
      <w:r>
        <w:rPr>
          <w:rFonts w:ascii="Times New Roman" w:hAnsi="Times New Roman"/>
          <w:sz w:val="24"/>
          <w:szCs w:val="24"/>
        </w:rPr>
        <w:t xml:space="preserve"> of </w:t>
      </w:r>
      <w:proofErr w:type="spellStart"/>
      <w:r>
        <w:rPr>
          <w:rFonts w:ascii="Times New Roman" w:hAnsi="Times New Roman"/>
          <w:i/>
          <w:sz w:val="24"/>
          <w:szCs w:val="24"/>
        </w:rPr>
        <w:t>P.thonningii</w:t>
      </w:r>
      <w:proofErr w:type="spellEnd"/>
      <w:r>
        <w:rPr>
          <w:rFonts w:ascii="Times New Roman" w:hAnsi="Times New Roman"/>
          <w:i/>
          <w:sz w:val="24"/>
          <w:szCs w:val="24"/>
        </w:rPr>
        <w:t xml:space="preserve"> </w:t>
      </w:r>
      <w:r>
        <w:rPr>
          <w:rFonts w:ascii="Times New Roman" w:hAnsi="Times New Roman"/>
          <w:sz w:val="24"/>
          <w:szCs w:val="24"/>
        </w:rPr>
        <w:t xml:space="preserve">demonstrated the presence of flavonoids, phenols, steroids, </w:t>
      </w:r>
      <w:r w:rsidR="00A63B2E">
        <w:rPr>
          <w:rFonts w:ascii="Times New Roman" w:hAnsi="Times New Roman"/>
          <w:sz w:val="24"/>
          <w:szCs w:val="24"/>
        </w:rPr>
        <w:t xml:space="preserve">glycoside, tannins, </w:t>
      </w:r>
      <w:proofErr w:type="spellStart"/>
      <w:r w:rsidR="00A63B2E">
        <w:rPr>
          <w:rFonts w:ascii="Times New Roman" w:hAnsi="Times New Roman"/>
          <w:sz w:val="24"/>
          <w:szCs w:val="24"/>
        </w:rPr>
        <w:t>saponin</w:t>
      </w:r>
      <w:proofErr w:type="spellEnd"/>
      <w:r w:rsidR="00A63B2E">
        <w:rPr>
          <w:rFonts w:ascii="Times New Roman" w:hAnsi="Times New Roman"/>
          <w:sz w:val="24"/>
          <w:szCs w:val="24"/>
        </w:rPr>
        <w:t xml:space="preserve">, </w:t>
      </w:r>
      <w:proofErr w:type="spellStart"/>
      <w:r>
        <w:rPr>
          <w:rFonts w:ascii="Times New Roman" w:hAnsi="Times New Roman"/>
          <w:sz w:val="24"/>
          <w:szCs w:val="24"/>
        </w:rPr>
        <w:t>terpenoids</w:t>
      </w:r>
      <w:proofErr w:type="spellEnd"/>
      <w:r w:rsidR="00A63B2E">
        <w:rPr>
          <w:rFonts w:ascii="Times New Roman" w:hAnsi="Times New Roman"/>
          <w:sz w:val="24"/>
          <w:szCs w:val="24"/>
        </w:rPr>
        <w:t xml:space="preserve"> and other </w:t>
      </w:r>
      <w:r w:rsidR="000A6BCE">
        <w:rPr>
          <w:rFonts w:ascii="Times New Roman" w:hAnsi="Times New Roman"/>
          <w:sz w:val="24"/>
          <w:szCs w:val="24"/>
        </w:rPr>
        <w:t>phytochemicals</w:t>
      </w:r>
      <w:r>
        <w:rPr>
          <w:rFonts w:ascii="Times New Roman" w:hAnsi="Times New Roman"/>
          <w:sz w:val="24"/>
          <w:szCs w:val="24"/>
        </w:rPr>
        <w:t xml:space="preserve"> as shown in table 2 below.</w:t>
      </w:r>
    </w:p>
    <w:tbl>
      <w:tblPr>
        <w:tblW w:w="9828" w:type="dxa"/>
        <w:tblLook w:val="04A0" w:firstRow="1" w:lastRow="0" w:firstColumn="1" w:lastColumn="0" w:noHBand="0" w:noVBand="1"/>
      </w:tblPr>
      <w:tblGrid>
        <w:gridCol w:w="5361"/>
        <w:gridCol w:w="4467"/>
      </w:tblGrid>
      <w:tr w:rsidR="00312101" w:rsidRPr="005336A8" w:rsidTr="005336A8">
        <w:tc>
          <w:tcPr>
            <w:tcW w:w="5361" w:type="dxa"/>
            <w:tcBorders>
              <w:top w:val="single" w:sz="4" w:space="0" w:color="auto"/>
              <w:bottom w:val="single" w:sz="4" w:space="0" w:color="auto"/>
            </w:tcBorders>
            <w:shd w:val="clear" w:color="auto" w:fill="auto"/>
          </w:tcPr>
          <w:p w:rsidR="00312101" w:rsidRPr="005336A8" w:rsidRDefault="00312101" w:rsidP="005336A8">
            <w:pPr>
              <w:spacing w:line="360" w:lineRule="auto"/>
              <w:jc w:val="both"/>
              <w:rPr>
                <w:rFonts w:ascii="Times New Roman" w:eastAsia="Calibri" w:hAnsi="Times New Roman"/>
                <w:b/>
                <w:sz w:val="24"/>
                <w:szCs w:val="24"/>
                <w:lang w:val="en-GB" w:eastAsia="en-US"/>
              </w:rPr>
            </w:pPr>
            <w:proofErr w:type="spellStart"/>
            <w:r w:rsidRPr="005336A8">
              <w:rPr>
                <w:rFonts w:ascii="Times New Roman" w:eastAsia="Calibri" w:hAnsi="Times New Roman"/>
                <w:b/>
                <w:sz w:val="24"/>
                <w:szCs w:val="24"/>
                <w:lang w:val="en-GB" w:eastAsia="en-US"/>
              </w:rPr>
              <w:lastRenderedPageBreak/>
              <w:t>Phtyochemicals</w:t>
            </w:r>
            <w:proofErr w:type="spellEnd"/>
          </w:p>
        </w:tc>
        <w:tc>
          <w:tcPr>
            <w:tcW w:w="4467" w:type="dxa"/>
            <w:tcBorders>
              <w:top w:val="single" w:sz="4" w:space="0" w:color="auto"/>
              <w:bottom w:val="single" w:sz="4" w:space="0" w:color="auto"/>
            </w:tcBorders>
            <w:shd w:val="clear" w:color="auto" w:fill="auto"/>
          </w:tcPr>
          <w:p w:rsidR="00312101" w:rsidRPr="005336A8" w:rsidRDefault="00312101" w:rsidP="005336A8">
            <w:pPr>
              <w:spacing w:line="360" w:lineRule="auto"/>
              <w:jc w:val="both"/>
              <w:rPr>
                <w:rFonts w:ascii="Times New Roman" w:eastAsia="Calibri" w:hAnsi="Times New Roman"/>
                <w:b/>
                <w:sz w:val="24"/>
                <w:szCs w:val="24"/>
                <w:lang w:val="en-GB" w:eastAsia="en-US"/>
              </w:rPr>
            </w:pPr>
            <w:proofErr w:type="spellStart"/>
            <w:r w:rsidRPr="005336A8">
              <w:rPr>
                <w:rFonts w:ascii="Times New Roman" w:eastAsia="Calibri" w:hAnsi="Times New Roman"/>
                <w:b/>
                <w:sz w:val="24"/>
                <w:szCs w:val="24"/>
                <w:lang w:val="en-GB" w:eastAsia="en-US"/>
              </w:rPr>
              <w:t>Methanolic</w:t>
            </w:r>
            <w:proofErr w:type="spellEnd"/>
            <w:r w:rsidRPr="005336A8">
              <w:rPr>
                <w:rFonts w:ascii="Times New Roman" w:eastAsia="Calibri" w:hAnsi="Times New Roman"/>
                <w:b/>
                <w:sz w:val="24"/>
                <w:szCs w:val="24"/>
                <w:lang w:val="en-GB" w:eastAsia="en-US"/>
              </w:rPr>
              <w:t xml:space="preserve">  stem extract </w:t>
            </w:r>
            <w:r w:rsidRPr="005336A8">
              <w:rPr>
                <w:rFonts w:ascii="Times New Roman" w:eastAsia="Calibri" w:hAnsi="Times New Roman"/>
                <w:sz w:val="24"/>
                <w:szCs w:val="24"/>
                <w:lang w:val="en-GB" w:eastAsia="en-US"/>
              </w:rPr>
              <w:t xml:space="preserve">of </w:t>
            </w:r>
            <w:proofErr w:type="spellStart"/>
            <w:r w:rsidRPr="005336A8">
              <w:rPr>
                <w:rFonts w:ascii="Times New Roman" w:eastAsia="Calibri" w:hAnsi="Times New Roman"/>
                <w:i/>
                <w:sz w:val="24"/>
                <w:szCs w:val="24"/>
                <w:lang w:val="en-GB" w:eastAsia="en-US"/>
              </w:rPr>
              <w:t>P.thonningii</w:t>
            </w:r>
            <w:proofErr w:type="spellEnd"/>
          </w:p>
        </w:tc>
      </w:tr>
      <w:tr w:rsidR="00312101" w:rsidRPr="005336A8" w:rsidTr="005336A8">
        <w:tc>
          <w:tcPr>
            <w:tcW w:w="5361" w:type="dxa"/>
            <w:tcBorders>
              <w:top w:val="single" w:sz="4" w:space="0" w:color="auto"/>
            </w:tcBorders>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Tannins</w:t>
            </w:r>
          </w:p>
        </w:tc>
        <w:tc>
          <w:tcPr>
            <w:tcW w:w="4467" w:type="dxa"/>
            <w:tcBorders>
              <w:top w:val="single" w:sz="4" w:space="0" w:color="auto"/>
            </w:tcBorders>
            <w:shd w:val="clear" w:color="auto" w:fill="auto"/>
          </w:tcPr>
          <w:p w:rsidR="00312101" w:rsidRPr="005336A8" w:rsidRDefault="00F738FC" w:rsidP="005336A8">
            <w:pPr>
              <w:spacing w:after="0" w:line="24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Flavonoids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Steroids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proofErr w:type="spellStart"/>
            <w:r w:rsidRPr="005336A8">
              <w:rPr>
                <w:rFonts w:ascii="Times New Roman" w:eastAsia="Calibri" w:hAnsi="Times New Roman"/>
                <w:sz w:val="24"/>
                <w:szCs w:val="24"/>
                <w:lang w:val="en-GB" w:eastAsia="en-US"/>
              </w:rPr>
              <w:t>Terpenoids</w:t>
            </w:r>
            <w:proofErr w:type="spellEnd"/>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Glycoside</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Carbohydrate</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Alkaloids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proofErr w:type="spellStart"/>
            <w:r w:rsidRPr="005336A8">
              <w:rPr>
                <w:rFonts w:ascii="Times New Roman" w:eastAsia="Calibri" w:hAnsi="Times New Roman"/>
                <w:sz w:val="24"/>
                <w:szCs w:val="24"/>
                <w:lang w:val="en-GB" w:eastAsia="en-US"/>
              </w:rPr>
              <w:t>Saponins</w:t>
            </w:r>
            <w:proofErr w:type="spellEnd"/>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bCs/>
                <w:sz w:val="24"/>
                <w:szCs w:val="24"/>
                <w:lang w:val="en-GB" w:eastAsia="en-US"/>
              </w:rPr>
              <w:t>Test for reducing sugars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tcBorders>
              <w:bottom w:val="single" w:sz="4" w:space="0" w:color="auto"/>
            </w:tcBorders>
            <w:shd w:val="clear" w:color="auto" w:fill="auto"/>
          </w:tcPr>
          <w:p w:rsidR="00312101" w:rsidRPr="005336A8" w:rsidRDefault="00312101" w:rsidP="005336A8">
            <w:pPr>
              <w:spacing w:after="0" w:line="240" w:lineRule="auto"/>
              <w:jc w:val="both"/>
              <w:rPr>
                <w:rFonts w:ascii="Times New Roman" w:eastAsia="Calibri" w:hAnsi="Times New Roman"/>
                <w:bCs/>
                <w:sz w:val="24"/>
                <w:szCs w:val="24"/>
                <w:lang w:val="en-GB" w:eastAsia="en-US"/>
              </w:rPr>
            </w:pPr>
            <w:r w:rsidRPr="005336A8">
              <w:rPr>
                <w:rFonts w:ascii="Times New Roman" w:eastAsia="Calibri" w:hAnsi="Times New Roman"/>
                <w:bCs/>
                <w:sz w:val="24"/>
                <w:szCs w:val="24"/>
                <w:lang w:val="en-GB" w:eastAsia="en-US"/>
              </w:rPr>
              <w:t>Phenolic</w:t>
            </w:r>
          </w:p>
        </w:tc>
        <w:tc>
          <w:tcPr>
            <w:tcW w:w="4467" w:type="dxa"/>
            <w:tcBorders>
              <w:bottom w:val="single" w:sz="4" w:space="0" w:color="auto"/>
            </w:tcBorders>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bl>
    <w:p w:rsidR="00F738FC" w:rsidRDefault="00F738FC" w:rsidP="00F738FC">
      <w:pPr>
        <w:spacing w:line="360" w:lineRule="auto"/>
        <w:jc w:val="both"/>
        <w:rPr>
          <w:rStyle w:val="A2"/>
          <w:rFonts w:ascii="Times New Roman" w:hAnsi="Times New Roman"/>
          <w:sz w:val="24"/>
          <w:szCs w:val="24"/>
        </w:rPr>
      </w:pPr>
      <w:r w:rsidRPr="00DF3EF8">
        <w:rPr>
          <w:rStyle w:val="A2"/>
          <w:rFonts w:ascii="Times New Roman" w:hAnsi="Times New Roman"/>
          <w:sz w:val="24"/>
          <w:szCs w:val="24"/>
        </w:rPr>
        <w:t xml:space="preserve">Key: </w:t>
      </w:r>
      <w:r w:rsidRPr="00DF3EF8">
        <w:rPr>
          <w:rFonts w:ascii="Times New Roman" w:hAnsi="Times New Roman"/>
          <w:sz w:val="24"/>
          <w:szCs w:val="24"/>
        </w:rPr>
        <w:t>+=trace amount, ++= strongly present, -= absent</w:t>
      </w:r>
    </w:p>
    <w:p w:rsidR="00BA0736" w:rsidRDefault="00B9071B" w:rsidP="00BA0736">
      <w:pPr>
        <w:spacing w:line="480" w:lineRule="auto"/>
        <w:rPr>
          <w:rFonts w:ascii="Times New Roman" w:hAnsi="Times New Roman"/>
          <w:i/>
          <w:sz w:val="24"/>
          <w:szCs w:val="24"/>
        </w:rPr>
      </w:pPr>
      <w:r w:rsidRPr="0048388B">
        <w:rPr>
          <w:rFonts w:ascii="Times New Roman" w:hAnsi="Times New Roman"/>
          <w:sz w:val="24"/>
          <w:szCs w:val="24"/>
        </w:rPr>
        <w:t xml:space="preserve">Table 2: Result of phytochemical screening of </w:t>
      </w:r>
      <w:proofErr w:type="spellStart"/>
      <w:r w:rsidRPr="0048388B">
        <w:rPr>
          <w:rFonts w:ascii="Times New Roman" w:hAnsi="Times New Roman"/>
          <w:sz w:val="24"/>
          <w:szCs w:val="24"/>
        </w:rPr>
        <w:t>methanolic</w:t>
      </w:r>
      <w:proofErr w:type="spellEnd"/>
      <w:r w:rsidRPr="0048388B">
        <w:rPr>
          <w:rFonts w:ascii="Times New Roman" w:hAnsi="Times New Roman"/>
          <w:sz w:val="24"/>
          <w:szCs w:val="24"/>
        </w:rPr>
        <w:t xml:space="preserve"> stem extract of</w:t>
      </w:r>
      <w:r>
        <w:rPr>
          <w:rFonts w:ascii="Times New Roman" w:hAnsi="Times New Roman"/>
          <w:i/>
          <w:sz w:val="24"/>
          <w:szCs w:val="24"/>
        </w:rPr>
        <w:t xml:space="preserve"> </w:t>
      </w:r>
      <w:proofErr w:type="spellStart"/>
      <w:r>
        <w:rPr>
          <w:rFonts w:ascii="Times New Roman" w:hAnsi="Times New Roman"/>
          <w:i/>
          <w:sz w:val="24"/>
          <w:szCs w:val="24"/>
        </w:rPr>
        <w:t>Piliostigma</w:t>
      </w:r>
      <w:proofErr w:type="spellEnd"/>
      <w:r>
        <w:rPr>
          <w:rFonts w:ascii="Times New Roman" w:hAnsi="Times New Roman"/>
          <w:i/>
          <w:sz w:val="24"/>
          <w:szCs w:val="24"/>
        </w:rPr>
        <w:t xml:space="preserve"> </w:t>
      </w:r>
      <w:proofErr w:type="spellStart"/>
      <w:r>
        <w:rPr>
          <w:rFonts w:ascii="Times New Roman" w:hAnsi="Times New Roman"/>
          <w:i/>
          <w:sz w:val="24"/>
          <w:szCs w:val="24"/>
        </w:rPr>
        <w:t>thonningii</w:t>
      </w:r>
      <w:proofErr w:type="spellEnd"/>
    </w:p>
    <w:p w:rsidR="00B02466" w:rsidRPr="00BA0736" w:rsidRDefault="006C751A" w:rsidP="00972AB1">
      <w:pPr>
        <w:pStyle w:val="Heading1"/>
        <w:spacing w:line="480" w:lineRule="auto"/>
        <w:rPr>
          <w:i/>
          <w:szCs w:val="24"/>
        </w:rPr>
      </w:pPr>
      <w:bookmarkStart w:id="84" w:name="_Toc208941784"/>
      <w:r>
        <w:t>4.1.2</w:t>
      </w:r>
      <w:r w:rsidR="00B02466">
        <w:t xml:space="preserve"> Quantitative Result</w:t>
      </w:r>
      <w:bookmarkEnd w:id="84"/>
    </w:p>
    <w:p w:rsidR="00B02466" w:rsidRDefault="0077521D" w:rsidP="00B02466">
      <w:pPr>
        <w:spacing w:line="360" w:lineRule="auto"/>
        <w:jc w:val="both"/>
        <w:rPr>
          <w:rStyle w:val="A2"/>
          <w:rFonts w:ascii="Times New Roman" w:hAnsi="Times New Roman"/>
          <w:sz w:val="24"/>
          <w:szCs w:val="24"/>
        </w:rPr>
      </w:pPr>
      <w:r>
        <w:rPr>
          <w:rStyle w:val="A2"/>
          <w:rFonts w:ascii="Times New Roman" w:hAnsi="Times New Roman"/>
          <w:sz w:val="24"/>
          <w:szCs w:val="24"/>
        </w:rPr>
        <w:t>Table 3: T</w:t>
      </w:r>
      <w:r w:rsidR="00B02466">
        <w:rPr>
          <w:rStyle w:val="A2"/>
          <w:rFonts w:ascii="Times New Roman" w:hAnsi="Times New Roman"/>
          <w:sz w:val="24"/>
          <w:szCs w:val="24"/>
        </w:rPr>
        <w:t xml:space="preserve">he quantitative phytochemical result of the stem </w:t>
      </w:r>
      <w:proofErr w:type="spellStart"/>
      <w:r w:rsidR="00B02466">
        <w:rPr>
          <w:rStyle w:val="A2"/>
          <w:rFonts w:ascii="Times New Roman" w:hAnsi="Times New Roman"/>
          <w:sz w:val="24"/>
          <w:szCs w:val="24"/>
        </w:rPr>
        <w:t>methanolic</w:t>
      </w:r>
      <w:proofErr w:type="spellEnd"/>
      <w:r w:rsidR="00B02466">
        <w:rPr>
          <w:rStyle w:val="A2"/>
          <w:rFonts w:ascii="Times New Roman" w:hAnsi="Times New Roman"/>
          <w:sz w:val="24"/>
          <w:szCs w:val="24"/>
        </w:rPr>
        <w:t xml:space="preserve"> extract of </w:t>
      </w:r>
      <w:proofErr w:type="spellStart"/>
      <w:r w:rsidR="00B02466">
        <w:rPr>
          <w:rFonts w:ascii="Times New Roman" w:hAnsi="Times New Roman"/>
          <w:i/>
          <w:sz w:val="24"/>
          <w:szCs w:val="24"/>
        </w:rPr>
        <w:t>P.thonningii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78"/>
      </w:tblGrid>
      <w:tr w:rsidR="00B02466" w:rsidRPr="005336A8" w:rsidTr="005336A8">
        <w:tc>
          <w:tcPr>
            <w:tcW w:w="4878" w:type="dxa"/>
            <w:tcBorders>
              <w:top w:val="single" w:sz="4" w:space="0" w:color="auto"/>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b/>
                <w:sz w:val="24"/>
                <w:szCs w:val="24"/>
                <w:lang w:val="en-GB" w:eastAsia="en-US"/>
              </w:rPr>
            </w:pPr>
            <w:r w:rsidRPr="005336A8">
              <w:rPr>
                <w:rStyle w:val="A2"/>
                <w:rFonts w:ascii="Times New Roman" w:eastAsia="Calibri" w:hAnsi="Times New Roman"/>
                <w:b/>
                <w:sz w:val="24"/>
                <w:szCs w:val="24"/>
                <w:lang w:val="en-GB" w:eastAsia="en-US"/>
              </w:rPr>
              <w:t>Phytochemicals</w:t>
            </w:r>
          </w:p>
        </w:tc>
        <w:tc>
          <w:tcPr>
            <w:tcW w:w="4878" w:type="dxa"/>
            <w:tcBorders>
              <w:top w:val="single" w:sz="4" w:space="0" w:color="auto"/>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b/>
                <w:sz w:val="24"/>
                <w:szCs w:val="24"/>
                <w:lang w:val="en-GB" w:eastAsia="en-US"/>
              </w:rPr>
            </w:pPr>
            <w:r w:rsidRPr="005336A8">
              <w:rPr>
                <w:rStyle w:val="A2"/>
                <w:rFonts w:ascii="Times New Roman" w:eastAsia="Calibri" w:hAnsi="Times New Roman"/>
                <w:b/>
                <w:sz w:val="24"/>
                <w:szCs w:val="24"/>
                <w:lang w:val="en-GB" w:eastAsia="en-US"/>
              </w:rPr>
              <w:t>Result (mg/g)</w:t>
            </w:r>
          </w:p>
        </w:tc>
      </w:tr>
      <w:tr w:rsidR="00B02466" w:rsidTr="005336A8">
        <w:tc>
          <w:tcPr>
            <w:tcW w:w="4878" w:type="dxa"/>
            <w:tcBorders>
              <w:top w:val="single" w:sz="4" w:space="0" w:color="auto"/>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Total phenols</w:t>
            </w:r>
          </w:p>
        </w:tc>
        <w:tc>
          <w:tcPr>
            <w:tcW w:w="4878" w:type="dxa"/>
            <w:tcBorders>
              <w:top w:val="single" w:sz="4" w:space="0" w:color="auto"/>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137.09 ± 0.50</w:t>
            </w:r>
          </w:p>
        </w:tc>
      </w:tr>
      <w:tr w:rsidR="00B02466" w:rsidTr="005336A8">
        <w:tc>
          <w:tcPr>
            <w:tcW w:w="4878" w:type="dxa"/>
            <w:tcBorders>
              <w:top w:val="nil"/>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Style w:val="A2"/>
                <w:rFonts w:ascii="Times New Roman" w:eastAsia="Calibri" w:hAnsi="Times New Roman"/>
                <w:sz w:val="24"/>
                <w:szCs w:val="24"/>
                <w:lang w:val="en-GB" w:eastAsia="en-US"/>
              </w:rPr>
              <w:t>Total  flavonoids</w:t>
            </w:r>
          </w:p>
        </w:tc>
        <w:tc>
          <w:tcPr>
            <w:tcW w:w="4878" w:type="dxa"/>
            <w:tcBorders>
              <w:top w:val="nil"/>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97.14 ± 0.98</w:t>
            </w:r>
          </w:p>
        </w:tc>
      </w:tr>
      <w:tr w:rsidR="00B02466" w:rsidTr="005336A8">
        <w:tc>
          <w:tcPr>
            <w:tcW w:w="4878" w:type="dxa"/>
            <w:tcBorders>
              <w:top w:val="nil"/>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Style w:val="A2"/>
                <w:rFonts w:ascii="Times New Roman" w:eastAsia="Calibri" w:hAnsi="Times New Roman"/>
                <w:sz w:val="24"/>
                <w:szCs w:val="24"/>
                <w:lang w:val="en-GB" w:eastAsia="en-US"/>
              </w:rPr>
              <w:t>Tannins</w:t>
            </w:r>
          </w:p>
        </w:tc>
        <w:tc>
          <w:tcPr>
            <w:tcW w:w="4878" w:type="dxa"/>
            <w:tcBorders>
              <w:top w:val="nil"/>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24.41 ± 0.89</w:t>
            </w:r>
          </w:p>
        </w:tc>
      </w:tr>
    </w:tbl>
    <w:p w:rsidR="00B02466" w:rsidRDefault="00B02466" w:rsidP="00B02466">
      <w:pPr>
        <w:spacing w:line="360" w:lineRule="auto"/>
        <w:jc w:val="both"/>
        <w:rPr>
          <w:rFonts w:ascii="Times New Roman" w:hAnsi="Times New Roman"/>
          <w:color w:val="000000"/>
          <w:sz w:val="24"/>
          <w:szCs w:val="24"/>
        </w:rPr>
      </w:pPr>
      <w:r w:rsidRPr="00A360B3">
        <w:rPr>
          <w:rFonts w:ascii="Times New Roman" w:hAnsi="Times New Roman"/>
          <w:color w:val="000000"/>
          <w:sz w:val="24"/>
          <w:szCs w:val="24"/>
        </w:rPr>
        <w:t>Results are expressed as mean ± standard deviations (SD) of replicate analysis</w:t>
      </w:r>
    </w:p>
    <w:p w:rsidR="00B02466" w:rsidRPr="00A360B3" w:rsidRDefault="00B02466" w:rsidP="00B02466">
      <w:pPr>
        <w:spacing w:line="360" w:lineRule="auto"/>
        <w:jc w:val="both"/>
        <w:rPr>
          <w:rFonts w:ascii="Times New Roman" w:hAnsi="Times New Roman"/>
          <w:color w:val="000000"/>
          <w:sz w:val="24"/>
          <w:szCs w:val="24"/>
        </w:rPr>
      </w:pPr>
      <w:r>
        <w:rPr>
          <w:rFonts w:ascii="Times New Roman" w:hAnsi="Times New Roman"/>
          <w:color w:val="000000"/>
          <w:sz w:val="24"/>
          <w:szCs w:val="24"/>
        </w:rPr>
        <w:t>The result shows that the sample contains high phenol compound then flavonoids and tannins</w:t>
      </w:r>
    </w:p>
    <w:p w:rsidR="00BA0736" w:rsidRDefault="00BA0736" w:rsidP="009C5D9E">
      <w:pPr>
        <w:spacing w:line="480" w:lineRule="auto"/>
        <w:rPr>
          <w:rFonts w:ascii="Times New Roman" w:hAnsi="Times New Roman"/>
          <w:b/>
          <w:sz w:val="24"/>
          <w:szCs w:val="28"/>
        </w:rPr>
      </w:pPr>
    </w:p>
    <w:p w:rsidR="009C5D9E" w:rsidRDefault="00D706E0" w:rsidP="00972AB1">
      <w:pPr>
        <w:pStyle w:val="Heading1"/>
        <w:rPr>
          <w:sz w:val="20"/>
          <w:szCs w:val="24"/>
        </w:rPr>
      </w:pPr>
      <w:bookmarkStart w:id="85" w:name="_Toc208941785"/>
      <w:r>
        <w:t xml:space="preserve">4.2 </w:t>
      </w:r>
      <w:r w:rsidR="009C5D9E">
        <w:t xml:space="preserve">Results of </w:t>
      </w:r>
      <w:r w:rsidR="00972AB1">
        <w:rPr>
          <w:i/>
        </w:rPr>
        <w:t>I</w:t>
      </w:r>
      <w:r w:rsidR="009C5D9E">
        <w:rPr>
          <w:i/>
        </w:rPr>
        <w:t xml:space="preserve">n vitro </w:t>
      </w:r>
      <w:r w:rsidR="00972AB1">
        <w:t>Assessment of Anti-hyperglycemic A</w:t>
      </w:r>
      <w:r w:rsidR="009C5D9E">
        <w:t>ctivities</w:t>
      </w:r>
      <w:bookmarkEnd w:id="85"/>
    </w:p>
    <w:p w:rsidR="009C5D9E" w:rsidRPr="006C751A" w:rsidRDefault="00D706E0" w:rsidP="00972AB1">
      <w:pPr>
        <w:pStyle w:val="Heading1"/>
        <w:spacing w:line="480" w:lineRule="auto"/>
        <w:rPr>
          <w:szCs w:val="24"/>
        </w:rPr>
      </w:pPr>
      <w:bookmarkStart w:id="86" w:name="_Toc208941786"/>
      <w:r>
        <w:rPr>
          <w:szCs w:val="24"/>
        </w:rPr>
        <w:t xml:space="preserve">4.2.1 </w:t>
      </w:r>
      <w:r w:rsidR="009C5D9E">
        <w:rPr>
          <w:szCs w:val="24"/>
        </w:rPr>
        <w:t xml:space="preserve">Result of </w:t>
      </w:r>
      <w:r w:rsidR="00972AB1">
        <w:rPr>
          <w:szCs w:val="24"/>
        </w:rPr>
        <w:t xml:space="preserve">Non-enzymatic Glycosylation of </w:t>
      </w:r>
      <w:proofErr w:type="spellStart"/>
      <w:r w:rsidR="00972AB1">
        <w:rPr>
          <w:szCs w:val="24"/>
        </w:rPr>
        <w:t>H</w:t>
      </w:r>
      <w:r w:rsidR="009C5D9E">
        <w:rPr>
          <w:szCs w:val="24"/>
        </w:rPr>
        <w:t>aemoglobi</w:t>
      </w:r>
      <w:r w:rsidR="00972AB1">
        <w:rPr>
          <w:szCs w:val="24"/>
        </w:rPr>
        <w:t>n</w:t>
      </w:r>
      <w:proofErr w:type="spellEnd"/>
      <w:r w:rsidR="00972AB1">
        <w:rPr>
          <w:szCs w:val="24"/>
        </w:rPr>
        <w:t xml:space="preserve"> Assay of </w:t>
      </w:r>
      <w:proofErr w:type="spellStart"/>
      <w:r w:rsidR="00972AB1">
        <w:rPr>
          <w:szCs w:val="24"/>
        </w:rPr>
        <w:t>Methanolic</w:t>
      </w:r>
      <w:proofErr w:type="spellEnd"/>
      <w:r w:rsidR="00972AB1">
        <w:rPr>
          <w:szCs w:val="24"/>
        </w:rPr>
        <w:t xml:space="preserve"> S</w:t>
      </w:r>
      <w:r w:rsidR="00216B0A">
        <w:rPr>
          <w:szCs w:val="24"/>
        </w:rPr>
        <w:t xml:space="preserve">tem </w:t>
      </w:r>
      <w:r w:rsidR="00972AB1">
        <w:rPr>
          <w:szCs w:val="24"/>
        </w:rPr>
        <w:t>E</w:t>
      </w:r>
      <w:r w:rsidR="009C5D9E">
        <w:rPr>
          <w:szCs w:val="24"/>
        </w:rPr>
        <w:t>xtract</w:t>
      </w:r>
      <w:r w:rsidR="00216B0A">
        <w:rPr>
          <w:szCs w:val="24"/>
        </w:rPr>
        <w:t xml:space="preserve"> of </w:t>
      </w:r>
      <w:proofErr w:type="spellStart"/>
      <w:r w:rsidR="00216B0A" w:rsidRPr="00216B0A">
        <w:rPr>
          <w:i/>
          <w:szCs w:val="24"/>
        </w:rPr>
        <w:t>P.thonningii</w:t>
      </w:r>
      <w:bookmarkEnd w:id="86"/>
      <w:proofErr w:type="spellEnd"/>
    </w:p>
    <w:tbl>
      <w:tblPr>
        <w:tblW w:w="0" w:type="auto"/>
        <w:tblLook w:val="04A0" w:firstRow="1" w:lastRow="0" w:firstColumn="1" w:lastColumn="0" w:noHBand="0" w:noVBand="1"/>
      </w:tblPr>
      <w:tblGrid>
        <w:gridCol w:w="2161"/>
        <w:gridCol w:w="2096"/>
        <w:gridCol w:w="1845"/>
        <w:gridCol w:w="1989"/>
        <w:gridCol w:w="1899"/>
      </w:tblGrid>
      <w:tr w:rsidR="00FA2C13" w:rsidRPr="005336A8" w:rsidTr="005336A8">
        <w:trPr>
          <w:trHeight w:val="668"/>
        </w:trPr>
        <w:tc>
          <w:tcPr>
            <w:tcW w:w="2377" w:type="dxa"/>
            <w:vMerge w:val="restart"/>
            <w:tcBorders>
              <w:top w:val="single" w:sz="4" w:space="0" w:color="auto"/>
            </w:tcBorders>
            <w:shd w:val="clear" w:color="auto" w:fill="auto"/>
          </w:tcPr>
          <w:p w:rsidR="00FA2C13" w:rsidRPr="005336A8" w:rsidRDefault="00FA2C13" w:rsidP="005336A8">
            <w:pPr>
              <w:spacing w:before="100" w:beforeAutospacing="1" w:after="0" w:line="240" w:lineRule="auto"/>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CONCENTRATION</w:t>
            </w:r>
          </w:p>
          <w:p w:rsidR="00FA2C13" w:rsidRPr="005336A8" w:rsidRDefault="00FA2C13" w:rsidP="005336A8">
            <w:pPr>
              <w:tabs>
                <w:tab w:val="left" w:pos="720"/>
              </w:tabs>
              <w:spacing w:before="100" w:beforeAutospacing="1" w:after="0" w:line="240" w:lineRule="auto"/>
              <w:jc w:val="center"/>
              <w:rPr>
                <w:rFonts w:ascii="Times New Roman" w:eastAsia="Calibri" w:hAnsi="Times New Roman"/>
                <w:color w:val="000000"/>
                <w:sz w:val="24"/>
                <w:szCs w:val="24"/>
                <w:lang w:val="en-GB" w:eastAsia="en-US"/>
              </w:rPr>
            </w:pPr>
            <w:r w:rsidRPr="005336A8">
              <w:rPr>
                <w:rFonts w:ascii="Times New Roman" w:eastAsia="Calibri" w:hAnsi="Times New Roman"/>
                <w:b/>
                <w:sz w:val="24"/>
                <w:szCs w:val="24"/>
                <w:lang w:val="en-GB" w:eastAsia="en-US"/>
              </w:rPr>
              <w:t>mg/ml</w:t>
            </w:r>
          </w:p>
        </w:tc>
        <w:tc>
          <w:tcPr>
            <w:tcW w:w="3941" w:type="dxa"/>
            <w:gridSpan w:val="2"/>
            <w:tcBorders>
              <w:top w:val="single" w:sz="4" w:space="0" w:color="auto"/>
            </w:tcBorders>
            <w:shd w:val="clear" w:color="auto" w:fill="auto"/>
          </w:tcPr>
          <w:p w:rsidR="00FA2C13"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STANDARD</w:t>
            </w:r>
          </w:p>
          <w:p w:rsidR="00493BCE"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c>
          <w:tcPr>
            <w:tcW w:w="3888" w:type="dxa"/>
            <w:gridSpan w:val="2"/>
            <w:tcBorders>
              <w:top w:val="single" w:sz="4" w:space="0" w:color="auto"/>
            </w:tcBorders>
            <w:shd w:val="clear" w:color="auto" w:fill="auto"/>
          </w:tcPr>
          <w:p w:rsidR="00FA2C13"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METHANOLIC STEM EXTRACT</w:t>
            </w:r>
          </w:p>
          <w:p w:rsidR="00493BCE"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r>
      <w:tr w:rsidR="005336A8" w:rsidRPr="005336A8" w:rsidTr="005336A8">
        <w:trPr>
          <w:trHeight w:val="667"/>
        </w:trPr>
        <w:tc>
          <w:tcPr>
            <w:tcW w:w="2377" w:type="dxa"/>
            <w:vMerge/>
            <w:tcBorders>
              <w:bottom w:val="single" w:sz="4" w:space="0" w:color="auto"/>
            </w:tcBorders>
            <w:shd w:val="clear" w:color="auto" w:fill="auto"/>
          </w:tcPr>
          <w:p w:rsidR="00493BCE" w:rsidRPr="005336A8" w:rsidRDefault="00493BCE" w:rsidP="005336A8">
            <w:pPr>
              <w:spacing w:before="100" w:beforeAutospacing="1" w:after="0" w:line="240" w:lineRule="auto"/>
              <w:jc w:val="center"/>
              <w:rPr>
                <w:rFonts w:ascii="Times New Roman" w:eastAsia="Calibri" w:hAnsi="Times New Roman"/>
                <w:b/>
                <w:sz w:val="24"/>
                <w:szCs w:val="24"/>
                <w:lang w:val="en-GB" w:eastAsia="en-US"/>
              </w:rPr>
            </w:pPr>
          </w:p>
        </w:tc>
        <w:tc>
          <w:tcPr>
            <w:tcW w:w="2096"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70"/>
                <w:sz w:val="24"/>
                <w:szCs w:val="24"/>
                <w:lang w:val="en-GB" w:eastAsia="en-US"/>
              </w:rPr>
              <w:t>Absorbanc</w:t>
            </w:r>
            <w:r w:rsidRPr="005336A8">
              <w:rPr>
                <w:rFonts w:ascii="Times New Roman" w:eastAsia="Calibri" w:hAnsi="Times New Roman"/>
                <w:b/>
                <w:spacing w:val="4"/>
                <w:sz w:val="24"/>
                <w:szCs w:val="24"/>
                <w:lang w:val="en-GB" w:eastAsia="en-US"/>
              </w:rPr>
              <w:t>e</w:t>
            </w:r>
          </w:p>
        </w:tc>
        <w:tc>
          <w:tcPr>
            <w:tcW w:w="1845"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25"/>
                <w:sz w:val="24"/>
                <w:szCs w:val="24"/>
                <w:lang w:val="en-GB" w:eastAsia="en-US"/>
              </w:rPr>
              <w:t>% Inhibitio</w:t>
            </w:r>
            <w:r w:rsidRPr="005336A8">
              <w:rPr>
                <w:rFonts w:ascii="Times New Roman" w:eastAsia="Calibri" w:hAnsi="Times New Roman"/>
                <w:b/>
                <w:spacing w:val="7"/>
                <w:sz w:val="24"/>
                <w:szCs w:val="24"/>
                <w:lang w:val="en-GB" w:eastAsia="en-US"/>
              </w:rPr>
              <w:t>n</w:t>
            </w:r>
          </w:p>
        </w:tc>
        <w:tc>
          <w:tcPr>
            <w:tcW w:w="1989"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58"/>
                <w:sz w:val="24"/>
                <w:szCs w:val="24"/>
                <w:lang w:val="en-GB" w:eastAsia="en-US"/>
              </w:rPr>
              <w:t>Absorbanc</w:t>
            </w:r>
            <w:r w:rsidRPr="005336A8">
              <w:rPr>
                <w:rFonts w:ascii="Times New Roman" w:eastAsia="Calibri" w:hAnsi="Times New Roman"/>
                <w:b/>
                <w:spacing w:val="5"/>
                <w:sz w:val="24"/>
                <w:szCs w:val="24"/>
                <w:lang w:val="en-GB" w:eastAsia="en-US"/>
              </w:rPr>
              <w:t>e</w:t>
            </w:r>
          </w:p>
        </w:tc>
        <w:tc>
          <w:tcPr>
            <w:tcW w:w="1899"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center"/>
              <w:rPr>
                <w:rFonts w:ascii="Times New Roman" w:eastAsia="Calibri" w:hAnsi="Times New Roman"/>
                <w:b/>
                <w:sz w:val="24"/>
                <w:szCs w:val="24"/>
                <w:lang w:val="en-GB" w:eastAsia="en-US"/>
              </w:rPr>
            </w:pPr>
            <w:r w:rsidRPr="005336A8">
              <w:rPr>
                <w:rFonts w:ascii="Times New Roman" w:eastAsia="Calibri" w:hAnsi="Times New Roman"/>
                <w:b/>
                <w:spacing w:val="42"/>
                <w:w w:val="90"/>
                <w:sz w:val="24"/>
                <w:szCs w:val="24"/>
                <w:lang w:val="en-GB" w:eastAsia="en-US"/>
              </w:rPr>
              <w:t>% Inhibitio</w:t>
            </w:r>
            <w:r w:rsidRPr="005336A8">
              <w:rPr>
                <w:rFonts w:ascii="Times New Roman" w:eastAsia="Calibri" w:hAnsi="Times New Roman"/>
                <w:b/>
                <w:spacing w:val="8"/>
                <w:w w:val="90"/>
                <w:sz w:val="24"/>
                <w:szCs w:val="24"/>
                <w:lang w:val="en-GB" w:eastAsia="en-US"/>
              </w:rPr>
              <w:t>n</w:t>
            </w:r>
          </w:p>
        </w:tc>
      </w:tr>
      <w:tr w:rsidR="005336A8" w:rsidRPr="005336A8" w:rsidTr="005336A8">
        <w:tc>
          <w:tcPr>
            <w:tcW w:w="2377"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20</w:t>
            </w:r>
          </w:p>
        </w:tc>
        <w:tc>
          <w:tcPr>
            <w:tcW w:w="2096"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0.26 ± 0.02</w:t>
            </w:r>
          </w:p>
        </w:tc>
        <w:tc>
          <w:tcPr>
            <w:tcW w:w="1845"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5.38</w:t>
            </w:r>
          </w:p>
        </w:tc>
        <w:tc>
          <w:tcPr>
            <w:tcW w:w="1989"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0.31 ± 0.01</w:t>
            </w:r>
          </w:p>
        </w:tc>
        <w:tc>
          <w:tcPr>
            <w:tcW w:w="1899"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20.60</w:t>
            </w:r>
          </w:p>
        </w:tc>
      </w:tr>
      <w:tr w:rsidR="005336A8" w:rsidRPr="005336A8" w:rsidTr="005336A8">
        <w:tc>
          <w:tcPr>
            <w:tcW w:w="2377"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lastRenderedPageBreak/>
              <w:t>40</w:t>
            </w:r>
          </w:p>
        </w:tc>
        <w:tc>
          <w:tcPr>
            <w:tcW w:w="2096"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0.27 ± 0.01</w:t>
            </w:r>
          </w:p>
        </w:tc>
        <w:tc>
          <w:tcPr>
            <w:tcW w:w="1845"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8.80</w:t>
            </w:r>
          </w:p>
        </w:tc>
        <w:tc>
          <w:tcPr>
            <w:tcW w:w="198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0.01</w:t>
            </w:r>
          </w:p>
        </w:tc>
        <w:tc>
          <w:tcPr>
            <w:tcW w:w="189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60</w:t>
            </w:r>
          </w:p>
        </w:tc>
        <w:tc>
          <w:tcPr>
            <w:tcW w:w="2096"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 29 ± 0.01</w:t>
            </w:r>
          </w:p>
        </w:tc>
        <w:tc>
          <w:tcPr>
            <w:tcW w:w="1845"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17.80</w:t>
            </w:r>
          </w:p>
        </w:tc>
        <w:tc>
          <w:tcPr>
            <w:tcW w:w="198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0.02</w:t>
            </w:r>
          </w:p>
        </w:tc>
        <w:tc>
          <w:tcPr>
            <w:tcW w:w="189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80</w:t>
            </w:r>
          </w:p>
        </w:tc>
        <w:tc>
          <w:tcPr>
            <w:tcW w:w="2096"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0.32 ± 0.00</w:t>
            </w:r>
          </w:p>
        </w:tc>
        <w:tc>
          <w:tcPr>
            <w:tcW w:w="1845"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23.10</w:t>
            </w:r>
          </w:p>
        </w:tc>
        <w:tc>
          <w:tcPr>
            <w:tcW w:w="198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0.36 ± 0.01</w:t>
            </w:r>
          </w:p>
        </w:tc>
        <w:tc>
          <w:tcPr>
            <w:tcW w:w="189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31.70</w:t>
            </w:r>
          </w:p>
        </w:tc>
      </w:tr>
      <w:tr w:rsidR="005336A8" w:rsidRPr="005336A8" w:rsidTr="005336A8">
        <w:tc>
          <w:tcPr>
            <w:tcW w:w="2377"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100</w:t>
            </w:r>
          </w:p>
        </w:tc>
        <w:tc>
          <w:tcPr>
            <w:tcW w:w="2096"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0.35 ± 0.01</w:t>
            </w:r>
          </w:p>
        </w:tc>
        <w:tc>
          <w:tcPr>
            <w:tcW w:w="1845"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29.70</w:t>
            </w:r>
          </w:p>
        </w:tc>
        <w:tc>
          <w:tcPr>
            <w:tcW w:w="1989"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0.39 ± 0.02</w:t>
            </w:r>
          </w:p>
        </w:tc>
        <w:tc>
          <w:tcPr>
            <w:tcW w:w="1899"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36.90</w:t>
            </w:r>
          </w:p>
        </w:tc>
      </w:tr>
    </w:tbl>
    <w:p w:rsidR="0077521D" w:rsidRDefault="0077521D" w:rsidP="0077521D">
      <w:pPr>
        <w:spacing w:line="240" w:lineRule="auto"/>
        <w:jc w:val="both"/>
        <w:rPr>
          <w:rFonts w:ascii="Times New Roman" w:hAnsi="Times New Roman"/>
          <w:sz w:val="24"/>
          <w:szCs w:val="24"/>
        </w:rPr>
      </w:pPr>
      <w:r>
        <w:rPr>
          <w:rFonts w:ascii="Times New Roman" w:hAnsi="Times New Roman"/>
          <w:sz w:val="24"/>
          <w:szCs w:val="24"/>
        </w:rPr>
        <w:t>Values are expressed as mean ± SEM. Absorbance of blank=0.246</w:t>
      </w:r>
    </w:p>
    <w:p w:rsidR="00972AB1" w:rsidRPr="00D706E0" w:rsidRDefault="001D2522" w:rsidP="00D706E0">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Table 4</w:t>
      </w:r>
      <w:r w:rsidR="00FE41CD">
        <w:rPr>
          <w:rFonts w:ascii="Times New Roman" w:hAnsi="Times New Roman"/>
          <w:sz w:val="24"/>
          <w:szCs w:val="24"/>
        </w:rPr>
        <w:t xml:space="preserve">: Result of </w:t>
      </w:r>
      <w:r w:rsidR="00FE41CD">
        <w:rPr>
          <w:rFonts w:ascii="Times New Roman" w:hAnsi="Times New Roman"/>
          <w:color w:val="000000"/>
          <w:sz w:val="24"/>
          <w:szCs w:val="24"/>
        </w:rPr>
        <w:t xml:space="preserve">Non-enzymatic glycosylation of </w:t>
      </w:r>
      <w:proofErr w:type="spellStart"/>
      <w:r w:rsidR="00FE41CD">
        <w:rPr>
          <w:rFonts w:ascii="Times New Roman" w:hAnsi="Times New Roman"/>
          <w:color w:val="000000"/>
          <w:sz w:val="24"/>
          <w:szCs w:val="24"/>
        </w:rPr>
        <w:t>haemoglobin</w:t>
      </w:r>
      <w:proofErr w:type="spellEnd"/>
      <w:r w:rsidR="00FE41CD">
        <w:rPr>
          <w:rFonts w:ascii="Times New Roman" w:hAnsi="Times New Roman"/>
          <w:color w:val="000000"/>
          <w:sz w:val="24"/>
          <w:szCs w:val="24"/>
        </w:rPr>
        <w:t xml:space="preserve"> assay of </w:t>
      </w:r>
      <w:proofErr w:type="spellStart"/>
      <w:r w:rsidR="00FE41CD">
        <w:rPr>
          <w:rFonts w:ascii="Times New Roman" w:hAnsi="Times New Roman"/>
          <w:color w:val="000000"/>
          <w:sz w:val="24"/>
          <w:szCs w:val="24"/>
        </w:rPr>
        <w:t>methanolic</w:t>
      </w:r>
      <w:proofErr w:type="spellEnd"/>
      <w:r w:rsidR="00FE41CD">
        <w:rPr>
          <w:rFonts w:ascii="Times New Roman" w:hAnsi="Times New Roman"/>
          <w:color w:val="000000"/>
          <w:sz w:val="24"/>
          <w:szCs w:val="24"/>
        </w:rPr>
        <w:t xml:space="preserve"> stem extract </w:t>
      </w:r>
    </w:p>
    <w:p w:rsidR="00D55288" w:rsidRDefault="00D706E0" w:rsidP="00D706E0">
      <w:pPr>
        <w:pStyle w:val="Heading1"/>
        <w:spacing w:line="480" w:lineRule="auto"/>
        <w:rPr>
          <w:i/>
        </w:rPr>
      </w:pPr>
      <w:bookmarkStart w:id="87" w:name="_Toc208941787"/>
      <w:r>
        <w:t xml:space="preserve">4.2.2 </w:t>
      </w:r>
      <w:r w:rsidR="00D55288">
        <w:t xml:space="preserve">Result of </w:t>
      </w:r>
      <w:r w:rsidR="00972AB1">
        <w:t xml:space="preserve">Glucose Uptake Assay of </w:t>
      </w:r>
      <w:proofErr w:type="spellStart"/>
      <w:r w:rsidR="00972AB1">
        <w:t>Methanolic</w:t>
      </w:r>
      <w:proofErr w:type="spellEnd"/>
      <w:r w:rsidR="00972AB1">
        <w:t xml:space="preserve"> Stem E</w:t>
      </w:r>
      <w:r w:rsidR="00D55288">
        <w:t xml:space="preserve">xtract of </w:t>
      </w:r>
      <w:proofErr w:type="spellStart"/>
      <w:r w:rsidR="00D55288" w:rsidRPr="00216B0A">
        <w:rPr>
          <w:i/>
        </w:rPr>
        <w:t>P.thonningii</w:t>
      </w:r>
      <w:bookmarkEnd w:id="87"/>
      <w:proofErr w:type="spellEnd"/>
    </w:p>
    <w:tbl>
      <w:tblPr>
        <w:tblW w:w="0" w:type="auto"/>
        <w:tblLook w:val="04A0" w:firstRow="1" w:lastRow="0" w:firstColumn="1" w:lastColumn="0" w:noHBand="0" w:noVBand="1"/>
      </w:tblPr>
      <w:tblGrid>
        <w:gridCol w:w="2161"/>
        <w:gridCol w:w="2096"/>
        <w:gridCol w:w="1845"/>
        <w:gridCol w:w="1989"/>
        <w:gridCol w:w="1899"/>
      </w:tblGrid>
      <w:tr w:rsidR="00B02466" w:rsidRPr="005336A8" w:rsidTr="005336A8">
        <w:trPr>
          <w:trHeight w:val="668"/>
        </w:trPr>
        <w:tc>
          <w:tcPr>
            <w:tcW w:w="2377" w:type="dxa"/>
            <w:vMerge w:val="restart"/>
            <w:tcBorders>
              <w:top w:val="single" w:sz="4" w:space="0" w:color="auto"/>
            </w:tcBorders>
            <w:shd w:val="clear" w:color="auto" w:fill="auto"/>
          </w:tcPr>
          <w:p w:rsidR="00B02466" w:rsidRPr="005336A8" w:rsidRDefault="00B02466" w:rsidP="005336A8">
            <w:pPr>
              <w:spacing w:before="240" w:after="0" w:line="240" w:lineRule="auto"/>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CONCENTRATION</w:t>
            </w:r>
          </w:p>
          <w:p w:rsidR="00B02466" w:rsidRPr="005336A8" w:rsidRDefault="00B02466" w:rsidP="005336A8">
            <w:pPr>
              <w:tabs>
                <w:tab w:val="left" w:pos="720"/>
              </w:tabs>
              <w:spacing w:after="0" w:line="240" w:lineRule="auto"/>
              <w:jc w:val="center"/>
              <w:rPr>
                <w:rFonts w:ascii="Times New Roman" w:eastAsia="Calibri" w:hAnsi="Times New Roman"/>
                <w:color w:val="000000"/>
                <w:sz w:val="24"/>
                <w:szCs w:val="24"/>
                <w:lang w:val="en-GB" w:eastAsia="en-US"/>
              </w:rPr>
            </w:pPr>
            <w:r w:rsidRPr="005336A8">
              <w:rPr>
                <w:rFonts w:ascii="Times New Roman" w:eastAsia="Calibri" w:hAnsi="Times New Roman"/>
                <w:b/>
                <w:sz w:val="24"/>
                <w:szCs w:val="24"/>
                <w:lang w:val="en-GB" w:eastAsia="en-US"/>
              </w:rPr>
              <w:t>mg/ml</w:t>
            </w:r>
          </w:p>
        </w:tc>
        <w:tc>
          <w:tcPr>
            <w:tcW w:w="3941" w:type="dxa"/>
            <w:gridSpan w:val="2"/>
            <w:tcBorders>
              <w:top w:val="single" w:sz="4" w:space="0" w:color="auto"/>
            </w:tcBorders>
            <w:shd w:val="clear" w:color="auto" w:fill="auto"/>
          </w:tcPr>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STANDARD</w:t>
            </w:r>
          </w:p>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c>
          <w:tcPr>
            <w:tcW w:w="3888" w:type="dxa"/>
            <w:gridSpan w:val="2"/>
            <w:tcBorders>
              <w:top w:val="single" w:sz="4" w:space="0" w:color="auto"/>
            </w:tcBorders>
            <w:shd w:val="clear" w:color="auto" w:fill="auto"/>
          </w:tcPr>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METHANOLIC STEM EXTRACT</w:t>
            </w:r>
          </w:p>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r>
      <w:tr w:rsidR="005336A8" w:rsidRPr="005336A8" w:rsidTr="005336A8">
        <w:trPr>
          <w:trHeight w:val="667"/>
        </w:trPr>
        <w:tc>
          <w:tcPr>
            <w:tcW w:w="2377" w:type="dxa"/>
            <w:vMerge/>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b/>
                <w:sz w:val="24"/>
                <w:szCs w:val="24"/>
                <w:lang w:val="en-GB" w:eastAsia="en-US"/>
              </w:rPr>
            </w:pPr>
          </w:p>
        </w:tc>
        <w:tc>
          <w:tcPr>
            <w:tcW w:w="2096" w:type="dxa"/>
            <w:tcBorders>
              <w:bottom w:val="single" w:sz="4" w:space="0" w:color="auto"/>
            </w:tcBorders>
            <w:shd w:val="clear" w:color="auto" w:fill="auto"/>
            <w:tcFitText/>
          </w:tcPr>
          <w:p w:rsidR="00B02466" w:rsidRPr="005336A8" w:rsidRDefault="00B02466"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70"/>
                <w:sz w:val="24"/>
                <w:szCs w:val="24"/>
                <w:lang w:val="en-GB" w:eastAsia="en-US"/>
              </w:rPr>
              <w:t>Absorbanc</w:t>
            </w:r>
            <w:r w:rsidRPr="005336A8">
              <w:rPr>
                <w:rFonts w:ascii="Times New Roman" w:eastAsia="Calibri" w:hAnsi="Times New Roman"/>
                <w:b/>
                <w:spacing w:val="4"/>
                <w:sz w:val="24"/>
                <w:szCs w:val="24"/>
                <w:lang w:val="en-GB" w:eastAsia="en-US"/>
              </w:rPr>
              <w:t>e</w:t>
            </w:r>
          </w:p>
        </w:tc>
        <w:tc>
          <w:tcPr>
            <w:tcW w:w="1845" w:type="dxa"/>
            <w:tcBorders>
              <w:bottom w:val="single" w:sz="4" w:space="0" w:color="auto"/>
            </w:tcBorders>
            <w:shd w:val="clear" w:color="auto" w:fill="auto"/>
            <w:tcFitText/>
          </w:tcPr>
          <w:p w:rsidR="00B02466" w:rsidRPr="005336A8" w:rsidRDefault="00B02466"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25"/>
                <w:sz w:val="24"/>
                <w:szCs w:val="24"/>
                <w:lang w:val="en-GB" w:eastAsia="en-US"/>
              </w:rPr>
              <w:t>% Inhibitio</w:t>
            </w:r>
            <w:r w:rsidRPr="005336A8">
              <w:rPr>
                <w:rFonts w:ascii="Times New Roman" w:eastAsia="Calibri" w:hAnsi="Times New Roman"/>
                <w:b/>
                <w:spacing w:val="7"/>
                <w:sz w:val="24"/>
                <w:szCs w:val="24"/>
                <w:lang w:val="en-GB" w:eastAsia="en-US"/>
              </w:rPr>
              <w:t>n</w:t>
            </w:r>
          </w:p>
        </w:tc>
        <w:tc>
          <w:tcPr>
            <w:tcW w:w="1989" w:type="dxa"/>
            <w:tcBorders>
              <w:bottom w:val="single" w:sz="4" w:space="0" w:color="auto"/>
            </w:tcBorders>
            <w:shd w:val="clear" w:color="auto" w:fill="auto"/>
            <w:tcFitText/>
          </w:tcPr>
          <w:p w:rsidR="00B02466" w:rsidRPr="005336A8" w:rsidRDefault="00B02466"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58"/>
                <w:sz w:val="24"/>
                <w:szCs w:val="24"/>
                <w:lang w:val="en-GB" w:eastAsia="en-US"/>
              </w:rPr>
              <w:t>Absorbanc</w:t>
            </w:r>
            <w:r w:rsidRPr="005336A8">
              <w:rPr>
                <w:rFonts w:ascii="Times New Roman" w:eastAsia="Calibri" w:hAnsi="Times New Roman"/>
                <w:b/>
                <w:spacing w:val="5"/>
                <w:sz w:val="24"/>
                <w:szCs w:val="24"/>
                <w:lang w:val="en-GB" w:eastAsia="en-US"/>
              </w:rPr>
              <w:t>e</w:t>
            </w:r>
          </w:p>
        </w:tc>
        <w:tc>
          <w:tcPr>
            <w:tcW w:w="1899" w:type="dxa"/>
            <w:tcBorders>
              <w:bottom w:val="single" w:sz="4" w:space="0" w:color="auto"/>
            </w:tcBorders>
            <w:shd w:val="clear" w:color="auto" w:fill="auto"/>
            <w:tcFitText/>
          </w:tcPr>
          <w:p w:rsidR="00B02466" w:rsidRPr="005336A8" w:rsidRDefault="00B02466" w:rsidP="005336A8">
            <w:pPr>
              <w:spacing w:after="0" w:line="240" w:lineRule="auto"/>
              <w:jc w:val="center"/>
              <w:rPr>
                <w:rFonts w:ascii="Times New Roman" w:eastAsia="Calibri" w:hAnsi="Times New Roman"/>
                <w:b/>
                <w:sz w:val="24"/>
                <w:szCs w:val="24"/>
                <w:lang w:val="en-GB" w:eastAsia="en-US"/>
              </w:rPr>
            </w:pPr>
            <w:r w:rsidRPr="00D706E0">
              <w:rPr>
                <w:rFonts w:ascii="Times New Roman" w:eastAsia="Calibri" w:hAnsi="Times New Roman"/>
                <w:b/>
                <w:spacing w:val="42"/>
                <w:w w:val="90"/>
                <w:sz w:val="24"/>
                <w:szCs w:val="24"/>
                <w:lang w:val="en-GB" w:eastAsia="en-US"/>
              </w:rPr>
              <w:t>% Inhibitio</w:t>
            </w:r>
            <w:r w:rsidRPr="00D706E0">
              <w:rPr>
                <w:rFonts w:ascii="Times New Roman" w:eastAsia="Calibri" w:hAnsi="Times New Roman"/>
                <w:b/>
                <w:spacing w:val="8"/>
                <w:w w:val="90"/>
                <w:sz w:val="24"/>
                <w:szCs w:val="24"/>
                <w:lang w:val="en-GB" w:eastAsia="en-US"/>
              </w:rPr>
              <w:t>n</w:t>
            </w:r>
          </w:p>
        </w:tc>
      </w:tr>
      <w:tr w:rsidR="005336A8" w:rsidRPr="005336A8" w:rsidTr="005336A8">
        <w:tc>
          <w:tcPr>
            <w:tcW w:w="2377"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20</w:t>
            </w:r>
          </w:p>
        </w:tc>
        <w:tc>
          <w:tcPr>
            <w:tcW w:w="2096"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0.26 ± 0.02</w:t>
            </w:r>
          </w:p>
        </w:tc>
        <w:tc>
          <w:tcPr>
            <w:tcW w:w="1845"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5.38</w:t>
            </w:r>
          </w:p>
        </w:tc>
        <w:tc>
          <w:tcPr>
            <w:tcW w:w="1989"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0.31 ± 0.01</w:t>
            </w:r>
          </w:p>
        </w:tc>
        <w:tc>
          <w:tcPr>
            <w:tcW w:w="1899"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20.60</w:t>
            </w:r>
          </w:p>
        </w:tc>
      </w:tr>
      <w:tr w:rsidR="005336A8" w:rsidRPr="005336A8" w:rsidTr="005336A8">
        <w:tc>
          <w:tcPr>
            <w:tcW w:w="2377"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40</w:t>
            </w:r>
          </w:p>
        </w:tc>
        <w:tc>
          <w:tcPr>
            <w:tcW w:w="2096"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0.27 ± 0.01</w:t>
            </w:r>
          </w:p>
        </w:tc>
        <w:tc>
          <w:tcPr>
            <w:tcW w:w="1845"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8.80</w:t>
            </w:r>
          </w:p>
        </w:tc>
        <w:tc>
          <w:tcPr>
            <w:tcW w:w="198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0.01</w:t>
            </w:r>
          </w:p>
        </w:tc>
        <w:tc>
          <w:tcPr>
            <w:tcW w:w="189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60</w:t>
            </w:r>
          </w:p>
        </w:tc>
        <w:tc>
          <w:tcPr>
            <w:tcW w:w="2096"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 29 ± 0.01</w:t>
            </w:r>
          </w:p>
        </w:tc>
        <w:tc>
          <w:tcPr>
            <w:tcW w:w="1845"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17.80</w:t>
            </w:r>
          </w:p>
        </w:tc>
        <w:tc>
          <w:tcPr>
            <w:tcW w:w="198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0.02</w:t>
            </w:r>
          </w:p>
        </w:tc>
        <w:tc>
          <w:tcPr>
            <w:tcW w:w="189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80</w:t>
            </w:r>
          </w:p>
        </w:tc>
        <w:tc>
          <w:tcPr>
            <w:tcW w:w="2096"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0.32 ± 0.00</w:t>
            </w:r>
          </w:p>
        </w:tc>
        <w:tc>
          <w:tcPr>
            <w:tcW w:w="1845"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23.10</w:t>
            </w:r>
          </w:p>
        </w:tc>
        <w:tc>
          <w:tcPr>
            <w:tcW w:w="198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0.36 ± 0.01</w:t>
            </w:r>
          </w:p>
        </w:tc>
        <w:tc>
          <w:tcPr>
            <w:tcW w:w="189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31.70</w:t>
            </w:r>
          </w:p>
        </w:tc>
      </w:tr>
      <w:tr w:rsidR="005336A8" w:rsidRPr="005336A8" w:rsidTr="005336A8">
        <w:tc>
          <w:tcPr>
            <w:tcW w:w="2377"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100</w:t>
            </w:r>
          </w:p>
        </w:tc>
        <w:tc>
          <w:tcPr>
            <w:tcW w:w="2096"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0.35 ± 0.01</w:t>
            </w:r>
          </w:p>
        </w:tc>
        <w:tc>
          <w:tcPr>
            <w:tcW w:w="1845"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29.70</w:t>
            </w:r>
          </w:p>
        </w:tc>
        <w:tc>
          <w:tcPr>
            <w:tcW w:w="1989"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0.39 ± 0.02</w:t>
            </w:r>
          </w:p>
        </w:tc>
        <w:tc>
          <w:tcPr>
            <w:tcW w:w="1899"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36.90</w:t>
            </w:r>
          </w:p>
        </w:tc>
      </w:tr>
    </w:tbl>
    <w:p w:rsidR="0077521D" w:rsidRDefault="0077521D" w:rsidP="0077521D">
      <w:pPr>
        <w:spacing w:line="360" w:lineRule="auto"/>
        <w:jc w:val="both"/>
        <w:rPr>
          <w:rFonts w:ascii="Times New Roman" w:hAnsi="Times New Roman"/>
          <w:sz w:val="24"/>
          <w:szCs w:val="28"/>
        </w:rPr>
      </w:pPr>
      <w:r>
        <w:rPr>
          <w:rFonts w:ascii="Times New Roman" w:hAnsi="Times New Roman"/>
          <w:sz w:val="24"/>
          <w:szCs w:val="28"/>
        </w:rPr>
        <w:t>Values are expressed as mean ± SEM. Absorbance of blank=0.207</w:t>
      </w:r>
    </w:p>
    <w:p w:rsidR="00BA0736" w:rsidRDefault="001D2522" w:rsidP="00BA0736">
      <w:pPr>
        <w:spacing w:line="360" w:lineRule="auto"/>
        <w:jc w:val="both"/>
        <w:rPr>
          <w:rFonts w:ascii="Times New Roman" w:hAnsi="Times New Roman"/>
          <w:i/>
          <w:color w:val="000000"/>
          <w:sz w:val="24"/>
          <w:szCs w:val="24"/>
        </w:rPr>
      </w:pPr>
      <w:r>
        <w:rPr>
          <w:rFonts w:ascii="Times New Roman" w:hAnsi="Times New Roman"/>
          <w:color w:val="000000"/>
          <w:sz w:val="24"/>
          <w:szCs w:val="24"/>
        </w:rPr>
        <w:t>The table 5</w:t>
      </w:r>
      <w:r w:rsidR="0077521D">
        <w:rPr>
          <w:rFonts w:ascii="Times New Roman" w:hAnsi="Times New Roman"/>
          <w:color w:val="000000"/>
          <w:sz w:val="24"/>
          <w:szCs w:val="24"/>
        </w:rPr>
        <w:t>: The result of glucose uptake assay of</w:t>
      </w:r>
      <w:r w:rsidR="009B4A62">
        <w:rPr>
          <w:rFonts w:ascii="Times New Roman" w:hAnsi="Times New Roman"/>
          <w:color w:val="000000"/>
          <w:sz w:val="24"/>
          <w:szCs w:val="24"/>
        </w:rPr>
        <w:t xml:space="preserve"> </w:t>
      </w:r>
      <w:proofErr w:type="spellStart"/>
      <w:r w:rsidR="009B4A62">
        <w:rPr>
          <w:rFonts w:ascii="Times New Roman" w:hAnsi="Times New Roman"/>
          <w:color w:val="000000"/>
          <w:sz w:val="24"/>
          <w:szCs w:val="24"/>
        </w:rPr>
        <w:t>methanolic</w:t>
      </w:r>
      <w:proofErr w:type="spellEnd"/>
      <w:r w:rsidR="0077521D">
        <w:rPr>
          <w:rFonts w:ascii="Times New Roman" w:hAnsi="Times New Roman"/>
          <w:color w:val="000000"/>
          <w:sz w:val="24"/>
          <w:szCs w:val="24"/>
        </w:rPr>
        <w:t xml:space="preserve"> stem extract of </w:t>
      </w:r>
      <w:proofErr w:type="spellStart"/>
      <w:r w:rsidR="0077521D">
        <w:rPr>
          <w:rFonts w:ascii="Times New Roman" w:hAnsi="Times New Roman"/>
          <w:i/>
          <w:color w:val="000000"/>
          <w:sz w:val="24"/>
          <w:szCs w:val="24"/>
        </w:rPr>
        <w:t>P.thonningii</w:t>
      </w:r>
      <w:proofErr w:type="spellEnd"/>
    </w:p>
    <w:p w:rsidR="00D706E0" w:rsidRDefault="00D706E0" w:rsidP="00BA0736">
      <w:pPr>
        <w:spacing w:line="360" w:lineRule="auto"/>
        <w:jc w:val="both"/>
        <w:rPr>
          <w:rFonts w:ascii="Times New Roman" w:hAnsi="Times New Roman"/>
          <w:b/>
          <w:sz w:val="24"/>
          <w:szCs w:val="24"/>
        </w:rPr>
      </w:pPr>
    </w:p>
    <w:p w:rsidR="00171DCE" w:rsidRPr="002C579A" w:rsidRDefault="00D706E0" w:rsidP="002C579A">
      <w:pPr>
        <w:pStyle w:val="Heading1"/>
        <w:spacing w:line="480" w:lineRule="auto"/>
        <w:rPr>
          <w:i/>
          <w:szCs w:val="24"/>
        </w:rPr>
      </w:pPr>
      <w:bookmarkStart w:id="88" w:name="_Toc208941788"/>
      <w:r w:rsidRPr="002C579A">
        <w:rPr>
          <w:szCs w:val="24"/>
        </w:rPr>
        <w:t xml:space="preserve">4.2.3 </w:t>
      </w:r>
      <w:r w:rsidR="00171DCE" w:rsidRPr="002C579A">
        <w:rPr>
          <w:szCs w:val="24"/>
        </w:rPr>
        <w:t>Result of</w:t>
      </w:r>
      <w:r w:rsidR="00BA0736" w:rsidRPr="002C579A">
        <w:rPr>
          <w:szCs w:val="24"/>
        </w:rPr>
        <w:t xml:space="preserve"> </w:t>
      </w:r>
      <w:r w:rsidRPr="002C579A">
        <w:rPr>
          <w:szCs w:val="24"/>
        </w:rPr>
        <w:t>Alpha Amylase I</w:t>
      </w:r>
      <w:r w:rsidR="00171DCE" w:rsidRPr="002C579A">
        <w:rPr>
          <w:szCs w:val="24"/>
        </w:rPr>
        <w:t>nhibition</w:t>
      </w:r>
      <w:r w:rsidR="00BA0736" w:rsidRPr="002C579A">
        <w:rPr>
          <w:szCs w:val="24"/>
        </w:rPr>
        <w:t xml:space="preserve"> </w:t>
      </w:r>
      <w:r w:rsidRPr="002C579A">
        <w:rPr>
          <w:szCs w:val="24"/>
        </w:rPr>
        <w:t xml:space="preserve">Assay of </w:t>
      </w:r>
      <w:proofErr w:type="spellStart"/>
      <w:r w:rsidRPr="002C579A">
        <w:rPr>
          <w:szCs w:val="24"/>
        </w:rPr>
        <w:t>Methanolic</w:t>
      </w:r>
      <w:proofErr w:type="spellEnd"/>
      <w:r w:rsidRPr="002C579A">
        <w:rPr>
          <w:szCs w:val="24"/>
        </w:rPr>
        <w:t xml:space="preserve"> S</w:t>
      </w:r>
      <w:r w:rsidR="00171DCE" w:rsidRPr="002C579A">
        <w:rPr>
          <w:szCs w:val="24"/>
        </w:rPr>
        <w:t>t</w:t>
      </w:r>
      <w:r w:rsidRPr="002C579A">
        <w:rPr>
          <w:szCs w:val="24"/>
        </w:rPr>
        <w:t>em E</w:t>
      </w:r>
      <w:r w:rsidR="00171DCE" w:rsidRPr="002C579A">
        <w:rPr>
          <w:szCs w:val="24"/>
        </w:rPr>
        <w:t>xtract</w:t>
      </w:r>
      <w:bookmarkEnd w:id="88"/>
    </w:p>
    <w:tbl>
      <w:tblPr>
        <w:tblW w:w="0" w:type="auto"/>
        <w:tblLook w:val="04A0" w:firstRow="1" w:lastRow="0" w:firstColumn="1" w:lastColumn="0" w:noHBand="0" w:noVBand="1"/>
      </w:tblPr>
      <w:tblGrid>
        <w:gridCol w:w="2377"/>
        <w:gridCol w:w="2096"/>
        <w:gridCol w:w="1845"/>
      </w:tblGrid>
      <w:tr w:rsidR="005336A8" w:rsidRPr="005336A8" w:rsidTr="005336A8">
        <w:trPr>
          <w:trHeight w:val="668"/>
        </w:trPr>
        <w:tc>
          <w:tcPr>
            <w:tcW w:w="2377" w:type="dxa"/>
            <w:vMerge w:val="restart"/>
            <w:tcBorders>
              <w:top w:val="single" w:sz="4" w:space="0" w:color="auto"/>
            </w:tcBorders>
            <w:shd w:val="clear" w:color="auto" w:fill="auto"/>
          </w:tcPr>
          <w:p w:rsidR="005C3F8B" w:rsidRPr="005336A8" w:rsidRDefault="005C3F8B" w:rsidP="005336A8">
            <w:pPr>
              <w:spacing w:before="240" w:after="0" w:line="240" w:lineRule="auto"/>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CONCENTRATION</w:t>
            </w:r>
          </w:p>
          <w:p w:rsidR="005C3F8B" w:rsidRPr="005336A8" w:rsidRDefault="005C3F8B" w:rsidP="005336A8">
            <w:pPr>
              <w:tabs>
                <w:tab w:val="left" w:pos="720"/>
              </w:tabs>
              <w:spacing w:after="0" w:line="240" w:lineRule="auto"/>
              <w:jc w:val="center"/>
              <w:rPr>
                <w:rFonts w:ascii="Times New Roman" w:eastAsia="Calibri" w:hAnsi="Times New Roman"/>
                <w:color w:val="000000"/>
                <w:sz w:val="24"/>
                <w:szCs w:val="24"/>
                <w:lang w:val="en-GB" w:eastAsia="en-US"/>
              </w:rPr>
            </w:pPr>
            <w:r w:rsidRPr="005336A8">
              <w:rPr>
                <w:rFonts w:ascii="Times New Roman" w:eastAsia="Calibri" w:hAnsi="Times New Roman"/>
                <w:b/>
                <w:sz w:val="24"/>
                <w:szCs w:val="24"/>
                <w:lang w:val="en-GB" w:eastAsia="en-US"/>
              </w:rPr>
              <w:t>mg/ml</w:t>
            </w:r>
          </w:p>
        </w:tc>
        <w:tc>
          <w:tcPr>
            <w:tcW w:w="3941" w:type="dxa"/>
            <w:gridSpan w:val="2"/>
            <w:tcBorders>
              <w:top w:val="single" w:sz="4" w:space="0" w:color="auto"/>
            </w:tcBorders>
            <w:shd w:val="clear" w:color="auto" w:fill="auto"/>
          </w:tcPr>
          <w:p w:rsidR="005C3F8B" w:rsidRPr="005336A8" w:rsidRDefault="005C3F8B"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METHANOLIC STEM EXTRACT</w:t>
            </w:r>
          </w:p>
          <w:p w:rsidR="005C3F8B" w:rsidRPr="005336A8" w:rsidRDefault="005C3F8B"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r>
      <w:tr w:rsidR="005336A8" w:rsidRPr="005336A8" w:rsidTr="005336A8">
        <w:trPr>
          <w:trHeight w:val="667"/>
        </w:trPr>
        <w:tc>
          <w:tcPr>
            <w:tcW w:w="2377" w:type="dxa"/>
            <w:vMerge/>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b/>
                <w:sz w:val="24"/>
                <w:szCs w:val="24"/>
                <w:lang w:val="en-GB" w:eastAsia="en-US"/>
              </w:rPr>
            </w:pPr>
          </w:p>
        </w:tc>
        <w:tc>
          <w:tcPr>
            <w:tcW w:w="2096" w:type="dxa"/>
            <w:tcBorders>
              <w:bottom w:val="single" w:sz="4" w:space="0" w:color="auto"/>
            </w:tcBorders>
            <w:shd w:val="clear" w:color="auto" w:fill="auto"/>
            <w:tcFitText/>
          </w:tcPr>
          <w:p w:rsidR="005C3F8B" w:rsidRPr="005336A8" w:rsidRDefault="005C3F8B"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70"/>
                <w:sz w:val="24"/>
                <w:szCs w:val="24"/>
                <w:lang w:val="en-GB" w:eastAsia="en-US"/>
              </w:rPr>
              <w:t>Absorbanc</w:t>
            </w:r>
            <w:r w:rsidRPr="005336A8">
              <w:rPr>
                <w:rFonts w:ascii="Times New Roman" w:eastAsia="Calibri" w:hAnsi="Times New Roman"/>
                <w:b/>
                <w:spacing w:val="4"/>
                <w:sz w:val="24"/>
                <w:szCs w:val="24"/>
                <w:lang w:val="en-GB" w:eastAsia="en-US"/>
              </w:rPr>
              <w:t>e</w:t>
            </w:r>
          </w:p>
        </w:tc>
        <w:tc>
          <w:tcPr>
            <w:tcW w:w="1845" w:type="dxa"/>
            <w:tcBorders>
              <w:bottom w:val="single" w:sz="4" w:space="0" w:color="auto"/>
            </w:tcBorders>
            <w:shd w:val="clear" w:color="auto" w:fill="auto"/>
            <w:tcFitText/>
          </w:tcPr>
          <w:p w:rsidR="005C3F8B" w:rsidRPr="005336A8" w:rsidRDefault="005C3F8B"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25"/>
                <w:sz w:val="24"/>
                <w:szCs w:val="24"/>
                <w:lang w:val="en-GB" w:eastAsia="en-US"/>
              </w:rPr>
              <w:t>% Inhibitio</w:t>
            </w:r>
            <w:r w:rsidRPr="005336A8">
              <w:rPr>
                <w:rFonts w:ascii="Times New Roman" w:eastAsia="Calibri" w:hAnsi="Times New Roman"/>
                <w:b/>
                <w:spacing w:val="7"/>
                <w:sz w:val="24"/>
                <w:szCs w:val="24"/>
                <w:lang w:val="en-GB" w:eastAsia="en-US"/>
              </w:rPr>
              <w:t>n</w:t>
            </w:r>
          </w:p>
        </w:tc>
      </w:tr>
      <w:tr w:rsidR="005336A8" w:rsidRPr="005336A8" w:rsidTr="005336A8">
        <w:tc>
          <w:tcPr>
            <w:tcW w:w="2377" w:type="dxa"/>
            <w:tcBorders>
              <w:top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20</w:t>
            </w:r>
          </w:p>
        </w:tc>
        <w:tc>
          <w:tcPr>
            <w:tcW w:w="2096" w:type="dxa"/>
            <w:tcBorders>
              <w:top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0.23 ± 0.00</w:t>
            </w:r>
          </w:p>
        </w:tc>
        <w:tc>
          <w:tcPr>
            <w:tcW w:w="1845" w:type="dxa"/>
            <w:tcBorders>
              <w:top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5.22</w:t>
            </w:r>
          </w:p>
        </w:tc>
      </w:tr>
      <w:tr w:rsidR="005336A8" w:rsidRPr="005336A8" w:rsidTr="005336A8">
        <w:tc>
          <w:tcPr>
            <w:tcW w:w="2377"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40</w:t>
            </w:r>
          </w:p>
        </w:tc>
        <w:tc>
          <w:tcPr>
            <w:tcW w:w="2096"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0.24 ± 0.01</w:t>
            </w:r>
          </w:p>
        </w:tc>
        <w:tc>
          <w:tcPr>
            <w:tcW w:w="1845"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9.17</w:t>
            </w:r>
          </w:p>
        </w:tc>
      </w:tr>
      <w:tr w:rsidR="005336A8" w:rsidRPr="005336A8" w:rsidTr="005336A8">
        <w:tc>
          <w:tcPr>
            <w:tcW w:w="2377"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lastRenderedPageBreak/>
              <w:t>60</w:t>
            </w:r>
          </w:p>
        </w:tc>
        <w:tc>
          <w:tcPr>
            <w:tcW w:w="2096"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 26 ± 0.00</w:t>
            </w:r>
          </w:p>
        </w:tc>
        <w:tc>
          <w:tcPr>
            <w:tcW w:w="1845"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16.22</w:t>
            </w:r>
          </w:p>
        </w:tc>
      </w:tr>
      <w:tr w:rsidR="005336A8" w:rsidRPr="005336A8" w:rsidTr="005336A8">
        <w:tc>
          <w:tcPr>
            <w:tcW w:w="2377"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80</w:t>
            </w:r>
          </w:p>
        </w:tc>
        <w:tc>
          <w:tcPr>
            <w:tcW w:w="2096"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0.28 ± 0.01</w:t>
            </w:r>
          </w:p>
        </w:tc>
        <w:tc>
          <w:tcPr>
            <w:tcW w:w="1845"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22.10</w:t>
            </w:r>
          </w:p>
        </w:tc>
      </w:tr>
      <w:tr w:rsidR="005336A8" w:rsidRPr="005336A8" w:rsidTr="005336A8">
        <w:tc>
          <w:tcPr>
            <w:tcW w:w="2377" w:type="dxa"/>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100</w:t>
            </w:r>
          </w:p>
        </w:tc>
        <w:tc>
          <w:tcPr>
            <w:tcW w:w="2096" w:type="dxa"/>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0.30 ± 0.00</w:t>
            </w:r>
          </w:p>
        </w:tc>
        <w:tc>
          <w:tcPr>
            <w:tcW w:w="1845" w:type="dxa"/>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27.30</w:t>
            </w:r>
          </w:p>
        </w:tc>
      </w:tr>
    </w:tbl>
    <w:p w:rsidR="005C3F8B" w:rsidRDefault="005C3F8B" w:rsidP="005C3F8B">
      <w:pPr>
        <w:spacing w:line="360" w:lineRule="auto"/>
        <w:jc w:val="both"/>
        <w:rPr>
          <w:rFonts w:ascii="Times New Roman" w:hAnsi="Times New Roman"/>
          <w:sz w:val="24"/>
          <w:szCs w:val="28"/>
        </w:rPr>
      </w:pPr>
      <w:r>
        <w:rPr>
          <w:rFonts w:ascii="Times New Roman" w:hAnsi="Times New Roman"/>
          <w:sz w:val="24"/>
          <w:szCs w:val="28"/>
        </w:rPr>
        <w:t>Values are expressed as mean ± SEM. Absorbance of blank=0.217±0.00</w:t>
      </w:r>
    </w:p>
    <w:p w:rsidR="004A7D78" w:rsidRDefault="004A7D78" w:rsidP="004A7D78">
      <w:pPr>
        <w:tabs>
          <w:tab w:val="left" w:pos="720"/>
        </w:tabs>
        <w:spacing w:line="360" w:lineRule="auto"/>
        <w:jc w:val="both"/>
        <w:rPr>
          <w:rFonts w:ascii="Times New Roman" w:hAnsi="Times New Roman"/>
          <w:b/>
          <w:color w:val="000000"/>
          <w:sz w:val="24"/>
          <w:szCs w:val="24"/>
        </w:rPr>
      </w:pPr>
      <w:r>
        <w:rPr>
          <w:rFonts w:ascii="Times New Roman" w:hAnsi="Times New Roman"/>
          <w:color w:val="000000"/>
          <w:sz w:val="24"/>
          <w:szCs w:val="24"/>
        </w:rPr>
        <w:t xml:space="preserve">The table 6: The result of </w:t>
      </w:r>
      <w:r>
        <w:rPr>
          <w:rFonts w:ascii="Times New Roman" w:hAnsi="Times New Roman"/>
          <w:sz w:val="24"/>
          <w:szCs w:val="28"/>
        </w:rPr>
        <w:t>alpha amylase inhibition</w:t>
      </w:r>
      <w:r>
        <w:rPr>
          <w:rFonts w:ascii="Times New Roman" w:hAnsi="Times New Roman"/>
          <w:color w:val="000000"/>
          <w:sz w:val="24"/>
          <w:szCs w:val="24"/>
        </w:rPr>
        <w:t xml:space="preserve"> assay of </w:t>
      </w:r>
      <w:proofErr w:type="spellStart"/>
      <w:r w:rsidR="00BF629C">
        <w:rPr>
          <w:rFonts w:ascii="Times New Roman" w:hAnsi="Times New Roman"/>
          <w:color w:val="000000"/>
          <w:sz w:val="24"/>
          <w:szCs w:val="24"/>
        </w:rPr>
        <w:t>methanolic</w:t>
      </w:r>
      <w:proofErr w:type="spellEnd"/>
      <w:r w:rsidR="00BF629C">
        <w:rPr>
          <w:rFonts w:ascii="Times New Roman" w:hAnsi="Times New Roman"/>
          <w:color w:val="000000"/>
          <w:sz w:val="24"/>
          <w:szCs w:val="24"/>
        </w:rPr>
        <w:t xml:space="preserve"> </w:t>
      </w:r>
      <w:r>
        <w:rPr>
          <w:rFonts w:ascii="Times New Roman" w:hAnsi="Times New Roman"/>
          <w:color w:val="000000"/>
          <w:sz w:val="24"/>
          <w:szCs w:val="24"/>
        </w:rPr>
        <w:t xml:space="preserve">stem extract of </w:t>
      </w:r>
      <w:proofErr w:type="spellStart"/>
      <w:r>
        <w:rPr>
          <w:rFonts w:ascii="Times New Roman" w:hAnsi="Times New Roman"/>
          <w:i/>
          <w:color w:val="000000"/>
          <w:sz w:val="24"/>
          <w:szCs w:val="24"/>
        </w:rPr>
        <w:t>P.thonningii</w:t>
      </w:r>
      <w:proofErr w:type="spellEnd"/>
    </w:p>
    <w:p w:rsidR="006E7B73" w:rsidRDefault="003F6D66" w:rsidP="003F6D66">
      <w:pPr>
        <w:pStyle w:val="Heading1"/>
        <w:spacing w:line="480" w:lineRule="auto"/>
      </w:pPr>
      <w:bookmarkStart w:id="89" w:name="_Toc208941789"/>
      <w:r>
        <w:t xml:space="preserve">4.3 </w:t>
      </w:r>
      <w:r w:rsidR="006E7B73">
        <w:t>DISCUSSION</w:t>
      </w:r>
      <w:bookmarkEnd w:id="89"/>
    </w:p>
    <w:p w:rsidR="006E7B73" w:rsidRDefault="006E7B73" w:rsidP="006E7B73">
      <w:pPr>
        <w:spacing w:line="360" w:lineRule="auto"/>
        <w:jc w:val="both"/>
        <w:rPr>
          <w:rFonts w:ascii="Times New Roman" w:hAnsi="Times New Roman"/>
          <w:sz w:val="24"/>
          <w:szCs w:val="24"/>
        </w:rPr>
      </w:pPr>
      <w:r>
        <w:rPr>
          <w:rFonts w:ascii="Times New Roman" w:hAnsi="Times New Roman"/>
          <w:sz w:val="24"/>
          <w:szCs w:val="24"/>
        </w:rPr>
        <w:t xml:space="preserve">In the present study, the results of phytochemical screening had demonstrated the presence of flavonoids, </w:t>
      </w:r>
      <w:proofErr w:type="spellStart"/>
      <w:r>
        <w:rPr>
          <w:rFonts w:ascii="Times New Roman" w:hAnsi="Times New Roman"/>
          <w:sz w:val="24"/>
          <w:szCs w:val="24"/>
        </w:rPr>
        <w:t>terpenoids</w:t>
      </w:r>
      <w:proofErr w:type="spellEnd"/>
      <w:r>
        <w:rPr>
          <w:rFonts w:ascii="Times New Roman" w:hAnsi="Times New Roman"/>
          <w:sz w:val="24"/>
          <w:szCs w:val="24"/>
        </w:rPr>
        <w:t xml:space="preserve">, steroids, cardiac glycoside, </w:t>
      </w:r>
      <w:proofErr w:type="spellStart"/>
      <w:r>
        <w:rPr>
          <w:rFonts w:ascii="Times New Roman" w:hAnsi="Times New Roman"/>
          <w:sz w:val="24"/>
          <w:szCs w:val="24"/>
        </w:rPr>
        <w:t>sapo</w:t>
      </w:r>
      <w:r w:rsidR="00F738FC">
        <w:rPr>
          <w:rFonts w:ascii="Times New Roman" w:hAnsi="Times New Roman"/>
          <w:sz w:val="24"/>
          <w:szCs w:val="24"/>
        </w:rPr>
        <w:t>nin</w:t>
      </w:r>
      <w:proofErr w:type="spellEnd"/>
      <w:r w:rsidR="00F738FC">
        <w:rPr>
          <w:rFonts w:ascii="Times New Roman" w:hAnsi="Times New Roman"/>
          <w:sz w:val="24"/>
          <w:szCs w:val="24"/>
        </w:rPr>
        <w:t xml:space="preserve">, </w:t>
      </w:r>
      <w:proofErr w:type="spellStart"/>
      <w:r w:rsidR="00F738FC">
        <w:rPr>
          <w:rFonts w:ascii="Times New Roman" w:hAnsi="Times New Roman"/>
          <w:sz w:val="24"/>
          <w:szCs w:val="24"/>
        </w:rPr>
        <w:t>tanins</w:t>
      </w:r>
      <w:proofErr w:type="spellEnd"/>
      <w:r w:rsidR="00F738FC">
        <w:rPr>
          <w:rFonts w:ascii="Times New Roman" w:hAnsi="Times New Roman"/>
          <w:sz w:val="24"/>
          <w:szCs w:val="24"/>
        </w:rPr>
        <w:t xml:space="preserve"> and phenols (table 2</w:t>
      </w:r>
      <w:r>
        <w:rPr>
          <w:rFonts w:ascii="Times New Roman" w:hAnsi="Times New Roman"/>
          <w:sz w:val="24"/>
          <w:szCs w:val="24"/>
        </w:rPr>
        <w:t>). Thus the presence of t</w:t>
      </w:r>
      <w:r w:rsidR="00F738FC">
        <w:rPr>
          <w:rFonts w:ascii="Times New Roman" w:hAnsi="Times New Roman"/>
          <w:sz w:val="24"/>
          <w:szCs w:val="24"/>
        </w:rPr>
        <w:t xml:space="preserve">hese phytochemicals in stem </w:t>
      </w:r>
      <w:r>
        <w:rPr>
          <w:rFonts w:ascii="Times New Roman" w:hAnsi="Times New Roman"/>
          <w:sz w:val="24"/>
          <w:szCs w:val="24"/>
        </w:rPr>
        <w:t>of</w:t>
      </w:r>
      <w:r w:rsidRPr="00820C27">
        <w:rPr>
          <w:rFonts w:ascii="Times New Roman" w:hAnsi="Times New Roman"/>
          <w:i/>
          <w:color w:val="000000"/>
          <w:sz w:val="24"/>
          <w:szCs w:val="24"/>
        </w:rPr>
        <w:t xml:space="preserve"> </w:t>
      </w:r>
      <w:proofErr w:type="spellStart"/>
      <w:r>
        <w:rPr>
          <w:rFonts w:ascii="Times New Roman" w:hAnsi="Times New Roman"/>
          <w:i/>
          <w:color w:val="000000"/>
          <w:sz w:val="24"/>
          <w:szCs w:val="24"/>
        </w:rPr>
        <w:t>P.thonningii</w:t>
      </w:r>
      <w:proofErr w:type="spellEnd"/>
      <w:r>
        <w:rPr>
          <w:rFonts w:ascii="Times New Roman" w:hAnsi="Times New Roman"/>
          <w:sz w:val="24"/>
          <w:szCs w:val="24"/>
        </w:rPr>
        <w:t xml:space="preserve"> plant confirms its folklore uses for the treatment of various ailments.</w:t>
      </w:r>
    </w:p>
    <w:p w:rsidR="00F738FC" w:rsidRDefault="00F738FC" w:rsidP="00F738FC">
      <w:pPr>
        <w:spacing w:line="480" w:lineRule="auto"/>
        <w:jc w:val="both"/>
        <w:rPr>
          <w:rStyle w:val="A2"/>
          <w:rFonts w:ascii="Times New Roman" w:hAnsi="Times New Roman"/>
          <w:sz w:val="24"/>
          <w:szCs w:val="24"/>
        </w:rPr>
      </w:pPr>
      <w:r>
        <w:rPr>
          <w:rStyle w:val="A2"/>
          <w:rFonts w:ascii="Times New Roman" w:hAnsi="Times New Roman"/>
          <w:sz w:val="24"/>
          <w:szCs w:val="24"/>
        </w:rPr>
        <w:t xml:space="preserve">Table 3 also shows the quantitative screening results of </w:t>
      </w:r>
      <w:proofErr w:type="spellStart"/>
      <w:r>
        <w:rPr>
          <w:rStyle w:val="A2"/>
          <w:rFonts w:ascii="Times New Roman" w:hAnsi="Times New Roman"/>
          <w:sz w:val="24"/>
          <w:szCs w:val="24"/>
        </w:rPr>
        <w:t>methanolic</w:t>
      </w:r>
      <w:proofErr w:type="spellEnd"/>
      <w:r>
        <w:rPr>
          <w:rStyle w:val="A2"/>
          <w:rFonts w:ascii="Times New Roman" w:hAnsi="Times New Roman"/>
          <w:sz w:val="24"/>
          <w:szCs w:val="24"/>
        </w:rPr>
        <w:t xml:space="preserve"> extract</w:t>
      </w:r>
      <w:r w:rsidR="0066347C">
        <w:rPr>
          <w:rStyle w:val="A2"/>
          <w:rFonts w:ascii="Times New Roman" w:hAnsi="Times New Roman"/>
          <w:sz w:val="24"/>
          <w:szCs w:val="24"/>
        </w:rPr>
        <w:t>s of</w:t>
      </w:r>
      <w:r>
        <w:rPr>
          <w:rStyle w:val="A2"/>
          <w:rFonts w:ascii="Times New Roman" w:hAnsi="Times New Roman"/>
          <w:sz w:val="24"/>
          <w:szCs w:val="24"/>
        </w:rPr>
        <w:t xml:space="preserve"> </w:t>
      </w:r>
      <w:r>
        <w:rPr>
          <w:rFonts w:ascii="Times New Roman" w:hAnsi="Times New Roman"/>
          <w:sz w:val="24"/>
          <w:szCs w:val="24"/>
        </w:rPr>
        <w:t>stem of</w:t>
      </w:r>
      <w:r w:rsidRPr="00820C27">
        <w:rPr>
          <w:rFonts w:ascii="Times New Roman" w:hAnsi="Times New Roman"/>
          <w:i/>
          <w:color w:val="000000"/>
          <w:sz w:val="24"/>
          <w:szCs w:val="24"/>
        </w:rPr>
        <w:t xml:space="preserve"> </w:t>
      </w:r>
      <w:proofErr w:type="spellStart"/>
      <w:r>
        <w:rPr>
          <w:rFonts w:ascii="Times New Roman" w:hAnsi="Times New Roman"/>
          <w:i/>
          <w:color w:val="000000"/>
          <w:sz w:val="24"/>
          <w:szCs w:val="24"/>
        </w:rPr>
        <w:t>P.thonningii</w:t>
      </w:r>
      <w:proofErr w:type="spellEnd"/>
      <w:r>
        <w:rPr>
          <w:rFonts w:ascii="Times New Roman" w:hAnsi="Times New Roman"/>
          <w:sz w:val="24"/>
          <w:szCs w:val="24"/>
        </w:rPr>
        <w:t xml:space="preserve"> </w:t>
      </w:r>
      <w:r>
        <w:rPr>
          <w:rStyle w:val="A2"/>
          <w:rFonts w:ascii="Times New Roman" w:hAnsi="Times New Roman"/>
          <w:sz w:val="24"/>
          <w:szCs w:val="24"/>
        </w:rPr>
        <w:t xml:space="preserve">sample show high present of total phenols in agreed to the qualitative revealing much present of phenol, followed by total </w:t>
      </w:r>
      <w:r w:rsidR="0066347C" w:rsidRPr="005336A8">
        <w:rPr>
          <w:rStyle w:val="A2"/>
          <w:rFonts w:ascii="Times New Roman" w:eastAsia="Calibri" w:hAnsi="Times New Roman"/>
          <w:sz w:val="24"/>
          <w:szCs w:val="24"/>
          <w:lang w:val="en-GB" w:eastAsia="en-US"/>
        </w:rPr>
        <w:t>flavonoids</w:t>
      </w:r>
      <w:r>
        <w:rPr>
          <w:rStyle w:val="A2"/>
          <w:rFonts w:ascii="Times New Roman" w:hAnsi="Times New Roman"/>
          <w:sz w:val="24"/>
          <w:szCs w:val="24"/>
        </w:rPr>
        <w:t xml:space="preserve"> present in similarity to the qualitative result which shows</w:t>
      </w:r>
      <w:r w:rsidR="0066347C" w:rsidRPr="0066347C">
        <w:rPr>
          <w:rStyle w:val="A2"/>
          <w:rFonts w:ascii="Times New Roman" w:eastAsia="Calibri" w:hAnsi="Times New Roman"/>
          <w:sz w:val="24"/>
          <w:szCs w:val="24"/>
          <w:lang w:val="en-GB" w:eastAsia="en-US"/>
        </w:rPr>
        <w:t xml:space="preserve"> </w:t>
      </w:r>
      <w:r w:rsidR="0066347C" w:rsidRPr="005336A8">
        <w:rPr>
          <w:rStyle w:val="A2"/>
          <w:rFonts w:ascii="Times New Roman" w:eastAsia="Calibri" w:hAnsi="Times New Roman"/>
          <w:sz w:val="24"/>
          <w:szCs w:val="24"/>
          <w:lang w:val="en-GB" w:eastAsia="en-US"/>
        </w:rPr>
        <w:t>flavonoids</w:t>
      </w:r>
      <w:r w:rsidR="0066347C">
        <w:rPr>
          <w:rStyle w:val="A2"/>
          <w:rFonts w:ascii="Times New Roman" w:hAnsi="Times New Roman"/>
          <w:sz w:val="24"/>
          <w:szCs w:val="24"/>
        </w:rPr>
        <w:t xml:space="preserve"> </w:t>
      </w:r>
      <w:r>
        <w:rPr>
          <w:rStyle w:val="A2"/>
          <w:rFonts w:ascii="Times New Roman" w:hAnsi="Times New Roman"/>
          <w:sz w:val="24"/>
          <w:szCs w:val="24"/>
        </w:rPr>
        <w:t xml:space="preserve">is much present in the </w:t>
      </w:r>
      <w:proofErr w:type="spellStart"/>
      <w:r>
        <w:rPr>
          <w:rStyle w:val="A2"/>
          <w:rFonts w:ascii="Times New Roman" w:hAnsi="Times New Roman"/>
          <w:sz w:val="24"/>
          <w:szCs w:val="24"/>
        </w:rPr>
        <w:t>methanolic</w:t>
      </w:r>
      <w:proofErr w:type="spellEnd"/>
      <w:r>
        <w:rPr>
          <w:rStyle w:val="A2"/>
          <w:rFonts w:ascii="Times New Roman" w:hAnsi="Times New Roman"/>
          <w:sz w:val="24"/>
          <w:szCs w:val="24"/>
        </w:rPr>
        <w:t xml:space="preserve"> extract </w:t>
      </w:r>
      <w:r>
        <w:rPr>
          <w:rFonts w:ascii="Times New Roman" w:hAnsi="Times New Roman"/>
          <w:sz w:val="24"/>
          <w:szCs w:val="24"/>
        </w:rPr>
        <w:t>stem of</w:t>
      </w:r>
      <w:r w:rsidRPr="00820C27">
        <w:rPr>
          <w:rFonts w:ascii="Times New Roman" w:hAnsi="Times New Roman"/>
          <w:i/>
          <w:color w:val="000000"/>
          <w:sz w:val="24"/>
          <w:szCs w:val="24"/>
        </w:rPr>
        <w:t xml:space="preserve"> </w:t>
      </w:r>
      <w:proofErr w:type="spellStart"/>
      <w:r>
        <w:rPr>
          <w:rFonts w:ascii="Times New Roman" w:hAnsi="Times New Roman"/>
          <w:i/>
          <w:color w:val="000000"/>
          <w:sz w:val="24"/>
          <w:szCs w:val="24"/>
        </w:rPr>
        <w:t>P.thonningii</w:t>
      </w:r>
      <w:proofErr w:type="spellEnd"/>
      <w:r>
        <w:rPr>
          <w:rFonts w:ascii="Times New Roman" w:hAnsi="Times New Roman"/>
          <w:sz w:val="24"/>
          <w:szCs w:val="24"/>
        </w:rPr>
        <w:t xml:space="preserve"> </w:t>
      </w:r>
      <w:r>
        <w:rPr>
          <w:rStyle w:val="A2"/>
          <w:rFonts w:ascii="Times New Roman" w:hAnsi="Times New Roman"/>
          <w:sz w:val="24"/>
          <w:szCs w:val="24"/>
        </w:rPr>
        <w:t xml:space="preserve">and total </w:t>
      </w:r>
      <w:proofErr w:type="spellStart"/>
      <w:r w:rsidR="0066347C">
        <w:rPr>
          <w:rFonts w:ascii="Times New Roman" w:hAnsi="Times New Roman"/>
          <w:sz w:val="24"/>
          <w:szCs w:val="24"/>
        </w:rPr>
        <w:t>tanins</w:t>
      </w:r>
      <w:proofErr w:type="spellEnd"/>
      <w:r>
        <w:rPr>
          <w:rStyle w:val="A2"/>
          <w:rFonts w:ascii="Times New Roman" w:hAnsi="Times New Roman"/>
          <w:sz w:val="24"/>
          <w:szCs w:val="24"/>
        </w:rPr>
        <w:t xml:space="preserve"> result of qualitative show same as qualitative results. </w:t>
      </w:r>
    </w:p>
    <w:p w:rsidR="00B84B53" w:rsidRPr="00063E23" w:rsidRDefault="006E7B73" w:rsidP="00063E23">
      <w:pPr>
        <w:autoSpaceDE w:val="0"/>
        <w:autoSpaceDN w:val="0"/>
        <w:adjustRightInd w:val="0"/>
        <w:spacing w:after="0" w:line="480" w:lineRule="auto"/>
        <w:jc w:val="both"/>
        <w:rPr>
          <w:rFonts w:ascii="Times New Roman" w:eastAsia="TimesNewRomanPSMT" w:hAnsi="Times New Roman"/>
          <w:sz w:val="24"/>
          <w:szCs w:val="28"/>
        </w:rPr>
      </w:pPr>
      <w:r>
        <w:rPr>
          <w:rFonts w:ascii="Times New Roman" w:eastAsia="TimesNewRomanPSMT" w:hAnsi="Times New Roman"/>
          <w:sz w:val="24"/>
          <w:szCs w:val="28"/>
        </w:rPr>
        <w:t xml:space="preserve">The </w:t>
      </w:r>
      <w:proofErr w:type="spellStart"/>
      <w:r>
        <w:rPr>
          <w:rFonts w:ascii="Times New Roman" w:eastAsia="TimesNewRomanPSMT" w:hAnsi="Times New Roman"/>
          <w:sz w:val="24"/>
          <w:szCs w:val="28"/>
        </w:rPr>
        <w:t>methanoli</w:t>
      </w:r>
      <w:r w:rsidR="0066347C">
        <w:rPr>
          <w:rFonts w:ascii="Times New Roman" w:eastAsia="TimesNewRomanPSMT" w:hAnsi="Times New Roman"/>
          <w:sz w:val="24"/>
          <w:szCs w:val="28"/>
        </w:rPr>
        <w:t>c</w:t>
      </w:r>
      <w:proofErr w:type="spellEnd"/>
      <w:r w:rsidR="0066347C">
        <w:rPr>
          <w:rFonts w:ascii="Times New Roman" w:eastAsia="TimesNewRomanPSMT" w:hAnsi="Times New Roman"/>
          <w:sz w:val="24"/>
          <w:szCs w:val="28"/>
        </w:rPr>
        <w:t xml:space="preserve"> extracts of stem back </w:t>
      </w:r>
      <w:r>
        <w:rPr>
          <w:rFonts w:ascii="Times New Roman" w:eastAsia="TimesNewRomanPSMT" w:hAnsi="Times New Roman"/>
          <w:i/>
          <w:sz w:val="24"/>
          <w:szCs w:val="28"/>
        </w:rPr>
        <w:t xml:space="preserve">of </w:t>
      </w:r>
      <w:proofErr w:type="spellStart"/>
      <w:r>
        <w:rPr>
          <w:rFonts w:ascii="Times New Roman" w:hAnsi="Times New Roman"/>
          <w:i/>
          <w:color w:val="000000"/>
          <w:sz w:val="24"/>
          <w:szCs w:val="24"/>
        </w:rPr>
        <w:t>P.thonningii</w:t>
      </w:r>
      <w:proofErr w:type="spellEnd"/>
      <w:r>
        <w:rPr>
          <w:rFonts w:ascii="Times New Roman" w:eastAsia="TimesNewRomanPSMT" w:hAnsi="Times New Roman"/>
          <w:sz w:val="24"/>
          <w:szCs w:val="28"/>
        </w:rPr>
        <w:t xml:space="preserve"> plant were investigated for their potential to inhibit non-enzymatic </w:t>
      </w:r>
      <w:proofErr w:type="spellStart"/>
      <w:r>
        <w:rPr>
          <w:rFonts w:ascii="Times New Roman" w:eastAsia="TimesNewRomanPSMT" w:hAnsi="Times New Roman"/>
          <w:sz w:val="24"/>
          <w:szCs w:val="28"/>
        </w:rPr>
        <w:t>glycosilation</w:t>
      </w:r>
      <w:proofErr w:type="spellEnd"/>
      <w:r>
        <w:rPr>
          <w:rFonts w:ascii="Times New Roman" w:eastAsia="TimesNewRomanPSMT" w:hAnsi="Times New Roman"/>
          <w:sz w:val="24"/>
          <w:szCs w:val="28"/>
        </w:rPr>
        <w:t xml:space="preserve"> of </w:t>
      </w:r>
      <w:proofErr w:type="spellStart"/>
      <w:r>
        <w:rPr>
          <w:rFonts w:ascii="Times New Roman" w:eastAsia="TimesNewRomanPSMT" w:hAnsi="Times New Roman"/>
          <w:sz w:val="24"/>
          <w:szCs w:val="28"/>
        </w:rPr>
        <w:t>haemoglobin</w:t>
      </w:r>
      <w:proofErr w:type="spellEnd"/>
      <w:r>
        <w:rPr>
          <w:rFonts w:ascii="Times New Roman" w:eastAsia="TimesNewRomanPSMT" w:hAnsi="Times New Roman"/>
          <w:sz w:val="24"/>
          <w:szCs w:val="28"/>
        </w:rPr>
        <w:t xml:space="preserve">, glucose uptake and α-amylase activities.  The </w:t>
      </w:r>
      <w:proofErr w:type="spellStart"/>
      <w:r>
        <w:rPr>
          <w:rFonts w:ascii="Times New Roman" w:eastAsia="TimesNewRomanPSMT" w:hAnsi="Times New Roman"/>
          <w:sz w:val="24"/>
          <w:szCs w:val="28"/>
        </w:rPr>
        <w:t>methanolic</w:t>
      </w:r>
      <w:proofErr w:type="spellEnd"/>
      <w:r>
        <w:rPr>
          <w:rFonts w:ascii="Times New Roman" w:eastAsia="TimesNewRomanPSMT" w:hAnsi="Times New Roman"/>
          <w:sz w:val="24"/>
          <w:szCs w:val="28"/>
        </w:rPr>
        <w:t xml:space="preserve"> stem bark extract demonstrated the highest percentage inhibition (36.9%) in non-enzymatic </w:t>
      </w:r>
      <w:proofErr w:type="spellStart"/>
      <w:r>
        <w:rPr>
          <w:rFonts w:ascii="Times New Roman" w:eastAsia="TimesNewRomanPSMT" w:hAnsi="Times New Roman"/>
          <w:sz w:val="24"/>
          <w:szCs w:val="28"/>
        </w:rPr>
        <w:t>glycosilation</w:t>
      </w:r>
      <w:proofErr w:type="spellEnd"/>
      <w:r>
        <w:rPr>
          <w:rFonts w:ascii="Times New Roman" w:eastAsia="TimesNewRomanPSMT" w:hAnsi="Times New Roman"/>
          <w:sz w:val="24"/>
          <w:szCs w:val="28"/>
        </w:rPr>
        <w:t xml:space="preserve"> of </w:t>
      </w:r>
      <w:proofErr w:type="spellStart"/>
      <w:r>
        <w:rPr>
          <w:rFonts w:ascii="Times New Roman" w:eastAsia="TimesNewRomanPSMT" w:hAnsi="Times New Roman"/>
          <w:sz w:val="24"/>
          <w:szCs w:val="28"/>
        </w:rPr>
        <w:t>haemoglobin</w:t>
      </w:r>
      <w:proofErr w:type="spellEnd"/>
      <w:r>
        <w:rPr>
          <w:rFonts w:ascii="Times New Roman" w:eastAsia="TimesNewRomanPSMT" w:hAnsi="Times New Roman"/>
          <w:sz w:val="24"/>
          <w:szCs w:val="28"/>
        </w:rPr>
        <w:t xml:space="preserve"> and α-amylase assays when compared with </w:t>
      </w:r>
      <w:r w:rsidR="0066347C">
        <w:rPr>
          <w:rFonts w:ascii="Times New Roman" w:eastAsia="TimesNewRomanPSMT" w:hAnsi="Times New Roman"/>
          <w:sz w:val="24"/>
          <w:szCs w:val="28"/>
        </w:rPr>
        <w:t>the standard drugs.</w:t>
      </w:r>
      <w:r>
        <w:rPr>
          <w:rFonts w:ascii="Times New Roman" w:eastAsia="TimesNewRomanPSMT" w:hAnsi="Times New Roman"/>
          <w:sz w:val="24"/>
          <w:szCs w:val="28"/>
        </w:rPr>
        <w:t xml:space="preserve">  </w:t>
      </w:r>
      <w:r w:rsidR="0066347C">
        <w:rPr>
          <w:rFonts w:ascii="Times New Roman" w:eastAsia="TimesNewRomanPSMT" w:hAnsi="Times New Roman"/>
          <w:sz w:val="24"/>
          <w:szCs w:val="28"/>
        </w:rPr>
        <w:t xml:space="preserve">It also </w:t>
      </w:r>
      <w:r>
        <w:rPr>
          <w:rFonts w:ascii="Times New Roman" w:eastAsia="TimesNewRomanPSMT" w:hAnsi="Times New Roman"/>
          <w:sz w:val="24"/>
          <w:szCs w:val="28"/>
        </w:rPr>
        <w:t>showed</w:t>
      </w:r>
      <w:r w:rsidR="0066347C">
        <w:rPr>
          <w:rFonts w:ascii="Times New Roman" w:eastAsia="TimesNewRomanPSMT" w:hAnsi="Times New Roman"/>
          <w:sz w:val="24"/>
          <w:szCs w:val="28"/>
        </w:rPr>
        <w:t xml:space="preserve"> good </w:t>
      </w:r>
      <w:r>
        <w:rPr>
          <w:rFonts w:ascii="Times New Roman" w:eastAsia="TimesNewRomanPSMT" w:hAnsi="Times New Roman"/>
          <w:sz w:val="24"/>
          <w:szCs w:val="28"/>
        </w:rPr>
        <w:t>percentage inhibiti</w:t>
      </w:r>
      <w:r w:rsidR="0066347C">
        <w:rPr>
          <w:rFonts w:ascii="Times New Roman" w:eastAsia="TimesNewRomanPSMT" w:hAnsi="Times New Roman"/>
          <w:sz w:val="24"/>
          <w:szCs w:val="28"/>
        </w:rPr>
        <w:t>on (25.2 %) with</w:t>
      </w:r>
      <w:r>
        <w:rPr>
          <w:rFonts w:ascii="Times New Roman" w:eastAsia="TimesNewRomanPSMT" w:hAnsi="Times New Roman"/>
          <w:sz w:val="24"/>
          <w:szCs w:val="28"/>
        </w:rPr>
        <w:t xml:space="preserve"> in glucose uptake inhibition assay</w:t>
      </w:r>
      <w:r w:rsidR="0066347C">
        <w:rPr>
          <w:rFonts w:ascii="Times New Roman" w:eastAsia="TimesNewRomanPSMT" w:hAnsi="Times New Roman"/>
          <w:sz w:val="24"/>
          <w:szCs w:val="28"/>
        </w:rPr>
        <w:t xml:space="preserve"> than the standard</w:t>
      </w:r>
      <w:r>
        <w:rPr>
          <w:rFonts w:ascii="Times New Roman" w:eastAsia="TimesNewRomanPSMT" w:hAnsi="Times New Roman"/>
          <w:sz w:val="24"/>
          <w:szCs w:val="28"/>
        </w:rPr>
        <w:t xml:space="preserve">.  The activities </w:t>
      </w:r>
      <w:r w:rsidR="0066347C">
        <w:rPr>
          <w:rFonts w:ascii="Times New Roman" w:eastAsia="TimesNewRomanPSMT" w:hAnsi="Times New Roman"/>
          <w:sz w:val="24"/>
          <w:szCs w:val="28"/>
        </w:rPr>
        <w:t xml:space="preserve">of the </w:t>
      </w:r>
      <w:proofErr w:type="spellStart"/>
      <w:r w:rsidR="0066347C">
        <w:rPr>
          <w:rFonts w:ascii="Times New Roman" w:eastAsia="TimesNewRomanPSMT" w:hAnsi="Times New Roman"/>
          <w:sz w:val="24"/>
          <w:szCs w:val="28"/>
        </w:rPr>
        <w:t>methanolic</w:t>
      </w:r>
      <w:proofErr w:type="spellEnd"/>
      <w:r w:rsidR="0066347C">
        <w:rPr>
          <w:rFonts w:ascii="Times New Roman" w:eastAsia="TimesNewRomanPSMT" w:hAnsi="Times New Roman"/>
          <w:sz w:val="24"/>
          <w:szCs w:val="28"/>
        </w:rPr>
        <w:t xml:space="preserve"> stem </w:t>
      </w:r>
      <w:r>
        <w:rPr>
          <w:rFonts w:ascii="Times New Roman" w:eastAsia="TimesNewRomanPSMT" w:hAnsi="Times New Roman"/>
          <w:sz w:val="24"/>
          <w:szCs w:val="28"/>
        </w:rPr>
        <w:t xml:space="preserve">extracts of this plant to inhibit the non-enzymatic </w:t>
      </w:r>
      <w:proofErr w:type="spellStart"/>
      <w:r>
        <w:rPr>
          <w:rFonts w:ascii="Times New Roman" w:eastAsia="TimesNewRomanPSMT" w:hAnsi="Times New Roman"/>
          <w:sz w:val="24"/>
          <w:szCs w:val="28"/>
        </w:rPr>
        <w:t>glycosilation</w:t>
      </w:r>
      <w:proofErr w:type="spellEnd"/>
      <w:r>
        <w:rPr>
          <w:rFonts w:ascii="Times New Roman" w:eastAsia="TimesNewRomanPSMT" w:hAnsi="Times New Roman"/>
          <w:sz w:val="24"/>
          <w:szCs w:val="28"/>
        </w:rPr>
        <w:t xml:space="preserve"> of </w:t>
      </w:r>
      <w:proofErr w:type="spellStart"/>
      <w:r>
        <w:rPr>
          <w:rFonts w:ascii="Times New Roman" w:eastAsia="TimesNewRomanPSMT" w:hAnsi="Times New Roman"/>
          <w:sz w:val="24"/>
          <w:szCs w:val="28"/>
        </w:rPr>
        <w:t>haemoglobin</w:t>
      </w:r>
      <w:proofErr w:type="spellEnd"/>
      <w:r>
        <w:rPr>
          <w:rFonts w:ascii="Times New Roman" w:eastAsia="TimesNewRomanPSMT" w:hAnsi="Times New Roman"/>
          <w:sz w:val="24"/>
          <w:szCs w:val="28"/>
        </w:rPr>
        <w:t>, glucose uptake and α-amylase may be due to the presence of the phytochemicals identified in the crude extract of this plant.</w:t>
      </w:r>
    </w:p>
    <w:p w:rsidR="00B84B53" w:rsidRDefault="008102B8" w:rsidP="008102B8">
      <w:pPr>
        <w:pStyle w:val="Heading1"/>
        <w:spacing w:line="480" w:lineRule="auto"/>
      </w:pPr>
      <w:bookmarkStart w:id="90" w:name="_Toc208941790"/>
      <w:r w:rsidRPr="00432FD8">
        <w:lastRenderedPageBreak/>
        <w:t>4.4</w:t>
      </w:r>
      <w:r>
        <w:t xml:space="preserve"> Conclusion and Recommendation</w:t>
      </w:r>
      <w:bookmarkEnd w:id="90"/>
    </w:p>
    <w:p w:rsidR="00B84B53" w:rsidRDefault="00B84B53" w:rsidP="00E406BA">
      <w:pPr>
        <w:autoSpaceDE w:val="0"/>
        <w:autoSpaceDN w:val="0"/>
        <w:adjustRightInd w:val="0"/>
        <w:spacing w:after="0" w:line="480" w:lineRule="auto"/>
        <w:jc w:val="both"/>
        <w:rPr>
          <w:rFonts w:ascii="Times New Roman" w:hAnsi="Times New Roman"/>
          <w:color w:val="000000"/>
          <w:sz w:val="24"/>
          <w:szCs w:val="24"/>
        </w:rPr>
      </w:pPr>
      <w:r w:rsidRPr="00B84B53">
        <w:rPr>
          <w:rFonts w:ascii="Times New Roman" w:hAnsi="Times New Roman"/>
          <w:color w:val="000000"/>
          <w:sz w:val="24"/>
          <w:szCs w:val="24"/>
        </w:rPr>
        <w:t xml:space="preserve">Natural products could provide a sustainable solution to high alarming of diabetes compared to synthetic drug that have </w:t>
      </w:r>
      <w:proofErr w:type="spellStart"/>
      <w:r w:rsidRPr="00B84B53">
        <w:rPr>
          <w:rFonts w:ascii="Times New Roman" w:hAnsi="Times New Roman"/>
          <w:color w:val="000000"/>
          <w:sz w:val="24"/>
          <w:szCs w:val="24"/>
        </w:rPr>
        <w:t>enamours</w:t>
      </w:r>
      <w:proofErr w:type="spellEnd"/>
      <w:r w:rsidRPr="00B84B53">
        <w:rPr>
          <w:rFonts w:ascii="Times New Roman" w:hAnsi="Times New Roman"/>
          <w:color w:val="000000"/>
          <w:sz w:val="24"/>
          <w:szCs w:val="24"/>
        </w:rPr>
        <w:t xml:space="preserve"> side effect. The literature review shows that the uses of many herbal extract can represent promising valuable methods for the curing of diseases. Therefore, the use of plants as natural sources of compounds for the management of diseases can contribute to minimize the risk of   health problems most especially </w:t>
      </w:r>
      <w:proofErr w:type="gramStart"/>
      <w:r w:rsidRPr="00B84B53">
        <w:rPr>
          <w:rFonts w:ascii="Times New Roman" w:hAnsi="Times New Roman"/>
          <w:color w:val="000000"/>
          <w:sz w:val="24"/>
          <w:szCs w:val="24"/>
        </w:rPr>
        <w:t>the threaten</w:t>
      </w:r>
      <w:proofErr w:type="gramEnd"/>
      <w:r w:rsidRPr="00B84B53">
        <w:rPr>
          <w:rFonts w:ascii="Times New Roman" w:hAnsi="Times New Roman"/>
          <w:color w:val="000000"/>
          <w:sz w:val="24"/>
          <w:szCs w:val="24"/>
        </w:rPr>
        <w:t xml:space="preserve"> of diabetes.</w:t>
      </w:r>
    </w:p>
    <w:p w:rsidR="00B84B53" w:rsidRDefault="00B84B53" w:rsidP="00E406B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GB"/>
        </w:rPr>
        <w:t xml:space="preserve">Also, results of this work showed that the phytochemical constituents of the stem of </w:t>
      </w:r>
      <w:proofErr w:type="spellStart"/>
      <w:r>
        <w:rPr>
          <w:rFonts w:ascii="Times New Roman" w:hAnsi="Times New Roman"/>
          <w:i/>
          <w:color w:val="000000"/>
          <w:sz w:val="24"/>
          <w:szCs w:val="24"/>
        </w:rPr>
        <w:t>P.thonningii</w:t>
      </w:r>
      <w:proofErr w:type="spellEnd"/>
      <w:r>
        <w:rPr>
          <w:rFonts w:ascii="Times New Roman" w:hAnsi="Times New Roman"/>
          <w:i/>
          <w:iCs/>
          <w:sz w:val="24"/>
          <w:szCs w:val="24"/>
          <w:lang w:val="en-GB"/>
        </w:rPr>
        <w:t xml:space="preserve"> </w:t>
      </w:r>
      <w:r>
        <w:rPr>
          <w:rFonts w:ascii="Times New Roman" w:hAnsi="Times New Roman"/>
          <w:sz w:val="24"/>
          <w:szCs w:val="24"/>
          <w:lang w:val="en-GB"/>
        </w:rPr>
        <w:t>are responsible for the anti</w:t>
      </w:r>
      <w:r w:rsidR="00AD29DD">
        <w:rPr>
          <w:rFonts w:ascii="Times New Roman" w:hAnsi="Times New Roman"/>
          <w:sz w:val="24"/>
          <w:szCs w:val="24"/>
          <w:lang w:val="en-GB"/>
        </w:rPr>
        <w:t>-</w:t>
      </w:r>
      <w:r>
        <w:rPr>
          <w:rFonts w:ascii="Times New Roman" w:hAnsi="Times New Roman"/>
          <w:sz w:val="24"/>
          <w:szCs w:val="24"/>
          <w:lang w:val="en-GB"/>
        </w:rPr>
        <w:t xml:space="preserve">diabetic’s activities of this plant.  It is therefore revealed that these studies have established the scientific proof </w:t>
      </w:r>
      <w:r w:rsidR="00242EDA">
        <w:rPr>
          <w:rFonts w:ascii="Times New Roman" w:hAnsi="Times New Roman"/>
          <w:sz w:val="24"/>
          <w:szCs w:val="24"/>
          <w:lang w:val="en-GB"/>
        </w:rPr>
        <w:t xml:space="preserve">that </w:t>
      </w:r>
      <w:r>
        <w:rPr>
          <w:rFonts w:ascii="Times New Roman" w:hAnsi="Times New Roman"/>
          <w:sz w:val="24"/>
          <w:szCs w:val="24"/>
          <w:lang w:val="en-GB"/>
        </w:rPr>
        <w:t>this plant as anti</w:t>
      </w:r>
      <w:r w:rsidR="00AD29DD">
        <w:rPr>
          <w:rFonts w:ascii="Times New Roman" w:hAnsi="Times New Roman"/>
          <w:sz w:val="24"/>
          <w:szCs w:val="24"/>
          <w:lang w:val="en-GB"/>
        </w:rPr>
        <w:t>-</w:t>
      </w:r>
      <w:r>
        <w:rPr>
          <w:rFonts w:ascii="Times New Roman" w:hAnsi="Times New Roman"/>
          <w:sz w:val="24"/>
          <w:szCs w:val="24"/>
          <w:lang w:val="en-GB"/>
        </w:rPr>
        <w:t>diabetics agent</w:t>
      </w:r>
      <w:r w:rsidR="00242EDA">
        <w:rPr>
          <w:rFonts w:ascii="Times New Roman" w:hAnsi="Times New Roman"/>
          <w:sz w:val="24"/>
          <w:szCs w:val="24"/>
          <w:lang w:val="en-GB"/>
        </w:rPr>
        <w:t xml:space="preserve"> due to the present of bio active compound present</w:t>
      </w:r>
      <w:r>
        <w:rPr>
          <w:rFonts w:ascii="Times New Roman" w:hAnsi="Times New Roman"/>
          <w:sz w:val="24"/>
          <w:szCs w:val="24"/>
          <w:lang w:val="en-GB"/>
        </w:rPr>
        <w:t>.</w:t>
      </w:r>
    </w:p>
    <w:p w:rsidR="00B84B53" w:rsidRDefault="00B84B53" w:rsidP="00E406BA">
      <w:pPr>
        <w:autoSpaceDE w:val="0"/>
        <w:autoSpaceDN w:val="0"/>
        <w:adjustRightInd w:val="0"/>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Further studies should be done on the isolation, characterization and </w:t>
      </w:r>
      <w:r>
        <w:rPr>
          <w:rFonts w:ascii="Times New Roman" w:hAnsi="Times New Roman"/>
          <w:i/>
          <w:iCs/>
          <w:sz w:val="24"/>
          <w:szCs w:val="24"/>
          <w:lang w:val="en-GB"/>
        </w:rPr>
        <w:t xml:space="preserve">in vivo </w:t>
      </w:r>
      <w:r>
        <w:rPr>
          <w:rFonts w:ascii="Times New Roman" w:hAnsi="Times New Roman"/>
          <w:sz w:val="24"/>
          <w:szCs w:val="24"/>
          <w:lang w:val="en-GB"/>
        </w:rPr>
        <w:t>studies of the bioactive compounds responsible for the anti</w:t>
      </w:r>
      <w:r w:rsidR="00AD29DD">
        <w:rPr>
          <w:rFonts w:ascii="Times New Roman" w:hAnsi="Times New Roman"/>
          <w:sz w:val="24"/>
          <w:szCs w:val="24"/>
          <w:lang w:val="en-GB"/>
        </w:rPr>
        <w:t>-</w:t>
      </w:r>
      <w:r>
        <w:rPr>
          <w:rFonts w:ascii="Times New Roman" w:hAnsi="Times New Roman"/>
          <w:sz w:val="24"/>
          <w:szCs w:val="24"/>
          <w:lang w:val="en-GB"/>
        </w:rPr>
        <w:t xml:space="preserve">diabetics properties. </w:t>
      </w:r>
    </w:p>
    <w:p w:rsidR="00371E10" w:rsidRDefault="00371E10" w:rsidP="00E406BA">
      <w:pPr>
        <w:autoSpaceDE w:val="0"/>
        <w:autoSpaceDN w:val="0"/>
        <w:adjustRightInd w:val="0"/>
        <w:spacing w:after="0" w:line="48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EC2CC0">
      <w:pPr>
        <w:pStyle w:val="Heading1"/>
        <w:jc w:val="center"/>
      </w:pPr>
      <w:bookmarkStart w:id="91" w:name="_Toc208941791"/>
      <w:r>
        <w:t>REFERENCE</w:t>
      </w:r>
      <w:bookmarkEnd w:id="91"/>
    </w:p>
    <w:p w:rsidR="00371E10" w:rsidRDefault="00371E10" w:rsidP="00371E10">
      <w:pPr>
        <w:autoSpaceDE w:val="0"/>
        <w:autoSpaceDN w:val="0"/>
        <w:adjustRightInd w:val="0"/>
        <w:spacing w:after="0" w:line="240" w:lineRule="auto"/>
        <w:rPr>
          <w:rFonts w:ascii="ArialMT" w:hAnsi="ArialMT" w:cs="ArialMT"/>
          <w:sz w:val="20"/>
          <w:szCs w:val="14"/>
          <w:lang w:val="en-GB"/>
        </w:rPr>
      </w:pPr>
      <w:r>
        <w:rPr>
          <w:rFonts w:ascii="ArialMT" w:hAnsi="ArialMT" w:cs="ArialMT"/>
          <w:sz w:val="20"/>
          <w:szCs w:val="14"/>
          <w:lang w:val="en-GB"/>
        </w:rPr>
        <w:tab/>
      </w:r>
    </w:p>
    <w:p w:rsidR="0028624C" w:rsidRDefault="0028624C" w:rsidP="000F1E64">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Albuquerque MRJR, </w:t>
      </w:r>
      <w:proofErr w:type="spellStart"/>
      <w:r>
        <w:rPr>
          <w:rFonts w:ascii="Times New Roman" w:hAnsi="Times New Roman"/>
          <w:sz w:val="24"/>
          <w:szCs w:val="24"/>
          <w:lang w:val="en-GB"/>
        </w:rPr>
        <w:t>Lemos</w:t>
      </w:r>
      <w:proofErr w:type="spellEnd"/>
      <w:r>
        <w:rPr>
          <w:rFonts w:ascii="Times New Roman" w:hAnsi="Times New Roman"/>
          <w:sz w:val="24"/>
          <w:szCs w:val="24"/>
          <w:lang w:val="en-GB"/>
        </w:rPr>
        <w:t xml:space="preserve"> TLG, Pessoa ODL, </w:t>
      </w:r>
      <w:proofErr w:type="spellStart"/>
      <w:r>
        <w:rPr>
          <w:rFonts w:ascii="Times New Roman" w:hAnsi="Times New Roman"/>
          <w:sz w:val="24"/>
          <w:szCs w:val="24"/>
          <w:lang w:val="en-GB"/>
        </w:rPr>
        <w:t>Nunes</w:t>
      </w:r>
      <w:proofErr w:type="spellEnd"/>
      <w:r>
        <w:rPr>
          <w:rFonts w:ascii="Times New Roman" w:hAnsi="Times New Roman"/>
          <w:sz w:val="24"/>
          <w:szCs w:val="24"/>
          <w:lang w:val="en-GB"/>
        </w:rPr>
        <w:t xml:space="preserve"> EP, </w:t>
      </w:r>
      <w:proofErr w:type="spellStart"/>
      <w:r>
        <w:rPr>
          <w:rFonts w:ascii="Times New Roman" w:hAnsi="Times New Roman"/>
          <w:sz w:val="24"/>
          <w:szCs w:val="24"/>
          <w:lang w:val="en-GB"/>
        </w:rPr>
        <w:t>Nascimento</w:t>
      </w:r>
      <w:proofErr w:type="spellEnd"/>
      <w:r>
        <w:rPr>
          <w:rFonts w:ascii="Times New Roman" w:hAnsi="Times New Roman"/>
          <w:sz w:val="24"/>
          <w:szCs w:val="24"/>
          <w:lang w:val="en-GB"/>
        </w:rPr>
        <w:t xml:space="preserve"> RF, (20007a)chemical</w:t>
      </w:r>
    </w:p>
    <w:p w:rsidR="0028624C" w:rsidRPr="000F1E64" w:rsidRDefault="0028624C" w:rsidP="000F1E64">
      <w:pPr>
        <w:autoSpaceDE w:val="0"/>
        <w:autoSpaceDN w:val="0"/>
        <w:adjustRightInd w:val="0"/>
        <w:spacing w:after="0" w:line="360" w:lineRule="auto"/>
        <w:ind w:left="709" w:hanging="709"/>
        <w:jc w:val="both"/>
        <w:rPr>
          <w:rFonts w:ascii="Times New Roman" w:hAnsi="Times New Roman"/>
          <w:sz w:val="24"/>
          <w:szCs w:val="24"/>
          <w:lang w:val="en-GB"/>
        </w:rPr>
      </w:pPr>
      <w:r w:rsidRPr="007D5151">
        <w:rPr>
          <w:rFonts w:ascii="Times New Roman" w:eastAsia="TimesNewRomanPSMT" w:hAnsi="Times New Roman"/>
          <w:sz w:val="24"/>
          <w:szCs w:val="24"/>
        </w:rPr>
        <w:t>Alfred M.</w:t>
      </w:r>
      <w:r>
        <w:rPr>
          <w:rFonts w:ascii="Times New Roman" w:eastAsia="TimesNewRomanPSMT" w:hAnsi="Times New Roman"/>
          <w:sz w:val="24"/>
          <w:szCs w:val="24"/>
        </w:rPr>
        <w:t xml:space="preserve"> (</w:t>
      </w:r>
      <w:r w:rsidRPr="007D5151">
        <w:rPr>
          <w:rFonts w:ascii="Times New Roman" w:eastAsia="TimesNewRomanPSMT" w:hAnsi="Times New Roman"/>
          <w:sz w:val="24"/>
          <w:szCs w:val="24"/>
        </w:rPr>
        <w:t>2013</w:t>
      </w:r>
      <w:r>
        <w:rPr>
          <w:rFonts w:ascii="Times New Roman" w:eastAsia="TimesNewRomanPSMT" w:hAnsi="Times New Roman"/>
          <w:sz w:val="24"/>
          <w:szCs w:val="24"/>
        </w:rPr>
        <w:t xml:space="preserve">). </w:t>
      </w:r>
      <w:r w:rsidRPr="007D5151">
        <w:rPr>
          <w:rFonts w:ascii="Times New Roman" w:eastAsia="TimesNewRomanPSMT" w:hAnsi="Times New Roman"/>
          <w:sz w:val="24"/>
          <w:szCs w:val="24"/>
        </w:rPr>
        <w:t xml:space="preserve"> Traditional use of medicinal plants in Sou</w:t>
      </w:r>
      <w:r w:rsidR="000F1E64">
        <w:rPr>
          <w:rFonts w:ascii="Times New Roman" w:eastAsia="TimesNewRomanPSMT" w:hAnsi="Times New Roman"/>
          <w:sz w:val="24"/>
          <w:szCs w:val="24"/>
        </w:rPr>
        <w:t xml:space="preserve">th-Central Zimbabwe: review and </w:t>
      </w:r>
      <w:r w:rsidRPr="007D5151">
        <w:rPr>
          <w:rFonts w:ascii="Times New Roman" w:eastAsia="TimesNewRomanPSMT" w:hAnsi="Times New Roman"/>
          <w:sz w:val="24"/>
          <w:szCs w:val="24"/>
        </w:rPr>
        <w:t xml:space="preserve">perspectives. </w:t>
      </w:r>
      <w:r w:rsidRPr="007D5151">
        <w:rPr>
          <w:rFonts w:ascii="Times New Roman" w:eastAsia="TimesNewRomanPSMT" w:hAnsi="Times New Roman"/>
          <w:i/>
          <w:sz w:val="24"/>
          <w:szCs w:val="24"/>
        </w:rPr>
        <w:t xml:space="preserve">J </w:t>
      </w:r>
      <w:proofErr w:type="spellStart"/>
      <w:r w:rsidRPr="007D5151">
        <w:rPr>
          <w:rFonts w:ascii="Times New Roman" w:eastAsia="TimesNewRomanPSMT" w:hAnsi="Times New Roman"/>
          <w:i/>
          <w:sz w:val="24"/>
          <w:szCs w:val="24"/>
        </w:rPr>
        <w:t>Ethnobiol</w:t>
      </w:r>
      <w:proofErr w:type="spellEnd"/>
      <w:r w:rsidRPr="007D5151">
        <w:rPr>
          <w:rFonts w:ascii="Times New Roman" w:eastAsia="TimesNewRomanPSMT" w:hAnsi="Times New Roman"/>
          <w:i/>
          <w:sz w:val="24"/>
          <w:szCs w:val="24"/>
        </w:rPr>
        <w:t xml:space="preserve">. </w:t>
      </w:r>
      <w:proofErr w:type="spellStart"/>
      <w:proofErr w:type="gramStart"/>
      <w:r w:rsidRPr="007D5151">
        <w:rPr>
          <w:rFonts w:ascii="Times New Roman" w:eastAsia="TimesNewRomanPSMT" w:hAnsi="Times New Roman"/>
          <w:i/>
          <w:sz w:val="24"/>
          <w:szCs w:val="24"/>
        </w:rPr>
        <w:t>Ethnomed</w:t>
      </w:r>
      <w:proofErr w:type="spellEnd"/>
      <w:r w:rsidRPr="007D5151">
        <w:rPr>
          <w:rFonts w:ascii="Times New Roman" w:eastAsia="TimesNewRomanPSMT" w:hAnsi="Times New Roman"/>
          <w:sz w:val="24"/>
          <w:szCs w:val="24"/>
        </w:rPr>
        <w:t>.;</w:t>
      </w:r>
      <w:proofErr w:type="gramEnd"/>
      <w:r w:rsidRPr="007D5151">
        <w:rPr>
          <w:rFonts w:ascii="Times New Roman" w:eastAsia="TimesNewRomanPSMT" w:hAnsi="Times New Roman"/>
          <w:sz w:val="24"/>
          <w:szCs w:val="24"/>
        </w:rPr>
        <w:t xml:space="preserve"> 9:31.</w:t>
      </w:r>
      <w:r>
        <w:rPr>
          <w:rFonts w:ascii="Times New Roman" w:hAnsi="Times New Roman"/>
          <w:sz w:val="24"/>
        </w:rPr>
        <w:t xml:space="preserve"> Animal Feed </w:t>
      </w:r>
      <w:proofErr w:type="spellStart"/>
      <w:r>
        <w:rPr>
          <w:rFonts w:ascii="Times New Roman" w:hAnsi="Times New Roman"/>
          <w:sz w:val="24"/>
        </w:rPr>
        <w:t>ScienceTechnology</w:t>
      </w:r>
      <w:proofErr w:type="spellEnd"/>
      <w:proofErr w:type="gramStart"/>
      <w:r>
        <w:rPr>
          <w:rFonts w:ascii="Times New Roman" w:hAnsi="Times New Roman"/>
          <w:sz w:val="24"/>
        </w:rPr>
        <w:t>,;</w:t>
      </w:r>
      <w:proofErr w:type="gramEnd"/>
      <w:r>
        <w:rPr>
          <w:rFonts w:ascii="Times New Roman" w:hAnsi="Times New Roman"/>
          <w:sz w:val="24"/>
        </w:rPr>
        <w:t xml:space="preserve"> 91: 21-40.</w:t>
      </w:r>
      <w:r w:rsidR="000F1E64">
        <w:rPr>
          <w:rFonts w:ascii="Times New Roman" w:hAnsi="Times New Roman"/>
          <w:sz w:val="24"/>
          <w:szCs w:val="24"/>
          <w:lang w:val="en-GB"/>
        </w:rPr>
        <w:t xml:space="preserve"> </w:t>
      </w:r>
      <w:proofErr w:type="gramStart"/>
      <w:r>
        <w:rPr>
          <w:rFonts w:ascii="Times New Roman" w:hAnsi="Times New Roman"/>
          <w:sz w:val="24"/>
        </w:rPr>
        <w:t>anticancer</w:t>
      </w:r>
      <w:proofErr w:type="gramEnd"/>
      <w:r>
        <w:rPr>
          <w:rFonts w:ascii="Times New Roman" w:hAnsi="Times New Roman"/>
          <w:sz w:val="24"/>
        </w:rPr>
        <w:t xml:space="preserve"> properties. Molecules, 15: 7313-7352.</w:t>
      </w:r>
      <w:r w:rsidR="000F1E64">
        <w:rPr>
          <w:rFonts w:ascii="Times New Roman" w:hAnsi="Times New Roman"/>
          <w:sz w:val="24"/>
          <w:szCs w:val="24"/>
          <w:lang w:val="en-GB"/>
        </w:rPr>
        <w:t xml:space="preserve"> </w:t>
      </w:r>
      <w:r>
        <w:rPr>
          <w:rFonts w:ascii="Times New Roman" w:hAnsi="Times New Roman"/>
          <w:sz w:val="24"/>
        </w:rPr>
        <w:t xml:space="preserve">Antioxidant status in acute lymphoblastic leukemia patients. </w:t>
      </w:r>
      <w:proofErr w:type="spellStart"/>
      <w:r>
        <w:rPr>
          <w:rFonts w:ascii="Times New Roman" w:hAnsi="Times New Roman"/>
          <w:sz w:val="24"/>
        </w:rPr>
        <w:t>ClinBiochem</w:t>
      </w:r>
      <w:proofErr w:type="spellEnd"/>
      <w:r>
        <w:rPr>
          <w:rFonts w:ascii="Times New Roman" w:hAnsi="Times New Roman"/>
          <w:sz w:val="24"/>
        </w:rPr>
        <w:t>, 41: 511-518.</w:t>
      </w:r>
    </w:p>
    <w:p w:rsidR="0028624C" w:rsidRDefault="0028624C" w:rsidP="000F1E64">
      <w:pPr>
        <w:autoSpaceDE w:val="0"/>
        <w:autoSpaceDN w:val="0"/>
        <w:adjustRightInd w:val="0"/>
        <w:spacing w:after="0" w:line="360" w:lineRule="auto"/>
        <w:jc w:val="both"/>
        <w:rPr>
          <w:rFonts w:ascii="Times New Roman" w:hAnsi="Times New Roman"/>
          <w:sz w:val="24"/>
          <w:szCs w:val="24"/>
          <w:lang w:val="en-GB"/>
        </w:rPr>
      </w:pPr>
      <w:proofErr w:type="spellStart"/>
      <w:r>
        <w:rPr>
          <w:rFonts w:ascii="Times New Roman" w:hAnsi="Times New Roman"/>
          <w:sz w:val="24"/>
          <w:szCs w:val="24"/>
          <w:lang w:val="en-GB"/>
        </w:rPr>
        <w:t>Argolo</w:t>
      </w:r>
      <w:proofErr w:type="spellEnd"/>
      <w:r>
        <w:rPr>
          <w:rFonts w:ascii="Times New Roman" w:hAnsi="Times New Roman"/>
          <w:sz w:val="24"/>
          <w:szCs w:val="24"/>
          <w:lang w:val="en-GB"/>
        </w:rPr>
        <w:t xml:space="preserve"> ACC, </w:t>
      </w:r>
      <w:proofErr w:type="spellStart"/>
      <w:r>
        <w:rPr>
          <w:rFonts w:ascii="Times New Roman" w:hAnsi="Times New Roman"/>
          <w:sz w:val="24"/>
          <w:szCs w:val="24"/>
          <w:lang w:val="en-GB"/>
        </w:rPr>
        <w:t>Sant’sAna</w:t>
      </w:r>
      <w:proofErr w:type="spellEnd"/>
      <w:r>
        <w:rPr>
          <w:rFonts w:ascii="Times New Roman" w:hAnsi="Times New Roman"/>
          <w:sz w:val="24"/>
          <w:szCs w:val="24"/>
          <w:lang w:val="en-GB"/>
        </w:rPr>
        <w:t xml:space="preserve"> AEG, </w:t>
      </w:r>
      <w:proofErr w:type="spellStart"/>
      <w:r>
        <w:rPr>
          <w:rFonts w:ascii="Times New Roman" w:hAnsi="Times New Roman"/>
          <w:sz w:val="24"/>
          <w:szCs w:val="24"/>
          <w:lang w:val="en-GB"/>
        </w:rPr>
        <w:t>Pletsch</w:t>
      </w:r>
      <w:proofErr w:type="spellEnd"/>
      <w:r>
        <w:rPr>
          <w:rFonts w:ascii="Times New Roman" w:hAnsi="Times New Roman"/>
          <w:sz w:val="24"/>
          <w:szCs w:val="24"/>
          <w:lang w:val="en-GB"/>
        </w:rPr>
        <w:t xml:space="preserve"> M, Coelho LCBB (2004) Antioxidant activity of leaf</w:t>
      </w:r>
    </w:p>
    <w:p w:rsidR="0028624C" w:rsidRDefault="0028624C" w:rsidP="000F1E64">
      <w:pPr>
        <w:autoSpaceDE w:val="0"/>
        <w:autoSpaceDN w:val="0"/>
        <w:adjustRightInd w:val="0"/>
        <w:spacing w:after="0" w:line="360" w:lineRule="auto"/>
        <w:jc w:val="both"/>
        <w:rPr>
          <w:rFonts w:ascii="Times New Roman" w:hAnsi="Times New Roman"/>
          <w:sz w:val="24"/>
          <w:szCs w:val="24"/>
          <w:lang w:val="en-GB"/>
        </w:rPr>
      </w:pPr>
      <w:proofErr w:type="spellStart"/>
      <w:r>
        <w:rPr>
          <w:rFonts w:ascii="Times New Roman" w:hAnsi="Times New Roman"/>
          <w:sz w:val="24"/>
          <w:szCs w:val="24"/>
          <w:lang w:val="en-GB"/>
        </w:rPr>
        <w:t>Atmani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D,Nassima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C,Dina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A,Meriem</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B,Nadjet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D,Hania</w:t>
      </w:r>
      <w:proofErr w:type="spellEnd"/>
      <w:r>
        <w:rPr>
          <w:rFonts w:ascii="Times New Roman" w:hAnsi="Times New Roman"/>
          <w:sz w:val="24"/>
          <w:szCs w:val="24"/>
          <w:lang w:val="en-GB"/>
        </w:rPr>
        <w:t xml:space="preserve"> B,(2009) Flavonoids in human health:</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lastRenderedPageBreak/>
        <w:t>Balasundram</w:t>
      </w:r>
      <w:proofErr w:type="spellEnd"/>
      <w:r>
        <w:rPr>
          <w:rFonts w:ascii="Times New Roman" w:hAnsi="Times New Roman"/>
          <w:sz w:val="24"/>
        </w:rPr>
        <w:t xml:space="preserve"> N, </w:t>
      </w:r>
      <w:proofErr w:type="spellStart"/>
      <w:r>
        <w:rPr>
          <w:rFonts w:ascii="Times New Roman" w:hAnsi="Times New Roman"/>
          <w:sz w:val="24"/>
        </w:rPr>
        <w:t>Sundram</w:t>
      </w:r>
      <w:proofErr w:type="spellEnd"/>
      <w:r>
        <w:rPr>
          <w:rFonts w:ascii="Times New Roman" w:hAnsi="Times New Roman"/>
          <w:sz w:val="24"/>
        </w:rPr>
        <w:t xml:space="preserve"> K, </w:t>
      </w:r>
      <w:proofErr w:type="spellStart"/>
      <w:r>
        <w:rPr>
          <w:rFonts w:ascii="Times New Roman" w:hAnsi="Times New Roman"/>
          <w:sz w:val="24"/>
        </w:rPr>
        <w:t>Saman</w:t>
      </w:r>
      <w:proofErr w:type="spellEnd"/>
      <w:r>
        <w:rPr>
          <w:rFonts w:ascii="Times New Roman" w:hAnsi="Times New Roman"/>
          <w:sz w:val="24"/>
        </w:rPr>
        <w:t xml:space="preserve"> S. Phenolic Compounds in Plants and </w:t>
      </w:r>
      <w:proofErr w:type="spellStart"/>
      <w:r>
        <w:rPr>
          <w:rFonts w:ascii="Times New Roman" w:hAnsi="Times New Roman"/>
          <w:sz w:val="24"/>
        </w:rPr>
        <w:t>Agric</w:t>
      </w:r>
      <w:proofErr w:type="spellEnd"/>
      <w:r>
        <w:rPr>
          <w:rFonts w:ascii="Times New Roman" w:hAnsi="Times New Roman"/>
          <w:sz w:val="24"/>
        </w:rPr>
        <w:t xml:space="preserve"> industrial by- </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t>Balunas</w:t>
      </w:r>
      <w:proofErr w:type="spellEnd"/>
      <w:r>
        <w:rPr>
          <w:rFonts w:ascii="Times New Roman" w:hAnsi="Times New Roman"/>
          <w:sz w:val="24"/>
        </w:rPr>
        <w:t xml:space="preserve">, M.J., </w:t>
      </w:r>
      <w:proofErr w:type="spellStart"/>
      <w:r>
        <w:rPr>
          <w:rFonts w:ascii="Times New Roman" w:hAnsi="Times New Roman"/>
          <w:sz w:val="24"/>
        </w:rPr>
        <w:t>Kinghorn</w:t>
      </w:r>
      <w:proofErr w:type="spellEnd"/>
      <w:r>
        <w:rPr>
          <w:rFonts w:ascii="Times New Roman" w:hAnsi="Times New Roman"/>
          <w:sz w:val="24"/>
        </w:rPr>
        <w:t xml:space="preserve">, A.D., (2005). Drug discovery from medicinal plants. Life Sciences 78,    </w:t>
      </w:r>
      <w:r>
        <w:rPr>
          <w:rFonts w:ascii="Times New Roman" w:hAnsi="Times New Roman"/>
          <w:sz w:val="24"/>
        </w:rPr>
        <w:tab/>
        <w:t>431–441.</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t>Battisti</w:t>
      </w:r>
      <w:proofErr w:type="spellEnd"/>
      <w:r>
        <w:rPr>
          <w:rFonts w:ascii="Times New Roman" w:hAnsi="Times New Roman"/>
          <w:sz w:val="24"/>
        </w:rPr>
        <w:t xml:space="preserve"> V, </w:t>
      </w:r>
      <w:proofErr w:type="spellStart"/>
      <w:r>
        <w:rPr>
          <w:rFonts w:ascii="Times New Roman" w:hAnsi="Times New Roman"/>
          <w:sz w:val="24"/>
        </w:rPr>
        <w:t>Maders</w:t>
      </w:r>
      <w:proofErr w:type="spellEnd"/>
      <w:r>
        <w:rPr>
          <w:rFonts w:ascii="Times New Roman" w:hAnsi="Times New Roman"/>
          <w:sz w:val="24"/>
        </w:rPr>
        <w:t xml:space="preserve"> LD, </w:t>
      </w:r>
      <w:proofErr w:type="spellStart"/>
      <w:r>
        <w:rPr>
          <w:rFonts w:ascii="Times New Roman" w:hAnsi="Times New Roman"/>
          <w:sz w:val="24"/>
        </w:rPr>
        <w:t>Bagatini</w:t>
      </w:r>
      <w:proofErr w:type="spellEnd"/>
      <w:r>
        <w:rPr>
          <w:rFonts w:ascii="Times New Roman" w:hAnsi="Times New Roman"/>
          <w:sz w:val="24"/>
        </w:rPr>
        <w:t xml:space="preserve"> MD, Santos KF, </w:t>
      </w:r>
      <w:proofErr w:type="spellStart"/>
      <w:r>
        <w:rPr>
          <w:rFonts w:ascii="Times New Roman" w:hAnsi="Times New Roman"/>
          <w:sz w:val="24"/>
        </w:rPr>
        <w:t>Spanevello</w:t>
      </w:r>
      <w:proofErr w:type="spellEnd"/>
      <w:r>
        <w:rPr>
          <w:rFonts w:ascii="Times New Roman" w:hAnsi="Times New Roman"/>
          <w:sz w:val="24"/>
        </w:rPr>
        <w:t xml:space="preserve"> RM, Maldonado PA, </w:t>
      </w:r>
      <w:proofErr w:type="spellStart"/>
      <w:r>
        <w:rPr>
          <w:rFonts w:ascii="Times New Roman" w:hAnsi="Times New Roman"/>
          <w:sz w:val="24"/>
        </w:rPr>
        <w:t>Brulé</w:t>
      </w:r>
      <w:proofErr w:type="spellEnd"/>
      <w:r>
        <w:rPr>
          <w:rFonts w:ascii="Times New Roman" w:hAnsi="Times New Roman"/>
          <w:sz w:val="24"/>
        </w:rPr>
        <w:t xml:space="preserve"> AO,</w:t>
      </w:r>
    </w:p>
    <w:p w:rsidR="0028624C" w:rsidRDefault="0028624C" w:rsidP="000F1E64">
      <w:pPr>
        <w:spacing w:line="360" w:lineRule="auto"/>
        <w:ind w:left="720" w:hanging="720"/>
        <w:jc w:val="both"/>
        <w:rPr>
          <w:rFonts w:ascii="Times New Roman" w:hAnsi="Times New Roman"/>
          <w:sz w:val="24"/>
        </w:rPr>
      </w:pPr>
      <w:proofErr w:type="spellStart"/>
      <w:r w:rsidRPr="00B627E4">
        <w:rPr>
          <w:rFonts w:ascii="Times New Roman" w:hAnsi="Times New Roman"/>
          <w:color w:val="000000"/>
          <w:sz w:val="24"/>
          <w:szCs w:val="24"/>
        </w:rPr>
        <w:t>Beutler</w:t>
      </w:r>
      <w:proofErr w:type="spellEnd"/>
      <w:r w:rsidRPr="00B627E4">
        <w:rPr>
          <w:rFonts w:ascii="Times New Roman" w:hAnsi="Times New Roman"/>
          <w:color w:val="000000"/>
          <w:sz w:val="24"/>
          <w:szCs w:val="24"/>
        </w:rPr>
        <w:t xml:space="preserve"> JA. Natural Products as a Foundation for Drug Discovery. Current protocols in pharmacology editorial board, SJ </w:t>
      </w:r>
      <w:proofErr w:type="spellStart"/>
      <w:r w:rsidRPr="00B627E4">
        <w:rPr>
          <w:rFonts w:ascii="Times New Roman" w:hAnsi="Times New Roman"/>
          <w:color w:val="000000"/>
          <w:sz w:val="24"/>
          <w:szCs w:val="24"/>
        </w:rPr>
        <w:t>Enna</w:t>
      </w:r>
      <w:proofErr w:type="spellEnd"/>
      <w:r w:rsidRPr="00B627E4">
        <w:rPr>
          <w:rFonts w:ascii="Times New Roman" w:hAnsi="Times New Roman"/>
          <w:color w:val="000000"/>
          <w:sz w:val="24"/>
          <w:szCs w:val="24"/>
        </w:rPr>
        <w:t xml:space="preserve">. 2009 Sep 1; 46: 9 11 1-9 21. PubMed PMID: 20161632. </w:t>
      </w:r>
      <w:proofErr w:type="spellStart"/>
      <w:r w:rsidRPr="00B627E4">
        <w:rPr>
          <w:rFonts w:ascii="Times New Roman" w:hAnsi="Times New Roman"/>
          <w:color w:val="000000"/>
          <w:sz w:val="24"/>
          <w:szCs w:val="24"/>
        </w:rPr>
        <w:t>Pubmed</w:t>
      </w:r>
      <w:proofErr w:type="spellEnd"/>
      <w:r w:rsidRPr="00B627E4">
        <w:rPr>
          <w:rFonts w:ascii="Times New Roman" w:hAnsi="Times New Roman"/>
          <w:color w:val="000000"/>
          <w:sz w:val="24"/>
          <w:szCs w:val="24"/>
        </w:rPr>
        <w:t xml:space="preserve"> Central PMCID: 2813068.</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Butler MS. Natural products to drugs: natural product-derived compounds in clinical trials. Natural product reports. 2008 Jun</w:t>
      </w:r>
      <w:proofErr w:type="gramStart"/>
      <w:r w:rsidRPr="00B627E4">
        <w:rPr>
          <w:rFonts w:ascii="Times New Roman" w:hAnsi="Times New Roman"/>
          <w:color w:val="000000"/>
          <w:sz w:val="24"/>
          <w:szCs w:val="24"/>
        </w:rPr>
        <w:t>;25</w:t>
      </w:r>
      <w:proofErr w:type="gramEnd"/>
      <w:r w:rsidRPr="00B627E4">
        <w:rPr>
          <w:rFonts w:ascii="Times New Roman" w:hAnsi="Times New Roman"/>
          <w:color w:val="000000"/>
          <w:sz w:val="24"/>
          <w:szCs w:val="24"/>
        </w:rPr>
        <w:t xml:space="preserve"> (3):475-516. PubMed PMID: 18497896</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Butler, M.S., (2004). The role of natural product chemistry in drug discovery. Journal of Natural </w:t>
      </w:r>
    </w:p>
    <w:p w:rsidR="0028624C" w:rsidRDefault="0028624C" w:rsidP="000F1E64">
      <w:pPr>
        <w:spacing w:line="360" w:lineRule="auto"/>
        <w:ind w:left="720" w:hanging="720"/>
        <w:jc w:val="both"/>
        <w:rPr>
          <w:rFonts w:ascii="Times New Roman" w:hAnsi="Times New Roman"/>
          <w:sz w:val="24"/>
        </w:rPr>
      </w:pPr>
      <w:proofErr w:type="spellStart"/>
      <w:r w:rsidRPr="001F1044">
        <w:rPr>
          <w:rFonts w:ascii="Times New Roman" w:hAnsi="Times New Roman"/>
          <w:sz w:val="24"/>
          <w:szCs w:val="24"/>
        </w:rPr>
        <w:t>Caccioni</w:t>
      </w:r>
      <w:proofErr w:type="spellEnd"/>
      <w:r w:rsidRPr="001F1044">
        <w:rPr>
          <w:rFonts w:ascii="Times New Roman" w:hAnsi="Times New Roman"/>
          <w:sz w:val="24"/>
          <w:szCs w:val="24"/>
        </w:rPr>
        <w:t xml:space="preserve"> DL, </w:t>
      </w:r>
      <w:proofErr w:type="spellStart"/>
      <w:r w:rsidRPr="001F1044">
        <w:rPr>
          <w:rFonts w:ascii="Times New Roman" w:hAnsi="Times New Roman"/>
          <w:sz w:val="24"/>
          <w:szCs w:val="24"/>
        </w:rPr>
        <w:t>Guizzardi</w:t>
      </w:r>
      <w:proofErr w:type="spellEnd"/>
      <w:r w:rsidRPr="001F1044">
        <w:rPr>
          <w:rFonts w:ascii="Times New Roman" w:hAnsi="Times New Roman"/>
          <w:sz w:val="24"/>
          <w:szCs w:val="24"/>
        </w:rPr>
        <w:t xml:space="preserve"> M, </w:t>
      </w:r>
      <w:proofErr w:type="spellStart"/>
      <w:r w:rsidRPr="001F1044">
        <w:rPr>
          <w:rFonts w:ascii="Times New Roman" w:hAnsi="Times New Roman"/>
          <w:sz w:val="24"/>
          <w:szCs w:val="24"/>
        </w:rPr>
        <w:t>Biondi</w:t>
      </w:r>
      <w:proofErr w:type="spellEnd"/>
      <w:r w:rsidRPr="001F1044">
        <w:rPr>
          <w:rFonts w:ascii="Times New Roman" w:hAnsi="Times New Roman"/>
          <w:sz w:val="24"/>
          <w:szCs w:val="24"/>
        </w:rPr>
        <w:t xml:space="preserve"> DM. Relationships between volatile components of citrus fruit essential oil and antimicrobial action on </w:t>
      </w:r>
      <w:proofErr w:type="spellStart"/>
      <w:r w:rsidRPr="001F1044">
        <w:rPr>
          <w:rFonts w:ascii="Times New Roman" w:hAnsi="Times New Roman"/>
          <w:sz w:val="24"/>
          <w:szCs w:val="24"/>
        </w:rPr>
        <w:t>Penicilliumdigitatum</w:t>
      </w:r>
      <w:proofErr w:type="spellEnd"/>
      <w:r w:rsidRPr="001F1044">
        <w:rPr>
          <w:rFonts w:ascii="Times New Roman" w:hAnsi="Times New Roman"/>
          <w:sz w:val="24"/>
          <w:szCs w:val="24"/>
        </w:rPr>
        <w:t xml:space="preserve"> and </w:t>
      </w:r>
      <w:proofErr w:type="spellStart"/>
      <w:r w:rsidRPr="001F1044">
        <w:rPr>
          <w:rFonts w:ascii="Times New Roman" w:hAnsi="Times New Roman"/>
          <w:sz w:val="24"/>
          <w:szCs w:val="24"/>
        </w:rPr>
        <w:t>Penicilliumitalicum</w:t>
      </w:r>
      <w:proofErr w:type="spellEnd"/>
      <w:r w:rsidRPr="001F1044">
        <w:rPr>
          <w:rFonts w:ascii="Times New Roman" w:hAnsi="Times New Roman"/>
          <w:sz w:val="24"/>
          <w:szCs w:val="24"/>
        </w:rPr>
        <w:t xml:space="preserve">.  </w:t>
      </w:r>
      <w:proofErr w:type="spellStart"/>
      <w:r w:rsidRPr="001F1044">
        <w:rPr>
          <w:rFonts w:ascii="Times New Roman" w:hAnsi="Times New Roman"/>
          <w:sz w:val="24"/>
          <w:szCs w:val="24"/>
        </w:rPr>
        <w:t>Int</w:t>
      </w:r>
      <w:proofErr w:type="spellEnd"/>
      <w:r w:rsidRPr="001F1044">
        <w:rPr>
          <w:rFonts w:ascii="Times New Roman" w:hAnsi="Times New Roman"/>
          <w:sz w:val="24"/>
          <w:szCs w:val="24"/>
        </w:rPr>
        <w:t xml:space="preserve"> J Fo</w:t>
      </w:r>
      <w:r>
        <w:rPr>
          <w:rFonts w:ascii="Times New Roman" w:hAnsi="Times New Roman"/>
          <w:sz w:val="24"/>
          <w:szCs w:val="24"/>
        </w:rPr>
        <w:t xml:space="preserve">od </w:t>
      </w:r>
      <w:proofErr w:type="spellStart"/>
      <w:r>
        <w:rPr>
          <w:rFonts w:ascii="Times New Roman" w:hAnsi="Times New Roman"/>
          <w:sz w:val="24"/>
          <w:szCs w:val="24"/>
        </w:rPr>
        <w:t>Microbiol</w:t>
      </w:r>
      <w:proofErr w:type="spellEnd"/>
      <w:r>
        <w:rPr>
          <w:rFonts w:ascii="Times New Roman" w:hAnsi="Times New Roman"/>
          <w:sz w:val="24"/>
          <w:szCs w:val="24"/>
        </w:rPr>
        <w:t>. 2000; 88:  170–5.</w:t>
      </w:r>
    </w:p>
    <w:p w:rsidR="0028624C" w:rsidRDefault="0028624C" w:rsidP="000F1E64">
      <w:pPr>
        <w:spacing w:line="360" w:lineRule="auto"/>
        <w:ind w:left="720" w:hanging="720"/>
        <w:jc w:val="both"/>
        <w:rPr>
          <w:rFonts w:ascii="Times New Roman" w:hAnsi="Times New Roman"/>
          <w:sz w:val="24"/>
        </w:rPr>
      </w:pPr>
      <w:proofErr w:type="spellStart"/>
      <w:r w:rsidRPr="00B627E4">
        <w:rPr>
          <w:rFonts w:ascii="Times New Roman" w:hAnsi="Times New Roman"/>
          <w:color w:val="000000"/>
          <w:sz w:val="24"/>
          <w:szCs w:val="24"/>
        </w:rPr>
        <w:t>Chernyak</w:t>
      </w:r>
      <w:proofErr w:type="spellEnd"/>
      <w:r w:rsidRPr="00B627E4">
        <w:rPr>
          <w:rFonts w:ascii="Times New Roman" w:hAnsi="Times New Roman"/>
          <w:color w:val="000000"/>
          <w:sz w:val="24"/>
          <w:szCs w:val="24"/>
        </w:rPr>
        <w:t xml:space="preserve"> M. </w:t>
      </w:r>
      <w:r>
        <w:rPr>
          <w:rFonts w:ascii="Times New Roman" w:hAnsi="Times New Roman"/>
          <w:color w:val="000000"/>
          <w:sz w:val="24"/>
          <w:szCs w:val="24"/>
        </w:rPr>
        <w:t xml:space="preserve">(2012). </w:t>
      </w:r>
      <w:r w:rsidRPr="00B627E4">
        <w:rPr>
          <w:rFonts w:ascii="Times New Roman" w:hAnsi="Times New Roman"/>
          <w:color w:val="000000"/>
          <w:sz w:val="24"/>
          <w:szCs w:val="24"/>
        </w:rPr>
        <w:t xml:space="preserve">Canadian NHP Market: Headed in The Right Direction2012; (November). Available from: </w:t>
      </w:r>
      <w:hyperlink r:id="rId27" w:history="1">
        <w:r w:rsidRPr="008166C6">
          <w:rPr>
            <w:rStyle w:val="Hyperlink"/>
            <w:rFonts w:ascii="Times New Roman" w:hAnsi="Times New Roman"/>
            <w:sz w:val="24"/>
            <w:szCs w:val="24"/>
          </w:rPr>
          <w:t>http://www.nutraceuticalsworld.com/issues/2012-11/view_features/canadian-nhp-market-headed-in-the-right-direction</w:t>
        </w:r>
      </w:hyperlink>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 xml:space="preserve">Chin YW, </w:t>
      </w:r>
      <w:proofErr w:type="spellStart"/>
      <w:r w:rsidRPr="00B627E4">
        <w:rPr>
          <w:rFonts w:ascii="Times New Roman" w:hAnsi="Times New Roman"/>
          <w:color w:val="000000"/>
          <w:sz w:val="24"/>
          <w:szCs w:val="24"/>
        </w:rPr>
        <w:t>Balunas</w:t>
      </w:r>
      <w:proofErr w:type="spellEnd"/>
      <w:r w:rsidRPr="00B627E4">
        <w:rPr>
          <w:rFonts w:ascii="Times New Roman" w:hAnsi="Times New Roman"/>
          <w:color w:val="000000"/>
          <w:sz w:val="24"/>
          <w:szCs w:val="24"/>
        </w:rPr>
        <w:t xml:space="preserve"> M</w:t>
      </w:r>
      <w:r>
        <w:rPr>
          <w:rFonts w:ascii="Times New Roman" w:hAnsi="Times New Roman"/>
          <w:color w:val="000000"/>
          <w:sz w:val="24"/>
          <w:szCs w:val="24"/>
        </w:rPr>
        <w:t>.</w:t>
      </w:r>
      <w:r w:rsidRPr="00B627E4">
        <w:rPr>
          <w:rFonts w:ascii="Times New Roman" w:hAnsi="Times New Roman"/>
          <w:color w:val="000000"/>
          <w:sz w:val="24"/>
          <w:szCs w:val="24"/>
        </w:rPr>
        <w:t>J, Chai H</w:t>
      </w:r>
      <w:r>
        <w:rPr>
          <w:rFonts w:ascii="Times New Roman" w:hAnsi="Times New Roman"/>
          <w:color w:val="000000"/>
          <w:sz w:val="24"/>
          <w:szCs w:val="24"/>
        </w:rPr>
        <w:t>.</w:t>
      </w:r>
      <w:r w:rsidRPr="00B627E4">
        <w:rPr>
          <w:rFonts w:ascii="Times New Roman" w:hAnsi="Times New Roman"/>
          <w:color w:val="000000"/>
          <w:sz w:val="24"/>
          <w:szCs w:val="24"/>
        </w:rPr>
        <w:t xml:space="preserve">B, </w:t>
      </w:r>
      <w:proofErr w:type="spellStart"/>
      <w:r w:rsidRPr="00B627E4">
        <w:rPr>
          <w:rFonts w:ascii="Times New Roman" w:hAnsi="Times New Roman"/>
          <w:color w:val="000000"/>
          <w:sz w:val="24"/>
          <w:szCs w:val="24"/>
        </w:rPr>
        <w:t>Kinghorn</w:t>
      </w:r>
      <w:proofErr w:type="spellEnd"/>
      <w:r w:rsidRPr="00B627E4">
        <w:rPr>
          <w:rFonts w:ascii="Times New Roman" w:hAnsi="Times New Roman"/>
          <w:color w:val="000000"/>
          <w:sz w:val="24"/>
          <w:szCs w:val="24"/>
        </w:rPr>
        <w:t xml:space="preserve"> A</w:t>
      </w:r>
      <w:r>
        <w:rPr>
          <w:rFonts w:ascii="Times New Roman" w:hAnsi="Times New Roman"/>
          <w:color w:val="000000"/>
          <w:sz w:val="24"/>
          <w:szCs w:val="24"/>
        </w:rPr>
        <w:t>.</w:t>
      </w:r>
      <w:r w:rsidRPr="00B627E4">
        <w:rPr>
          <w:rFonts w:ascii="Times New Roman" w:hAnsi="Times New Roman"/>
          <w:color w:val="000000"/>
          <w:sz w:val="24"/>
          <w:szCs w:val="24"/>
        </w:rPr>
        <w:t>D.</w:t>
      </w:r>
      <w:r>
        <w:rPr>
          <w:rFonts w:ascii="Times New Roman" w:hAnsi="Times New Roman"/>
          <w:color w:val="000000"/>
          <w:sz w:val="24"/>
          <w:szCs w:val="24"/>
        </w:rPr>
        <w:t xml:space="preserve"> (2006).</w:t>
      </w:r>
      <w:r w:rsidRPr="00B627E4">
        <w:rPr>
          <w:rFonts w:ascii="Times New Roman" w:hAnsi="Times New Roman"/>
          <w:color w:val="000000"/>
          <w:sz w:val="24"/>
          <w:szCs w:val="24"/>
        </w:rPr>
        <w:t xml:space="preserve"> Drug discovery from natural sources. The AAPS journal. 2006</w:t>
      </w:r>
      <w:proofErr w:type="gramStart"/>
      <w:r w:rsidRPr="00B627E4">
        <w:rPr>
          <w:rFonts w:ascii="Times New Roman" w:hAnsi="Times New Roman"/>
          <w:color w:val="000000"/>
          <w:sz w:val="24"/>
          <w:szCs w:val="24"/>
        </w:rPr>
        <w:t>;8</w:t>
      </w:r>
      <w:proofErr w:type="gramEnd"/>
      <w:r w:rsidRPr="00B627E4">
        <w:rPr>
          <w:rFonts w:ascii="Times New Roman" w:hAnsi="Times New Roman"/>
          <w:color w:val="000000"/>
          <w:sz w:val="24"/>
          <w:szCs w:val="24"/>
        </w:rPr>
        <w:t xml:space="preserve"> (2): E239-53. PubMed PMID: 16796374. </w:t>
      </w:r>
      <w:proofErr w:type="spellStart"/>
      <w:r w:rsidRPr="00B627E4">
        <w:rPr>
          <w:rFonts w:ascii="Times New Roman" w:hAnsi="Times New Roman"/>
          <w:color w:val="000000"/>
          <w:sz w:val="24"/>
          <w:szCs w:val="24"/>
        </w:rPr>
        <w:t>Pubmed</w:t>
      </w:r>
      <w:proofErr w:type="spellEnd"/>
      <w:r w:rsidRPr="00B627E4">
        <w:rPr>
          <w:rFonts w:ascii="Times New Roman" w:hAnsi="Times New Roman"/>
          <w:color w:val="000000"/>
          <w:sz w:val="24"/>
          <w:szCs w:val="24"/>
        </w:rPr>
        <w:t xml:space="preserve"> Central PMCID: 3231566.</w:t>
      </w:r>
    </w:p>
    <w:p w:rsidR="0028624C"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Composition of the essential oil from </w:t>
      </w:r>
      <w:proofErr w:type="spellStart"/>
      <w:r>
        <w:rPr>
          <w:rFonts w:ascii="Times New Roman" w:hAnsi="Times New Roman"/>
          <w:sz w:val="24"/>
          <w:szCs w:val="24"/>
          <w:lang w:val="en-GB"/>
        </w:rPr>
        <w:t>vernoniascorpioides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Asteraceae.flavour</w:t>
      </w:r>
      <w:proofErr w:type="spellEnd"/>
      <w:r>
        <w:rPr>
          <w:rFonts w:ascii="Times New Roman" w:hAnsi="Times New Roman"/>
          <w:sz w:val="24"/>
          <w:szCs w:val="24"/>
          <w:lang w:val="en-GB"/>
        </w:rPr>
        <w:t xml:space="preserve"> </w:t>
      </w:r>
    </w:p>
    <w:p w:rsidR="0028624C" w:rsidRDefault="0028624C" w:rsidP="000F1E64">
      <w:pPr>
        <w:spacing w:line="360" w:lineRule="auto"/>
        <w:jc w:val="both"/>
        <w:rPr>
          <w:rFonts w:ascii="Times New Roman" w:hAnsi="Times New Roman"/>
          <w:sz w:val="24"/>
        </w:rPr>
      </w:pPr>
      <w:r>
        <w:rPr>
          <w:rFonts w:ascii="Times New Roman" w:hAnsi="Times New Roman"/>
          <w:sz w:val="24"/>
        </w:rPr>
        <w:tab/>
      </w:r>
      <w:proofErr w:type="spellStart"/>
      <w:r>
        <w:rPr>
          <w:rFonts w:ascii="Times New Roman" w:hAnsi="Times New Roman"/>
          <w:sz w:val="24"/>
        </w:rPr>
        <w:t>Constituintesquímicos</w:t>
      </w:r>
      <w:proofErr w:type="spellEnd"/>
      <w:r>
        <w:rPr>
          <w:rFonts w:ascii="Times New Roman" w:hAnsi="Times New Roman"/>
          <w:sz w:val="24"/>
        </w:rPr>
        <w:t xml:space="preserve"> de </w:t>
      </w:r>
      <w:proofErr w:type="spellStart"/>
      <w:r>
        <w:rPr>
          <w:rFonts w:ascii="Times New Roman" w:hAnsi="Times New Roman"/>
          <w:sz w:val="24"/>
        </w:rPr>
        <w:t>Vernoniachalybaea</w:t>
      </w:r>
      <w:proofErr w:type="spellEnd"/>
      <w:r>
        <w:rPr>
          <w:rFonts w:ascii="Times New Roman" w:hAnsi="Times New Roman"/>
          <w:sz w:val="24"/>
        </w:rPr>
        <w:t xml:space="preserve"> Mart. Quim. Nova 31:1691-1695.</w:t>
      </w:r>
    </w:p>
    <w:p w:rsidR="0028624C" w:rsidRDefault="0028624C" w:rsidP="000F1E64">
      <w:pPr>
        <w:spacing w:line="360" w:lineRule="auto"/>
        <w:ind w:left="720" w:hanging="720"/>
        <w:jc w:val="both"/>
        <w:rPr>
          <w:rFonts w:ascii="Times New Roman" w:hAnsi="Times New Roman"/>
          <w:sz w:val="24"/>
        </w:rPr>
      </w:pPr>
      <w:r w:rsidRPr="009048AB">
        <w:rPr>
          <w:rFonts w:ascii="Times New Roman" w:hAnsi="Times New Roman"/>
          <w:color w:val="000000"/>
          <w:sz w:val="24"/>
          <w:szCs w:val="24"/>
        </w:rPr>
        <w:t>Cooke DW</w:t>
      </w:r>
      <w:r w:rsidRPr="001F1044">
        <w:rPr>
          <w:rFonts w:ascii="Times New Roman" w:hAnsi="Times New Roman"/>
          <w:color w:val="000000"/>
          <w:sz w:val="24"/>
          <w:szCs w:val="24"/>
        </w:rPr>
        <w:t xml:space="preserve">, </w:t>
      </w:r>
      <w:proofErr w:type="spellStart"/>
      <w:r w:rsidRPr="001F1044">
        <w:rPr>
          <w:rFonts w:ascii="Times New Roman" w:hAnsi="Times New Roman"/>
          <w:color w:val="000000"/>
          <w:sz w:val="24"/>
          <w:szCs w:val="24"/>
        </w:rPr>
        <w:t>Plotnick</w:t>
      </w:r>
      <w:proofErr w:type="spellEnd"/>
      <w:r w:rsidRPr="001F1044">
        <w:rPr>
          <w:rFonts w:ascii="Times New Roman" w:hAnsi="Times New Roman"/>
          <w:color w:val="000000"/>
          <w:sz w:val="24"/>
          <w:szCs w:val="24"/>
        </w:rPr>
        <w:t xml:space="preserve"> L (2008)." Diabetes mellitus in pediatrics". </w:t>
      </w:r>
      <w:proofErr w:type="spellStart"/>
      <w:r w:rsidRPr="001F1044">
        <w:rPr>
          <w:rFonts w:ascii="Times New Roman" w:hAnsi="Times New Roman"/>
          <w:color w:val="000000"/>
          <w:sz w:val="24"/>
          <w:szCs w:val="24"/>
        </w:rPr>
        <w:t>PediatrRev</w:t>
      </w:r>
      <w:proofErr w:type="spellEnd"/>
      <w:r w:rsidRPr="001F1044">
        <w:rPr>
          <w:rFonts w:ascii="Times New Roman" w:hAnsi="Times New Roman"/>
          <w:color w:val="000000"/>
          <w:sz w:val="24"/>
          <w:szCs w:val="24"/>
        </w:rPr>
        <w:t xml:space="preserve"> 29 (11): 374–84; quiz 385. </w:t>
      </w:r>
      <w:proofErr w:type="spellStart"/>
      <w:proofErr w:type="gramStart"/>
      <w:r w:rsidRPr="001F1044">
        <w:rPr>
          <w:rFonts w:ascii="Times New Roman" w:hAnsi="Times New Roman"/>
          <w:color w:val="000000"/>
          <w:sz w:val="24"/>
          <w:szCs w:val="24"/>
        </w:rPr>
        <w:t>doi</w:t>
      </w:r>
      <w:proofErr w:type="spellEnd"/>
      <w:proofErr w:type="gramEnd"/>
      <w:r w:rsidRPr="001F1044">
        <w:rPr>
          <w:rFonts w:ascii="Times New Roman" w:hAnsi="Times New Roman"/>
          <w:color w:val="000000"/>
          <w:sz w:val="24"/>
          <w:szCs w:val="24"/>
        </w:rPr>
        <w:t xml:space="preserve">: 10.1542/pir.29-11-374 . </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Costa FJ, </w:t>
      </w:r>
      <w:proofErr w:type="spellStart"/>
      <w:r>
        <w:rPr>
          <w:rFonts w:ascii="Times New Roman" w:hAnsi="Times New Roman"/>
          <w:sz w:val="24"/>
        </w:rPr>
        <w:t>Bandeira</w:t>
      </w:r>
      <w:proofErr w:type="spellEnd"/>
      <w:r>
        <w:rPr>
          <w:rFonts w:ascii="Times New Roman" w:hAnsi="Times New Roman"/>
          <w:sz w:val="24"/>
        </w:rPr>
        <w:t xml:space="preserve"> PN, Albuquerque MRJR, Pessoa ODL, </w:t>
      </w:r>
      <w:proofErr w:type="spellStart"/>
      <w:r>
        <w:rPr>
          <w:rFonts w:ascii="Times New Roman" w:hAnsi="Times New Roman"/>
          <w:sz w:val="24"/>
        </w:rPr>
        <w:t>Silveira</w:t>
      </w:r>
      <w:proofErr w:type="spellEnd"/>
      <w:r>
        <w:rPr>
          <w:rFonts w:ascii="Times New Roman" w:hAnsi="Times New Roman"/>
          <w:sz w:val="24"/>
        </w:rPr>
        <w:t xml:space="preserve"> PER, </w:t>
      </w:r>
      <w:proofErr w:type="spellStart"/>
      <w:r>
        <w:rPr>
          <w:rFonts w:ascii="Times New Roman" w:hAnsi="Times New Roman"/>
          <w:sz w:val="24"/>
        </w:rPr>
        <w:t>Braz-Filho</w:t>
      </w:r>
      <w:proofErr w:type="spellEnd"/>
      <w:r>
        <w:rPr>
          <w:rFonts w:ascii="Times New Roman" w:hAnsi="Times New Roman"/>
          <w:sz w:val="24"/>
        </w:rPr>
        <w:t xml:space="preserve"> R (2008). </w:t>
      </w:r>
    </w:p>
    <w:p w:rsidR="0028624C" w:rsidRDefault="0028624C" w:rsidP="000F1E64">
      <w:pPr>
        <w:spacing w:line="360" w:lineRule="auto"/>
        <w:jc w:val="both"/>
        <w:rPr>
          <w:rFonts w:ascii="ArialMT" w:hAnsi="ArialMT" w:cs="ArialMT"/>
          <w:sz w:val="20"/>
          <w:szCs w:val="14"/>
          <w:lang w:val="en-GB"/>
        </w:rPr>
      </w:pPr>
      <w:r>
        <w:rPr>
          <w:rFonts w:ascii="Times New Roman" w:hAnsi="Times New Roman"/>
          <w:sz w:val="24"/>
        </w:rPr>
        <w:t xml:space="preserve">Dai J, </w:t>
      </w:r>
      <w:proofErr w:type="spellStart"/>
      <w:r>
        <w:rPr>
          <w:rFonts w:ascii="Times New Roman" w:hAnsi="Times New Roman"/>
          <w:sz w:val="24"/>
        </w:rPr>
        <w:t>Mumper</w:t>
      </w:r>
      <w:proofErr w:type="spellEnd"/>
      <w:r>
        <w:rPr>
          <w:rFonts w:ascii="Times New Roman" w:hAnsi="Times New Roman"/>
          <w:sz w:val="24"/>
        </w:rPr>
        <w:t xml:space="preserve"> R</w:t>
      </w:r>
      <w:proofErr w:type="gramStart"/>
      <w:r>
        <w:rPr>
          <w:rFonts w:ascii="Times New Roman" w:hAnsi="Times New Roman"/>
          <w:sz w:val="24"/>
        </w:rPr>
        <w:t>.(</w:t>
      </w:r>
      <w:proofErr w:type="gramEnd"/>
      <w:r>
        <w:rPr>
          <w:rFonts w:ascii="Times New Roman" w:hAnsi="Times New Roman"/>
          <w:sz w:val="24"/>
        </w:rPr>
        <w:t xml:space="preserve">2010), Plant </w:t>
      </w:r>
      <w:proofErr w:type="spellStart"/>
      <w:r>
        <w:rPr>
          <w:rFonts w:ascii="Times New Roman" w:hAnsi="Times New Roman"/>
          <w:sz w:val="24"/>
        </w:rPr>
        <w:t>phenolics</w:t>
      </w:r>
      <w:proofErr w:type="spellEnd"/>
      <w:r>
        <w:rPr>
          <w:rFonts w:ascii="Times New Roman" w:hAnsi="Times New Roman"/>
          <w:sz w:val="24"/>
        </w:rPr>
        <w:t xml:space="preserve">: extraction, analysis and their antioxidant and </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lastRenderedPageBreak/>
        <w:t>Dematteis</w:t>
      </w:r>
      <w:proofErr w:type="spellEnd"/>
      <w:r>
        <w:rPr>
          <w:rFonts w:ascii="Times New Roman" w:hAnsi="Times New Roman"/>
          <w:sz w:val="24"/>
        </w:rPr>
        <w:t xml:space="preserve"> M, Pire SM (2008). Pollen morphology of some species of </w:t>
      </w:r>
      <w:proofErr w:type="spellStart"/>
      <w:r>
        <w:rPr>
          <w:rFonts w:ascii="Times New Roman" w:hAnsi="Times New Roman"/>
          <w:sz w:val="24"/>
        </w:rPr>
        <w:t>Vernonia</w:t>
      </w:r>
      <w:proofErr w:type="spellEnd"/>
      <w:r>
        <w:rPr>
          <w:rFonts w:ascii="Times New Roman" w:hAnsi="Times New Roman"/>
          <w:sz w:val="24"/>
        </w:rPr>
        <w:t xml:space="preserve"> s. l. (</w:t>
      </w:r>
      <w:proofErr w:type="spellStart"/>
      <w:r>
        <w:rPr>
          <w:rFonts w:ascii="Times New Roman" w:hAnsi="Times New Roman"/>
          <w:i/>
          <w:sz w:val="24"/>
        </w:rPr>
        <w:t>Vernonieae</w:t>
      </w:r>
      <w:proofErr w:type="spellEnd"/>
      <w:r>
        <w:rPr>
          <w:rFonts w:ascii="Times New Roman" w:hAnsi="Times New Roman"/>
          <w:i/>
          <w:sz w:val="24"/>
        </w:rPr>
        <w:t xml:space="preserve">, </w:t>
      </w:r>
      <w:proofErr w:type="spellStart"/>
      <w:r>
        <w:rPr>
          <w:rFonts w:ascii="Times New Roman" w:hAnsi="Times New Roman"/>
          <w:i/>
          <w:sz w:val="24"/>
        </w:rPr>
        <w:t>a</w:t>
      </w:r>
      <w:r w:rsidRPr="00B36A00">
        <w:rPr>
          <w:rFonts w:ascii="Times New Roman" w:hAnsi="Times New Roman"/>
          <w:i/>
          <w:sz w:val="24"/>
        </w:rPr>
        <w:t>steraceae</w:t>
      </w:r>
      <w:proofErr w:type="spellEnd"/>
      <w:r>
        <w:rPr>
          <w:rFonts w:ascii="Times New Roman" w:hAnsi="Times New Roman"/>
          <w:sz w:val="24"/>
        </w:rPr>
        <w:t>) from Argentina and Paraguay. Grana 47:117-129.</w:t>
      </w:r>
    </w:p>
    <w:p w:rsidR="0028624C" w:rsidRDefault="0028624C" w:rsidP="000F1E64">
      <w:pPr>
        <w:spacing w:line="360" w:lineRule="auto"/>
        <w:ind w:left="720" w:hanging="720"/>
        <w:jc w:val="both"/>
        <w:rPr>
          <w:rFonts w:ascii="Times New Roman" w:hAnsi="Times New Roman"/>
          <w:sz w:val="24"/>
        </w:rPr>
      </w:pPr>
      <w:proofErr w:type="spellStart"/>
      <w:r w:rsidRPr="001F1044">
        <w:rPr>
          <w:rFonts w:ascii="Times New Roman" w:hAnsi="Times New Roman"/>
          <w:sz w:val="24"/>
          <w:szCs w:val="24"/>
        </w:rPr>
        <w:t>DjenontinTindo</w:t>
      </w:r>
      <w:proofErr w:type="spellEnd"/>
      <w:r w:rsidRPr="001F1044">
        <w:rPr>
          <w:rFonts w:ascii="Times New Roman" w:hAnsi="Times New Roman"/>
          <w:sz w:val="24"/>
          <w:szCs w:val="24"/>
        </w:rPr>
        <w:t xml:space="preserve"> S., </w:t>
      </w:r>
      <w:proofErr w:type="spellStart"/>
      <w:r w:rsidRPr="001F1044">
        <w:rPr>
          <w:rFonts w:ascii="Times New Roman" w:hAnsi="Times New Roman"/>
          <w:sz w:val="24"/>
          <w:szCs w:val="24"/>
        </w:rPr>
        <w:t>Amusant</w:t>
      </w:r>
      <w:proofErr w:type="spellEnd"/>
      <w:r w:rsidRPr="001F1044">
        <w:rPr>
          <w:rFonts w:ascii="Times New Roman" w:hAnsi="Times New Roman"/>
          <w:sz w:val="24"/>
          <w:szCs w:val="24"/>
        </w:rPr>
        <w:t xml:space="preserve"> N., </w:t>
      </w:r>
      <w:proofErr w:type="spellStart"/>
      <w:r w:rsidRPr="001F1044">
        <w:rPr>
          <w:rFonts w:ascii="Times New Roman" w:hAnsi="Times New Roman"/>
          <w:sz w:val="24"/>
          <w:szCs w:val="24"/>
        </w:rPr>
        <w:t>Dangou</w:t>
      </w:r>
      <w:proofErr w:type="spellEnd"/>
      <w:r w:rsidRPr="001F1044">
        <w:rPr>
          <w:rFonts w:ascii="Times New Roman" w:hAnsi="Times New Roman"/>
          <w:sz w:val="24"/>
          <w:szCs w:val="24"/>
        </w:rPr>
        <w:t xml:space="preserve"> J., </w:t>
      </w:r>
      <w:proofErr w:type="spellStart"/>
      <w:r w:rsidRPr="001F1044">
        <w:rPr>
          <w:rFonts w:ascii="Times New Roman" w:hAnsi="Times New Roman"/>
          <w:sz w:val="24"/>
          <w:szCs w:val="24"/>
        </w:rPr>
        <w:t>Wotto</w:t>
      </w:r>
      <w:proofErr w:type="spellEnd"/>
      <w:r w:rsidRPr="001F1044">
        <w:rPr>
          <w:rFonts w:ascii="Times New Roman" w:hAnsi="Times New Roman"/>
          <w:sz w:val="24"/>
          <w:szCs w:val="24"/>
        </w:rPr>
        <w:t xml:space="preserve"> D.V., </w:t>
      </w:r>
      <w:proofErr w:type="spellStart"/>
      <w:r w:rsidRPr="001F1044">
        <w:rPr>
          <w:rFonts w:ascii="Times New Roman" w:hAnsi="Times New Roman"/>
          <w:sz w:val="24"/>
          <w:szCs w:val="24"/>
        </w:rPr>
        <w:t>Avlessi</w:t>
      </w:r>
      <w:proofErr w:type="spellEnd"/>
      <w:r w:rsidRPr="001F1044">
        <w:rPr>
          <w:rFonts w:ascii="Times New Roman" w:hAnsi="Times New Roman"/>
          <w:sz w:val="24"/>
          <w:szCs w:val="24"/>
        </w:rPr>
        <w:t xml:space="preserve"> F., </w:t>
      </w:r>
      <w:proofErr w:type="spellStart"/>
      <w:r w:rsidRPr="001F1044">
        <w:rPr>
          <w:rFonts w:ascii="Times New Roman" w:hAnsi="Times New Roman"/>
          <w:sz w:val="24"/>
          <w:szCs w:val="24"/>
        </w:rPr>
        <w:t>Dahouénon-Ahoussi</w:t>
      </w:r>
      <w:proofErr w:type="spellEnd"/>
      <w:r w:rsidRPr="001F1044">
        <w:rPr>
          <w:rFonts w:ascii="Times New Roman" w:hAnsi="Times New Roman"/>
          <w:sz w:val="24"/>
          <w:szCs w:val="24"/>
        </w:rPr>
        <w:t xml:space="preserve"> E., Lozano P., </w:t>
      </w:r>
      <w:proofErr w:type="spellStart"/>
      <w:r>
        <w:rPr>
          <w:rFonts w:ascii="Times New Roman" w:hAnsi="Times New Roman"/>
          <w:sz w:val="24"/>
          <w:szCs w:val="24"/>
        </w:rPr>
        <w:t>Pioch</w:t>
      </w:r>
      <w:proofErr w:type="spellEnd"/>
      <w:r>
        <w:rPr>
          <w:rFonts w:ascii="Times New Roman" w:hAnsi="Times New Roman"/>
          <w:sz w:val="24"/>
          <w:szCs w:val="24"/>
        </w:rPr>
        <w:t xml:space="preserve"> D. and </w:t>
      </w:r>
      <w:proofErr w:type="spellStart"/>
      <w:r>
        <w:rPr>
          <w:rFonts w:ascii="Times New Roman" w:hAnsi="Times New Roman"/>
          <w:sz w:val="24"/>
          <w:szCs w:val="24"/>
        </w:rPr>
        <w:t>Sohounhloué</w:t>
      </w:r>
      <w:proofErr w:type="spellEnd"/>
      <w:r>
        <w:rPr>
          <w:rFonts w:ascii="Times New Roman" w:hAnsi="Times New Roman"/>
          <w:sz w:val="24"/>
          <w:szCs w:val="24"/>
        </w:rPr>
        <w:t xml:space="preserve"> K.C.D. </w:t>
      </w:r>
      <w:r w:rsidRPr="001F1044">
        <w:rPr>
          <w:rFonts w:ascii="Times New Roman" w:hAnsi="Times New Roman"/>
          <w:sz w:val="24"/>
          <w:szCs w:val="24"/>
        </w:rPr>
        <w:t>(2012)</w:t>
      </w:r>
      <w:r>
        <w:rPr>
          <w:rFonts w:ascii="Times New Roman" w:hAnsi="Times New Roman"/>
          <w:sz w:val="24"/>
        </w:rPr>
        <w:t>.</w:t>
      </w:r>
      <w:r w:rsidRPr="001F1044">
        <w:rPr>
          <w:rFonts w:ascii="Times New Roman" w:hAnsi="Times New Roman"/>
          <w:sz w:val="24"/>
          <w:szCs w:val="24"/>
        </w:rPr>
        <w:t xml:space="preserve"> Screening of Repellent, </w:t>
      </w:r>
      <w:proofErr w:type="spellStart"/>
      <w:r w:rsidRPr="001F1044">
        <w:rPr>
          <w:rFonts w:ascii="Times New Roman" w:hAnsi="Times New Roman"/>
          <w:sz w:val="24"/>
          <w:szCs w:val="24"/>
        </w:rPr>
        <w:t>Termiticidal</w:t>
      </w:r>
      <w:proofErr w:type="spellEnd"/>
      <w:r w:rsidRPr="001F1044">
        <w:rPr>
          <w:rFonts w:ascii="Times New Roman" w:hAnsi="Times New Roman"/>
          <w:sz w:val="24"/>
          <w:szCs w:val="24"/>
        </w:rPr>
        <w:t xml:space="preserve"> and Preventive activities on Wood, of </w:t>
      </w:r>
      <w:proofErr w:type="spellStart"/>
      <w:r w:rsidRPr="001F1044">
        <w:rPr>
          <w:rFonts w:ascii="Times New Roman" w:hAnsi="Times New Roman"/>
          <w:sz w:val="24"/>
          <w:szCs w:val="24"/>
        </w:rPr>
        <w:t>Azadirachtaindica</w:t>
      </w:r>
      <w:proofErr w:type="spellEnd"/>
      <w:r w:rsidRPr="001F1044">
        <w:rPr>
          <w:rFonts w:ascii="Times New Roman" w:hAnsi="Times New Roman"/>
          <w:sz w:val="24"/>
          <w:szCs w:val="24"/>
        </w:rPr>
        <w:t xml:space="preserve"> and </w:t>
      </w:r>
      <w:proofErr w:type="spellStart"/>
      <w:r w:rsidRPr="001F1044">
        <w:rPr>
          <w:rFonts w:ascii="Times New Roman" w:hAnsi="Times New Roman"/>
          <w:sz w:val="24"/>
          <w:szCs w:val="24"/>
        </w:rPr>
        <w:t>Carapaprocera</w:t>
      </w:r>
      <w:proofErr w:type="spellEnd"/>
      <w:r w:rsidRPr="001F1044">
        <w:rPr>
          <w:rFonts w:ascii="Times New Roman" w:hAnsi="Times New Roman"/>
          <w:sz w:val="24"/>
          <w:szCs w:val="24"/>
        </w:rPr>
        <w:t xml:space="preserve"> (</w:t>
      </w:r>
      <w:proofErr w:type="spellStart"/>
      <w:r w:rsidRPr="001F1044">
        <w:rPr>
          <w:rFonts w:ascii="Times New Roman" w:hAnsi="Times New Roman"/>
          <w:sz w:val="24"/>
          <w:szCs w:val="24"/>
        </w:rPr>
        <w:t>Meliaceae</w:t>
      </w:r>
      <w:proofErr w:type="spellEnd"/>
      <w:r w:rsidRPr="001F1044">
        <w:rPr>
          <w:rFonts w:ascii="Times New Roman" w:hAnsi="Times New Roman"/>
          <w:sz w:val="24"/>
          <w:szCs w:val="24"/>
        </w:rPr>
        <w:t>) seeds oils, ISCA J. Biological Sci., 1(3), 25- 29, (2012)</w:t>
      </w:r>
      <w:r>
        <w:rPr>
          <w:rFonts w:ascii="Times New Roman" w:hAnsi="Times New Roman"/>
          <w:sz w:val="24"/>
          <w:szCs w:val="24"/>
        </w:rPr>
        <w:t>.</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Dudareva</w:t>
      </w:r>
      <w:proofErr w:type="spellEnd"/>
      <w:r>
        <w:rPr>
          <w:rFonts w:ascii="Times New Roman" w:hAnsi="Times New Roman"/>
          <w:sz w:val="24"/>
        </w:rPr>
        <w:t xml:space="preserve"> N, </w:t>
      </w:r>
      <w:proofErr w:type="spellStart"/>
      <w:r>
        <w:rPr>
          <w:rFonts w:ascii="Times New Roman" w:hAnsi="Times New Roman"/>
          <w:sz w:val="24"/>
        </w:rPr>
        <w:t>Pichersky</w:t>
      </w:r>
      <w:proofErr w:type="spellEnd"/>
      <w:r>
        <w:rPr>
          <w:rFonts w:ascii="Times New Roman" w:hAnsi="Times New Roman"/>
          <w:sz w:val="24"/>
        </w:rPr>
        <w:t xml:space="preserve"> E, </w:t>
      </w:r>
      <w:proofErr w:type="spellStart"/>
      <w:r>
        <w:rPr>
          <w:rFonts w:ascii="Times New Roman" w:hAnsi="Times New Roman"/>
          <w:sz w:val="24"/>
        </w:rPr>
        <w:t>Gershenzon</w:t>
      </w:r>
      <w:proofErr w:type="spellEnd"/>
      <w:r>
        <w:rPr>
          <w:rFonts w:ascii="Times New Roman" w:hAnsi="Times New Roman"/>
          <w:sz w:val="24"/>
        </w:rPr>
        <w:t xml:space="preserve"> J</w:t>
      </w:r>
      <w:proofErr w:type="gramStart"/>
      <w:r>
        <w:rPr>
          <w:rFonts w:ascii="Times New Roman" w:hAnsi="Times New Roman"/>
          <w:sz w:val="24"/>
        </w:rPr>
        <w:t>.(</w:t>
      </w:r>
      <w:proofErr w:type="gramEnd"/>
      <w:r>
        <w:rPr>
          <w:rFonts w:ascii="Times New Roman" w:hAnsi="Times New Roman"/>
          <w:sz w:val="24"/>
        </w:rPr>
        <w:t>2004) Biochemistry of plant volatiles. Plant Physiology</w:t>
      </w:r>
      <w:proofErr w:type="gramStart"/>
      <w:r>
        <w:rPr>
          <w:rFonts w:ascii="Times New Roman" w:hAnsi="Times New Roman"/>
          <w:sz w:val="24"/>
        </w:rPr>
        <w:t>,;</w:t>
      </w:r>
      <w:proofErr w:type="gramEnd"/>
      <w:r>
        <w:rPr>
          <w:rFonts w:ascii="Times New Roman" w:hAnsi="Times New Roman"/>
          <w:sz w:val="24"/>
        </w:rPr>
        <w:t xml:space="preserve"> 135: 1893–1902.</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 xml:space="preserve">E. </w:t>
      </w:r>
      <w:proofErr w:type="spellStart"/>
      <w:r w:rsidRPr="00B627E4">
        <w:rPr>
          <w:rFonts w:ascii="Times New Roman" w:hAnsi="Times New Roman"/>
          <w:color w:val="000000"/>
          <w:sz w:val="24"/>
          <w:szCs w:val="24"/>
        </w:rPr>
        <w:t>Fattorusso</w:t>
      </w:r>
      <w:proofErr w:type="spellEnd"/>
      <w:r w:rsidRPr="00B627E4">
        <w:rPr>
          <w:rFonts w:ascii="Times New Roman" w:hAnsi="Times New Roman"/>
          <w:color w:val="000000"/>
          <w:sz w:val="24"/>
          <w:szCs w:val="24"/>
        </w:rPr>
        <w:t xml:space="preserve"> and O. </w:t>
      </w:r>
      <w:proofErr w:type="spellStart"/>
      <w:r w:rsidRPr="00B627E4">
        <w:rPr>
          <w:rFonts w:ascii="Times New Roman" w:hAnsi="Times New Roman"/>
          <w:color w:val="000000"/>
          <w:sz w:val="24"/>
          <w:szCs w:val="24"/>
        </w:rPr>
        <w:t>Taglialatela</w:t>
      </w:r>
      <w:proofErr w:type="spellEnd"/>
      <w:r w:rsidRPr="00B627E4">
        <w:rPr>
          <w:rFonts w:ascii="Times New Roman" w:hAnsi="Times New Roman"/>
          <w:color w:val="000000"/>
          <w:sz w:val="24"/>
          <w:szCs w:val="24"/>
        </w:rPr>
        <w:t xml:space="preserve">- </w:t>
      </w:r>
      <w:proofErr w:type="spellStart"/>
      <w:r w:rsidRPr="00B627E4">
        <w:rPr>
          <w:rFonts w:ascii="Times New Roman" w:hAnsi="Times New Roman"/>
          <w:color w:val="000000"/>
          <w:sz w:val="24"/>
          <w:szCs w:val="24"/>
        </w:rPr>
        <w:t>Scafati</w:t>
      </w:r>
      <w:proofErr w:type="spellEnd"/>
      <w:r w:rsidRPr="00B627E4">
        <w:rPr>
          <w:rFonts w:ascii="Times New Roman" w:hAnsi="Times New Roman"/>
          <w:color w:val="000000"/>
          <w:sz w:val="24"/>
          <w:szCs w:val="24"/>
        </w:rPr>
        <w:t xml:space="preserve">. </w:t>
      </w:r>
      <w:r>
        <w:rPr>
          <w:rFonts w:ascii="Times New Roman" w:hAnsi="Times New Roman"/>
          <w:color w:val="000000"/>
          <w:sz w:val="24"/>
          <w:szCs w:val="24"/>
        </w:rPr>
        <w:t>(</w:t>
      </w:r>
      <w:r w:rsidRPr="00B627E4">
        <w:rPr>
          <w:rFonts w:ascii="Times New Roman" w:hAnsi="Times New Roman"/>
          <w:color w:val="000000"/>
          <w:sz w:val="24"/>
          <w:szCs w:val="24"/>
        </w:rPr>
        <w:t>2008</w:t>
      </w:r>
      <w:r>
        <w:rPr>
          <w:rFonts w:ascii="Times New Roman" w:hAnsi="Times New Roman"/>
          <w:color w:val="000000"/>
          <w:sz w:val="24"/>
          <w:szCs w:val="24"/>
        </w:rPr>
        <w:t>)</w:t>
      </w:r>
      <w:r w:rsidRPr="00B627E4">
        <w:rPr>
          <w:rFonts w:ascii="Times New Roman" w:hAnsi="Times New Roman"/>
          <w:color w:val="000000"/>
          <w:sz w:val="24"/>
          <w:szCs w:val="24"/>
        </w:rPr>
        <w:t xml:space="preserve">. Modern Alkaloids: Structure, Isolation, Synthesis, and Biology. </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Erasto</w:t>
      </w:r>
      <w:proofErr w:type="spellEnd"/>
      <w:r>
        <w:rPr>
          <w:rFonts w:ascii="Times New Roman" w:hAnsi="Times New Roman"/>
          <w:sz w:val="24"/>
        </w:rPr>
        <w:t xml:space="preserve"> P, Grierson DS, </w:t>
      </w:r>
      <w:proofErr w:type="spellStart"/>
      <w:r>
        <w:rPr>
          <w:rFonts w:ascii="Times New Roman" w:hAnsi="Times New Roman"/>
          <w:sz w:val="24"/>
        </w:rPr>
        <w:t>Afolayan</w:t>
      </w:r>
      <w:proofErr w:type="spellEnd"/>
      <w:r>
        <w:rPr>
          <w:rFonts w:ascii="Times New Roman" w:hAnsi="Times New Roman"/>
          <w:sz w:val="24"/>
        </w:rPr>
        <w:t xml:space="preserve"> AJ (2006). Bioactive </w:t>
      </w:r>
      <w:proofErr w:type="spellStart"/>
      <w:r>
        <w:rPr>
          <w:rFonts w:ascii="Times New Roman" w:hAnsi="Times New Roman"/>
          <w:sz w:val="24"/>
        </w:rPr>
        <w:t>sesquiterpene</w:t>
      </w:r>
      <w:proofErr w:type="spellEnd"/>
      <w:r>
        <w:rPr>
          <w:rFonts w:ascii="Times New Roman" w:hAnsi="Times New Roman"/>
          <w:sz w:val="24"/>
        </w:rPr>
        <w:t xml:space="preserve"> lactones from the </w:t>
      </w:r>
      <w:proofErr w:type="gramStart"/>
      <w:r>
        <w:rPr>
          <w:rFonts w:ascii="Times New Roman" w:hAnsi="Times New Roman"/>
          <w:sz w:val="24"/>
        </w:rPr>
        <w:t>leaves  of</w:t>
      </w:r>
      <w:proofErr w:type="gramEnd"/>
      <w:r>
        <w:rPr>
          <w:rFonts w:ascii="Times New Roman" w:hAnsi="Times New Roman"/>
          <w:sz w:val="24"/>
        </w:rPr>
        <w:t xml:space="preserve"> </w:t>
      </w:r>
      <w:proofErr w:type="spellStart"/>
      <w:r w:rsidRPr="00A23B12">
        <w:rPr>
          <w:rFonts w:ascii="Times New Roman" w:hAnsi="Times New Roman"/>
          <w:i/>
          <w:sz w:val="24"/>
        </w:rPr>
        <w:t>Vernonia</w:t>
      </w:r>
      <w:proofErr w:type="spellEnd"/>
      <w:r w:rsidRPr="00A23B12">
        <w:rPr>
          <w:rFonts w:ascii="Times New Roman" w:hAnsi="Times New Roman"/>
          <w:i/>
          <w:sz w:val="24"/>
        </w:rPr>
        <w:t xml:space="preserve"> </w:t>
      </w:r>
      <w:proofErr w:type="spellStart"/>
      <w:r w:rsidRPr="00A23B12">
        <w:rPr>
          <w:rFonts w:ascii="Times New Roman" w:hAnsi="Times New Roman"/>
          <w:i/>
          <w:sz w:val="24"/>
        </w:rPr>
        <w:t>amygdalina</w:t>
      </w:r>
      <w:proofErr w:type="spellEnd"/>
      <w:r>
        <w:rPr>
          <w:rFonts w:ascii="Times New Roman" w:hAnsi="Times New Roman"/>
          <w:sz w:val="24"/>
        </w:rPr>
        <w:t xml:space="preserve">. J. </w:t>
      </w:r>
      <w:proofErr w:type="spellStart"/>
      <w:r>
        <w:rPr>
          <w:rFonts w:ascii="Times New Roman" w:hAnsi="Times New Roman"/>
          <w:sz w:val="24"/>
        </w:rPr>
        <w:t>Ethnopharmacol</w:t>
      </w:r>
      <w:proofErr w:type="spellEnd"/>
      <w:r>
        <w:rPr>
          <w:rFonts w:ascii="Times New Roman" w:hAnsi="Times New Roman"/>
          <w:sz w:val="24"/>
        </w:rPr>
        <w:t>. 106:117-120.</w:t>
      </w:r>
    </w:p>
    <w:p w:rsidR="0028624C"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Extracts from </w:t>
      </w:r>
      <w:proofErr w:type="spellStart"/>
      <w:r w:rsidRPr="0079385A">
        <w:rPr>
          <w:rFonts w:ascii="Times New Roman" w:hAnsi="Times New Roman"/>
          <w:i/>
          <w:sz w:val="24"/>
          <w:szCs w:val="24"/>
          <w:lang w:val="en-GB"/>
        </w:rPr>
        <w:t>Piliostigma</w:t>
      </w:r>
      <w:proofErr w:type="spellEnd"/>
      <w:r w:rsidRPr="0079385A">
        <w:rPr>
          <w:rFonts w:ascii="Times New Roman" w:hAnsi="Times New Roman"/>
          <w:i/>
          <w:sz w:val="24"/>
          <w:szCs w:val="24"/>
          <w:lang w:val="en-GB"/>
        </w:rPr>
        <w:t xml:space="preserve"> </w:t>
      </w:r>
      <w:proofErr w:type="spellStart"/>
      <w:r w:rsidRPr="0079385A">
        <w:rPr>
          <w:rFonts w:ascii="Times New Roman" w:hAnsi="Times New Roman"/>
          <w:i/>
          <w:sz w:val="24"/>
          <w:szCs w:val="24"/>
          <w:lang w:val="en-GB"/>
        </w:rPr>
        <w:t>thonningii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Bioresour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Technol</w:t>
      </w:r>
      <w:proofErr w:type="spellEnd"/>
      <w:r>
        <w:rPr>
          <w:rFonts w:ascii="Times New Roman" w:hAnsi="Times New Roman"/>
          <w:sz w:val="24"/>
          <w:szCs w:val="24"/>
          <w:lang w:val="en-GB"/>
        </w:rPr>
        <w:t xml:space="preserve"> 95: 229-233.</w:t>
      </w:r>
    </w:p>
    <w:p w:rsidR="0028624C" w:rsidRPr="004A2457"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frag.J.22:249-250.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Francis, G., Z. </w:t>
      </w:r>
      <w:proofErr w:type="spellStart"/>
      <w:r>
        <w:rPr>
          <w:rFonts w:ascii="Times New Roman" w:hAnsi="Times New Roman"/>
          <w:sz w:val="24"/>
        </w:rPr>
        <w:t>Kerem</w:t>
      </w:r>
      <w:proofErr w:type="spellEnd"/>
      <w:r>
        <w:rPr>
          <w:rFonts w:ascii="Times New Roman" w:hAnsi="Times New Roman"/>
          <w:sz w:val="24"/>
        </w:rPr>
        <w:t xml:space="preserve">, H. P. S. </w:t>
      </w:r>
      <w:proofErr w:type="spellStart"/>
      <w:r>
        <w:rPr>
          <w:rFonts w:ascii="Times New Roman" w:hAnsi="Times New Roman"/>
          <w:sz w:val="24"/>
        </w:rPr>
        <w:t>Makkar</w:t>
      </w:r>
      <w:proofErr w:type="spellEnd"/>
      <w:r>
        <w:rPr>
          <w:rFonts w:ascii="Times New Roman" w:hAnsi="Times New Roman"/>
          <w:sz w:val="24"/>
        </w:rPr>
        <w:t xml:space="preserve"> and K. Becker (2002). The biological action of </w:t>
      </w:r>
      <w:proofErr w:type="spellStart"/>
      <w:r>
        <w:rPr>
          <w:rFonts w:ascii="Times New Roman" w:hAnsi="Times New Roman"/>
          <w:sz w:val="24"/>
        </w:rPr>
        <w:t>saponins</w:t>
      </w:r>
      <w:proofErr w:type="spellEnd"/>
      <w:r>
        <w:rPr>
          <w:rFonts w:ascii="Times New Roman" w:hAnsi="Times New Roman"/>
          <w:sz w:val="24"/>
        </w:rPr>
        <w:t xml:space="preserve"> </w:t>
      </w:r>
      <w:proofErr w:type="gramStart"/>
      <w:r>
        <w:rPr>
          <w:rFonts w:ascii="Times New Roman" w:hAnsi="Times New Roman"/>
          <w:sz w:val="24"/>
        </w:rPr>
        <w:t>In</w:t>
      </w:r>
      <w:proofErr w:type="gramEnd"/>
      <w:r>
        <w:rPr>
          <w:rFonts w:ascii="Times New Roman" w:hAnsi="Times New Roman"/>
          <w:sz w:val="24"/>
        </w:rPr>
        <w:t xml:space="preserve"> animal systems: a review. British Journal of Nutrition 88: 587–605.</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 xml:space="preserve">G. </w:t>
      </w:r>
      <w:proofErr w:type="spellStart"/>
      <w:r w:rsidRPr="00B627E4">
        <w:rPr>
          <w:rFonts w:ascii="Times New Roman" w:hAnsi="Times New Roman"/>
          <w:color w:val="000000"/>
          <w:sz w:val="24"/>
          <w:szCs w:val="24"/>
        </w:rPr>
        <w:t>Brahmachari</w:t>
      </w:r>
      <w:proofErr w:type="spellEnd"/>
      <w:r w:rsidRPr="00B627E4">
        <w:rPr>
          <w:rFonts w:ascii="Times New Roman" w:hAnsi="Times New Roman"/>
          <w:color w:val="000000"/>
          <w:sz w:val="24"/>
          <w:szCs w:val="24"/>
        </w:rPr>
        <w:t xml:space="preserve">. </w:t>
      </w:r>
      <w:r>
        <w:rPr>
          <w:rFonts w:ascii="Times New Roman" w:hAnsi="Times New Roman"/>
          <w:color w:val="000000"/>
          <w:sz w:val="24"/>
          <w:szCs w:val="24"/>
        </w:rPr>
        <w:t>(</w:t>
      </w:r>
      <w:r w:rsidRPr="00B627E4">
        <w:rPr>
          <w:rFonts w:ascii="Times New Roman" w:hAnsi="Times New Roman"/>
          <w:color w:val="000000"/>
          <w:sz w:val="24"/>
          <w:szCs w:val="24"/>
        </w:rPr>
        <w:t>2012). Bioactive Natural Products: Opportunities and Challenges in Medicinal Chemistry. World Scientific.</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Galastri</w:t>
      </w:r>
      <w:proofErr w:type="spellEnd"/>
      <w:r>
        <w:rPr>
          <w:rFonts w:ascii="Times New Roman" w:hAnsi="Times New Roman"/>
          <w:sz w:val="24"/>
        </w:rPr>
        <w:t xml:space="preserve"> NA, Oliveira DMT (2010). </w:t>
      </w:r>
      <w:proofErr w:type="spellStart"/>
      <w:r>
        <w:rPr>
          <w:rFonts w:ascii="Times New Roman" w:hAnsi="Times New Roman"/>
          <w:sz w:val="24"/>
        </w:rPr>
        <w:t>Morfoanatomia</w:t>
      </w:r>
      <w:proofErr w:type="spellEnd"/>
      <w:r>
        <w:rPr>
          <w:rFonts w:ascii="Times New Roman" w:hAnsi="Times New Roman"/>
          <w:sz w:val="24"/>
        </w:rPr>
        <w:t xml:space="preserve"> </w:t>
      </w:r>
      <w:proofErr w:type="spellStart"/>
      <w:r>
        <w:rPr>
          <w:rFonts w:ascii="Times New Roman" w:hAnsi="Times New Roman"/>
          <w:sz w:val="24"/>
        </w:rPr>
        <w:t>ontogênese</w:t>
      </w:r>
      <w:proofErr w:type="spellEnd"/>
      <w:r>
        <w:rPr>
          <w:rFonts w:ascii="Times New Roman" w:hAnsi="Times New Roman"/>
          <w:sz w:val="24"/>
        </w:rPr>
        <w:t xml:space="preserve"> do </w:t>
      </w:r>
      <w:proofErr w:type="spellStart"/>
      <w:r>
        <w:rPr>
          <w:rFonts w:ascii="Times New Roman" w:hAnsi="Times New Roman"/>
          <w:sz w:val="24"/>
        </w:rPr>
        <w:t>frutoesemente</w:t>
      </w:r>
      <w:proofErr w:type="spellEnd"/>
      <w:r>
        <w:rPr>
          <w:rFonts w:ascii="Times New Roman" w:hAnsi="Times New Roman"/>
          <w:sz w:val="24"/>
        </w:rPr>
        <w:t xml:space="preserve"> de Vern </w:t>
      </w:r>
      <w:proofErr w:type="spellStart"/>
      <w:r>
        <w:rPr>
          <w:rFonts w:ascii="Times New Roman" w:hAnsi="Times New Roman"/>
          <w:sz w:val="24"/>
        </w:rPr>
        <w:t>oniaplatensis</w:t>
      </w:r>
      <w:proofErr w:type="spellEnd"/>
      <w:r>
        <w:rPr>
          <w:rFonts w:ascii="Times New Roman" w:hAnsi="Times New Roman"/>
          <w:sz w:val="24"/>
        </w:rPr>
        <w:t xml:space="preserve">   (</w:t>
      </w:r>
      <w:proofErr w:type="spellStart"/>
      <w:r>
        <w:rPr>
          <w:rFonts w:ascii="Times New Roman" w:hAnsi="Times New Roman"/>
          <w:sz w:val="24"/>
        </w:rPr>
        <w:t>Spreng</w:t>
      </w:r>
      <w:proofErr w:type="spellEnd"/>
      <w:r>
        <w:rPr>
          <w:rFonts w:ascii="Times New Roman" w:hAnsi="Times New Roman"/>
          <w:sz w:val="24"/>
        </w:rPr>
        <w:t>.)  Less. (</w:t>
      </w:r>
      <w:proofErr w:type="spellStart"/>
      <w:r>
        <w:rPr>
          <w:rFonts w:ascii="Times New Roman" w:hAnsi="Times New Roman"/>
          <w:sz w:val="24"/>
        </w:rPr>
        <w:t>Asteraceae</w:t>
      </w:r>
      <w:proofErr w:type="spellEnd"/>
      <w:r>
        <w:rPr>
          <w:rFonts w:ascii="Times New Roman" w:hAnsi="Times New Roman"/>
          <w:sz w:val="24"/>
        </w:rPr>
        <w:t xml:space="preserve">). </w:t>
      </w:r>
      <w:proofErr w:type="spellStart"/>
      <w:r>
        <w:rPr>
          <w:rFonts w:ascii="Times New Roman" w:hAnsi="Times New Roman"/>
          <w:sz w:val="24"/>
        </w:rPr>
        <w:t>Acta</w:t>
      </w:r>
      <w:proofErr w:type="spellEnd"/>
      <w:r>
        <w:rPr>
          <w:rFonts w:ascii="Times New Roman" w:hAnsi="Times New Roman"/>
          <w:sz w:val="24"/>
        </w:rPr>
        <w:t xml:space="preserve"> Bot. Bras. 24:75-83.</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Ghasemzadeh</w:t>
      </w:r>
      <w:proofErr w:type="spellEnd"/>
      <w:r>
        <w:rPr>
          <w:rFonts w:ascii="Times New Roman" w:hAnsi="Times New Roman"/>
          <w:sz w:val="24"/>
        </w:rPr>
        <w:t xml:space="preserve">, A, </w:t>
      </w:r>
      <w:proofErr w:type="spellStart"/>
      <w:r>
        <w:rPr>
          <w:rFonts w:ascii="Times New Roman" w:hAnsi="Times New Roman"/>
          <w:sz w:val="24"/>
        </w:rPr>
        <w:t>Jaafar</w:t>
      </w:r>
      <w:proofErr w:type="spellEnd"/>
      <w:r>
        <w:rPr>
          <w:rFonts w:ascii="Times New Roman" w:hAnsi="Times New Roman"/>
          <w:sz w:val="24"/>
        </w:rPr>
        <w:t xml:space="preserve">, HZE, </w:t>
      </w:r>
      <w:proofErr w:type="spellStart"/>
      <w:r>
        <w:rPr>
          <w:rFonts w:ascii="Times New Roman" w:hAnsi="Times New Roman"/>
          <w:sz w:val="24"/>
        </w:rPr>
        <w:t>Rahmat</w:t>
      </w:r>
      <w:proofErr w:type="spellEnd"/>
      <w:r>
        <w:rPr>
          <w:rFonts w:ascii="Times New Roman" w:hAnsi="Times New Roman"/>
          <w:sz w:val="24"/>
        </w:rPr>
        <w:t xml:space="preserve">, A.(2010) Antioxidant activities, total </w:t>
      </w:r>
      <w:proofErr w:type="spellStart"/>
      <w:r>
        <w:rPr>
          <w:rFonts w:ascii="Times New Roman" w:hAnsi="Times New Roman"/>
          <w:sz w:val="24"/>
        </w:rPr>
        <w:t>Phenolics</w:t>
      </w:r>
      <w:proofErr w:type="spellEnd"/>
      <w:r>
        <w:rPr>
          <w:rFonts w:ascii="Times New Roman" w:hAnsi="Times New Roman"/>
          <w:sz w:val="24"/>
        </w:rPr>
        <w:t xml:space="preserve"> and flavonoids content in two varieties of Malaysia Young Ginger ( </w:t>
      </w:r>
      <w:proofErr w:type="spellStart"/>
      <w:r w:rsidRPr="000229B9">
        <w:rPr>
          <w:rFonts w:ascii="Times New Roman" w:hAnsi="Times New Roman"/>
          <w:i/>
          <w:sz w:val="24"/>
        </w:rPr>
        <w:t>Zingiber</w:t>
      </w:r>
      <w:proofErr w:type="spellEnd"/>
      <w:r w:rsidRPr="000229B9">
        <w:rPr>
          <w:rFonts w:ascii="Times New Roman" w:hAnsi="Times New Roman"/>
          <w:i/>
          <w:sz w:val="24"/>
        </w:rPr>
        <w:t xml:space="preserve"> officinal</w:t>
      </w:r>
      <w:r>
        <w:rPr>
          <w:rFonts w:ascii="Times New Roman" w:hAnsi="Times New Roman"/>
          <w:sz w:val="24"/>
        </w:rPr>
        <w:t>) Molecules, 15: 4324-4333.</w:t>
      </w:r>
    </w:p>
    <w:p w:rsidR="0028624C" w:rsidRDefault="0028624C" w:rsidP="000F1E64">
      <w:pPr>
        <w:spacing w:line="360" w:lineRule="auto"/>
        <w:ind w:left="720" w:hanging="720"/>
        <w:jc w:val="both"/>
        <w:rPr>
          <w:rFonts w:ascii="Times New Roman" w:hAnsi="Times New Roman"/>
          <w:sz w:val="24"/>
          <w:szCs w:val="24"/>
        </w:rPr>
      </w:pPr>
      <w:proofErr w:type="spellStart"/>
      <w:r w:rsidRPr="00B627E4">
        <w:rPr>
          <w:rFonts w:ascii="Times New Roman" w:hAnsi="Times New Roman"/>
          <w:color w:val="000000"/>
          <w:sz w:val="24"/>
          <w:szCs w:val="24"/>
        </w:rPr>
        <w:t>Girish</w:t>
      </w:r>
      <w:proofErr w:type="spellEnd"/>
      <w:r w:rsidRPr="00B627E4">
        <w:rPr>
          <w:rFonts w:ascii="Times New Roman" w:hAnsi="Times New Roman"/>
          <w:color w:val="000000"/>
          <w:sz w:val="24"/>
          <w:szCs w:val="24"/>
        </w:rPr>
        <w:t>,</w:t>
      </w:r>
      <w:r>
        <w:rPr>
          <w:rFonts w:ascii="Times New Roman" w:hAnsi="Times New Roman"/>
          <w:color w:val="000000"/>
          <w:sz w:val="24"/>
          <w:szCs w:val="24"/>
        </w:rPr>
        <w:t xml:space="preserve"> k.,</w:t>
      </w:r>
      <w:r w:rsidRPr="00B627E4">
        <w:rPr>
          <w:rFonts w:ascii="Times New Roman" w:hAnsi="Times New Roman"/>
          <w:color w:val="000000"/>
          <w:sz w:val="24"/>
          <w:szCs w:val="24"/>
        </w:rPr>
        <w:t xml:space="preserve"> </w:t>
      </w:r>
      <w:proofErr w:type="spellStart"/>
      <w:r w:rsidRPr="00B627E4">
        <w:rPr>
          <w:rFonts w:ascii="Times New Roman" w:hAnsi="Times New Roman"/>
          <w:color w:val="000000"/>
          <w:sz w:val="24"/>
          <w:szCs w:val="24"/>
        </w:rPr>
        <w:t>Bhat</w:t>
      </w:r>
      <w:proofErr w:type="spellEnd"/>
      <w:r w:rsidRPr="00B627E4">
        <w:rPr>
          <w:rFonts w:ascii="Times New Roman" w:hAnsi="Times New Roman"/>
          <w:color w:val="000000"/>
          <w:sz w:val="24"/>
          <w:szCs w:val="24"/>
        </w:rPr>
        <w:t xml:space="preserve"> S</w:t>
      </w:r>
      <w:r>
        <w:rPr>
          <w:rFonts w:ascii="Times New Roman" w:hAnsi="Times New Roman"/>
          <w:color w:val="000000"/>
          <w:sz w:val="24"/>
          <w:szCs w:val="24"/>
        </w:rPr>
        <w:t>., Shankar. (2008.)</w:t>
      </w:r>
      <w:r w:rsidRPr="00B627E4">
        <w:rPr>
          <w:rFonts w:ascii="Times New Roman" w:hAnsi="Times New Roman"/>
          <w:color w:val="000000"/>
          <w:sz w:val="24"/>
          <w:szCs w:val="24"/>
        </w:rPr>
        <w:t xml:space="preserve"> </w:t>
      </w:r>
      <w:proofErr w:type="spellStart"/>
      <w:r w:rsidRPr="00B627E4">
        <w:rPr>
          <w:rFonts w:ascii="Times New Roman" w:hAnsi="Times New Roman"/>
          <w:color w:val="000000"/>
          <w:sz w:val="24"/>
          <w:szCs w:val="24"/>
        </w:rPr>
        <w:t>Neem</w:t>
      </w:r>
      <w:proofErr w:type="spellEnd"/>
      <w:r w:rsidRPr="00B627E4">
        <w:rPr>
          <w:rFonts w:ascii="Times New Roman" w:hAnsi="Times New Roman"/>
          <w:color w:val="000000"/>
          <w:sz w:val="24"/>
          <w:szCs w:val="24"/>
        </w:rPr>
        <w:t xml:space="preserve"> – A Green Treasure, Electronic journal of biology, 2008, </w:t>
      </w:r>
      <w:proofErr w:type="spellStart"/>
      <w:r w:rsidRPr="00B627E4">
        <w:rPr>
          <w:rFonts w:ascii="Times New Roman" w:hAnsi="Times New Roman"/>
          <w:color w:val="000000"/>
          <w:sz w:val="24"/>
          <w:szCs w:val="24"/>
        </w:rPr>
        <w:t>Vol</w:t>
      </w:r>
      <w:proofErr w:type="spellEnd"/>
      <w:r w:rsidRPr="00B627E4">
        <w:rPr>
          <w:rFonts w:ascii="Times New Roman" w:hAnsi="Times New Roman"/>
          <w:color w:val="000000"/>
          <w:sz w:val="24"/>
          <w:szCs w:val="24"/>
        </w:rPr>
        <w:t>, 4(3): 102 -111</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lastRenderedPageBreak/>
        <w:t>Gyamfi</w:t>
      </w:r>
      <w:proofErr w:type="spellEnd"/>
      <w:r>
        <w:rPr>
          <w:rFonts w:ascii="Times New Roman" w:hAnsi="Times New Roman"/>
          <w:sz w:val="24"/>
        </w:rPr>
        <w:t xml:space="preserve"> MA, Aniya Y</w:t>
      </w:r>
      <w:proofErr w:type="gramStart"/>
      <w:r>
        <w:rPr>
          <w:rFonts w:ascii="Times New Roman" w:hAnsi="Times New Roman"/>
          <w:sz w:val="24"/>
        </w:rPr>
        <w:t>.(</w:t>
      </w:r>
      <w:proofErr w:type="gramEnd"/>
      <w:r>
        <w:rPr>
          <w:rFonts w:ascii="Times New Roman" w:hAnsi="Times New Roman"/>
          <w:sz w:val="24"/>
        </w:rPr>
        <w:t xml:space="preserve">2002). Antioxidant properties of </w:t>
      </w:r>
      <w:proofErr w:type="spellStart"/>
      <w:r>
        <w:rPr>
          <w:rFonts w:ascii="Times New Roman" w:hAnsi="Times New Roman"/>
          <w:sz w:val="24"/>
        </w:rPr>
        <w:t>Thonningianin</w:t>
      </w:r>
      <w:proofErr w:type="spellEnd"/>
      <w:r>
        <w:rPr>
          <w:rFonts w:ascii="Times New Roman" w:hAnsi="Times New Roman"/>
          <w:sz w:val="24"/>
        </w:rPr>
        <w:t xml:space="preserve"> A, isolated from the African medicinal herb, </w:t>
      </w:r>
      <w:proofErr w:type="spellStart"/>
      <w:r>
        <w:rPr>
          <w:rFonts w:ascii="Times New Roman" w:hAnsi="Times New Roman"/>
          <w:sz w:val="24"/>
        </w:rPr>
        <w:t>Thonningia</w:t>
      </w:r>
      <w:proofErr w:type="spellEnd"/>
      <w:r>
        <w:rPr>
          <w:rFonts w:ascii="Times New Roman" w:hAnsi="Times New Roman"/>
          <w:sz w:val="24"/>
        </w:rPr>
        <w:t xml:space="preserve"> sanguine. Biochemical Pharmacology</w:t>
      </w:r>
      <w:proofErr w:type="gramStart"/>
      <w:r>
        <w:rPr>
          <w:rFonts w:ascii="Times New Roman" w:hAnsi="Times New Roman"/>
          <w:sz w:val="24"/>
        </w:rPr>
        <w:t>,;</w:t>
      </w:r>
      <w:proofErr w:type="gramEnd"/>
      <w:r>
        <w:rPr>
          <w:rFonts w:ascii="Times New Roman" w:hAnsi="Times New Roman"/>
          <w:sz w:val="24"/>
        </w:rPr>
        <w:t xml:space="preserve"> 63: 1725–37.</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Hamill FA, </w:t>
      </w:r>
      <w:proofErr w:type="spellStart"/>
      <w:r>
        <w:rPr>
          <w:rFonts w:ascii="Times New Roman" w:hAnsi="Times New Roman"/>
          <w:sz w:val="24"/>
        </w:rPr>
        <w:t>Apio</w:t>
      </w:r>
      <w:proofErr w:type="spellEnd"/>
      <w:r>
        <w:rPr>
          <w:rFonts w:ascii="Times New Roman" w:hAnsi="Times New Roman"/>
          <w:sz w:val="24"/>
        </w:rPr>
        <w:t xml:space="preserve"> S, </w:t>
      </w:r>
      <w:proofErr w:type="spellStart"/>
      <w:r>
        <w:rPr>
          <w:rFonts w:ascii="Times New Roman" w:hAnsi="Times New Roman"/>
          <w:sz w:val="24"/>
        </w:rPr>
        <w:t>Mubiru</w:t>
      </w:r>
      <w:proofErr w:type="spellEnd"/>
      <w:r>
        <w:rPr>
          <w:rFonts w:ascii="Times New Roman" w:hAnsi="Times New Roman"/>
          <w:sz w:val="24"/>
        </w:rPr>
        <w:t xml:space="preserve"> NK, </w:t>
      </w:r>
      <w:proofErr w:type="spellStart"/>
      <w:r>
        <w:rPr>
          <w:rFonts w:ascii="Times New Roman" w:hAnsi="Times New Roman"/>
          <w:sz w:val="24"/>
        </w:rPr>
        <w:t>Mosango</w:t>
      </w:r>
      <w:proofErr w:type="spellEnd"/>
      <w:r>
        <w:rPr>
          <w:rFonts w:ascii="Times New Roman" w:hAnsi="Times New Roman"/>
          <w:sz w:val="24"/>
        </w:rPr>
        <w:t xml:space="preserve"> M, </w:t>
      </w:r>
      <w:proofErr w:type="spellStart"/>
      <w:r>
        <w:rPr>
          <w:rFonts w:ascii="Times New Roman" w:hAnsi="Times New Roman"/>
          <w:sz w:val="24"/>
        </w:rPr>
        <w:t>Bukenya-Ziraba</w:t>
      </w:r>
      <w:proofErr w:type="spellEnd"/>
      <w:r>
        <w:rPr>
          <w:rFonts w:ascii="Times New Roman" w:hAnsi="Times New Roman"/>
          <w:sz w:val="24"/>
        </w:rPr>
        <w:t xml:space="preserve"> R, </w:t>
      </w:r>
      <w:proofErr w:type="spellStart"/>
      <w:r>
        <w:rPr>
          <w:rFonts w:ascii="Times New Roman" w:hAnsi="Times New Roman"/>
          <w:sz w:val="24"/>
        </w:rPr>
        <w:t>Maganyi</w:t>
      </w:r>
      <w:proofErr w:type="spellEnd"/>
      <w:r>
        <w:rPr>
          <w:rFonts w:ascii="Times New Roman" w:hAnsi="Times New Roman"/>
          <w:sz w:val="24"/>
        </w:rPr>
        <w:t xml:space="preserve"> OW, </w:t>
      </w:r>
      <w:proofErr w:type="spellStart"/>
      <w:r>
        <w:rPr>
          <w:rFonts w:ascii="Times New Roman" w:hAnsi="Times New Roman"/>
          <w:sz w:val="24"/>
        </w:rPr>
        <w:t>Soejarto</w:t>
      </w:r>
      <w:proofErr w:type="spellEnd"/>
      <w:r>
        <w:rPr>
          <w:rFonts w:ascii="Times New Roman" w:hAnsi="Times New Roman"/>
          <w:sz w:val="24"/>
        </w:rPr>
        <w:t xml:space="preserve">  DD (2000). Traditional herbal drugs of southern Uganda, I. J. </w:t>
      </w:r>
      <w:proofErr w:type="gramStart"/>
      <w:r>
        <w:rPr>
          <w:rFonts w:ascii="Times New Roman" w:hAnsi="Times New Roman"/>
          <w:sz w:val="24"/>
        </w:rPr>
        <w:t>Ethnopharma70(</w:t>
      </w:r>
      <w:proofErr w:type="gramEnd"/>
      <w:r>
        <w:rPr>
          <w:rFonts w:ascii="Times New Roman" w:hAnsi="Times New Roman"/>
          <w:sz w:val="24"/>
        </w:rPr>
        <w:t>3):281-300.</w:t>
      </w:r>
    </w:p>
    <w:p w:rsidR="0028624C" w:rsidRDefault="0028624C" w:rsidP="000F1E64">
      <w:pPr>
        <w:spacing w:line="360" w:lineRule="auto"/>
        <w:ind w:firstLine="720"/>
        <w:jc w:val="both"/>
        <w:rPr>
          <w:rFonts w:ascii="Times New Roman" w:hAnsi="Times New Roman"/>
          <w:sz w:val="24"/>
        </w:rPr>
      </w:pPr>
      <w:r>
        <w:rPr>
          <w:rFonts w:ascii="Times New Roman" w:hAnsi="Times New Roman"/>
          <w:sz w:val="24"/>
        </w:rPr>
        <w:t>Ithaca, NY</w:t>
      </w:r>
      <w:proofErr w:type="gramStart"/>
      <w:r>
        <w:rPr>
          <w:rFonts w:ascii="Times New Roman" w:hAnsi="Times New Roman"/>
          <w:sz w:val="24"/>
        </w:rPr>
        <w:t>,;</w:t>
      </w:r>
      <w:proofErr w:type="gramEnd"/>
      <w:r>
        <w:rPr>
          <w:rFonts w:ascii="Times New Roman" w:hAnsi="Times New Roman"/>
          <w:sz w:val="24"/>
        </w:rPr>
        <w:t xml:space="preserve"> 476.</w:t>
      </w:r>
    </w:p>
    <w:p w:rsidR="0028624C" w:rsidRPr="006B48EA" w:rsidRDefault="0028624C" w:rsidP="000F1E64">
      <w:pPr>
        <w:spacing w:line="360" w:lineRule="auto"/>
        <w:ind w:left="720" w:hanging="720"/>
        <w:jc w:val="both"/>
        <w:rPr>
          <w:rFonts w:ascii="Times New Roman" w:eastAsia="TimesNewRomanPSMT" w:hAnsi="Times New Roman"/>
          <w:sz w:val="24"/>
          <w:szCs w:val="24"/>
        </w:rPr>
      </w:pPr>
      <w:proofErr w:type="spellStart"/>
      <w:r w:rsidRPr="00C21363">
        <w:rPr>
          <w:rFonts w:ascii="Times New Roman" w:hAnsi="Times New Roman"/>
          <w:sz w:val="24"/>
          <w:szCs w:val="24"/>
        </w:rPr>
        <w:t>Jimoh</w:t>
      </w:r>
      <w:proofErr w:type="spellEnd"/>
      <w:r w:rsidRPr="00C21363">
        <w:rPr>
          <w:rFonts w:ascii="Times New Roman" w:hAnsi="Times New Roman"/>
          <w:sz w:val="24"/>
          <w:szCs w:val="24"/>
        </w:rPr>
        <w:t>, F.O. and A</w:t>
      </w:r>
      <w:r>
        <w:rPr>
          <w:rFonts w:ascii="Times New Roman" w:hAnsi="Times New Roman"/>
          <w:sz w:val="24"/>
          <w:szCs w:val="24"/>
        </w:rPr>
        <w:t xml:space="preserve">.T. </w:t>
      </w:r>
      <w:proofErr w:type="spellStart"/>
      <w:r>
        <w:rPr>
          <w:rFonts w:ascii="Times New Roman" w:hAnsi="Times New Roman"/>
          <w:sz w:val="24"/>
          <w:szCs w:val="24"/>
        </w:rPr>
        <w:t>Oladeji</w:t>
      </w:r>
      <w:proofErr w:type="spellEnd"/>
      <w:r>
        <w:rPr>
          <w:rFonts w:ascii="Times New Roman" w:hAnsi="Times New Roman"/>
          <w:sz w:val="24"/>
          <w:szCs w:val="24"/>
        </w:rPr>
        <w:t xml:space="preserve"> (2005). Preliminary </w:t>
      </w:r>
      <w:r w:rsidRPr="00C21363">
        <w:rPr>
          <w:rFonts w:ascii="Times New Roman" w:hAnsi="Times New Roman"/>
          <w:sz w:val="24"/>
          <w:szCs w:val="24"/>
        </w:rPr>
        <w:t>Studies of</w:t>
      </w:r>
      <w:r>
        <w:rPr>
          <w:rFonts w:ascii="Times New Roman" w:hAnsi="Times New Roman"/>
          <w:sz w:val="24"/>
          <w:szCs w:val="24"/>
        </w:rPr>
        <w:t xml:space="preserve"> </w:t>
      </w:r>
      <w:proofErr w:type="spellStart"/>
      <w:r w:rsidRPr="00C21363">
        <w:rPr>
          <w:rFonts w:ascii="Times New Roman" w:hAnsi="Times New Roman"/>
          <w:i/>
          <w:iCs/>
          <w:sz w:val="24"/>
          <w:szCs w:val="24"/>
        </w:rPr>
        <w:t>Piliostigmathonningii</w:t>
      </w:r>
      <w:r w:rsidRPr="00C21363">
        <w:rPr>
          <w:rFonts w:ascii="Times New Roman" w:hAnsi="Times New Roman"/>
          <w:sz w:val="24"/>
          <w:szCs w:val="24"/>
        </w:rPr>
        <w:t>seeds</w:t>
      </w:r>
      <w:proofErr w:type="spellEnd"/>
      <w:r w:rsidRPr="00C21363">
        <w:rPr>
          <w:rFonts w:ascii="Times New Roman" w:hAnsi="Times New Roman"/>
          <w:sz w:val="24"/>
          <w:szCs w:val="24"/>
        </w:rPr>
        <w:t xml:space="preserve">. </w:t>
      </w:r>
      <w:proofErr w:type="spellStart"/>
      <w:r w:rsidRPr="00C21363">
        <w:rPr>
          <w:rFonts w:ascii="Times New Roman" w:hAnsi="Times New Roman"/>
          <w:sz w:val="24"/>
          <w:szCs w:val="24"/>
        </w:rPr>
        <w:t>Proximatic</w:t>
      </w:r>
      <w:proofErr w:type="spellEnd"/>
      <w:r w:rsidRPr="00C21363">
        <w:rPr>
          <w:rFonts w:ascii="Times New Roman" w:hAnsi="Times New Roman"/>
          <w:sz w:val="24"/>
          <w:szCs w:val="24"/>
        </w:rPr>
        <w:t xml:space="preserve"> analysis, mineral composition and</w:t>
      </w:r>
      <w:r>
        <w:rPr>
          <w:rFonts w:ascii="Times New Roman" w:hAnsi="Times New Roman"/>
          <w:sz w:val="24"/>
          <w:szCs w:val="24"/>
        </w:rPr>
        <w:t xml:space="preserve"> </w:t>
      </w:r>
      <w:r w:rsidRPr="006B48EA">
        <w:rPr>
          <w:rFonts w:ascii="Times New Roman" w:hAnsi="Times New Roman"/>
          <w:sz w:val="24"/>
          <w:szCs w:val="24"/>
        </w:rPr>
        <w:t xml:space="preserve">photochemical screening. </w:t>
      </w:r>
      <w:proofErr w:type="spellStart"/>
      <w:r w:rsidRPr="006B48EA">
        <w:rPr>
          <w:rFonts w:ascii="Times New Roman" w:hAnsi="Times New Roman"/>
          <w:i/>
          <w:iCs/>
          <w:sz w:val="24"/>
          <w:szCs w:val="24"/>
        </w:rPr>
        <w:t>Afri</w:t>
      </w:r>
      <w:proofErr w:type="spellEnd"/>
      <w:r w:rsidRPr="006B48EA">
        <w:rPr>
          <w:rFonts w:ascii="Times New Roman" w:hAnsi="Times New Roman"/>
          <w:i/>
          <w:iCs/>
          <w:sz w:val="24"/>
          <w:szCs w:val="24"/>
        </w:rPr>
        <w:t xml:space="preserve">. J. </w:t>
      </w:r>
      <w:proofErr w:type="spellStart"/>
      <w:r w:rsidRPr="006B48EA">
        <w:rPr>
          <w:rFonts w:ascii="Times New Roman" w:hAnsi="Times New Roman"/>
          <w:i/>
          <w:iCs/>
          <w:sz w:val="24"/>
          <w:szCs w:val="24"/>
        </w:rPr>
        <w:t>Biotechnol</w:t>
      </w:r>
      <w:proofErr w:type="spellEnd"/>
      <w:r w:rsidRPr="006B48EA">
        <w:rPr>
          <w:rFonts w:ascii="Times New Roman" w:hAnsi="Times New Roman"/>
          <w:sz w:val="24"/>
          <w:szCs w:val="24"/>
        </w:rPr>
        <w:t>. 4(12): 1439-1442.</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Kalayou</w:t>
      </w:r>
      <w:proofErr w:type="spellEnd"/>
      <w:r>
        <w:rPr>
          <w:rFonts w:ascii="Times New Roman" w:hAnsi="Times New Roman"/>
          <w:sz w:val="24"/>
        </w:rPr>
        <w:t xml:space="preserve"> S, </w:t>
      </w:r>
      <w:proofErr w:type="spellStart"/>
      <w:r>
        <w:rPr>
          <w:rFonts w:ascii="Times New Roman" w:hAnsi="Times New Roman"/>
          <w:sz w:val="24"/>
        </w:rPr>
        <w:t>Haileselassie</w:t>
      </w:r>
      <w:proofErr w:type="spellEnd"/>
      <w:r>
        <w:rPr>
          <w:rFonts w:ascii="Times New Roman" w:hAnsi="Times New Roman"/>
          <w:sz w:val="24"/>
        </w:rPr>
        <w:t xml:space="preserve"> M, </w:t>
      </w:r>
      <w:proofErr w:type="spellStart"/>
      <w:r>
        <w:rPr>
          <w:rFonts w:ascii="Times New Roman" w:hAnsi="Times New Roman"/>
          <w:sz w:val="24"/>
        </w:rPr>
        <w:t>Gebre-Egziabher</w:t>
      </w:r>
      <w:proofErr w:type="spellEnd"/>
      <w:r>
        <w:rPr>
          <w:rFonts w:ascii="Times New Roman" w:hAnsi="Times New Roman"/>
          <w:sz w:val="24"/>
        </w:rPr>
        <w:t xml:space="preserve"> G, </w:t>
      </w:r>
      <w:proofErr w:type="spellStart"/>
      <w:r>
        <w:rPr>
          <w:rFonts w:ascii="Times New Roman" w:hAnsi="Times New Roman"/>
          <w:sz w:val="24"/>
        </w:rPr>
        <w:t>Tikue</w:t>
      </w:r>
      <w:proofErr w:type="spellEnd"/>
      <w:r>
        <w:rPr>
          <w:rFonts w:ascii="Times New Roman" w:hAnsi="Times New Roman"/>
          <w:sz w:val="24"/>
        </w:rPr>
        <w:t xml:space="preserve"> T, </w:t>
      </w:r>
      <w:proofErr w:type="spellStart"/>
      <w:r>
        <w:rPr>
          <w:rFonts w:ascii="Times New Roman" w:hAnsi="Times New Roman"/>
          <w:sz w:val="24"/>
        </w:rPr>
        <w:t>Sahle</w:t>
      </w:r>
      <w:proofErr w:type="spellEnd"/>
      <w:r>
        <w:rPr>
          <w:rFonts w:ascii="Times New Roman" w:hAnsi="Times New Roman"/>
          <w:sz w:val="24"/>
        </w:rPr>
        <w:t xml:space="preserve"> S, </w:t>
      </w:r>
      <w:proofErr w:type="spellStart"/>
      <w:r>
        <w:rPr>
          <w:rFonts w:ascii="Times New Roman" w:hAnsi="Times New Roman"/>
          <w:sz w:val="24"/>
        </w:rPr>
        <w:t>Taddele</w:t>
      </w:r>
      <w:proofErr w:type="spellEnd"/>
      <w:r>
        <w:rPr>
          <w:rFonts w:ascii="Times New Roman" w:hAnsi="Times New Roman"/>
          <w:sz w:val="24"/>
        </w:rPr>
        <w:t xml:space="preserve"> H, </w:t>
      </w:r>
      <w:proofErr w:type="spellStart"/>
      <w:r>
        <w:rPr>
          <w:rFonts w:ascii="Times New Roman" w:hAnsi="Times New Roman"/>
          <w:sz w:val="24"/>
        </w:rPr>
        <w:t>Ghezu</w:t>
      </w:r>
      <w:proofErr w:type="spellEnd"/>
      <w:r>
        <w:rPr>
          <w:rFonts w:ascii="Times New Roman" w:hAnsi="Times New Roman"/>
          <w:sz w:val="24"/>
        </w:rPr>
        <w:t xml:space="preserve"> M (2012). In-vitro antimicrobial activity screening of some ethno veterinary medicinal Plants traditionally used against mastitis, wound and gastrointestinal tract complication In </w:t>
      </w:r>
      <w:proofErr w:type="spellStart"/>
      <w:r>
        <w:rPr>
          <w:rFonts w:ascii="Times New Roman" w:hAnsi="Times New Roman"/>
          <w:sz w:val="24"/>
        </w:rPr>
        <w:t>Tigray</w:t>
      </w:r>
      <w:proofErr w:type="spellEnd"/>
      <w:r>
        <w:rPr>
          <w:rFonts w:ascii="Times New Roman" w:hAnsi="Times New Roman"/>
          <w:sz w:val="24"/>
        </w:rPr>
        <w:t xml:space="preserve"> Region, Ethiopia. Asian Pac. J. Trop. Biomed. 2:512-522.</w:t>
      </w:r>
    </w:p>
    <w:p w:rsidR="0028624C" w:rsidRDefault="0028624C" w:rsidP="000F1E64">
      <w:pPr>
        <w:spacing w:line="360" w:lineRule="auto"/>
        <w:ind w:left="720" w:hanging="720"/>
        <w:jc w:val="both"/>
        <w:rPr>
          <w:rFonts w:ascii="Times New Roman" w:hAnsi="Times New Roman"/>
          <w:sz w:val="24"/>
          <w:szCs w:val="24"/>
        </w:rPr>
      </w:pPr>
      <w:r w:rsidRPr="001F1044">
        <w:rPr>
          <w:rFonts w:ascii="Times New Roman" w:hAnsi="Times New Roman"/>
          <w:sz w:val="24"/>
          <w:szCs w:val="24"/>
        </w:rPr>
        <w:t>Khan I</w:t>
      </w:r>
      <w:r>
        <w:rPr>
          <w:rFonts w:ascii="Times New Roman" w:hAnsi="Times New Roman"/>
          <w:sz w:val="24"/>
          <w:szCs w:val="24"/>
        </w:rPr>
        <w:t>.</w:t>
      </w:r>
      <w:r w:rsidRPr="001F1044">
        <w:rPr>
          <w:rFonts w:ascii="Times New Roman" w:hAnsi="Times New Roman"/>
          <w:sz w:val="24"/>
          <w:szCs w:val="24"/>
        </w:rPr>
        <w:t xml:space="preserve">, </w:t>
      </w:r>
      <w:proofErr w:type="spellStart"/>
      <w:r w:rsidRPr="001F1044">
        <w:rPr>
          <w:rFonts w:ascii="Times New Roman" w:hAnsi="Times New Roman"/>
          <w:sz w:val="24"/>
          <w:szCs w:val="24"/>
        </w:rPr>
        <w:t>Srikakolupu</w:t>
      </w:r>
      <w:proofErr w:type="spellEnd"/>
      <w:r w:rsidRPr="001F1044">
        <w:rPr>
          <w:rFonts w:ascii="Times New Roman" w:hAnsi="Times New Roman"/>
          <w:sz w:val="24"/>
          <w:szCs w:val="24"/>
        </w:rPr>
        <w:t xml:space="preserve"> S</w:t>
      </w:r>
      <w:r>
        <w:rPr>
          <w:rFonts w:ascii="Times New Roman" w:hAnsi="Times New Roman"/>
          <w:sz w:val="24"/>
          <w:szCs w:val="24"/>
        </w:rPr>
        <w:t>.</w:t>
      </w:r>
      <w:r w:rsidRPr="001F1044">
        <w:rPr>
          <w:rFonts w:ascii="Times New Roman" w:hAnsi="Times New Roman"/>
          <w:sz w:val="24"/>
          <w:szCs w:val="24"/>
        </w:rPr>
        <w:t xml:space="preserve">R, </w:t>
      </w:r>
      <w:proofErr w:type="spellStart"/>
      <w:r w:rsidRPr="001F1044">
        <w:rPr>
          <w:rFonts w:ascii="Times New Roman" w:hAnsi="Times New Roman"/>
          <w:sz w:val="24"/>
          <w:szCs w:val="24"/>
        </w:rPr>
        <w:t>Darsipudi</w:t>
      </w:r>
      <w:proofErr w:type="spellEnd"/>
      <w:r w:rsidRPr="001F1044">
        <w:rPr>
          <w:rFonts w:ascii="Times New Roman" w:hAnsi="Times New Roman"/>
          <w:sz w:val="24"/>
          <w:szCs w:val="24"/>
        </w:rPr>
        <w:t xml:space="preserve"> S.</w:t>
      </w:r>
      <w:r>
        <w:rPr>
          <w:rFonts w:ascii="Times New Roman" w:hAnsi="Times New Roman"/>
          <w:sz w:val="24"/>
          <w:szCs w:val="24"/>
        </w:rPr>
        <w:t xml:space="preserve"> (2010).</w:t>
      </w:r>
      <w:r w:rsidRPr="001F1044">
        <w:rPr>
          <w:rFonts w:ascii="Times New Roman" w:hAnsi="Times New Roman"/>
          <w:sz w:val="24"/>
          <w:szCs w:val="24"/>
        </w:rPr>
        <w:t xml:space="preserve"> Phytochemical studies and screening of leaf extracts of </w:t>
      </w:r>
      <w:proofErr w:type="spellStart"/>
      <w:r w:rsidRPr="001F1044">
        <w:rPr>
          <w:rFonts w:ascii="Times New Roman" w:hAnsi="Times New Roman"/>
          <w:sz w:val="24"/>
          <w:szCs w:val="24"/>
        </w:rPr>
        <w:t>Azadirachtaindica</w:t>
      </w:r>
      <w:proofErr w:type="spellEnd"/>
      <w:r w:rsidRPr="001F1044">
        <w:rPr>
          <w:rFonts w:ascii="Times New Roman" w:hAnsi="Times New Roman"/>
          <w:sz w:val="24"/>
          <w:szCs w:val="24"/>
        </w:rPr>
        <w:t xml:space="preserve"> for its anti-microbial activity against dental pathogens. Scholars Research Library. 2010; 2 (2): 246–50.</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t>Lewinsohn</w:t>
      </w:r>
      <w:proofErr w:type="spellEnd"/>
      <w:r>
        <w:rPr>
          <w:rFonts w:ascii="Times New Roman" w:hAnsi="Times New Roman"/>
          <w:sz w:val="24"/>
        </w:rPr>
        <w:t xml:space="preserve"> TM, Prado PI (2005). </w:t>
      </w:r>
      <w:proofErr w:type="spellStart"/>
      <w:r>
        <w:rPr>
          <w:rFonts w:ascii="Times New Roman" w:hAnsi="Times New Roman"/>
          <w:sz w:val="24"/>
        </w:rPr>
        <w:t>Quantasespécieshá</w:t>
      </w:r>
      <w:proofErr w:type="spellEnd"/>
      <w:r>
        <w:rPr>
          <w:rFonts w:ascii="Times New Roman" w:hAnsi="Times New Roman"/>
          <w:sz w:val="24"/>
        </w:rPr>
        <w:t xml:space="preserve"> no </w:t>
      </w:r>
      <w:proofErr w:type="spellStart"/>
      <w:r>
        <w:rPr>
          <w:rFonts w:ascii="Times New Roman" w:hAnsi="Times New Roman"/>
          <w:sz w:val="24"/>
        </w:rPr>
        <w:t>BrasilMegadiversidade</w:t>
      </w:r>
      <w:proofErr w:type="spellEnd"/>
      <w:r>
        <w:rPr>
          <w:rFonts w:ascii="Times New Roman" w:hAnsi="Times New Roman"/>
          <w:sz w:val="24"/>
        </w:rPr>
        <w:t xml:space="preserve"> 1:36-42.</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Magadula</w:t>
      </w:r>
      <w:proofErr w:type="spellEnd"/>
      <w:r>
        <w:rPr>
          <w:rFonts w:ascii="Times New Roman" w:hAnsi="Times New Roman"/>
          <w:sz w:val="24"/>
        </w:rPr>
        <w:t xml:space="preserve"> JJ, </w:t>
      </w:r>
      <w:proofErr w:type="spellStart"/>
      <w:r>
        <w:rPr>
          <w:rFonts w:ascii="Times New Roman" w:hAnsi="Times New Roman"/>
          <w:sz w:val="24"/>
        </w:rPr>
        <w:t>Erasto</w:t>
      </w:r>
      <w:proofErr w:type="spellEnd"/>
      <w:r>
        <w:rPr>
          <w:rFonts w:ascii="Times New Roman" w:hAnsi="Times New Roman"/>
          <w:sz w:val="24"/>
        </w:rPr>
        <w:t xml:space="preserve"> P (2009). Bioactive natural products</w:t>
      </w:r>
      <w:r w:rsidR="000F1E64">
        <w:rPr>
          <w:rFonts w:ascii="Times New Roman" w:hAnsi="Times New Roman"/>
          <w:sz w:val="24"/>
        </w:rPr>
        <w:t xml:space="preserve"> derived from the East African </w:t>
      </w:r>
      <w:r>
        <w:rPr>
          <w:rFonts w:ascii="Times New Roman" w:hAnsi="Times New Roman"/>
          <w:sz w:val="24"/>
        </w:rPr>
        <w:t>Flora. Nat. Prod. Rep. 26:1535-1554.</w:t>
      </w:r>
    </w:p>
    <w:p w:rsidR="0028624C" w:rsidRDefault="0028624C" w:rsidP="000F1E64">
      <w:pPr>
        <w:spacing w:line="360" w:lineRule="auto"/>
        <w:ind w:left="720" w:hanging="720"/>
        <w:jc w:val="both"/>
        <w:rPr>
          <w:rFonts w:ascii="Times New Roman" w:hAnsi="Times New Roman"/>
          <w:sz w:val="24"/>
          <w:szCs w:val="24"/>
        </w:rPr>
      </w:pPr>
      <w:proofErr w:type="spellStart"/>
      <w:r w:rsidRPr="00B627E4">
        <w:rPr>
          <w:rFonts w:ascii="Times New Roman" w:hAnsi="Times New Roman"/>
          <w:bCs/>
          <w:color w:val="000000"/>
          <w:sz w:val="24"/>
          <w:szCs w:val="24"/>
        </w:rPr>
        <w:t>Maghrani</w:t>
      </w:r>
      <w:proofErr w:type="spellEnd"/>
      <w:r w:rsidRPr="00B627E4">
        <w:rPr>
          <w:rFonts w:ascii="Times New Roman" w:hAnsi="Times New Roman"/>
          <w:bCs/>
          <w:color w:val="000000"/>
          <w:sz w:val="24"/>
          <w:szCs w:val="24"/>
        </w:rPr>
        <w:t xml:space="preserve"> M, </w:t>
      </w:r>
      <w:proofErr w:type="spellStart"/>
      <w:r w:rsidRPr="00B627E4">
        <w:rPr>
          <w:rFonts w:ascii="Times New Roman" w:hAnsi="Times New Roman"/>
          <w:bCs/>
          <w:color w:val="000000"/>
          <w:sz w:val="24"/>
          <w:szCs w:val="24"/>
        </w:rPr>
        <w:t>Zeggwagh</w:t>
      </w:r>
      <w:proofErr w:type="spellEnd"/>
      <w:r w:rsidRPr="00B627E4">
        <w:rPr>
          <w:rFonts w:ascii="Times New Roman" w:hAnsi="Times New Roman"/>
          <w:bCs/>
          <w:color w:val="000000"/>
          <w:sz w:val="24"/>
          <w:szCs w:val="24"/>
        </w:rPr>
        <w:t xml:space="preserve"> NA and </w:t>
      </w:r>
      <w:proofErr w:type="spellStart"/>
      <w:r w:rsidRPr="00B627E4">
        <w:rPr>
          <w:rFonts w:ascii="Times New Roman" w:hAnsi="Times New Roman"/>
          <w:bCs/>
          <w:color w:val="000000"/>
          <w:sz w:val="24"/>
          <w:szCs w:val="24"/>
        </w:rPr>
        <w:t>Lemhadri</w:t>
      </w:r>
      <w:proofErr w:type="spellEnd"/>
      <w:r w:rsidRPr="00B627E4">
        <w:rPr>
          <w:rFonts w:ascii="Times New Roman" w:hAnsi="Times New Roman"/>
          <w:bCs/>
          <w:color w:val="000000"/>
          <w:sz w:val="24"/>
          <w:szCs w:val="24"/>
        </w:rPr>
        <w:t xml:space="preserve"> A (2004): </w:t>
      </w:r>
      <w:r w:rsidRPr="00B627E4">
        <w:rPr>
          <w:rFonts w:ascii="Times New Roman" w:hAnsi="Times New Roman"/>
          <w:color w:val="000000"/>
          <w:sz w:val="24"/>
          <w:szCs w:val="24"/>
        </w:rPr>
        <w:t xml:space="preserve">Study of the hyperglycemic activity of </w:t>
      </w:r>
      <w:proofErr w:type="spellStart"/>
      <w:r w:rsidRPr="00B627E4">
        <w:rPr>
          <w:rFonts w:ascii="Times New Roman" w:hAnsi="Times New Roman"/>
          <w:color w:val="000000"/>
          <w:sz w:val="24"/>
          <w:szCs w:val="24"/>
        </w:rPr>
        <w:t>Fraxinus</w:t>
      </w:r>
      <w:proofErr w:type="spellEnd"/>
      <w:r w:rsidRPr="00B627E4">
        <w:rPr>
          <w:rFonts w:ascii="Times New Roman" w:hAnsi="Times New Roman"/>
          <w:color w:val="000000"/>
          <w:sz w:val="24"/>
          <w:szCs w:val="24"/>
        </w:rPr>
        <w:t xml:space="preserve"> excelsior and </w:t>
      </w:r>
      <w:proofErr w:type="spellStart"/>
      <w:r w:rsidRPr="00B627E4">
        <w:rPr>
          <w:rFonts w:ascii="Times New Roman" w:hAnsi="Times New Roman"/>
          <w:color w:val="000000"/>
          <w:sz w:val="24"/>
          <w:szCs w:val="24"/>
        </w:rPr>
        <w:t>Silybum</w:t>
      </w:r>
      <w:proofErr w:type="spellEnd"/>
      <w:r w:rsidRPr="00B627E4">
        <w:rPr>
          <w:rFonts w:ascii="Times New Roman" w:hAnsi="Times New Roman"/>
          <w:color w:val="000000"/>
          <w:sz w:val="24"/>
          <w:szCs w:val="24"/>
        </w:rPr>
        <w:t xml:space="preserve"> </w:t>
      </w:r>
      <w:proofErr w:type="spellStart"/>
      <w:r w:rsidRPr="00B627E4">
        <w:rPr>
          <w:rFonts w:ascii="Times New Roman" w:hAnsi="Times New Roman"/>
          <w:color w:val="000000"/>
          <w:sz w:val="24"/>
          <w:szCs w:val="24"/>
        </w:rPr>
        <w:t>marianum</w:t>
      </w:r>
      <w:proofErr w:type="spellEnd"/>
      <w:r w:rsidRPr="00B627E4">
        <w:rPr>
          <w:rFonts w:ascii="Times New Roman" w:hAnsi="Times New Roman"/>
          <w:color w:val="000000"/>
          <w:sz w:val="24"/>
          <w:szCs w:val="24"/>
        </w:rPr>
        <w:t xml:space="preserve"> in an animal model of type 2 diabetes mellitus. J </w:t>
      </w:r>
      <w:proofErr w:type="spellStart"/>
      <w:r w:rsidRPr="00B627E4">
        <w:rPr>
          <w:rFonts w:ascii="Times New Roman" w:hAnsi="Times New Roman"/>
          <w:color w:val="000000"/>
          <w:sz w:val="24"/>
          <w:szCs w:val="24"/>
        </w:rPr>
        <w:t>Ethnopharmacol</w:t>
      </w:r>
      <w:proofErr w:type="spellEnd"/>
      <w:r w:rsidRPr="00B627E4">
        <w:rPr>
          <w:rFonts w:ascii="Times New Roman" w:hAnsi="Times New Roman"/>
          <w:color w:val="000000"/>
          <w:sz w:val="24"/>
          <w:szCs w:val="24"/>
        </w:rPr>
        <w:t xml:space="preserve">. 91: 309-16. </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Malafronte</w:t>
      </w:r>
      <w:proofErr w:type="spellEnd"/>
      <w:r>
        <w:rPr>
          <w:rFonts w:ascii="Times New Roman" w:hAnsi="Times New Roman"/>
          <w:sz w:val="24"/>
        </w:rPr>
        <w:t xml:space="preserve"> N, </w:t>
      </w:r>
      <w:proofErr w:type="spellStart"/>
      <w:r>
        <w:rPr>
          <w:rFonts w:ascii="Times New Roman" w:hAnsi="Times New Roman"/>
          <w:sz w:val="24"/>
        </w:rPr>
        <w:t>Pesca</w:t>
      </w:r>
      <w:proofErr w:type="spellEnd"/>
      <w:r>
        <w:rPr>
          <w:rFonts w:ascii="Times New Roman" w:hAnsi="Times New Roman"/>
          <w:sz w:val="24"/>
        </w:rPr>
        <w:t xml:space="preserve"> M, Sabina B, Angela E, Luis MTN (2009). New flavonoid glycosides from </w:t>
      </w:r>
      <w:proofErr w:type="spellStart"/>
      <w:r w:rsidRPr="00A26E8A">
        <w:rPr>
          <w:rFonts w:ascii="Times New Roman" w:hAnsi="Times New Roman"/>
          <w:i/>
          <w:sz w:val="24"/>
        </w:rPr>
        <w:t>Vernonia</w:t>
      </w:r>
      <w:proofErr w:type="spellEnd"/>
      <w:r w:rsidRPr="00A26E8A">
        <w:rPr>
          <w:rFonts w:ascii="Times New Roman" w:hAnsi="Times New Roman"/>
          <w:i/>
          <w:sz w:val="24"/>
        </w:rPr>
        <w:t xml:space="preserve"> </w:t>
      </w:r>
      <w:proofErr w:type="spellStart"/>
      <w:r w:rsidRPr="00A26E8A">
        <w:rPr>
          <w:rFonts w:ascii="Times New Roman" w:hAnsi="Times New Roman"/>
          <w:i/>
          <w:sz w:val="24"/>
        </w:rPr>
        <w:t>ferruginea</w:t>
      </w:r>
      <w:proofErr w:type="spellEnd"/>
      <w:r w:rsidRPr="00A26E8A">
        <w:rPr>
          <w:rFonts w:ascii="Times New Roman" w:hAnsi="Times New Roman"/>
          <w:i/>
          <w:sz w:val="24"/>
        </w:rPr>
        <w:t>.</w:t>
      </w:r>
      <w:r>
        <w:rPr>
          <w:rFonts w:ascii="Times New Roman" w:hAnsi="Times New Roman"/>
          <w:sz w:val="24"/>
        </w:rPr>
        <w:t xml:space="preserve"> Nat. Prod. </w:t>
      </w:r>
      <w:proofErr w:type="spellStart"/>
      <w:r>
        <w:rPr>
          <w:rFonts w:ascii="Times New Roman" w:hAnsi="Times New Roman"/>
          <w:sz w:val="24"/>
        </w:rPr>
        <w:t>Commun</w:t>
      </w:r>
      <w:proofErr w:type="spellEnd"/>
      <w:r>
        <w:rPr>
          <w:rFonts w:ascii="Times New Roman" w:hAnsi="Times New Roman"/>
          <w:sz w:val="24"/>
        </w:rPr>
        <w:t>. 4:1639-1642.</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Mandal</w:t>
      </w:r>
      <w:proofErr w:type="spellEnd"/>
      <w:r>
        <w:rPr>
          <w:rFonts w:ascii="Times New Roman" w:hAnsi="Times New Roman"/>
          <w:sz w:val="24"/>
        </w:rPr>
        <w:t xml:space="preserve"> SM, </w:t>
      </w:r>
      <w:proofErr w:type="spellStart"/>
      <w:r>
        <w:rPr>
          <w:rFonts w:ascii="Times New Roman" w:hAnsi="Times New Roman"/>
          <w:sz w:val="24"/>
        </w:rPr>
        <w:t>Chakraborty</w:t>
      </w:r>
      <w:proofErr w:type="spellEnd"/>
      <w:r>
        <w:rPr>
          <w:rFonts w:ascii="Times New Roman" w:hAnsi="Times New Roman"/>
          <w:sz w:val="24"/>
        </w:rPr>
        <w:t xml:space="preserve"> D, </w:t>
      </w:r>
      <w:proofErr w:type="spellStart"/>
      <w:r>
        <w:rPr>
          <w:rFonts w:ascii="Times New Roman" w:hAnsi="Times New Roman"/>
          <w:sz w:val="24"/>
        </w:rPr>
        <w:t>Dey</w:t>
      </w:r>
      <w:proofErr w:type="spellEnd"/>
      <w:r>
        <w:rPr>
          <w:rFonts w:ascii="Times New Roman" w:hAnsi="Times New Roman"/>
          <w:sz w:val="24"/>
        </w:rPr>
        <w:t xml:space="preserve"> S. (2010) Phenolic acids act as signaling molecules in Plant–microbe symbioses. Plant Signal</w:t>
      </w:r>
      <w:proofErr w:type="gramStart"/>
      <w:r>
        <w:rPr>
          <w:rFonts w:ascii="Times New Roman" w:hAnsi="Times New Roman"/>
          <w:sz w:val="24"/>
        </w:rPr>
        <w:t>,5</w:t>
      </w:r>
      <w:proofErr w:type="gramEnd"/>
      <w:r>
        <w:rPr>
          <w:rFonts w:ascii="Times New Roman" w:hAnsi="Times New Roman"/>
          <w:sz w:val="24"/>
        </w:rPr>
        <w:t>: 359-368.</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Mathai K. (2000) Nutrition in the Adult Years. In Krause’s Food, Nutrition, and </w:t>
      </w:r>
      <w:proofErr w:type="gramStart"/>
      <w:r>
        <w:rPr>
          <w:rFonts w:ascii="Times New Roman" w:hAnsi="Times New Roman"/>
          <w:sz w:val="24"/>
        </w:rPr>
        <w:t>Diet  Therapy</w:t>
      </w:r>
      <w:proofErr w:type="gramEnd"/>
      <w:r>
        <w:rPr>
          <w:rFonts w:ascii="Times New Roman" w:hAnsi="Times New Roman"/>
          <w:sz w:val="24"/>
        </w:rPr>
        <w:t xml:space="preserve">, 10th ed., ed. L.K. Mahan and S. </w:t>
      </w:r>
      <w:proofErr w:type="spellStart"/>
      <w:r>
        <w:rPr>
          <w:rFonts w:ascii="Times New Roman" w:hAnsi="Times New Roman"/>
          <w:sz w:val="24"/>
        </w:rPr>
        <w:t>Escott</w:t>
      </w:r>
      <w:proofErr w:type="spellEnd"/>
      <w:r>
        <w:rPr>
          <w:rFonts w:ascii="Times New Roman" w:hAnsi="Times New Roman"/>
          <w:sz w:val="24"/>
        </w:rPr>
        <w:t>-Stump,; 271: 274-275.</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lastRenderedPageBreak/>
        <w:t xml:space="preserve">Matsuura, M. (2001) </w:t>
      </w:r>
      <w:proofErr w:type="spellStart"/>
      <w:r>
        <w:rPr>
          <w:rFonts w:ascii="Times New Roman" w:hAnsi="Times New Roman"/>
          <w:sz w:val="24"/>
        </w:rPr>
        <w:t>Saponins</w:t>
      </w:r>
      <w:proofErr w:type="spellEnd"/>
      <w:r>
        <w:rPr>
          <w:rFonts w:ascii="Times New Roman" w:hAnsi="Times New Roman"/>
          <w:sz w:val="24"/>
        </w:rPr>
        <w:t xml:space="preserve"> in garlic as modifiers of the risk of Cardiovascular disease. Journal of Nutrition 131: 1000–1005.</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McCaskill</w:t>
      </w:r>
      <w:proofErr w:type="spellEnd"/>
      <w:r>
        <w:rPr>
          <w:rFonts w:ascii="Times New Roman" w:hAnsi="Times New Roman"/>
          <w:sz w:val="24"/>
        </w:rPr>
        <w:t xml:space="preserve"> D, </w:t>
      </w:r>
      <w:proofErr w:type="spellStart"/>
      <w:r>
        <w:rPr>
          <w:rFonts w:ascii="Times New Roman" w:hAnsi="Times New Roman"/>
          <w:sz w:val="24"/>
        </w:rPr>
        <w:t>Croteau</w:t>
      </w:r>
      <w:proofErr w:type="spellEnd"/>
      <w:r>
        <w:rPr>
          <w:rFonts w:ascii="Times New Roman" w:hAnsi="Times New Roman"/>
          <w:sz w:val="24"/>
        </w:rPr>
        <w:t xml:space="preserve"> R</w:t>
      </w:r>
      <w:proofErr w:type="gramStart"/>
      <w:r>
        <w:rPr>
          <w:rFonts w:ascii="Times New Roman" w:hAnsi="Times New Roman"/>
          <w:sz w:val="24"/>
        </w:rPr>
        <w:t>.(</w:t>
      </w:r>
      <w:proofErr w:type="gramEnd"/>
      <w:r>
        <w:rPr>
          <w:rFonts w:ascii="Times New Roman" w:hAnsi="Times New Roman"/>
          <w:sz w:val="24"/>
        </w:rPr>
        <w:t xml:space="preserve">1998) some caveats for bioengineering </w:t>
      </w:r>
      <w:proofErr w:type="spellStart"/>
      <w:r>
        <w:rPr>
          <w:rFonts w:ascii="Times New Roman" w:hAnsi="Times New Roman"/>
          <w:sz w:val="24"/>
        </w:rPr>
        <w:t>terpenoid</w:t>
      </w:r>
      <w:proofErr w:type="spellEnd"/>
      <w:r>
        <w:rPr>
          <w:rFonts w:ascii="Times New Roman" w:hAnsi="Times New Roman"/>
          <w:sz w:val="24"/>
        </w:rPr>
        <w:t xml:space="preserve"> metabolism  In </w:t>
      </w:r>
    </w:p>
    <w:p w:rsidR="0028624C" w:rsidRDefault="0028624C" w:rsidP="000F1E64">
      <w:pPr>
        <w:autoSpaceDE w:val="0"/>
        <w:autoSpaceDN w:val="0"/>
        <w:adjustRightInd w:val="0"/>
        <w:spacing w:after="0" w:line="360" w:lineRule="auto"/>
        <w:ind w:left="720" w:hanging="720"/>
        <w:jc w:val="both"/>
        <w:rPr>
          <w:rFonts w:ascii="Times New Roman" w:hAnsi="Times New Roman"/>
          <w:sz w:val="24"/>
          <w:szCs w:val="24"/>
        </w:rPr>
      </w:pPr>
      <w:r w:rsidRPr="00687229">
        <w:rPr>
          <w:rFonts w:ascii="Times New Roman" w:hAnsi="Times New Roman"/>
          <w:sz w:val="24"/>
          <w:szCs w:val="24"/>
        </w:rPr>
        <w:t xml:space="preserve">Mustapha AT, </w:t>
      </w:r>
      <w:proofErr w:type="spellStart"/>
      <w:r w:rsidRPr="00687229">
        <w:rPr>
          <w:rFonts w:ascii="Times New Roman" w:hAnsi="Times New Roman"/>
          <w:sz w:val="24"/>
          <w:szCs w:val="24"/>
        </w:rPr>
        <w:t>Fanna</w:t>
      </w:r>
      <w:proofErr w:type="spellEnd"/>
      <w:r w:rsidRPr="00687229">
        <w:rPr>
          <w:rFonts w:ascii="Times New Roman" w:hAnsi="Times New Roman"/>
          <w:sz w:val="24"/>
          <w:szCs w:val="24"/>
        </w:rPr>
        <w:t xml:space="preserve"> I, </w:t>
      </w:r>
      <w:proofErr w:type="spellStart"/>
      <w:r w:rsidRPr="00687229">
        <w:rPr>
          <w:rFonts w:ascii="Times New Roman" w:hAnsi="Times New Roman"/>
          <w:sz w:val="24"/>
          <w:szCs w:val="24"/>
        </w:rPr>
        <w:t>Abdulrahman</w:t>
      </w:r>
      <w:proofErr w:type="spellEnd"/>
      <w:r w:rsidRPr="00687229">
        <w:rPr>
          <w:rFonts w:ascii="Times New Roman" w:hAnsi="Times New Roman"/>
          <w:sz w:val="24"/>
          <w:szCs w:val="24"/>
        </w:rPr>
        <w:t xml:space="preserve"> SW,</w:t>
      </w:r>
      <w:r>
        <w:rPr>
          <w:rFonts w:ascii="Times New Roman" w:hAnsi="Times New Roman"/>
          <w:sz w:val="24"/>
          <w:szCs w:val="24"/>
        </w:rPr>
        <w:t xml:space="preserve"> </w:t>
      </w:r>
      <w:proofErr w:type="spellStart"/>
      <w:r w:rsidRPr="00687229">
        <w:rPr>
          <w:rFonts w:ascii="Times New Roman" w:hAnsi="Times New Roman"/>
          <w:sz w:val="24"/>
          <w:szCs w:val="24"/>
        </w:rPr>
        <w:t>Buba</w:t>
      </w:r>
      <w:proofErr w:type="spellEnd"/>
      <w:r w:rsidRPr="00687229">
        <w:rPr>
          <w:rFonts w:ascii="Times New Roman" w:hAnsi="Times New Roman"/>
          <w:sz w:val="24"/>
          <w:szCs w:val="24"/>
        </w:rPr>
        <w:t xml:space="preserve"> GI, Mala J, Akan BMA, </w:t>
      </w:r>
      <w:proofErr w:type="spellStart"/>
      <w:r w:rsidRPr="00687229">
        <w:rPr>
          <w:rFonts w:ascii="Times New Roman" w:hAnsi="Times New Roman"/>
          <w:sz w:val="24"/>
          <w:szCs w:val="24"/>
        </w:rPr>
        <w:t>Abubakar</w:t>
      </w:r>
      <w:proofErr w:type="spellEnd"/>
      <w:r>
        <w:rPr>
          <w:rFonts w:ascii="Times New Roman" w:hAnsi="Times New Roman"/>
          <w:sz w:val="24"/>
          <w:szCs w:val="24"/>
        </w:rPr>
        <w:t xml:space="preserve"> </w:t>
      </w:r>
      <w:r w:rsidRPr="00687229">
        <w:rPr>
          <w:rFonts w:ascii="Times New Roman" w:hAnsi="Times New Roman"/>
          <w:sz w:val="24"/>
          <w:szCs w:val="24"/>
        </w:rPr>
        <w:t xml:space="preserve">SA. </w:t>
      </w:r>
      <w:r>
        <w:rPr>
          <w:rFonts w:ascii="Times New Roman" w:hAnsi="Times New Roman"/>
          <w:sz w:val="24"/>
          <w:szCs w:val="24"/>
        </w:rPr>
        <w:t>(</w:t>
      </w:r>
      <w:r w:rsidRPr="00687229">
        <w:rPr>
          <w:rFonts w:ascii="Times New Roman" w:hAnsi="Times New Roman"/>
          <w:sz w:val="24"/>
          <w:szCs w:val="24"/>
        </w:rPr>
        <w:t>2012</w:t>
      </w:r>
      <w:r>
        <w:rPr>
          <w:rFonts w:ascii="Times New Roman" w:hAnsi="Times New Roman"/>
          <w:sz w:val="24"/>
          <w:szCs w:val="24"/>
        </w:rPr>
        <w:t xml:space="preserve">). </w:t>
      </w:r>
      <w:r w:rsidRPr="00687229">
        <w:rPr>
          <w:rFonts w:ascii="Times New Roman" w:hAnsi="Times New Roman"/>
          <w:sz w:val="24"/>
          <w:szCs w:val="24"/>
        </w:rPr>
        <w:t>Chemical and proximate contents of</w:t>
      </w:r>
      <w:r>
        <w:rPr>
          <w:rFonts w:ascii="Times New Roman" w:hAnsi="Times New Roman"/>
          <w:sz w:val="24"/>
          <w:szCs w:val="24"/>
        </w:rPr>
        <w:t xml:space="preserve"> </w:t>
      </w:r>
      <w:proofErr w:type="spellStart"/>
      <w:r w:rsidRPr="00687229">
        <w:rPr>
          <w:rFonts w:ascii="Times New Roman" w:hAnsi="Times New Roman"/>
          <w:sz w:val="24"/>
          <w:szCs w:val="24"/>
        </w:rPr>
        <w:t>methanolic</w:t>
      </w:r>
      <w:proofErr w:type="spellEnd"/>
      <w:r w:rsidRPr="00687229">
        <w:rPr>
          <w:rFonts w:ascii="Times New Roman" w:hAnsi="Times New Roman"/>
          <w:sz w:val="24"/>
          <w:szCs w:val="24"/>
        </w:rPr>
        <w:t xml:space="preserve"> leaf extract of</w:t>
      </w:r>
      <w:r>
        <w:rPr>
          <w:rFonts w:ascii="Times New Roman" w:hAnsi="Times New Roman"/>
          <w:sz w:val="24"/>
          <w:szCs w:val="24"/>
        </w:rPr>
        <w:t xml:space="preserve"> </w:t>
      </w:r>
      <w:proofErr w:type="spellStart"/>
      <w:r w:rsidRPr="00687229">
        <w:rPr>
          <w:rFonts w:ascii="Times New Roman" w:hAnsi="Times New Roman"/>
          <w:i/>
          <w:iCs/>
          <w:sz w:val="24"/>
          <w:szCs w:val="24"/>
        </w:rPr>
        <w:t>Piliostigma</w:t>
      </w:r>
      <w:proofErr w:type="spellEnd"/>
      <w:r>
        <w:rPr>
          <w:rFonts w:ascii="Times New Roman" w:hAnsi="Times New Roman"/>
          <w:i/>
          <w:iCs/>
          <w:sz w:val="24"/>
          <w:szCs w:val="24"/>
        </w:rPr>
        <w:t xml:space="preserve"> </w:t>
      </w:r>
      <w:proofErr w:type="spellStart"/>
      <w:r w:rsidRPr="00687229">
        <w:rPr>
          <w:rFonts w:ascii="Times New Roman" w:hAnsi="Times New Roman"/>
          <w:i/>
          <w:iCs/>
          <w:sz w:val="24"/>
          <w:szCs w:val="24"/>
        </w:rPr>
        <w:t>thonningii</w:t>
      </w:r>
      <w:proofErr w:type="spellEnd"/>
      <w:r w:rsidRPr="00687229">
        <w:rPr>
          <w:rFonts w:ascii="Times New Roman" w:hAnsi="Times New Roman"/>
          <w:i/>
          <w:iCs/>
          <w:sz w:val="24"/>
          <w:szCs w:val="24"/>
        </w:rPr>
        <w:t xml:space="preserve"> </w:t>
      </w:r>
      <w:proofErr w:type="spellStart"/>
      <w:r w:rsidRPr="00687229">
        <w:rPr>
          <w:rFonts w:ascii="Times New Roman" w:hAnsi="Times New Roman"/>
          <w:i/>
          <w:iCs/>
          <w:sz w:val="24"/>
          <w:szCs w:val="24"/>
        </w:rPr>
        <w:t>schum</w:t>
      </w:r>
      <w:proofErr w:type="spellEnd"/>
      <w:r w:rsidRPr="00687229">
        <w:rPr>
          <w:rFonts w:ascii="Times New Roman" w:hAnsi="Times New Roman"/>
          <w:i/>
          <w:iCs/>
          <w:sz w:val="24"/>
          <w:szCs w:val="24"/>
        </w:rPr>
        <w:t xml:space="preserve"> </w:t>
      </w:r>
      <w:r w:rsidRPr="00687229">
        <w:rPr>
          <w:rFonts w:ascii="Times New Roman" w:hAnsi="Times New Roman"/>
          <w:sz w:val="24"/>
          <w:szCs w:val="24"/>
        </w:rPr>
        <w:t>(camel foot). Journal of</w:t>
      </w:r>
      <w:r>
        <w:rPr>
          <w:rFonts w:ascii="Times New Roman" w:hAnsi="Times New Roman"/>
          <w:sz w:val="24"/>
          <w:szCs w:val="24"/>
        </w:rPr>
        <w:t xml:space="preserve"> Chemical and Pharmaceutical </w:t>
      </w:r>
      <w:r w:rsidRPr="00687229">
        <w:rPr>
          <w:rFonts w:ascii="Times New Roman" w:hAnsi="Times New Roman"/>
          <w:sz w:val="24"/>
          <w:szCs w:val="24"/>
        </w:rPr>
        <w:t>Research.</w:t>
      </w:r>
      <w:r>
        <w:rPr>
          <w:rFonts w:ascii="Times New Roman" w:hAnsi="Times New Roman"/>
          <w:sz w:val="24"/>
          <w:szCs w:val="24"/>
        </w:rPr>
        <w:t xml:space="preserve"> </w:t>
      </w:r>
      <w:r w:rsidRPr="00687229">
        <w:rPr>
          <w:rFonts w:ascii="Times New Roman" w:hAnsi="Times New Roman"/>
          <w:sz w:val="24"/>
          <w:szCs w:val="24"/>
        </w:rPr>
        <w:t>4(5):2409-2414.</w:t>
      </w:r>
    </w:p>
    <w:p w:rsidR="0028624C" w:rsidRDefault="0028624C" w:rsidP="000F1E64">
      <w:pPr>
        <w:spacing w:line="360" w:lineRule="auto"/>
        <w:ind w:left="720" w:hanging="720"/>
        <w:jc w:val="both"/>
        <w:rPr>
          <w:rFonts w:ascii="Times New Roman" w:hAnsi="Times New Roman"/>
          <w:sz w:val="24"/>
          <w:szCs w:val="24"/>
        </w:rPr>
      </w:pPr>
      <w:r w:rsidRPr="001F1044">
        <w:rPr>
          <w:rFonts w:ascii="Times New Roman" w:hAnsi="Times New Roman"/>
          <w:color w:val="000000"/>
          <w:sz w:val="24"/>
          <w:szCs w:val="24"/>
        </w:rPr>
        <w:t>Nati</w:t>
      </w:r>
      <w:r>
        <w:rPr>
          <w:rFonts w:ascii="Times New Roman" w:hAnsi="Times New Roman"/>
          <w:color w:val="000000"/>
          <w:sz w:val="24"/>
          <w:szCs w:val="24"/>
        </w:rPr>
        <w:t>onal Diabetes Statistics (2011)</w:t>
      </w:r>
      <w:r w:rsidRPr="001F1044">
        <w:rPr>
          <w:rFonts w:ascii="Times New Roman" w:hAnsi="Times New Roman"/>
          <w:color w:val="000000"/>
          <w:sz w:val="24"/>
          <w:szCs w:val="24"/>
        </w:rPr>
        <w:t>. "National Diabetes Clearing</w:t>
      </w:r>
      <w:r>
        <w:rPr>
          <w:rFonts w:ascii="Times New Roman" w:hAnsi="Times New Roman"/>
          <w:color w:val="000000"/>
          <w:sz w:val="24"/>
          <w:szCs w:val="24"/>
        </w:rPr>
        <w:t xml:space="preserve"> </w:t>
      </w:r>
      <w:r w:rsidRPr="001F1044">
        <w:rPr>
          <w:rFonts w:ascii="Times New Roman" w:hAnsi="Times New Roman"/>
          <w:color w:val="000000"/>
          <w:sz w:val="24"/>
          <w:szCs w:val="24"/>
        </w:rPr>
        <w:t>house</w:t>
      </w:r>
      <w:r>
        <w:rPr>
          <w:rFonts w:ascii="Times New Roman" w:hAnsi="Times New Roman"/>
          <w:color w:val="000000"/>
          <w:sz w:val="24"/>
          <w:szCs w:val="24"/>
        </w:rPr>
        <w:t xml:space="preserve"> </w:t>
      </w:r>
      <w:r w:rsidRPr="001F1044">
        <w:rPr>
          <w:rFonts w:ascii="Times New Roman" w:hAnsi="Times New Roman"/>
          <w:color w:val="000000"/>
          <w:sz w:val="24"/>
          <w:szCs w:val="24"/>
        </w:rPr>
        <w:t xml:space="preserve">(NDIC): </w:t>
      </w:r>
      <w:r w:rsidRPr="001F1044">
        <w:rPr>
          <w:rFonts w:ascii="Times New Roman" w:hAnsi="Times New Roman"/>
          <w:i/>
          <w:color w:val="000000"/>
          <w:sz w:val="24"/>
          <w:szCs w:val="24"/>
        </w:rPr>
        <w:t xml:space="preserve">U.S. Department of Health and </w:t>
      </w:r>
      <w:proofErr w:type="spellStart"/>
      <w:r w:rsidRPr="001F1044">
        <w:rPr>
          <w:rFonts w:ascii="Times New Roman" w:hAnsi="Times New Roman"/>
          <w:i/>
          <w:color w:val="000000"/>
          <w:sz w:val="24"/>
          <w:szCs w:val="24"/>
        </w:rPr>
        <w:t>HumanServices</w:t>
      </w:r>
      <w:proofErr w:type="spellEnd"/>
      <w:r w:rsidRPr="001F1044">
        <w:rPr>
          <w:rFonts w:ascii="Times New Roman" w:hAnsi="Times New Roman"/>
          <w:i/>
          <w:color w:val="000000"/>
          <w:sz w:val="24"/>
          <w:szCs w:val="24"/>
        </w:rPr>
        <w:t xml:space="preserve">. Retrieved </w:t>
      </w:r>
      <w:r w:rsidRPr="001F1044">
        <w:rPr>
          <w:rFonts w:ascii="Times New Roman" w:hAnsi="Times New Roman"/>
          <w:color w:val="000000"/>
          <w:sz w:val="24"/>
          <w:szCs w:val="24"/>
        </w:rPr>
        <w:t>22 April 2014.</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Newman, D.J., </w:t>
      </w:r>
      <w:proofErr w:type="spellStart"/>
      <w:r>
        <w:rPr>
          <w:rFonts w:ascii="Times New Roman" w:hAnsi="Times New Roman"/>
          <w:sz w:val="24"/>
        </w:rPr>
        <w:t>Cragg</w:t>
      </w:r>
      <w:proofErr w:type="spellEnd"/>
      <w:r>
        <w:rPr>
          <w:rFonts w:ascii="Times New Roman" w:hAnsi="Times New Roman"/>
          <w:sz w:val="24"/>
        </w:rPr>
        <w:t>, G.M., (2007). Natural products as sources of new drugs over the last 25 years. Journal of Natural Products 70, 461–477.</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of</w:t>
      </w:r>
      <w:proofErr w:type="gramEnd"/>
      <w:r>
        <w:rPr>
          <w:rFonts w:ascii="Times New Roman" w:hAnsi="Times New Roman"/>
          <w:sz w:val="24"/>
        </w:rPr>
        <w:t xml:space="preserve"> phenolic containing extracts of some tropical vegetables. Afr. J. Pharm. </w:t>
      </w:r>
      <w:proofErr w:type="spellStart"/>
      <w:r>
        <w:rPr>
          <w:rFonts w:ascii="Times New Roman" w:hAnsi="Times New Roman"/>
          <w:sz w:val="24"/>
        </w:rPr>
        <w:t>Pharmacol</w:t>
      </w:r>
      <w:proofErr w:type="spellEnd"/>
      <w:r>
        <w:rPr>
          <w:rFonts w:ascii="Times New Roman" w:hAnsi="Times New Roman"/>
          <w:sz w:val="24"/>
        </w:rPr>
        <w:t xml:space="preserve">. </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Ogundare</w:t>
      </w:r>
      <w:proofErr w:type="spellEnd"/>
      <w:r>
        <w:rPr>
          <w:rFonts w:ascii="Times New Roman" w:hAnsi="Times New Roman"/>
          <w:sz w:val="24"/>
        </w:rPr>
        <w:t xml:space="preserve"> AO, </w:t>
      </w:r>
      <w:proofErr w:type="spellStart"/>
      <w:r>
        <w:rPr>
          <w:rFonts w:ascii="Times New Roman" w:hAnsi="Times New Roman"/>
          <w:sz w:val="24"/>
        </w:rPr>
        <w:t>Adetuyi</w:t>
      </w:r>
      <w:proofErr w:type="spellEnd"/>
      <w:r>
        <w:rPr>
          <w:rFonts w:ascii="Times New Roman" w:hAnsi="Times New Roman"/>
          <w:sz w:val="24"/>
        </w:rPr>
        <w:t xml:space="preserve"> FC, </w:t>
      </w:r>
      <w:proofErr w:type="spellStart"/>
      <w:r>
        <w:rPr>
          <w:rFonts w:ascii="Times New Roman" w:hAnsi="Times New Roman"/>
          <w:sz w:val="24"/>
        </w:rPr>
        <w:t>Akinyosoye</w:t>
      </w:r>
      <w:proofErr w:type="spellEnd"/>
      <w:r>
        <w:rPr>
          <w:rFonts w:ascii="Times New Roman" w:hAnsi="Times New Roman"/>
          <w:sz w:val="24"/>
        </w:rPr>
        <w:t xml:space="preserve"> FA (2006). Antimicrobial activities of </w:t>
      </w:r>
      <w:proofErr w:type="spellStart"/>
      <w:r w:rsidRPr="00D56431">
        <w:rPr>
          <w:rFonts w:ascii="Times New Roman" w:hAnsi="Times New Roman"/>
          <w:i/>
          <w:sz w:val="24"/>
        </w:rPr>
        <w:t>Vernonia</w:t>
      </w:r>
      <w:proofErr w:type="spellEnd"/>
      <w:r w:rsidRPr="00D56431">
        <w:rPr>
          <w:rFonts w:ascii="Times New Roman" w:hAnsi="Times New Roman"/>
          <w:i/>
          <w:sz w:val="24"/>
        </w:rPr>
        <w:t xml:space="preserve"> </w:t>
      </w:r>
      <w:proofErr w:type="spellStart"/>
      <w:r w:rsidRPr="00D56431">
        <w:rPr>
          <w:rFonts w:ascii="Times New Roman" w:hAnsi="Times New Roman"/>
          <w:i/>
          <w:sz w:val="24"/>
        </w:rPr>
        <w:t>tenoreana</w:t>
      </w:r>
      <w:proofErr w:type="spellEnd"/>
      <w:r w:rsidRPr="00D56431">
        <w:rPr>
          <w:rFonts w:ascii="Times New Roman" w:hAnsi="Times New Roman"/>
          <w:i/>
          <w:sz w:val="24"/>
        </w:rPr>
        <w:t>.</w:t>
      </w:r>
      <w:r>
        <w:rPr>
          <w:rFonts w:ascii="Times New Roman" w:hAnsi="Times New Roman"/>
          <w:sz w:val="24"/>
        </w:rPr>
        <w:t xml:space="preserve"> Afr. J. </w:t>
      </w:r>
      <w:proofErr w:type="spellStart"/>
      <w:r>
        <w:rPr>
          <w:rFonts w:ascii="Times New Roman" w:hAnsi="Times New Roman"/>
          <w:sz w:val="24"/>
        </w:rPr>
        <w:t>Biotechnol</w:t>
      </w:r>
      <w:proofErr w:type="spellEnd"/>
      <w:r>
        <w:rPr>
          <w:rFonts w:ascii="Times New Roman" w:hAnsi="Times New Roman"/>
          <w:sz w:val="24"/>
        </w:rPr>
        <w:t>. 5:1663-1668.</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Owolabi</w:t>
      </w:r>
      <w:proofErr w:type="spellEnd"/>
      <w:r>
        <w:rPr>
          <w:rFonts w:ascii="Times New Roman" w:hAnsi="Times New Roman"/>
          <w:sz w:val="24"/>
        </w:rPr>
        <w:t xml:space="preserve"> MA, </w:t>
      </w:r>
      <w:proofErr w:type="spellStart"/>
      <w:r>
        <w:rPr>
          <w:rFonts w:ascii="Times New Roman" w:hAnsi="Times New Roman"/>
          <w:sz w:val="24"/>
        </w:rPr>
        <w:t>Jaja</w:t>
      </w:r>
      <w:proofErr w:type="spellEnd"/>
      <w:r>
        <w:rPr>
          <w:rFonts w:ascii="Times New Roman" w:hAnsi="Times New Roman"/>
          <w:sz w:val="24"/>
        </w:rPr>
        <w:t xml:space="preserve"> SI, </w:t>
      </w:r>
      <w:proofErr w:type="spellStart"/>
      <w:r>
        <w:rPr>
          <w:rFonts w:ascii="Times New Roman" w:hAnsi="Times New Roman"/>
          <w:sz w:val="24"/>
        </w:rPr>
        <w:t>Olatunji</w:t>
      </w:r>
      <w:proofErr w:type="spellEnd"/>
      <w:r>
        <w:rPr>
          <w:rFonts w:ascii="Times New Roman" w:hAnsi="Times New Roman"/>
          <w:sz w:val="24"/>
        </w:rPr>
        <w:t xml:space="preserve"> OJ, </w:t>
      </w:r>
      <w:proofErr w:type="spellStart"/>
      <w:r>
        <w:rPr>
          <w:rFonts w:ascii="Times New Roman" w:hAnsi="Times New Roman"/>
          <w:sz w:val="24"/>
        </w:rPr>
        <w:t>Oyekanmi</w:t>
      </w:r>
      <w:proofErr w:type="spellEnd"/>
      <w:r>
        <w:rPr>
          <w:rFonts w:ascii="Times New Roman" w:hAnsi="Times New Roman"/>
          <w:sz w:val="24"/>
        </w:rPr>
        <w:t xml:space="preserve"> OO, </w:t>
      </w:r>
      <w:proofErr w:type="spellStart"/>
      <w:r>
        <w:rPr>
          <w:rFonts w:ascii="Times New Roman" w:hAnsi="Times New Roman"/>
          <w:sz w:val="24"/>
        </w:rPr>
        <w:t>Adepoju</w:t>
      </w:r>
      <w:proofErr w:type="spellEnd"/>
      <w:r>
        <w:rPr>
          <w:rFonts w:ascii="Times New Roman" w:hAnsi="Times New Roman"/>
          <w:sz w:val="24"/>
        </w:rPr>
        <w:t xml:space="preserve"> S (2011). Attenuation of oxidative damage in </w:t>
      </w:r>
      <w:proofErr w:type="spellStart"/>
      <w:r>
        <w:rPr>
          <w:rFonts w:ascii="Times New Roman" w:hAnsi="Times New Roman"/>
          <w:sz w:val="24"/>
        </w:rPr>
        <w:t>alloxan</w:t>
      </w:r>
      <w:proofErr w:type="spellEnd"/>
      <w:r>
        <w:rPr>
          <w:rFonts w:ascii="Times New Roman" w:hAnsi="Times New Roman"/>
          <w:sz w:val="24"/>
        </w:rPr>
        <w:t xml:space="preserve"> induced diabetic rabbits following administration of the extract of the leaves of </w:t>
      </w:r>
      <w:proofErr w:type="spellStart"/>
      <w:r w:rsidRPr="005D2312">
        <w:rPr>
          <w:rFonts w:ascii="Times New Roman" w:hAnsi="Times New Roman"/>
          <w:i/>
          <w:sz w:val="24"/>
        </w:rPr>
        <w:t>Vernonia</w:t>
      </w:r>
      <w:proofErr w:type="spellEnd"/>
      <w:r w:rsidRPr="005D2312">
        <w:rPr>
          <w:rFonts w:ascii="Times New Roman" w:hAnsi="Times New Roman"/>
          <w:i/>
          <w:sz w:val="24"/>
        </w:rPr>
        <w:t xml:space="preserve"> </w:t>
      </w:r>
      <w:proofErr w:type="spellStart"/>
      <w:r w:rsidRPr="005D2312">
        <w:rPr>
          <w:rFonts w:ascii="Times New Roman" w:hAnsi="Times New Roman"/>
          <w:i/>
          <w:sz w:val="24"/>
        </w:rPr>
        <w:t>amygdalina</w:t>
      </w:r>
      <w:proofErr w:type="spellEnd"/>
      <w:r>
        <w:rPr>
          <w:rFonts w:ascii="Times New Roman" w:hAnsi="Times New Roman"/>
          <w:sz w:val="24"/>
        </w:rPr>
        <w:t xml:space="preserve">. Free </w:t>
      </w:r>
      <w:proofErr w:type="spellStart"/>
      <w:r>
        <w:rPr>
          <w:rFonts w:ascii="Times New Roman" w:hAnsi="Times New Roman"/>
          <w:sz w:val="24"/>
        </w:rPr>
        <w:t>Radic</w:t>
      </w:r>
      <w:proofErr w:type="spellEnd"/>
      <w:r>
        <w:rPr>
          <w:rFonts w:ascii="Times New Roman" w:hAnsi="Times New Roman"/>
          <w:sz w:val="24"/>
        </w:rPr>
        <w:t xml:space="preserve">. </w:t>
      </w:r>
      <w:proofErr w:type="spellStart"/>
      <w:r>
        <w:rPr>
          <w:rFonts w:ascii="Times New Roman" w:hAnsi="Times New Roman"/>
          <w:sz w:val="24"/>
        </w:rPr>
        <w:t>Antioxid</w:t>
      </w:r>
      <w:proofErr w:type="spellEnd"/>
      <w:r>
        <w:rPr>
          <w:rFonts w:ascii="Times New Roman" w:hAnsi="Times New Roman"/>
          <w:sz w:val="24"/>
        </w:rPr>
        <w:t>. 1:94-101.</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Palavy</w:t>
      </w:r>
      <w:proofErr w:type="spellEnd"/>
      <w:r>
        <w:rPr>
          <w:rFonts w:ascii="Times New Roman" w:hAnsi="Times New Roman"/>
          <w:sz w:val="24"/>
        </w:rPr>
        <w:t xml:space="preserve"> K, Priscilla MD. (2006). Standardization of selected Indian medicinal herbal raw Material containing polyphenols as major </w:t>
      </w:r>
      <w:proofErr w:type="spellStart"/>
      <w:r>
        <w:rPr>
          <w:rFonts w:ascii="Times New Roman" w:hAnsi="Times New Roman"/>
          <w:sz w:val="24"/>
        </w:rPr>
        <w:t>constituents.Journal</w:t>
      </w:r>
      <w:proofErr w:type="spellEnd"/>
      <w:r>
        <w:rPr>
          <w:rFonts w:ascii="Times New Roman" w:hAnsi="Times New Roman"/>
          <w:sz w:val="24"/>
        </w:rPr>
        <w:t xml:space="preserve"> Pharmaceutical Sciences, 2006; 68: 506-509.</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Pretorius JC. (2003). Flavonoids: A Review of Its Commercial Application Potential as Anti-             Infective Current Medicinal Chemistry-Anti Infective Agents, 2003; 2: 335-353.</w:t>
      </w:r>
    </w:p>
    <w:p w:rsidR="0028624C" w:rsidRDefault="0028624C" w:rsidP="000F1E64">
      <w:pPr>
        <w:spacing w:line="360" w:lineRule="auto"/>
        <w:ind w:left="720"/>
        <w:jc w:val="both"/>
        <w:rPr>
          <w:rFonts w:ascii="Times New Roman" w:hAnsi="Times New Roman"/>
          <w:sz w:val="24"/>
        </w:rPr>
      </w:pPr>
      <w:r>
        <w:rPr>
          <w:rFonts w:ascii="Times New Roman" w:hAnsi="Times New Roman"/>
          <w:sz w:val="24"/>
        </w:rPr>
        <w:t>Produces Antioxidant Activity, Occurrence, and Potential Uses. Food Chemistry, 2006; 99: 191-203.</w:t>
      </w:r>
    </w:p>
    <w:p w:rsidR="0028624C" w:rsidRDefault="0028624C" w:rsidP="000F1E64">
      <w:pPr>
        <w:spacing w:line="360" w:lineRule="auto"/>
        <w:jc w:val="both"/>
        <w:rPr>
          <w:rFonts w:ascii="Times New Roman" w:hAnsi="Times New Roman"/>
          <w:sz w:val="24"/>
        </w:rPr>
      </w:pPr>
      <w:r>
        <w:rPr>
          <w:rFonts w:ascii="Times New Roman" w:hAnsi="Times New Roman"/>
          <w:sz w:val="24"/>
        </w:rPr>
        <w:tab/>
        <w:t>Products 67 (12), 2141– 2153.</w:t>
      </w:r>
    </w:p>
    <w:p w:rsidR="0028624C" w:rsidRDefault="0028624C" w:rsidP="000F1E64">
      <w:pPr>
        <w:spacing w:line="360" w:lineRule="auto"/>
        <w:ind w:left="720" w:hanging="720"/>
        <w:jc w:val="both"/>
        <w:rPr>
          <w:rFonts w:ascii="Times New Roman" w:hAnsi="Times New Roman"/>
          <w:sz w:val="24"/>
          <w:szCs w:val="24"/>
        </w:rPr>
      </w:pPr>
      <w:r w:rsidRPr="00B627E4">
        <w:rPr>
          <w:rFonts w:ascii="Times New Roman" w:hAnsi="Times New Roman"/>
          <w:bCs/>
          <w:color w:val="000000"/>
          <w:sz w:val="24"/>
          <w:szCs w:val="24"/>
        </w:rPr>
        <w:lastRenderedPageBreak/>
        <w:t xml:space="preserve">Rao, A.V, </w:t>
      </w:r>
      <w:proofErr w:type="spellStart"/>
      <w:r w:rsidRPr="00B627E4">
        <w:rPr>
          <w:rFonts w:ascii="Times New Roman" w:hAnsi="Times New Roman"/>
          <w:bCs/>
          <w:color w:val="000000"/>
          <w:sz w:val="24"/>
          <w:szCs w:val="24"/>
        </w:rPr>
        <w:t>Madhuri</w:t>
      </w:r>
      <w:proofErr w:type="spellEnd"/>
      <w:r w:rsidRPr="00B627E4">
        <w:rPr>
          <w:rFonts w:ascii="Times New Roman" w:hAnsi="Times New Roman"/>
          <w:bCs/>
          <w:color w:val="000000"/>
          <w:sz w:val="24"/>
          <w:szCs w:val="24"/>
        </w:rPr>
        <w:t xml:space="preserve">, V.R.S, and </w:t>
      </w:r>
      <w:proofErr w:type="spellStart"/>
      <w:r w:rsidRPr="00B627E4">
        <w:rPr>
          <w:rFonts w:ascii="Times New Roman" w:hAnsi="Times New Roman"/>
          <w:bCs/>
          <w:color w:val="000000"/>
          <w:sz w:val="24"/>
          <w:szCs w:val="24"/>
        </w:rPr>
        <w:t>Prassad</w:t>
      </w:r>
      <w:proofErr w:type="spellEnd"/>
      <w:r w:rsidRPr="00B627E4">
        <w:rPr>
          <w:rFonts w:ascii="Times New Roman" w:hAnsi="Times New Roman"/>
          <w:bCs/>
          <w:color w:val="000000"/>
          <w:sz w:val="24"/>
          <w:szCs w:val="24"/>
        </w:rPr>
        <w:t xml:space="preserve">, Y.R (2012): </w:t>
      </w:r>
      <w:r w:rsidRPr="00B627E4">
        <w:rPr>
          <w:rFonts w:ascii="Times New Roman" w:hAnsi="Times New Roman"/>
          <w:color w:val="000000"/>
          <w:sz w:val="24"/>
          <w:szCs w:val="24"/>
        </w:rPr>
        <w:t xml:space="preserve">Evaluation of the in vivo hypoglycemic effect of </w:t>
      </w:r>
      <w:proofErr w:type="spellStart"/>
      <w:r w:rsidRPr="00B627E4">
        <w:rPr>
          <w:rFonts w:ascii="Times New Roman" w:hAnsi="Times New Roman"/>
          <w:color w:val="000000"/>
          <w:sz w:val="24"/>
          <w:szCs w:val="24"/>
        </w:rPr>
        <w:t>neem</w:t>
      </w:r>
      <w:proofErr w:type="spellEnd"/>
      <w:r w:rsidRPr="00B627E4">
        <w:rPr>
          <w:rFonts w:ascii="Times New Roman" w:hAnsi="Times New Roman"/>
          <w:color w:val="000000"/>
          <w:sz w:val="24"/>
          <w:szCs w:val="24"/>
        </w:rPr>
        <w:t xml:space="preserve"> (</w:t>
      </w:r>
      <w:proofErr w:type="spellStart"/>
      <w:r w:rsidRPr="00B627E4">
        <w:rPr>
          <w:rFonts w:ascii="Times New Roman" w:hAnsi="Times New Roman"/>
          <w:color w:val="000000"/>
          <w:sz w:val="24"/>
          <w:szCs w:val="24"/>
        </w:rPr>
        <w:t>Azadirachta</w:t>
      </w:r>
      <w:proofErr w:type="spellEnd"/>
      <w:r w:rsidRPr="00B627E4">
        <w:rPr>
          <w:rFonts w:ascii="Times New Roman" w:hAnsi="Times New Roman"/>
          <w:color w:val="000000"/>
          <w:sz w:val="24"/>
          <w:szCs w:val="24"/>
        </w:rPr>
        <w:t xml:space="preserve"> </w:t>
      </w:r>
      <w:proofErr w:type="spellStart"/>
      <w:r w:rsidRPr="00B627E4">
        <w:rPr>
          <w:rFonts w:ascii="Times New Roman" w:hAnsi="Times New Roman"/>
          <w:color w:val="000000"/>
          <w:sz w:val="24"/>
          <w:szCs w:val="24"/>
        </w:rPr>
        <w:t>indica</w:t>
      </w:r>
      <w:proofErr w:type="spellEnd"/>
      <w:r w:rsidRPr="00B627E4">
        <w:rPr>
          <w:rFonts w:ascii="Times New Roman" w:hAnsi="Times New Roman"/>
          <w:color w:val="000000"/>
          <w:sz w:val="24"/>
          <w:szCs w:val="24"/>
        </w:rPr>
        <w:t xml:space="preserve"> A. </w:t>
      </w:r>
      <w:proofErr w:type="spellStart"/>
      <w:r w:rsidRPr="00B627E4">
        <w:rPr>
          <w:rFonts w:ascii="Times New Roman" w:hAnsi="Times New Roman"/>
          <w:color w:val="000000"/>
          <w:sz w:val="24"/>
          <w:szCs w:val="24"/>
        </w:rPr>
        <w:t>Juss</w:t>
      </w:r>
      <w:proofErr w:type="spellEnd"/>
      <w:r w:rsidRPr="00B627E4">
        <w:rPr>
          <w:rFonts w:ascii="Times New Roman" w:hAnsi="Times New Roman"/>
          <w:color w:val="000000"/>
          <w:sz w:val="24"/>
          <w:szCs w:val="24"/>
        </w:rPr>
        <w:t xml:space="preserve">). Fruit, </w:t>
      </w:r>
      <w:proofErr w:type="spellStart"/>
      <w:r w:rsidRPr="00B627E4">
        <w:rPr>
          <w:rFonts w:ascii="Times New Roman" w:hAnsi="Times New Roman"/>
          <w:color w:val="000000"/>
          <w:sz w:val="24"/>
          <w:szCs w:val="24"/>
        </w:rPr>
        <w:t>aquous</w:t>
      </w:r>
      <w:proofErr w:type="spellEnd"/>
      <w:r w:rsidRPr="00B627E4">
        <w:rPr>
          <w:rFonts w:ascii="Times New Roman" w:hAnsi="Times New Roman"/>
          <w:color w:val="000000"/>
          <w:sz w:val="24"/>
          <w:szCs w:val="24"/>
        </w:rPr>
        <w:t xml:space="preserve"> extract in </w:t>
      </w:r>
      <w:proofErr w:type="spellStart"/>
      <w:r w:rsidRPr="00B627E4">
        <w:rPr>
          <w:rFonts w:ascii="Times New Roman" w:hAnsi="Times New Roman"/>
          <w:color w:val="000000"/>
          <w:sz w:val="24"/>
          <w:szCs w:val="24"/>
        </w:rPr>
        <w:t>normoglycemic</w:t>
      </w:r>
      <w:proofErr w:type="spellEnd"/>
      <w:r w:rsidRPr="00B627E4">
        <w:rPr>
          <w:rFonts w:ascii="Times New Roman" w:hAnsi="Times New Roman"/>
          <w:color w:val="000000"/>
          <w:sz w:val="24"/>
          <w:szCs w:val="24"/>
        </w:rPr>
        <w:t xml:space="preserve"> rabbit. Research Journal of Pharmaceutical, Biological and Chemical Science 3:799-806.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Redonda-</w:t>
      </w:r>
      <w:proofErr w:type="spellStart"/>
      <w:r>
        <w:rPr>
          <w:rFonts w:ascii="Times New Roman" w:hAnsi="Times New Roman"/>
          <w:sz w:val="24"/>
        </w:rPr>
        <w:t>Martínez</w:t>
      </w:r>
      <w:proofErr w:type="spellEnd"/>
      <w:r>
        <w:rPr>
          <w:rFonts w:ascii="Times New Roman" w:hAnsi="Times New Roman"/>
          <w:sz w:val="24"/>
        </w:rPr>
        <w:t xml:space="preserve"> R, </w:t>
      </w:r>
      <w:proofErr w:type="spellStart"/>
      <w:r>
        <w:rPr>
          <w:rFonts w:ascii="Times New Roman" w:hAnsi="Times New Roman"/>
          <w:sz w:val="24"/>
        </w:rPr>
        <w:t>Villaseñor</w:t>
      </w:r>
      <w:proofErr w:type="spellEnd"/>
      <w:r>
        <w:rPr>
          <w:rFonts w:ascii="Times New Roman" w:hAnsi="Times New Roman"/>
          <w:sz w:val="24"/>
        </w:rPr>
        <w:t xml:space="preserve"> JL, </w:t>
      </w:r>
      <w:proofErr w:type="spellStart"/>
      <w:r>
        <w:rPr>
          <w:rFonts w:ascii="Times New Roman" w:hAnsi="Times New Roman"/>
          <w:sz w:val="24"/>
        </w:rPr>
        <w:t>Terrazas</w:t>
      </w:r>
      <w:proofErr w:type="spellEnd"/>
      <w:r>
        <w:rPr>
          <w:rFonts w:ascii="Times New Roman" w:hAnsi="Times New Roman"/>
          <w:sz w:val="24"/>
        </w:rPr>
        <w:t xml:space="preserve"> T (2012). </w:t>
      </w:r>
      <w:proofErr w:type="spellStart"/>
      <w:r>
        <w:rPr>
          <w:rFonts w:ascii="Times New Roman" w:hAnsi="Times New Roman"/>
          <w:sz w:val="24"/>
        </w:rPr>
        <w:t>Trichome</w:t>
      </w:r>
      <w:proofErr w:type="spellEnd"/>
      <w:r>
        <w:rPr>
          <w:rFonts w:ascii="Times New Roman" w:hAnsi="Times New Roman"/>
          <w:sz w:val="24"/>
        </w:rPr>
        <w:t xml:space="preserve"> diversity in the </w:t>
      </w:r>
      <w:proofErr w:type="spellStart"/>
      <w:r>
        <w:rPr>
          <w:rFonts w:ascii="Times New Roman" w:hAnsi="Times New Roman"/>
          <w:sz w:val="24"/>
        </w:rPr>
        <w:t>Vernonieae</w:t>
      </w:r>
      <w:proofErr w:type="spellEnd"/>
      <w:r>
        <w:rPr>
          <w:rFonts w:ascii="Times New Roman" w:hAnsi="Times New Roman"/>
          <w:sz w:val="24"/>
        </w:rPr>
        <w:t xml:space="preserve"> (</w:t>
      </w:r>
      <w:proofErr w:type="spellStart"/>
      <w:r>
        <w:rPr>
          <w:rFonts w:ascii="Times New Roman" w:hAnsi="Times New Roman"/>
          <w:sz w:val="24"/>
        </w:rPr>
        <w:t>Asteraceae</w:t>
      </w:r>
      <w:proofErr w:type="spellEnd"/>
      <w:r>
        <w:rPr>
          <w:rFonts w:ascii="Times New Roman" w:hAnsi="Times New Roman"/>
          <w:sz w:val="24"/>
        </w:rPr>
        <w:t xml:space="preserve">) of Mexico I: </w:t>
      </w:r>
      <w:proofErr w:type="spellStart"/>
      <w:r>
        <w:rPr>
          <w:rFonts w:ascii="Times New Roman" w:hAnsi="Times New Roman"/>
          <w:sz w:val="24"/>
        </w:rPr>
        <w:t>Vernonanthura</w:t>
      </w:r>
      <w:proofErr w:type="spellEnd"/>
      <w:r>
        <w:rPr>
          <w:rFonts w:ascii="Times New Roman" w:hAnsi="Times New Roman"/>
          <w:sz w:val="24"/>
        </w:rPr>
        <w:t xml:space="preserve"> and </w:t>
      </w:r>
      <w:proofErr w:type="spellStart"/>
      <w:r>
        <w:rPr>
          <w:rFonts w:ascii="Times New Roman" w:hAnsi="Times New Roman"/>
          <w:sz w:val="24"/>
        </w:rPr>
        <w:t>Vernonia</w:t>
      </w:r>
      <w:proofErr w:type="spellEnd"/>
      <w:r>
        <w:rPr>
          <w:rFonts w:ascii="Times New Roman" w:hAnsi="Times New Roman"/>
          <w:sz w:val="24"/>
        </w:rPr>
        <w:t xml:space="preserve"> (</w:t>
      </w:r>
      <w:proofErr w:type="spellStart"/>
      <w:r>
        <w:rPr>
          <w:rFonts w:ascii="Times New Roman" w:hAnsi="Times New Roman"/>
          <w:sz w:val="24"/>
        </w:rPr>
        <w:t>Vernoniinae</w:t>
      </w:r>
      <w:proofErr w:type="spellEnd"/>
      <w:r>
        <w:rPr>
          <w:rFonts w:ascii="Times New Roman" w:hAnsi="Times New Roman"/>
          <w:sz w:val="24"/>
        </w:rPr>
        <w:t>). J. Torrey Bot. Soc. 139:235247.</w:t>
      </w:r>
    </w:p>
    <w:p w:rsidR="0028624C" w:rsidRDefault="0028624C" w:rsidP="000F1E64">
      <w:pPr>
        <w:spacing w:line="360" w:lineRule="auto"/>
        <w:ind w:left="720" w:hanging="720"/>
        <w:jc w:val="both"/>
        <w:rPr>
          <w:rFonts w:ascii="Times New Roman" w:hAnsi="Times New Roman"/>
          <w:sz w:val="24"/>
          <w:szCs w:val="24"/>
        </w:rPr>
      </w:pPr>
      <w:r>
        <w:rPr>
          <w:rFonts w:ascii="Times New Roman" w:hAnsi="Times New Roman"/>
          <w:sz w:val="24"/>
          <w:szCs w:val="24"/>
        </w:rPr>
        <w:t>Ross I.A. (2001).</w:t>
      </w:r>
      <w:r w:rsidRPr="001F1044">
        <w:rPr>
          <w:rFonts w:ascii="Times New Roman" w:hAnsi="Times New Roman"/>
          <w:sz w:val="24"/>
          <w:szCs w:val="24"/>
        </w:rPr>
        <w:t xml:space="preserve"> Medicinal plants of the world: Chemical constituents, Traditional and modern medicinal uses, Totowa, New </w:t>
      </w:r>
      <w:proofErr w:type="spellStart"/>
      <w:r w:rsidRPr="001F1044">
        <w:rPr>
          <w:rFonts w:ascii="Times New Roman" w:hAnsi="Times New Roman"/>
          <w:sz w:val="24"/>
          <w:szCs w:val="24"/>
        </w:rPr>
        <w:t>Jersy</w:t>
      </w:r>
      <w:proofErr w:type="spellEnd"/>
      <w:r w:rsidRPr="001F1044">
        <w:rPr>
          <w:rFonts w:ascii="Times New Roman" w:hAnsi="Times New Roman"/>
          <w:sz w:val="24"/>
          <w:szCs w:val="24"/>
        </w:rPr>
        <w:t xml:space="preserve">, 2, 81-85 (2001)  </w:t>
      </w:r>
    </w:p>
    <w:p w:rsidR="0028624C" w:rsidRPr="001F1044" w:rsidRDefault="0028624C" w:rsidP="000F1E64">
      <w:pPr>
        <w:spacing w:line="360" w:lineRule="auto"/>
        <w:ind w:left="720" w:hanging="720"/>
        <w:jc w:val="both"/>
        <w:rPr>
          <w:rFonts w:ascii="Times New Roman" w:hAnsi="Times New Roman"/>
          <w:sz w:val="24"/>
          <w:szCs w:val="24"/>
        </w:rPr>
      </w:pPr>
      <w:proofErr w:type="spellStart"/>
      <w:r w:rsidRPr="00B627E4">
        <w:rPr>
          <w:rFonts w:ascii="Times New Roman" w:hAnsi="Times New Roman"/>
          <w:color w:val="000000"/>
          <w:sz w:val="24"/>
          <w:szCs w:val="24"/>
        </w:rPr>
        <w:t>Rouhi</w:t>
      </w:r>
      <w:proofErr w:type="spellEnd"/>
      <w:r w:rsidRPr="00B627E4">
        <w:rPr>
          <w:rFonts w:ascii="Times New Roman" w:hAnsi="Times New Roman"/>
          <w:color w:val="000000"/>
          <w:sz w:val="24"/>
          <w:szCs w:val="24"/>
        </w:rPr>
        <w:t xml:space="preserve"> A</w:t>
      </w:r>
      <w:r>
        <w:rPr>
          <w:rFonts w:ascii="Times New Roman" w:hAnsi="Times New Roman"/>
          <w:color w:val="000000"/>
          <w:sz w:val="24"/>
          <w:szCs w:val="24"/>
        </w:rPr>
        <w:t>.</w:t>
      </w:r>
      <w:r w:rsidRPr="00B627E4">
        <w:rPr>
          <w:rFonts w:ascii="Times New Roman" w:hAnsi="Times New Roman"/>
          <w:color w:val="000000"/>
          <w:sz w:val="24"/>
          <w:szCs w:val="24"/>
        </w:rPr>
        <w:t>M.</w:t>
      </w:r>
      <w:r>
        <w:rPr>
          <w:rFonts w:ascii="Times New Roman" w:hAnsi="Times New Roman"/>
          <w:color w:val="000000"/>
          <w:sz w:val="24"/>
          <w:szCs w:val="24"/>
        </w:rPr>
        <w:t xml:space="preserve"> (2003).</w:t>
      </w:r>
      <w:r w:rsidRPr="00B627E4">
        <w:rPr>
          <w:rFonts w:ascii="Times New Roman" w:hAnsi="Times New Roman"/>
          <w:color w:val="000000"/>
          <w:sz w:val="24"/>
          <w:szCs w:val="24"/>
        </w:rPr>
        <w:t xml:space="preserve"> Moving Beyond Natural Products. Chem. Eng. News. 2003 October 13, pp. 77-91.</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t>Salawu</w:t>
      </w:r>
      <w:proofErr w:type="spellEnd"/>
      <w:r>
        <w:rPr>
          <w:rFonts w:ascii="Times New Roman" w:hAnsi="Times New Roman"/>
          <w:sz w:val="24"/>
        </w:rPr>
        <w:t xml:space="preserve"> SO, </w:t>
      </w:r>
      <w:proofErr w:type="spellStart"/>
      <w:r>
        <w:rPr>
          <w:rFonts w:ascii="Times New Roman" w:hAnsi="Times New Roman"/>
          <w:sz w:val="24"/>
        </w:rPr>
        <w:t>Ogundare</w:t>
      </w:r>
      <w:proofErr w:type="spellEnd"/>
      <w:r>
        <w:rPr>
          <w:rFonts w:ascii="Times New Roman" w:hAnsi="Times New Roman"/>
          <w:sz w:val="24"/>
        </w:rPr>
        <w:t xml:space="preserve"> AO, Ola-</w:t>
      </w:r>
      <w:proofErr w:type="spellStart"/>
      <w:r>
        <w:rPr>
          <w:rFonts w:ascii="Times New Roman" w:hAnsi="Times New Roman"/>
          <w:sz w:val="24"/>
        </w:rPr>
        <w:t>Salawu</w:t>
      </w:r>
      <w:proofErr w:type="spellEnd"/>
      <w:r>
        <w:rPr>
          <w:rFonts w:ascii="Times New Roman" w:hAnsi="Times New Roman"/>
          <w:sz w:val="24"/>
        </w:rPr>
        <w:t xml:space="preserve"> BB, </w:t>
      </w:r>
      <w:proofErr w:type="spellStart"/>
      <w:r>
        <w:rPr>
          <w:rFonts w:ascii="Times New Roman" w:hAnsi="Times New Roman"/>
          <w:sz w:val="24"/>
        </w:rPr>
        <w:t>Akindahunsi</w:t>
      </w:r>
      <w:proofErr w:type="spellEnd"/>
      <w:r>
        <w:rPr>
          <w:rFonts w:ascii="Times New Roman" w:hAnsi="Times New Roman"/>
          <w:sz w:val="24"/>
        </w:rPr>
        <w:t xml:space="preserve"> AA (2011). Antimicrobial activities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Samuelsson, G., 2004. Drugs of Natural Origin: a Textbook of </w:t>
      </w:r>
      <w:proofErr w:type="spellStart"/>
      <w:r>
        <w:rPr>
          <w:rFonts w:ascii="Times New Roman" w:hAnsi="Times New Roman"/>
          <w:sz w:val="24"/>
        </w:rPr>
        <w:t>Pharmacognosy</w:t>
      </w:r>
      <w:proofErr w:type="spellEnd"/>
      <w:r>
        <w:rPr>
          <w:rFonts w:ascii="Times New Roman" w:hAnsi="Times New Roman"/>
          <w:sz w:val="24"/>
        </w:rPr>
        <w:t>, 5th Swedish Pharmaceutical Press, Stockholm.</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Sangeetha</w:t>
      </w:r>
      <w:proofErr w:type="spellEnd"/>
      <w:r>
        <w:rPr>
          <w:rFonts w:ascii="Times New Roman" w:hAnsi="Times New Roman"/>
          <w:sz w:val="24"/>
        </w:rPr>
        <w:t xml:space="preserve"> T, </w:t>
      </w:r>
      <w:proofErr w:type="spellStart"/>
      <w:r>
        <w:rPr>
          <w:rFonts w:ascii="Times New Roman" w:hAnsi="Times New Roman"/>
          <w:sz w:val="24"/>
        </w:rPr>
        <w:t>Venkatarathinakumar</w:t>
      </w:r>
      <w:proofErr w:type="spellEnd"/>
      <w:r>
        <w:rPr>
          <w:rFonts w:ascii="Times New Roman" w:hAnsi="Times New Roman"/>
          <w:sz w:val="24"/>
        </w:rPr>
        <w:t xml:space="preserve"> T (2011). Antitumor activity of aerial parts of </w:t>
      </w:r>
      <w:proofErr w:type="spellStart"/>
      <w:r>
        <w:rPr>
          <w:rFonts w:ascii="Times New Roman" w:hAnsi="Times New Roman"/>
          <w:sz w:val="24"/>
        </w:rPr>
        <w:t>Vernoniacinerea</w:t>
      </w:r>
      <w:proofErr w:type="spellEnd"/>
      <w:r>
        <w:rPr>
          <w:rFonts w:ascii="Times New Roman" w:hAnsi="Times New Roman"/>
          <w:sz w:val="24"/>
        </w:rPr>
        <w:t xml:space="preserve"> (L.) Less. </w:t>
      </w:r>
      <w:proofErr w:type="gramStart"/>
      <w:r>
        <w:rPr>
          <w:rFonts w:ascii="Times New Roman" w:hAnsi="Times New Roman"/>
          <w:sz w:val="24"/>
        </w:rPr>
        <w:t>against</w:t>
      </w:r>
      <w:proofErr w:type="gramEnd"/>
      <w:r>
        <w:rPr>
          <w:rFonts w:ascii="Times New Roman" w:hAnsi="Times New Roman"/>
          <w:sz w:val="24"/>
        </w:rPr>
        <w:t xml:space="preserve"> Daltons </w:t>
      </w:r>
      <w:proofErr w:type="spellStart"/>
      <w:r>
        <w:rPr>
          <w:rFonts w:ascii="Times New Roman" w:hAnsi="Times New Roman"/>
          <w:sz w:val="24"/>
        </w:rPr>
        <w:t>Ascitic</w:t>
      </w:r>
      <w:proofErr w:type="spellEnd"/>
      <w:r>
        <w:rPr>
          <w:rFonts w:ascii="Times New Roman" w:hAnsi="Times New Roman"/>
          <w:sz w:val="24"/>
        </w:rPr>
        <w:t xml:space="preserve"> Lymphoma. Int. J. Pharm. Tech. Res. 3:2075-2079.</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Schofield P, </w:t>
      </w:r>
      <w:proofErr w:type="spellStart"/>
      <w:r>
        <w:rPr>
          <w:rFonts w:ascii="Times New Roman" w:hAnsi="Times New Roman"/>
          <w:sz w:val="24"/>
        </w:rPr>
        <w:t>Mbugua</w:t>
      </w:r>
      <w:proofErr w:type="spellEnd"/>
      <w:r>
        <w:rPr>
          <w:rFonts w:ascii="Times New Roman" w:hAnsi="Times New Roman"/>
          <w:sz w:val="24"/>
        </w:rPr>
        <w:t xml:space="preserve"> DM</w:t>
      </w:r>
      <w:proofErr w:type="gramStart"/>
      <w:r>
        <w:rPr>
          <w:rFonts w:ascii="Times New Roman" w:hAnsi="Times New Roman"/>
          <w:sz w:val="24"/>
        </w:rPr>
        <w:t>,(</w:t>
      </w:r>
      <w:proofErr w:type="gramEnd"/>
      <w:r>
        <w:rPr>
          <w:rFonts w:ascii="Times New Roman" w:hAnsi="Times New Roman"/>
          <w:sz w:val="24"/>
        </w:rPr>
        <w:t>2001) Pell AN. Analysis of condensed tannins: a review.</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Silva JB, </w:t>
      </w:r>
      <w:proofErr w:type="spellStart"/>
      <w:r>
        <w:rPr>
          <w:rFonts w:ascii="Times New Roman" w:hAnsi="Times New Roman"/>
          <w:sz w:val="24"/>
        </w:rPr>
        <w:t>Temponi</w:t>
      </w:r>
      <w:proofErr w:type="spellEnd"/>
      <w:r>
        <w:rPr>
          <w:rFonts w:ascii="Times New Roman" w:hAnsi="Times New Roman"/>
          <w:sz w:val="24"/>
        </w:rPr>
        <w:t xml:space="preserve"> VS, </w:t>
      </w:r>
      <w:proofErr w:type="spellStart"/>
      <w:r>
        <w:rPr>
          <w:rFonts w:ascii="Times New Roman" w:hAnsi="Times New Roman"/>
          <w:sz w:val="24"/>
        </w:rPr>
        <w:t>Gasparetto</w:t>
      </w:r>
      <w:proofErr w:type="spellEnd"/>
      <w:r>
        <w:rPr>
          <w:rFonts w:ascii="Times New Roman" w:hAnsi="Times New Roman"/>
          <w:sz w:val="24"/>
        </w:rPr>
        <w:t xml:space="preserve"> CM, </w:t>
      </w:r>
      <w:proofErr w:type="spellStart"/>
      <w:r>
        <w:rPr>
          <w:rFonts w:ascii="Times New Roman" w:hAnsi="Times New Roman"/>
          <w:sz w:val="24"/>
        </w:rPr>
        <w:t>Fabri</w:t>
      </w:r>
      <w:proofErr w:type="spellEnd"/>
      <w:r>
        <w:rPr>
          <w:rFonts w:ascii="Times New Roman" w:hAnsi="Times New Roman"/>
          <w:sz w:val="24"/>
        </w:rPr>
        <w:t xml:space="preserve"> RL, </w:t>
      </w:r>
      <w:proofErr w:type="spellStart"/>
      <w:r>
        <w:rPr>
          <w:rFonts w:ascii="Times New Roman" w:hAnsi="Times New Roman"/>
          <w:sz w:val="24"/>
        </w:rPr>
        <w:t>Aragão</w:t>
      </w:r>
      <w:proofErr w:type="spellEnd"/>
      <w:r>
        <w:rPr>
          <w:rFonts w:ascii="Times New Roman" w:hAnsi="Times New Roman"/>
          <w:sz w:val="24"/>
        </w:rPr>
        <w:t xml:space="preserve"> DMO, Pinto NCC, </w:t>
      </w:r>
      <w:proofErr w:type="spellStart"/>
      <w:r>
        <w:rPr>
          <w:rFonts w:ascii="Times New Roman" w:hAnsi="Times New Roman"/>
          <w:sz w:val="24"/>
        </w:rPr>
        <w:t>Ribeiro</w:t>
      </w:r>
      <w:proofErr w:type="spellEnd"/>
      <w:r>
        <w:rPr>
          <w:rFonts w:ascii="Times New Roman" w:hAnsi="Times New Roman"/>
          <w:sz w:val="24"/>
        </w:rPr>
        <w:t xml:space="preserve"> A,         Scio E, Del-</w:t>
      </w:r>
      <w:proofErr w:type="spellStart"/>
      <w:r>
        <w:rPr>
          <w:rFonts w:ascii="Times New Roman" w:hAnsi="Times New Roman"/>
          <w:sz w:val="24"/>
        </w:rPr>
        <w:t>Vechio</w:t>
      </w:r>
      <w:proofErr w:type="spellEnd"/>
      <w:r>
        <w:rPr>
          <w:rFonts w:ascii="Times New Roman" w:hAnsi="Times New Roman"/>
          <w:sz w:val="24"/>
        </w:rPr>
        <w:t xml:space="preserve">-Vieira G, Sousa OV, </w:t>
      </w:r>
      <w:proofErr w:type="spellStart"/>
      <w:r>
        <w:rPr>
          <w:rFonts w:ascii="Times New Roman" w:hAnsi="Times New Roman"/>
          <w:sz w:val="24"/>
        </w:rPr>
        <w:t>Alves</w:t>
      </w:r>
      <w:proofErr w:type="spellEnd"/>
      <w:r>
        <w:rPr>
          <w:rFonts w:ascii="Times New Roman" w:hAnsi="Times New Roman"/>
          <w:sz w:val="24"/>
        </w:rPr>
        <w:t xml:space="preserve"> MS (2013). </w:t>
      </w:r>
      <w:proofErr w:type="spellStart"/>
      <w:r>
        <w:rPr>
          <w:rFonts w:ascii="Times New Roman" w:hAnsi="Times New Roman"/>
          <w:sz w:val="24"/>
        </w:rPr>
        <w:t>Vernoniacondensata</w:t>
      </w:r>
      <w:proofErr w:type="spellEnd"/>
      <w:r>
        <w:rPr>
          <w:rFonts w:ascii="Times New Roman" w:hAnsi="Times New Roman"/>
          <w:sz w:val="24"/>
        </w:rPr>
        <w:t xml:space="preserve"> Baker (</w:t>
      </w:r>
      <w:proofErr w:type="spellStart"/>
      <w:r>
        <w:rPr>
          <w:rFonts w:ascii="Times New Roman" w:hAnsi="Times New Roman"/>
          <w:sz w:val="24"/>
        </w:rPr>
        <w:t>Asteraceae</w:t>
      </w:r>
      <w:proofErr w:type="spellEnd"/>
      <w:r>
        <w:rPr>
          <w:rFonts w:ascii="Times New Roman" w:hAnsi="Times New Roman"/>
          <w:sz w:val="24"/>
        </w:rPr>
        <w:t xml:space="preserve">): A promising source of antioxidants. </w:t>
      </w:r>
      <w:proofErr w:type="spellStart"/>
      <w:r>
        <w:rPr>
          <w:rFonts w:ascii="Times New Roman" w:hAnsi="Times New Roman"/>
          <w:sz w:val="24"/>
        </w:rPr>
        <w:t>Oxid</w:t>
      </w:r>
      <w:proofErr w:type="spellEnd"/>
      <w:r>
        <w:rPr>
          <w:rFonts w:ascii="Times New Roman" w:hAnsi="Times New Roman"/>
          <w:sz w:val="24"/>
        </w:rPr>
        <w:t xml:space="preserve">. Med. Cell. </w:t>
      </w:r>
      <w:proofErr w:type="spellStart"/>
      <w:r>
        <w:rPr>
          <w:rFonts w:ascii="Times New Roman" w:hAnsi="Times New Roman"/>
          <w:sz w:val="24"/>
        </w:rPr>
        <w:t>Longev</w:t>
      </w:r>
      <w:proofErr w:type="spellEnd"/>
      <w:r>
        <w:rPr>
          <w:rFonts w:ascii="Times New Roman" w:hAnsi="Times New Roman"/>
          <w:sz w:val="24"/>
        </w:rPr>
        <w:t>. 1-9.</w:t>
      </w:r>
    </w:p>
    <w:p w:rsidR="0028624C" w:rsidRDefault="0028624C" w:rsidP="000F1E64">
      <w:pPr>
        <w:spacing w:line="360" w:lineRule="auto"/>
        <w:jc w:val="both"/>
        <w:rPr>
          <w:rFonts w:ascii="Times New Roman" w:hAnsi="Times New Roman"/>
          <w:sz w:val="24"/>
        </w:rPr>
      </w:pPr>
      <w:r>
        <w:rPr>
          <w:rFonts w:ascii="Times New Roman" w:hAnsi="Times New Roman"/>
          <w:sz w:val="24"/>
        </w:rPr>
        <w:t>Simmonds, M., 2003. Novel drugs from botanical sources. Drug Discovery Today 8, 721–722.</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Stangeland</w:t>
      </w:r>
      <w:proofErr w:type="spellEnd"/>
      <w:r>
        <w:rPr>
          <w:rFonts w:ascii="Times New Roman" w:hAnsi="Times New Roman"/>
          <w:sz w:val="24"/>
        </w:rPr>
        <w:t xml:space="preserve"> T, </w:t>
      </w:r>
      <w:proofErr w:type="spellStart"/>
      <w:r>
        <w:rPr>
          <w:rFonts w:ascii="Times New Roman" w:hAnsi="Times New Roman"/>
          <w:sz w:val="24"/>
        </w:rPr>
        <w:t>Alele</w:t>
      </w:r>
      <w:proofErr w:type="spellEnd"/>
      <w:r>
        <w:rPr>
          <w:rFonts w:ascii="Times New Roman" w:hAnsi="Times New Roman"/>
          <w:sz w:val="24"/>
        </w:rPr>
        <w:t xml:space="preserve"> PE, </w:t>
      </w:r>
      <w:proofErr w:type="spellStart"/>
      <w:r>
        <w:rPr>
          <w:rFonts w:ascii="Times New Roman" w:hAnsi="Times New Roman"/>
          <w:sz w:val="24"/>
        </w:rPr>
        <w:t>Katuura</w:t>
      </w:r>
      <w:proofErr w:type="spellEnd"/>
      <w:r>
        <w:rPr>
          <w:rFonts w:ascii="Times New Roman" w:hAnsi="Times New Roman"/>
          <w:sz w:val="24"/>
        </w:rPr>
        <w:t xml:space="preserve"> E, Lye KA (2011). Plants used to treat malaria in        </w:t>
      </w:r>
      <w:proofErr w:type="spellStart"/>
      <w:r>
        <w:rPr>
          <w:rFonts w:ascii="Times New Roman" w:hAnsi="Times New Roman"/>
          <w:sz w:val="24"/>
        </w:rPr>
        <w:t>Nyakayojo</w:t>
      </w:r>
      <w:proofErr w:type="spellEnd"/>
      <w:r>
        <w:rPr>
          <w:rFonts w:ascii="Times New Roman" w:hAnsi="Times New Roman"/>
          <w:sz w:val="24"/>
        </w:rPr>
        <w:t xml:space="preserve"> sub-county, western Uganda. J. </w:t>
      </w:r>
      <w:proofErr w:type="spellStart"/>
      <w:r>
        <w:rPr>
          <w:rFonts w:ascii="Times New Roman" w:hAnsi="Times New Roman"/>
          <w:sz w:val="24"/>
        </w:rPr>
        <w:t>Ethnopharmacol</w:t>
      </w:r>
      <w:proofErr w:type="spellEnd"/>
      <w:r>
        <w:rPr>
          <w:rFonts w:ascii="Times New Roman" w:hAnsi="Times New Roman"/>
          <w:sz w:val="24"/>
        </w:rPr>
        <w:t>. 137:154-166.</w:t>
      </w:r>
    </w:p>
    <w:p w:rsidR="0028624C"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Structure to biological activity. Current Nutrition food science, 5:225-237.</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Tapas AR, </w:t>
      </w:r>
      <w:proofErr w:type="spellStart"/>
      <w:r>
        <w:rPr>
          <w:rFonts w:ascii="Times New Roman" w:hAnsi="Times New Roman"/>
          <w:sz w:val="24"/>
        </w:rPr>
        <w:t>Sakarkar</w:t>
      </w:r>
      <w:proofErr w:type="spellEnd"/>
      <w:r>
        <w:rPr>
          <w:rFonts w:ascii="Times New Roman" w:hAnsi="Times New Roman"/>
          <w:sz w:val="24"/>
        </w:rPr>
        <w:t xml:space="preserve"> DM, </w:t>
      </w:r>
      <w:proofErr w:type="spellStart"/>
      <w:r>
        <w:rPr>
          <w:rFonts w:ascii="Times New Roman" w:hAnsi="Times New Roman"/>
          <w:sz w:val="24"/>
        </w:rPr>
        <w:t>Kakde</w:t>
      </w:r>
      <w:proofErr w:type="spellEnd"/>
      <w:r>
        <w:rPr>
          <w:rFonts w:ascii="Times New Roman" w:hAnsi="Times New Roman"/>
          <w:sz w:val="24"/>
        </w:rPr>
        <w:t xml:space="preserve"> RB. Flavonoids as </w:t>
      </w:r>
      <w:proofErr w:type="spellStart"/>
      <w:r>
        <w:rPr>
          <w:rFonts w:ascii="Times New Roman" w:hAnsi="Times New Roman"/>
          <w:sz w:val="24"/>
        </w:rPr>
        <w:t>Nutraceuticals</w:t>
      </w:r>
      <w:proofErr w:type="spellEnd"/>
      <w:r>
        <w:rPr>
          <w:rFonts w:ascii="Times New Roman" w:hAnsi="Times New Roman"/>
          <w:sz w:val="24"/>
        </w:rPr>
        <w:t xml:space="preserve">: A </w:t>
      </w:r>
      <w:proofErr w:type="spellStart"/>
      <w:r>
        <w:rPr>
          <w:rFonts w:ascii="Times New Roman" w:hAnsi="Times New Roman"/>
          <w:sz w:val="24"/>
        </w:rPr>
        <w:t>Review.Tropical</w:t>
      </w:r>
      <w:proofErr w:type="spellEnd"/>
      <w:r>
        <w:rPr>
          <w:rFonts w:ascii="Times New Roman" w:hAnsi="Times New Roman"/>
          <w:sz w:val="24"/>
        </w:rPr>
        <w:t xml:space="preserve">        Journal of Pharmaceutical Research, 2008; 7: 1089-1099.</w:t>
      </w:r>
    </w:p>
    <w:p w:rsidR="0028624C" w:rsidRDefault="0028624C" w:rsidP="000F1E64">
      <w:pPr>
        <w:spacing w:line="360" w:lineRule="auto"/>
        <w:ind w:left="720" w:hanging="720"/>
        <w:jc w:val="both"/>
        <w:rPr>
          <w:rFonts w:ascii="Times New Roman" w:hAnsi="Times New Roman"/>
          <w:sz w:val="24"/>
        </w:rPr>
      </w:pPr>
      <w:proofErr w:type="spellStart"/>
      <w:r w:rsidRPr="00687229">
        <w:rPr>
          <w:rFonts w:ascii="Times New Roman" w:hAnsi="Times New Roman"/>
          <w:sz w:val="24"/>
          <w:szCs w:val="24"/>
        </w:rPr>
        <w:lastRenderedPageBreak/>
        <w:t>Tira-Picos</w:t>
      </w:r>
      <w:proofErr w:type="spellEnd"/>
      <w:r w:rsidRPr="00687229">
        <w:rPr>
          <w:rFonts w:ascii="Times New Roman" w:hAnsi="Times New Roman"/>
          <w:sz w:val="24"/>
          <w:szCs w:val="24"/>
        </w:rPr>
        <w:t xml:space="preserve"> V, </w:t>
      </w:r>
      <w:proofErr w:type="spellStart"/>
      <w:r w:rsidRPr="00687229">
        <w:rPr>
          <w:rFonts w:ascii="Times New Roman" w:hAnsi="Times New Roman"/>
          <w:sz w:val="24"/>
          <w:szCs w:val="24"/>
        </w:rPr>
        <w:t>Nogueira</w:t>
      </w:r>
      <w:proofErr w:type="spellEnd"/>
      <w:r w:rsidRPr="00687229">
        <w:rPr>
          <w:rFonts w:ascii="Times New Roman" w:hAnsi="Times New Roman"/>
          <w:sz w:val="24"/>
          <w:szCs w:val="24"/>
        </w:rPr>
        <w:t xml:space="preserve"> JM, </w:t>
      </w:r>
      <w:proofErr w:type="spellStart"/>
      <w:r w:rsidRPr="00687229">
        <w:rPr>
          <w:rFonts w:ascii="Times New Roman" w:hAnsi="Times New Roman"/>
          <w:sz w:val="24"/>
          <w:szCs w:val="24"/>
        </w:rPr>
        <w:t>Gbolade</w:t>
      </w:r>
      <w:proofErr w:type="spellEnd"/>
      <w:r w:rsidRPr="00687229">
        <w:rPr>
          <w:rFonts w:ascii="Times New Roman" w:hAnsi="Times New Roman"/>
          <w:sz w:val="24"/>
          <w:szCs w:val="24"/>
        </w:rPr>
        <w:t xml:space="preserve"> A</w:t>
      </w:r>
      <w:r>
        <w:rPr>
          <w:rFonts w:ascii="Times New Roman" w:hAnsi="Times New Roman"/>
          <w:sz w:val="24"/>
          <w:szCs w:val="24"/>
        </w:rPr>
        <w:t>.</w:t>
      </w:r>
      <w:r w:rsidRPr="00687229">
        <w:rPr>
          <w:rFonts w:ascii="Times New Roman" w:hAnsi="Times New Roman"/>
          <w:sz w:val="24"/>
          <w:szCs w:val="24"/>
        </w:rPr>
        <w:t>A.</w:t>
      </w:r>
      <w:r>
        <w:rPr>
          <w:rFonts w:ascii="Times New Roman" w:hAnsi="Times New Roman"/>
          <w:sz w:val="24"/>
          <w:szCs w:val="24"/>
        </w:rPr>
        <w:t xml:space="preserve"> (</w:t>
      </w:r>
      <w:r w:rsidRPr="00687229">
        <w:rPr>
          <w:rFonts w:ascii="Times New Roman" w:hAnsi="Times New Roman"/>
          <w:sz w:val="24"/>
          <w:szCs w:val="24"/>
        </w:rPr>
        <w:t>2010</w:t>
      </w:r>
      <w:r>
        <w:rPr>
          <w:rFonts w:ascii="Times New Roman" w:hAnsi="Times New Roman"/>
          <w:sz w:val="24"/>
          <w:szCs w:val="24"/>
        </w:rPr>
        <w:t xml:space="preserve">). </w:t>
      </w:r>
      <w:r w:rsidRPr="00687229">
        <w:rPr>
          <w:rFonts w:ascii="Times New Roman" w:hAnsi="Times New Roman"/>
          <w:sz w:val="24"/>
          <w:szCs w:val="24"/>
        </w:rPr>
        <w:t>Comparative analysis of leaf essential oil</w:t>
      </w:r>
      <w:r>
        <w:rPr>
          <w:rFonts w:ascii="Times New Roman" w:hAnsi="Times New Roman"/>
          <w:sz w:val="24"/>
          <w:szCs w:val="24"/>
        </w:rPr>
        <w:t xml:space="preserve"> </w:t>
      </w:r>
      <w:r w:rsidRPr="00687229">
        <w:rPr>
          <w:rFonts w:ascii="Times New Roman" w:hAnsi="Times New Roman"/>
          <w:sz w:val="24"/>
          <w:szCs w:val="24"/>
        </w:rPr>
        <w:t xml:space="preserve">constituents of </w:t>
      </w:r>
      <w:proofErr w:type="spellStart"/>
      <w:r w:rsidRPr="00687229">
        <w:rPr>
          <w:rFonts w:ascii="Times New Roman" w:hAnsi="Times New Roman"/>
          <w:i/>
          <w:iCs/>
          <w:sz w:val="24"/>
          <w:szCs w:val="24"/>
        </w:rPr>
        <w:t>Piliostigma</w:t>
      </w:r>
      <w:proofErr w:type="spellEnd"/>
      <w:r w:rsidRPr="00687229">
        <w:rPr>
          <w:rFonts w:ascii="Times New Roman" w:hAnsi="Times New Roman"/>
          <w:i/>
          <w:iCs/>
          <w:sz w:val="24"/>
          <w:szCs w:val="24"/>
        </w:rPr>
        <w:t xml:space="preserve"> </w:t>
      </w:r>
      <w:proofErr w:type="spellStart"/>
      <w:r w:rsidRPr="00687229">
        <w:rPr>
          <w:rFonts w:ascii="Times New Roman" w:hAnsi="Times New Roman"/>
          <w:i/>
          <w:iCs/>
          <w:sz w:val="24"/>
          <w:szCs w:val="24"/>
        </w:rPr>
        <w:t>thonningii</w:t>
      </w:r>
      <w:proofErr w:type="spellEnd"/>
      <w:r w:rsidRPr="00687229">
        <w:rPr>
          <w:rFonts w:ascii="Times New Roman" w:hAnsi="Times New Roman"/>
          <w:i/>
          <w:iCs/>
          <w:sz w:val="24"/>
          <w:szCs w:val="24"/>
        </w:rPr>
        <w:t xml:space="preserve"> </w:t>
      </w:r>
      <w:r w:rsidRPr="00687229">
        <w:rPr>
          <w:rFonts w:ascii="Times New Roman" w:hAnsi="Times New Roman"/>
          <w:sz w:val="24"/>
          <w:szCs w:val="24"/>
        </w:rPr>
        <w:t>and</w:t>
      </w:r>
      <w:r>
        <w:rPr>
          <w:rFonts w:ascii="Times New Roman" w:hAnsi="Times New Roman"/>
          <w:sz w:val="24"/>
          <w:szCs w:val="24"/>
        </w:rPr>
        <w:t xml:space="preserve"> </w:t>
      </w:r>
      <w:proofErr w:type="spellStart"/>
      <w:r w:rsidRPr="00687229">
        <w:rPr>
          <w:rFonts w:ascii="Times New Roman" w:hAnsi="Times New Roman"/>
          <w:i/>
          <w:iCs/>
          <w:sz w:val="24"/>
          <w:szCs w:val="24"/>
        </w:rPr>
        <w:t>Piliostigma</w:t>
      </w:r>
      <w:proofErr w:type="spellEnd"/>
      <w:r w:rsidRPr="00687229">
        <w:rPr>
          <w:rFonts w:ascii="Times New Roman" w:hAnsi="Times New Roman"/>
          <w:i/>
          <w:iCs/>
          <w:sz w:val="24"/>
          <w:szCs w:val="24"/>
        </w:rPr>
        <w:t xml:space="preserve"> </w:t>
      </w:r>
      <w:proofErr w:type="spellStart"/>
      <w:r w:rsidRPr="00687229">
        <w:rPr>
          <w:rFonts w:ascii="Times New Roman" w:hAnsi="Times New Roman"/>
          <w:i/>
          <w:iCs/>
          <w:sz w:val="24"/>
          <w:szCs w:val="24"/>
        </w:rPr>
        <w:t>reticulatum</w:t>
      </w:r>
      <w:proofErr w:type="spellEnd"/>
      <w:r w:rsidRPr="00687229">
        <w:rPr>
          <w:rFonts w:ascii="Times New Roman" w:hAnsi="Times New Roman"/>
          <w:sz w:val="24"/>
          <w:szCs w:val="24"/>
        </w:rPr>
        <w:t>. International</w:t>
      </w:r>
      <w:r>
        <w:rPr>
          <w:rFonts w:ascii="Times New Roman" w:hAnsi="Times New Roman"/>
          <w:sz w:val="24"/>
          <w:szCs w:val="24"/>
        </w:rPr>
        <w:t xml:space="preserve"> </w:t>
      </w:r>
      <w:r w:rsidRPr="00912B7D">
        <w:rPr>
          <w:rFonts w:ascii="Times New Roman" w:hAnsi="Times New Roman"/>
          <w:i/>
          <w:sz w:val="24"/>
          <w:szCs w:val="24"/>
        </w:rPr>
        <w:t>Journal of Green Pharmacy</w:t>
      </w:r>
      <w:r w:rsidRPr="00687229">
        <w:rPr>
          <w:rFonts w:ascii="Times New Roman" w:hAnsi="Times New Roman"/>
          <w:sz w:val="24"/>
          <w:szCs w:val="24"/>
        </w:rPr>
        <w:t>.</w:t>
      </w:r>
      <w:r>
        <w:rPr>
          <w:rFonts w:ascii="Times New Roman" w:hAnsi="Times New Roman"/>
          <w:sz w:val="24"/>
          <w:szCs w:val="24"/>
        </w:rPr>
        <w:t xml:space="preserve"> </w:t>
      </w:r>
      <w:r w:rsidRPr="00687229">
        <w:rPr>
          <w:rFonts w:ascii="Times New Roman" w:hAnsi="Times New Roman"/>
          <w:sz w:val="24"/>
          <w:szCs w:val="24"/>
        </w:rPr>
        <w:t>4:67-70.</w:t>
      </w:r>
    </w:p>
    <w:p w:rsidR="0028624C"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Toigo</w:t>
      </w:r>
      <w:proofErr w:type="spellEnd"/>
      <w:r>
        <w:rPr>
          <w:rFonts w:ascii="Times New Roman" w:hAnsi="Times New Roman"/>
          <w:sz w:val="24"/>
        </w:rPr>
        <w:t xml:space="preserve"> L, Oliveira RF, Oliveira F, Marques MOM (2004). </w:t>
      </w:r>
      <w:proofErr w:type="spellStart"/>
      <w:r>
        <w:rPr>
          <w:rFonts w:ascii="Times New Roman" w:hAnsi="Times New Roman"/>
          <w:sz w:val="24"/>
        </w:rPr>
        <w:t>Caracterizaçã</w:t>
      </w:r>
      <w:proofErr w:type="spellEnd"/>
      <w:r>
        <w:rPr>
          <w:rFonts w:ascii="Times New Roman" w:hAnsi="Times New Roman"/>
          <w:sz w:val="24"/>
        </w:rPr>
        <w:t xml:space="preserve"> of </w:t>
      </w:r>
      <w:proofErr w:type="spellStart"/>
      <w:r>
        <w:rPr>
          <w:rFonts w:ascii="Times New Roman" w:hAnsi="Times New Roman"/>
          <w:sz w:val="24"/>
        </w:rPr>
        <w:t>armacobotânica</w:t>
      </w:r>
      <w:proofErr w:type="spellEnd"/>
      <w:r>
        <w:rPr>
          <w:rFonts w:ascii="Times New Roman" w:hAnsi="Times New Roman"/>
          <w:sz w:val="24"/>
        </w:rPr>
        <w:t xml:space="preserve">, </w:t>
      </w:r>
      <w:proofErr w:type="spellStart"/>
      <w:r>
        <w:rPr>
          <w:rFonts w:ascii="Times New Roman" w:hAnsi="Times New Roman"/>
          <w:sz w:val="24"/>
        </w:rPr>
        <w:t>estudo</w:t>
      </w:r>
      <w:proofErr w:type="spellEnd"/>
      <w:r>
        <w:rPr>
          <w:rFonts w:ascii="Times New Roman" w:hAnsi="Times New Roman"/>
          <w:sz w:val="24"/>
        </w:rPr>
        <w:t xml:space="preserve"> do </w:t>
      </w:r>
      <w:proofErr w:type="spellStart"/>
      <w:r>
        <w:rPr>
          <w:rFonts w:ascii="Times New Roman" w:hAnsi="Times New Roman"/>
          <w:sz w:val="24"/>
        </w:rPr>
        <w:t>óleoessencial</w:t>
      </w:r>
      <w:proofErr w:type="spellEnd"/>
      <w:r>
        <w:rPr>
          <w:rFonts w:ascii="Times New Roman" w:hAnsi="Times New Roman"/>
          <w:sz w:val="24"/>
        </w:rPr>
        <w:t xml:space="preserve"> e </w:t>
      </w:r>
      <w:proofErr w:type="spellStart"/>
      <w:r>
        <w:rPr>
          <w:rFonts w:ascii="Times New Roman" w:hAnsi="Times New Roman"/>
          <w:sz w:val="24"/>
        </w:rPr>
        <w:t>atividadeantimicrobiana</w:t>
      </w:r>
      <w:proofErr w:type="spellEnd"/>
      <w:r>
        <w:rPr>
          <w:rFonts w:ascii="Times New Roman" w:hAnsi="Times New Roman"/>
          <w:sz w:val="24"/>
        </w:rPr>
        <w:t xml:space="preserve"> da </w:t>
      </w:r>
      <w:proofErr w:type="spellStart"/>
      <w:r>
        <w:rPr>
          <w:rFonts w:ascii="Times New Roman" w:hAnsi="Times New Roman"/>
          <w:sz w:val="24"/>
        </w:rPr>
        <w:t>erva</w:t>
      </w:r>
      <w:proofErr w:type="spellEnd"/>
      <w:r>
        <w:rPr>
          <w:rFonts w:ascii="Times New Roman" w:hAnsi="Times New Roman"/>
          <w:sz w:val="24"/>
        </w:rPr>
        <w:t xml:space="preserve"> </w:t>
      </w:r>
      <w:proofErr w:type="spellStart"/>
      <w:r>
        <w:rPr>
          <w:rFonts w:ascii="Times New Roman" w:hAnsi="Times New Roman"/>
          <w:sz w:val="24"/>
        </w:rPr>
        <w:t>deSão</w:t>
      </w:r>
      <w:proofErr w:type="spellEnd"/>
      <w:r>
        <w:rPr>
          <w:rFonts w:ascii="Times New Roman" w:hAnsi="Times New Roman"/>
          <w:sz w:val="24"/>
        </w:rPr>
        <w:t xml:space="preserve"> </w:t>
      </w:r>
      <w:proofErr w:type="spellStart"/>
      <w:r>
        <w:rPr>
          <w:rFonts w:ascii="Times New Roman" w:hAnsi="Times New Roman"/>
          <w:sz w:val="24"/>
        </w:rPr>
        <w:t>SimãoVernoniascorpioides</w:t>
      </w:r>
      <w:proofErr w:type="spellEnd"/>
      <w:r>
        <w:rPr>
          <w:rFonts w:ascii="Times New Roman" w:hAnsi="Times New Roman"/>
          <w:sz w:val="24"/>
        </w:rPr>
        <w:t xml:space="preserve"> (Lam.) Pers. Rev. Bras. Farm. 85:49-55.</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t>Toyang</w:t>
      </w:r>
      <w:proofErr w:type="spellEnd"/>
      <w:r>
        <w:rPr>
          <w:rFonts w:ascii="Times New Roman" w:hAnsi="Times New Roman"/>
          <w:sz w:val="24"/>
        </w:rPr>
        <w:t xml:space="preserve"> NJ, </w:t>
      </w:r>
      <w:proofErr w:type="spellStart"/>
      <w:r>
        <w:rPr>
          <w:rFonts w:ascii="Times New Roman" w:hAnsi="Times New Roman"/>
          <w:sz w:val="24"/>
        </w:rPr>
        <w:t>Verpoorte</w:t>
      </w:r>
      <w:proofErr w:type="spellEnd"/>
      <w:r>
        <w:rPr>
          <w:rFonts w:ascii="Times New Roman" w:hAnsi="Times New Roman"/>
          <w:sz w:val="24"/>
        </w:rPr>
        <w:t xml:space="preserve"> R (2013). A review of the medicinal potentials of Plants of the genus. </w:t>
      </w:r>
    </w:p>
    <w:p w:rsidR="0028624C" w:rsidRDefault="0028624C" w:rsidP="000F1E64">
      <w:pPr>
        <w:spacing w:line="360" w:lineRule="auto"/>
        <w:jc w:val="both"/>
        <w:rPr>
          <w:rFonts w:ascii="Times New Roman" w:hAnsi="Times New Roman"/>
          <w:sz w:val="24"/>
        </w:rPr>
      </w:pPr>
      <w:proofErr w:type="spellStart"/>
      <w:r>
        <w:rPr>
          <w:rFonts w:ascii="Times New Roman" w:hAnsi="Times New Roman"/>
          <w:sz w:val="24"/>
        </w:rPr>
        <w:t>Vansoest</w:t>
      </w:r>
      <w:proofErr w:type="spellEnd"/>
      <w:r>
        <w:rPr>
          <w:rFonts w:ascii="Times New Roman" w:hAnsi="Times New Roman"/>
          <w:sz w:val="24"/>
        </w:rPr>
        <w:t xml:space="preserve"> PJ</w:t>
      </w:r>
      <w:proofErr w:type="gramStart"/>
      <w:r>
        <w:rPr>
          <w:rFonts w:ascii="Times New Roman" w:hAnsi="Times New Roman"/>
          <w:sz w:val="24"/>
        </w:rPr>
        <w:t>.(</w:t>
      </w:r>
      <w:proofErr w:type="gramEnd"/>
      <w:r>
        <w:rPr>
          <w:rFonts w:ascii="Times New Roman" w:hAnsi="Times New Roman"/>
          <w:sz w:val="24"/>
        </w:rPr>
        <w:t xml:space="preserve">1994) Nutritional ecology of the ruminant, 2nd ed. Cornell </w:t>
      </w:r>
      <w:proofErr w:type="spellStart"/>
      <w:r>
        <w:rPr>
          <w:rFonts w:ascii="Times New Roman" w:hAnsi="Times New Roman"/>
          <w:sz w:val="24"/>
        </w:rPr>
        <w:t>Univ</w:t>
      </w:r>
      <w:proofErr w:type="spellEnd"/>
      <w:r>
        <w:rPr>
          <w:rFonts w:ascii="Times New Roman" w:hAnsi="Times New Roman"/>
          <w:sz w:val="24"/>
        </w:rPr>
        <w:t xml:space="preserve"> Press. </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Walton NJ, Mayer MJ, </w:t>
      </w:r>
      <w:proofErr w:type="spellStart"/>
      <w:r>
        <w:rPr>
          <w:rFonts w:ascii="Times New Roman" w:hAnsi="Times New Roman"/>
          <w:sz w:val="24"/>
        </w:rPr>
        <w:t>Narbad</w:t>
      </w:r>
      <w:proofErr w:type="spellEnd"/>
      <w:r>
        <w:rPr>
          <w:rFonts w:ascii="Times New Roman" w:hAnsi="Times New Roman"/>
          <w:sz w:val="24"/>
        </w:rPr>
        <w:t xml:space="preserve"> A. (2003) Molecules of Interest: Vanillin. </w:t>
      </w:r>
      <w:proofErr w:type="spellStart"/>
      <w:r>
        <w:rPr>
          <w:rFonts w:ascii="Times New Roman" w:hAnsi="Times New Roman"/>
          <w:sz w:val="24"/>
        </w:rPr>
        <w:t>Phytochemistry</w:t>
      </w:r>
      <w:proofErr w:type="spellEnd"/>
      <w:r>
        <w:rPr>
          <w:rFonts w:ascii="Times New Roman" w:hAnsi="Times New Roman"/>
          <w:sz w:val="24"/>
        </w:rPr>
        <w:t>,</w:t>
      </w:r>
    </w:p>
    <w:p w:rsidR="000F1E64" w:rsidRDefault="0028624C" w:rsidP="000F1E64">
      <w:pPr>
        <w:spacing w:line="360" w:lineRule="auto"/>
        <w:ind w:left="720" w:hanging="720"/>
        <w:jc w:val="both"/>
        <w:rPr>
          <w:rFonts w:ascii="Times New Roman" w:hAnsi="Times New Roman"/>
          <w:sz w:val="24"/>
        </w:rPr>
      </w:pPr>
      <w:proofErr w:type="spellStart"/>
      <w:r>
        <w:rPr>
          <w:rFonts w:ascii="Times New Roman" w:hAnsi="Times New Roman"/>
          <w:sz w:val="24"/>
        </w:rPr>
        <w:t>Yeap</w:t>
      </w:r>
      <w:proofErr w:type="spellEnd"/>
      <w:r>
        <w:rPr>
          <w:rFonts w:ascii="Times New Roman" w:hAnsi="Times New Roman"/>
          <w:sz w:val="24"/>
        </w:rPr>
        <w:t xml:space="preserve"> S.K, Ho W.Y, </w:t>
      </w:r>
      <w:proofErr w:type="spellStart"/>
      <w:r>
        <w:rPr>
          <w:rFonts w:ascii="Times New Roman" w:hAnsi="Times New Roman"/>
          <w:sz w:val="24"/>
        </w:rPr>
        <w:t>Beh</w:t>
      </w:r>
      <w:proofErr w:type="spellEnd"/>
      <w:r>
        <w:rPr>
          <w:rFonts w:ascii="Times New Roman" w:hAnsi="Times New Roman"/>
          <w:sz w:val="24"/>
        </w:rPr>
        <w:t xml:space="preserve"> B.K, Liang W.S, </w:t>
      </w:r>
      <w:proofErr w:type="spellStart"/>
      <w:proofErr w:type="gramStart"/>
      <w:r>
        <w:rPr>
          <w:rFonts w:ascii="Times New Roman" w:hAnsi="Times New Roman"/>
          <w:sz w:val="24"/>
        </w:rPr>
        <w:t>Ky</w:t>
      </w:r>
      <w:proofErr w:type="spellEnd"/>
      <w:proofErr w:type="gramEnd"/>
      <w:r>
        <w:rPr>
          <w:rFonts w:ascii="Times New Roman" w:hAnsi="Times New Roman"/>
          <w:sz w:val="24"/>
        </w:rPr>
        <w:t xml:space="preserve"> N.B. (2010). </w:t>
      </w:r>
      <w:proofErr w:type="spellStart"/>
      <w:r>
        <w:rPr>
          <w:rFonts w:ascii="Times New Roman" w:hAnsi="Times New Roman"/>
          <w:sz w:val="24"/>
        </w:rPr>
        <w:t>Vernoniaamygdalina</w:t>
      </w:r>
      <w:proofErr w:type="spellEnd"/>
      <w:r>
        <w:rPr>
          <w:rFonts w:ascii="Times New Roman" w:hAnsi="Times New Roman"/>
          <w:sz w:val="24"/>
        </w:rPr>
        <w:t xml:space="preserve">, An </w:t>
      </w:r>
      <w:proofErr w:type="spellStart"/>
      <w:r>
        <w:rPr>
          <w:rFonts w:ascii="Times New Roman" w:hAnsi="Times New Roman"/>
          <w:sz w:val="24"/>
        </w:rPr>
        <w:t>ethnoveterinary</w:t>
      </w:r>
      <w:proofErr w:type="spellEnd"/>
      <w:r>
        <w:rPr>
          <w:rFonts w:ascii="Times New Roman" w:hAnsi="Times New Roman"/>
          <w:sz w:val="24"/>
        </w:rPr>
        <w:t xml:space="preserve"> and </w:t>
      </w:r>
      <w:proofErr w:type="spellStart"/>
      <w:r>
        <w:rPr>
          <w:rFonts w:ascii="Times New Roman" w:hAnsi="Times New Roman"/>
          <w:sz w:val="24"/>
        </w:rPr>
        <w:t>ethnomedical</w:t>
      </w:r>
      <w:proofErr w:type="spellEnd"/>
      <w:r>
        <w:rPr>
          <w:rFonts w:ascii="Times New Roman" w:hAnsi="Times New Roman"/>
          <w:sz w:val="24"/>
        </w:rPr>
        <w:t xml:space="preserve"> used green vegetable with multiple bioactivities. J</w:t>
      </w:r>
      <w:r w:rsidR="000F1E64">
        <w:rPr>
          <w:rFonts w:ascii="Times New Roman" w:hAnsi="Times New Roman"/>
          <w:sz w:val="24"/>
        </w:rPr>
        <w:t>. Med. Plant. Res. 4:2787-2812.</w:t>
      </w:r>
    </w:p>
    <w:p w:rsidR="00171DCE" w:rsidRPr="005A46BD" w:rsidRDefault="0028624C" w:rsidP="005A46BD">
      <w:pPr>
        <w:spacing w:line="360" w:lineRule="auto"/>
        <w:ind w:left="720" w:hanging="720"/>
        <w:jc w:val="both"/>
        <w:rPr>
          <w:rFonts w:ascii="Times New Roman" w:hAnsi="Times New Roman"/>
          <w:sz w:val="24"/>
        </w:rPr>
      </w:pPr>
      <w:r>
        <w:rPr>
          <w:rFonts w:ascii="Times New Roman" w:hAnsi="Times New Roman"/>
          <w:sz w:val="24"/>
        </w:rPr>
        <w:t xml:space="preserve">Yoshikawa, M, Murakami T, </w:t>
      </w:r>
      <w:proofErr w:type="spellStart"/>
      <w:r>
        <w:rPr>
          <w:rFonts w:ascii="Times New Roman" w:hAnsi="Times New Roman"/>
          <w:sz w:val="24"/>
        </w:rPr>
        <w:t>Kishi</w:t>
      </w:r>
      <w:proofErr w:type="spellEnd"/>
      <w:r>
        <w:rPr>
          <w:rFonts w:ascii="Times New Roman" w:hAnsi="Times New Roman"/>
          <w:sz w:val="24"/>
        </w:rPr>
        <w:t xml:space="preserve"> A, </w:t>
      </w:r>
      <w:proofErr w:type="spellStart"/>
      <w:r>
        <w:rPr>
          <w:rFonts w:ascii="Times New Roman" w:hAnsi="Times New Roman"/>
          <w:sz w:val="24"/>
        </w:rPr>
        <w:t>Kageura</w:t>
      </w:r>
      <w:proofErr w:type="spellEnd"/>
      <w:r>
        <w:rPr>
          <w:rFonts w:ascii="Times New Roman" w:hAnsi="Times New Roman"/>
          <w:sz w:val="24"/>
        </w:rPr>
        <w:t xml:space="preserve"> T, Matsuda H (2001) Medicinal flowers. III. Marigold (1): </w:t>
      </w:r>
      <w:proofErr w:type="spellStart"/>
      <w:r>
        <w:rPr>
          <w:rFonts w:ascii="Times New Roman" w:hAnsi="Times New Roman"/>
          <w:sz w:val="24"/>
        </w:rPr>
        <w:t>hypoglycaemic</w:t>
      </w:r>
      <w:proofErr w:type="spellEnd"/>
      <w:r>
        <w:rPr>
          <w:rFonts w:ascii="Times New Roman" w:hAnsi="Times New Roman"/>
          <w:sz w:val="24"/>
        </w:rPr>
        <w:t xml:space="preserve">, gastric emptying inhibitory, and gastro Protective principles and new </w:t>
      </w:r>
      <w:proofErr w:type="spellStart"/>
      <w:r>
        <w:rPr>
          <w:rFonts w:ascii="Times New Roman" w:hAnsi="Times New Roman"/>
          <w:sz w:val="24"/>
        </w:rPr>
        <w:t>oleanane</w:t>
      </w:r>
      <w:proofErr w:type="spellEnd"/>
      <w:r>
        <w:rPr>
          <w:rFonts w:ascii="Times New Roman" w:hAnsi="Times New Roman"/>
          <w:sz w:val="24"/>
        </w:rPr>
        <w:t xml:space="preserve">-type </w:t>
      </w:r>
      <w:proofErr w:type="spellStart"/>
      <w:r>
        <w:rPr>
          <w:rFonts w:ascii="Times New Roman" w:hAnsi="Times New Roman"/>
          <w:sz w:val="24"/>
        </w:rPr>
        <w:t>triterpene</w:t>
      </w:r>
      <w:proofErr w:type="spellEnd"/>
      <w:r>
        <w:rPr>
          <w:rFonts w:ascii="Times New Roman" w:hAnsi="Times New Roman"/>
          <w:sz w:val="24"/>
        </w:rPr>
        <w:t xml:space="preserve"> </w:t>
      </w:r>
      <w:proofErr w:type="spellStart"/>
      <w:r>
        <w:rPr>
          <w:rFonts w:ascii="Times New Roman" w:hAnsi="Times New Roman"/>
          <w:sz w:val="24"/>
        </w:rPr>
        <w:t>oligoglycosides</w:t>
      </w:r>
      <w:proofErr w:type="spellEnd"/>
      <w:r>
        <w:rPr>
          <w:rFonts w:ascii="Times New Roman" w:hAnsi="Times New Roman"/>
          <w:sz w:val="24"/>
        </w:rPr>
        <w:t xml:space="preserve">, </w:t>
      </w:r>
      <w:proofErr w:type="spellStart"/>
      <w:r>
        <w:rPr>
          <w:rFonts w:ascii="Times New Roman" w:hAnsi="Times New Roman"/>
          <w:sz w:val="24"/>
        </w:rPr>
        <w:t>calendasaponins</w:t>
      </w:r>
      <w:proofErr w:type="spellEnd"/>
      <w:r>
        <w:rPr>
          <w:rFonts w:ascii="Times New Roman" w:hAnsi="Times New Roman"/>
          <w:sz w:val="24"/>
        </w:rPr>
        <w:t xml:space="preserve"> A, B, C, and D, from Egyptian Calendula </w:t>
      </w:r>
      <w:proofErr w:type="spellStart"/>
      <w:r>
        <w:rPr>
          <w:rFonts w:ascii="Times New Roman" w:hAnsi="Times New Roman"/>
          <w:sz w:val="24"/>
        </w:rPr>
        <w:t>officinalis</w:t>
      </w:r>
      <w:proofErr w:type="spellEnd"/>
      <w:r>
        <w:rPr>
          <w:rFonts w:ascii="Times New Roman" w:hAnsi="Times New Roman"/>
          <w:sz w:val="24"/>
        </w:rPr>
        <w:t>. Chemical and Pharmaceutical Bulletin 49, 863–870.197</w:t>
      </w:r>
    </w:p>
    <w:sectPr w:rsidR="00171DCE" w:rsidRPr="005A46BD" w:rsidSect="00902EF9">
      <w:footerReference w:type="default" r:id="rId28"/>
      <w:pgSz w:w="12240" w:h="15840"/>
      <w:pgMar w:top="108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FA" w:rsidRDefault="006D4FFA" w:rsidP="006F08AD">
      <w:pPr>
        <w:spacing w:after="0" w:line="240" w:lineRule="auto"/>
      </w:pPr>
      <w:r>
        <w:separator/>
      </w:r>
    </w:p>
  </w:endnote>
  <w:endnote w:type="continuationSeparator" w:id="0">
    <w:p w:rsidR="006D4FFA" w:rsidRDefault="006D4FFA" w:rsidP="006F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1" w:usb1="00000001" w:usb2="00000000" w:usb3="00000000" w:csb0="0000019F" w:csb1="00000000"/>
  </w:font>
  <w:font w:name="MinionPro-Regular">
    <w:altName w:val="MS Mincho"/>
    <w:panose1 w:val="00000000000000000000"/>
    <w:charset w:val="00"/>
    <w:family w:val="roman"/>
    <w:notTrueType/>
    <w:pitch w:val="default"/>
    <w:sig w:usb0="00000000" w:usb1="08070000" w:usb2="00000010" w:usb3="00000000" w:csb0="00020001" w:csb1="00000000"/>
  </w:font>
  <w:font w:name="TimesNewRomanPSMT">
    <w:altName w:val="Arial Unicode MS"/>
    <w:panose1 w:val="00000000000000000000"/>
    <w:charset w:val="00"/>
    <w:family w:val="roman"/>
    <w:notTrueType/>
    <w:pitch w:val="default"/>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MT">
    <w:altName w:val="Arial"/>
    <w:charset w:val="00"/>
    <w:family w:val="swiss"/>
    <w:pitch w:val="default"/>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FE8" w:rsidRDefault="007F3FE8">
    <w:pPr>
      <w:pStyle w:val="Footer"/>
      <w:jc w:val="center"/>
    </w:pPr>
    <w:r>
      <w:fldChar w:fldCharType="begin"/>
    </w:r>
    <w:r>
      <w:instrText xml:space="preserve"> PAGE   \* MERGEFORMAT </w:instrText>
    </w:r>
    <w:r>
      <w:fldChar w:fldCharType="separate"/>
    </w:r>
    <w:r w:rsidR="006436B1">
      <w:rPr>
        <w:noProof/>
      </w:rPr>
      <w:t>21</w:t>
    </w:r>
    <w:r>
      <w:rPr>
        <w:noProof/>
      </w:rPr>
      <w:fldChar w:fldCharType="end"/>
    </w:r>
  </w:p>
  <w:p w:rsidR="007F3FE8" w:rsidRDefault="007F3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FA" w:rsidRDefault="006D4FFA" w:rsidP="006F08AD">
      <w:pPr>
        <w:spacing w:after="0" w:line="240" w:lineRule="auto"/>
      </w:pPr>
      <w:r>
        <w:separator/>
      </w:r>
    </w:p>
  </w:footnote>
  <w:footnote w:type="continuationSeparator" w:id="0">
    <w:p w:rsidR="006D4FFA" w:rsidRDefault="006D4FFA" w:rsidP="006F0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577C4"/>
    <w:multiLevelType w:val="hybridMultilevel"/>
    <w:tmpl w:val="2202E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67"/>
    <w:rsid w:val="00006BA9"/>
    <w:rsid w:val="00010614"/>
    <w:rsid w:val="00014D00"/>
    <w:rsid w:val="000440DD"/>
    <w:rsid w:val="0005552D"/>
    <w:rsid w:val="00063E23"/>
    <w:rsid w:val="0008000B"/>
    <w:rsid w:val="0008316F"/>
    <w:rsid w:val="00083A12"/>
    <w:rsid w:val="0008500F"/>
    <w:rsid w:val="00097695"/>
    <w:rsid w:val="000A1905"/>
    <w:rsid w:val="000A6BCE"/>
    <w:rsid w:val="000B2566"/>
    <w:rsid w:val="000D163F"/>
    <w:rsid w:val="000D5A29"/>
    <w:rsid w:val="000D65E3"/>
    <w:rsid w:val="000F1E64"/>
    <w:rsid w:val="00124467"/>
    <w:rsid w:val="00171DCE"/>
    <w:rsid w:val="001B1EF8"/>
    <w:rsid w:val="001C05A1"/>
    <w:rsid w:val="001D2522"/>
    <w:rsid w:val="001D7F5B"/>
    <w:rsid w:val="001E2DBA"/>
    <w:rsid w:val="00216B0A"/>
    <w:rsid w:val="002372F9"/>
    <w:rsid w:val="00242EDA"/>
    <w:rsid w:val="002472B4"/>
    <w:rsid w:val="00251F7B"/>
    <w:rsid w:val="0025228A"/>
    <w:rsid w:val="0028624C"/>
    <w:rsid w:val="002A695C"/>
    <w:rsid w:val="002C579A"/>
    <w:rsid w:val="002D4633"/>
    <w:rsid w:val="002D4AE3"/>
    <w:rsid w:val="002D6E4A"/>
    <w:rsid w:val="002D7934"/>
    <w:rsid w:val="002D7FC7"/>
    <w:rsid w:val="002E211A"/>
    <w:rsid w:val="00304E48"/>
    <w:rsid w:val="00312101"/>
    <w:rsid w:val="00337807"/>
    <w:rsid w:val="00371E10"/>
    <w:rsid w:val="00386D7A"/>
    <w:rsid w:val="00387708"/>
    <w:rsid w:val="00397CE6"/>
    <w:rsid w:val="003B42F3"/>
    <w:rsid w:val="003E19F8"/>
    <w:rsid w:val="003E44F3"/>
    <w:rsid w:val="003F3487"/>
    <w:rsid w:val="003F6D66"/>
    <w:rsid w:val="00411577"/>
    <w:rsid w:val="004307BA"/>
    <w:rsid w:val="00431616"/>
    <w:rsid w:val="00432FD8"/>
    <w:rsid w:val="004440E3"/>
    <w:rsid w:val="00446914"/>
    <w:rsid w:val="00467C5B"/>
    <w:rsid w:val="004766E6"/>
    <w:rsid w:val="0048388B"/>
    <w:rsid w:val="0048541E"/>
    <w:rsid w:val="0048681E"/>
    <w:rsid w:val="00493BCE"/>
    <w:rsid w:val="004A4DC9"/>
    <w:rsid w:val="004A7D78"/>
    <w:rsid w:val="004F3A02"/>
    <w:rsid w:val="00501E38"/>
    <w:rsid w:val="00503501"/>
    <w:rsid w:val="005336A8"/>
    <w:rsid w:val="0056620E"/>
    <w:rsid w:val="005675B1"/>
    <w:rsid w:val="005A46BD"/>
    <w:rsid w:val="005A5545"/>
    <w:rsid w:val="005B308A"/>
    <w:rsid w:val="005C3F8B"/>
    <w:rsid w:val="005D7FEE"/>
    <w:rsid w:val="005F3C9F"/>
    <w:rsid w:val="005F4D01"/>
    <w:rsid w:val="006072E2"/>
    <w:rsid w:val="00613732"/>
    <w:rsid w:val="006217AC"/>
    <w:rsid w:val="006436B1"/>
    <w:rsid w:val="00656F61"/>
    <w:rsid w:val="0066347C"/>
    <w:rsid w:val="006A40D0"/>
    <w:rsid w:val="006A5107"/>
    <w:rsid w:val="006C36A7"/>
    <w:rsid w:val="006C751A"/>
    <w:rsid w:val="006C79BA"/>
    <w:rsid w:val="006D4FFA"/>
    <w:rsid w:val="006E7B73"/>
    <w:rsid w:val="006F017E"/>
    <w:rsid w:val="006F08AD"/>
    <w:rsid w:val="006F0C8F"/>
    <w:rsid w:val="00700C4D"/>
    <w:rsid w:val="0077521D"/>
    <w:rsid w:val="0078323F"/>
    <w:rsid w:val="00797EE3"/>
    <w:rsid w:val="007A0257"/>
    <w:rsid w:val="007E1EF6"/>
    <w:rsid w:val="007E2494"/>
    <w:rsid w:val="007F3FE8"/>
    <w:rsid w:val="00800DB6"/>
    <w:rsid w:val="00801B4C"/>
    <w:rsid w:val="008102B8"/>
    <w:rsid w:val="00826159"/>
    <w:rsid w:val="008567F3"/>
    <w:rsid w:val="00881CB8"/>
    <w:rsid w:val="00884AE9"/>
    <w:rsid w:val="008A1155"/>
    <w:rsid w:val="008A245B"/>
    <w:rsid w:val="008A54D5"/>
    <w:rsid w:val="008C1275"/>
    <w:rsid w:val="008D2776"/>
    <w:rsid w:val="008F7F15"/>
    <w:rsid w:val="00902EF9"/>
    <w:rsid w:val="009216B8"/>
    <w:rsid w:val="009307C7"/>
    <w:rsid w:val="00972AB1"/>
    <w:rsid w:val="00983DE4"/>
    <w:rsid w:val="009B4A62"/>
    <w:rsid w:val="009C5D9E"/>
    <w:rsid w:val="00A230AA"/>
    <w:rsid w:val="00A40CE5"/>
    <w:rsid w:val="00A63B2E"/>
    <w:rsid w:val="00A6621D"/>
    <w:rsid w:val="00A80F3B"/>
    <w:rsid w:val="00A93476"/>
    <w:rsid w:val="00AD29DD"/>
    <w:rsid w:val="00AF12FD"/>
    <w:rsid w:val="00AF45A7"/>
    <w:rsid w:val="00B02466"/>
    <w:rsid w:val="00B10E1D"/>
    <w:rsid w:val="00B14967"/>
    <w:rsid w:val="00B627E4"/>
    <w:rsid w:val="00B74EB3"/>
    <w:rsid w:val="00B826E4"/>
    <w:rsid w:val="00B84B53"/>
    <w:rsid w:val="00B9071B"/>
    <w:rsid w:val="00BA0736"/>
    <w:rsid w:val="00BA3702"/>
    <w:rsid w:val="00BD7258"/>
    <w:rsid w:val="00BE00DC"/>
    <w:rsid w:val="00BE1702"/>
    <w:rsid w:val="00BE5610"/>
    <w:rsid w:val="00BF629C"/>
    <w:rsid w:val="00C070E4"/>
    <w:rsid w:val="00C76569"/>
    <w:rsid w:val="00CA3F39"/>
    <w:rsid w:val="00CB17FD"/>
    <w:rsid w:val="00CE5CCD"/>
    <w:rsid w:val="00CE6212"/>
    <w:rsid w:val="00CF458D"/>
    <w:rsid w:val="00CF6DA9"/>
    <w:rsid w:val="00D27992"/>
    <w:rsid w:val="00D33C76"/>
    <w:rsid w:val="00D34BA2"/>
    <w:rsid w:val="00D50CF1"/>
    <w:rsid w:val="00D55288"/>
    <w:rsid w:val="00D60AC9"/>
    <w:rsid w:val="00D6568C"/>
    <w:rsid w:val="00D706E0"/>
    <w:rsid w:val="00D71577"/>
    <w:rsid w:val="00D81811"/>
    <w:rsid w:val="00DA29CE"/>
    <w:rsid w:val="00DD4A19"/>
    <w:rsid w:val="00DF1326"/>
    <w:rsid w:val="00E406BA"/>
    <w:rsid w:val="00E947C4"/>
    <w:rsid w:val="00E95082"/>
    <w:rsid w:val="00E955AC"/>
    <w:rsid w:val="00EA741D"/>
    <w:rsid w:val="00EB071A"/>
    <w:rsid w:val="00EC2CC0"/>
    <w:rsid w:val="00F01FDE"/>
    <w:rsid w:val="00F139B8"/>
    <w:rsid w:val="00F242FA"/>
    <w:rsid w:val="00F65069"/>
    <w:rsid w:val="00F71F5C"/>
    <w:rsid w:val="00F738FC"/>
    <w:rsid w:val="00FA2A82"/>
    <w:rsid w:val="00FA2C13"/>
    <w:rsid w:val="00FB3DE6"/>
    <w:rsid w:val="00FC5A19"/>
    <w:rsid w:val="00FD46CE"/>
    <w:rsid w:val="00FD4DA4"/>
    <w:rsid w:val="00FE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D577E71-993F-4D2C-859E-1A61D64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2D7934"/>
    <w:pPr>
      <w:keepNext/>
      <w:keepLines/>
      <w:spacing w:before="240" w:after="0" w:line="360" w:lineRule="auto"/>
      <w:outlineLvl w:val="0"/>
    </w:pPr>
    <w:rPr>
      <w:rFonts w:ascii="Times New Roman" w:eastAsia="Times New Roman" w:hAnsi="Times New Roman"/>
      <w:b/>
      <w:color w:val="000000"/>
      <w:sz w:val="24"/>
      <w:szCs w:val="32"/>
      <w:lang w:eastAsia="en-US"/>
    </w:rPr>
  </w:style>
  <w:style w:type="paragraph" w:styleId="Heading2">
    <w:name w:val="heading 2"/>
    <w:basedOn w:val="Normal"/>
    <w:next w:val="Normal"/>
    <w:link w:val="Heading2Char"/>
    <w:uiPriority w:val="9"/>
    <w:unhideWhenUsed/>
    <w:qFormat/>
    <w:rsid w:val="00501E3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F7F15"/>
    <w:pPr>
      <w:spacing w:before="120" w:after="120" w:line="360" w:lineRule="auto"/>
      <w:ind w:left="3420" w:hanging="4320"/>
      <w:jc w:val="both"/>
    </w:pPr>
    <w:rPr>
      <w:rFonts w:ascii="Arial" w:eastAsia="Times New Roman" w:hAnsi="Arial"/>
      <w:sz w:val="24"/>
      <w:szCs w:val="24"/>
      <w:lang w:eastAsia="en-US"/>
    </w:rPr>
  </w:style>
  <w:style w:type="character" w:customStyle="1" w:styleId="BodyTextIndent3Char">
    <w:name w:val="Body Text Indent 3 Char"/>
    <w:link w:val="BodyTextIndent3"/>
    <w:rsid w:val="008F7F15"/>
    <w:rPr>
      <w:rFonts w:ascii="Arial" w:eastAsia="Times New Roman" w:hAnsi="Arial"/>
      <w:sz w:val="24"/>
      <w:szCs w:val="24"/>
      <w:lang w:eastAsia="en-US"/>
    </w:rPr>
  </w:style>
  <w:style w:type="character" w:customStyle="1" w:styleId="Heading1Char">
    <w:name w:val="Heading 1 Char"/>
    <w:link w:val="Heading1"/>
    <w:uiPriority w:val="9"/>
    <w:rsid w:val="002D7934"/>
    <w:rPr>
      <w:rFonts w:ascii="Times New Roman" w:eastAsia="Times New Roman" w:hAnsi="Times New Roman"/>
      <w:b/>
      <w:color w:val="000000"/>
      <w:sz w:val="24"/>
      <w:szCs w:val="32"/>
      <w:lang w:eastAsia="en-US"/>
    </w:rPr>
  </w:style>
  <w:style w:type="paragraph" w:styleId="TOCHeading">
    <w:name w:val="TOC Heading"/>
    <w:basedOn w:val="Heading1"/>
    <w:next w:val="Normal"/>
    <w:uiPriority w:val="39"/>
    <w:unhideWhenUsed/>
    <w:qFormat/>
    <w:rsid w:val="0048541E"/>
    <w:pPr>
      <w:spacing w:line="259" w:lineRule="auto"/>
      <w:outlineLvl w:val="9"/>
    </w:pPr>
  </w:style>
  <w:style w:type="paragraph" w:styleId="Header">
    <w:name w:val="header"/>
    <w:basedOn w:val="Normal"/>
    <w:link w:val="HeaderChar"/>
    <w:uiPriority w:val="99"/>
    <w:unhideWhenUsed/>
    <w:rsid w:val="006F08AD"/>
    <w:pPr>
      <w:tabs>
        <w:tab w:val="center" w:pos="4680"/>
        <w:tab w:val="right" w:pos="9360"/>
      </w:tabs>
    </w:pPr>
  </w:style>
  <w:style w:type="character" w:customStyle="1" w:styleId="HeaderChar">
    <w:name w:val="Header Char"/>
    <w:link w:val="Header"/>
    <w:uiPriority w:val="99"/>
    <w:rsid w:val="006F08AD"/>
    <w:rPr>
      <w:sz w:val="22"/>
      <w:szCs w:val="22"/>
    </w:rPr>
  </w:style>
  <w:style w:type="paragraph" w:styleId="Footer">
    <w:name w:val="footer"/>
    <w:basedOn w:val="Normal"/>
    <w:link w:val="FooterChar"/>
    <w:uiPriority w:val="99"/>
    <w:unhideWhenUsed/>
    <w:rsid w:val="006F08AD"/>
    <w:pPr>
      <w:tabs>
        <w:tab w:val="center" w:pos="4680"/>
        <w:tab w:val="right" w:pos="9360"/>
      </w:tabs>
    </w:pPr>
  </w:style>
  <w:style w:type="character" w:customStyle="1" w:styleId="FooterChar">
    <w:name w:val="Footer Char"/>
    <w:link w:val="Footer"/>
    <w:uiPriority w:val="99"/>
    <w:rsid w:val="006F08AD"/>
    <w:rPr>
      <w:sz w:val="22"/>
      <w:szCs w:val="22"/>
    </w:rPr>
  </w:style>
  <w:style w:type="paragraph" w:styleId="NormalWeb">
    <w:name w:val="Normal (Web)"/>
    <w:basedOn w:val="Normal"/>
    <w:uiPriority w:val="99"/>
    <w:unhideWhenUsed/>
    <w:rsid w:val="000D163F"/>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E955AC"/>
    <w:pPr>
      <w:autoSpaceDE w:val="0"/>
      <w:autoSpaceDN w:val="0"/>
      <w:adjustRightInd w:val="0"/>
    </w:pPr>
    <w:rPr>
      <w:rFonts w:ascii="Arial" w:eastAsia="Calibri" w:hAnsi="Arial" w:cs="Arial"/>
      <w:color w:val="000000"/>
      <w:sz w:val="24"/>
      <w:szCs w:val="24"/>
    </w:rPr>
  </w:style>
  <w:style w:type="table" w:customStyle="1" w:styleId="LightShading1">
    <w:name w:val="Light Shading1"/>
    <w:basedOn w:val="TableNormal"/>
    <w:uiPriority w:val="60"/>
    <w:rsid w:val="00BE1702"/>
    <w:rPr>
      <w:rFonts w:eastAsia="Calibri"/>
      <w:color w:val="000000"/>
      <w:sz w:val="22"/>
      <w:szCs w:val="22"/>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rsid w:val="00BE1702"/>
    <w:rPr>
      <w:color w:val="0000FF"/>
      <w:u w:val="single"/>
    </w:rPr>
  </w:style>
  <w:style w:type="paragraph" w:styleId="ListParagraph">
    <w:name w:val="List Paragraph"/>
    <w:basedOn w:val="Normal"/>
    <w:uiPriority w:val="34"/>
    <w:qFormat/>
    <w:rsid w:val="004F3A02"/>
    <w:pPr>
      <w:ind w:left="720"/>
      <w:contextualSpacing/>
    </w:pPr>
    <w:rPr>
      <w:rFonts w:eastAsia="Times New Roman"/>
      <w:lang w:eastAsia="en-US"/>
    </w:rPr>
  </w:style>
  <w:style w:type="paragraph" w:styleId="NoSpacing">
    <w:name w:val="No Spacing"/>
    <w:uiPriority w:val="1"/>
    <w:qFormat/>
    <w:rsid w:val="007E1EF6"/>
    <w:rPr>
      <w:rFonts w:eastAsia="Calibri"/>
      <w:sz w:val="22"/>
      <w:szCs w:val="22"/>
    </w:rPr>
  </w:style>
  <w:style w:type="table" w:styleId="TableGrid">
    <w:name w:val="Table Grid"/>
    <w:basedOn w:val="TableNormal"/>
    <w:uiPriority w:val="59"/>
    <w:rsid w:val="00312101"/>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
    <w:name w:val="A2"/>
    <w:uiPriority w:val="99"/>
    <w:rsid w:val="00B02466"/>
    <w:rPr>
      <w:rFonts w:cs="Minion Pro"/>
      <w:color w:val="000000"/>
      <w:sz w:val="18"/>
      <w:szCs w:val="18"/>
    </w:rPr>
  </w:style>
  <w:style w:type="character" w:customStyle="1" w:styleId="Heading2Char">
    <w:name w:val="Heading 2 Char"/>
    <w:link w:val="Heading2"/>
    <w:uiPriority w:val="9"/>
    <w:rsid w:val="00501E38"/>
    <w:rPr>
      <w:rFonts w:ascii="Cambria" w:eastAsia="SimSun" w:hAnsi="Cambria" w:cs="Times New Roman"/>
      <w:b/>
      <w:bCs/>
      <w:i/>
      <w:iCs/>
      <w:sz w:val="28"/>
      <w:szCs w:val="28"/>
      <w:lang w:eastAsia="zh-CN"/>
    </w:rPr>
  </w:style>
  <w:style w:type="paragraph" w:styleId="TOC1">
    <w:name w:val="toc 1"/>
    <w:basedOn w:val="Normal"/>
    <w:next w:val="Normal"/>
    <w:autoRedefine/>
    <w:uiPriority w:val="39"/>
    <w:unhideWhenUsed/>
    <w:rsid w:val="0047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www.amc.ed/diabetes"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www.amc.ed/diabetes" TargetMode="Externa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hyperlink" Target="http://www.nutraceuticalsworld.com/issues/2012-11/view_features/canadian-nhp-market-headed-in-the-right-direc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BDEF-F906-4A69-9C0B-0A7BE8AF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9758</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X6816</dc:creator>
  <cp:lastModifiedBy>hp</cp:lastModifiedBy>
  <cp:revision>6</cp:revision>
  <cp:lastPrinted>2025-09-22T11:03:00Z</cp:lastPrinted>
  <dcterms:created xsi:type="dcterms:W3CDTF">2025-09-22T10:58:00Z</dcterms:created>
  <dcterms:modified xsi:type="dcterms:W3CDTF">2025-09-22T11:06:00Z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75d4bb743ce6499b98cc9d149491646f</vt:lpwstr>
  </property>
</Properties>
</file>