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2A54" w:rsidRPr="00626FDB" w:rsidRDefault="005A2A54" w:rsidP="005A2A54">
      <w:pPr>
        <w:spacing w:after="240" w:line="360" w:lineRule="auto"/>
        <w:jc w:val="center"/>
        <w:rPr>
          <w:rFonts w:ascii="Times New Roman" w:hAnsi="Times New Roman" w:cs="Times New Roman"/>
          <w:b/>
          <w:color w:val="000000" w:themeColor="text1"/>
          <w:sz w:val="24"/>
          <w:szCs w:val="24"/>
        </w:rPr>
      </w:pPr>
      <w:r w:rsidRPr="00626FDB">
        <w:rPr>
          <w:rFonts w:ascii="Times New Roman" w:hAnsi="Times New Roman" w:cs="Times New Roman"/>
          <w:b/>
          <w:color w:val="000000" w:themeColor="text1"/>
          <w:sz w:val="24"/>
          <w:szCs w:val="24"/>
        </w:rPr>
        <w:t xml:space="preserve">EVALUATION OF PHYSICOCHEMICAL PROPERTIES OF KWARA STATE POLYTECHNIC UNDERGROUND WATER </w:t>
      </w:r>
    </w:p>
    <w:p w:rsidR="005A2A54" w:rsidRPr="00626FDB" w:rsidRDefault="005A2A54" w:rsidP="005A2A54">
      <w:pPr>
        <w:spacing w:after="240" w:line="360" w:lineRule="auto"/>
        <w:jc w:val="center"/>
        <w:rPr>
          <w:rFonts w:ascii="Times New Roman" w:hAnsi="Times New Roman" w:cs="Times New Roman"/>
          <w:b/>
          <w:color w:val="000000" w:themeColor="text1"/>
          <w:sz w:val="24"/>
          <w:szCs w:val="24"/>
        </w:rPr>
      </w:pPr>
    </w:p>
    <w:p w:rsidR="005A2A54" w:rsidRPr="00626FDB" w:rsidRDefault="005A2A54" w:rsidP="005A2A54">
      <w:pPr>
        <w:spacing w:after="240" w:line="360" w:lineRule="auto"/>
        <w:jc w:val="center"/>
        <w:rPr>
          <w:rFonts w:ascii="Times New Roman" w:hAnsi="Times New Roman" w:cs="Times New Roman"/>
          <w:b/>
          <w:color w:val="000000" w:themeColor="text1"/>
          <w:sz w:val="24"/>
          <w:szCs w:val="24"/>
        </w:rPr>
      </w:pPr>
      <w:r w:rsidRPr="00626FDB">
        <w:rPr>
          <w:rFonts w:ascii="Times New Roman" w:hAnsi="Times New Roman" w:cs="Times New Roman"/>
          <w:b/>
          <w:color w:val="000000" w:themeColor="text1"/>
          <w:sz w:val="24"/>
          <w:szCs w:val="24"/>
        </w:rPr>
        <w:t>BY</w:t>
      </w:r>
    </w:p>
    <w:p w:rsidR="005A2A54" w:rsidRDefault="005A2A54" w:rsidP="005A2A54">
      <w:pPr>
        <w:spacing w:after="24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ADENIYI FOLAKEMI MONSURAT</w:t>
      </w:r>
    </w:p>
    <w:p w:rsidR="005A2A54" w:rsidRPr="00626FDB" w:rsidRDefault="005A2A54" w:rsidP="005A2A54">
      <w:pPr>
        <w:spacing w:after="24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ND/23/WRE/PT/0002</w:t>
      </w:r>
    </w:p>
    <w:p w:rsidR="005A2A54" w:rsidRDefault="005A2A54" w:rsidP="005A2A54">
      <w:pPr>
        <w:spacing w:after="240"/>
        <w:rPr>
          <w:rFonts w:ascii="Times New Roman" w:hAnsi="Times New Roman" w:cs="Times New Roman"/>
          <w:b/>
          <w:color w:val="000000" w:themeColor="text1"/>
          <w:sz w:val="24"/>
          <w:szCs w:val="24"/>
        </w:rPr>
      </w:pPr>
    </w:p>
    <w:p w:rsidR="005A2A54" w:rsidRPr="00626FDB" w:rsidRDefault="005A2A54" w:rsidP="005A2A54">
      <w:pPr>
        <w:spacing w:after="240"/>
        <w:rPr>
          <w:rFonts w:ascii="Times New Roman" w:hAnsi="Times New Roman" w:cs="Times New Roman"/>
          <w:b/>
          <w:color w:val="000000" w:themeColor="text1"/>
          <w:sz w:val="24"/>
          <w:szCs w:val="24"/>
        </w:rPr>
      </w:pPr>
    </w:p>
    <w:p w:rsidR="005A2A54" w:rsidRPr="00626FDB" w:rsidRDefault="005A2A54" w:rsidP="005A2A54">
      <w:pPr>
        <w:spacing w:after="240"/>
        <w:jc w:val="center"/>
        <w:rPr>
          <w:rFonts w:ascii="Times New Roman" w:hAnsi="Times New Roman" w:cs="Times New Roman"/>
          <w:b/>
          <w:color w:val="000000" w:themeColor="text1"/>
          <w:sz w:val="24"/>
          <w:szCs w:val="24"/>
        </w:rPr>
      </w:pPr>
      <w:r w:rsidRPr="00626FDB">
        <w:rPr>
          <w:rFonts w:ascii="Times New Roman" w:hAnsi="Times New Roman" w:cs="Times New Roman"/>
          <w:b/>
          <w:color w:val="000000" w:themeColor="text1"/>
          <w:sz w:val="24"/>
          <w:szCs w:val="24"/>
        </w:rPr>
        <w:t xml:space="preserve">A RESEACH PROJECT SUBMITTED TO DEPARTMENT OF WATER RESOURCES ENGINEERING, INSTITUTE OF TECHNOLOGY, KWARA STATE POLYTECHNIC, </w:t>
      </w:r>
      <w:proofErr w:type="gramStart"/>
      <w:r w:rsidRPr="00626FDB">
        <w:rPr>
          <w:rFonts w:ascii="Times New Roman" w:hAnsi="Times New Roman" w:cs="Times New Roman"/>
          <w:b/>
          <w:color w:val="000000" w:themeColor="text1"/>
          <w:sz w:val="24"/>
          <w:szCs w:val="24"/>
        </w:rPr>
        <w:t>ILORIN</w:t>
      </w:r>
      <w:proofErr w:type="gramEnd"/>
      <w:r w:rsidRPr="00626FDB">
        <w:rPr>
          <w:rFonts w:ascii="Times New Roman" w:hAnsi="Times New Roman" w:cs="Times New Roman"/>
          <w:b/>
          <w:color w:val="000000" w:themeColor="text1"/>
          <w:sz w:val="24"/>
          <w:szCs w:val="24"/>
        </w:rPr>
        <w:t>.</w:t>
      </w:r>
    </w:p>
    <w:p w:rsidR="005A2A54" w:rsidRDefault="005A2A54" w:rsidP="005A2A54">
      <w:pPr>
        <w:spacing w:after="240"/>
        <w:jc w:val="center"/>
        <w:rPr>
          <w:rFonts w:ascii="Times New Roman" w:hAnsi="Times New Roman" w:cs="Times New Roman"/>
          <w:b/>
          <w:color w:val="000000" w:themeColor="text1"/>
          <w:sz w:val="24"/>
          <w:szCs w:val="24"/>
        </w:rPr>
      </w:pPr>
    </w:p>
    <w:p w:rsidR="005A2A54" w:rsidRPr="00626FDB" w:rsidRDefault="005A2A54" w:rsidP="005A2A54">
      <w:pPr>
        <w:spacing w:after="240"/>
        <w:jc w:val="center"/>
        <w:rPr>
          <w:rFonts w:ascii="Times New Roman" w:hAnsi="Times New Roman" w:cs="Times New Roman"/>
          <w:b/>
          <w:color w:val="000000" w:themeColor="text1"/>
          <w:sz w:val="24"/>
          <w:szCs w:val="24"/>
        </w:rPr>
      </w:pPr>
      <w:r w:rsidRPr="00626FDB">
        <w:rPr>
          <w:rFonts w:ascii="Times New Roman" w:hAnsi="Times New Roman" w:cs="Times New Roman"/>
          <w:b/>
          <w:color w:val="000000" w:themeColor="text1"/>
          <w:sz w:val="24"/>
          <w:szCs w:val="24"/>
        </w:rPr>
        <w:t>IN PARTIAL FULFILLMENT OF THE REQUIREMENT FOR THE AWARD OF NATIONAL DIPLOMA IN WATER RESOURCES ENGINEERING, INSTITUTE OF TECHNOLOGY.</w:t>
      </w:r>
    </w:p>
    <w:p w:rsidR="005A2A54" w:rsidRDefault="005A2A54" w:rsidP="005A2A54">
      <w:pPr>
        <w:spacing w:after="240" w:line="360" w:lineRule="auto"/>
        <w:jc w:val="right"/>
        <w:rPr>
          <w:rFonts w:ascii="Times New Roman" w:hAnsi="Times New Roman" w:cs="Times New Roman"/>
          <w:b/>
          <w:color w:val="000000" w:themeColor="text1"/>
          <w:sz w:val="24"/>
          <w:szCs w:val="24"/>
        </w:rPr>
      </w:pPr>
    </w:p>
    <w:p w:rsidR="005A2A54" w:rsidRDefault="005A2A54" w:rsidP="005A2A54">
      <w:pPr>
        <w:spacing w:after="240" w:line="360" w:lineRule="auto"/>
        <w:jc w:val="right"/>
        <w:rPr>
          <w:rFonts w:ascii="Times New Roman" w:hAnsi="Times New Roman" w:cs="Times New Roman"/>
          <w:b/>
          <w:color w:val="000000" w:themeColor="text1"/>
          <w:sz w:val="24"/>
          <w:szCs w:val="24"/>
        </w:rPr>
      </w:pPr>
    </w:p>
    <w:p w:rsidR="005A2A54" w:rsidRDefault="005A2A54" w:rsidP="005A2A54">
      <w:pPr>
        <w:spacing w:after="240" w:line="360" w:lineRule="auto"/>
        <w:jc w:val="right"/>
        <w:rPr>
          <w:rFonts w:ascii="Times New Roman" w:hAnsi="Times New Roman" w:cs="Times New Roman"/>
          <w:b/>
          <w:color w:val="000000" w:themeColor="text1"/>
          <w:sz w:val="24"/>
          <w:szCs w:val="24"/>
        </w:rPr>
      </w:pPr>
    </w:p>
    <w:p w:rsidR="005A2A54" w:rsidRPr="00626FDB" w:rsidRDefault="005A2A54" w:rsidP="005A2A54">
      <w:pPr>
        <w:spacing w:after="240" w:line="360" w:lineRule="auto"/>
        <w:jc w:val="right"/>
        <w:rPr>
          <w:rFonts w:ascii="Times New Roman" w:hAnsi="Times New Roman" w:cs="Times New Roman"/>
          <w:color w:val="000000" w:themeColor="text1"/>
          <w:sz w:val="24"/>
          <w:szCs w:val="24"/>
        </w:rPr>
      </w:pPr>
      <w:r w:rsidRPr="00626FDB">
        <w:rPr>
          <w:rFonts w:ascii="Times New Roman" w:hAnsi="Times New Roman" w:cs="Times New Roman"/>
          <w:b/>
          <w:noProof/>
          <w:color w:val="000000" w:themeColor="text1"/>
          <w:sz w:val="24"/>
          <w:szCs w:val="24"/>
        </w:rPr>
        <mc:AlternateContent>
          <mc:Choice Requires="wps">
            <w:drawing>
              <wp:anchor distT="0" distB="0" distL="114300" distR="114300" simplePos="0" relativeHeight="251660288" behindDoc="0" locked="0" layoutInCell="1" allowOverlap="1" wp14:anchorId="70AC713B" wp14:editId="2280DD25">
                <wp:simplePos x="0" y="0"/>
                <wp:positionH relativeFrom="column">
                  <wp:posOffset>-287020</wp:posOffset>
                </wp:positionH>
                <wp:positionV relativeFrom="paragraph">
                  <wp:posOffset>452120</wp:posOffset>
                </wp:positionV>
                <wp:extent cx="5734050" cy="914400"/>
                <wp:effectExtent l="8255" t="5715" r="10795" b="1333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914400"/>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47607" id="Rectangle 7" o:spid="_x0000_s1026" style="position:absolute;margin-left:-22.6pt;margin-top:35.6pt;width:451.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" strokecolor="white"/>
            </w:pict>
          </mc:Fallback>
        </mc:AlternateContent>
      </w:r>
      <w:r w:rsidRPr="00626FDB">
        <w:rPr>
          <w:rFonts w:ascii="Times New Roman" w:hAnsi="Times New Roman" w:cs="Times New Roman"/>
          <w:b/>
          <w:color w:val="000000" w:themeColor="text1"/>
          <w:sz w:val="24"/>
          <w:szCs w:val="24"/>
        </w:rPr>
        <w:t>AUGUST, 2025</w:t>
      </w:r>
    </w:p>
    <w:p w:rsidR="005A2A54" w:rsidRPr="00C2112B" w:rsidRDefault="005A2A54" w:rsidP="005A2A54">
      <w:pPr>
        <w:rPr>
          <w:color w:val="000000" w:themeColor="text1"/>
        </w:rPr>
      </w:pPr>
    </w:p>
    <w:p w:rsidR="005A2A54" w:rsidRDefault="005A2A54" w:rsidP="005A2A54">
      <w:pPr>
        <w:spacing w:line="360" w:lineRule="auto"/>
        <w:jc w:val="center"/>
        <w:rPr>
          <w:rFonts w:ascii="Times New Roman" w:hAnsi="Times New Roman" w:cs="Times New Roman"/>
          <w:b/>
          <w:bCs/>
          <w:color w:val="000000" w:themeColor="text1"/>
          <w:sz w:val="28"/>
          <w:szCs w:val="24"/>
        </w:rPr>
      </w:pPr>
    </w:p>
    <w:p w:rsidR="005A2A54" w:rsidRDefault="005A2A54" w:rsidP="005A2A54">
      <w:pPr>
        <w:spacing w:line="360" w:lineRule="auto"/>
        <w:jc w:val="center"/>
        <w:rPr>
          <w:rFonts w:ascii="Times New Roman" w:hAnsi="Times New Roman" w:cs="Times New Roman"/>
          <w:b/>
          <w:bCs/>
          <w:color w:val="000000" w:themeColor="text1"/>
          <w:sz w:val="28"/>
          <w:szCs w:val="24"/>
        </w:rPr>
      </w:pPr>
    </w:p>
    <w:p w:rsidR="005A2A54" w:rsidRPr="00C2112B" w:rsidRDefault="00B110D6" w:rsidP="005A2A54">
      <w:pPr>
        <w:rPr>
          <w:rFonts w:ascii="Times New Roman" w:hAnsi="Times New Roman" w:cs="Times New Roman"/>
          <w:b/>
          <w:color w:val="000000" w:themeColor="text1"/>
          <w:sz w:val="24"/>
          <w:szCs w:val="24"/>
        </w:rPr>
      </w:pPr>
      <w:bookmarkStart w:id="0" w:name="_GoBack"/>
      <w:r w:rsidRPr="00B110D6">
        <w:rPr>
          <w:rFonts w:ascii="Times New Roman" w:hAnsi="Times New Roman" w:cs="Times New Roman"/>
          <w:b/>
          <w:bCs/>
          <w:noProof/>
          <w:color w:val="000000" w:themeColor="text1"/>
          <w:sz w:val="28"/>
          <w:szCs w:val="24"/>
        </w:rPr>
        <w:lastRenderedPageBreak/>
        <w:drawing>
          <wp:inline distT="0" distB="0" distL="0" distR="0">
            <wp:extent cx="5975131" cy="7705621"/>
            <wp:effectExtent l="0" t="0" r="6985" b="0"/>
            <wp:docPr id="6" name="Picture 6" descr="C:\Users\hp\Desktop\PDF\aadeni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PDF\aadeniy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8858" cy="7723323"/>
                    </a:xfrm>
                    <a:prstGeom prst="rect">
                      <a:avLst/>
                    </a:prstGeom>
                    <a:noFill/>
                    <a:ln>
                      <a:noFill/>
                    </a:ln>
                  </pic:spPr>
                </pic:pic>
              </a:graphicData>
            </a:graphic>
          </wp:inline>
        </w:drawing>
      </w:r>
      <w:bookmarkEnd w:id="0"/>
      <w:r w:rsidR="005A2A54" w:rsidRPr="00C2112B">
        <w:rPr>
          <w:rFonts w:ascii="Times New Roman" w:hAnsi="Times New Roman" w:cs="Times New Roman"/>
          <w:b/>
          <w:color w:val="000000" w:themeColor="text1"/>
          <w:sz w:val="24"/>
          <w:szCs w:val="24"/>
        </w:rPr>
        <w:br w:type="page"/>
      </w:r>
    </w:p>
    <w:p w:rsidR="005A2A54" w:rsidRPr="00C2112B" w:rsidRDefault="005A2A54" w:rsidP="005A2A54">
      <w:pPr>
        <w:tabs>
          <w:tab w:val="left" w:pos="2435"/>
        </w:tabs>
        <w:spacing w:line="360" w:lineRule="auto"/>
        <w:jc w:val="center"/>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lastRenderedPageBreak/>
        <w:t>DEDICATION</w:t>
      </w:r>
    </w:p>
    <w:p w:rsidR="005A2A54" w:rsidRPr="00C2112B" w:rsidRDefault="005A2A54" w:rsidP="005A2A54">
      <w:pPr>
        <w:tabs>
          <w:tab w:val="left" w:pos="0"/>
        </w:tabs>
        <w:spacing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ab/>
        <w:t>This project is dedicated to Almighty Allah for the grace given to me to fulfill this academic program, and to my imperatives parents, Mr. and Mrs</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Adeniyi</w:t>
      </w:r>
      <w:proofErr w:type="spellEnd"/>
      <w:r>
        <w:rPr>
          <w:rFonts w:ascii="Times New Roman" w:hAnsi="Times New Roman" w:cs="Times New Roman"/>
          <w:color w:val="000000" w:themeColor="text1"/>
          <w:sz w:val="24"/>
          <w:szCs w:val="24"/>
        </w:rPr>
        <w:t xml:space="preserve"> </w:t>
      </w:r>
      <w:r w:rsidRPr="00C2112B">
        <w:rPr>
          <w:rFonts w:ascii="Times New Roman" w:hAnsi="Times New Roman" w:cs="Times New Roman"/>
          <w:color w:val="000000" w:themeColor="text1"/>
          <w:sz w:val="24"/>
          <w:szCs w:val="24"/>
        </w:rPr>
        <w:t>who are the architect of my academic pursuit.</w:t>
      </w:r>
    </w:p>
    <w:p w:rsidR="005A2A54" w:rsidRPr="00C2112B" w:rsidRDefault="005A2A54" w:rsidP="005A2A54">
      <w:pPr>
        <w:spacing w:line="360" w:lineRule="auto"/>
        <w:jc w:val="center"/>
        <w:rPr>
          <w:rFonts w:ascii="Times New Roman" w:hAnsi="Times New Roman" w:cs="Times New Roman"/>
          <w:b/>
          <w:color w:val="000000" w:themeColor="text1"/>
          <w:sz w:val="24"/>
          <w:szCs w:val="24"/>
        </w:rPr>
      </w:pPr>
      <w:r w:rsidRPr="00C2112B">
        <w:rPr>
          <w:rFonts w:ascii="Times New Roman" w:hAnsi="Times New Roman" w:cs="Times New Roman"/>
          <w:color w:val="000000" w:themeColor="text1"/>
          <w:sz w:val="24"/>
          <w:szCs w:val="24"/>
        </w:rPr>
        <w:br w:type="page"/>
      </w:r>
      <w:r w:rsidRPr="00C2112B">
        <w:rPr>
          <w:rFonts w:ascii="Times New Roman" w:hAnsi="Times New Roman" w:cs="Times New Roman"/>
          <w:b/>
          <w:color w:val="000000" w:themeColor="text1"/>
          <w:sz w:val="24"/>
          <w:szCs w:val="24"/>
        </w:rPr>
        <w:lastRenderedPageBreak/>
        <w:t>ACKNOWLEDGEMENT</w:t>
      </w:r>
    </w:p>
    <w:p w:rsidR="005A2A54" w:rsidRPr="00C2112B" w:rsidRDefault="005A2A54" w:rsidP="005A2A54">
      <w:pPr>
        <w:spacing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All glory and honor is given to Almighty Allah, the most beneficent and most merciful for the accomplishment of my National Diploma (ND) in </w:t>
      </w:r>
      <w:proofErr w:type="spellStart"/>
      <w:r w:rsidRPr="00C2112B">
        <w:rPr>
          <w:rFonts w:ascii="Times New Roman" w:hAnsi="Times New Roman" w:cs="Times New Roman"/>
          <w:color w:val="000000" w:themeColor="text1"/>
          <w:sz w:val="24"/>
          <w:szCs w:val="24"/>
        </w:rPr>
        <w:t>Kwara</w:t>
      </w:r>
      <w:proofErr w:type="spellEnd"/>
      <w:r w:rsidRPr="00C2112B">
        <w:rPr>
          <w:rFonts w:ascii="Times New Roman" w:hAnsi="Times New Roman" w:cs="Times New Roman"/>
          <w:color w:val="000000" w:themeColor="text1"/>
          <w:sz w:val="24"/>
          <w:szCs w:val="24"/>
        </w:rPr>
        <w:t xml:space="preserve"> State Polytechnic.</w:t>
      </w:r>
    </w:p>
    <w:p w:rsidR="005A2A54" w:rsidRPr="00C2112B" w:rsidRDefault="005A2A54" w:rsidP="005A2A54">
      <w:pPr>
        <w:spacing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My gratitude goes to my most able, diligent and distinguish and competent supervisor in person of </w:t>
      </w:r>
      <w:proofErr w:type="spellStart"/>
      <w:r w:rsidRPr="00C2112B">
        <w:rPr>
          <w:rFonts w:ascii="Times New Roman" w:hAnsi="Times New Roman" w:cs="Times New Roman"/>
          <w:color w:val="000000" w:themeColor="text1"/>
          <w:sz w:val="24"/>
          <w:szCs w:val="24"/>
        </w:rPr>
        <w:t>Engr</w:t>
      </w:r>
      <w:proofErr w:type="spellEnd"/>
      <w:r w:rsidRPr="00C2112B">
        <w:rPr>
          <w:rFonts w:ascii="Times New Roman" w:hAnsi="Times New Roman" w:cs="Times New Roman"/>
          <w:color w:val="000000" w:themeColor="text1"/>
          <w:sz w:val="24"/>
          <w:szCs w:val="24"/>
        </w:rPr>
        <w:t xml:space="preserve"> </w:t>
      </w:r>
      <w:proofErr w:type="spellStart"/>
      <w:r w:rsidRPr="00C2112B">
        <w:rPr>
          <w:rFonts w:ascii="Times New Roman" w:hAnsi="Times New Roman" w:cs="Times New Roman"/>
          <w:color w:val="000000" w:themeColor="text1"/>
          <w:sz w:val="24"/>
          <w:szCs w:val="24"/>
        </w:rPr>
        <w:t>abd</w:t>
      </w:r>
      <w:proofErr w:type="spellEnd"/>
      <w:r w:rsidRPr="00C2112B">
        <w:rPr>
          <w:rFonts w:ascii="Times New Roman" w:hAnsi="Times New Roman" w:cs="Times New Roman"/>
          <w:color w:val="000000" w:themeColor="text1"/>
          <w:sz w:val="24"/>
          <w:szCs w:val="24"/>
        </w:rPr>
        <w:t xml:space="preserve"> Mrs. </w:t>
      </w:r>
      <w:proofErr w:type="spellStart"/>
      <w:r w:rsidRPr="00C2112B">
        <w:rPr>
          <w:rFonts w:ascii="Times New Roman" w:hAnsi="Times New Roman" w:cs="Times New Roman"/>
          <w:color w:val="000000" w:themeColor="text1"/>
          <w:sz w:val="24"/>
          <w:szCs w:val="24"/>
        </w:rPr>
        <w:t>Shuaib-Naallah,B.O</w:t>
      </w:r>
      <w:proofErr w:type="spellEnd"/>
      <w:r w:rsidRPr="00C2112B">
        <w:rPr>
          <w:rFonts w:ascii="Times New Roman" w:hAnsi="Times New Roman" w:cs="Times New Roman"/>
          <w:color w:val="000000" w:themeColor="text1"/>
          <w:sz w:val="24"/>
          <w:szCs w:val="24"/>
        </w:rPr>
        <w:t xml:space="preserve"> for his fatherly care, guidance, concern and for taking pains of going through the manuscript for constructive criticism. I acknowledge his extensive academic, professional and practical experience he used to complement my knowledge in making up this project.</w:t>
      </w:r>
    </w:p>
    <w:p w:rsidR="005A2A54" w:rsidRPr="00C2112B" w:rsidRDefault="005A2A54" w:rsidP="005A2A54">
      <w:pPr>
        <w:spacing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My ultimately gratitude goes to my </w:t>
      </w:r>
      <w:r>
        <w:rPr>
          <w:rFonts w:ascii="Times New Roman" w:hAnsi="Times New Roman" w:cs="Times New Roman"/>
          <w:color w:val="000000" w:themeColor="text1"/>
          <w:sz w:val="24"/>
          <w:szCs w:val="24"/>
        </w:rPr>
        <w:t>parents</w:t>
      </w:r>
      <w:r w:rsidRPr="00C2112B">
        <w:rPr>
          <w:rFonts w:ascii="Times New Roman" w:hAnsi="Times New Roman" w:cs="Times New Roman"/>
          <w:color w:val="000000" w:themeColor="text1"/>
          <w:sz w:val="24"/>
          <w:szCs w:val="24"/>
        </w:rPr>
        <w:t>, Mr</w:t>
      </w:r>
      <w:r>
        <w:rPr>
          <w:rFonts w:ascii="Times New Roman" w:hAnsi="Times New Roman" w:cs="Times New Roman"/>
          <w:color w:val="000000" w:themeColor="text1"/>
          <w:sz w:val="24"/>
          <w:szCs w:val="24"/>
        </w:rPr>
        <w:t>.</w:t>
      </w:r>
      <w:r w:rsidRPr="00C2112B">
        <w:rPr>
          <w:rFonts w:ascii="Times New Roman" w:hAnsi="Times New Roman" w:cs="Times New Roman"/>
          <w:color w:val="000000" w:themeColor="text1"/>
          <w:sz w:val="24"/>
          <w:szCs w:val="24"/>
        </w:rPr>
        <w:t xml:space="preserve"> and Mrs</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Adeniyi</w:t>
      </w:r>
      <w:proofErr w:type="spellEnd"/>
      <w:r w:rsidRPr="00C2112B">
        <w:rPr>
          <w:rFonts w:ascii="Times New Roman" w:hAnsi="Times New Roman" w:cs="Times New Roman"/>
          <w:color w:val="000000" w:themeColor="text1"/>
          <w:sz w:val="24"/>
          <w:szCs w:val="24"/>
        </w:rPr>
        <w:t xml:space="preserve">, for </w:t>
      </w:r>
      <w:r>
        <w:rPr>
          <w:rFonts w:ascii="Times New Roman" w:hAnsi="Times New Roman" w:cs="Times New Roman"/>
          <w:color w:val="000000" w:themeColor="text1"/>
          <w:sz w:val="24"/>
          <w:szCs w:val="24"/>
        </w:rPr>
        <w:t xml:space="preserve">their </w:t>
      </w:r>
      <w:r w:rsidRPr="00C2112B">
        <w:rPr>
          <w:rFonts w:ascii="Times New Roman" w:hAnsi="Times New Roman" w:cs="Times New Roman"/>
          <w:color w:val="000000" w:themeColor="text1"/>
          <w:sz w:val="24"/>
          <w:szCs w:val="24"/>
        </w:rPr>
        <w:t>expedient, caring physically and mentally and financial support, and bareness, advice, optimistic thought of life to support me throughout my primary. Secondary and National Diploma (ND) program.</w:t>
      </w:r>
    </w:p>
    <w:p w:rsidR="005A2A54" w:rsidRDefault="005A2A54" w:rsidP="005A2A54">
      <w:pPr>
        <w:rPr>
          <w:rFonts w:ascii="Times New Roman" w:hAnsi="Times New Roman" w:cs="Times New Roman"/>
          <w:color w:val="000000" w:themeColor="text1"/>
          <w:sz w:val="24"/>
          <w:szCs w:val="24"/>
        </w:rPr>
      </w:pPr>
      <w:r w:rsidRPr="00CE27EB">
        <w:rPr>
          <w:rFonts w:ascii="Times New Roman" w:hAnsi="Times New Roman" w:cs="Times New Roman"/>
          <w:color w:val="000000" w:themeColor="text1"/>
          <w:sz w:val="24"/>
          <w:szCs w:val="24"/>
        </w:rPr>
        <w:tab/>
        <w:t xml:space="preserve">I will also </w:t>
      </w:r>
      <w:r>
        <w:rPr>
          <w:rFonts w:ascii="Times New Roman" w:hAnsi="Times New Roman" w:cs="Times New Roman"/>
          <w:color w:val="000000" w:themeColor="text1"/>
          <w:sz w:val="24"/>
          <w:szCs w:val="24"/>
        </w:rPr>
        <w:t xml:space="preserve">like appreciate all my friends and course-mates that in one way or the other made my stay on campus fun filled. </w:t>
      </w:r>
    </w:p>
    <w:p w:rsidR="005A2A54" w:rsidRPr="00CE27EB" w:rsidRDefault="005A2A54" w:rsidP="005A2A54">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Last but not the least I want to thank me for believing in me, I want thank me for doing all the hard work, I want to thank me for having no days off, I want thank me for never quitting. I want thank me for always being a giver and trying to give than I receive. I want to trying to do more right than wrong, I want to thank me for just being me all the way  </w:t>
      </w:r>
      <w:r w:rsidRPr="00CE27EB">
        <w:rPr>
          <w:rFonts w:ascii="Times New Roman" w:hAnsi="Times New Roman" w:cs="Times New Roman"/>
          <w:color w:val="000000" w:themeColor="text1"/>
          <w:sz w:val="24"/>
          <w:szCs w:val="24"/>
        </w:rPr>
        <w:br w:type="page"/>
      </w:r>
    </w:p>
    <w:p w:rsidR="005A2A54" w:rsidRPr="00C2112B" w:rsidRDefault="005A2A54" w:rsidP="005A2A54">
      <w:pPr>
        <w:spacing w:after="0" w:line="360" w:lineRule="auto"/>
        <w:jc w:val="center"/>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lastRenderedPageBreak/>
        <w:t xml:space="preserve">ABSTRACT </w:t>
      </w:r>
    </w:p>
    <w:p w:rsidR="005A2A54" w:rsidRPr="00C2112B" w:rsidRDefault="005A2A54" w:rsidP="005A2A54">
      <w:pPr>
        <w:spacing w:line="360" w:lineRule="auto"/>
        <w:jc w:val="both"/>
        <w:rPr>
          <w:rFonts w:ascii="Times New Roman" w:hAnsi="Times New Roman" w:cs="Times New Roman"/>
          <w:i/>
          <w:color w:val="000000" w:themeColor="text1"/>
          <w:sz w:val="24"/>
          <w:szCs w:val="24"/>
        </w:rPr>
      </w:pPr>
      <w:r w:rsidRPr="00C2112B">
        <w:rPr>
          <w:rFonts w:ascii="Times New Roman" w:hAnsi="Times New Roman" w:cs="Times New Roman"/>
          <w:i/>
          <w:color w:val="000000" w:themeColor="text1"/>
          <w:sz w:val="24"/>
          <w:szCs w:val="24"/>
        </w:rPr>
        <w:t xml:space="preserve">Access to safe and potable water is essential for sustaining health, particularly in academic institutions where population density and human activities increase the risk of groundwater contamination. This study evaluated the physical and chemical properties of underground water sources within </w:t>
      </w:r>
      <w:proofErr w:type="spellStart"/>
      <w:r w:rsidRPr="00C2112B">
        <w:rPr>
          <w:rFonts w:ascii="Times New Roman" w:hAnsi="Times New Roman" w:cs="Times New Roman"/>
          <w:i/>
          <w:color w:val="000000" w:themeColor="text1"/>
          <w:sz w:val="24"/>
          <w:szCs w:val="24"/>
        </w:rPr>
        <w:t>Kwara</w:t>
      </w:r>
      <w:proofErr w:type="spellEnd"/>
      <w:r w:rsidRPr="00C2112B">
        <w:rPr>
          <w:rFonts w:ascii="Times New Roman" w:hAnsi="Times New Roman" w:cs="Times New Roman"/>
          <w:i/>
          <w:color w:val="000000" w:themeColor="text1"/>
          <w:sz w:val="24"/>
          <w:szCs w:val="24"/>
        </w:rPr>
        <w:t xml:space="preserve"> State Polytechnic, </w:t>
      </w:r>
      <w:proofErr w:type="spellStart"/>
      <w:r w:rsidRPr="00C2112B">
        <w:rPr>
          <w:rFonts w:ascii="Times New Roman" w:hAnsi="Times New Roman" w:cs="Times New Roman"/>
          <w:i/>
          <w:color w:val="000000" w:themeColor="text1"/>
          <w:sz w:val="24"/>
          <w:szCs w:val="24"/>
        </w:rPr>
        <w:t>lorin</w:t>
      </w:r>
      <w:proofErr w:type="spellEnd"/>
      <w:r w:rsidRPr="00C2112B">
        <w:rPr>
          <w:rFonts w:ascii="Times New Roman" w:hAnsi="Times New Roman" w:cs="Times New Roman"/>
          <w:i/>
          <w:color w:val="000000" w:themeColor="text1"/>
          <w:sz w:val="24"/>
          <w:szCs w:val="24"/>
        </w:rPr>
        <w:t>, with a view to assessing their suitability for domestic use. The research adopted a quantitative design using stratified random sampling to collect groundwater samples from selected boreholes</w:t>
      </w:r>
      <w:r>
        <w:rPr>
          <w:rFonts w:ascii="Times New Roman" w:hAnsi="Times New Roman" w:cs="Times New Roman"/>
          <w:i/>
          <w:color w:val="000000" w:themeColor="text1"/>
          <w:sz w:val="24"/>
          <w:szCs w:val="24"/>
        </w:rPr>
        <w:t xml:space="preserve"> and wells</w:t>
      </w:r>
      <w:r w:rsidRPr="00C2112B">
        <w:rPr>
          <w:rFonts w:ascii="Times New Roman" w:hAnsi="Times New Roman" w:cs="Times New Roman"/>
          <w:i/>
          <w:color w:val="000000" w:themeColor="text1"/>
          <w:sz w:val="24"/>
          <w:szCs w:val="24"/>
        </w:rPr>
        <w:t xml:space="preserve"> across the campus. The samples were analyzed for parameters including pH, temperature, turbidity, total dissolved solids (TDS), electrical conductivity (EC), iron, nitrate, and lead using standard laboratory techniques. The study employed descriptive statistics and Chi-square tests to compare observed values against WHO, permissible limits. Findings revealed that while most physical parameters such as temperature and pH were within acceptable ranges, certain chemical indicators-particularly iron and lead exceeded recommended thresholds in some locations. The theoretical underpinning combined Hydrogeological Theory, which explains the natural vulnerability of aquifers due to local geology and recharge conditions, with Human Ecology Theory, which emphasizes the role of human activity and institutional behavior in environmental degradation. The integration of both theories provided a holistic framework for understanding the interplay between natural systems and anthropogenic influences. The study concludes that while the water sources at </w:t>
      </w:r>
      <w:proofErr w:type="spellStart"/>
      <w:r w:rsidRPr="00C2112B">
        <w:rPr>
          <w:rFonts w:ascii="Times New Roman" w:hAnsi="Times New Roman" w:cs="Times New Roman"/>
          <w:i/>
          <w:color w:val="000000" w:themeColor="text1"/>
          <w:sz w:val="24"/>
          <w:szCs w:val="24"/>
        </w:rPr>
        <w:t>Kwara</w:t>
      </w:r>
      <w:proofErr w:type="spellEnd"/>
      <w:r w:rsidRPr="00C2112B">
        <w:rPr>
          <w:rFonts w:ascii="Times New Roman" w:hAnsi="Times New Roman" w:cs="Times New Roman"/>
          <w:i/>
          <w:color w:val="000000" w:themeColor="text1"/>
          <w:sz w:val="24"/>
          <w:szCs w:val="24"/>
        </w:rPr>
        <w:t xml:space="preserve"> State Polytechnic may be partially suitable for use, regular monitoring, infrastructure upgrades, and public awareness initiatives are imperative to ensure safety. </w:t>
      </w:r>
      <w:proofErr w:type="gramStart"/>
      <w:r w:rsidRPr="00C2112B">
        <w:rPr>
          <w:rFonts w:ascii="Times New Roman" w:hAnsi="Times New Roman" w:cs="Times New Roman"/>
          <w:i/>
          <w:color w:val="000000" w:themeColor="text1"/>
          <w:sz w:val="24"/>
          <w:szCs w:val="24"/>
        </w:rPr>
        <w:t>Il</w:t>
      </w:r>
      <w:proofErr w:type="gramEnd"/>
      <w:r w:rsidRPr="00C2112B">
        <w:rPr>
          <w:rFonts w:ascii="Times New Roman" w:hAnsi="Times New Roman" w:cs="Times New Roman"/>
          <w:i/>
          <w:color w:val="000000" w:themeColor="text1"/>
          <w:sz w:val="24"/>
          <w:szCs w:val="24"/>
        </w:rPr>
        <w:t xml:space="preserve"> recommends implementing basic treatment technologies, relocating boreholes away from potential contamination points, and enforcing institutional water quality policies.</w:t>
      </w:r>
    </w:p>
    <w:p w:rsidR="005A2A54" w:rsidRPr="00C2112B" w:rsidRDefault="005A2A54" w:rsidP="005A2A54">
      <w:pPr>
        <w:spacing w:line="360" w:lineRule="auto"/>
        <w:jc w:val="both"/>
        <w:rPr>
          <w:rFonts w:ascii="Times New Roman" w:hAnsi="Times New Roman" w:cs="Times New Roman"/>
          <w:i/>
          <w:color w:val="000000" w:themeColor="text1"/>
          <w:sz w:val="24"/>
          <w:szCs w:val="24"/>
        </w:rPr>
      </w:pPr>
      <w:r w:rsidRPr="00C2112B">
        <w:rPr>
          <w:rFonts w:ascii="Times New Roman" w:hAnsi="Times New Roman" w:cs="Times New Roman"/>
          <w:i/>
          <w:color w:val="000000" w:themeColor="text1"/>
          <w:sz w:val="24"/>
          <w:szCs w:val="24"/>
        </w:rPr>
        <w:t>This research contributes to bridging empirical and methodological gaps in groundwater quality assessment in educational environments and provides data for evidence-based interventions.</w:t>
      </w:r>
    </w:p>
    <w:p w:rsidR="005A2A54" w:rsidRPr="00C2112B" w:rsidRDefault="005A2A54" w:rsidP="005A2A54">
      <w:pPr>
        <w:spacing w:after="0" w:line="360" w:lineRule="auto"/>
        <w:jc w:val="center"/>
        <w:rPr>
          <w:rFonts w:ascii="Times New Roman" w:hAnsi="Times New Roman" w:cs="Times New Roman"/>
          <w:b/>
          <w:color w:val="000000" w:themeColor="text1"/>
          <w:sz w:val="24"/>
          <w:szCs w:val="24"/>
        </w:rPr>
      </w:pPr>
    </w:p>
    <w:p w:rsidR="005A2A54" w:rsidRPr="00C2112B" w:rsidRDefault="005A2A54" w:rsidP="005A2A54">
      <w:pPr>
        <w:spacing w:after="0" w:line="360" w:lineRule="auto"/>
        <w:jc w:val="center"/>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TABLE OF CONTENTS</w:t>
      </w:r>
    </w:p>
    <w:p w:rsidR="005A2A54" w:rsidRPr="00C2112B" w:rsidRDefault="005A2A54" w:rsidP="005A2A54">
      <w:pPr>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Title Page </w:t>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proofErr w:type="spellStart"/>
      <w:r w:rsidRPr="00C2112B">
        <w:rPr>
          <w:rFonts w:ascii="Times New Roman" w:hAnsi="Times New Roman" w:cs="Times New Roman"/>
          <w:color w:val="000000" w:themeColor="text1"/>
          <w:sz w:val="24"/>
          <w:szCs w:val="24"/>
        </w:rPr>
        <w:t>i</w:t>
      </w:r>
      <w:proofErr w:type="spellEnd"/>
    </w:p>
    <w:p w:rsidR="005A2A54" w:rsidRPr="00C2112B" w:rsidRDefault="005A2A54" w:rsidP="005A2A54">
      <w:pPr>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Certification </w:t>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t>ii</w:t>
      </w:r>
    </w:p>
    <w:p w:rsidR="005A2A54" w:rsidRPr="00C2112B" w:rsidRDefault="005A2A54" w:rsidP="005A2A54">
      <w:pPr>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Dedication </w:t>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iii</w:t>
      </w:r>
    </w:p>
    <w:p w:rsidR="005A2A54" w:rsidRPr="00C2112B" w:rsidRDefault="005A2A54" w:rsidP="005A2A54">
      <w:pPr>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Acknowledgement </w:t>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roofErr w:type="gramStart"/>
      <w:r w:rsidRPr="00C2112B">
        <w:rPr>
          <w:rFonts w:ascii="Times New Roman" w:hAnsi="Times New Roman" w:cs="Times New Roman"/>
          <w:color w:val="000000" w:themeColor="text1"/>
          <w:sz w:val="24"/>
          <w:szCs w:val="24"/>
        </w:rPr>
        <w:t>iv</w:t>
      </w:r>
      <w:proofErr w:type="gramEnd"/>
    </w:p>
    <w:p w:rsidR="005A2A54" w:rsidRDefault="005A2A54" w:rsidP="005A2A54">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Abstract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v</w:t>
      </w:r>
    </w:p>
    <w:p w:rsidR="005A2A54" w:rsidRPr="00C2112B" w:rsidRDefault="005A2A54" w:rsidP="005A2A54">
      <w:pPr>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Table of Contents </w:t>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roofErr w:type="gramStart"/>
      <w:r w:rsidRPr="00C2112B">
        <w:rPr>
          <w:rFonts w:ascii="Times New Roman" w:hAnsi="Times New Roman" w:cs="Times New Roman"/>
          <w:color w:val="000000" w:themeColor="text1"/>
          <w:sz w:val="24"/>
          <w:szCs w:val="24"/>
        </w:rPr>
        <w:t>vi</w:t>
      </w:r>
      <w:proofErr w:type="gramEnd"/>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CHAPTER ONE</w:t>
      </w:r>
    </w:p>
    <w:p w:rsidR="005A2A54" w:rsidRPr="009D6AA6" w:rsidRDefault="005A2A54" w:rsidP="005A2A54">
      <w:pPr>
        <w:spacing w:after="0" w:line="360" w:lineRule="auto"/>
        <w:ind w:firstLine="720"/>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Introduction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1.1</w:t>
      </w:r>
      <w:r w:rsidRPr="009D6AA6">
        <w:rPr>
          <w:rFonts w:ascii="Times New Roman" w:hAnsi="Times New Roman" w:cs="Times New Roman"/>
          <w:color w:val="000000" w:themeColor="text1"/>
          <w:sz w:val="24"/>
          <w:szCs w:val="24"/>
        </w:rPr>
        <w:tab/>
        <w:t xml:space="preserve">Background of the Study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1.2</w:t>
      </w:r>
      <w:r w:rsidRPr="009D6AA6">
        <w:rPr>
          <w:rFonts w:ascii="Times New Roman" w:hAnsi="Times New Roman" w:cs="Times New Roman"/>
          <w:color w:val="000000" w:themeColor="text1"/>
          <w:sz w:val="24"/>
          <w:szCs w:val="24"/>
        </w:rPr>
        <w:tab/>
        <w:t xml:space="preserve">Aim of the Project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4</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1.3</w:t>
      </w:r>
      <w:r w:rsidRPr="009D6AA6">
        <w:rPr>
          <w:rFonts w:ascii="Times New Roman" w:hAnsi="Times New Roman" w:cs="Times New Roman"/>
          <w:color w:val="000000" w:themeColor="text1"/>
          <w:sz w:val="24"/>
          <w:szCs w:val="24"/>
        </w:rPr>
        <w:tab/>
        <w:t xml:space="preserve">Specific Objectives of the Project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4</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1.4</w:t>
      </w:r>
      <w:r w:rsidRPr="009D6AA6">
        <w:rPr>
          <w:rFonts w:ascii="Times New Roman" w:hAnsi="Times New Roman" w:cs="Times New Roman"/>
          <w:color w:val="000000" w:themeColor="text1"/>
          <w:sz w:val="24"/>
          <w:szCs w:val="24"/>
        </w:rPr>
        <w:tab/>
        <w:t xml:space="preserve">Scope of the Study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4</w:t>
      </w:r>
    </w:p>
    <w:p w:rsidR="005A2A54" w:rsidRPr="00F93763" w:rsidRDefault="005A2A54" w:rsidP="005A2A54">
      <w:pPr>
        <w:spacing w:after="0" w:line="360" w:lineRule="auto"/>
        <w:rPr>
          <w:rFonts w:ascii="Times New Roman" w:hAnsi="Times New Roman" w:cs="Times New Roman"/>
          <w:b/>
          <w:color w:val="000000" w:themeColor="text1"/>
          <w:sz w:val="24"/>
          <w:szCs w:val="24"/>
        </w:rPr>
      </w:pPr>
      <w:r w:rsidRPr="00F93763">
        <w:rPr>
          <w:rFonts w:ascii="Times New Roman" w:hAnsi="Times New Roman" w:cs="Times New Roman"/>
          <w:b/>
          <w:color w:val="000000" w:themeColor="text1"/>
          <w:sz w:val="24"/>
          <w:szCs w:val="24"/>
        </w:rPr>
        <w:t>CHAPTER TWO</w:t>
      </w:r>
    </w:p>
    <w:p w:rsidR="005A2A54" w:rsidRPr="009D6AA6" w:rsidRDefault="005A2A54" w:rsidP="005A2A54">
      <w:pPr>
        <w:spacing w:after="0" w:line="360" w:lineRule="auto"/>
        <w:ind w:firstLine="720"/>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Literature Review</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5</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2.1</w:t>
      </w:r>
      <w:r w:rsidRPr="009D6AA6">
        <w:rPr>
          <w:rFonts w:ascii="Times New Roman" w:hAnsi="Times New Roman" w:cs="Times New Roman"/>
          <w:color w:val="000000" w:themeColor="text1"/>
          <w:sz w:val="24"/>
          <w:szCs w:val="24"/>
        </w:rPr>
        <w:tab/>
        <w:t xml:space="preserve">Preamble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5</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2.2</w:t>
      </w:r>
      <w:r w:rsidRPr="009D6AA6">
        <w:rPr>
          <w:rFonts w:ascii="Times New Roman" w:hAnsi="Times New Roman" w:cs="Times New Roman"/>
          <w:color w:val="000000" w:themeColor="text1"/>
          <w:sz w:val="24"/>
          <w:szCs w:val="24"/>
        </w:rPr>
        <w:tab/>
        <w:t>Water</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6</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2.3</w:t>
      </w:r>
      <w:r w:rsidRPr="009D6AA6">
        <w:rPr>
          <w:rFonts w:ascii="Times New Roman" w:hAnsi="Times New Roman" w:cs="Times New Roman"/>
          <w:color w:val="000000" w:themeColor="text1"/>
          <w:sz w:val="24"/>
          <w:szCs w:val="24"/>
        </w:rPr>
        <w:tab/>
        <w:t xml:space="preserve">Water Properties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6</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2.3.1</w:t>
      </w:r>
      <w:r w:rsidRPr="009D6AA6">
        <w:rPr>
          <w:rFonts w:ascii="Times New Roman" w:hAnsi="Times New Roman" w:cs="Times New Roman"/>
          <w:color w:val="000000" w:themeColor="text1"/>
          <w:sz w:val="24"/>
          <w:szCs w:val="24"/>
        </w:rPr>
        <w:tab/>
        <w:t xml:space="preserve">Physical Properties </w:t>
      </w:r>
      <w:proofErr w:type="gramStart"/>
      <w:r w:rsidRPr="009D6AA6">
        <w:rPr>
          <w:rFonts w:ascii="Times New Roman" w:hAnsi="Times New Roman" w:cs="Times New Roman"/>
          <w:color w:val="000000" w:themeColor="text1"/>
          <w:sz w:val="24"/>
          <w:szCs w:val="24"/>
        </w:rPr>
        <w:t>Of</w:t>
      </w:r>
      <w:proofErr w:type="gramEnd"/>
      <w:r w:rsidRPr="009D6AA6">
        <w:rPr>
          <w:rFonts w:ascii="Times New Roman" w:hAnsi="Times New Roman" w:cs="Times New Roman"/>
          <w:color w:val="000000" w:themeColor="text1"/>
          <w:sz w:val="24"/>
          <w:szCs w:val="24"/>
        </w:rPr>
        <w:t xml:space="preserve"> Water</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7</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2.3.1.1</w:t>
      </w:r>
      <w:r w:rsidRPr="009D6AA6">
        <w:rPr>
          <w:rFonts w:ascii="Times New Roman" w:hAnsi="Times New Roman" w:cs="Times New Roman"/>
          <w:color w:val="000000" w:themeColor="text1"/>
          <w:sz w:val="24"/>
          <w:szCs w:val="24"/>
        </w:rPr>
        <w:tab/>
        <w:t>Temperatures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7</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2.3.1.2</w:t>
      </w:r>
      <w:r w:rsidRPr="009D6AA6">
        <w:rPr>
          <w:rFonts w:ascii="Times New Roman" w:hAnsi="Times New Roman" w:cs="Times New Roman"/>
          <w:color w:val="000000" w:themeColor="text1"/>
          <w:sz w:val="24"/>
          <w:szCs w:val="24"/>
        </w:rPr>
        <w:tab/>
        <w:t xml:space="preserve">Turbidity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7</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2.3.1.3</w:t>
      </w:r>
      <w:r w:rsidRPr="009D6AA6">
        <w:rPr>
          <w:rFonts w:ascii="Times New Roman" w:hAnsi="Times New Roman" w:cs="Times New Roman"/>
          <w:color w:val="000000" w:themeColor="text1"/>
          <w:sz w:val="24"/>
          <w:szCs w:val="24"/>
        </w:rPr>
        <w:tab/>
        <w:t>Color</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7</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2.3.1.4</w:t>
      </w:r>
      <w:r w:rsidRPr="009D6AA6">
        <w:rPr>
          <w:rFonts w:ascii="Times New Roman" w:hAnsi="Times New Roman" w:cs="Times New Roman"/>
          <w:color w:val="000000" w:themeColor="text1"/>
          <w:sz w:val="24"/>
          <w:szCs w:val="24"/>
        </w:rPr>
        <w:tab/>
        <w:t xml:space="preserve">Taste and odor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7</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2.3.2</w:t>
      </w:r>
      <w:r w:rsidRPr="009D6AA6">
        <w:rPr>
          <w:rFonts w:ascii="Times New Roman" w:hAnsi="Times New Roman" w:cs="Times New Roman"/>
          <w:color w:val="000000" w:themeColor="text1"/>
          <w:sz w:val="24"/>
          <w:szCs w:val="24"/>
        </w:rPr>
        <w:tab/>
        <w:t>Chemical properties of Water</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8</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2.3.2.1</w:t>
      </w:r>
      <w:r w:rsidRPr="009D6AA6">
        <w:rPr>
          <w:rFonts w:ascii="Times New Roman" w:hAnsi="Times New Roman" w:cs="Times New Roman"/>
          <w:color w:val="000000" w:themeColor="text1"/>
          <w:sz w:val="24"/>
          <w:szCs w:val="24"/>
        </w:rPr>
        <w:tab/>
        <w:t xml:space="preserve">Alkalinity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8</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2.3.2.2</w:t>
      </w:r>
      <w:r w:rsidRPr="009D6AA6">
        <w:rPr>
          <w:rFonts w:ascii="Times New Roman" w:hAnsi="Times New Roman" w:cs="Times New Roman"/>
          <w:color w:val="000000" w:themeColor="text1"/>
          <w:sz w:val="24"/>
          <w:szCs w:val="24"/>
        </w:rPr>
        <w:tab/>
      </w:r>
      <w:proofErr w:type="gramStart"/>
      <w:r w:rsidRPr="009D6AA6">
        <w:rPr>
          <w:rFonts w:ascii="Times New Roman" w:hAnsi="Times New Roman" w:cs="Times New Roman"/>
          <w:color w:val="000000" w:themeColor="text1"/>
          <w:sz w:val="24"/>
          <w:szCs w:val="24"/>
        </w:rPr>
        <w:t>pH</w:t>
      </w:r>
      <w:proofErr w:type="gramEnd"/>
      <w:r w:rsidRPr="009D6AA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8</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2.3.2.3</w:t>
      </w:r>
      <w:r w:rsidRPr="009D6AA6">
        <w:rPr>
          <w:rFonts w:ascii="Times New Roman" w:hAnsi="Times New Roman" w:cs="Times New Roman"/>
          <w:color w:val="000000" w:themeColor="text1"/>
          <w:sz w:val="24"/>
          <w:szCs w:val="24"/>
        </w:rPr>
        <w:tab/>
        <w:t xml:space="preserve">Hardness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8</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lastRenderedPageBreak/>
        <w:t>2.3.2.4</w:t>
      </w:r>
      <w:r w:rsidRPr="009D6AA6">
        <w:rPr>
          <w:rFonts w:ascii="Times New Roman" w:hAnsi="Times New Roman" w:cs="Times New Roman"/>
          <w:color w:val="000000" w:themeColor="text1"/>
          <w:sz w:val="24"/>
          <w:szCs w:val="24"/>
        </w:rPr>
        <w:tab/>
        <w:t>Total dissolved solid</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9</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2.3.2.5</w:t>
      </w:r>
      <w:r w:rsidRPr="009D6AA6">
        <w:rPr>
          <w:rFonts w:ascii="Times New Roman" w:hAnsi="Times New Roman" w:cs="Times New Roman"/>
          <w:color w:val="000000" w:themeColor="text1"/>
          <w:sz w:val="24"/>
          <w:szCs w:val="24"/>
        </w:rPr>
        <w:tab/>
        <w:t>The Electrical Conductivity</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9</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2.3.2.6</w:t>
      </w:r>
      <w:r w:rsidRPr="009D6AA6">
        <w:rPr>
          <w:rFonts w:ascii="Times New Roman" w:hAnsi="Times New Roman" w:cs="Times New Roman"/>
          <w:color w:val="000000" w:themeColor="text1"/>
          <w:sz w:val="24"/>
          <w:szCs w:val="24"/>
        </w:rPr>
        <w:tab/>
        <w:t xml:space="preserve">Nitrates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9</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2.3.2.7</w:t>
      </w:r>
      <w:r w:rsidRPr="009D6AA6">
        <w:rPr>
          <w:rFonts w:ascii="Times New Roman" w:hAnsi="Times New Roman" w:cs="Times New Roman"/>
          <w:color w:val="000000" w:themeColor="text1"/>
          <w:sz w:val="24"/>
          <w:szCs w:val="24"/>
        </w:rPr>
        <w:tab/>
        <w:t xml:space="preserve">Iron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10</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2.4</w:t>
      </w:r>
      <w:r w:rsidRPr="009D6AA6">
        <w:rPr>
          <w:rFonts w:ascii="Times New Roman" w:hAnsi="Times New Roman" w:cs="Times New Roman"/>
          <w:color w:val="000000" w:themeColor="text1"/>
          <w:sz w:val="24"/>
          <w:szCs w:val="24"/>
        </w:rPr>
        <w:tab/>
        <w:t>Major Water Compartments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10</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2.4.1</w:t>
      </w:r>
      <w:r w:rsidRPr="009D6AA6">
        <w:rPr>
          <w:rFonts w:ascii="Times New Roman" w:hAnsi="Times New Roman" w:cs="Times New Roman"/>
          <w:color w:val="000000" w:themeColor="text1"/>
          <w:sz w:val="24"/>
          <w:szCs w:val="24"/>
        </w:rPr>
        <w:tab/>
        <w:t xml:space="preserve">Oceans and seas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10</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2.4.2</w:t>
      </w:r>
      <w:r w:rsidRPr="009D6AA6">
        <w:rPr>
          <w:rFonts w:ascii="Times New Roman" w:hAnsi="Times New Roman" w:cs="Times New Roman"/>
          <w:color w:val="000000" w:themeColor="text1"/>
          <w:sz w:val="24"/>
          <w:szCs w:val="24"/>
        </w:rPr>
        <w:tab/>
        <w:t>Glaciers, Ice and Snow</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10</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2.4.3</w:t>
      </w:r>
      <w:r w:rsidRPr="009D6AA6">
        <w:rPr>
          <w:rFonts w:ascii="Times New Roman" w:hAnsi="Times New Roman" w:cs="Times New Roman"/>
          <w:color w:val="000000" w:themeColor="text1"/>
          <w:sz w:val="24"/>
          <w:szCs w:val="24"/>
        </w:rPr>
        <w:tab/>
        <w:t>Groundwater</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11</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2.4.4</w:t>
      </w:r>
      <w:r w:rsidRPr="009D6AA6">
        <w:rPr>
          <w:rFonts w:ascii="Times New Roman" w:hAnsi="Times New Roman" w:cs="Times New Roman"/>
          <w:color w:val="000000" w:themeColor="text1"/>
          <w:sz w:val="24"/>
          <w:szCs w:val="24"/>
        </w:rPr>
        <w:tab/>
        <w:t>Rivers and streams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11</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2.4.5</w:t>
      </w:r>
      <w:r w:rsidRPr="009D6AA6">
        <w:rPr>
          <w:rFonts w:ascii="Times New Roman" w:hAnsi="Times New Roman" w:cs="Times New Roman"/>
          <w:color w:val="000000" w:themeColor="text1"/>
          <w:sz w:val="24"/>
          <w:szCs w:val="24"/>
        </w:rPr>
        <w:tab/>
        <w:t>Springs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12</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2.4.6</w:t>
      </w:r>
      <w:r w:rsidRPr="009D6AA6">
        <w:rPr>
          <w:rFonts w:ascii="Times New Roman" w:hAnsi="Times New Roman" w:cs="Times New Roman"/>
          <w:color w:val="000000" w:themeColor="text1"/>
          <w:sz w:val="24"/>
          <w:szCs w:val="24"/>
        </w:rPr>
        <w:tab/>
        <w:t>Ponds and Lakes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12</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2.4.7</w:t>
      </w:r>
      <w:r w:rsidRPr="009D6AA6">
        <w:rPr>
          <w:rFonts w:ascii="Times New Roman" w:hAnsi="Times New Roman" w:cs="Times New Roman"/>
          <w:color w:val="000000" w:themeColor="text1"/>
          <w:sz w:val="24"/>
          <w:szCs w:val="24"/>
        </w:rPr>
        <w:tab/>
        <w:t>Wetlands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13</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2.4.8</w:t>
      </w:r>
      <w:r w:rsidRPr="009D6AA6">
        <w:rPr>
          <w:rFonts w:ascii="Times New Roman" w:hAnsi="Times New Roman" w:cs="Times New Roman"/>
          <w:color w:val="000000" w:themeColor="text1"/>
          <w:sz w:val="24"/>
          <w:szCs w:val="24"/>
        </w:rPr>
        <w:tab/>
        <w:t>Atmosphere</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13</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2.5</w:t>
      </w:r>
      <w:r w:rsidRPr="009D6AA6">
        <w:rPr>
          <w:rFonts w:ascii="Times New Roman" w:hAnsi="Times New Roman" w:cs="Times New Roman"/>
          <w:color w:val="000000" w:themeColor="text1"/>
          <w:sz w:val="24"/>
          <w:szCs w:val="24"/>
        </w:rPr>
        <w:tab/>
        <w:t xml:space="preserve">Significance </w:t>
      </w:r>
      <w:proofErr w:type="gramStart"/>
      <w:r w:rsidRPr="009D6AA6">
        <w:rPr>
          <w:rFonts w:ascii="Times New Roman" w:hAnsi="Times New Roman" w:cs="Times New Roman"/>
          <w:color w:val="000000" w:themeColor="text1"/>
          <w:sz w:val="24"/>
          <w:szCs w:val="24"/>
        </w:rPr>
        <w:t>Of</w:t>
      </w:r>
      <w:proofErr w:type="gramEnd"/>
      <w:r w:rsidRPr="009D6AA6">
        <w:rPr>
          <w:rFonts w:ascii="Times New Roman" w:hAnsi="Times New Roman" w:cs="Times New Roman"/>
          <w:color w:val="000000" w:themeColor="text1"/>
          <w:sz w:val="24"/>
          <w:szCs w:val="24"/>
        </w:rPr>
        <w:t xml:space="preserve"> Water</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13</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2.6</w:t>
      </w:r>
      <w:r w:rsidRPr="009D6AA6">
        <w:rPr>
          <w:rFonts w:ascii="Times New Roman" w:hAnsi="Times New Roman" w:cs="Times New Roman"/>
          <w:color w:val="000000" w:themeColor="text1"/>
          <w:sz w:val="24"/>
          <w:szCs w:val="24"/>
        </w:rPr>
        <w:tab/>
        <w:t>Hydrological Cycle</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14</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2.6.1</w:t>
      </w:r>
      <w:r w:rsidRPr="009D6AA6">
        <w:rPr>
          <w:rFonts w:ascii="Times New Roman" w:hAnsi="Times New Roman" w:cs="Times New Roman"/>
          <w:color w:val="000000" w:themeColor="text1"/>
          <w:sz w:val="24"/>
          <w:szCs w:val="24"/>
        </w:rPr>
        <w:tab/>
        <w:t>Evaporation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15</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2.6.2</w:t>
      </w:r>
      <w:r w:rsidRPr="009D6AA6">
        <w:rPr>
          <w:rFonts w:ascii="Times New Roman" w:hAnsi="Times New Roman" w:cs="Times New Roman"/>
          <w:color w:val="000000" w:themeColor="text1"/>
          <w:sz w:val="24"/>
          <w:szCs w:val="24"/>
        </w:rPr>
        <w:tab/>
        <w:t>Transpiration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15</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2.6.3</w:t>
      </w:r>
      <w:r w:rsidRPr="009D6AA6">
        <w:rPr>
          <w:rFonts w:ascii="Times New Roman" w:hAnsi="Times New Roman" w:cs="Times New Roman"/>
          <w:color w:val="000000" w:themeColor="text1"/>
          <w:sz w:val="24"/>
          <w:szCs w:val="24"/>
        </w:rPr>
        <w:tab/>
        <w:t>Condensation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15</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2.6.4</w:t>
      </w:r>
      <w:r w:rsidRPr="009D6AA6">
        <w:rPr>
          <w:rFonts w:ascii="Times New Roman" w:hAnsi="Times New Roman" w:cs="Times New Roman"/>
          <w:color w:val="000000" w:themeColor="text1"/>
          <w:sz w:val="24"/>
          <w:szCs w:val="24"/>
        </w:rPr>
        <w:tab/>
        <w:t>Precipitation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16</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2.6.5</w:t>
      </w:r>
      <w:r w:rsidRPr="009D6AA6">
        <w:rPr>
          <w:rFonts w:ascii="Times New Roman" w:hAnsi="Times New Roman" w:cs="Times New Roman"/>
          <w:color w:val="000000" w:themeColor="text1"/>
          <w:sz w:val="24"/>
          <w:szCs w:val="24"/>
        </w:rPr>
        <w:tab/>
        <w:t>Runoff</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16</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2.6.6</w:t>
      </w:r>
      <w:r w:rsidRPr="009D6AA6">
        <w:rPr>
          <w:rFonts w:ascii="Times New Roman" w:hAnsi="Times New Roman" w:cs="Times New Roman"/>
          <w:color w:val="000000" w:themeColor="text1"/>
          <w:sz w:val="24"/>
          <w:szCs w:val="24"/>
        </w:rPr>
        <w:tab/>
        <w:t>Percolation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16</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2.7</w:t>
      </w:r>
      <w:r w:rsidRPr="009D6AA6">
        <w:rPr>
          <w:rFonts w:ascii="Times New Roman" w:hAnsi="Times New Roman" w:cs="Times New Roman"/>
          <w:color w:val="000000" w:themeColor="text1"/>
          <w:sz w:val="24"/>
          <w:szCs w:val="24"/>
        </w:rPr>
        <w:tab/>
        <w:t>Groundwater</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16</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2.8</w:t>
      </w:r>
      <w:r w:rsidRPr="009D6AA6">
        <w:rPr>
          <w:rFonts w:ascii="Times New Roman" w:hAnsi="Times New Roman" w:cs="Times New Roman"/>
          <w:color w:val="000000" w:themeColor="text1"/>
          <w:sz w:val="24"/>
          <w:szCs w:val="24"/>
        </w:rPr>
        <w:tab/>
        <w:t>Groundwater Quality</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17</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2.9</w:t>
      </w:r>
      <w:r w:rsidRPr="009D6AA6">
        <w:rPr>
          <w:rFonts w:ascii="Times New Roman" w:hAnsi="Times New Roman" w:cs="Times New Roman"/>
          <w:color w:val="000000" w:themeColor="text1"/>
          <w:sz w:val="24"/>
          <w:szCs w:val="24"/>
        </w:rPr>
        <w:tab/>
        <w:t>Groundwater Contamination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18</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2.10</w:t>
      </w:r>
      <w:r w:rsidRPr="009D6AA6">
        <w:rPr>
          <w:rFonts w:ascii="Times New Roman" w:hAnsi="Times New Roman" w:cs="Times New Roman"/>
          <w:color w:val="000000" w:themeColor="text1"/>
          <w:sz w:val="24"/>
          <w:szCs w:val="24"/>
        </w:rPr>
        <w:tab/>
        <w:t>Sources of Water Pollution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20</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2.10.1</w:t>
      </w:r>
      <w:r w:rsidRPr="009D6AA6">
        <w:rPr>
          <w:rFonts w:ascii="Times New Roman" w:hAnsi="Times New Roman" w:cs="Times New Roman"/>
          <w:color w:val="000000" w:themeColor="text1"/>
          <w:sz w:val="24"/>
          <w:szCs w:val="24"/>
        </w:rPr>
        <w:tab/>
        <w:t>Industrial Effluents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20</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2.10.2</w:t>
      </w:r>
      <w:r w:rsidRPr="009D6AA6">
        <w:rPr>
          <w:rFonts w:ascii="Times New Roman" w:hAnsi="Times New Roman" w:cs="Times New Roman"/>
          <w:color w:val="000000" w:themeColor="text1"/>
          <w:sz w:val="24"/>
          <w:szCs w:val="24"/>
        </w:rPr>
        <w:tab/>
        <w:t>Agriculture Discharges: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20</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2.10.3</w:t>
      </w:r>
      <w:r w:rsidRPr="009D6AA6">
        <w:rPr>
          <w:rFonts w:ascii="Times New Roman" w:hAnsi="Times New Roman" w:cs="Times New Roman"/>
          <w:color w:val="000000" w:themeColor="text1"/>
          <w:sz w:val="24"/>
          <w:szCs w:val="24"/>
        </w:rPr>
        <w:tab/>
        <w:t>Sewage and Domestic wastes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21</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lastRenderedPageBreak/>
        <w:t>2.10.4</w:t>
      </w:r>
      <w:r w:rsidRPr="009D6AA6">
        <w:rPr>
          <w:rFonts w:ascii="Times New Roman" w:hAnsi="Times New Roman" w:cs="Times New Roman"/>
          <w:color w:val="000000" w:themeColor="text1"/>
          <w:sz w:val="24"/>
          <w:szCs w:val="24"/>
        </w:rPr>
        <w:tab/>
        <w:t>Fertilizers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21</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2.10.5</w:t>
      </w:r>
      <w:r w:rsidRPr="009D6AA6">
        <w:rPr>
          <w:rFonts w:ascii="Times New Roman" w:hAnsi="Times New Roman" w:cs="Times New Roman"/>
          <w:color w:val="000000" w:themeColor="text1"/>
          <w:sz w:val="24"/>
          <w:szCs w:val="24"/>
        </w:rPr>
        <w:tab/>
        <w:t>Runoff from Urban Areas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21</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2.10.6</w:t>
      </w:r>
      <w:r w:rsidRPr="009D6AA6">
        <w:rPr>
          <w:rFonts w:ascii="Times New Roman" w:hAnsi="Times New Roman" w:cs="Times New Roman"/>
          <w:color w:val="000000" w:themeColor="text1"/>
          <w:sz w:val="24"/>
          <w:szCs w:val="24"/>
        </w:rPr>
        <w:tab/>
        <w:t>Organic Chemicals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22</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2.10.7</w:t>
      </w:r>
      <w:r w:rsidRPr="009D6AA6">
        <w:rPr>
          <w:rFonts w:ascii="Times New Roman" w:hAnsi="Times New Roman" w:cs="Times New Roman"/>
          <w:color w:val="000000" w:themeColor="text1"/>
          <w:sz w:val="24"/>
          <w:szCs w:val="24"/>
        </w:rPr>
        <w:tab/>
        <w:t>Inorganic Pollutants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22</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2.10.8</w:t>
      </w:r>
      <w:r w:rsidRPr="009D6AA6">
        <w:rPr>
          <w:rFonts w:ascii="Times New Roman" w:hAnsi="Times New Roman" w:cs="Times New Roman"/>
          <w:color w:val="000000" w:themeColor="text1"/>
          <w:sz w:val="24"/>
          <w:szCs w:val="24"/>
        </w:rPr>
        <w:tab/>
        <w:t>Thermal Pollutants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22</w:t>
      </w:r>
    </w:p>
    <w:p w:rsidR="005A2A54" w:rsidRPr="009D6AA6" w:rsidRDefault="005A2A54" w:rsidP="005A2A54">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2.10.9</w:t>
      </w:r>
      <w:r w:rsidRPr="009D6AA6">
        <w:rPr>
          <w:rFonts w:ascii="Times New Roman" w:hAnsi="Times New Roman" w:cs="Times New Roman"/>
          <w:color w:val="000000" w:themeColor="text1"/>
          <w:sz w:val="24"/>
          <w:szCs w:val="24"/>
        </w:rPr>
        <w:tab/>
        <w:t>Radioactive Pollutants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23</w:t>
      </w:r>
    </w:p>
    <w:p w:rsidR="005A2A54" w:rsidRPr="00F93763" w:rsidRDefault="005A2A54" w:rsidP="005A2A54">
      <w:pPr>
        <w:spacing w:after="0" w:line="360" w:lineRule="auto"/>
        <w:rPr>
          <w:rFonts w:ascii="Times New Roman" w:eastAsia="Calibri" w:hAnsi="Times New Roman" w:cs="Times New Roman"/>
          <w:b/>
          <w:color w:val="000000" w:themeColor="text1"/>
          <w:sz w:val="24"/>
          <w:szCs w:val="24"/>
        </w:rPr>
      </w:pPr>
      <w:r w:rsidRPr="00F93763">
        <w:rPr>
          <w:rFonts w:ascii="Times New Roman" w:eastAsia="Calibri" w:hAnsi="Times New Roman" w:cs="Times New Roman"/>
          <w:b/>
          <w:color w:val="000000" w:themeColor="text1"/>
          <w:sz w:val="24"/>
          <w:szCs w:val="24"/>
        </w:rPr>
        <w:t>CHAPTER THREE</w:t>
      </w:r>
    </w:p>
    <w:p w:rsidR="005A2A54" w:rsidRDefault="005A2A54" w:rsidP="005A2A54">
      <w:pPr>
        <w:spacing w:after="0" w:line="360" w:lineRule="auto"/>
        <w:ind w:firstLine="720"/>
        <w:rPr>
          <w:rFonts w:ascii="Times New Roman" w:eastAsia="Calibri" w:hAnsi="Times New Roman" w:cs="Times New Roman"/>
          <w:color w:val="000000" w:themeColor="text1"/>
          <w:sz w:val="24"/>
          <w:szCs w:val="24"/>
        </w:rPr>
      </w:pPr>
      <w:r w:rsidRPr="009D6AA6">
        <w:rPr>
          <w:rFonts w:ascii="Times New Roman" w:eastAsia="Calibri" w:hAnsi="Times New Roman" w:cs="Times New Roman"/>
          <w:color w:val="000000" w:themeColor="text1"/>
          <w:sz w:val="24"/>
          <w:szCs w:val="24"/>
        </w:rPr>
        <w:t>Methodology</w:t>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t>24</w:t>
      </w:r>
    </w:p>
    <w:p w:rsidR="005A2A54" w:rsidRDefault="005A2A54" w:rsidP="005A2A54">
      <w:pPr>
        <w:spacing w:after="0" w:line="360" w:lineRule="auto"/>
        <w:rPr>
          <w:rFonts w:ascii="Times New Roman" w:eastAsia="Calibri" w:hAnsi="Times New Roman" w:cs="Times New Roman"/>
          <w:color w:val="000000" w:themeColor="text1"/>
          <w:sz w:val="24"/>
          <w:szCs w:val="24"/>
        </w:rPr>
      </w:pPr>
      <w:r w:rsidRPr="009D6AA6">
        <w:rPr>
          <w:rFonts w:ascii="Times New Roman" w:eastAsia="Calibri" w:hAnsi="Times New Roman" w:cs="Times New Roman"/>
          <w:color w:val="000000" w:themeColor="text1"/>
          <w:sz w:val="24"/>
          <w:szCs w:val="24"/>
        </w:rPr>
        <w:t>3.1</w:t>
      </w:r>
      <w:r w:rsidRPr="009D6AA6">
        <w:rPr>
          <w:rFonts w:ascii="Times New Roman" w:eastAsia="Calibri" w:hAnsi="Times New Roman" w:cs="Times New Roman"/>
          <w:color w:val="000000" w:themeColor="text1"/>
          <w:sz w:val="24"/>
          <w:szCs w:val="24"/>
        </w:rPr>
        <w:tab/>
        <w:t xml:space="preserve">Study Area </w:t>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t>24</w:t>
      </w:r>
    </w:p>
    <w:p w:rsidR="005A2A54" w:rsidRDefault="005A2A54" w:rsidP="005A2A54">
      <w:pPr>
        <w:spacing w:after="0" w:line="360" w:lineRule="auto"/>
        <w:rPr>
          <w:rFonts w:ascii="Times New Roman" w:eastAsia="Calibri" w:hAnsi="Times New Roman" w:cs="Times New Roman"/>
          <w:color w:val="000000" w:themeColor="text1"/>
          <w:sz w:val="24"/>
          <w:szCs w:val="24"/>
        </w:rPr>
      </w:pPr>
      <w:r w:rsidRPr="009D6AA6">
        <w:rPr>
          <w:rFonts w:ascii="Times New Roman" w:eastAsia="Calibri" w:hAnsi="Times New Roman" w:cs="Times New Roman"/>
          <w:color w:val="000000" w:themeColor="text1"/>
          <w:sz w:val="24"/>
          <w:szCs w:val="24"/>
        </w:rPr>
        <w:t>3.2</w:t>
      </w:r>
      <w:r w:rsidRPr="009D6AA6">
        <w:rPr>
          <w:rFonts w:ascii="Times New Roman" w:eastAsia="Calibri" w:hAnsi="Times New Roman" w:cs="Times New Roman"/>
          <w:color w:val="000000" w:themeColor="text1"/>
          <w:sz w:val="24"/>
          <w:szCs w:val="24"/>
        </w:rPr>
        <w:tab/>
        <w:t xml:space="preserve">Water Sampling Procedure </w:t>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r>
      <w:r>
        <w:rPr>
          <w:rFonts w:ascii="Times New Roman" w:eastAsia="Calibri" w:hAnsi="Times New Roman" w:cs="Times New Roman"/>
          <w:color w:val="000000" w:themeColor="text1"/>
          <w:sz w:val="24"/>
          <w:szCs w:val="24"/>
        </w:rPr>
        <w:tab/>
        <w:t>26</w:t>
      </w:r>
    </w:p>
    <w:p w:rsidR="005A2A54" w:rsidRDefault="005A2A54" w:rsidP="005A2A54">
      <w:pPr>
        <w:spacing w:after="0" w:line="360" w:lineRule="auto"/>
        <w:rPr>
          <w:rFonts w:ascii="Times New Roman" w:eastAsia="Calibri" w:hAnsi="Times New Roman" w:cs="Times New Roman"/>
          <w:color w:val="000000" w:themeColor="text1"/>
          <w:sz w:val="24"/>
          <w:szCs w:val="24"/>
        </w:rPr>
      </w:pPr>
      <w:r w:rsidRPr="009D6AA6">
        <w:rPr>
          <w:rFonts w:ascii="Times New Roman" w:hAnsi="Times New Roman" w:cs="Times New Roman"/>
          <w:bCs/>
          <w:color w:val="000000" w:themeColor="text1"/>
          <w:sz w:val="24"/>
          <w:szCs w:val="24"/>
        </w:rPr>
        <w:t>3.3</w:t>
      </w:r>
      <w:r w:rsidRPr="009D6AA6">
        <w:rPr>
          <w:rFonts w:ascii="Times New Roman" w:hAnsi="Times New Roman" w:cs="Times New Roman"/>
          <w:bCs/>
          <w:color w:val="000000" w:themeColor="text1"/>
          <w:sz w:val="24"/>
          <w:szCs w:val="24"/>
        </w:rPr>
        <w:tab/>
        <w:t xml:space="preserve">Laboratory Analysis of the Water Samples </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27</w:t>
      </w:r>
    </w:p>
    <w:p w:rsidR="005A2A54" w:rsidRDefault="005A2A54" w:rsidP="005A2A54">
      <w:pPr>
        <w:spacing w:after="0" w:line="360" w:lineRule="auto"/>
        <w:rPr>
          <w:rFonts w:ascii="Times New Roman" w:eastAsia="Calibri" w:hAnsi="Times New Roman" w:cs="Times New Roman"/>
          <w:color w:val="000000" w:themeColor="text1"/>
          <w:sz w:val="24"/>
          <w:szCs w:val="24"/>
        </w:rPr>
      </w:pPr>
      <w:r>
        <w:rPr>
          <w:rFonts w:ascii="Times New Roman" w:hAnsi="Times New Roman" w:cs="Times New Roman"/>
          <w:bCs/>
          <w:color w:val="000000" w:themeColor="text1"/>
          <w:sz w:val="24"/>
          <w:szCs w:val="24"/>
        </w:rPr>
        <w:t>3.4</w:t>
      </w:r>
      <w:r>
        <w:rPr>
          <w:rFonts w:ascii="Times New Roman" w:hAnsi="Times New Roman" w:cs="Times New Roman"/>
          <w:bCs/>
          <w:color w:val="000000" w:themeColor="text1"/>
          <w:sz w:val="24"/>
          <w:szCs w:val="24"/>
        </w:rPr>
        <w:tab/>
      </w:r>
      <w:r w:rsidRPr="009D6AA6">
        <w:rPr>
          <w:rFonts w:ascii="Times New Roman" w:hAnsi="Times New Roman" w:cs="Times New Roman"/>
          <w:bCs/>
          <w:color w:val="000000" w:themeColor="text1"/>
          <w:sz w:val="24"/>
          <w:szCs w:val="24"/>
        </w:rPr>
        <w:t xml:space="preserve">Analysis of parameters </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27</w:t>
      </w:r>
    </w:p>
    <w:p w:rsidR="005A2A54" w:rsidRDefault="005A2A54" w:rsidP="005A2A54">
      <w:pPr>
        <w:spacing w:after="0" w:line="360" w:lineRule="auto"/>
        <w:rPr>
          <w:rFonts w:ascii="Times New Roman" w:eastAsia="Calibri" w:hAnsi="Times New Roman" w:cs="Times New Roman"/>
          <w:color w:val="000000" w:themeColor="text1"/>
          <w:sz w:val="24"/>
          <w:szCs w:val="24"/>
        </w:rPr>
      </w:pPr>
      <w:r w:rsidRPr="009D6AA6">
        <w:rPr>
          <w:rFonts w:ascii="Times New Roman" w:hAnsi="Times New Roman" w:cs="Times New Roman"/>
          <w:bCs/>
          <w:color w:val="000000" w:themeColor="text1"/>
          <w:sz w:val="24"/>
          <w:szCs w:val="24"/>
        </w:rPr>
        <w:t xml:space="preserve">3.4.1 Physical parameters </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27</w:t>
      </w:r>
    </w:p>
    <w:p w:rsidR="005A2A54" w:rsidRDefault="005A2A54" w:rsidP="005A2A54">
      <w:pPr>
        <w:spacing w:after="0" w:line="360" w:lineRule="auto"/>
        <w:rPr>
          <w:rFonts w:ascii="Times New Roman" w:eastAsia="Calibri" w:hAnsi="Times New Roman" w:cs="Times New Roman"/>
          <w:color w:val="000000" w:themeColor="text1"/>
          <w:sz w:val="24"/>
          <w:szCs w:val="24"/>
        </w:rPr>
      </w:pPr>
      <w:r w:rsidRPr="009D6AA6">
        <w:rPr>
          <w:rFonts w:ascii="Times New Roman" w:hAnsi="Times New Roman" w:cs="Times New Roman"/>
          <w:bCs/>
          <w:color w:val="000000" w:themeColor="text1"/>
          <w:sz w:val="24"/>
          <w:szCs w:val="24"/>
        </w:rPr>
        <w:t>3.4.2.1 Temperature</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27</w:t>
      </w:r>
    </w:p>
    <w:p w:rsidR="005A2A54" w:rsidRDefault="005A2A54" w:rsidP="005A2A54">
      <w:pPr>
        <w:spacing w:after="0" w:line="360" w:lineRule="auto"/>
        <w:rPr>
          <w:rFonts w:ascii="Times New Roman" w:hAnsi="Times New Roman" w:cs="Times New Roman"/>
          <w:bCs/>
          <w:color w:val="000000" w:themeColor="text1"/>
          <w:sz w:val="24"/>
          <w:szCs w:val="24"/>
        </w:rPr>
      </w:pPr>
      <w:r w:rsidRPr="009D6AA6">
        <w:rPr>
          <w:rFonts w:ascii="Times New Roman" w:hAnsi="Times New Roman" w:cs="Times New Roman"/>
          <w:bCs/>
          <w:color w:val="000000" w:themeColor="text1"/>
          <w:sz w:val="24"/>
          <w:szCs w:val="24"/>
        </w:rPr>
        <w:t xml:space="preserve">3.4.2.2 Color / Odor  </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27</w:t>
      </w:r>
    </w:p>
    <w:p w:rsidR="005A2A54" w:rsidRDefault="005A2A54" w:rsidP="005A2A54">
      <w:pPr>
        <w:spacing w:after="0" w:line="360" w:lineRule="auto"/>
        <w:rPr>
          <w:rFonts w:ascii="Times New Roman" w:eastAsia="Calibri" w:hAnsi="Times New Roman" w:cs="Times New Roman"/>
          <w:color w:val="000000" w:themeColor="text1"/>
          <w:sz w:val="24"/>
          <w:szCs w:val="24"/>
        </w:rPr>
      </w:pPr>
      <w:r w:rsidRPr="006F4EC8">
        <w:rPr>
          <w:rFonts w:ascii="Times New Roman" w:hAnsi="Times New Roman" w:cs="Times New Roman"/>
          <w:bCs/>
          <w:color w:val="000000" w:themeColor="text1"/>
          <w:sz w:val="24"/>
          <w:szCs w:val="24"/>
        </w:rPr>
        <w:t>3.4.2.3 PH</w:t>
      </w:r>
      <w:r w:rsidRPr="006F4EC8">
        <w:rPr>
          <w:rFonts w:ascii="Times New Roman" w:hAnsi="Times New Roman" w:cs="Times New Roman"/>
          <w:bCs/>
          <w:color w:val="000000" w:themeColor="text1"/>
          <w:sz w:val="24"/>
          <w:szCs w:val="24"/>
        </w:rPr>
        <w:tab/>
      </w:r>
      <w:r w:rsidRPr="006F4EC8">
        <w:rPr>
          <w:rFonts w:ascii="Times New Roman" w:hAnsi="Times New Roman" w:cs="Times New Roman"/>
          <w:bCs/>
          <w:color w:val="000000" w:themeColor="text1"/>
          <w:sz w:val="24"/>
          <w:szCs w:val="24"/>
        </w:rPr>
        <w:tab/>
      </w:r>
      <w:r w:rsidRPr="006F4EC8">
        <w:rPr>
          <w:rFonts w:ascii="Times New Roman" w:hAnsi="Times New Roman" w:cs="Times New Roman"/>
          <w:bCs/>
          <w:color w:val="000000" w:themeColor="text1"/>
          <w:sz w:val="24"/>
          <w:szCs w:val="24"/>
        </w:rPr>
        <w:tab/>
      </w:r>
      <w:r w:rsidRPr="006F4EC8">
        <w:rPr>
          <w:rFonts w:ascii="Times New Roman" w:hAnsi="Times New Roman" w:cs="Times New Roman"/>
          <w:bCs/>
          <w:color w:val="000000" w:themeColor="text1"/>
          <w:sz w:val="24"/>
          <w:szCs w:val="24"/>
        </w:rPr>
        <w:tab/>
      </w:r>
      <w:r w:rsidRPr="006F4EC8">
        <w:rPr>
          <w:rFonts w:ascii="Times New Roman" w:hAnsi="Times New Roman" w:cs="Times New Roman"/>
          <w:bCs/>
          <w:color w:val="000000" w:themeColor="text1"/>
          <w:sz w:val="24"/>
          <w:szCs w:val="24"/>
        </w:rPr>
        <w:tab/>
      </w:r>
      <w:r w:rsidRPr="006F4EC8">
        <w:rPr>
          <w:rFonts w:ascii="Times New Roman" w:hAnsi="Times New Roman" w:cs="Times New Roman"/>
          <w:bCs/>
          <w:color w:val="000000" w:themeColor="text1"/>
          <w:sz w:val="24"/>
          <w:szCs w:val="24"/>
        </w:rPr>
        <w:tab/>
      </w:r>
      <w:r w:rsidRPr="006F4EC8">
        <w:rPr>
          <w:rFonts w:ascii="Times New Roman" w:hAnsi="Times New Roman" w:cs="Times New Roman"/>
          <w:bCs/>
          <w:color w:val="000000" w:themeColor="text1"/>
          <w:sz w:val="24"/>
          <w:szCs w:val="24"/>
        </w:rPr>
        <w:tab/>
      </w:r>
      <w:r w:rsidRPr="006F4EC8">
        <w:rPr>
          <w:rFonts w:ascii="Times New Roman" w:hAnsi="Times New Roman" w:cs="Times New Roman"/>
          <w:bCs/>
          <w:color w:val="000000" w:themeColor="text1"/>
          <w:sz w:val="24"/>
          <w:szCs w:val="24"/>
        </w:rPr>
        <w:tab/>
      </w:r>
      <w:r w:rsidRPr="006F4EC8">
        <w:rPr>
          <w:rFonts w:ascii="Times New Roman" w:hAnsi="Times New Roman" w:cs="Times New Roman"/>
          <w:bCs/>
          <w:color w:val="000000" w:themeColor="text1"/>
          <w:sz w:val="24"/>
          <w:szCs w:val="24"/>
        </w:rPr>
        <w:tab/>
      </w:r>
      <w:r w:rsidRPr="006F4EC8">
        <w:rPr>
          <w:rFonts w:ascii="Times New Roman" w:hAnsi="Times New Roman" w:cs="Times New Roman"/>
          <w:bCs/>
          <w:color w:val="000000" w:themeColor="text1"/>
          <w:sz w:val="24"/>
          <w:szCs w:val="24"/>
        </w:rPr>
        <w:tab/>
        <w:t>27</w:t>
      </w:r>
    </w:p>
    <w:p w:rsidR="005A2A54" w:rsidRDefault="005A2A54" w:rsidP="005A2A54">
      <w:pPr>
        <w:spacing w:after="0" w:line="360" w:lineRule="auto"/>
        <w:rPr>
          <w:rFonts w:ascii="Times New Roman" w:eastAsia="Calibri" w:hAnsi="Times New Roman" w:cs="Times New Roman"/>
          <w:color w:val="000000" w:themeColor="text1"/>
          <w:sz w:val="24"/>
          <w:szCs w:val="24"/>
        </w:rPr>
      </w:pPr>
      <w:r w:rsidRPr="009D6AA6">
        <w:rPr>
          <w:rFonts w:ascii="Times New Roman" w:hAnsi="Times New Roman" w:cs="Times New Roman"/>
          <w:bCs/>
          <w:color w:val="000000" w:themeColor="text1"/>
          <w:sz w:val="24"/>
          <w:szCs w:val="24"/>
        </w:rPr>
        <w:t xml:space="preserve">3.4.2.4 Filterable solids </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28</w:t>
      </w:r>
    </w:p>
    <w:p w:rsidR="005A2A54" w:rsidRDefault="005A2A54" w:rsidP="005A2A54">
      <w:pPr>
        <w:spacing w:after="0" w:line="360" w:lineRule="auto"/>
        <w:rPr>
          <w:rFonts w:ascii="Times New Roman" w:eastAsia="Calibri" w:hAnsi="Times New Roman" w:cs="Times New Roman"/>
          <w:color w:val="000000" w:themeColor="text1"/>
          <w:sz w:val="24"/>
          <w:szCs w:val="24"/>
        </w:rPr>
      </w:pPr>
      <w:r w:rsidRPr="009D6AA6">
        <w:rPr>
          <w:rFonts w:ascii="Times New Roman" w:hAnsi="Times New Roman" w:cs="Times New Roman"/>
          <w:bCs/>
          <w:color w:val="000000" w:themeColor="text1"/>
          <w:sz w:val="24"/>
          <w:szCs w:val="24"/>
        </w:rPr>
        <w:t xml:space="preserve">3.4.3 Chemical Analysis </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28</w:t>
      </w:r>
    </w:p>
    <w:p w:rsidR="005A2A54" w:rsidRDefault="005A2A54" w:rsidP="005A2A54">
      <w:pPr>
        <w:spacing w:after="0" w:line="360" w:lineRule="auto"/>
        <w:rPr>
          <w:rFonts w:ascii="Times New Roman" w:eastAsia="Calibri" w:hAnsi="Times New Roman" w:cs="Times New Roman"/>
          <w:color w:val="000000" w:themeColor="text1"/>
          <w:sz w:val="24"/>
          <w:szCs w:val="24"/>
        </w:rPr>
      </w:pPr>
      <w:r w:rsidRPr="009D6AA6">
        <w:rPr>
          <w:rFonts w:ascii="Times New Roman" w:hAnsi="Times New Roman" w:cs="Times New Roman"/>
          <w:bCs/>
          <w:color w:val="000000" w:themeColor="text1"/>
          <w:sz w:val="24"/>
          <w:szCs w:val="24"/>
        </w:rPr>
        <w:t xml:space="preserve">3.4.3.1 Total hardness </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28</w:t>
      </w:r>
    </w:p>
    <w:p w:rsidR="005A2A54" w:rsidRDefault="005A2A54" w:rsidP="005A2A54">
      <w:pPr>
        <w:spacing w:after="0" w:line="360" w:lineRule="auto"/>
        <w:rPr>
          <w:rFonts w:ascii="Times New Roman" w:eastAsia="Calibri" w:hAnsi="Times New Roman" w:cs="Times New Roman"/>
          <w:color w:val="000000" w:themeColor="text1"/>
          <w:sz w:val="24"/>
          <w:szCs w:val="24"/>
        </w:rPr>
      </w:pPr>
      <w:r w:rsidRPr="009D6AA6">
        <w:rPr>
          <w:rFonts w:ascii="Times New Roman" w:hAnsi="Times New Roman" w:cs="Times New Roman"/>
          <w:bCs/>
          <w:color w:val="000000" w:themeColor="text1"/>
          <w:sz w:val="24"/>
          <w:szCs w:val="24"/>
        </w:rPr>
        <w:t xml:space="preserve">3.4.3.2 Chloride </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28</w:t>
      </w:r>
    </w:p>
    <w:p w:rsidR="005A2A54" w:rsidRDefault="005A2A54" w:rsidP="005A2A54">
      <w:pPr>
        <w:spacing w:after="0" w:line="360" w:lineRule="auto"/>
        <w:rPr>
          <w:rFonts w:ascii="Times New Roman" w:eastAsia="Calibri" w:hAnsi="Times New Roman" w:cs="Times New Roman"/>
          <w:color w:val="000000" w:themeColor="text1"/>
          <w:sz w:val="24"/>
          <w:szCs w:val="24"/>
        </w:rPr>
      </w:pPr>
      <w:r w:rsidRPr="009D6AA6">
        <w:rPr>
          <w:rFonts w:ascii="Times New Roman" w:hAnsi="Times New Roman" w:cs="Times New Roman"/>
          <w:bCs/>
          <w:color w:val="000000" w:themeColor="text1"/>
          <w:sz w:val="24"/>
          <w:szCs w:val="24"/>
        </w:rPr>
        <w:t xml:space="preserve">3.4.3.3 </w:t>
      </w:r>
      <w:proofErr w:type="spellStart"/>
      <w:r w:rsidRPr="009D6AA6">
        <w:rPr>
          <w:rFonts w:ascii="Times New Roman" w:hAnsi="Times New Roman" w:cs="Times New Roman"/>
          <w:bCs/>
          <w:color w:val="000000" w:themeColor="text1"/>
          <w:sz w:val="24"/>
          <w:szCs w:val="24"/>
        </w:rPr>
        <w:t>Sulphate</w:t>
      </w:r>
      <w:proofErr w:type="spellEnd"/>
      <w:r w:rsidRPr="009D6AA6">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28</w:t>
      </w:r>
    </w:p>
    <w:p w:rsidR="005A2A54" w:rsidRDefault="005A2A54" w:rsidP="005A2A54">
      <w:pPr>
        <w:spacing w:after="0" w:line="360" w:lineRule="auto"/>
        <w:rPr>
          <w:rFonts w:ascii="Times New Roman" w:eastAsia="Calibri" w:hAnsi="Times New Roman" w:cs="Times New Roman"/>
          <w:color w:val="000000" w:themeColor="text1"/>
          <w:sz w:val="24"/>
          <w:szCs w:val="24"/>
        </w:rPr>
      </w:pPr>
      <w:r w:rsidRPr="009D6AA6">
        <w:rPr>
          <w:rFonts w:ascii="Times New Roman" w:hAnsi="Times New Roman" w:cs="Times New Roman"/>
          <w:bCs/>
          <w:color w:val="000000" w:themeColor="text1"/>
          <w:sz w:val="24"/>
          <w:szCs w:val="24"/>
        </w:rPr>
        <w:t xml:space="preserve">3.4.3.4 Nitrate </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28</w:t>
      </w:r>
    </w:p>
    <w:p w:rsidR="005A2A54" w:rsidRDefault="005A2A54" w:rsidP="005A2A54">
      <w:pPr>
        <w:spacing w:after="0" w:line="360" w:lineRule="auto"/>
        <w:rPr>
          <w:rFonts w:ascii="Times New Roman" w:hAnsi="Times New Roman" w:cs="Times New Roman"/>
          <w:bCs/>
          <w:color w:val="000000" w:themeColor="text1"/>
          <w:sz w:val="24"/>
          <w:szCs w:val="24"/>
        </w:rPr>
      </w:pPr>
      <w:r w:rsidRPr="009D6AA6">
        <w:rPr>
          <w:rFonts w:ascii="Times New Roman" w:hAnsi="Times New Roman" w:cs="Times New Roman"/>
          <w:bCs/>
          <w:color w:val="000000" w:themeColor="text1"/>
          <w:sz w:val="24"/>
          <w:szCs w:val="24"/>
        </w:rPr>
        <w:t xml:space="preserve">3.4.3.5 Trace Elements </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29</w:t>
      </w:r>
    </w:p>
    <w:p w:rsidR="005A2A54" w:rsidRPr="00162516" w:rsidRDefault="005A2A54" w:rsidP="005A2A54">
      <w:pPr>
        <w:spacing w:after="0" w:line="360" w:lineRule="auto"/>
        <w:rPr>
          <w:rFonts w:ascii="Times New Roman" w:eastAsia="Calibri" w:hAnsi="Times New Roman" w:cs="Times New Roman"/>
          <w:color w:val="000000" w:themeColor="text1"/>
          <w:sz w:val="24"/>
          <w:szCs w:val="24"/>
        </w:rPr>
      </w:pPr>
      <w:r w:rsidRPr="009D6AA6">
        <w:rPr>
          <w:rFonts w:ascii="Times New Roman" w:hAnsi="Times New Roman" w:cs="Times New Roman"/>
          <w:bCs/>
          <w:color w:val="000000" w:themeColor="text1"/>
          <w:sz w:val="24"/>
          <w:szCs w:val="24"/>
        </w:rPr>
        <w:t>3.5</w:t>
      </w:r>
      <w:r w:rsidRPr="009D6AA6">
        <w:rPr>
          <w:rFonts w:ascii="Times New Roman" w:hAnsi="Times New Roman" w:cs="Times New Roman"/>
          <w:bCs/>
          <w:color w:val="000000" w:themeColor="text1"/>
          <w:sz w:val="24"/>
          <w:szCs w:val="24"/>
        </w:rPr>
        <w:tab/>
        <w:t xml:space="preserve">Methods </w:t>
      </w:r>
      <w:proofErr w:type="gramStart"/>
      <w:r w:rsidRPr="009D6AA6">
        <w:rPr>
          <w:rFonts w:ascii="Times New Roman" w:hAnsi="Times New Roman" w:cs="Times New Roman"/>
          <w:bCs/>
          <w:color w:val="000000" w:themeColor="text1"/>
          <w:sz w:val="24"/>
          <w:szCs w:val="24"/>
        </w:rPr>
        <w:t>Of</w:t>
      </w:r>
      <w:proofErr w:type="gramEnd"/>
      <w:r w:rsidRPr="009D6AA6">
        <w:rPr>
          <w:rFonts w:ascii="Times New Roman" w:hAnsi="Times New Roman" w:cs="Times New Roman"/>
          <w:bCs/>
          <w:color w:val="000000" w:themeColor="text1"/>
          <w:sz w:val="24"/>
          <w:szCs w:val="24"/>
        </w:rPr>
        <w:t xml:space="preserve"> Data Analysis </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29</w:t>
      </w:r>
    </w:p>
    <w:p w:rsidR="005A2A54" w:rsidRPr="00F93763" w:rsidRDefault="005A2A54" w:rsidP="005A2A54">
      <w:pPr>
        <w:spacing w:line="360" w:lineRule="auto"/>
        <w:rPr>
          <w:rFonts w:ascii="Times New Roman" w:hAnsi="Times New Roman" w:cs="Times New Roman"/>
          <w:b/>
          <w:color w:val="000000" w:themeColor="text1"/>
          <w:sz w:val="24"/>
          <w:szCs w:val="24"/>
        </w:rPr>
      </w:pPr>
      <w:r w:rsidRPr="00F93763">
        <w:rPr>
          <w:rFonts w:ascii="Times New Roman" w:hAnsi="Times New Roman" w:cs="Times New Roman"/>
          <w:b/>
          <w:color w:val="000000" w:themeColor="text1"/>
          <w:sz w:val="24"/>
          <w:szCs w:val="24"/>
        </w:rPr>
        <w:t>CHAPTER FOUR</w:t>
      </w:r>
    </w:p>
    <w:p w:rsidR="005A2A54" w:rsidRPr="009D6AA6" w:rsidRDefault="005A2A54" w:rsidP="005A2A54">
      <w:pPr>
        <w:spacing w:line="360" w:lineRule="auto"/>
        <w:ind w:firstLine="720"/>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 xml:space="preserve">Result </w:t>
      </w:r>
      <w:proofErr w:type="gramStart"/>
      <w:r w:rsidRPr="009D6AA6">
        <w:rPr>
          <w:rFonts w:ascii="Times New Roman" w:hAnsi="Times New Roman" w:cs="Times New Roman"/>
          <w:color w:val="000000" w:themeColor="text1"/>
          <w:sz w:val="24"/>
          <w:szCs w:val="24"/>
        </w:rPr>
        <w:t>And</w:t>
      </w:r>
      <w:proofErr w:type="gramEnd"/>
      <w:r w:rsidRPr="009D6AA6">
        <w:rPr>
          <w:rFonts w:ascii="Times New Roman" w:hAnsi="Times New Roman" w:cs="Times New Roman"/>
          <w:color w:val="000000" w:themeColor="text1"/>
          <w:sz w:val="24"/>
          <w:szCs w:val="24"/>
        </w:rPr>
        <w:t xml:space="preserve"> Discussion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30</w:t>
      </w:r>
    </w:p>
    <w:p w:rsidR="005A2A54" w:rsidRPr="009D6AA6" w:rsidRDefault="005A2A54" w:rsidP="005A2A54">
      <w:pPr>
        <w:spacing w:line="360" w:lineRule="auto"/>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4.1</w:t>
      </w:r>
      <w:r w:rsidRPr="009D6AA6">
        <w:rPr>
          <w:rFonts w:ascii="Times New Roman" w:hAnsi="Times New Roman" w:cs="Times New Roman"/>
          <w:color w:val="000000" w:themeColor="text1"/>
          <w:sz w:val="24"/>
          <w:szCs w:val="24"/>
        </w:rPr>
        <w:tab/>
        <w:t>Results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31</w:t>
      </w:r>
    </w:p>
    <w:p w:rsidR="005A2A54" w:rsidRPr="009D6AA6" w:rsidRDefault="005A2A54" w:rsidP="005A2A54">
      <w:pPr>
        <w:spacing w:line="360" w:lineRule="auto"/>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lastRenderedPageBreak/>
        <w:t>4.1</w:t>
      </w:r>
      <w:r w:rsidRPr="009D6AA6">
        <w:rPr>
          <w:rFonts w:ascii="Times New Roman" w:hAnsi="Times New Roman" w:cs="Times New Roman"/>
          <w:color w:val="000000" w:themeColor="text1"/>
          <w:sz w:val="24"/>
          <w:szCs w:val="24"/>
        </w:rPr>
        <w:tab/>
        <w:t xml:space="preserve">Discussion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31</w:t>
      </w:r>
    </w:p>
    <w:p w:rsidR="005A2A54" w:rsidRPr="00F93763" w:rsidRDefault="005A2A54" w:rsidP="005A2A54">
      <w:pPr>
        <w:spacing w:after="0" w:line="360" w:lineRule="auto"/>
        <w:rPr>
          <w:rFonts w:ascii="Times New Roman" w:hAnsi="Times New Roman" w:cs="Times New Roman"/>
          <w:b/>
          <w:color w:val="000000" w:themeColor="text1"/>
          <w:sz w:val="24"/>
          <w:szCs w:val="24"/>
        </w:rPr>
      </w:pPr>
      <w:r w:rsidRPr="00F93763">
        <w:rPr>
          <w:rFonts w:ascii="Times New Roman" w:hAnsi="Times New Roman" w:cs="Times New Roman"/>
          <w:b/>
          <w:color w:val="000000" w:themeColor="text1"/>
          <w:sz w:val="24"/>
          <w:szCs w:val="24"/>
        </w:rPr>
        <w:t>CHAPTER FIVE</w:t>
      </w:r>
    </w:p>
    <w:p w:rsidR="005A2A54" w:rsidRPr="009D6AA6" w:rsidRDefault="005A2A54" w:rsidP="005A2A54">
      <w:pPr>
        <w:spacing w:after="0" w:line="360" w:lineRule="auto"/>
        <w:ind w:firstLine="720"/>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 xml:space="preserve">Conclusion </w:t>
      </w:r>
      <w:proofErr w:type="gramStart"/>
      <w:r w:rsidRPr="009D6AA6">
        <w:rPr>
          <w:rFonts w:ascii="Times New Roman" w:hAnsi="Times New Roman" w:cs="Times New Roman"/>
          <w:color w:val="000000" w:themeColor="text1"/>
          <w:sz w:val="24"/>
          <w:szCs w:val="24"/>
        </w:rPr>
        <w:t>And</w:t>
      </w:r>
      <w:proofErr w:type="gramEnd"/>
      <w:r w:rsidRPr="009D6AA6">
        <w:rPr>
          <w:rFonts w:ascii="Times New Roman" w:hAnsi="Times New Roman" w:cs="Times New Roman"/>
          <w:color w:val="000000" w:themeColor="text1"/>
          <w:sz w:val="24"/>
          <w:szCs w:val="24"/>
        </w:rPr>
        <w:t xml:space="preserve"> Recommendation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34</w:t>
      </w:r>
    </w:p>
    <w:p w:rsidR="005A2A54" w:rsidRPr="009D6AA6" w:rsidRDefault="005A2A54" w:rsidP="005A2A54">
      <w:pPr>
        <w:pStyle w:val="Heading3"/>
        <w:spacing w:line="360" w:lineRule="auto"/>
        <w:ind w:left="0" w:firstLine="0"/>
        <w:rPr>
          <w:b w:val="0"/>
          <w:color w:val="000000" w:themeColor="text1"/>
        </w:rPr>
      </w:pPr>
      <w:r w:rsidRPr="009D6AA6">
        <w:rPr>
          <w:rStyle w:val="Strong"/>
          <w:bCs/>
          <w:color w:val="000000" w:themeColor="text1"/>
        </w:rPr>
        <w:t>5.1</w:t>
      </w:r>
      <w:r w:rsidRPr="009D6AA6">
        <w:rPr>
          <w:rStyle w:val="Strong"/>
          <w:bCs/>
          <w:color w:val="000000" w:themeColor="text1"/>
        </w:rPr>
        <w:tab/>
        <w:t>Conclusion</w:t>
      </w:r>
      <w:r>
        <w:rPr>
          <w:rStyle w:val="Strong"/>
          <w:bCs/>
          <w:color w:val="000000" w:themeColor="text1"/>
        </w:rPr>
        <w:tab/>
      </w:r>
      <w:r>
        <w:rPr>
          <w:rStyle w:val="Strong"/>
          <w:bCs/>
          <w:color w:val="000000" w:themeColor="text1"/>
        </w:rPr>
        <w:tab/>
      </w:r>
      <w:r>
        <w:rPr>
          <w:rStyle w:val="Strong"/>
          <w:bCs/>
          <w:color w:val="000000" w:themeColor="text1"/>
        </w:rPr>
        <w:tab/>
      </w:r>
      <w:r>
        <w:rPr>
          <w:rStyle w:val="Strong"/>
          <w:bCs/>
          <w:color w:val="000000" w:themeColor="text1"/>
        </w:rPr>
        <w:tab/>
      </w:r>
      <w:r>
        <w:rPr>
          <w:rStyle w:val="Strong"/>
          <w:bCs/>
          <w:color w:val="000000" w:themeColor="text1"/>
        </w:rPr>
        <w:tab/>
      </w:r>
      <w:r>
        <w:rPr>
          <w:rStyle w:val="Strong"/>
          <w:bCs/>
          <w:color w:val="000000" w:themeColor="text1"/>
        </w:rPr>
        <w:tab/>
      </w:r>
      <w:r>
        <w:rPr>
          <w:rStyle w:val="Strong"/>
          <w:bCs/>
          <w:color w:val="000000" w:themeColor="text1"/>
        </w:rPr>
        <w:tab/>
      </w:r>
      <w:r>
        <w:rPr>
          <w:rStyle w:val="Strong"/>
          <w:bCs/>
          <w:color w:val="000000" w:themeColor="text1"/>
        </w:rPr>
        <w:tab/>
      </w:r>
      <w:r>
        <w:rPr>
          <w:rStyle w:val="Strong"/>
          <w:bCs/>
          <w:color w:val="000000" w:themeColor="text1"/>
        </w:rPr>
        <w:tab/>
        <w:t>34</w:t>
      </w:r>
    </w:p>
    <w:p w:rsidR="005A2A54" w:rsidRPr="009D6AA6" w:rsidRDefault="005A2A54" w:rsidP="005A2A54">
      <w:pPr>
        <w:pStyle w:val="Heading3"/>
        <w:spacing w:line="360" w:lineRule="auto"/>
        <w:ind w:left="0" w:firstLine="0"/>
        <w:rPr>
          <w:b w:val="0"/>
          <w:color w:val="000000" w:themeColor="text1"/>
        </w:rPr>
      </w:pPr>
      <w:r w:rsidRPr="009D6AA6">
        <w:rPr>
          <w:rStyle w:val="Strong"/>
          <w:bCs/>
          <w:color w:val="000000" w:themeColor="text1"/>
        </w:rPr>
        <w:t>5.2</w:t>
      </w:r>
      <w:r w:rsidRPr="009D6AA6">
        <w:rPr>
          <w:rStyle w:val="Strong"/>
          <w:bCs/>
          <w:color w:val="000000" w:themeColor="text1"/>
        </w:rPr>
        <w:tab/>
        <w:t>Recommendations</w:t>
      </w:r>
      <w:r>
        <w:rPr>
          <w:rStyle w:val="Strong"/>
          <w:bCs/>
          <w:color w:val="000000" w:themeColor="text1"/>
        </w:rPr>
        <w:tab/>
      </w:r>
      <w:r>
        <w:rPr>
          <w:rStyle w:val="Strong"/>
          <w:bCs/>
          <w:color w:val="000000" w:themeColor="text1"/>
        </w:rPr>
        <w:tab/>
      </w:r>
      <w:r>
        <w:rPr>
          <w:rStyle w:val="Strong"/>
          <w:bCs/>
          <w:color w:val="000000" w:themeColor="text1"/>
        </w:rPr>
        <w:tab/>
      </w:r>
      <w:r>
        <w:rPr>
          <w:rStyle w:val="Strong"/>
          <w:bCs/>
          <w:color w:val="000000" w:themeColor="text1"/>
        </w:rPr>
        <w:tab/>
      </w:r>
      <w:r>
        <w:rPr>
          <w:rStyle w:val="Strong"/>
          <w:bCs/>
          <w:color w:val="000000" w:themeColor="text1"/>
        </w:rPr>
        <w:tab/>
      </w:r>
      <w:r>
        <w:rPr>
          <w:rStyle w:val="Strong"/>
          <w:bCs/>
          <w:color w:val="000000" w:themeColor="text1"/>
        </w:rPr>
        <w:tab/>
      </w:r>
      <w:r>
        <w:rPr>
          <w:rStyle w:val="Strong"/>
          <w:bCs/>
          <w:color w:val="000000" w:themeColor="text1"/>
        </w:rPr>
        <w:tab/>
      </w:r>
      <w:r>
        <w:rPr>
          <w:rStyle w:val="Strong"/>
          <w:bCs/>
          <w:color w:val="000000" w:themeColor="text1"/>
        </w:rPr>
        <w:tab/>
        <w:t>34</w:t>
      </w:r>
    </w:p>
    <w:p w:rsidR="005A2A54" w:rsidRPr="00C2112B" w:rsidRDefault="005A2A54" w:rsidP="005A2A54">
      <w:pPr>
        <w:spacing w:after="0" w:line="360" w:lineRule="auto"/>
        <w:ind w:firstLine="720"/>
        <w:rPr>
          <w:rFonts w:ascii="Times New Roman" w:hAnsi="Times New Roman" w:cs="Times New Roman"/>
          <w:color w:val="000000" w:themeColor="text1"/>
          <w:sz w:val="24"/>
          <w:szCs w:val="24"/>
        </w:rPr>
        <w:sectPr w:rsidR="005A2A54" w:rsidRPr="00C2112B" w:rsidSect="00CF6784">
          <w:footerReference w:type="default" r:id="rId8"/>
          <w:pgSz w:w="11520" w:h="14400" w:code="9"/>
          <w:pgMar w:top="1440" w:right="1440" w:bottom="1440" w:left="1440" w:header="720" w:footer="720" w:gutter="0"/>
          <w:pgNumType w:fmt="lowerRoman"/>
          <w:cols w:space="720"/>
          <w:docGrid w:linePitch="299"/>
        </w:sectPr>
      </w:pPr>
      <w:r>
        <w:rPr>
          <w:rFonts w:ascii="Times New Roman" w:hAnsi="Times New Roman" w:cs="Times New Roman"/>
          <w:color w:val="000000" w:themeColor="text1"/>
          <w:sz w:val="24"/>
          <w:szCs w:val="24"/>
        </w:rPr>
        <w:t>References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35</w:t>
      </w:r>
    </w:p>
    <w:p w:rsidR="005A2A54" w:rsidRPr="00C2112B" w:rsidRDefault="005A2A54" w:rsidP="005A2A54">
      <w:pPr>
        <w:spacing w:after="0" w:line="360" w:lineRule="auto"/>
        <w:ind w:firstLine="720"/>
        <w:jc w:val="center"/>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lastRenderedPageBreak/>
        <w:t>CHAPTER ONE</w:t>
      </w:r>
    </w:p>
    <w:p w:rsidR="005A2A54" w:rsidRPr="00C2112B" w:rsidRDefault="005A2A54" w:rsidP="005A2A54">
      <w:pPr>
        <w:spacing w:after="0" w:line="360" w:lineRule="auto"/>
        <w:ind w:firstLine="720"/>
        <w:jc w:val="center"/>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INTRODUCTION</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1.1</w:t>
      </w:r>
      <w:r w:rsidRPr="00C2112B">
        <w:rPr>
          <w:rFonts w:ascii="Times New Roman" w:hAnsi="Times New Roman" w:cs="Times New Roman"/>
          <w:b/>
          <w:color w:val="000000" w:themeColor="text1"/>
          <w:sz w:val="24"/>
          <w:szCs w:val="24"/>
        </w:rPr>
        <w:tab/>
        <w:t xml:space="preserve">Background of the Study </w:t>
      </w:r>
    </w:p>
    <w:p w:rsidR="005A2A54" w:rsidRPr="00C2112B" w:rsidRDefault="005A2A54" w:rsidP="005A2A54">
      <w:pPr>
        <w:spacing w:after="0" w:line="360" w:lineRule="auto"/>
        <w:ind w:firstLine="720"/>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Water</w:t>
      </w:r>
      <w:r w:rsidRPr="00C2112B">
        <w:rPr>
          <w:rFonts w:ascii="Times New Roman" w:hAnsi="Times New Roman" w:cs="Times New Roman"/>
          <w:color w:val="000000" w:themeColor="text1"/>
          <w:sz w:val="24"/>
          <w:szCs w:val="24"/>
        </w:rPr>
        <w:t xml:space="preserve"> </w:t>
      </w:r>
      <w:proofErr w:type="gramStart"/>
      <w:r w:rsidRPr="00C2112B">
        <w:rPr>
          <w:rFonts w:ascii="Times New Roman" w:hAnsi="Times New Roman" w:cs="Times New Roman"/>
          <w:color w:val="000000" w:themeColor="text1"/>
          <w:sz w:val="24"/>
          <w:szCs w:val="24"/>
        </w:rPr>
        <w:t>is  the</w:t>
      </w:r>
      <w:proofErr w:type="gramEnd"/>
      <w:r w:rsidRPr="00C2112B">
        <w:rPr>
          <w:rFonts w:ascii="Times New Roman" w:hAnsi="Times New Roman" w:cs="Times New Roman"/>
          <w:color w:val="000000" w:themeColor="text1"/>
          <w:sz w:val="24"/>
          <w:szCs w:val="24"/>
        </w:rPr>
        <w:t xml:space="preserve">  world’s  most  abundant  natural  substance and it is in constant circulation. About  1460 </w:t>
      </w:r>
      <w:proofErr w:type="spellStart"/>
      <w:r w:rsidRPr="00C2112B">
        <w:rPr>
          <w:rFonts w:ascii="Times New Roman" w:hAnsi="Times New Roman" w:cs="Times New Roman"/>
          <w:color w:val="000000" w:themeColor="text1"/>
          <w:sz w:val="24"/>
          <w:szCs w:val="24"/>
        </w:rPr>
        <w:t>petcitones</w:t>
      </w:r>
      <w:proofErr w:type="spellEnd"/>
      <w:r w:rsidRPr="00C2112B">
        <w:rPr>
          <w:rFonts w:ascii="Times New Roman" w:hAnsi="Times New Roman" w:cs="Times New Roman"/>
          <w:color w:val="000000" w:themeColor="text1"/>
          <w:sz w:val="24"/>
          <w:szCs w:val="24"/>
        </w:rPr>
        <w:t xml:space="preserve"> (</w:t>
      </w:r>
      <w:proofErr w:type="spellStart"/>
      <w:r w:rsidRPr="00C2112B">
        <w:rPr>
          <w:rFonts w:ascii="Times New Roman" w:hAnsi="Times New Roman" w:cs="Times New Roman"/>
          <w:color w:val="000000" w:themeColor="text1"/>
          <w:sz w:val="24"/>
          <w:szCs w:val="24"/>
        </w:rPr>
        <w:t>pt</w:t>
      </w:r>
      <w:proofErr w:type="spellEnd"/>
      <w:r w:rsidRPr="00C2112B">
        <w:rPr>
          <w:rFonts w:ascii="Times New Roman" w:hAnsi="Times New Roman" w:cs="Times New Roman"/>
          <w:color w:val="000000" w:themeColor="text1"/>
          <w:sz w:val="24"/>
          <w:szCs w:val="24"/>
        </w:rPr>
        <w:t xml:space="preserve">) (10 kg) of  water  covers  71% of  the  earth’s surface, mostly in oceans and other large water bodies, with 1.6%  of water below ground in aquifers  and 0.001% in the air as </w:t>
      </w:r>
      <w:proofErr w:type="spellStart"/>
      <w:r w:rsidRPr="00C2112B">
        <w:rPr>
          <w:rFonts w:ascii="Times New Roman" w:hAnsi="Times New Roman" w:cs="Times New Roman"/>
          <w:color w:val="000000" w:themeColor="text1"/>
          <w:sz w:val="24"/>
          <w:szCs w:val="24"/>
        </w:rPr>
        <w:t>vapour</w:t>
      </w:r>
      <w:proofErr w:type="spellEnd"/>
      <w:r w:rsidRPr="00C2112B">
        <w:rPr>
          <w:rFonts w:ascii="Times New Roman" w:hAnsi="Times New Roman" w:cs="Times New Roman"/>
          <w:color w:val="000000" w:themeColor="text1"/>
          <w:sz w:val="24"/>
          <w:szCs w:val="24"/>
        </w:rPr>
        <w:t>, clouds and  precip</w:t>
      </w:r>
      <w:r>
        <w:rPr>
          <w:rFonts w:ascii="Times New Roman" w:hAnsi="Times New Roman" w:cs="Times New Roman"/>
          <w:color w:val="000000" w:themeColor="text1"/>
          <w:sz w:val="24"/>
          <w:szCs w:val="24"/>
        </w:rPr>
        <w:t xml:space="preserve">itation. It comprises about 70 </w:t>
      </w:r>
      <w:proofErr w:type="gramStart"/>
      <w:r w:rsidRPr="00C2112B">
        <w:rPr>
          <w:rFonts w:ascii="Times New Roman" w:hAnsi="Times New Roman" w:cs="Times New Roman"/>
          <w:color w:val="000000" w:themeColor="text1"/>
          <w:sz w:val="24"/>
          <w:szCs w:val="24"/>
        </w:rPr>
        <w:t>to  90</w:t>
      </w:r>
      <w:proofErr w:type="gramEnd"/>
      <w:r w:rsidRPr="00C2112B">
        <w:rPr>
          <w:rFonts w:ascii="Times New Roman" w:hAnsi="Times New Roman" w:cs="Times New Roman"/>
          <w:color w:val="000000" w:themeColor="text1"/>
          <w:sz w:val="24"/>
          <w:szCs w:val="24"/>
        </w:rPr>
        <w:t>%  of  the  weight  of  living  organism.  It  is  a dispersion  medium  for  all  biochemical  reactions  which constitutes the living process and takes part in many of these reactions. Without water, life cannot survive. It is absolutely essential to life</w:t>
      </w:r>
      <w:proofErr w:type="gramStart"/>
      <w:r w:rsidRPr="00C2112B">
        <w:rPr>
          <w:rFonts w:ascii="Times New Roman" w:hAnsi="Times New Roman" w:cs="Times New Roman"/>
          <w:color w:val="000000" w:themeColor="text1"/>
          <w:sz w:val="24"/>
          <w:szCs w:val="24"/>
        </w:rPr>
        <w:t>,  not</w:t>
      </w:r>
      <w:proofErr w:type="gramEnd"/>
      <w:r w:rsidRPr="00C2112B">
        <w:rPr>
          <w:rFonts w:ascii="Times New Roman" w:hAnsi="Times New Roman" w:cs="Times New Roman"/>
          <w:color w:val="000000" w:themeColor="text1"/>
          <w:sz w:val="24"/>
          <w:szCs w:val="24"/>
        </w:rPr>
        <w:t xml:space="preserve"> only  human  but all  life, plant and animal.</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Water is one of the most indispensable resources and the elixir of life. Water constitutes about 70% of the body weight of almost all living organisms and no life is possible on this planet without it. About 97.2% of water on earth is salty and only 2.8% is present as fresh water from which about 20% constitutes groundwater (</w:t>
      </w:r>
      <w:proofErr w:type="spellStart"/>
      <w:r w:rsidRPr="00C2112B">
        <w:rPr>
          <w:rFonts w:ascii="Times New Roman" w:hAnsi="Times New Roman" w:cs="Times New Roman"/>
          <w:color w:val="000000" w:themeColor="text1"/>
          <w:sz w:val="24"/>
          <w:szCs w:val="24"/>
        </w:rPr>
        <w:t>Goel</w:t>
      </w:r>
      <w:proofErr w:type="spellEnd"/>
      <w:r w:rsidRPr="00C2112B">
        <w:rPr>
          <w:rFonts w:ascii="Times New Roman" w:hAnsi="Times New Roman" w:cs="Times New Roman"/>
          <w:color w:val="000000" w:themeColor="text1"/>
          <w:sz w:val="24"/>
          <w:szCs w:val="24"/>
        </w:rPr>
        <w:t xml:space="preserve">, 2000).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Therefore,  the  quality  of  water  is  of  vital  concern  for mankind since it  is directly linked with human  welfare. Over 97% </w:t>
      </w:r>
      <w:proofErr w:type="gramStart"/>
      <w:r w:rsidRPr="00C2112B">
        <w:rPr>
          <w:rFonts w:ascii="Times New Roman" w:hAnsi="Times New Roman" w:cs="Times New Roman"/>
          <w:color w:val="000000" w:themeColor="text1"/>
          <w:sz w:val="24"/>
          <w:szCs w:val="24"/>
        </w:rPr>
        <w:t>of  the</w:t>
      </w:r>
      <w:proofErr w:type="gramEnd"/>
      <w:r w:rsidRPr="00C2112B">
        <w:rPr>
          <w:rFonts w:ascii="Times New Roman" w:hAnsi="Times New Roman" w:cs="Times New Roman"/>
          <w:color w:val="000000" w:themeColor="text1"/>
          <w:sz w:val="24"/>
          <w:szCs w:val="24"/>
        </w:rPr>
        <w:t xml:space="preserve"> total  water supply is  contained in the oceans and other saline bodies of water and is not readily usable for most purposes. Of the remaining 3%, a little over 2% is tied up in ice caps and glaciers (about 12.4%), 0.62% was found in  groundwater supplies, the surface water  like  lakes  and  rivers  cover  about  0.019%  and finally, the water </w:t>
      </w:r>
      <w:proofErr w:type="spellStart"/>
      <w:r w:rsidRPr="00C2112B">
        <w:rPr>
          <w:rFonts w:ascii="Times New Roman" w:hAnsi="Times New Roman" w:cs="Times New Roman"/>
          <w:color w:val="000000" w:themeColor="text1"/>
          <w:sz w:val="24"/>
          <w:szCs w:val="24"/>
        </w:rPr>
        <w:t>vapour</w:t>
      </w:r>
      <w:proofErr w:type="spellEnd"/>
      <w:r w:rsidRPr="00C2112B">
        <w:rPr>
          <w:rFonts w:ascii="Times New Roman" w:hAnsi="Times New Roman" w:cs="Times New Roman"/>
          <w:color w:val="000000" w:themeColor="text1"/>
          <w:sz w:val="24"/>
          <w:szCs w:val="24"/>
        </w:rPr>
        <w:t xml:space="preserve"> constitute 0.00%.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Groundwater  is  believed  to  be  comparatively  much clean  and  free  from  pollution  than  surface  water. However, indiscriminate discharge of industrial effluents, domestic  sewage  and  solid  waste  dump  cause groundwater  to  become  polluted  and  creates  health problems (</w:t>
      </w:r>
      <w:proofErr w:type="spellStart"/>
      <w:r w:rsidRPr="00C2112B">
        <w:rPr>
          <w:rFonts w:ascii="Times New Roman" w:hAnsi="Times New Roman" w:cs="Times New Roman"/>
          <w:color w:val="000000" w:themeColor="text1"/>
          <w:sz w:val="24"/>
          <w:szCs w:val="24"/>
        </w:rPr>
        <w:t>Patil</w:t>
      </w:r>
      <w:proofErr w:type="spellEnd"/>
      <w:r w:rsidRPr="00C2112B">
        <w:rPr>
          <w:rFonts w:ascii="Times New Roman" w:hAnsi="Times New Roman" w:cs="Times New Roman"/>
          <w:color w:val="000000" w:themeColor="text1"/>
          <w:sz w:val="24"/>
          <w:szCs w:val="24"/>
        </w:rPr>
        <w:t xml:space="preserve"> and </w:t>
      </w:r>
      <w:proofErr w:type="spellStart"/>
      <w:r w:rsidRPr="00C2112B">
        <w:rPr>
          <w:rFonts w:ascii="Times New Roman" w:hAnsi="Times New Roman" w:cs="Times New Roman"/>
          <w:color w:val="000000" w:themeColor="text1"/>
          <w:sz w:val="24"/>
          <w:szCs w:val="24"/>
        </w:rPr>
        <w:t>Patil</w:t>
      </w:r>
      <w:proofErr w:type="spellEnd"/>
      <w:r w:rsidRPr="00C2112B">
        <w:rPr>
          <w:rFonts w:ascii="Times New Roman" w:hAnsi="Times New Roman" w:cs="Times New Roman"/>
          <w:color w:val="000000" w:themeColor="text1"/>
          <w:sz w:val="24"/>
          <w:szCs w:val="24"/>
        </w:rPr>
        <w:t xml:space="preserve">, 2010). There are various ways in  which  groundwater  is  contaminated,  amongst  which are; the use of  fertilizer  in  farming  (Altman and </w:t>
      </w:r>
      <w:proofErr w:type="spellStart"/>
      <w:r w:rsidRPr="00C2112B">
        <w:rPr>
          <w:rFonts w:ascii="Times New Roman" w:hAnsi="Times New Roman" w:cs="Times New Roman"/>
          <w:color w:val="000000" w:themeColor="text1"/>
          <w:sz w:val="24"/>
          <w:szCs w:val="24"/>
        </w:rPr>
        <w:t>Parizek</w:t>
      </w:r>
      <w:proofErr w:type="spellEnd"/>
      <w:r w:rsidRPr="00C2112B">
        <w:rPr>
          <w:rFonts w:ascii="Times New Roman" w:hAnsi="Times New Roman" w:cs="Times New Roman"/>
          <w:color w:val="000000" w:themeColor="text1"/>
          <w:sz w:val="24"/>
          <w:szCs w:val="24"/>
        </w:rPr>
        <w:t xml:space="preserve">  1995),  seepage  from  effluent  bearing  water  body (</w:t>
      </w:r>
      <w:proofErr w:type="spellStart"/>
      <w:r w:rsidRPr="00C2112B">
        <w:rPr>
          <w:rFonts w:ascii="Times New Roman" w:hAnsi="Times New Roman" w:cs="Times New Roman"/>
          <w:color w:val="000000" w:themeColor="text1"/>
          <w:sz w:val="24"/>
          <w:szCs w:val="24"/>
        </w:rPr>
        <w:t>Adekunle</w:t>
      </w:r>
      <w:proofErr w:type="spellEnd"/>
      <w:r w:rsidRPr="00C2112B">
        <w:rPr>
          <w:rFonts w:ascii="Times New Roman" w:hAnsi="Times New Roman" w:cs="Times New Roman"/>
          <w:color w:val="000000" w:themeColor="text1"/>
          <w:sz w:val="24"/>
          <w:szCs w:val="24"/>
        </w:rPr>
        <w:t xml:space="preserve">, 2009). Most of the industries discharge their effluent mostly without proper treatment into </w:t>
      </w:r>
      <w:r w:rsidRPr="00C2112B">
        <w:rPr>
          <w:rFonts w:ascii="Times New Roman" w:hAnsi="Times New Roman" w:cs="Times New Roman"/>
          <w:color w:val="000000" w:themeColor="text1"/>
          <w:sz w:val="24"/>
          <w:szCs w:val="24"/>
        </w:rPr>
        <w:lastRenderedPageBreak/>
        <w:t xml:space="preserve">nearby open pits or pass them through unlinked channels, resulting in </w:t>
      </w:r>
      <w:proofErr w:type="gramStart"/>
      <w:r w:rsidRPr="00C2112B">
        <w:rPr>
          <w:rFonts w:ascii="Times New Roman" w:hAnsi="Times New Roman" w:cs="Times New Roman"/>
          <w:color w:val="000000" w:themeColor="text1"/>
          <w:sz w:val="24"/>
          <w:szCs w:val="24"/>
        </w:rPr>
        <w:t>the  contamination</w:t>
      </w:r>
      <w:proofErr w:type="gramEnd"/>
      <w:r w:rsidRPr="00C2112B">
        <w:rPr>
          <w:rFonts w:ascii="Times New Roman" w:hAnsi="Times New Roman" w:cs="Times New Roman"/>
          <w:color w:val="000000" w:themeColor="text1"/>
          <w:sz w:val="24"/>
          <w:szCs w:val="24"/>
        </w:rPr>
        <w:t xml:space="preserve">  of  groundwater  (</w:t>
      </w:r>
      <w:proofErr w:type="spellStart"/>
      <w:r w:rsidRPr="00C2112B">
        <w:rPr>
          <w:rFonts w:ascii="Times New Roman" w:hAnsi="Times New Roman" w:cs="Times New Roman"/>
          <w:color w:val="000000" w:themeColor="text1"/>
          <w:sz w:val="24"/>
          <w:szCs w:val="24"/>
        </w:rPr>
        <w:t>Jinwal</w:t>
      </w:r>
      <w:proofErr w:type="spellEnd"/>
      <w:r w:rsidRPr="00C2112B">
        <w:rPr>
          <w:rFonts w:ascii="Times New Roman" w:hAnsi="Times New Roman" w:cs="Times New Roman"/>
          <w:color w:val="000000" w:themeColor="text1"/>
          <w:sz w:val="24"/>
          <w:szCs w:val="24"/>
        </w:rPr>
        <w:t xml:space="preserve">  and  Dixit, 2008).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proofErr w:type="gramStart"/>
      <w:r w:rsidRPr="00C2112B">
        <w:rPr>
          <w:rFonts w:ascii="Times New Roman" w:hAnsi="Times New Roman" w:cs="Times New Roman"/>
          <w:color w:val="000000" w:themeColor="text1"/>
          <w:sz w:val="24"/>
          <w:szCs w:val="24"/>
        </w:rPr>
        <w:t>The  vast</w:t>
      </w:r>
      <w:proofErr w:type="gramEnd"/>
      <w:r w:rsidRPr="00C2112B">
        <w:rPr>
          <w:rFonts w:ascii="Times New Roman" w:hAnsi="Times New Roman" w:cs="Times New Roman"/>
          <w:color w:val="000000" w:themeColor="text1"/>
          <w:sz w:val="24"/>
          <w:szCs w:val="24"/>
        </w:rPr>
        <w:t xml:space="preserve">  growth  in  </w:t>
      </w:r>
      <w:proofErr w:type="spellStart"/>
      <w:r w:rsidRPr="00C2112B">
        <w:rPr>
          <w:rFonts w:ascii="Times New Roman" w:hAnsi="Times New Roman" w:cs="Times New Roman"/>
          <w:color w:val="000000" w:themeColor="text1"/>
          <w:sz w:val="24"/>
          <w:szCs w:val="24"/>
        </w:rPr>
        <w:t>urbanisation</w:t>
      </w:r>
      <w:proofErr w:type="spellEnd"/>
      <w:r w:rsidRPr="00C2112B">
        <w:rPr>
          <w:rFonts w:ascii="Times New Roman" w:hAnsi="Times New Roman" w:cs="Times New Roman"/>
          <w:color w:val="000000" w:themeColor="text1"/>
          <w:sz w:val="24"/>
          <w:szCs w:val="24"/>
        </w:rPr>
        <w:t xml:space="preserve">  has  further  affected groundwater quality due to overexploitation of resources and improper waste disposal </w:t>
      </w:r>
      <w:proofErr w:type="spellStart"/>
      <w:r w:rsidRPr="00C2112B">
        <w:rPr>
          <w:rFonts w:ascii="Times New Roman" w:hAnsi="Times New Roman" w:cs="Times New Roman"/>
          <w:color w:val="000000" w:themeColor="text1"/>
          <w:sz w:val="24"/>
          <w:szCs w:val="24"/>
        </w:rPr>
        <w:t>practises</w:t>
      </w:r>
      <w:proofErr w:type="spellEnd"/>
      <w:r w:rsidRPr="00C2112B">
        <w:rPr>
          <w:rFonts w:ascii="Times New Roman" w:hAnsi="Times New Roman" w:cs="Times New Roman"/>
          <w:color w:val="000000" w:themeColor="text1"/>
          <w:sz w:val="24"/>
          <w:szCs w:val="24"/>
        </w:rPr>
        <w:t xml:space="preserve">. Large volumes of waste are concentrated and discharged into a relatively </w:t>
      </w:r>
      <w:proofErr w:type="gramStart"/>
      <w:r w:rsidRPr="00C2112B">
        <w:rPr>
          <w:rFonts w:ascii="Times New Roman" w:hAnsi="Times New Roman" w:cs="Times New Roman"/>
          <w:color w:val="000000" w:themeColor="text1"/>
          <w:sz w:val="24"/>
          <w:szCs w:val="24"/>
        </w:rPr>
        <w:t>small  area</w:t>
      </w:r>
      <w:proofErr w:type="gramEnd"/>
      <w:r w:rsidRPr="00C2112B">
        <w:rPr>
          <w:rFonts w:ascii="Times New Roman" w:hAnsi="Times New Roman" w:cs="Times New Roman"/>
          <w:color w:val="000000" w:themeColor="text1"/>
          <w:sz w:val="24"/>
          <w:szCs w:val="24"/>
        </w:rPr>
        <w:t xml:space="preserve">  (Rao  and  </w:t>
      </w:r>
      <w:proofErr w:type="spellStart"/>
      <w:r w:rsidRPr="00C2112B">
        <w:rPr>
          <w:rFonts w:ascii="Times New Roman" w:hAnsi="Times New Roman" w:cs="Times New Roman"/>
          <w:color w:val="000000" w:themeColor="text1"/>
          <w:sz w:val="24"/>
          <w:szCs w:val="24"/>
        </w:rPr>
        <w:t>Mamatha</w:t>
      </w:r>
      <w:proofErr w:type="spellEnd"/>
      <w:r w:rsidRPr="00C2112B">
        <w:rPr>
          <w:rFonts w:ascii="Times New Roman" w:hAnsi="Times New Roman" w:cs="Times New Roman"/>
          <w:color w:val="000000" w:themeColor="text1"/>
          <w:sz w:val="24"/>
          <w:szCs w:val="24"/>
        </w:rPr>
        <w:t>,  2004).  Hydro-</w:t>
      </w:r>
      <w:proofErr w:type="spellStart"/>
      <w:r w:rsidRPr="00C2112B">
        <w:rPr>
          <w:rFonts w:ascii="Times New Roman" w:hAnsi="Times New Roman" w:cs="Times New Roman"/>
          <w:color w:val="000000" w:themeColor="text1"/>
          <w:sz w:val="24"/>
          <w:szCs w:val="24"/>
        </w:rPr>
        <w:t>geoche</w:t>
      </w:r>
      <w:proofErr w:type="spellEnd"/>
      <w:r w:rsidRPr="00C2112B">
        <w:rPr>
          <w:rFonts w:ascii="Times New Roman" w:hAnsi="Times New Roman" w:cs="Times New Roman"/>
          <w:color w:val="000000" w:themeColor="text1"/>
          <w:sz w:val="24"/>
          <w:szCs w:val="24"/>
        </w:rPr>
        <w:t>-</w:t>
      </w:r>
      <w:proofErr w:type="spellStart"/>
      <w:r w:rsidRPr="00C2112B">
        <w:rPr>
          <w:rFonts w:ascii="Times New Roman" w:hAnsi="Times New Roman" w:cs="Times New Roman"/>
          <w:color w:val="000000" w:themeColor="text1"/>
          <w:sz w:val="24"/>
          <w:szCs w:val="24"/>
        </w:rPr>
        <w:t>mical</w:t>
      </w:r>
      <w:proofErr w:type="spellEnd"/>
      <w:r w:rsidRPr="00C2112B">
        <w:rPr>
          <w:rFonts w:ascii="Times New Roman" w:hAnsi="Times New Roman" w:cs="Times New Roman"/>
          <w:color w:val="000000" w:themeColor="text1"/>
          <w:sz w:val="24"/>
          <w:szCs w:val="24"/>
        </w:rPr>
        <w:t xml:space="preserve"> conditions are also reported </w:t>
      </w:r>
      <w:proofErr w:type="gramStart"/>
      <w:r w:rsidRPr="00C2112B">
        <w:rPr>
          <w:rFonts w:ascii="Times New Roman" w:hAnsi="Times New Roman" w:cs="Times New Roman"/>
          <w:color w:val="000000" w:themeColor="text1"/>
          <w:sz w:val="24"/>
          <w:szCs w:val="24"/>
        </w:rPr>
        <w:t>to  be</w:t>
      </w:r>
      <w:proofErr w:type="gramEnd"/>
      <w:r w:rsidRPr="00C2112B">
        <w:rPr>
          <w:rFonts w:ascii="Times New Roman" w:hAnsi="Times New Roman" w:cs="Times New Roman"/>
          <w:color w:val="000000" w:themeColor="text1"/>
          <w:sz w:val="24"/>
          <w:szCs w:val="24"/>
        </w:rPr>
        <w:t xml:space="preserve"> responsible for causing variations in water quality (</w:t>
      </w:r>
      <w:proofErr w:type="spellStart"/>
      <w:r w:rsidRPr="00C2112B">
        <w:rPr>
          <w:rFonts w:ascii="Times New Roman" w:hAnsi="Times New Roman" w:cs="Times New Roman"/>
          <w:color w:val="000000" w:themeColor="text1"/>
          <w:sz w:val="24"/>
          <w:szCs w:val="24"/>
        </w:rPr>
        <w:t>Manhata</w:t>
      </w:r>
      <w:proofErr w:type="spellEnd"/>
      <w:r w:rsidRPr="00C2112B">
        <w:rPr>
          <w:rFonts w:ascii="Times New Roman" w:hAnsi="Times New Roman" w:cs="Times New Roman"/>
          <w:color w:val="000000" w:themeColor="text1"/>
          <w:sz w:val="24"/>
          <w:szCs w:val="24"/>
        </w:rPr>
        <w:t xml:space="preserve"> </w:t>
      </w:r>
      <w:r w:rsidRPr="00C2112B">
        <w:rPr>
          <w:rFonts w:ascii="Times New Roman" w:hAnsi="Times New Roman" w:cs="Times New Roman"/>
          <w:i/>
          <w:color w:val="000000" w:themeColor="text1"/>
          <w:sz w:val="24"/>
          <w:szCs w:val="24"/>
        </w:rPr>
        <w:t>et al</w:t>
      </w:r>
      <w:r w:rsidRPr="00C2112B">
        <w:rPr>
          <w:rFonts w:ascii="Times New Roman" w:hAnsi="Times New Roman" w:cs="Times New Roman"/>
          <w:color w:val="000000" w:themeColor="text1"/>
          <w:sz w:val="24"/>
          <w:szCs w:val="24"/>
        </w:rPr>
        <w:t xml:space="preserve">., 2004).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Groundwater has  usually  higher total  dissolved  solid (TDS) concentration than the surface water because of mineral  pick  up  from  soils  and  rocks.  Groundwater  in some area is  noted for high concentration  of particular ions  or  elements  such  as  magnesium,  boron  etc. Groundwater  contains  various  types  of  pollutants  and several  other  substances  are  dissolved  in  it.  These </w:t>
      </w:r>
      <w:proofErr w:type="gramStart"/>
      <w:r w:rsidRPr="00C2112B">
        <w:rPr>
          <w:rFonts w:ascii="Times New Roman" w:hAnsi="Times New Roman" w:cs="Times New Roman"/>
          <w:color w:val="000000" w:themeColor="text1"/>
          <w:sz w:val="24"/>
          <w:szCs w:val="24"/>
        </w:rPr>
        <w:t>substances  may</w:t>
      </w:r>
      <w:proofErr w:type="gramEnd"/>
      <w:r w:rsidRPr="00C2112B">
        <w:rPr>
          <w:rFonts w:ascii="Times New Roman" w:hAnsi="Times New Roman" w:cs="Times New Roman"/>
          <w:color w:val="000000" w:themeColor="text1"/>
          <w:sz w:val="24"/>
          <w:szCs w:val="24"/>
        </w:rPr>
        <w:t xml:space="preserve">  be  useful  for  human  body  but  in  a specific limit (</w:t>
      </w:r>
      <w:proofErr w:type="spellStart"/>
      <w:r w:rsidRPr="00C2112B">
        <w:rPr>
          <w:rFonts w:ascii="Times New Roman" w:hAnsi="Times New Roman" w:cs="Times New Roman"/>
          <w:color w:val="000000" w:themeColor="text1"/>
          <w:sz w:val="24"/>
          <w:szCs w:val="24"/>
        </w:rPr>
        <w:t>Ranjana</w:t>
      </w:r>
      <w:proofErr w:type="spellEnd"/>
      <w:r w:rsidRPr="00C2112B">
        <w:rPr>
          <w:rFonts w:ascii="Times New Roman" w:hAnsi="Times New Roman" w:cs="Times New Roman"/>
          <w:color w:val="000000" w:themeColor="text1"/>
          <w:sz w:val="24"/>
          <w:szCs w:val="24"/>
        </w:rPr>
        <w:t xml:space="preserve">, 2009).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Groundwater is a preferred source of water because of its high quality with respect to portability and </w:t>
      </w:r>
      <w:proofErr w:type="gramStart"/>
      <w:r w:rsidRPr="00C2112B">
        <w:rPr>
          <w:rFonts w:ascii="Times New Roman" w:hAnsi="Times New Roman" w:cs="Times New Roman"/>
          <w:color w:val="000000" w:themeColor="text1"/>
          <w:sz w:val="24"/>
          <w:szCs w:val="24"/>
        </w:rPr>
        <w:t>the  minimum</w:t>
      </w:r>
      <w:proofErr w:type="gramEnd"/>
      <w:r w:rsidRPr="00C2112B">
        <w:rPr>
          <w:rFonts w:ascii="Times New Roman" w:hAnsi="Times New Roman" w:cs="Times New Roman"/>
          <w:color w:val="000000" w:themeColor="text1"/>
          <w:sz w:val="24"/>
          <w:szCs w:val="24"/>
        </w:rPr>
        <w:t xml:space="preserve"> treatment requirement. For individual  homes,  they  find  surface  water  in  remote mountains  is  as  attractive  because  of  their  more desirable chemical characteristics and reliability.  In general, the importance of groundwater for existence </w:t>
      </w:r>
      <w:proofErr w:type="gramStart"/>
      <w:r w:rsidRPr="00C2112B">
        <w:rPr>
          <w:rFonts w:ascii="Times New Roman" w:hAnsi="Times New Roman" w:cs="Times New Roman"/>
          <w:color w:val="000000" w:themeColor="text1"/>
          <w:sz w:val="24"/>
          <w:szCs w:val="24"/>
        </w:rPr>
        <w:t>of  human</w:t>
      </w:r>
      <w:proofErr w:type="gramEnd"/>
      <w:r w:rsidRPr="00C2112B">
        <w:rPr>
          <w:rFonts w:ascii="Times New Roman" w:hAnsi="Times New Roman" w:cs="Times New Roman"/>
          <w:color w:val="000000" w:themeColor="text1"/>
          <w:sz w:val="24"/>
          <w:szCs w:val="24"/>
        </w:rPr>
        <w:t xml:space="preserve">  society  cannot  be  </w:t>
      </w:r>
      <w:proofErr w:type="spellStart"/>
      <w:r w:rsidRPr="00C2112B">
        <w:rPr>
          <w:rFonts w:ascii="Times New Roman" w:hAnsi="Times New Roman" w:cs="Times New Roman"/>
          <w:color w:val="000000" w:themeColor="text1"/>
          <w:sz w:val="24"/>
          <w:szCs w:val="24"/>
        </w:rPr>
        <w:t>overemphasised</w:t>
      </w:r>
      <w:proofErr w:type="spellEnd"/>
      <w:r w:rsidRPr="00C2112B">
        <w:rPr>
          <w:rFonts w:ascii="Times New Roman" w:hAnsi="Times New Roman" w:cs="Times New Roman"/>
          <w:color w:val="000000" w:themeColor="text1"/>
          <w:sz w:val="24"/>
          <w:szCs w:val="24"/>
        </w:rPr>
        <w:t xml:space="preserve">.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Groundwater plays a vital role as an important source of potable water in both rural and urban areas of Nigeria. It remains the largest available source of fresh water, thus it forms a very important part of the water supply chain. There is a growing demand for groundwater in virtually all parts of Nigeria (</w:t>
      </w:r>
      <w:proofErr w:type="spellStart"/>
      <w:r w:rsidRPr="00C2112B">
        <w:rPr>
          <w:rFonts w:ascii="Times New Roman" w:hAnsi="Times New Roman" w:cs="Times New Roman"/>
          <w:color w:val="000000" w:themeColor="text1"/>
          <w:sz w:val="24"/>
          <w:szCs w:val="24"/>
        </w:rPr>
        <w:t>Adeyemi</w:t>
      </w:r>
      <w:proofErr w:type="spellEnd"/>
      <w:r w:rsidRPr="00C2112B">
        <w:rPr>
          <w:rFonts w:ascii="Times New Roman" w:hAnsi="Times New Roman" w:cs="Times New Roman"/>
          <w:color w:val="000000" w:themeColor="text1"/>
          <w:sz w:val="24"/>
          <w:szCs w:val="24"/>
        </w:rPr>
        <w:t xml:space="preserve"> </w:t>
      </w:r>
      <w:r w:rsidRPr="00C2112B">
        <w:rPr>
          <w:rFonts w:ascii="Times New Roman" w:hAnsi="Times New Roman" w:cs="Times New Roman"/>
          <w:i/>
          <w:color w:val="000000" w:themeColor="text1"/>
          <w:sz w:val="24"/>
          <w:szCs w:val="24"/>
        </w:rPr>
        <w:t>et al</w:t>
      </w:r>
      <w:r w:rsidRPr="00C2112B">
        <w:rPr>
          <w:rFonts w:ascii="Times New Roman" w:hAnsi="Times New Roman" w:cs="Times New Roman"/>
          <w:color w:val="000000" w:themeColor="text1"/>
          <w:sz w:val="24"/>
          <w:szCs w:val="24"/>
        </w:rPr>
        <w:t>.). This is due to rapid growth in population and increasing industrial activities. Naturally, surface water is highly susceptible to contamination, but groundwater is less susceptible. However, once groundwater is polluted, remediation is usually very difficult and expensive to undertake. Also, its quality cannot be restored by stopping the pollutants from the source (</w:t>
      </w:r>
      <w:proofErr w:type="spellStart"/>
      <w:r w:rsidRPr="00C2112B">
        <w:rPr>
          <w:rFonts w:ascii="Times New Roman" w:hAnsi="Times New Roman" w:cs="Times New Roman"/>
          <w:color w:val="000000" w:themeColor="text1"/>
          <w:sz w:val="24"/>
          <w:szCs w:val="24"/>
        </w:rPr>
        <w:t>Purandara</w:t>
      </w:r>
      <w:proofErr w:type="spellEnd"/>
      <w:r w:rsidRPr="00C2112B">
        <w:rPr>
          <w:rFonts w:ascii="Times New Roman" w:hAnsi="Times New Roman" w:cs="Times New Roman"/>
          <w:color w:val="000000" w:themeColor="text1"/>
          <w:sz w:val="24"/>
          <w:szCs w:val="24"/>
        </w:rPr>
        <w:t xml:space="preserve"> and </w:t>
      </w:r>
      <w:proofErr w:type="spellStart"/>
      <w:r w:rsidRPr="00C2112B">
        <w:rPr>
          <w:rFonts w:ascii="Times New Roman" w:hAnsi="Times New Roman" w:cs="Times New Roman"/>
          <w:color w:val="000000" w:themeColor="text1"/>
          <w:sz w:val="24"/>
          <w:szCs w:val="24"/>
        </w:rPr>
        <w:t>Varadajan</w:t>
      </w:r>
      <w:proofErr w:type="spellEnd"/>
      <w:r w:rsidRPr="00C2112B">
        <w:rPr>
          <w:rFonts w:ascii="Times New Roman" w:hAnsi="Times New Roman" w:cs="Times New Roman"/>
          <w:color w:val="000000" w:themeColor="text1"/>
          <w:sz w:val="24"/>
          <w:szCs w:val="24"/>
        </w:rPr>
        <w:t xml:space="preserve">, 2003).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lastRenderedPageBreak/>
        <w:t>Generally, water pollution not only affects water quality but threatens human health, economic development and social prosperity (</w:t>
      </w:r>
      <w:proofErr w:type="spellStart"/>
      <w:r w:rsidRPr="00C2112B">
        <w:rPr>
          <w:rFonts w:ascii="Times New Roman" w:hAnsi="Times New Roman" w:cs="Times New Roman"/>
          <w:color w:val="000000" w:themeColor="text1"/>
          <w:sz w:val="24"/>
          <w:szCs w:val="24"/>
        </w:rPr>
        <w:t>Milovanovic</w:t>
      </w:r>
      <w:proofErr w:type="spellEnd"/>
      <w:r w:rsidRPr="00C2112B">
        <w:rPr>
          <w:rFonts w:ascii="Times New Roman" w:hAnsi="Times New Roman" w:cs="Times New Roman"/>
          <w:color w:val="000000" w:themeColor="text1"/>
          <w:sz w:val="24"/>
          <w:szCs w:val="24"/>
        </w:rPr>
        <w:t xml:space="preserve">, 2007).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Groundwater quality depends on the quality of recharge water, atmospheric precipitation, in-land surface water, and on sub-surface geochemical processes. The physical and chemical parameters useful for water quality assessment are determined by the presence of both organic and inorganic compounds that are either suspended or dissolved in it. While some of the compounds are toxic to the ecosystem, some constitutes nutrients to aquatic organisms and others are responsible for aesthetics of the water body (</w:t>
      </w:r>
      <w:proofErr w:type="spellStart"/>
      <w:r w:rsidRPr="00C2112B">
        <w:rPr>
          <w:rFonts w:ascii="Times New Roman" w:hAnsi="Times New Roman" w:cs="Times New Roman"/>
          <w:color w:val="000000" w:themeColor="text1"/>
          <w:sz w:val="24"/>
          <w:szCs w:val="24"/>
        </w:rPr>
        <w:t>Eletta</w:t>
      </w:r>
      <w:proofErr w:type="spellEnd"/>
      <w:r w:rsidRPr="00C2112B">
        <w:rPr>
          <w:rFonts w:ascii="Times New Roman" w:hAnsi="Times New Roman" w:cs="Times New Roman"/>
          <w:color w:val="000000" w:themeColor="text1"/>
          <w:sz w:val="24"/>
          <w:szCs w:val="24"/>
        </w:rPr>
        <w:t xml:space="preserve"> and </w:t>
      </w:r>
      <w:proofErr w:type="spellStart"/>
      <w:r w:rsidRPr="00C2112B">
        <w:rPr>
          <w:rFonts w:ascii="Times New Roman" w:hAnsi="Times New Roman" w:cs="Times New Roman"/>
          <w:color w:val="000000" w:themeColor="text1"/>
          <w:sz w:val="24"/>
          <w:szCs w:val="24"/>
        </w:rPr>
        <w:t>Adekola</w:t>
      </w:r>
      <w:proofErr w:type="spellEnd"/>
      <w:r w:rsidRPr="00C2112B">
        <w:rPr>
          <w:rFonts w:ascii="Times New Roman" w:hAnsi="Times New Roman" w:cs="Times New Roman"/>
          <w:color w:val="000000" w:themeColor="text1"/>
          <w:sz w:val="24"/>
          <w:szCs w:val="24"/>
        </w:rPr>
        <w:t xml:space="preserve">, 2005).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Nonetheless, groundwater remains the preferred source of water because of its high quality with respect to </w:t>
      </w:r>
      <w:proofErr w:type="spellStart"/>
      <w:r w:rsidRPr="00C2112B">
        <w:rPr>
          <w:rFonts w:ascii="Times New Roman" w:hAnsi="Times New Roman" w:cs="Times New Roman"/>
          <w:color w:val="000000" w:themeColor="text1"/>
          <w:sz w:val="24"/>
          <w:szCs w:val="24"/>
        </w:rPr>
        <w:t>potability</w:t>
      </w:r>
      <w:proofErr w:type="spellEnd"/>
      <w:r w:rsidRPr="00C2112B">
        <w:rPr>
          <w:rFonts w:ascii="Times New Roman" w:hAnsi="Times New Roman" w:cs="Times New Roman"/>
          <w:color w:val="000000" w:themeColor="text1"/>
          <w:sz w:val="24"/>
          <w:szCs w:val="24"/>
        </w:rPr>
        <w:t xml:space="preserve"> and the minimum treatment requirement in most cases (</w:t>
      </w:r>
      <w:proofErr w:type="spellStart"/>
      <w:r w:rsidRPr="00C2112B">
        <w:rPr>
          <w:rFonts w:ascii="Times New Roman" w:hAnsi="Times New Roman" w:cs="Times New Roman"/>
          <w:color w:val="000000" w:themeColor="text1"/>
          <w:sz w:val="24"/>
          <w:szCs w:val="24"/>
        </w:rPr>
        <w:t>Okoro</w:t>
      </w:r>
      <w:proofErr w:type="spellEnd"/>
      <w:r w:rsidRPr="00C2112B">
        <w:rPr>
          <w:rFonts w:ascii="Times New Roman" w:hAnsi="Times New Roman" w:cs="Times New Roman"/>
          <w:color w:val="000000" w:themeColor="text1"/>
          <w:sz w:val="24"/>
          <w:szCs w:val="24"/>
        </w:rPr>
        <w:t>, 2012). Consequently, the need for protection and continuous monitoring of groundwater quality cannot be overemphasized.</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ab/>
        <w:t xml:space="preserve">Most rural areas in Nigeria have their water supply from rivers, streams and hand-dug wells while the urban settlement depends on treated pipe-borne water and boreholes for their water supply. The development of groundwater resources in </w:t>
      </w:r>
      <w:proofErr w:type="spellStart"/>
      <w:r w:rsidRPr="00C2112B">
        <w:rPr>
          <w:rFonts w:ascii="Times New Roman" w:hAnsi="Times New Roman" w:cs="Times New Roman"/>
          <w:color w:val="000000" w:themeColor="text1"/>
          <w:sz w:val="24"/>
          <w:szCs w:val="24"/>
        </w:rPr>
        <w:t>Kwara</w:t>
      </w:r>
      <w:proofErr w:type="spellEnd"/>
      <w:r w:rsidRPr="00C2112B">
        <w:rPr>
          <w:rFonts w:ascii="Times New Roman" w:hAnsi="Times New Roman" w:cs="Times New Roman"/>
          <w:color w:val="000000" w:themeColor="text1"/>
          <w:sz w:val="24"/>
          <w:szCs w:val="24"/>
        </w:rPr>
        <w:t xml:space="preserve"> State especially in rural areas has been a problematic issue prior to 1980.</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ab/>
        <w:t>Series of efforts have been made to overcome this problem by many corporate and government establishments (</w:t>
      </w:r>
      <w:proofErr w:type="spellStart"/>
      <w:r w:rsidRPr="00C2112B">
        <w:rPr>
          <w:rFonts w:ascii="Times New Roman" w:hAnsi="Times New Roman" w:cs="Times New Roman"/>
          <w:color w:val="000000" w:themeColor="text1"/>
          <w:sz w:val="24"/>
          <w:szCs w:val="24"/>
        </w:rPr>
        <w:t>Kwara</w:t>
      </w:r>
      <w:proofErr w:type="spellEnd"/>
      <w:r w:rsidRPr="00C2112B">
        <w:rPr>
          <w:rFonts w:ascii="Times New Roman" w:hAnsi="Times New Roman" w:cs="Times New Roman"/>
          <w:color w:val="000000" w:themeColor="text1"/>
          <w:sz w:val="24"/>
          <w:szCs w:val="24"/>
        </w:rPr>
        <w:t xml:space="preserve"> ADP project, UNICEF water and sanitation project, utilities Board, and </w:t>
      </w:r>
      <w:proofErr w:type="spellStart"/>
      <w:r w:rsidRPr="00C2112B">
        <w:rPr>
          <w:rFonts w:ascii="Times New Roman" w:hAnsi="Times New Roman" w:cs="Times New Roman"/>
          <w:color w:val="000000" w:themeColor="text1"/>
          <w:sz w:val="24"/>
          <w:szCs w:val="24"/>
        </w:rPr>
        <w:t>Biwater</w:t>
      </w:r>
      <w:proofErr w:type="spellEnd"/>
      <w:r w:rsidRPr="00C2112B">
        <w:rPr>
          <w:rFonts w:ascii="Times New Roman" w:hAnsi="Times New Roman" w:cs="Times New Roman"/>
          <w:color w:val="000000" w:themeColor="text1"/>
          <w:sz w:val="24"/>
          <w:szCs w:val="24"/>
        </w:rPr>
        <w:t xml:space="preserve"> (Nig.) Limited) as well as individual workers such as </w:t>
      </w:r>
      <w:proofErr w:type="spellStart"/>
      <w:r w:rsidRPr="00C2112B">
        <w:rPr>
          <w:rFonts w:ascii="Times New Roman" w:hAnsi="Times New Roman" w:cs="Times New Roman"/>
          <w:color w:val="000000" w:themeColor="text1"/>
          <w:sz w:val="24"/>
          <w:szCs w:val="24"/>
        </w:rPr>
        <w:t>Ologe</w:t>
      </w:r>
      <w:proofErr w:type="spellEnd"/>
      <w:r w:rsidRPr="00C2112B">
        <w:rPr>
          <w:rFonts w:ascii="Times New Roman" w:hAnsi="Times New Roman" w:cs="Times New Roman"/>
          <w:color w:val="000000" w:themeColor="text1"/>
          <w:sz w:val="24"/>
          <w:szCs w:val="24"/>
        </w:rPr>
        <w:t xml:space="preserve">, 1989. The efforts have increased the rate of assessing, exploring and exploiting groundwater resources in the state. This study will provide useful information to </w:t>
      </w:r>
      <w:proofErr w:type="spellStart"/>
      <w:r w:rsidRPr="00C2112B">
        <w:rPr>
          <w:rFonts w:ascii="Times New Roman" w:hAnsi="Times New Roman" w:cs="Times New Roman"/>
          <w:color w:val="000000" w:themeColor="text1"/>
          <w:sz w:val="24"/>
          <w:szCs w:val="24"/>
        </w:rPr>
        <w:t>Kwara</w:t>
      </w:r>
      <w:proofErr w:type="spellEnd"/>
      <w:r w:rsidRPr="00C2112B">
        <w:rPr>
          <w:rFonts w:ascii="Times New Roman" w:hAnsi="Times New Roman" w:cs="Times New Roman"/>
          <w:color w:val="000000" w:themeColor="text1"/>
          <w:sz w:val="24"/>
          <w:szCs w:val="24"/>
        </w:rPr>
        <w:t xml:space="preserve"> State water board on quality of groundwater in the areas as serving as a good guide and reference for any other researcher who intends to work on any related study in the area. </w:t>
      </w:r>
    </w:p>
    <w:p w:rsidR="005A2A54" w:rsidRDefault="005A2A54" w:rsidP="005A2A54">
      <w:pPr>
        <w:spacing w:after="0" w:line="360" w:lineRule="auto"/>
        <w:jc w:val="both"/>
        <w:rPr>
          <w:rFonts w:ascii="Times New Roman" w:hAnsi="Times New Roman" w:cs="Times New Roman"/>
          <w:b/>
          <w:color w:val="000000" w:themeColor="text1"/>
          <w:sz w:val="24"/>
          <w:szCs w:val="24"/>
        </w:rPr>
      </w:pPr>
    </w:p>
    <w:p w:rsidR="005A2A54" w:rsidRDefault="005A2A54" w:rsidP="005A2A54">
      <w:pPr>
        <w:spacing w:after="0" w:line="360" w:lineRule="auto"/>
        <w:jc w:val="both"/>
        <w:rPr>
          <w:rFonts w:ascii="Times New Roman" w:hAnsi="Times New Roman" w:cs="Times New Roman"/>
          <w:b/>
          <w:color w:val="000000" w:themeColor="text1"/>
          <w:sz w:val="24"/>
          <w:szCs w:val="24"/>
        </w:rPr>
      </w:pPr>
    </w:p>
    <w:p w:rsidR="005A2A54" w:rsidRDefault="005A2A54" w:rsidP="005A2A54">
      <w:pPr>
        <w:spacing w:after="0" w:line="360" w:lineRule="auto"/>
        <w:jc w:val="both"/>
        <w:rPr>
          <w:rFonts w:ascii="Times New Roman" w:hAnsi="Times New Roman" w:cs="Times New Roman"/>
          <w:b/>
          <w:color w:val="000000" w:themeColor="text1"/>
          <w:sz w:val="24"/>
          <w:szCs w:val="24"/>
        </w:rPr>
      </w:pPr>
    </w:p>
    <w:p w:rsidR="005A2A54" w:rsidRDefault="005A2A54" w:rsidP="005A2A54">
      <w:pPr>
        <w:spacing w:after="0" w:line="360" w:lineRule="auto"/>
        <w:jc w:val="both"/>
        <w:rPr>
          <w:rFonts w:ascii="Times New Roman" w:hAnsi="Times New Roman" w:cs="Times New Roman"/>
          <w:b/>
          <w:color w:val="000000" w:themeColor="text1"/>
          <w:sz w:val="24"/>
          <w:szCs w:val="24"/>
        </w:rPr>
      </w:pP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1.2</w:t>
      </w:r>
      <w:r w:rsidRPr="00C2112B">
        <w:rPr>
          <w:rFonts w:ascii="Times New Roman" w:hAnsi="Times New Roman" w:cs="Times New Roman"/>
          <w:b/>
          <w:color w:val="000000" w:themeColor="text1"/>
          <w:sz w:val="24"/>
          <w:szCs w:val="24"/>
        </w:rPr>
        <w:tab/>
        <w:t xml:space="preserve">Aim of the Project </w:t>
      </w:r>
    </w:p>
    <w:p w:rsidR="005A2A54" w:rsidRPr="00C2112B" w:rsidRDefault="005A2A54" w:rsidP="005A2A54">
      <w:pPr>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The aim of the project is to determine the physical and chemical properties of </w:t>
      </w:r>
      <w:proofErr w:type="spellStart"/>
      <w:r w:rsidRPr="00C2112B">
        <w:rPr>
          <w:rFonts w:ascii="Times New Roman" w:hAnsi="Times New Roman" w:cs="Times New Roman"/>
          <w:color w:val="000000" w:themeColor="text1"/>
          <w:sz w:val="24"/>
          <w:szCs w:val="24"/>
        </w:rPr>
        <w:t>Kwara</w:t>
      </w:r>
      <w:proofErr w:type="spellEnd"/>
      <w:r w:rsidRPr="00C2112B">
        <w:rPr>
          <w:rFonts w:ascii="Times New Roman" w:hAnsi="Times New Roman" w:cs="Times New Roman"/>
          <w:color w:val="000000" w:themeColor="text1"/>
          <w:sz w:val="24"/>
          <w:szCs w:val="24"/>
        </w:rPr>
        <w:t xml:space="preserve"> State polytechnic Ilorin underground water for domestic purpose. </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1.3</w:t>
      </w:r>
      <w:r w:rsidRPr="00C2112B">
        <w:rPr>
          <w:rFonts w:ascii="Times New Roman" w:hAnsi="Times New Roman" w:cs="Times New Roman"/>
          <w:b/>
          <w:color w:val="000000" w:themeColor="text1"/>
          <w:sz w:val="24"/>
          <w:szCs w:val="24"/>
        </w:rPr>
        <w:tab/>
        <w:t xml:space="preserve">Specific Objectives of the Project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Specific objective of this project are to:</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proofErr w:type="spellStart"/>
      <w:proofErr w:type="gramStart"/>
      <w:r w:rsidRPr="00C2112B">
        <w:rPr>
          <w:rFonts w:ascii="Times New Roman" w:hAnsi="Times New Roman" w:cs="Times New Roman"/>
          <w:color w:val="000000" w:themeColor="text1"/>
          <w:sz w:val="24"/>
          <w:szCs w:val="24"/>
        </w:rPr>
        <w:t>i</w:t>
      </w:r>
      <w:proofErr w:type="spellEnd"/>
      <w:proofErr w:type="gramEnd"/>
      <w:r w:rsidRPr="00C2112B">
        <w:rPr>
          <w:rFonts w:ascii="Times New Roman" w:hAnsi="Times New Roman" w:cs="Times New Roman"/>
          <w:color w:val="000000" w:themeColor="text1"/>
          <w:sz w:val="24"/>
          <w:szCs w:val="24"/>
        </w:rPr>
        <w:t>.</w:t>
      </w:r>
      <w:r w:rsidRPr="00C2112B">
        <w:rPr>
          <w:rFonts w:ascii="Times New Roman" w:hAnsi="Times New Roman" w:cs="Times New Roman"/>
          <w:color w:val="000000" w:themeColor="text1"/>
          <w:sz w:val="24"/>
          <w:szCs w:val="24"/>
        </w:rPr>
        <w:tab/>
        <w:t>collect water sample</w:t>
      </w:r>
    </w:p>
    <w:p w:rsidR="005A2A54" w:rsidRPr="00C2112B" w:rsidRDefault="005A2A54" w:rsidP="005A2A54">
      <w:pPr>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ii.</w:t>
      </w:r>
      <w:r w:rsidRPr="00C2112B">
        <w:rPr>
          <w:rFonts w:ascii="Times New Roman" w:hAnsi="Times New Roman" w:cs="Times New Roman"/>
          <w:color w:val="000000" w:themeColor="text1"/>
          <w:sz w:val="24"/>
          <w:szCs w:val="24"/>
        </w:rPr>
        <w:tab/>
      </w:r>
      <w:proofErr w:type="gramStart"/>
      <w:r w:rsidRPr="00C2112B">
        <w:rPr>
          <w:rFonts w:ascii="Times New Roman" w:hAnsi="Times New Roman" w:cs="Times New Roman"/>
          <w:color w:val="000000" w:themeColor="text1"/>
          <w:sz w:val="24"/>
          <w:szCs w:val="24"/>
        </w:rPr>
        <w:t>determine</w:t>
      </w:r>
      <w:proofErr w:type="gramEnd"/>
      <w:r w:rsidRPr="00C2112B">
        <w:rPr>
          <w:rFonts w:ascii="Times New Roman" w:hAnsi="Times New Roman" w:cs="Times New Roman"/>
          <w:color w:val="000000" w:themeColor="text1"/>
          <w:sz w:val="24"/>
          <w:szCs w:val="24"/>
        </w:rPr>
        <w:t xml:space="preserve"> the physical and chemical properties of the water </w:t>
      </w:r>
      <w:r>
        <w:rPr>
          <w:rFonts w:ascii="Times New Roman" w:hAnsi="Times New Roman" w:cs="Times New Roman"/>
          <w:color w:val="000000" w:themeColor="text1"/>
          <w:sz w:val="24"/>
          <w:szCs w:val="24"/>
        </w:rPr>
        <w:t>samples</w:t>
      </w:r>
      <w:r w:rsidRPr="00C2112B">
        <w:rPr>
          <w:rFonts w:ascii="Times New Roman" w:hAnsi="Times New Roman" w:cs="Times New Roman"/>
          <w:color w:val="000000" w:themeColor="text1"/>
          <w:sz w:val="24"/>
          <w:szCs w:val="24"/>
        </w:rPr>
        <w:t>, analyzed the result using descriptive statistics</w:t>
      </w:r>
      <w:r>
        <w:rPr>
          <w:rFonts w:ascii="Times New Roman" w:hAnsi="Times New Roman" w:cs="Times New Roman"/>
          <w:color w:val="000000" w:themeColor="text1"/>
          <w:sz w:val="24"/>
          <w:szCs w:val="24"/>
        </w:rPr>
        <w:t xml:space="preserve"> and compare </w:t>
      </w:r>
      <w:r>
        <w:rPr>
          <w:rFonts w:ascii="Times New Roman" w:hAnsi="Times New Roman" w:cs="Times New Roman"/>
          <w:color w:val="000000" w:themeColor="text1"/>
          <w:sz w:val="24"/>
          <w:szCs w:val="24"/>
        </w:rPr>
        <w:tab/>
        <w:t xml:space="preserve">the </w:t>
      </w:r>
      <w:r w:rsidRPr="00C2112B">
        <w:rPr>
          <w:rFonts w:ascii="Times New Roman" w:hAnsi="Times New Roman" w:cs="Times New Roman"/>
          <w:color w:val="000000" w:themeColor="text1"/>
          <w:sz w:val="24"/>
          <w:szCs w:val="24"/>
        </w:rPr>
        <w:t xml:space="preserve">results with </w:t>
      </w:r>
      <w:r>
        <w:rPr>
          <w:rFonts w:ascii="Times New Roman" w:hAnsi="Times New Roman" w:cs="Times New Roman"/>
          <w:color w:val="000000" w:themeColor="text1"/>
          <w:sz w:val="24"/>
          <w:szCs w:val="24"/>
        </w:rPr>
        <w:t>World Health Organization (</w:t>
      </w:r>
      <w:r w:rsidRPr="00C2112B">
        <w:rPr>
          <w:rFonts w:ascii="Times New Roman" w:hAnsi="Times New Roman" w:cs="Times New Roman"/>
          <w:color w:val="000000" w:themeColor="text1"/>
          <w:sz w:val="24"/>
          <w:szCs w:val="24"/>
        </w:rPr>
        <w:t>WHO</w:t>
      </w:r>
      <w:r>
        <w:rPr>
          <w:rFonts w:ascii="Times New Roman" w:hAnsi="Times New Roman" w:cs="Times New Roman"/>
          <w:color w:val="000000" w:themeColor="text1"/>
          <w:sz w:val="24"/>
          <w:szCs w:val="24"/>
        </w:rPr>
        <w:t>)</w:t>
      </w:r>
      <w:r w:rsidRPr="00C2112B">
        <w:rPr>
          <w:rFonts w:ascii="Times New Roman" w:hAnsi="Times New Roman" w:cs="Times New Roman"/>
          <w:color w:val="000000" w:themeColor="text1"/>
          <w:sz w:val="24"/>
          <w:szCs w:val="24"/>
        </w:rPr>
        <w:t xml:space="preserve"> standard.  </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1.4</w:t>
      </w:r>
      <w:r w:rsidRPr="00C2112B">
        <w:rPr>
          <w:rFonts w:ascii="Times New Roman" w:hAnsi="Times New Roman" w:cs="Times New Roman"/>
          <w:b/>
          <w:color w:val="000000" w:themeColor="text1"/>
          <w:sz w:val="24"/>
          <w:szCs w:val="24"/>
        </w:rPr>
        <w:tab/>
        <w:t xml:space="preserve">Scope of the Study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The scope of this study is to collect water sample, determine and analysis the physical and chemical properties of </w:t>
      </w:r>
      <w:proofErr w:type="spellStart"/>
      <w:r w:rsidRPr="00C2112B">
        <w:rPr>
          <w:rFonts w:ascii="Times New Roman" w:hAnsi="Times New Roman" w:cs="Times New Roman"/>
          <w:color w:val="000000" w:themeColor="text1"/>
          <w:sz w:val="24"/>
          <w:szCs w:val="24"/>
        </w:rPr>
        <w:t>Kwara</w:t>
      </w:r>
      <w:proofErr w:type="spellEnd"/>
      <w:r w:rsidRPr="00C2112B">
        <w:rPr>
          <w:rFonts w:ascii="Times New Roman" w:hAnsi="Times New Roman" w:cs="Times New Roman"/>
          <w:color w:val="000000" w:themeColor="text1"/>
          <w:sz w:val="24"/>
          <w:szCs w:val="24"/>
        </w:rPr>
        <w:t xml:space="preserve"> State polytechnic underground water. And compare the result with World Health Organization (WHO) standard for drinking water quality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p>
    <w:p w:rsidR="005A2A54" w:rsidRPr="00C2112B" w:rsidRDefault="005A2A54" w:rsidP="005A2A54">
      <w:pPr>
        <w:spacing w:after="0" w:line="360" w:lineRule="auto"/>
        <w:ind w:firstLine="720"/>
        <w:jc w:val="center"/>
        <w:rPr>
          <w:rFonts w:ascii="Times New Roman" w:hAnsi="Times New Roman" w:cs="Times New Roman"/>
          <w:b/>
          <w:color w:val="000000" w:themeColor="text1"/>
          <w:sz w:val="24"/>
          <w:szCs w:val="24"/>
        </w:rPr>
      </w:pPr>
    </w:p>
    <w:p w:rsidR="005A2A54" w:rsidRPr="00C2112B" w:rsidRDefault="005A2A54" w:rsidP="005A2A54">
      <w:pPr>
        <w:spacing w:after="0" w:line="360" w:lineRule="auto"/>
        <w:ind w:firstLine="720"/>
        <w:jc w:val="center"/>
        <w:rPr>
          <w:rFonts w:ascii="Times New Roman" w:hAnsi="Times New Roman" w:cs="Times New Roman"/>
          <w:b/>
          <w:color w:val="000000" w:themeColor="text1"/>
          <w:sz w:val="24"/>
          <w:szCs w:val="24"/>
        </w:rPr>
      </w:pPr>
    </w:p>
    <w:p w:rsidR="005A2A54" w:rsidRPr="00C2112B" w:rsidRDefault="005A2A54" w:rsidP="005A2A54">
      <w:pPr>
        <w:spacing w:after="0" w:line="360" w:lineRule="auto"/>
        <w:ind w:firstLine="720"/>
        <w:jc w:val="center"/>
        <w:rPr>
          <w:rFonts w:ascii="Times New Roman" w:hAnsi="Times New Roman" w:cs="Times New Roman"/>
          <w:b/>
          <w:color w:val="000000" w:themeColor="text1"/>
          <w:sz w:val="24"/>
          <w:szCs w:val="24"/>
        </w:rPr>
      </w:pPr>
    </w:p>
    <w:p w:rsidR="005A2A54" w:rsidRPr="00C2112B" w:rsidRDefault="005A2A54" w:rsidP="005A2A54">
      <w:pPr>
        <w:spacing w:after="0" w:line="360" w:lineRule="auto"/>
        <w:ind w:firstLine="720"/>
        <w:jc w:val="center"/>
        <w:rPr>
          <w:rFonts w:ascii="Times New Roman" w:hAnsi="Times New Roman" w:cs="Times New Roman"/>
          <w:b/>
          <w:color w:val="000000" w:themeColor="text1"/>
          <w:sz w:val="24"/>
          <w:szCs w:val="24"/>
        </w:rPr>
      </w:pPr>
    </w:p>
    <w:p w:rsidR="005A2A54" w:rsidRPr="00C2112B" w:rsidRDefault="005A2A54" w:rsidP="005A2A54">
      <w:pPr>
        <w:spacing w:after="0" w:line="360" w:lineRule="auto"/>
        <w:ind w:firstLine="720"/>
        <w:jc w:val="center"/>
        <w:rPr>
          <w:rFonts w:ascii="Times New Roman" w:hAnsi="Times New Roman" w:cs="Times New Roman"/>
          <w:b/>
          <w:color w:val="000000" w:themeColor="text1"/>
          <w:sz w:val="24"/>
          <w:szCs w:val="24"/>
        </w:rPr>
      </w:pPr>
    </w:p>
    <w:p w:rsidR="005A2A54" w:rsidRPr="00C2112B" w:rsidRDefault="005A2A54" w:rsidP="005A2A54">
      <w:pPr>
        <w:spacing w:after="0" w:line="360" w:lineRule="auto"/>
        <w:ind w:firstLine="720"/>
        <w:jc w:val="center"/>
        <w:rPr>
          <w:rFonts w:ascii="Times New Roman" w:hAnsi="Times New Roman" w:cs="Times New Roman"/>
          <w:b/>
          <w:color w:val="000000" w:themeColor="text1"/>
          <w:sz w:val="24"/>
          <w:szCs w:val="24"/>
        </w:rPr>
      </w:pPr>
    </w:p>
    <w:p w:rsidR="005A2A54" w:rsidRPr="00C2112B" w:rsidRDefault="005A2A54" w:rsidP="005A2A54">
      <w:pPr>
        <w:spacing w:after="0" w:line="360" w:lineRule="auto"/>
        <w:ind w:firstLine="720"/>
        <w:jc w:val="center"/>
        <w:rPr>
          <w:rFonts w:ascii="Times New Roman" w:hAnsi="Times New Roman" w:cs="Times New Roman"/>
          <w:b/>
          <w:color w:val="000000" w:themeColor="text1"/>
          <w:sz w:val="24"/>
          <w:szCs w:val="24"/>
        </w:rPr>
      </w:pPr>
    </w:p>
    <w:p w:rsidR="005A2A54" w:rsidRPr="00C2112B" w:rsidRDefault="005A2A54" w:rsidP="005A2A54">
      <w:pPr>
        <w:spacing w:after="0" w:line="360" w:lineRule="auto"/>
        <w:ind w:firstLine="720"/>
        <w:jc w:val="center"/>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lastRenderedPageBreak/>
        <w:t>CHAPTER TWO</w:t>
      </w:r>
    </w:p>
    <w:p w:rsidR="005A2A54" w:rsidRPr="00C2112B" w:rsidRDefault="005A2A54" w:rsidP="005A2A54">
      <w:pPr>
        <w:spacing w:after="0" w:line="360" w:lineRule="auto"/>
        <w:ind w:firstLine="720"/>
        <w:jc w:val="center"/>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LITERATURE REVIEW</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2.1</w:t>
      </w:r>
      <w:r w:rsidRPr="00C2112B">
        <w:rPr>
          <w:rFonts w:ascii="Times New Roman" w:hAnsi="Times New Roman" w:cs="Times New Roman"/>
          <w:b/>
          <w:color w:val="000000" w:themeColor="text1"/>
          <w:sz w:val="24"/>
          <w:szCs w:val="24"/>
        </w:rPr>
        <w:tab/>
        <w:t xml:space="preserve">Preamble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Groundwater is an important source of water supply for municipalities, agriculture and industry. Therefore the capability to predict the </w:t>
      </w:r>
      <w:proofErr w:type="spellStart"/>
      <w:r w:rsidRPr="00C2112B">
        <w:rPr>
          <w:rFonts w:ascii="Times New Roman" w:hAnsi="Times New Roman" w:cs="Times New Roman"/>
          <w:color w:val="000000" w:themeColor="text1"/>
          <w:sz w:val="24"/>
          <w:szCs w:val="24"/>
        </w:rPr>
        <w:t>behaviour</w:t>
      </w:r>
      <w:proofErr w:type="spellEnd"/>
      <w:r w:rsidRPr="00C2112B">
        <w:rPr>
          <w:rFonts w:ascii="Times New Roman" w:hAnsi="Times New Roman" w:cs="Times New Roman"/>
          <w:color w:val="000000" w:themeColor="text1"/>
          <w:sz w:val="24"/>
          <w:szCs w:val="24"/>
        </w:rPr>
        <w:t xml:space="preserve"> of physical and chemical contaminates in flowing groundwater is of vital importance for) the reliable assessment of hazardous or risks arising from groundwater contamination problems, and b) the design of efficient and effective techniques to mitigate them. There are several studies reported in this filed. Reliable and quantitative prediction of contaminant movement can be made only if we understand the processes controlling the transport of contaminants. Physical, and chemical reactions that affect their soluble concentrations in groundwater.</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t>Yadav</w:t>
      </w:r>
      <w:proofErr w:type="spellEnd"/>
      <w:r w:rsidRPr="00C2112B">
        <w:rPr>
          <w:rFonts w:ascii="Times New Roman" w:hAnsi="Times New Roman" w:cs="Times New Roman"/>
          <w:color w:val="000000" w:themeColor="text1"/>
          <w:sz w:val="24"/>
          <w:szCs w:val="24"/>
        </w:rPr>
        <w:t xml:space="preserve"> and </w:t>
      </w:r>
      <w:proofErr w:type="spellStart"/>
      <w:r w:rsidRPr="00C2112B">
        <w:rPr>
          <w:rFonts w:ascii="Times New Roman" w:hAnsi="Times New Roman" w:cs="Times New Roman"/>
          <w:color w:val="000000" w:themeColor="text1"/>
          <w:sz w:val="24"/>
          <w:szCs w:val="24"/>
        </w:rPr>
        <w:t>Rasayan</w:t>
      </w:r>
      <w:proofErr w:type="spellEnd"/>
      <w:r w:rsidRPr="00C2112B">
        <w:rPr>
          <w:rFonts w:ascii="Times New Roman" w:hAnsi="Times New Roman" w:cs="Times New Roman"/>
          <w:color w:val="000000" w:themeColor="text1"/>
          <w:sz w:val="24"/>
          <w:szCs w:val="24"/>
        </w:rPr>
        <w:t xml:space="preserve"> (2010), Carried out experimental work on </w:t>
      </w:r>
      <w:proofErr w:type="spellStart"/>
      <w:r w:rsidRPr="00C2112B">
        <w:rPr>
          <w:rFonts w:ascii="Times New Roman" w:hAnsi="Times New Roman" w:cs="Times New Roman"/>
          <w:color w:val="000000" w:themeColor="text1"/>
          <w:sz w:val="24"/>
          <w:szCs w:val="24"/>
        </w:rPr>
        <w:t>physico</w:t>
      </w:r>
      <w:proofErr w:type="spellEnd"/>
      <w:r w:rsidRPr="00C2112B">
        <w:rPr>
          <w:rFonts w:ascii="Times New Roman" w:hAnsi="Times New Roman" w:cs="Times New Roman"/>
          <w:color w:val="000000" w:themeColor="text1"/>
          <w:sz w:val="24"/>
          <w:szCs w:val="24"/>
        </w:rPr>
        <w:t>–chemical properties of ground water taken from four blocks (</w:t>
      </w:r>
      <w:proofErr w:type="spellStart"/>
      <w:r w:rsidRPr="00C2112B">
        <w:rPr>
          <w:rFonts w:ascii="Times New Roman" w:hAnsi="Times New Roman" w:cs="Times New Roman"/>
          <w:color w:val="000000" w:themeColor="text1"/>
          <w:sz w:val="24"/>
          <w:szCs w:val="24"/>
        </w:rPr>
        <w:t>Suar</w:t>
      </w:r>
      <w:proofErr w:type="spellEnd"/>
      <w:r w:rsidRPr="00C2112B">
        <w:rPr>
          <w:rFonts w:ascii="Times New Roman" w:hAnsi="Times New Roman" w:cs="Times New Roman"/>
          <w:color w:val="000000" w:themeColor="text1"/>
          <w:sz w:val="24"/>
          <w:szCs w:val="24"/>
        </w:rPr>
        <w:t xml:space="preserve">, </w:t>
      </w:r>
      <w:proofErr w:type="spellStart"/>
      <w:r w:rsidRPr="00C2112B">
        <w:rPr>
          <w:rFonts w:ascii="Times New Roman" w:hAnsi="Times New Roman" w:cs="Times New Roman"/>
          <w:color w:val="000000" w:themeColor="text1"/>
          <w:sz w:val="24"/>
          <w:szCs w:val="24"/>
        </w:rPr>
        <w:t>Milak</w:t>
      </w:r>
      <w:proofErr w:type="spellEnd"/>
      <w:r w:rsidRPr="00C2112B">
        <w:rPr>
          <w:rFonts w:ascii="Times New Roman" w:hAnsi="Times New Roman" w:cs="Times New Roman"/>
          <w:color w:val="000000" w:themeColor="text1"/>
          <w:sz w:val="24"/>
          <w:szCs w:val="24"/>
        </w:rPr>
        <w:t xml:space="preserve">, </w:t>
      </w:r>
      <w:proofErr w:type="spellStart"/>
      <w:r w:rsidRPr="00C2112B">
        <w:rPr>
          <w:rFonts w:ascii="Times New Roman" w:hAnsi="Times New Roman" w:cs="Times New Roman"/>
          <w:color w:val="000000" w:themeColor="text1"/>
          <w:sz w:val="24"/>
          <w:szCs w:val="24"/>
        </w:rPr>
        <w:t>Bilaspur</w:t>
      </w:r>
      <w:proofErr w:type="spellEnd"/>
      <w:r w:rsidRPr="00C2112B">
        <w:rPr>
          <w:rFonts w:ascii="Times New Roman" w:hAnsi="Times New Roman" w:cs="Times New Roman"/>
          <w:color w:val="000000" w:themeColor="text1"/>
          <w:sz w:val="24"/>
          <w:szCs w:val="24"/>
        </w:rPr>
        <w:t xml:space="preserve">, Shahabad) of Rampur district, Uttar Pradesh, India from each block fifteen villages are under studied. It has been found that </w:t>
      </w:r>
      <w:proofErr w:type="spellStart"/>
      <w:r w:rsidRPr="00C2112B">
        <w:rPr>
          <w:rFonts w:ascii="Times New Roman" w:hAnsi="Times New Roman" w:cs="Times New Roman"/>
          <w:color w:val="000000" w:themeColor="text1"/>
          <w:sz w:val="24"/>
          <w:szCs w:val="24"/>
        </w:rPr>
        <w:t>physico</w:t>
      </w:r>
      <w:proofErr w:type="spellEnd"/>
      <w:r w:rsidRPr="00C2112B">
        <w:rPr>
          <w:rFonts w:ascii="Times New Roman" w:hAnsi="Times New Roman" w:cs="Times New Roman"/>
          <w:color w:val="000000" w:themeColor="text1"/>
          <w:sz w:val="24"/>
          <w:szCs w:val="24"/>
        </w:rPr>
        <w:t xml:space="preserve">-chemical parameters of water indicate considerable variation. Most of ground water samples do not comply with WHO standards for drinking purpose only eight locations shows quality of ground water suitable for drinking water.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Shah (2012), report about quality of drinking water samples of </w:t>
      </w:r>
      <w:proofErr w:type="spellStart"/>
      <w:r w:rsidRPr="00C2112B">
        <w:rPr>
          <w:rFonts w:ascii="Times New Roman" w:hAnsi="Times New Roman" w:cs="Times New Roman"/>
          <w:color w:val="000000" w:themeColor="text1"/>
          <w:sz w:val="24"/>
          <w:szCs w:val="24"/>
        </w:rPr>
        <w:t>kathalal</w:t>
      </w:r>
      <w:proofErr w:type="spellEnd"/>
      <w:r w:rsidRPr="00C2112B">
        <w:rPr>
          <w:rFonts w:ascii="Times New Roman" w:hAnsi="Times New Roman" w:cs="Times New Roman"/>
          <w:color w:val="000000" w:themeColor="text1"/>
          <w:sz w:val="24"/>
          <w:szCs w:val="24"/>
        </w:rPr>
        <w:t xml:space="preserve"> territory, Gujarat from twenty different location bore wells water samples are collected for </w:t>
      </w:r>
      <w:proofErr w:type="spellStart"/>
      <w:r w:rsidRPr="00C2112B">
        <w:rPr>
          <w:rFonts w:ascii="Times New Roman" w:hAnsi="Times New Roman" w:cs="Times New Roman"/>
          <w:color w:val="000000" w:themeColor="text1"/>
          <w:sz w:val="24"/>
          <w:szCs w:val="24"/>
        </w:rPr>
        <w:t>physico</w:t>
      </w:r>
      <w:proofErr w:type="spellEnd"/>
      <w:r w:rsidRPr="00C2112B">
        <w:rPr>
          <w:rFonts w:ascii="Times New Roman" w:hAnsi="Times New Roman" w:cs="Times New Roman"/>
          <w:color w:val="000000" w:themeColor="text1"/>
          <w:sz w:val="24"/>
          <w:szCs w:val="24"/>
        </w:rPr>
        <w:t xml:space="preserve">-chemical analysis. Studies shows that on an average, most of water samples in this area was suitable for drinking purpose and a very simple pre-treatment also enough to make the water </w:t>
      </w:r>
      <w:proofErr w:type="spellStart"/>
      <w:r w:rsidRPr="00C2112B">
        <w:rPr>
          <w:rFonts w:ascii="Times New Roman" w:hAnsi="Times New Roman" w:cs="Times New Roman"/>
          <w:color w:val="000000" w:themeColor="text1"/>
          <w:sz w:val="24"/>
          <w:szCs w:val="24"/>
        </w:rPr>
        <w:t>potab</w:t>
      </w:r>
      <w:proofErr w:type="spellEnd"/>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t>Neerja</w:t>
      </w:r>
      <w:proofErr w:type="spellEnd"/>
      <w:r w:rsidRPr="00C2112B">
        <w:rPr>
          <w:rFonts w:ascii="Times New Roman" w:hAnsi="Times New Roman" w:cs="Times New Roman"/>
          <w:color w:val="000000" w:themeColor="text1"/>
          <w:sz w:val="24"/>
          <w:szCs w:val="24"/>
        </w:rPr>
        <w:t xml:space="preserve"> </w:t>
      </w:r>
      <w:proofErr w:type="spellStart"/>
      <w:r w:rsidRPr="00C2112B">
        <w:rPr>
          <w:rFonts w:ascii="Times New Roman" w:hAnsi="Times New Roman" w:cs="Times New Roman"/>
          <w:color w:val="000000" w:themeColor="text1"/>
          <w:sz w:val="24"/>
          <w:szCs w:val="24"/>
        </w:rPr>
        <w:t>Kalra</w:t>
      </w:r>
      <w:proofErr w:type="spellEnd"/>
      <w:r w:rsidRPr="00C2112B">
        <w:rPr>
          <w:rFonts w:ascii="Times New Roman" w:hAnsi="Times New Roman" w:cs="Times New Roman"/>
          <w:color w:val="000000" w:themeColor="text1"/>
          <w:sz w:val="24"/>
          <w:szCs w:val="24"/>
        </w:rPr>
        <w:t xml:space="preserve"> (2012), carried out work on to determine ground water  quality from five blocks (</w:t>
      </w:r>
      <w:proofErr w:type="spellStart"/>
      <w:r w:rsidRPr="00C2112B">
        <w:rPr>
          <w:rFonts w:ascii="Times New Roman" w:hAnsi="Times New Roman" w:cs="Times New Roman"/>
          <w:color w:val="000000" w:themeColor="text1"/>
          <w:sz w:val="24"/>
          <w:szCs w:val="24"/>
        </w:rPr>
        <w:t>Udwantnagar</w:t>
      </w:r>
      <w:proofErr w:type="spellEnd"/>
      <w:r w:rsidRPr="00C2112B">
        <w:rPr>
          <w:rFonts w:ascii="Times New Roman" w:hAnsi="Times New Roman" w:cs="Times New Roman"/>
          <w:color w:val="000000" w:themeColor="text1"/>
          <w:sz w:val="24"/>
          <w:szCs w:val="24"/>
        </w:rPr>
        <w:t xml:space="preserve">, </w:t>
      </w:r>
      <w:proofErr w:type="spellStart"/>
      <w:r w:rsidRPr="00C2112B">
        <w:rPr>
          <w:rFonts w:ascii="Times New Roman" w:hAnsi="Times New Roman" w:cs="Times New Roman"/>
          <w:color w:val="000000" w:themeColor="text1"/>
          <w:sz w:val="24"/>
          <w:szCs w:val="24"/>
        </w:rPr>
        <w:t>Taratu</w:t>
      </w:r>
      <w:proofErr w:type="spellEnd"/>
      <w:r w:rsidRPr="00C2112B">
        <w:rPr>
          <w:rFonts w:ascii="Times New Roman" w:hAnsi="Times New Roman" w:cs="Times New Roman"/>
          <w:color w:val="000000" w:themeColor="text1"/>
          <w:sz w:val="24"/>
          <w:szCs w:val="24"/>
        </w:rPr>
        <w:t xml:space="preserve">, </w:t>
      </w:r>
      <w:proofErr w:type="spellStart"/>
      <w:r w:rsidRPr="00C2112B">
        <w:rPr>
          <w:rFonts w:ascii="Times New Roman" w:hAnsi="Times New Roman" w:cs="Times New Roman"/>
          <w:color w:val="000000" w:themeColor="text1"/>
          <w:sz w:val="24"/>
          <w:szCs w:val="24"/>
        </w:rPr>
        <w:t>Chapokhar</w:t>
      </w:r>
      <w:proofErr w:type="spellEnd"/>
      <w:r w:rsidRPr="00C2112B">
        <w:rPr>
          <w:rFonts w:ascii="Times New Roman" w:hAnsi="Times New Roman" w:cs="Times New Roman"/>
          <w:color w:val="000000" w:themeColor="text1"/>
          <w:sz w:val="24"/>
          <w:szCs w:val="24"/>
        </w:rPr>
        <w:t xml:space="preserve">, </w:t>
      </w:r>
      <w:proofErr w:type="spellStart"/>
      <w:r w:rsidRPr="00C2112B">
        <w:rPr>
          <w:rFonts w:ascii="Times New Roman" w:hAnsi="Times New Roman" w:cs="Times New Roman"/>
          <w:color w:val="000000" w:themeColor="text1"/>
          <w:sz w:val="24"/>
          <w:szCs w:val="24"/>
        </w:rPr>
        <w:t>Piro</w:t>
      </w:r>
      <w:proofErr w:type="spellEnd"/>
      <w:r w:rsidRPr="00C2112B">
        <w:rPr>
          <w:rFonts w:ascii="Times New Roman" w:hAnsi="Times New Roman" w:cs="Times New Roman"/>
          <w:color w:val="000000" w:themeColor="text1"/>
          <w:sz w:val="24"/>
          <w:szCs w:val="24"/>
        </w:rPr>
        <w:t xml:space="preserve">, </w:t>
      </w:r>
      <w:proofErr w:type="spellStart"/>
      <w:r w:rsidRPr="00C2112B">
        <w:rPr>
          <w:rFonts w:ascii="Times New Roman" w:hAnsi="Times New Roman" w:cs="Times New Roman"/>
          <w:color w:val="000000" w:themeColor="text1"/>
          <w:sz w:val="24"/>
          <w:szCs w:val="24"/>
        </w:rPr>
        <w:t>Sahar</w:t>
      </w:r>
      <w:proofErr w:type="spellEnd"/>
      <w:r w:rsidRPr="00C2112B">
        <w:rPr>
          <w:rFonts w:ascii="Times New Roman" w:hAnsi="Times New Roman" w:cs="Times New Roman"/>
          <w:color w:val="000000" w:themeColor="text1"/>
          <w:sz w:val="24"/>
          <w:szCs w:val="24"/>
        </w:rPr>
        <w:t xml:space="preserve">) of  Southern, </w:t>
      </w:r>
      <w:proofErr w:type="spellStart"/>
      <w:r w:rsidRPr="00C2112B">
        <w:rPr>
          <w:rFonts w:ascii="Times New Roman" w:hAnsi="Times New Roman" w:cs="Times New Roman"/>
          <w:color w:val="000000" w:themeColor="text1"/>
          <w:sz w:val="24"/>
          <w:szCs w:val="24"/>
        </w:rPr>
        <w:t>Bhojpur</w:t>
      </w:r>
      <w:proofErr w:type="spellEnd"/>
      <w:r w:rsidRPr="00C2112B">
        <w:rPr>
          <w:rFonts w:ascii="Times New Roman" w:hAnsi="Times New Roman" w:cs="Times New Roman"/>
          <w:color w:val="000000" w:themeColor="text1"/>
          <w:sz w:val="24"/>
          <w:szCs w:val="24"/>
        </w:rPr>
        <w:t xml:space="preserve"> (Bihar) for that purpose then ground water samples were collected from each block, </w:t>
      </w:r>
      <w:proofErr w:type="spellStart"/>
      <w:r w:rsidRPr="00C2112B">
        <w:rPr>
          <w:rFonts w:ascii="Times New Roman" w:hAnsi="Times New Roman" w:cs="Times New Roman"/>
          <w:color w:val="000000" w:themeColor="text1"/>
          <w:sz w:val="24"/>
          <w:szCs w:val="24"/>
        </w:rPr>
        <w:t>physico</w:t>
      </w:r>
      <w:proofErr w:type="spellEnd"/>
      <w:r w:rsidRPr="00C2112B">
        <w:rPr>
          <w:rFonts w:ascii="Times New Roman" w:hAnsi="Times New Roman" w:cs="Times New Roman"/>
          <w:color w:val="000000" w:themeColor="text1"/>
          <w:sz w:val="24"/>
          <w:szCs w:val="24"/>
        </w:rPr>
        <w:t xml:space="preserve">-chemical analysis of different parameters compared with ICMR standards for drinking purpose shows that ground water indicate considerable variation, most of ground water samples do not comply with ICMR standards of drinking purpose ,few location from study </w:t>
      </w:r>
      <w:r w:rsidRPr="00C2112B">
        <w:rPr>
          <w:rFonts w:ascii="Times New Roman" w:hAnsi="Times New Roman" w:cs="Times New Roman"/>
          <w:color w:val="000000" w:themeColor="text1"/>
          <w:sz w:val="24"/>
          <w:szCs w:val="24"/>
        </w:rPr>
        <w:lastRenderedPageBreak/>
        <w:t xml:space="preserve">area shows ground water suitable for drinking purpose. </w:t>
      </w:r>
      <w:proofErr w:type="spellStart"/>
      <w:r w:rsidRPr="00C2112B">
        <w:rPr>
          <w:rFonts w:ascii="Times New Roman" w:hAnsi="Times New Roman" w:cs="Times New Roman"/>
          <w:color w:val="000000" w:themeColor="text1"/>
          <w:sz w:val="24"/>
          <w:szCs w:val="24"/>
        </w:rPr>
        <w:t>Aher</w:t>
      </w:r>
      <w:proofErr w:type="spellEnd"/>
      <w:r w:rsidRPr="00C2112B">
        <w:rPr>
          <w:rFonts w:ascii="Times New Roman" w:hAnsi="Times New Roman" w:cs="Times New Roman"/>
          <w:color w:val="000000" w:themeColor="text1"/>
          <w:sz w:val="24"/>
          <w:szCs w:val="24"/>
        </w:rPr>
        <w:t xml:space="preserve"> </w:t>
      </w:r>
      <w:proofErr w:type="spellStart"/>
      <w:r w:rsidRPr="00C2112B">
        <w:rPr>
          <w:rFonts w:ascii="Times New Roman" w:hAnsi="Times New Roman" w:cs="Times New Roman"/>
          <w:color w:val="000000" w:themeColor="text1"/>
          <w:sz w:val="24"/>
          <w:szCs w:val="24"/>
        </w:rPr>
        <w:t>Binano</w:t>
      </w:r>
      <w:proofErr w:type="spellEnd"/>
      <w:r w:rsidRPr="00C2112B">
        <w:rPr>
          <w:rFonts w:ascii="Times New Roman" w:hAnsi="Times New Roman" w:cs="Times New Roman"/>
          <w:color w:val="000000" w:themeColor="text1"/>
          <w:sz w:val="24"/>
          <w:szCs w:val="24"/>
        </w:rPr>
        <w:t xml:space="preserve"> Frontier work was carried out to study </w:t>
      </w:r>
      <w:proofErr w:type="spellStart"/>
      <w:r w:rsidRPr="00C2112B">
        <w:rPr>
          <w:rFonts w:ascii="Times New Roman" w:hAnsi="Times New Roman" w:cs="Times New Roman"/>
          <w:color w:val="000000" w:themeColor="text1"/>
          <w:sz w:val="24"/>
          <w:szCs w:val="24"/>
        </w:rPr>
        <w:t>physico</w:t>
      </w:r>
      <w:proofErr w:type="spellEnd"/>
      <w:r w:rsidRPr="00C2112B">
        <w:rPr>
          <w:rFonts w:ascii="Times New Roman" w:hAnsi="Times New Roman" w:cs="Times New Roman"/>
          <w:color w:val="000000" w:themeColor="text1"/>
          <w:sz w:val="24"/>
          <w:szCs w:val="24"/>
        </w:rPr>
        <w:t xml:space="preserve">-chemical parameters of water sample collected from tube well of selected villages in </w:t>
      </w:r>
      <w:proofErr w:type="spellStart"/>
      <w:r w:rsidRPr="00C2112B">
        <w:rPr>
          <w:rFonts w:ascii="Times New Roman" w:hAnsi="Times New Roman" w:cs="Times New Roman"/>
          <w:color w:val="000000" w:themeColor="text1"/>
          <w:sz w:val="24"/>
          <w:szCs w:val="24"/>
        </w:rPr>
        <w:t>Kalwan</w:t>
      </w:r>
      <w:proofErr w:type="spellEnd"/>
      <w:r w:rsidRPr="00C2112B">
        <w:rPr>
          <w:rFonts w:ascii="Times New Roman" w:hAnsi="Times New Roman" w:cs="Times New Roman"/>
          <w:color w:val="000000" w:themeColor="text1"/>
          <w:sz w:val="24"/>
          <w:szCs w:val="24"/>
        </w:rPr>
        <w:t xml:space="preserve"> </w:t>
      </w:r>
      <w:proofErr w:type="spellStart"/>
      <w:r w:rsidRPr="00C2112B">
        <w:rPr>
          <w:rFonts w:ascii="Times New Roman" w:hAnsi="Times New Roman" w:cs="Times New Roman"/>
          <w:color w:val="000000" w:themeColor="text1"/>
          <w:sz w:val="24"/>
          <w:szCs w:val="24"/>
        </w:rPr>
        <w:t>Tahsil</w:t>
      </w:r>
      <w:proofErr w:type="spellEnd"/>
      <w:r w:rsidRPr="00C2112B">
        <w:rPr>
          <w:rFonts w:ascii="Times New Roman" w:hAnsi="Times New Roman" w:cs="Times New Roman"/>
          <w:color w:val="000000" w:themeColor="text1"/>
          <w:sz w:val="24"/>
          <w:szCs w:val="24"/>
        </w:rPr>
        <w:t xml:space="preserve"> of Nasik district for present investigation. Water samples were collected randomly from five different stations. Result shows that </w:t>
      </w:r>
      <w:proofErr w:type="spellStart"/>
      <w:r w:rsidRPr="00C2112B">
        <w:rPr>
          <w:rFonts w:ascii="Times New Roman" w:hAnsi="Times New Roman" w:cs="Times New Roman"/>
          <w:color w:val="000000" w:themeColor="text1"/>
          <w:sz w:val="24"/>
          <w:szCs w:val="24"/>
        </w:rPr>
        <w:t>physico</w:t>
      </w:r>
      <w:proofErr w:type="spellEnd"/>
      <w:r w:rsidRPr="00C2112B">
        <w:rPr>
          <w:rFonts w:ascii="Times New Roman" w:hAnsi="Times New Roman" w:cs="Times New Roman"/>
          <w:color w:val="000000" w:themeColor="text1"/>
          <w:sz w:val="24"/>
          <w:szCs w:val="24"/>
        </w:rPr>
        <w:t>-chemical parameters of collected water samples are within permissible limit in study area so water is suitable for irrigation and drinking purpose.</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2.2</w:t>
      </w:r>
      <w:r w:rsidRPr="00C2112B">
        <w:rPr>
          <w:rFonts w:ascii="Times New Roman" w:hAnsi="Times New Roman" w:cs="Times New Roman"/>
          <w:b/>
          <w:color w:val="000000" w:themeColor="text1"/>
          <w:sz w:val="24"/>
          <w:szCs w:val="24"/>
        </w:rPr>
        <w:tab/>
        <w:t>Water</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Water is one of our most important natural resources and essential for the survival of all living things. Water is a made up of tiny units called molecules which are made of even tinier units called atoms. A molecule of water is made of three atoms - two hydrogen atoms and one oxygen atom. The chemical formula for water is H</w:t>
      </w:r>
      <w:r w:rsidRPr="00C2112B">
        <w:rPr>
          <w:rFonts w:ascii="Times New Roman" w:hAnsi="Times New Roman" w:cs="Times New Roman"/>
          <w:color w:val="000000" w:themeColor="text1"/>
          <w:sz w:val="24"/>
          <w:szCs w:val="24"/>
          <w:vertAlign w:val="subscript"/>
        </w:rPr>
        <w:t>2</w:t>
      </w:r>
      <w:r w:rsidRPr="00C2112B">
        <w:rPr>
          <w:rFonts w:ascii="Times New Roman" w:hAnsi="Times New Roman" w:cs="Times New Roman"/>
          <w:color w:val="000000" w:themeColor="text1"/>
          <w:sz w:val="24"/>
          <w:szCs w:val="24"/>
        </w:rPr>
        <w:t xml:space="preserve">0. Water can be found in three physical states on earth: liquid, solid (ice) and gas (water </w:t>
      </w:r>
      <w:proofErr w:type="spellStart"/>
      <w:r w:rsidRPr="00C2112B">
        <w:rPr>
          <w:rFonts w:ascii="Times New Roman" w:hAnsi="Times New Roman" w:cs="Times New Roman"/>
          <w:color w:val="000000" w:themeColor="text1"/>
          <w:sz w:val="24"/>
          <w:szCs w:val="24"/>
        </w:rPr>
        <w:t>vapour</w:t>
      </w:r>
      <w:proofErr w:type="spellEnd"/>
      <w:r w:rsidRPr="00C2112B">
        <w:rPr>
          <w:rFonts w:ascii="Times New Roman" w:hAnsi="Times New Roman" w:cs="Times New Roman"/>
          <w:color w:val="000000" w:themeColor="text1"/>
          <w:sz w:val="24"/>
          <w:szCs w:val="24"/>
        </w:rPr>
        <w:t>). Heat causes water to change from one state to another. The freezing point of water is 0˚C and the boiling point is 100˚C.</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 Water is a chemical substance with the formula H₂O, composed of hydrogen and oxygen atoms. It is essential for life on Earth, existing in liquid, solid (ice), and gaseous (water vapor) states. Water is a transparent, tasteless, and odorless liquid at standard temperature and pressure. It is a vital solvent for biological processes and a key component of the Earth's hydrosphere.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The properties of water make it suitable for human beings to survive in differing weather conditions. Water is characterized by complex </w:t>
      </w:r>
      <w:proofErr w:type="spellStart"/>
      <w:r w:rsidRPr="00C2112B">
        <w:rPr>
          <w:rFonts w:ascii="Times New Roman" w:hAnsi="Times New Roman" w:cs="Times New Roman"/>
          <w:color w:val="000000" w:themeColor="text1"/>
          <w:sz w:val="24"/>
          <w:szCs w:val="24"/>
        </w:rPr>
        <w:t>anamolus</w:t>
      </w:r>
      <w:proofErr w:type="spellEnd"/>
      <w:r w:rsidRPr="00C2112B">
        <w:rPr>
          <w:rFonts w:ascii="Times New Roman" w:hAnsi="Times New Roman" w:cs="Times New Roman"/>
          <w:color w:val="000000" w:themeColor="text1"/>
          <w:sz w:val="24"/>
          <w:szCs w:val="24"/>
        </w:rPr>
        <w:t xml:space="preserve"> properties that differentiate it from other substances. Water is the universal solvent due to its polar nature. It dissolves a large number of different chemical substances. Its properties are as follows:</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2.3</w:t>
      </w:r>
      <w:r w:rsidRPr="00C2112B">
        <w:rPr>
          <w:rFonts w:ascii="Times New Roman" w:hAnsi="Times New Roman" w:cs="Times New Roman"/>
          <w:b/>
          <w:color w:val="000000" w:themeColor="text1"/>
          <w:sz w:val="24"/>
          <w:szCs w:val="24"/>
        </w:rPr>
        <w:tab/>
        <w:t xml:space="preserve">Water Properties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Water possesses unique physical and chemical properties due to its molecular structure and hydrogen bonding. These properties make water essential for life and influence various natural phenomena. Key properties include its polarity, high specific heat </w:t>
      </w:r>
      <w:r w:rsidRPr="00C2112B">
        <w:rPr>
          <w:rFonts w:ascii="Times New Roman" w:hAnsi="Times New Roman" w:cs="Times New Roman"/>
          <w:color w:val="000000" w:themeColor="text1"/>
          <w:sz w:val="24"/>
          <w:szCs w:val="24"/>
        </w:rPr>
        <w:lastRenderedPageBreak/>
        <w:t xml:space="preserve">capacity, high heat of vaporization, surface tension, and its ability to act as a versatile </w:t>
      </w:r>
      <w:proofErr w:type="gramStart"/>
      <w:r w:rsidRPr="00C2112B">
        <w:rPr>
          <w:rFonts w:ascii="Times New Roman" w:hAnsi="Times New Roman" w:cs="Times New Roman"/>
          <w:color w:val="000000" w:themeColor="text1"/>
          <w:sz w:val="24"/>
          <w:szCs w:val="24"/>
        </w:rPr>
        <w:t xml:space="preserve">solvent </w:t>
      </w:r>
      <w:r w:rsidRPr="00C2112B">
        <w:rPr>
          <w:rFonts w:ascii="Times New Roman" w:hAnsi="Times New Roman" w:cs="Times New Roman"/>
          <w:color w:val="000000" w:themeColor="text1"/>
          <w:sz w:val="24"/>
          <w:szCs w:val="24"/>
          <w:shd w:val="clear" w:color="auto" w:fill="FFFFFF"/>
        </w:rPr>
        <w:t xml:space="preserve"> (</w:t>
      </w:r>
      <w:proofErr w:type="spellStart"/>
      <w:proofErr w:type="gramEnd"/>
      <w:r w:rsidRPr="00C2112B">
        <w:rPr>
          <w:rFonts w:ascii="Times New Roman" w:hAnsi="Times New Roman" w:cs="Times New Roman"/>
          <w:color w:val="000000" w:themeColor="text1"/>
          <w:sz w:val="24"/>
          <w:szCs w:val="24"/>
          <w:shd w:val="clear" w:color="auto" w:fill="FFFFFF"/>
        </w:rPr>
        <w:t>Reham</w:t>
      </w:r>
      <w:proofErr w:type="spellEnd"/>
      <w:r w:rsidRPr="00C2112B">
        <w:rPr>
          <w:rFonts w:ascii="Times New Roman" w:hAnsi="Times New Roman" w:cs="Times New Roman"/>
          <w:color w:val="000000" w:themeColor="text1"/>
          <w:sz w:val="24"/>
          <w:szCs w:val="24"/>
          <w:shd w:val="clear" w:color="auto" w:fill="FFFFFF"/>
        </w:rPr>
        <w:t>, 2008)</w:t>
      </w:r>
      <w:r w:rsidRPr="00C2112B">
        <w:rPr>
          <w:rFonts w:ascii="Times New Roman" w:hAnsi="Times New Roman" w:cs="Times New Roman"/>
          <w:color w:val="000000" w:themeColor="text1"/>
          <w:sz w:val="24"/>
          <w:szCs w:val="24"/>
        </w:rPr>
        <w:t xml:space="preserve">. </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2.3.1</w:t>
      </w:r>
      <w:r w:rsidRPr="00C2112B">
        <w:rPr>
          <w:rFonts w:ascii="Times New Roman" w:hAnsi="Times New Roman" w:cs="Times New Roman"/>
          <w:b/>
          <w:color w:val="000000" w:themeColor="text1"/>
          <w:sz w:val="24"/>
          <w:szCs w:val="24"/>
        </w:rPr>
        <w:tab/>
        <w:t xml:space="preserve">Physical Properties </w:t>
      </w:r>
      <w:proofErr w:type="gramStart"/>
      <w:r w:rsidRPr="00C2112B">
        <w:rPr>
          <w:rFonts w:ascii="Times New Roman" w:hAnsi="Times New Roman" w:cs="Times New Roman"/>
          <w:b/>
          <w:color w:val="000000" w:themeColor="text1"/>
          <w:sz w:val="24"/>
          <w:szCs w:val="24"/>
        </w:rPr>
        <w:t>Of</w:t>
      </w:r>
      <w:proofErr w:type="gramEnd"/>
      <w:r w:rsidRPr="00C2112B">
        <w:rPr>
          <w:rFonts w:ascii="Times New Roman" w:hAnsi="Times New Roman" w:cs="Times New Roman"/>
          <w:b/>
          <w:color w:val="000000" w:themeColor="text1"/>
          <w:sz w:val="24"/>
          <w:szCs w:val="24"/>
        </w:rPr>
        <w:t xml:space="preserve"> Water</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Water has many unique physical properties. It exists in all three physical states of matter: solid, liquid, and gas at atmospheric temperatures and pressures. Water has a very high specific heat capacity and a high heat of vaporization. Both properties arise due to extensive hydrogen bonding between water </w:t>
      </w:r>
      <w:proofErr w:type="gramStart"/>
      <w:r w:rsidRPr="00C2112B">
        <w:rPr>
          <w:rFonts w:ascii="Times New Roman" w:hAnsi="Times New Roman" w:cs="Times New Roman"/>
          <w:color w:val="000000" w:themeColor="text1"/>
          <w:sz w:val="24"/>
          <w:szCs w:val="24"/>
        </w:rPr>
        <w:t xml:space="preserve">molecules </w:t>
      </w:r>
      <w:r w:rsidRPr="00C2112B">
        <w:rPr>
          <w:rFonts w:ascii="Times New Roman" w:hAnsi="Times New Roman" w:cs="Times New Roman"/>
          <w:color w:val="000000" w:themeColor="text1"/>
          <w:sz w:val="24"/>
          <w:szCs w:val="24"/>
          <w:shd w:val="clear" w:color="auto" w:fill="FFFFFF"/>
        </w:rPr>
        <w:t xml:space="preserve"> (</w:t>
      </w:r>
      <w:proofErr w:type="spellStart"/>
      <w:proofErr w:type="gramEnd"/>
      <w:r w:rsidRPr="00C2112B">
        <w:rPr>
          <w:rFonts w:ascii="Times New Roman" w:hAnsi="Times New Roman" w:cs="Times New Roman"/>
          <w:color w:val="000000" w:themeColor="text1"/>
          <w:sz w:val="24"/>
          <w:szCs w:val="24"/>
          <w:shd w:val="clear" w:color="auto" w:fill="FFFFFF"/>
        </w:rPr>
        <w:t>Reham</w:t>
      </w:r>
      <w:proofErr w:type="spellEnd"/>
      <w:r w:rsidRPr="00C2112B">
        <w:rPr>
          <w:rFonts w:ascii="Times New Roman" w:hAnsi="Times New Roman" w:cs="Times New Roman"/>
          <w:color w:val="000000" w:themeColor="text1"/>
          <w:sz w:val="24"/>
          <w:szCs w:val="24"/>
          <w:shd w:val="clear" w:color="auto" w:fill="FFFFFF"/>
        </w:rPr>
        <w:t>, 2008)</w:t>
      </w:r>
      <w:r w:rsidRPr="00C2112B">
        <w:rPr>
          <w:rFonts w:ascii="Times New Roman" w:hAnsi="Times New Roman" w:cs="Times New Roman"/>
          <w:color w:val="000000" w:themeColor="text1"/>
          <w:sz w:val="24"/>
          <w:szCs w:val="24"/>
        </w:rPr>
        <w:t xml:space="preserve">. </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2.3.1.1</w:t>
      </w:r>
      <w:r w:rsidRPr="00C2112B">
        <w:rPr>
          <w:rFonts w:ascii="Times New Roman" w:hAnsi="Times New Roman" w:cs="Times New Roman"/>
          <w:b/>
          <w:color w:val="000000" w:themeColor="text1"/>
          <w:sz w:val="24"/>
          <w:szCs w:val="24"/>
        </w:rPr>
        <w:tab/>
        <w:t>Temperatures</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Temperature is significant because biochemical reactions </w:t>
      </w:r>
      <w:proofErr w:type="spellStart"/>
      <w:r w:rsidRPr="00C2112B">
        <w:rPr>
          <w:rFonts w:ascii="Times New Roman" w:hAnsi="Times New Roman" w:cs="Times New Roman"/>
          <w:color w:val="000000" w:themeColor="text1"/>
          <w:sz w:val="24"/>
          <w:szCs w:val="24"/>
        </w:rPr>
        <w:t>eg</w:t>
      </w:r>
      <w:proofErr w:type="spellEnd"/>
      <w:r w:rsidRPr="00C2112B">
        <w:rPr>
          <w:rFonts w:ascii="Times New Roman" w:hAnsi="Times New Roman" w:cs="Times New Roman"/>
          <w:color w:val="000000" w:themeColor="text1"/>
          <w:sz w:val="24"/>
          <w:szCs w:val="24"/>
        </w:rPr>
        <w:t xml:space="preserve">. </w:t>
      </w:r>
      <w:proofErr w:type="gramStart"/>
      <w:r w:rsidRPr="00C2112B">
        <w:rPr>
          <w:rFonts w:ascii="Times New Roman" w:hAnsi="Times New Roman" w:cs="Times New Roman"/>
          <w:color w:val="000000" w:themeColor="text1"/>
          <w:sz w:val="24"/>
          <w:szCs w:val="24"/>
        </w:rPr>
        <w:t>uptake</w:t>
      </w:r>
      <w:proofErr w:type="gramEnd"/>
      <w:r w:rsidRPr="00C2112B">
        <w:rPr>
          <w:rFonts w:ascii="Times New Roman" w:hAnsi="Times New Roman" w:cs="Times New Roman"/>
          <w:color w:val="000000" w:themeColor="text1"/>
          <w:sz w:val="24"/>
          <w:szCs w:val="24"/>
        </w:rPr>
        <w:t xml:space="preserve"> of oxygen by bacterial proceed more rapidly at a high temperature. Temperature also affect the solubility of oxygen in water, with less oxygen available for life at higher temperatures. This means that aquatic life is more vulnerable during the summer period when the flows are low and water temperature are high. Elevated temperatures can occur where thermal discharges form power stations and this can lead to thermal </w:t>
      </w:r>
      <w:proofErr w:type="gramStart"/>
      <w:r w:rsidRPr="00C2112B">
        <w:rPr>
          <w:rFonts w:ascii="Times New Roman" w:hAnsi="Times New Roman" w:cs="Times New Roman"/>
          <w:color w:val="000000" w:themeColor="text1"/>
          <w:sz w:val="24"/>
          <w:szCs w:val="24"/>
        </w:rPr>
        <w:t xml:space="preserve">pollution </w:t>
      </w:r>
      <w:r w:rsidRPr="00C2112B">
        <w:rPr>
          <w:rFonts w:ascii="Times New Roman" w:hAnsi="Times New Roman" w:cs="Times New Roman"/>
          <w:color w:val="000000" w:themeColor="text1"/>
          <w:sz w:val="24"/>
          <w:szCs w:val="24"/>
          <w:shd w:val="clear" w:color="auto" w:fill="FFFFFF"/>
        </w:rPr>
        <w:t xml:space="preserve"> (</w:t>
      </w:r>
      <w:proofErr w:type="spellStart"/>
      <w:proofErr w:type="gramEnd"/>
      <w:r w:rsidRPr="00C2112B">
        <w:rPr>
          <w:rFonts w:ascii="Times New Roman" w:hAnsi="Times New Roman" w:cs="Times New Roman"/>
          <w:color w:val="000000" w:themeColor="text1"/>
          <w:sz w:val="24"/>
          <w:szCs w:val="24"/>
          <w:shd w:val="clear" w:color="auto" w:fill="FFFFFF"/>
        </w:rPr>
        <w:t>Reham</w:t>
      </w:r>
      <w:proofErr w:type="spellEnd"/>
      <w:r w:rsidRPr="00C2112B">
        <w:rPr>
          <w:rFonts w:ascii="Times New Roman" w:hAnsi="Times New Roman" w:cs="Times New Roman"/>
          <w:color w:val="000000" w:themeColor="text1"/>
          <w:sz w:val="24"/>
          <w:szCs w:val="24"/>
          <w:shd w:val="clear" w:color="auto" w:fill="FFFFFF"/>
        </w:rPr>
        <w:t>, 2008)</w:t>
      </w:r>
      <w:r w:rsidRPr="00C2112B">
        <w:rPr>
          <w:rFonts w:ascii="Times New Roman" w:hAnsi="Times New Roman" w:cs="Times New Roman"/>
          <w:color w:val="000000" w:themeColor="text1"/>
          <w:sz w:val="24"/>
          <w:szCs w:val="24"/>
        </w:rPr>
        <w:t>.</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2.3.1.2</w:t>
      </w:r>
      <w:r w:rsidRPr="00C2112B">
        <w:rPr>
          <w:rFonts w:ascii="Times New Roman" w:hAnsi="Times New Roman" w:cs="Times New Roman"/>
          <w:b/>
          <w:color w:val="000000" w:themeColor="text1"/>
          <w:sz w:val="24"/>
          <w:szCs w:val="24"/>
        </w:rPr>
        <w:tab/>
        <w:t xml:space="preserve">Turbidity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The </w:t>
      </w:r>
      <w:proofErr w:type="gramStart"/>
      <w:r w:rsidRPr="00C2112B">
        <w:rPr>
          <w:rFonts w:ascii="Times New Roman" w:hAnsi="Times New Roman" w:cs="Times New Roman"/>
          <w:color w:val="000000" w:themeColor="text1"/>
          <w:sz w:val="24"/>
          <w:szCs w:val="24"/>
        </w:rPr>
        <w:t>shadiness  of</w:t>
      </w:r>
      <w:proofErr w:type="gramEnd"/>
      <w:r w:rsidRPr="00C2112B">
        <w:rPr>
          <w:rFonts w:ascii="Times New Roman" w:hAnsi="Times New Roman" w:cs="Times New Roman"/>
          <w:color w:val="000000" w:themeColor="text1"/>
          <w:sz w:val="24"/>
          <w:szCs w:val="24"/>
        </w:rPr>
        <w:t xml:space="preserve">  water  is  called  turbidity. The  suspended  particles  in  water,  for example,  mud,  residue,  natural  material,  tiny  fish,  and  other  particulate components  are  liable  for  turbidity.  The </w:t>
      </w:r>
      <w:proofErr w:type="gramStart"/>
      <w:r w:rsidRPr="00C2112B">
        <w:rPr>
          <w:rFonts w:ascii="Times New Roman" w:hAnsi="Times New Roman" w:cs="Times New Roman"/>
          <w:color w:val="000000" w:themeColor="text1"/>
          <w:sz w:val="24"/>
          <w:szCs w:val="24"/>
        </w:rPr>
        <w:t>presence  of</w:t>
      </w:r>
      <w:proofErr w:type="gramEnd"/>
      <w:r w:rsidRPr="00C2112B">
        <w:rPr>
          <w:rFonts w:ascii="Times New Roman" w:hAnsi="Times New Roman" w:cs="Times New Roman"/>
          <w:color w:val="000000" w:themeColor="text1"/>
          <w:sz w:val="24"/>
          <w:szCs w:val="24"/>
        </w:rPr>
        <w:t xml:space="preserve">  turbidity  in  water gives  an unappealing appearance to drinking water </w:t>
      </w:r>
      <w:r w:rsidRPr="00C2112B">
        <w:rPr>
          <w:rFonts w:ascii="Times New Roman" w:hAnsi="Times New Roman" w:cs="Times New Roman"/>
          <w:color w:val="000000" w:themeColor="text1"/>
          <w:sz w:val="24"/>
          <w:szCs w:val="24"/>
          <w:shd w:val="clear" w:color="auto" w:fill="FFFFFF"/>
        </w:rPr>
        <w:t>(</w:t>
      </w:r>
      <w:proofErr w:type="spellStart"/>
      <w:r w:rsidRPr="00C2112B">
        <w:rPr>
          <w:rFonts w:ascii="Times New Roman" w:hAnsi="Times New Roman" w:cs="Times New Roman"/>
          <w:color w:val="000000" w:themeColor="text1"/>
          <w:sz w:val="24"/>
          <w:szCs w:val="24"/>
          <w:shd w:val="clear" w:color="auto" w:fill="FFFFFF"/>
        </w:rPr>
        <w:t>Reham</w:t>
      </w:r>
      <w:proofErr w:type="spellEnd"/>
      <w:r w:rsidRPr="00C2112B">
        <w:rPr>
          <w:rFonts w:ascii="Times New Roman" w:hAnsi="Times New Roman" w:cs="Times New Roman"/>
          <w:color w:val="000000" w:themeColor="text1"/>
          <w:sz w:val="24"/>
          <w:szCs w:val="24"/>
          <w:shd w:val="clear" w:color="auto" w:fill="FFFFFF"/>
        </w:rPr>
        <w:t>, 2008)</w:t>
      </w:r>
      <w:r w:rsidRPr="00C2112B">
        <w:rPr>
          <w:rFonts w:ascii="Times New Roman" w:hAnsi="Times New Roman" w:cs="Times New Roman"/>
          <w:color w:val="000000" w:themeColor="text1"/>
          <w:sz w:val="24"/>
          <w:szCs w:val="24"/>
        </w:rPr>
        <w:t xml:space="preserve">.  </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2.3.1.3</w:t>
      </w:r>
      <w:r w:rsidRPr="00C2112B">
        <w:rPr>
          <w:rFonts w:ascii="Times New Roman" w:hAnsi="Times New Roman" w:cs="Times New Roman"/>
          <w:b/>
          <w:color w:val="000000" w:themeColor="text1"/>
          <w:sz w:val="24"/>
          <w:szCs w:val="24"/>
        </w:rPr>
        <w:tab/>
        <w:t>Color</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Water  assumes  the  tone  of  disintegrated  natural  matter,  like  verdure,  and inorganic trash, like  soil,  stones,  and shakes, which  is  unpalatable  for stylish  as opposed to well-being reasons. Potable water ought to be liberated from </w:t>
      </w:r>
      <w:proofErr w:type="gramStart"/>
      <w:r w:rsidRPr="00C2112B">
        <w:rPr>
          <w:rFonts w:ascii="Times New Roman" w:hAnsi="Times New Roman" w:cs="Times New Roman"/>
          <w:color w:val="000000" w:themeColor="text1"/>
          <w:sz w:val="24"/>
          <w:szCs w:val="24"/>
        </w:rPr>
        <w:t xml:space="preserve">variety </w:t>
      </w:r>
      <w:r w:rsidRPr="00C2112B">
        <w:rPr>
          <w:rFonts w:ascii="Times New Roman" w:hAnsi="Times New Roman" w:cs="Times New Roman"/>
          <w:color w:val="000000" w:themeColor="text1"/>
          <w:sz w:val="24"/>
          <w:szCs w:val="24"/>
          <w:shd w:val="clear" w:color="auto" w:fill="FFFFFF"/>
        </w:rPr>
        <w:t xml:space="preserve"> (</w:t>
      </w:r>
      <w:proofErr w:type="spellStart"/>
      <w:proofErr w:type="gramEnd"/>
      <w:r w:rsidRPr="00C2112B">
        <w:rPr>
          <w:rFonts w:ascii="Times New Roman" w:hAnsi="Times New Roman" w:cs="Times New Roman"/>
          <w:color w:val="000000" w:themeColor="text1"/>
          <w:sz w:val="24"/>
          <w:szCs w:val="24"/>
          <w:shd w:val="clear" w:color="auto" w:fill="FFFFFF"/>
        </w:rPr>
        <w:t>Reham</w:t>
      </w:r>
      <w:proofErr w:type="spellEnd"/>
      <w:r w:rsidRPr="00C2112B">
        <w:rPr>
          <w:rFonts w:ascii="Times New Roman" w:hAnsi="Times New Roman" w:cs="Times New Roman"/>
          <w:color w:val="000000" w:themeColor="text1"/>
          <w:sz w:val="24"/>
          <w:szCs w:val="24"/>
          <w:shd w:val="clear" w:color="auto" w:fill="FFFFFF"/>
        </w:rPr>
        <w:t>, 2008)</w:t>
      </w:r>
      <w:r w:rsidRPr="00C2112B">
        <w:rPr>
          <w:rFonts w:ascii="Times New Roman" w:hAnsi="Times New Roman" w:cs="Times New Roman"/>
          <w:color w:val="000000" w:themeColor="text1"/>
          <w:sz w:val="24"/>
          <w:szCs w:val="24"/>
        </w:rPr>
        <w:t xml:space="preserve">.  </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2.3.1.4</w:t>
      </w:r>
      <w:r w:rsidRPr="00C2112B">
        <w:rPr>
          <w:rFonts w:ascii="Times New Roman" w:hAnsi="Times New Roman" w:cs="Times New Roman"/>
          <w:b/>
          <w:color w:val="000000" w:themeColor="text1"/>
          <w:sz w:val="24"/>
          <w:szCs w:val="24"/>
        </w:rPr>
        <w:tab/>
        <w:t xml:space="preserve">Taste and odor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Unfamiliar matter, like natural toxins, </w:t>
      </w:r>
      <w:proofErr w:type="gramStart"/>
      <w:r w:rsidRPr="00C2112B">
        <w:rPr>
          <w:rFonts w:ascii="Times New Roman" w:hAnsi="Times New Roman" w:cs="Times New Roman"/>
          <w:color w:val="000000" w:themeColor="text1"/>
          <w:sz w:val="24"/>
          <w:szCs w:val="24"/>
        </w:rPr>
        <w:t>inorganic  mixtures</w:t>
      </w:r>
      <w:proofErr w:type="gramEnd"/>
      <w:r w:rsidRPr="00C2112B">
        <w:rPr>
          <w:rFonts w:ascii="Times New Roman" w:hAnsi="Times New Roman" w:cs="Times New Roman"/>
          <w:color w:val="000000" w:themeColor="text1"/>
          <w:sz w:val="24"/>
          <w:szCs w:val="24"/>
        </w:rPr>
        <w:t xml:space="preserve">,  or  disintegrated  gases, can modify the taste and smell of water. These materials can emerge out of various spots, including normal, family, and farming sources. Elevated degrees of normally happening sodium, magnesium, or potassium might cause a pungent taste. Green or </w:t>
      </w:r>
      <w:proofErr w:type="gramStart"/>
      <w:r w:rsidRPr="00C2112B">
        <w:rPr>
          <w:rFonts w:ascii="Times New Roman" w:hAnsi="Times New Roman" w:cs="Times New Roman"/>
          <w:color w:val="000000" w:themeColor="text1"/>
          <w:sz w:val="24"/>
          <w:szCs w:val="24"/>
        </w:rPr>
        <w:t>blue  water</w:t>
      </w:r>
      <w:proofErr w:type="gramEnd"/>
      <w:r w:rsidRPr="00C2112B">
        <w:rPr>
          <w:rFonts w:ascii="Times New Roman" w:hAnsi="Times New Roman" w:cs="Times New Roman"/>
          <w:color w:val="000000" w:themeColor="text1"/>
          <w:sz w:val="24"/>
          <w:szCs w:val="24"/>
        </w:rPr>
        <w:t xml:space="preserve">: </w:t>
      </w:r>
      <w:r w:rsidRPr="00C2112B">
        <w:rPr>
          <w:rFonts w:ascii="Times New Roman" w:hAnsi="Times New Roman" w:cs="Times New Roman"/>
          <w:color w:val="000000" w:themeColor="text1"/>
          <w:sz w:val="24"/>
          <w:szCs w:val="24"/>
        </w:rPr>
        <w:lastRenderedPageBreak/>
        <w:t xml:space="preserve">Usually brought about by erosion of copper  plumbing. Dark or  dull earthy colored water: The normal reason is because of manganese in water or line silt  Brown,  red,  orange,  or  yellow  water:  Usually  brought  about  by  iron  rust. Smooth white or overcast water: Usually brought about by minuscule air bubbles.  </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2.3.2</w:t>
      </w:r>
      <w:r w:rsidRPr="00C2112B">
        <w:rPr>
          <w:rFonts w:ascii="Times New Roman" w:hAnsi="Times New Roman" w:cs="Times New Roman"/>
          <w:b/>
          <w:color w:val="000000" w:themeColor="text1"/>
          <w:sz w:val="24"/>
          <w:szCs w:val="24"/>
        </w:rPr>
        <w:tab/>
        <w:t>Chemical properties of Water</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Water has many unique characteristics that make it ideal for life. Water is the chemical substance with chemical formula H₂O and bent shape. Water is a liquid at room temperature due to hydrogen bonding. In the water molecule both hydrogen atoms create a positive electrical charge while the oxygen atom creates a negative charge, therefore water molecules is polar in nature. Water is thermally stable but at higher temperatures dissociate into hydrogen and oxygen gases.</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2.3.2.1</w:t>
      </w:r>
      <w:r w:rsidRPr="00C2112B">
        <w:rPr>
          <w:rFonts w:ascii="Times New Roman" w:hAnsi="Times New Roman" w:cs="Times New Roman"/>
          <w:b/>
          <w:color w:val="000000" w:themeColor="text1"/>
          <w:sz w:val="24"/>
          <w:szCs w:val="24"/>
        </w:rPr>
        <w:tab/>
        <w:t xml:space="preserve">Alkalinity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proofErr w:type="gramStart"/>
      <w:r w:rsidRPr="00C2112B">
        <w:rPr>
          <w:rFonts w:ascii="Times New Roman" w:hAnsi="Times New Roman" w:cs="Times New Roman"/>
          <w:color w:val="000000" w:themeColor="text1"/>
          <w:sz w:val="24"/>
          <w:szCs w:val="24"/>
        </w:rPr>
        <w:t>Alkalinity  alludes</w:t>
      </w:r>
      <w:proofErr w:type="gramEnd"/>
      <w:r w:rsidRPr="00C2112B">
        <w:rPr>
          <w:rFonts w:ascii="Times New Roman" w:hAnsi="Times New Roman" w:cs="Times New Roman"/>
          <w:color w:val="000000" w:themeColor="text1"/>
          <w:sz w:val="24"/>
          <w:szCs w:val="24"/>
        </w:rPr>
        <w:t xml:space="preserve">  to  the  capacity  of  water  to  oppose  fermentation.  </w:t>
      </w:r>
      <w:proofErr w:type="gramStart"/>
      <w:r w:rsidRPr="00C2112B">
        <w:rPr>
          <w:rFonts w:ascii="Times New Roman" w:hAnsi="Times New Roman" w:cs="Times New Roman"/>
          <w:color w:val="000000" w:themeColor="text1"/>
          <w:sz w:val="24"/>
          <w:szCs w:val="24"/>
        </w:rPr>
        <w:t>Alkalinity  is</w:t>
      </w:r>
      <w:proofErr w:type="gramEnd"/>
      <w:r w:rsidRPr="00C2112B">
        <w:rPr>
          <w:rFonts w:ascii="Times New Roman" w:hAnsi="Times New Roman" w:cs="Times New Roman"/>
          <w:color w:val="000000" w:themeColor="text1"/>
          <w:sz w:val="24"/>
          <w:szCs w:val="24"/>
        </w:rPr>
        <w:t xml:space="preserve"> impacted by the kind of rocks that encompass the stream. Phosphates, limestone, and  borates  increment  the  alkalinity  and  buffering  limit  of  the  water.  A  high alkalinity  level  in  a  waterway  can  assist  with  decreasing </w:t>
      </w:r>
      <w:r w:rsidRPr="00C2112B">
        <w:rPr>
          <w:rFonts w:ascii="Times New Roman" w:hAnsi="Times New Roman" w:cs="Times New Roman"/>
          <w:color w:val="000000" w:themeColor="text1"/>
          <w:sz w:val="24"/>
          <w:szCs w:val="24"/>
          <w:shd w:val="clear" w:color="auto" w:fill="FFFFFF"/>
        </w:rPr>
        <w:t>(</w:t>
      </w:r>
      <w:r w:rsidRPr="00C2112B">
        <w:rPr>
          <w:rStyle w:val="ff6"/>
          <w:rFonts w:ascii="Times New Roman" w:hAnsi="Times New Roman" w:cs="Times New Roman"/>
          <w:color w:val="000000" w:themeColor="text1"/>
          <w:sz w:val="24"/>
          <w:szCs w:val="24"/>
          <w:shd w:val="clear" w:color="auto" w:fill="FFFFFF"/>
        </w:rPr>
        <w:t>McGowan,  2000)</w:t>
      </w:r>
      <w:r w:rsidRPr="00C2112B">
        <w:rPr>
          <w:rFonts w:ascii="Times New Roman" w:hAnsi="Times New Roman" w:cs="Times New Roman"/>
          <w:color w:val="000000" w:themeColor="text1"/>
          <w:sz w:val="24"/>
          <w:szCs w:val="24"/>
        </w:rPr>
        <w:t xml:space="preserve">  </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2.3.2.2</w:t>
      </w:r>
      <w:r w:rsidRPr="00C2112B">
        <w:rPr>
          <w:rFonts w:ascii="Times New Roman" w:hAnsi="Times New Roman" w:cs="Times New Roman"/>
          <w:b/>
          <w:color w:val="000000" w:themeColor="text1"/>
          <w:sz w:val="24"/>
          <w:szCs w:val="24"/>
        </w:rPr>
        <w:tab/>
      </w:r>
      <w:proofErr w:type="gramStart"/>
      <w:r w:rsidRPr="00C2112B">
        <w:rPr>
          <w:rFonts w:ascii="Times New Roman" w:hAnsi="Times New Roman" w:cs="Times New Roman"/>
          <w:b/>
          <w:color w:val="000000" w:themeColor="text1"/>
          <w:sz w:val="24"/>
          <w:szCs w:val="24"/>
        </w:rPr>
        <w:t>pH</w:t>
      </w:r>
      <w:proofErr w:type="gramEnd"/>
      <w:r w:rsidRPr="00C2112B">
        <w:rPr>
          <w:rFonts w:ascii="Times New Roman" w:hAnsi="Times New Roman" w:cs="Times New Roman"/>
          <w:b/>
          <w:color w:val="000000" w:themeColor="text1"/>
          <w:sz w:val="24"/>
          <w:szCs w:val="24"/>
        </w:rPr>
        <w:t xml:space="preserve">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pH changes  brought about  by  corrosive  downpours,  contamination,  and  different  reasons.  The Permissible Limit is 6.5-8.5 for drinking water. Assuming it surpasses it might contain carbonate, bicarbonate,  and  hydroxide  intensifies  that  break  up  and  go  with  the  water, raising its pH level </w:t>
      </w:r>
      <w:proofErr w:type="spellStart"/>
      <w:r w:rsidRPr="00C2112B">
        <w:rPr>
          <w:rFonts w:ascii="Times New Roman" w:hAnsi="Times New Roman" w:cs="Times New Roman"/>
          <w:color w:val="000000" w:themeColor="text1"/>
          <w:sz w:val="24"/>
          <w:szCs w:val="24"/>
          <w:shd w:val="clear" w:color="auto" w:fill="FFFFFF"/>
        </w:rPr>
        <w:t>Kaushal</w:t>
      </w:r>
      <w:proofErr w:type="spellEnd"/>
      <w:r w:rsidRPr="00C2112B">
        <w:rPr>
          <w:rFonts w:ascii="Times New Roman" w:hAnsi="Times New Roman" w:cs="Times New Roman"/>
          <w:color w:val="000000" w:themeColor="text1"/>
          <w:sz w:val="24"/>
          <w:szCs w:val="24"/>
          <w:shd w:val="clear" w:color="auto" w:fill="FFFFFF"/>
        </w:rPr>
        <w:t xml:space="preserve"> </w:t>
      </w:r>
      <w:r w:rsidRPr="00C2112B">
        <w:rPr>
          <w:rFonts w:ascii="Times New Roman" w:hAnsi="Times New Roman" w:cs="Times New Roman"/>
          <w:i/>
          <w:color w:val="000000" w:themeColor="text1"/>
          <w:sz w:val="24"/>
          <w:szCs w:val="24"/>
          <w:shd w:val="clear" w:color="auto" w:fill="FFFFFF"/>
        </w:rPr>
        <w:t>et. al</w:t>
      </w:r>
      <w:r w:rsidRPr="00C2112B">
        <w:rPr>
          <w:rFonts w:ascii="Times New Roman" w:hAnsi="Times New Roman" w:cs="Times New Roman"/>
          <w:color w:val="000000" w:themeColor="text1"/>
          <w:sz w:val="24"/>
          <w:szCs w:val="24"/>
          <w:shd w:val="clear" w:color="auto" w:fill="FFFFFF"/>
        </w:rPr>
        <w:t>., 2013)</w:t>
      </w:r>
      <w:r w:rsidRPr="00C2112B">
        <w:rPr>
          <w:rFonts w:ascii="Times New Roman" w:hAnsi="Times New Roman" w:cs="Times New Roman"/>
          <w:color w:val="000000" w:themeColor="text1"/>
          <w:sz w:val="24"/>
          <w:szCs w:val="24"/>
        </w:rPr>
        <w:t xml:space="preserve">.  </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2.3.2.3</w:t>
      </w:r>
      <w:r w:rsidRPr="00C2112B">
        <w:rPr>
          <w:rFonts w:ascii="Times New Roman" w:hAnsi="Times New Roman" w:cs="Times New Roman"/>
          <w:b/>
          <w:color w:val="000000" w:themeColor="text1"/>
          <w:sz w:val="24"/>
          <w:szCs w:val="24"/>
        </w:rPr>
        <w:tab/>
        <w:t xml:space="preserve">Hardness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proofErr w:type="gramStart"/>
      <w:r w:rsidRPr="00C2112B">
        <w:rPr>
          <w:rFonts w:ascii="Times New Roman" w:hAnsi="Times New Roman" w:cs="Times New Roman"/>
          <w:color w:val="000000" w:themeColor="text1"/>
          <w:sz w:val="24"/>
          <w:szCs w:val="24"/>
        </w:rPr>
        <w:t>The  presence</w:t>
      </w:r>
      <w:proofErr w:type="gramEnd"/>
      <w:r w:rsidRPr="00C2112B">
        <w:rPr>
          <w:rFonts w:ascii="Times New Roman" w:hAnsi="Times New Roman" w:cs="Times New Roman"/>
          <w:color w:val="000000" w:themeColor="text1"/>
          <w:sz w:val="24"/>
          <w:szCs w:val="24"/>
        </w:rPr>
        <w:t xml:space="preserve">  of  solvent  bicarbonates,  chlorides,  and  calcium  and  magnesium sulfates causes water hardness. Dry skin and hair can be bothered by hard water. Washing  your  hair  with  hard  water  consistently  can  bother  your  scalp.  The  pH equilibrium  of  your skin can  be  modified by  hard  water minerals,  making  it less compelling  as  an  obstruction  against  hurtful  microbes  and  contaminations.  The </w:t>
      </w:r>
      <w:proofErr w:type="gramStart"/>
      <w:r w:rsidRPr="00C2112B">
        <w:rPr>
          <w:rFonts w:ascii="Times New Roman" w:hAnsi="Times New Roman" w:cs="Times New Roman"/>
          <w:color w:val="000000" w:themeColor="text1"/>
          <w:sz w:val="24"/>
          <w:szCs w:val="24"/>
        </w:rPr>
        <w:t>Permissible  Limit</w:t>
      </w:r>
      <w:proofErr w:type="gramEnd"/>
      <w:r w:rsidRPr="00C2112B">
        <w:rPr>
          <w:rFonts w:ascii="Times New Roman" w:hAnsi="Times New Roman" w:cs="Times New Roman"/>
          <w:color w:val="000000" w:themeColor="text1"/>
          <w:sz w:val="24"/>
          <w:szCs w:val="24"/>
        </w:rPr>
        <w:t xml:space="preserve">  is  </w:t>
      </w:r>
      <w:r w:rsidRPr="00C2112B">
        <w:rPr>
          <w:rFonts w:ascii="Times New Roman" w:hAnsi="Times New Roman" w:cs="Times New Roman"/>
          <w:color w:val="000000" w:themeColor="text1"/>
          <w:sz w:val="24"/>
          <w:szCs w:val="24"/>
        </w:rPr>
        <w:lastRenderedPageBreak/>
        <w:t xml:space="preserve">600  mg/L.  </w:t>
      </w:r>
      <w:proofErr w:type="gramStart"/>
      <w:r w:rsidRPr="00C2112B">
        <w:rPr>
          <w:rFonts w:ascii="Times New Roman" w:hAnsi="Times New Roman" w:cs="Times New Roman"/>
          <w:color w:val="000000" w:themeColor="text1"/>
          <w:sz w:val="24"/>
          <w:szCs w:val="24"/>
        </w:rPr>
        <w:t>It  structures</w:t>
      </w:r>
      <w:proofErr w:type="gramEnd"/>
      <w:r w:rsidRPr="00C2112B">
        <w:rPr>
          <w:rFonts w:ascii="Times New Roman" w:hAnsi="Times New Roman" w:cs="Times New Roman"/>
          <w:color w:val="000000" w:themeColor="text1"/>
          <w:sz w:val="24"/>
          <w:szCs w:val="24"/>
        </w:rPr>
        <w:t xml:space="preserve"> scales  in  steaming  hot  water pipes, warmers, and boilers where the temperature of the water is expanded and leads to kettle erosion </w:t>
      </w:r>
      <w:r w:rsidRPr="00C2112B">
        <w:rPr>
          <w:rFonts w:ascii="Times New Roman" w:hAnsi="Times New Roman" w:cs="Times New Roman"/>
          <w:color w:val="000000" w:themeColor="text1"/>
          <w:sz w:val="24"/>
          <w:szCs w:val="24"/>
          <w:shd w:val="clear" w:color="auto" w:fill="FFFFFF"/>
        </w:rPr>
        <w:t>(Benjamin, 2015).</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2.3.2.4</w:t>
      </w:r>
      <w:r w:rsidRPr="00C2112B">
        <w:rPr>
          <w:rFonts w:ascii="Times New Roman" w:hAnsi="Times New Roman" w:cs="Times New Roman"/>
          <w:b/>
          <w:color w:val="000000" w:themeColor="text1"/>
          <w:sz w:val="24"/>
          <w:szCs w:val="24"/>
        </w:rPr>
        <w:tab/>
        <w:t>Total dissolved solid</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The total dissolved solids (TDS) is a term used in describing the small amounts of organic matter and inorganic salts present in solution in water, calcium, carbonate, sulfate hydrogen carbonate, chloride magnesium, sodium, and potassium </w:t>
      </w:r>
      <w:proofErr w:type="spellStart"/>
      <w:r w:rsidRPr="00C2112B">
        <w:rPr>
          <w:rFonts w:ascii="Times New Roman" w:hAnsi="Times New Roman" w:cs="Times New Roman"/>
          <w:color w:val="000000" w:themeColor="text1"/>
          <w:sz w:val="24"/>
          <w:szCs w:val="24"/>
        </w:rPr>
        <w:t>cations</w:t>
      </w:r>
      <w:proofErr w:type="spellEnd"/>
      <w:r w:rsidRPr="00C2112B">
        <w:rPr>
          <w:rFonts w:ascii="Times New Roman" w:hAnsi="Times New Roman" w:cs="Times New Roman"/>
          <w:color w:val="000000" w:themeColor="text1"/>
          <w:sz w:val="24"/>
          <w:szCs w:val="24"/>
        </w:rPr>
        <w:t xml:space="preserve"> and nitrate anions are usually the principal constituents. When there is the presence of dissolved solids in water, the taste is affected. In relation to the TDS levels, the taste of water varies significantly as follows: excellent when it is less than 300 mg/</w:t>
      </w:r>
      <w:proofErr w:type="spellStart"/>
      <w:r w:rsidRPr="00C2112B">
        <w:rPr>
          <w:rFonts w:ascii="Times New Roman" w:hAnsi="Times New Roman" w:cs="Times New Roman"/>
          <w:color w:val="000000" w:themeColor="text1"/>
          <w:sz w:val="24"/>
          <w:szCs w:val="24"/>
        </w:rPr>
        <w:t>litre</w:t>
      </w:r>
      <w:proofErr w:type="spellEnd"/>
      <w:r w:rsidRPr="00C2112B">
        <w:rPr>
          <w:rFonts w:ascii="Times New Roman" w:hAnsi="Times New Roman" w:cs="Times New Roman"/>
          <w:color w:val="000000" w:themeColor="text1"/>
          <w:sz w:val="24"/>
          <w:szCs w:val="24"/>
        </w:rPr>
        <w:t>, good when it is between 300 and 600 mg/</w:t>
      </w:r>
      <w:proofErr w:type="spellStart"/>
      <w:r w:rsidRPr="00C2112B">
        <w:rPr>
          <w:rFonts w:ascii="Times New Roman" w:hAnsi="Times New Roman" w:cs="Times New Roman"/>
          <w:color w:val="000000" w:themeColor="text1"/>
          <w:sz w:val="24"/>
          <w:szCs w:val="24"/>
        </w:rPr>
        <w:t>litre</w:t>
      </w:r>
      <w:proofErr w:type="spellEnd"/>
      <w:r w:rsidRPr="00C2112B">
        <w:rPr>
          <w:rFonts w:ascii="Times New Roman" w:hAnsi="Times New Roman" w:cs="Times New Roman"/>
          <w:color w:val="000000" w:themeColor="text1"/>
          <w:sz w:val="24"/>
          <w:szCs w:val="24"/>
        </w:rPr>
        <w:t xml:space="preserve"> fair when it is between 600 and 900 mg/</w:t>
      </w:r>
      <w:proofErr w:type="spellStart"/>
      <w:r w:rsidRPr="00C2112B">
        <w:rPr>
          <w:rFonts w:ascii="Times New Roman" w:hAnsi="Times New Roman" w:cs="Times New Roman"/>
          <w:color w:val="000000" w:themeColor="text1"/>
          <w:sz w:val="24"/>
          <w:szCs w:val="24"/>
        </w:rPr>
        <w:t>litre</w:t>
      </w:r>
      <w:proofErr w:type="spellEnd"/>
      <w:r w:rsidRPr="00C2112B">
        <w:rPr>
          <w:rFonts w:ascii="Times New Roman" w:hAnsi="Times New Roman" w:cs="Times New Roman"/>
          <w:color w:val="000000" w:themeColor="text1"/>
          <w:sz w:val="24"/>
          <w:szCs w:val="24"/>
        </w:rPr>
        <w:t>, poor when it is between 900 and 1200 mg/</w:t>
      </w:r>
      <w:proofErr w:type="spellStart"/>
      <w:r w:rsidRPr="00C2112B">
        <w:rPr>
          <w:rFonts w:ascii="Times New Roman" w:hAnsi="Times New Roman" w:cs="Times New Roman"/>
          <w:color w:val="000000" w:themeColor="text1"/>
          <w:sz w:val="24"/>
          <w:szCs w:val="24"/>
        </w:rPr>
        <w:t>litre</w:t>
      </w:r>
      <w:proofErr w:type="spellEnd"/>
      <w:r w:rsidRPr="00C2112B">
        <w:rPr>
          <w:rFonts w:ascii="Times New Roman" w:hAnsi="Times New Roman" w:cs="Times New Roman"/>
          <w:color w:val="000000" w:themeColor="text1"/>
          <w:sz w:val="24"/>
          <w:szCs w:val="24"/>
        </w:rPr>
        <w:t>, and unacceptable when it is greater than 1200 mg/</w:t>
      </w:r>
      <w:proofErr w:type="spellStart"/>
      <w:r w:rsidRPr="00C2112B">
        <w:rPr>
          <w:rFonts w:ascii="Times New Roman" w:hAnsi="Times New Roman" w:cs="Times New Roman"/>
          <w:color w:val="000000" w:themeColor="text1"/>
          <w:sz w:val="24"/>
          <w:szCs w:val="24"/>
        </w:rPr>
        <w:t>litre</w:t>
      </w:r>
      <w:proofErr w:type="spellEnd"/>
      <w:r w:rsidRPr="00C2112B">
        <w:rPr>
          <w:rFonts w:ascii="Times New Roman" w:hAnsi="Times New Roman" w:cs="Times New Roman"/>
          <w:color w:val="000000" w:themeColor="text1"/>
          <w:sz w:val="24"/>
          <w:szCs w:val="24"/>
        </w:rPr>
        <w:t xml:space="preserve"> </w:t>
      </w:r>
      <w:r w:rsidRPr="00C2112B">
        <w:rPr>
          <w:rFonts w:ascii="Times New Roman" w:hAnsi="Times New Roman" w:cs="Times New Roman"/>
          <w:color w:val="000000" w:themeColor="text1"/>
          <w:sz w:val="24"/>
          <w:szCs w:val="24"/>
          <w:shd w:val="clear" w:color="auto" w:fill="FFFFFF"/>
        </w:rPr>
        <w:t>(WRC, 2018)</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2.3.2.5</w:t>
      </w:r>
      <w:r w:rsidRPr="00C2112B">
        <w:rPr>
          <w:rFonts w:ascii="Times New Roman" w:hAnsi="Times New Roman" w:cs="Times New Roman"/>
          <w:b/>
          <w:color w:val="000000" w:themeColor="text1"/>
          <w:sz w:val="24"/>
          <w:szCs w:val="24"/>
        </w:rPr>
        <w:tab/>
        <w:t>The Electrical Conductivity</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Pure water is a poor conductor of electricity thus acting as an insulator. However, increase in the level of ion concentration enhances the conductivity of water, therefore, the amount of dissolved solids in water are the ones which determines the electrical conductivity (EC) levels. The other factor that affects the electrical conductivity (EC) levels is the temperature where increase in temperature raises the electrical conductivity (EC) and the vice-versa. According to WHO standards, the acceptable values of EC should not exceeded 400 </w:t>
      </w:r>
      <w:proofErr w:type="spellStart"/>
      <w:r w:rsidRPr="00C2112B">
        <w:rPr>
          <w:rFonts w:ascii="Times New Roman" w:hAnsi="Times New Roman" w:cs="Times New Roman"/>
          <w:color w:val="000000" w:themeColor="text1"/>
          <w:sz w:val="24"/>
          <w:szCs w:val="24"/>
        </w:rPr>
        <w:t>μS</w:t>
      </w:r>
      <w:proofErr w:type="spellEnd"/>
      <w:r w:rsidRPr="00C2112B">
        <w:rPr>
          <w:rFonts w:ascii="Times New Roman" w:hAnsi="Times New Roman" w:cs="Times New Roman"/>
          <w:color w:val="000000" w:themeColor="text1"/>
          <w:sz w:val="24"/>
          <w:szCs w:val="24"/>
        </w:rPr>
        <w:t>/cm (</w:t>
      </w:r>
      <w:proofErr w:type="spellStart"/>
      <w:r w:rsidRPr="00C2112B">
        <w:rPr>
          <w:rFonts w:ascii="Times New Roman" w:hAnsi="Times New Roman" w:cs="Times New Roman"/>
          <w:color w:val="000000" w:themeColor="text1"/>
          <w:sz w:val="24"/>
          <w:szCs w:val="24"/>
        </w:rPr>
        <w:t>Meride</w:t>
      </w:r>
      <w:proofErr w:type="spellEnd"/>
      <w:r w:rsidRPr="00C2112B">
        <w:rPr>
          <w:rFonts w:ascii="Times New Roman" w:hAnsi="Times New Roman" w:cs="Times New Roman"/>
          <w:color w:val="000000" w:themeColor="text1"/>
          <w:sz w:val="24"/>
          <w:szCs w:val="24"/>
        </w:rPr>
        <w:t xml:space="preserve"> and </w:t>
      </w:r>
      <w:proofErr w:type="spellStart"/>
      <w:r w:rsidRPr="00C2112B">
        <w:rPr>
          <w:rFonts w:ascii="Times New Roman" w:hAnsi="Times New Roman" w:cs="Times New Roman"/>
          <w:color w:val="000000" w:themeColor="text1"/>
          <w:sz w:val="24"/>
          <w:szCs w:val="24"/>
        </w:rPr>
        <w:t>Ayenew</w:t>
      </w:r>
      <w:proofErr w:type="spellEnd"/>
      <w:r w:rsidRPr="00C2112B">
        <w:rPr>
          <w:rFonts w:ascii="Times New Roman" w:hAnsi="Times New Roman" w:cs="Times New Roman"/>
          <w:color w:val="000000" w:themeColor="text1"/>
          <w:sz w:val="24"/>
          <w:szCs w:val="24"/>
        </w:rPr>
        <w:t>, 2016).</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2.3.2.6</w:t>
      </w:r>
      <w:r w:rsidRPr="00C2112B">
        <w:rPr>
          <w:rFonts w:ascii="Times New Roman" w:hAnsi="Times New Roman" w:cs="Times New Roman"/>
          <w:b/>
          <w:color w:val="000000" w:themeColor="text1"/>
          <w:sz w:val="24"/>
          <w:szCs w:val="24"/>
        </w:rPr>
        <w:tab/>
        <w:t xml:space="preserve">Nitrates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Nitrate is mainly used in inorganic fertilizers. Also, it used in the production of explosives and acts as an oxidizing agent. Further, sodium nitrate is used in preservation of food such as cured meats and purified potassium nitrate is used in the production of glass. In other cases, nitrate is added to food and serves as a nitrite reservoir. There is a possibility that nitrate can reach the groundwater and surface water due to agricultural activities such as the use of manure and inorganic nitrogenous fertilizers. Nitrate can also reach the ground water and surface water through oxidation of nitrogenous waste materials from animal and human excreta such as the septic tanks. In industrial areas, concentrations </w:t>
      </w:r>
      <w:r w:rsidRPr="00C2112B">
        <w:rPr>
          <w:rFonts w:ascii="Times New Roman" w:hAnsi="Times New Roman" w:cs="Times New Roman"/>
          <w:color w:val="000000" w:themeColor="text1"/>
          <w:sz w:val="24"/>
          <w:szCs w:val="24"/>
        </w:rPr>
        <w:lastRenderedPageBreak/>
        <w:t>of nitrate of about 5mg/l in rainwater have been witnessed (World Health Organization, 2011). In water, the permissible limit of nitrate is 10 mg/l (KEBS, 2010). Above this permissible level, they can result to oral and gastrointestinal diseases.</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2.3.2.7</w:t>
      </w:r>
      <w:r w:rsidRPr="00C2112B">
        <w:rPr>
          <w:rFonts w:ascii="Times New Roman" w:hAnsi="Times New Roman" w:cs="Times New Roman"/>
          <w:b/>
          <w:color w:val="000000" w:themeColor="text1"/>
          <w:sz w:val="24"/>
          <w:szCs w:val="24"/>
        </w:rPr>
        <w:tab/>
        <w:t xml:space="preserve">Iron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In terms of abundance, iron accounts for 5% of the earth’s crust and comes second after aluminum. Elemental iron is not easily found in nature as Fe3+ and Fe2+ combines readily with sulfur- and oxygen- containing compounds. This leads to the formation of carbonates, sulfide, oxides and hydroxides. In nature, iron is mostly found in oxide form. Groundwater contains iron (II) whose concentration can range between 0.05 and 0.1 mg/</w:t>
      </w:r>
      <w:proofErr w:type="spellStart"/>
      <w:r w:rsidRPr="00C2112B">
        <w:rPr>
          <w:rFonts w:ascii="Times New Roman" w:hAnsi="Times New Roman" w:cs="Times New Roman"/>
          <w:color w:val="000000" w:themeColor="text1"/>
          <w:sz w:val="24"/>
          <w:szCs w:val="24"/>
        </w:rPr>
        <w:t>litre</w:t>
      </w:r>
      <w:proofErr w:type="spellEnd"/>
      <w:r w:rsidRPr="00C2112B">
        <w:rPr>
          <w:rFonts w:ascii="Times New Roman" w:hAnsi="Times New Roman" w:cs="Times New Roman"/>
          <w:color w:val="000000" w:themeColor="text1"/>
          <w:sz w:val="24"/>
          <w:szCs w:val="24"/>
        </w:rPr>
        <w:t>. However, this does not affect the turbidity or the color of the water when pumped from the well. Within distribution systems and waterworks, iron leads to undesirable growth of bacteria leading to deposition of coating on the pipes. The permissible level of iron in drinking water is 10 milligrams per liter (mg/L) (KEBS, 2010).</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2.4</w:t>
      </w:r>
      <w:r w:rsidRPr="00C2112B">
        <w:rPr>
          <w:rFonts w:ascii="Times New Roman" w:hAnsi="Times New Roman" w:cs="Times New Roman"/>
          <w:b/>
          <w:color w:val="000000" w:themeColor="text1"/>
          <w:sz w:val="24"/>
          <w:szCs w:val="24"/>
        </w:rPr>
        <w:tab/>
        <w:t>Major Water Compartments</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Water compartments are a large area where water is stored. Water is stored in various global compartments. The major water compartments on earth are specified as follows:</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2.4.1</w:t>
      </w:r>
      <w:r w:rsidRPr="00C2112B">
        <w:rPr>
          <w:rFonts w:ascii="Times New Roman" w:hAnsi="Times New Roman" w:cs="Times New Roman"/>
          <w:b/>
          <w:color w:val="000000" w:themeColor="text1"/>
          <w:sz w:val="24"/>
          <w:szCs w:val="24"/>
        </w:rPr>
        <w:tab/>
        <w:t xml:space="preserve">Oceans and seas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The Ocean is a largest compartment of saline water that covers much of the Earth's surface. Oceans cover about 70% of the Earth's surface and the oceans contain roughly 97% of the Earth's liquid water. The Oceans and seas have great effect on the weather and temperature on earth. The Oceans moderate the Earth's temperature by absorbing incoming solar radiation. The biomass in the oceans is over the 4 billion Tons, World Health Organization (WHO), (2011).</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2.4.2</w:t>
      </w:r>
      <w:r w:rsidRPr="00C2112B">
        <w:rPr>
          <w:rFonts w:ascii="Times New Roman" w:hAnsi="Times New Roman" w:cs="Times New Roman"/>
          <w:b/>
          <w:color w:val="000000" w:themeColor="text1"/>
          <w:sz w:val="24"/>
          <w:szCs w:val="24"/>
        </w:rPr>
        <w:tab/>
        <w:t>Glaciers, Ice and Snow</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Glaciers are slow moving rivers of ice. It takes a long time to from a glacier. Glacial ice often appears blue when it becomes very dense.</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lastRenderedPageBreak/>
        <w:t>Glacier’s affect weather patterns, climate, and sea levels. Glacial ice is the largest reservoir of freshwater on Earth. Glaciers store about 75 percent of the world's total freshwater. Water in glaciers and ice caps is a small percentage of all water on the Earth, World Health Organization (WHO), (2011).</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2.4.3</w:t>
      </w:r>
      <w:r w:rsidRPr="00C2112B">
        <w:rPr>
          <w:rFonts w:ascii="Times New Roman" w:hAnsi="Times New Roman" w:cs="Times New Roman"/>
          <w:b/>
          <w:color w:val="000000" w:themeColor="text1"/>
          <w:sz w:val="24"/>
          <w:szCs w:val="24"/>
        </w:rPr>
        <w:tab/>
        <w:t>Groundwater</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Ground waters are the hidden reserves that are connected to the surface water. Percolation is a hydrologic process in which water moves downward from surface water to groundwater. Groundwater is the subsurface water that fully saturates pores or cracks in soils. An aquifer is a geologic formation that contains sufficient saturated permeable material to yield significant quantities of water. Water added to aquifers naturally as water infiltrates into the soil. Water can removed from aquifers by drilling wells. Aquifers have been extremely important for livestock, irrigating crops, and as a source of municipal water Singh </w:t>
      </w:r>
      <w:r w:rsidRPr="00C2112B">
        <w:rPr>
          <w:rFonts w:ascii="Times New Roman" w:hAnsi="Times New Roman" w:cs="Times New Roman"/>
          <w:i/>
          <w:color w:val="000000" w:themeColor="text1"/>
          <w:sz w:val="24"/>
          <w:szCs w:val="24"/>
        </w:rPr>
        <w:t>et al</w:t>
      </w:r>
      <w:r w:rsidRPr="00C2112B">
        <w:rPr>
          <w:rFonts w:ascii="Times New Roman" w:hAnsi="Times New Roman" w:cs="Times New Roman"/>
          <w:color w:val="000000" w:themeColor="text1"/>
          <w:sz w:val="24"/>
          <w:szCs w:val="24"/>
        </w:rPr>
        <w:t xml:space="preserve">, 2011. The area in an aquifer, below the water table is zone of saturation in which all pores and fractures are saturated with water. Cone of depression is one of the valleys in the water table. Movement of contaminated water and dispersion within the aquifer spreads the pollutant over a larger area. Contamination of surface water in recharge zones and seepage of pollutants through wells has polluted many aquifers making aquifers unfit for uses </w:t>
      </w:r>
      <w:proofErr w:type="spellStart"/>
      <w:r w:rsidRPr="00C2112B">
        <w:rPr>
          <w:rFonts w:ascii="Times New Roman" w:hAnsi="Times New Roman" w:cs="Times New Roman"/>
          <w:color w:val="000000" w:themeColor="text1"/>
          <w:sz w:val="24"/>
          <w:szCs w:val="24"/>
        </w:rPr>
        <w:t>Adhikary</w:t>
      </w:r>
      <w:proofErr w:type="spellEnd"/>
      <w:r w:rsidRPr="00C2112B">
        <w:rPr>
          <w:rFonts w:ascii="Times New Roman" w:hAnsi="Times New Roman" w:cs="Times New Roman"/>
          <w:color w:val="000000" w:themeColor="text1"/>
          <w:sz w:val="24"/>
          <w:szCs w:val="24"/>
        </w:rPr>
        <w:t xml:space="preserve">, </w:t>
      </w:r>
      <w:r w:rsidRPr="00C2112B">
        <w:rPr>
          <w:rFonts w:ascii="Times New Roman" w:hAnsi="Times New Roman" w:cs="Times New Roman"/>
          <w:i/>
          <w:color w:val="000000" w:themeColor="text1"/>
          <w:sz w:val="24"/>
          <w:szCs w:val="24"/>
        </w:rPr>
        <w:t>et al</w:t>
      </w:r>
      <w:r w:rsidRPr="00C2112B">
        <w:rPr>
          <w:rFonts w:ascii="Times New Roman" w:hAnsi="Times New Roman" w:cs="Times New Roman"/>
          <w:color w:val="000000" w:themeColor="text1"/>
          <w:sz w:val="24"/>
          <w:szCs w:val="24"/>
        </w:rPr>
        <w:t xml:space="preserve">, </w:t>
      </w:r>
      <w:proofErr w:type="gramStart"/>
      <w:r w:rsidRPr="00C2112B">
        <w:rPr>
          <w:rFonts w:ascii="Times New Roman" w:hAnsi="Times New Roman" w:cs="Times New Roman"/>
          <w:color w:val="000000" w:themeColor="text1"/>
          <w:sz w:val="24"/>
          <w:szCs w:val="24"/>
        </w:rPr>
        <w:t>(</w:t>
      </w:r>
      <w:proofErr w:type="gramEnd"/>
      <w:r w:rsidRPr="00C2112B">
        <w:rPr>
          <w:rFonts w:ascii="Times New Roman" w:hAnsi="Times New Roman" w:cs="Times New Roman"/>
          <w:color w:val="000000" w:themeColor="text1"/>
          <w:sz w:val="24"/>
          <w:szCs w:val="24"/>
        </w:rPr>
        <w:t>2019).</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2.4.4</w:t>
      </w:r>
      <w:r w:rsidRPr="00C2112B">
        <w:rPr>
          <w:rFonts w:ascii="Times New Roman" w:hAnsi="Times New Roman" w:cs="Times New Roman"/>
          <w:b/>
          <w:color w:val="000000" w:themeColor="text1"/>
          <w:sz w:val="24"/>
          <w:szCs w:val="24"/>
        </w:rPr>
        <w:tab/>
        <w:t>Rivers and streams</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Rivers are essential not only to humans, but to all form of life on the earth. Rivers and streams help to shape the features of the Earth. They help to drain rainwater and provide habitats for many species of plants and animals. Rivers make up only about 0.2 percent of all the fresh water on Earth. Rivers and streams carry water, organisms and important gases to many areas. Rivers are providing the power for hydroelectric plants. Ultimately rivers and streams deposit that water in the ocean World Health Organization (WHO), (2011).</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lastRenderedPageBreak/>
        <w:t>2.4.5</w:t>
      </w:r>
      <w:r w:rsidRPr="00C2112B">
        <w:rPr>
          <w:rFonts w:ascii="Times New Roman" w:hAnsi="Times New Roman" w:cs="Times New Roman"/>
          <w:b/>
          <w:color w:val="000000" w:themeColor="text1"/>
          <w:sz w:val="24"/>
          <w:szCs w:val="24"/>
        </w:rPr>
        <w:tab/>
        <w:t>Springs</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Spring is a natural situation where groundwater naturally emerges from the Earth's subsurface in a defined flow. Springs are the most obvious and </w:t>
      </w:r>
      <w:proofErr w:type="gramStart"/>
      <w:r w:rsidRPr="00C2112B">
        <w:rPr>
          <w:rFonts w:ascii="Times New Roman" w:hAnsi="Times New Roman" w:cs="Times New Roman"/>
          <w:color w:val="000000" w:themeColor="text1"/>
          <w:sz w:val="24"/>
          <w:szCs w:val="24"/>
        </w:rPr>
        <w:t>interesting  evidence</w:t>
      </w:r>
      <w:proofErr w:type="gramEnd"/>
      <w:r w:rsidRPr="00C2112B">
        <w:rPr>
          <w:rFonts w:ascii="Times New Roman" w:hAnsi="Times New Roman" w:cs="Times New Roman"/>
          <w:color w:val="000000" w:themeColor="text1"/>
          <w:sz w:val="24"/>
          <w:szCs w:val="24"/>
        </w:rPr>
        <w:t xml:space="preserve">  of  groundwater. Springs </w:t>
      </w:r>
      <w:proofErr w:type="gramStart"/>
      <w:r w:rsidRPr="00C2112B">
        <w:rPr>
          <w:rFonts w:ascii="Times New Roman" w:hAnsi="Times New Roman" w:cs="Times New Roman"/>
          <w:color w:val="000000" w:themeColor="text1"/>
          <w:sz w:val="24"/>
          <w:szCs w:val="24"/>
        </w:rPr>
        <w:t>can  discharge</w:t>
      </w:r>
      <w:proofErr w:type="gramEnd"/>
      <w:r w:rsidRPr="00C2112B">
        <w:rPr>
          <w:rFonts w:ascii="Times New Roman" w:hAnsi="Times New Roman" w:cs="Times New Roman"/>
          <w:color w:val="000000" w:themeColor="text1"/>
          <w:sz w:val="24"/>
          <w:szCs w:val="24"/>
        </w:rPr>
        <w:t xml:space="preserve"> fresh groundwater into the beds of rivers or streams, and into the ocean. The temperature of spring water is related to the amount and rate of groundwater flow World Health Organization (WHO), (2011).</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2.4.6</w:t>
      </w:r>
      <w:r w:rsidRPr="00C2112B">
        <w:rPr>
          <w:rFonts w:ascii="Times New Roman" w:hAnsi="Times New Roman" w:cs="Times New Roman"/>
          <w:b/>
          <w:color w:val="000000" w:themeColor="text1"/>
          <w:sz w:val="24"/>
          <w:szCs w:val="24"/>
        </w:rPr>
        <w:tab/>
        <w:t>Ponds and Lakes</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A pond is a small area of fresh water. It is different from a river or a stream because it does not have moving water. The bottom of pond is usually covered with mud and Plants grow along the pond edge. Some ponds are formed naturally and some other ponds are man-made. Pond is a reservoir of rainwater. Pond is smaller than lake and lake is deeper than a pond.</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Lakes are inland bodies of slowly moving water. Lakes are varied in terms of origin, occurrence, size, shape, depth and other features. Most lakes on Earth were formed by glacier activity. Lakes can be very deep or shallow. Lakes get water from precipitation, from rivers and streams and from underground water World Health Organization (WHO), (2011) as shown in plate 1 and 2.</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noProof/>
          <w:color w:val="000000" w:themeColor="text1"/>
          <w:sz w:val="24"/>
          <w:szCs w:val="24"/>
        </w:rPr>
        <w:drawing>
          <wp:inline distT="0" distB="0" distL="0" distR="0" wp14:anchorId="44B09FE5" wp14:editId="46F2EAA9">
            <wp:extent cx="5875020" cy="1996965"/>
            <wp:effectExtent l="0" t="0" r="0" b="3810"/>
            <wp:docPr id="2" name="Picture 2" descr="C:\Users\hp\Desktop\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download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5041" cy="2013967"/>
                    </a:xfrm>
                    <a:prstGeom prst="rect">
                      <a:avLst/>
                    </a:prstGeom>
                    <a:noFill/>
                    <a:ln>
                      <a:noFill/>
                    </a:ln>
                  </pic:spPr>
                </pic:pic>
              </a:graphicData>
            </a:graphic>
          </wp:inline>
        </w:drawing>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Plate 1: Lake</w:t>
      </w:r>
      <w:r w:rsidRPr="00C2112B">
        <w:rPr>
          <w:rFonts w:ascii="Times New Roman" w:hAnsi="Times New Roman" w:cs="Times New Roman"/>
          <w:b/>
          <w:color w:val="000000" w:themeColor="text1"/>
          <w:sz w:val="24"/>
          <w:szCs w:val="24"/>
        </w:rPr>
        <w:tab/>
      </w:r>
      <w:r w:rsidRPr="00C2112B">
        <w:rPr>
          <w:rFonts w:ascii="Times New Roman" w:hAnsi="Times New Roman" w:cs="Times New Roman"/>
          <w:b/>
          <w:color w:val="000000" w:themeColor="text1"/>
          <w:sz w:val="24"/>
          <w:szCs w:val="24"/>
        </w:rPr>
        <w:tab/>
      </w:r>
      <w:r w:rsidRPr="00C2112B">
        <w:rPr>
          <w:rFonts w:ascii="Times New Roman" w:hAnsi="Times New Roman" w:cs="Times New Roman"/>
          <w:b/>
          <w:color w:val="000000" w:themeColor="text1"/>
          <w:sz w:val="24"/>
          <w:szCs w:val="24"/>
        </w:rPr>
        <w:tab/>
      </w:r>
      <w:r w:rsidRPr="00C2112B">
        <w:rPr>
          <w:rFonts w:ascii="Times New Roman" w:hAnsi="Times New Roman" w:cs="Times New Roman"/>
          <w:b/>
          <w:color w:val="000000" w:themeColor="text1"/>
          <w:sz w:val="24"/>
          <w:szCs w:val="24"/>
        </w:rPr>
        <w:tab/>
      </w:r>
      <w:r w:rsidRPr="00C2112B">
        <w:rPr>
          <w:rFonts w:ascii="Times New Roman" w:hAnsi="Times New Roman" w:cs="Times New Roman"/>
          <w:b/>
          <w:color w:val="000000" w:themeColor="text1"/>
          <w:sz w:val="24"/>
          <w:szCs w:val="24"/>
        </w:rPr>
        <w:tab/>
      </w:r>
      <w:r w:rsidRPr="00C2112B">
        <w:rPr>
          <w:rFonts w:ascii="Times New Roman" w:hAnsi="Times New Roman" w:cs="Times New Roman"/>
          <w:b/>
          <w:color w:val="000000" w:themeColor="text1"/>
          <w:sz w:val="24"/>
          <w:szCs w:val="24"/>
        </w:rPr>
        <w:tab/>
        <w:t xml:space="preserve">Plate 2: Pond </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lastRenderedPageBreak/>
        <w:t>2.4.7</w:t>
      </w:r>
      <w:r w:rsidRPr="00C2112B">
        <w:rPr>
          <w:rFonts w:ascii="Times New Roman" w:hAnsi="Times New Roman" w:cs="Times New Roman"/>
          <w:b/>
          <w:color w:val="000000" w:themeColor="text1"/>
          <w:sz w:val="24"/>
          <w:szCs w:val="24"/>
        </w:rPr>
        <w:tab/>
        <w:t>Wetlands</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Wetland is a place where the land is covered by water, either salty or fresh. These are some of the most productive habitats on the Earth. Wetlands are variable and dynamic water bodies where water covers the soil. They are freshwater, brackish or saline, inland or coastal, seasonal or permanent, natural or man-made. Wetlands are most important ecosystems to human survival and development. Wetlands are a critical part of our environment. They protect our shores to reduce the impacts of floods, absorb pollutants and improve water quality. Names of different type’s wetlands are swamp, marsh and bog. Many animals use wetlands for all of their life- cycle. The most significant social and economic benefit that wetlands provide is great volume of food. Human made wetlands are such as fish ponds, farm ponds, agricultural land, reservoirs, and canals World Health Organization (WHO), (2011).</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2.4.8</w:t>
      </w:r>
      <w:r w:rsidRPr="00C2112B">
        <w:rPr>
          <w:rFonts w:ascii="Times New Roman" w:hAnsi="Times New Roman" w:cs="Times New Roman"/>
          <w:b/>
          <w:color w:val="000000" w:themeColor="text1"/>
          <w:sz w:val="24"/>
          <w:szCs w:val="24"/>
        </w:rPr>
        <w:tab/>
        <w:t>Atmosphere</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Atmosphere is the layer of gases that surrounds the Earth. The atmosphere is the smallest water reservoir of the earth. Water is located in the troposphere of the atmosphere. The water in the atmosphere presents only a very small percentage of the total water on Earth World Health Organization (WHO), (2011).</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2.5</w:t>
      </w:r>
      <w:r w:rsidRPr="00C2112B">
        <w:rPr>
          <w:rFonts w:ascii="Times New Roman" w:hAnsi="Times New Roman" w:cs="Times New Roman"/>
          <w:b/>
          <w:color w:val="000000" w:themeColor="text1"/>
          <w:sz w:val="24"/>
          <w:szCs w:val="24"/>
        </w:rPr>
        <w:tab/>
        <w:t xml:space="preserve">Significance </w:t>
      </w:r>
      <w:proofErr w:type="gramStart"/>
      <w:r w:rsidRPr="00C2112B">
        <w:rPr>
          <w:rFonts w:ascii="Times New Roman" w:hAnsi="Times New Roman" w:cs="Times New Roman"/>
          <w:b/>
          <w:color w:val="000000" w:themeColor="text1"/>
          <w:sz w:val="24"/>
          <w:szCs w:val="24"/>
        </w:rPr>
        <w:t>Of</w:t>
      </w:r>
      <w:proofErr w:type="gramEnd"/>
      <w:r w:rsidRPr="00C2112B">
        <w:rPr>
          <w:rFonts w:ascii="Times New Roman" w:hAnsi="Times New Roman" w:cs="Times New Roman"/>
          <w:b/>
          <w:color w:val="000000" w:themeColor="text1"/>
          <w:sz w:val="24"/>
          <w:szCs w:val="24"/>
        </w:rPr>
        <w:t xml:space="preserve"> Water</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Water is the source of life and it is essential for all living forms and the environment health. It has the plentiful chemical substances on the Earth. It affects all form of life directly or indirectly Ramesh, </w:t>
      </w:r>
      <w:proofErr w:type="spellStart"/>
      <w:r w:rsidRPr="00C2112B">
        <w:rPr>
          <w:rFonts w:ascii="Times New Roman" w:hAnsi="Times New Roman" w:cs="Times New Roman"/>
          <w:color w:val="000000" w:themeColor="text1"/>
          <w:sz w:val="24"/>
          <w:szCs w:val="24"/>
        </w:rPr>
        <w:t>Dharmaraj</w:t>
      </w:r>
      <w:proofErr w:type="spellEnd"/>
      <w:r w:rsidRPr="00C2112B">
        <w:rPr>
          <w:rFonts w:ascii="Times New Roman" w:hAnsi="Times New Roman" w:cs="Times New Roman"/>
          <w:color w:val="000000" w:themeColor="text1"/>
          <w:sz w:val="24"/>
          <w:szCs w:val="24"/>
        </w:rPr>
        <w:t xml:space="preserve">, Raj, (2019). The presence of water determines the location and activities of human on the earth. Water is a basic medium of metabolic functions in all life on earth. Water is used in every cell of body to transport nutrients, oxygen, and wastes to cells and organs. Water is a part of body’s temperature regulating system. Water also plays an important role in the prevention of disease. Clean and freshwater must be free of contaminants to ensure wellness Khan, (2011).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The quality of water is just as important as the quantity. Water is used for drinking, bathing, washing, sanitation, irrigation, air condition, power and steam generation, </w:t>
      </w:r>
      <w:r w:rsidRPr="00C2112B">
        <w:rPr>
          <w:rFonts w:ascii="Times New Roman" w:hAnsi="Times New Roman" w:cs="Times New Roman"/>
          <w:color w:val="000000" w:themeColor="text1"/>
          <w:sz w:val="24"/>
          <w:szCs w:val="24"/>
        </w:rPr>
        <w:lastRenderedPageBreak/>
        <w:t>fisheries, ecology, recreation etc. water is widely used in production of atomic energy, chemicals, ice, paper, and steel. Water is the major component in the body required for all body functions such as respiration, perspiration, growth, digestion, waste elimination, reproduction and a host of other important activities. Water is a basic element of social and economic infrastructure. The consumptive and non-consumptive classifications of water are important. Water used consumptively reduce the source at the point of appropriation and is not available for other uses; whereas non-consumptive water use does not reduce the source and the water is available for further reuse.</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2.6</w:t>
      </w:r>
      <w:r w:rsidRPr="00C2112B">
        <w:rPr>
          <w:rFonts w:ascii="Times New Roman" w:hAnsi="Times New Roman" w:cs="Times New Roman"/>
          <w:b/>
          <w:color w:val="000000" w:themeColor="text1"/>
          <w:sz w:val="24"/>
          <w:szCs w:val="24"/>
        </w:rPr>
        <w:tab/>
        <w:t>Hydrological Cycle</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The storage and movement of water between atmosphere, biosphere, lithosphere and the hydrosphere is the hydrological cycle. Water is stored on the earth as oceans, lakes, ponds, wetlands, in soils, rivers, as water vapor in atmosphere, as glaciers and groundwater. In the hydrological cycle, processes like evaporation, condensation, precipitation, deposition, runoff, infiltration, sublimation, transpiration, melting and groundwater flow occur </w:t>
      </w:r>
      <w:proofErr w:type="spellStart"/>
      <w:r w:rsidRPr="00C2112B">
        <w:rPr>
          <w:rFonts w:ascii="Times New Roman" w:hAnsi="Times New Roman" w:cs="Times New Roman"/>
          <w:color w:val="000000" w:themeColor="text1"/>
          <w:sz w:val="24"/>
          <w:szCs w:val="24"/>
        </w:rPr>
        <w:t>Gebbie</w:t>
      </w:r>
      <w:proofErr w:type="spellEnd"/>
      <w:r w:rsidRPr="00C2112B">
        <w:rPr>
          <w:rFonts w:ascii="Times New Roman" w:hAnsi="Times New Roman" w:cs="Times New Roman"/>
          <w:color w:val="000000" w:themeColor="text1"/>
          <w:sz w:val="24"/>
          <w:szCs w:val="24"/>
        </w:rPr>
        <w:t xml:space="preserve">, (2000).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The oceans water evaporated in the atmosphere and the maximum amount of evaporated water returned to the oceans by way of precipitation but remaining amount of evaporated water is transported to areas over landmasses where precipitation occurs by climatic conditions. Precipitated water moves as groundwater flow and runoff into rivers, lakes, ponds and oceans </w:t>
      </w:r>
      <w:proofErr w:type="spellStart"/>
      <w:r w:rsidRPr="00C2112B">
        <w:rPr>
          <w:rFonts w:ascii="Times New Roman" w:hAnsi="Times New Roman" w:cs="Times New Roman"/>
          <w:color w:val="000000" w:themeColor="text1"/>
          <w:sz w:val="24"/>
          <w:szCs w:val="24"/>
        </w:rPr>
        <w:t>Gillison</w:t>
      </w:r>
      <w:proofErr w:type="spellEnd"/>
      <w:r w:rsidRPr="00C2112B">
        <w:rPr>
          <w:rFonts w:ascii="Times New Roman" w:hAnsi="Times New Roman" w:cs="Times New Roman"/>
          <w:color w:val="000000" w:themeColor="text1"/>
          <w:sz w:val="24"/>
          <w:szCs w:val="24"/>
        </w:rPr>
        <w:t xml:space="preserve"> R J and </w:t>
      </w:r>
      <w:proofErr w:type="spellStart"/>
      <w:r w:rsidRPr="00C2112B">
        <w:rPr>
          <w:rFonts w:ascii="Times New Roman" w:hAnsi="Times New Roman" w:cs="Times New Roman"/>
          <w:color w:val="000000" w:themeColor="text1"/>
          <w:sz w:val="24"/>
          <w:szCs w:val="24"/>
        </w:rPr>
        <w:t>Patmont</w:t>
      </w:r>
      <w:proofErr w:type="spellEnd"/>
      <w:r w:rsidRPr="00C2112B">
        <w:rPr>
          <w:rFonts w:ascii="Times New Roman" w:hAnsi="Times New Roman" w:cs="Times New Roman"/>
          <w:color w:val="000000" w:themeColor="text1"/>
          <w:sz w:val="24"/>
          <w:szCs w:val="24"/>
        </w:rPr>
        <w:t xml:space="preserve"> C R, 2023. The hydrological water cycle is a path way to transfer energy in between atmosphere and surface of the earth. Water is continuously cycled between various reservoirs, as shown in the figure 2.1</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noProof/>
          <w:color w:val="000000" w:themeColor="text1"/>
          <w:sz w:val="24"/>
          <w:szCs w:val="24"/>
        </w:rPr>
        <w:lastRenderedPageBreak/>
        <w:drawing>
          <wp:inline distT="0" distB="0" distL="0" distR="0" wp14:anchorId="70212065" wp14:editId="41E4BC13">
            <wp:extent cx="5969876" cy="3131820"/>
            <wp:effectExtent l="0" t="0" r="0" b="0"/>
            <wp:docPr id="3" name="Picture 3" descr="C:\Users\hp\Desktop\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download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8707" cy="3162683"/>
                    </a:xfrm>
                    <a:prstGeom prst="rect">
                      <a:avLst/>
                    </a:prstGeom>
                    <a:noFill/>
                    <a:ln>
                      <a:noFill/>
                    </a:ln>
                  </pic:spPr>
                </pic:pic>
              </a:graphicData>
            </a:graphic>
          </wp:inline>
        </w:drawing>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 xml:space="preserve">Figure 2.1: </w:t>
      </w:r>
      <w:r w:rsidRPr="00C2112B">
        <w:rPr>
          <w:rFonts w:ascii="Times New Roman" w:hAnsi="Times New Roman" w:cs="Times New Roman"/>
          <w:color w:val="000000" w:themeColor="text1"/>
          <w:sz w:val="24"/>
          <w:szCs w:val="24"/>
        </w:rPr>
        <w:t xml:space="preserve">Hydrological cycle </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2.6.1</w:t>
      </w:r>
      <w:r w:rsidRPr="00C2112B">
        <w:rPr>
          <w:rFonts w:ascii="Times New Roman" w:hAnsi="Times New Roman" w:cs="Times New Roman"/>
          <w:b/>
          <w:color w:val="000000" w:themeColor="text1"/>
          <w:sz w:val="24"/>
          <w:szCs w:val="24"/>
        </w:rPr>
        <w:tab/>
        <w:t>Evaporation</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The process by which water changes from a liquid to a gas is known as evaporation. Energy is required for evaporation that is used to break the bonds that hold water molecules together UN-Water, (2013).</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2.6.2</w:t>
      </w:r>
      <w:r w:rsidRPr="00C2112B">
        <w:rPr>
          <w:rFonts w:ascii="Times New Roman" w:hAnsi="Times New Roman" w:cs="Times New Roman"/>
          <w:b/>
          <w:color w:val="000000" w:themeColor="text1"/>
          <w:sz w:val="24"/>
          <w:szCs w:val="24"/>
        </w:rPr>
        <w:tab/>
        <w:t>Transpiration</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The process by which plants return moisture to the air is known as transpiration. In transpiration plants lose some of the water through pores in their leaves. Transpiration is the evaporation of water into the atmosphere from leaves of plants. Transpiration accounts 10% of all evaporated water UN-Water, (2013).</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2.6.3</w:t>
      </w:r>
      <w:r w:rsidRPr="00C2112B">
        <w:rPr>
          <w:rFonts w:ascii="Times New Roman" w:hAnsi="Times New Roman" w:cs="Times New Roman"/>
          <w:b/>
          <w:color w:val="000000" w:themeColor="text1"/>
          <w:sz w:val="24"/>
          <w:szCs w:val="24"/>
        </w:rPr>
        <w:tab/>
        <w:t>Condensation</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The cooling of water vapor until it becomes a liquid and turn directly into solid is known as condensation. In this process water vapor form tinny visible water droplets and these droplets are collect and form clouds UN-Water, (2013).</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2.6.4</w:t>
      </w:r>
      <w:r w:rsidRPr="00C2112B">
        <w:rPr>
          <w:rFonts w:ascii="Times New Roman" w:hAnsi="Times New Roman" w:cs="Times New Roman"/>
          <w:b/>
          <w:color w:val="000000" w:themeColor="text1"/>
          <w:sz w:val="24"/>
          <w:szCs w:val="24"/>
        </w:rPr>
        <w:tab/>
        <w:t>Precipitation</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Precipitation is a process in which the moisture that falls from the atmosphere as rain, snow, sleet or hail. It varies in amount, and form by season and geographical location. The clouds will flow into streams or infiltrate into the ground UN-Water, (2013).</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2.6.5</w:t>
      </w:r>
      <w:r w:rsidRPr="00C2112B">
        <w:rPr>
          <w:rFonts w:ascii="Times New Roman" w:hAnsi="Times New Roman" w:cs="Times New Roman"/>
          <w:b/>
          <w:color w:val="000000" w:themeColor="text1"/>
          <w:sz w:val="24"/>
          <w:szCs w:val="24"/>
        </w:rPr>
        <w:tab/>
        <w:t>Runoff</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The movement of water from precipitation across the earth’s surface toward oceans is known as runoff. Rainfall duration, intensity and ground’s slope affect the rate of runoff UN-Water, (2013).</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 xml:space="preserve"> 2.6.6</w:t>
      </w:r>
      <w:r w:rsidRPr="00C2112B">
        <w:rPr>
          <w:rFonts w:ascii="Times New Roman" w:hAnsi="Times New Roman" w:cs="Times New Roman"/>
          <w:b/>
          <w:color w:val="000000" w:themeColor="text1"/>
          <w:sz w:val="24"/>
          <w:szCs w:val="24"/>
        </w:rPr>
        <w:tab/>
        <w:t>Percolation</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The downward movement of water through soil, gravel and rocks until it reaches the water table is known as percolation. The terms infiltration and percolation are used interchangeably (UN-Water, 2013).</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2.7</w:t>
      </w:r>
      <w:r w:rsidRPr="00C2112B">
        <w:rPr>
          <w:rFonts w:ascii="Times New Roman" w:hAnsi="Times New Roman" w:cs="Times New Roman"/>
          <w:b/>
          <w:color w:val="000000" w:themeColor="text1"/>
          <w:sz w:val="24"/>
          <w:szCs w:val="24"/>
        </w:rPr>
        <w:tab/>
        <w:t>Groundwater</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Water that fills pores and fractures in the ground known as groundwater. The upper part of ground water is called the water table and between the water table and the land surface is the unsaturated zone. The water table is the level of water stands. The water table can be very close to the surface and very deep. In the unsaturated zone, water keeps moving downward to the water table to recharge the ground water (</w:t>
      </w:r>
      <w:proofErr w:type="spellStart"/>
      <w:r w:rsidRPr="00C2112B">
        <w:rPr>
          <w:rFonts w:ascii="Times New Roman" w:hAnsi="Times New Roman" w:cs="Times New Roman"/>
          <w:color w:val="000000" w:themeColor="text1"/>
          <w:sz w:val="24"/>
          <w:szCs w:val="24"/>
        </w:rPr>
        <w:t>Basavarajappa</w:t>
      </w:r>
      <w:proofErr w:type="spellEnd"/>
      <w:r w:rsidRPr="00C2112B">
        <w:rPr>
          <w:rFonts w:ascii="Times New Roman" w:hAnsi="Times New Roman" w:cs="Times New Roman"/>
          <w:color w:val="000000" w:themeColor="text1"/>
          <w:sz w:val="24"/>
          <w:szCs w:val="24"/>
        </w:rPr>
        <w:t xml:space="preserve"> and </w:t>
      </w:r>
      <w:proofErr w:type="spellStart"/>
      <w:r w:rsidRPr="00C2112B">
        <w:rPr>
          <w:rFonts w:ascii="Times New Roman" w:hAnsi="Times New Roman" w:cs="Times New Roman"/>
          <w:color w:val="000000" w:themeColor="text1"/>
          <w:sz w:val="24"/>
          <w:szCs w:val="24"/>
        </w:rPr>
        <w:t>Manjunatha</w:t>
      </w:r>
      <w:proofErr w:type="spellEnd"/>
      <w:r w:rsidRPr="00C2112B">
        <w:rPr>
          <w:rFonts w:ascii="Times New Roman" w:hAnsi="Times New Roman" w:cs="Times New Roman"/>
          <w:color w:val="000000" w:themeColor="text1"/>
          <w:sz w:val="24"/>
          <w:szCs w:val="24"/>
        </w:rPr>
        <w:t>, 2015).</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Groundwater is a hidden resource that saturates the tiny spaces between sand, gravel, silt, clay and fractures in rocks. Water in the soil is referred to as soil moisture and spaces between soil, gravel and rock are filled with water. Most groundwater is found in aquifers. Below the water table, soil and rocks are saturated with water (</w:t>
      </w:r>
      <w:proofErr w:type="spellStart"/>
      <w:r w:rsidRPr="00C2112B">
        <w:rPr>
          <w:rFonts w:ascii="Times New Roman" w:hAnsi="Times New Roman" w:cs="Times New Roman"/>
          <w:color w:val="000000" w:themeColor="text1"/>
          <w:sz w:val="24"/>
          <w:szCs w:val="24"/>
        </w:rPr>
        <w:t>Gyananath</w:t>
      </w:r>
      <w:proofErr w:type="spellEnd"/>
      <w:r w:rsidRPr="00C2112B">
        <w:rPr>
          <w:rFonts w:ascii="Times New Roman" w:hAnsi="Times New Roman" w:cs="Times New Roman"/>
          <w:color w:val="000000" w:themeColor="text1"/>
          <w:sz w:val="24"/>
          <w:szCs w:val="24"/>
        </w:rPr>
        <w:t>, 2011). Groundwater is stored in layers of soil, sand and rocks called aquifers. An aquifer is a layer of porous substrate that contains groundwater (Gupta and Deshpande, 2004).</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Ground water moves from locations of higher pressure to locations of lower pressure. Groundwater movement in rock fractures is relatively slow, whereas it is </w:t>
      </w:r>
      <w:r w:rsidRPr="00C2112B">
        <w:rPr>
          <w:rFonts w:ascii="Times New Roman" w:hAnsi="Times New Roman" w:cs="Times New Roman"/>
          <w:color w:val="000000" w:themeColor="text1"/>
          <w:sz w:val="24"/>
          <w:szCs w:val="24"/>
        </w:rPr>
        <w:lastRenderedPageBreak/>
        <w:t>relatively rapid in sand and gravels. Upper level of an underground surface in which the soil is permanently saturated with water is known as water table. The water table is affected by climate change therefore it fluctuates both with the seasons and from year to year (Helmet, 2003).</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Most ground water moves relatively slow through rock underground because the flow of ground water is affected by water pressure and elevation, water within the upper part of the saturated zone tends to move downward. Water rock pores are small then water moves slowly while when openings are large then the flow of water is more rapid. Spring is the place where water flows naturally from rock onto the land surface 66, 89. Groundwater is recharged by the addition of water to the saturated zone. A deep hole that is dug or drilled into the ground to penetrate an aquifer is called well (Hem, 2019).</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Groundwater contaminated by pesticides, herbicides, fertilizers that are applied to agricultural crops that can find their way into ground water when rain or irrigation water leaches the poisons downward into the soil1 (</w:t>
      </w:r>
      <w:proofErr w:type="spellStart"/>
      <w:r w:rsidRPr="00C2112B">
        <w:rPr>
          <w:rFonts w:ascii="Times New Roman" w:hAnsi="Times New Roman" w:cs="Times New Roman"/>
          <w:color w:val="000000" w:themeColor="text1"/>
          <w:sz w:val="24"/>
          <w:szCs w:val="24"/>
        </w:rPr>
        <w:t>Banerji</w:t>
      </w:r>
      <w:proofErr w:type="spellEnd"/>
      <w:r w:rsidRPr="00C2112B">
        <w:rPr>
          <w:rFonts w:ascii="Times New Roman" w:hAnsi="Times New Roman" w:cs="Times New Roman"/>
          <w:color w:val="000000" w:themeColor="text1"/>
          <w:sz w:val="24"/>
          <w:szCs w:val="24"/>
        </w:rPr>
        <w:t>, 2023). Other pollutants like as city waste, household chemicals and heavy metals such as mercury, lead, chromium, copper, and cadmium can also leach by rain into groundwater. Groundwater can contaminate by liquid and solid wastes from sewage plants, septic tanks, and animal waste and slaughterhouses (</w:t>
      </w:r>
      <w:proofErr w:type="spellStart"/>
      <w:r w:rsidRPr="00C2112B">
        <w:rPr>
          <w:rFonts w:ascii="Times New Roman" w:hAnsi="Times New Roman" w:cs="Times New Roman"/>
          <w:color w:val="000000" w:themeColor="text1"/>
          <w:sz w:val="24"/>
          <w:szCs w:val="24"/>
        </w:rPr>
        <w:t>Nirdosh</w:t>
      </w:r>
      <w:proofErr w:type="spellEnd"/>
      <w:r w:rsidRPr="00C2112B">
        <w:rPr>
          <w:rFonts w:ascii="Times New Roman" w:hAnsi="Times New Roman" w:cs="Times New Roman"/>
          <w:color w:val="000000" w:themeColor="text1"/>
          <w:sz w:val="24"/>
          <w:szCs w:val="24"/>
        </w:rPr>
        <w:t xml:space="preserve">, </w:t>
      </w:r>
      <w:r w:rsidRPr="00C2112B">
        <w:rPr>
          <w:rFonts w:ascii="Times New Roman" w:hAnsi="Times New Roman" w:cs="Times New Roman"/>
          <w:i/>
          <w:color w:val="000000" w:themeColor="text1"/>
          <w:sz w:val="24"/>
          <w:szCs w:val="24"/>
        </w:rPr>
        <w:t>et al</w:t>
      </w:r>
      <w:r w:rsidRPr="00C2112B">
        <w:rPr>
          <w:rFonts w:ascii="Times New Roman" w:hAnsi="Times New Roman" w:cs="Times New Roman"/>
          <w:color w:val="000000" w:themeColor="text1"/>
          <w:sz w:val="24"/>
          <w:szCs w:val="24"/>
        </w:rPr>
        <w:t>, 2010). Radioactive waste can cause the pollution of ground water due to liquid radioactive wastes from the nuclear power industry Contaminated groundwater can be decontaminated by expensive long-term procedures. The groundwater quality must, in all cases, be controlled both before its use and during its use (Kaur and Singh, 2011).</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2.8</w:t>
      </w:r>
      <w:r w:rsidRPr="00C2112B">
        <w:rPr>
          <w:rFonts w:ascii="Times New Roman" w:hAnsi="Times New Roman" w:cs="Times New Roman"/>
          <w:b/>
          <w:color w:val="000000" w:themeColor="text1"/>
          <w:sz w:val="24"/>
          <w:szCs w:val="24"/>
        </w:rPr>
        <w:tab/>
        <w:t>Groundwater Quality</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Groundwater is an important natural resource of drinking water. The chemical and biological character of ground water is acceptable for most uses but the quality of ground water is changed as a result of man’s activities (</w:t>
      </w:r>
      <w:proofErr w:type="spellStart"/>
      <w:r w:rsidRPr="00C2112B">
        <w:rPr>
          <w:rFonts w:ascii="Times New Roman" w:hAnsi="Times New Roman" w:cs="Times New Roman"/>
          <w:color w:val="000000" w:themeColor="text1"/>
          <w:sz w:val="24"/>
          <w:szCs w:val="24"/>
        </w:rPr>
        <w:t>Gajendran</w:t>
      </w:r>
      <w:proofErr w:type="spellEnd"/>
      <w:r w:rsidRPr="00C2112B">
        <w:rPr>
          <w:rFonts w:ascii="Times New Roman" w:hAnsi="Times New Roman" w:cs="Times New Roman"/>
          <w:color w:val="000000" w:themeColor="text1"/>
          <w:sz w:val="24"/>
          <w:szCs w:val="24"/>
        </w:rPr>
        <w:t xml:space="preserve"> and </w:t>
      </w:r>
      <w:proofErr w:type="spellStart"/>
      <w:proofErr w:type="gramStart"/>
      <w:r w:rsidRPr="00C2112B">
        <w:rPr>
          <w:rFonts w:ascii="Times New Roman" w:hAnsi="Times New Roman" w:cs="Times New Roman"/>
          <w:color w:val="000000" w:themeColor="text1"/>
          <w:sz w:val="24"/>
          <w:szCs w:val="24"/>
        </w:rPr>
        <w:t>Thamarai</w:t>
      </w:r>
      <w:proofErr w:type="spellEnd"/>
      <w:r w:rsidRPr="00C2112B">
        <w:rPr>
          <w:rFonts w:ascii="Times New Roman" w:hAnsi="Times New Roman" w:cs="Times New Roman"/>
          <w:color w:val="000000" w:themeColor="text1"/>
          <w:sz w:val="24"/>
          <w:szCs w:val="24"/>
        </w:rPr>
        <w:t xml:space="preserve"> ,</w:t>
      </w:r>
      <w:proofErr w:type="gramEnd"/>
      <w:r w:rsidRPr="00C2112B">
        <w:rPr>
          <w:rFonts w:ascii="Times New Roman" w:hAnsi="Times New Roman" w:cs="Times New Roman"/>
          <w:color w:val="000000" w:themeColor="text1"/>
          <w:sz w:val="24"/>
          <w:szCs w:val="24"/>
        </w:rPr>
        <w:t xml:space="preserve"> 2008).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The natural quality of groundwater alters as groundwater flows from springs or rivers and recharge areas. Groundwater contains most common dissolved mineral </w:t>
      </w:r>
      <w:r w:rsidRPr="00C2112B">
        <w:rPr>
          <w:rFonts w:ascii="Times New Roman" w:hAnsi="Times New Roman" w:cs="Times New Roman"/>
          <w:color w:val="000000" w:themeColor="text1"/>
          <w:sz w:val="24"/>
          <w:szCs w:val="24"/>
        </w:rPr>
        <w:lastRenderedPageBreak/>
        <w:t>substances such as sodium, potassium, magnesium, calcium, bicarbonate, chloride and sulfate. (</w:t>
      </w:r>
      <w:proofErr w:type="spellStart"/>
      <w:r w:rsidRPr="00C2112B">
        <w:rPr>
          <w:rFonts w:ascii="Times New Roman" w:hAnsi="Times New Roman" w:cs="Times New Roman"/>
          <w:color w:val="000000" w:themeColor="text1"/>
          <w:sz w:val="24"/>
          <w:szCs w:val="24"/>
        </w:rPr>
        <w:t>Ryznar</w:t>
      </w:r>
      <w:proofErr w:type="spellEnd"/>
      <w:r w:rsidRPr="00C2112B">
        <w:rPr>
          <w:rFonts w:ascii="Times New Roman" w:hAnsi="Times New Roman" w:cs="Times New Roman"/>
          <w:color w:val="000000" w:themeColor="text1"/>
          <w:sz w:val="24"/>
          <w:szCs w:val="24"/>
        </w:rPr>
        <w:t xml:space="preserve"> John, 2016). The suitability of groundwater for various purposes depends on many factors such as dissolved minerals and organic substances present in ground water in different concentrations86. Some constituents are harmless, others are harmful, and a few may be highly toxic (</w:t>
      </w:r>
      <w:proofErr w:type="spellStart"/>
      <w:r w:rsidRPr="00C2112B">
        <w:rPr>
          <w:rFonts w:ascii="Times New Roman" w:hAnsi="Times New Roman" w:cs="Times New Roman"/>
          <w:color w:val="000000" w:themeColor="text1"/>
          <w:sz w:val="24"/>
          <w:szCs w:val="24"/>
        </w:rPr>
        <w:t>Parihar</w:t>
      </w:r>
      <w:proofErr w:type="spellEnd"/>
      <w:r w:rsidRPr="00C2112B">
        <w:rPr>
          <w:rFonts w:ascii="Times New Roman" w:hAnsi="Times New Roman" w:cs="Times New Roman"/>
          <w:color w:val="000000" w:themeColor="text1"/>
          <w:sz w:val="24"/>
          <w:szCs w:val="24"/>
        </w:rPr>
        <w:t xml:space="preserve"> </w:t>
      </w:r>
      <w:r w:rsidRPr="00C2112B">
        <w:rPr>
          <w:rFonts w:ascii="Times New Roman" w:hAnsi="Times New Roman" w:cs="Times New Roman"/>
          <w:i/>
          <w:color w:val="000000" w:themeColor="text1"/>
          <w:sz w:val="24"/>
          <w:szCs w:val="24"/>
        </w:rPr>
        <w:t>et al</w:t>
      </w:r>
      <w:r w:rsidRPr="00C2112B">
        <w:rPr>
          <w:rFonts w:ascii="Times New Roman" w:hAnsi="Times New Roman" w:cs="Times New Roman"/>
          <w:color w:val="000000" w:themeColor="text1"/>
          <w:sz w:val="24"/>
          <w:szCs w:val="24"/>
        </w:rPr>
        <w:t xml:space="preserve">, 2012).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Population growth is one of the major factors responsible for increased solid waste. Agriculture has wide impact on groundwater quality, where intensive practices take place. Urbanization and industrialization have significant impact on groundwater quality. In many parts of earth atmospheric conditions also alter the quality of the groundwater. Groundwater is not considered desirable for drinking if the quantity of dissolved minerals exceeds from permissible limit, (Suma </w:t>
      </w:r>
      <w:proofErr w:type="spellStart"/>
      <w:r w:rsidRPr="00C2112B">
        <w:rPr>
          <w:rFonts w:ascii="Times New Roman" w:hAnsi="Times New Roman" w:cs="Times New Roman"/>
          <w:color w:val="000000" w:themeColor="text1"/>
          <w:sz w:val="24"/>
          <w:szCs w:val="24"/>
        </w:rPr>
        <w:t>Latha</w:t>
      </w:r>
      <w:proofErr w:type="spellEnd"/>
      <w:r w:rsidRPr="00C2112B">
        <w:rPr>
          <w:rFonts w:ascii="Times New Roman" w:hAnsi="Times New Roman" w:cs="Times New Roman"/>
          <w:color w:val="000000" w:themeColor="text1"/>
          <w:sz w:val="24"/>
          <w:szCs w:val="24"/>
        </w:rPr>
        <w:t xml:space="preserve">, 2019).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Groundwater in which dissolved minerals are present then its nature is saline. Dissolved minerals can be hazardous to animals and plants in large concentrations. Groundwater that contains a lot of calcium and magnesium is called hard water. The hardness of water is represented in terms of the amount of calcium carbonate (</w:t>
      </w:r>
      <w:proofErr w:type="spellStart"/>
      <w:r w:rsidRPr="00C2112B">
        <w:rPr>
          <w:rFonts w:ascii="Times New Roman" w:hAnsi="Times New Roman" w:cs="Times New Roman"/>
          <w:color w:val="000000" w:themeColor="text1"/>
          <w:sz w:val="24"/>
          <w:szCs w:val="24"/>
        </w:rPr>
        <w:t>Verma</w:t>
      </w:r>
      <w:proofErr w:type="spellEnd"/>
      <w:r w:rsidRPr="00C2112B">
        <w:rPr>
          <w:rFonts w:ascii="Times New Roman" w:hAnsi="Times New Roman" w:cs="Times New Roman"/>
          <w:color w:val="000000" w:themeColor="text1"/>
          <w:sz w:val="24"/>
          <w:szCs w:val="24"/>
        </w:rPr>
        <w:t>, 2015). In recent years, the growth of industries, technology, and population has increased the stress upon water resources. The quality of groundwater has been degraded (Kumar, 2016).</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2.9</w:t>
      </w:r>
      <w:r w:rsidRPr="00C2112B">
        <w:rPr>
          <w:rFonts w:ascii="Times New Roman" w:hAnsi="Times New Roman" w:cs="Times New Roman"/>
          <w:b/>
          <w:color w:val="000000" w:themeColor="text1"/>
          <w:sz w:val="24"/>
          <w:szCs w:val="24"/>
        </w:rPr>
        <w:tab/>
        <w:t>Groundwater Contamination</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Groundwater contamination occurs when man-made undesirable products get into the groundwater and cause it to become unsafe and unfit for human use. Serious health effects may be caused by contaminated groundwater. It has been assumed that contaminants can either be above or below ground (Kumar and Ahmed, 2003). Movement of groundwater and dispersion within the aquifer spreads the contaminants over a wider area. Surface water percolate through soil then it picks up minerals, salt, and organic compounds6. The water migrate downward therefore concentration of dissolved solids are increased. In some areas minerals concentration is enough high so that the groundwater is unfit for drinking and irrigation purpose without treatment. When the contaminated water </w:t>
      </w:r>
      <w:r w:rsidRPr="00C2112B">
        <w:rPr>
          <w:rFonts w:ascii="Times New Roman" w:hAnsi="Times New Roman" w:cs="Times New Roman"/>
          <w:color w:val="000000" w:themeColor="text1"/>
          <w:sz w:val="24"/>
          <w:szCs w:val="24"/>
        </w:rPr>
        <w:lastRenderedPageBreak/>
        <w:t>seeps into the soil and enters an aquifer it results into ground water contamination (</w:t>
      </w:r>
      <w:proofErr w:type="spellStart"/>
      <w:r w:rsidRPr="00C2112B">
        <w:rPr>
          <w:rFonts w:ascii="Times New Roman" w:hAnsi="Times New Roman" w:cs="Times New Roman"/>
          <w:color w:val="000000" w:themeColor="text1"/>
          <w:sz w:val="24"/>
          <w:szCs w:val="24"/>
        </w:rPr>
        <w:t>Meena</w:t>
      </w:r>
      <w:proofErr w:type="spellEnd"/>
      <w:r w:rsidRPr="00C2112B">
        <w:rPr>
          <w:rFonts w:ascii="Times New Roman" w:hAnsi="Times New Roman" w:cs="Times New Roman"/>
          <w:color w:val="000000" w:themeColor="text1"/>
          <w:sz w:val="24"/>
          <w:szCs w:val="24"/>
        </w:rPr>
        <w:t xml:space="preserve">, 2001).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Groundwater contamination comes from point and non-point sources. Point sources contamination comes from specific location such as septic system, underground storage tank and landfills but non-point sources contamination comes from a large area such as from agricultural waste (pesticides and fertilizers) and urban waste.</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When the pollution originates from a single, identifiable source is known as a point source of contamination. Various types of point-source contaminants found in waters such as industrial, agricultural, and of urban sources. Point sources of pollution from agriculture may include animal waste storage and </w:t>
      </w:r>
      <w:proofErr w:type="gramStart"/>
      <w:r w:rsidRPr="00C2112B">
        <w:rPr>
          <w:rFonts w:ascii="Times New Roman" w:hAnsi="Times New Roman" w:cs="Times New Roman"/>
          <w:color w:val="000000" w:themeColor="text1"/>
          <w:sz w:val="24"/>
          <w:szCs w:val="24"/>
        </w:rPr>
        <w:t>cleaning  areas</w:t>
      </w:r>
      <w:proofErr w:type="gramEnd"/>
      <w:r w:rsidRPr="00C2112B">
        <w:rPr>
          <w:rFonts w:ascii="Times New Roman" w:hAnsi="Times New Roman" w:cs="Times New Roman"/>
          <w:color w:val="000000" w:themeColor="text1"/>
          <w:sz w:val="24"/>
          <w:szCs w:val="24"/>
        </w:rPr>
        <w:t xml:space="preserve">  for  pesticides,  fertilizers.  Municipal </w:t>
      </w:r>
      <w:proofErr w:type="gramStart"/>
      <w:r w:rsidRPr="00C2112B">
        <w:rPr>
          <w:rFonts w:ascii="Times New Roman" w:hAnsi="Times New Roman" w:cs="Times New Roman"/>
          <w:color w:val="000000" w:themeColor="text1"/>
          <w:sz w:val="24"/>
          <w:szCs w:val="24"/>
        </w:rPr>
        <w:t>point  sources</w:t>
      </w:r>
      <w:proofErr w:type="gramEnd"/>
      <w:r w:rsidRPr="00C2112B">
        <w:rPr>
          <w:rFonts w:ascii="Times New Roman" w:hAnsi="Times New Roman" w:cs="Times New Roman"/>
          <w:color w:val="000000" w:themeColor="text1"/>
          <w:sz w:val="24"/>
          <w:szCs w:val="24"/>
        </w:rPr>
        <w:t xml:space="preserve"> include wastewater treatment plants, landfills (</w:t>
      </w:r>
      <w:proofErr w:type="spellStart"/>
      <w:r w:rsidRPr="00C2112B">
        <w:rPr>
          <w:rFonts w:ascii="Times New Roman" w:hAnsi="Times New Roman" w:cs="Times New Roman"/>
          <w:color w:val="000000" w:themeColor="text1"/>
          <w:sz w:val="24"/>
          <w:szCs w:val="24"/>
        </w:rPr>
        <w:t>Datta</w:t>
      </w:r>
      <w:proofErr w:type="spellEnd"/>
      <w:r w:rsidRPr="00C2112B">
        <w:rPr>
          <w:rFonts w:ascii="Times New Roman" w:hAnsi="Times New Roman" w:cs="Times New Roman"/>
          <w:color w:val="000000" w:themeColor="text1"/>
          <w:sz w:val="24"/>
          <w:szCs w:val="24"/>
        </w:rPr>
        <w:t>, 2016). Due to all of these activities, hazardous substance may include in the raw material. Non-point sources pollution occur over extensive areas. When water moves over and through the ground it can pick up natural contaminates, synthetic contaminates depositing them into rivers, wetlands, lakes and underground water (</w:t>
      </w:r>
      <w:proofErr w:type="spellStart"/>
      <w:r w:rsidRPr="00C2112B">
        <w:rPr>
          <w:rFonts w:ascii="Times New Roman" w:hAnsi="Times New Roman" w:cs="Times New Roman"/>
          <w:color w:val="000000" w:themeColor="text1"/>
          <w:sz w:val="24"/>
          <w:szCs w:val="24"/>
        </w:rPr>
        <w:t>Nirmala</w:t>
      </w:r>
      <w:proofErr w:type="spellEnd"/>
      <w:r w:rsidRPr="00C2112B">
        <w:rPr>
          <w:rFonts w:ascii="Times New Roman" w:hAnsi="Times New Roman" w:cs="Times New Roman"/>
          <w:color w:val="000000" w:themeColor="text1"/>
          <w:sz w:val="24"/>
          <w:szCs w:val="24"/>
        </w:rPr>
        <w:t xml:space="preserve">, </w:t>
      </w:r>
      <w:r w:rsidRPr="00C2112B">
        <w:rPr>
          <w:rFonts w:ascii="Times New Roman" w:hAnsi="Times New Roman" w:cs="Times New Roman"/>
          <w:i/>
          <w:color w:val="000000" w:themeColor="text1"/>
          <w:sz w:val="24"/>
          <w:szCs w:val="24"/>
        </w:rPr>
        <w:t>et al</w:t>
      </w:r>
      <w:r w:rsidRPr="00C2112B">
        <w:rPr>
          <w:rFonts w:ascii="Times New Roman" w:hAnsi="Times New Roman" w:cs="Times New Roman"/>
          <w:color w:val="000000" w:themeColor="text1"/>
          <w:sz w:val="24"/>
          <w:szCs w:val="24"/>
        </w:rPr>
        <w:t xml:space="preserve"> 2012). Non-point sources contamination also occur by sediments, seepage of septic tanks and use of fertilizers. Irrigated agriculture is a significant source of groundwater non-point contamination.</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Contamination of groundwater from septic tanks occurs under various conditions such as poor placement of septic leach fields, badly constructed percolation systems and high density placement of tanks1. If a septic system is not maintained properly then it can pollute drinking water (</w:t>
      </w:r>
      <w:proofErr w:type="spellStart"/>
      <w:r w:rsidRPr="00C2112B">
        <w:rPr>
          <w:rFonts w:ascii="Times New Roman" w:hAnsi="Times New Roman" w:cs="Times New Roman"/>
          <w:color w:val="000000" w:themeColor="text1"/>
          <w:sz w:val="24"/>
          <w:szCs w:val="24"/>
        </w:rPr>
        <w:t>Singaraja</w:t>
      </w:r>
      <w:proofErr w:type="spellEnd"/>
      <w:r w:rsidRPr="00C2112B">
        <w:rPr>
          <w:rFonts w:ascii="Times New Roman" w:hAnsi="Times New Roman" w:cs="Times New Roman"/>
          <w:color w:val="000000" w:themeColor="text1"/>
          <w:sz w:val="24"/>
          <w:szCs w:val="24"/>
        </w:rPr>
        <w:t xml:space="preserve">, 2014). </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A pollutants leak from sewer lines and sewage enter groundwater directly. Sewer leaks occur from soil slippage, seismic activity, sewage back up and loss of foundation. Residue of the chemical, biological, and physical treatment of municipal and industrial wastes is called sludge. Sludge contains organic matter, heavy matter and inorganic salts. In recent years the quality of groundwater is degraded due to large production of industrial and municipal waste. Groundwater contamination occurs because the wastewaters migrate down to the aquifer (</w:t>
      </w:r>
      <w:proofErr w:type="spellStart"/>
      <w:r w:rsidRPr="00C2112B">
        <w:rPr>
          <w:rFonts w:ascii="Times New Roman" w:hAnsi="Times New Roman" w:cs="Times New Roman"/>
          <w:color w:val="000000" w:themeColor="text1"/>
          <w:sz w:val="24"/>
          <w:szCs w:val="24"/>
        </w:rPr>
        <w:t>Backman</w:t>
      </w:r>
      <w:proofErr w:type="spellEnd"/>
      <w:r w:rsidRPr="00C2112B">
        <w:rPr>
          <w:rFonts w:ascii="Times New Roman" w:hAnsi="Times New Roman" w:cs="Times New Roman"/>
          <w:color w:val="000000" w:themeColor="text1"/>
          <w:sz w:val="24"/>
          <w:szCs w:val="24"/>
        </w:rPr>
        <w:t>, 2018).</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lastRenderedPageBreak/>
        <w:t>2.10</w:t>
      </w:r>
      <w:r w:rsidRPr="00C2112B">
        <w:rPr>
          <w:rFonts w:ascii="Times New Roman" w:hAnsi="Times New Roman" w:cs="Times New Roman"/>
          <w:b/>
          <w:color w:val="000000" w:themeColor="text1"/>
          <w:sz w:val="24"/>
          <w:szCs w:val="24"/>
        </w:rPr>
        <w:tab/>
        <w:t>Sources of Water Pollution</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Ground water is located below the surface of the earth in spaces between rock and soil and it is a substantial source of water. Ground water contaminants occur by both natural and human activity (</w:t>
      </w:r>
      <w:proofErr w:type="spellStart"/>
      <w:r w:rsidRPr="00C2112B">
        <w:rPr>
          <w:rFonts w:ascii="Times New Roman" w:hAnsi="Times New Roman" w:cs="Times New Roman"/>
          <w:color w:val="000000" w:themeColor="text1"/>
          <w:sz w:val="24"/>
          <w:szCs w:val="24"/>
        </w:rPr>
        <w:t>Ballukraya</w:t>
      </w:r>
      <w:proofErr w:type="spellEnd"/>
      <w:r w:rsidRPr="00C2112B">
        <w:rPr>
          <w:rFonts w:ascii="Times New Roman" w:hAnsi="Times New Roman" w:cs="Times New Roman"/>
          <w:color w:val="000000" w:themeColor="text1"/>
          <w:sz w:val="24"/>
          <w:szCs w:val="24"/>
        </w:rPr>
        <w:t xml:space="preserve"> and Ravi, 2019). The quality of groundwater is threatened by various sources of pollution, which are as follows.</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2.10.1</w:t>
      </w:r>
      <w:r w:rsidRPr="00C2112B">
        <w:rPr>
          <w:rFonts w:ascii="Times New Roman" w:hAnsi="Times New Roman" w:cs="Times New Roman"/>
          <w:b/>
          <w:color w:val="000000" w:themeColor="text1"/>
          <w:sz w:val="24"/>
          <w:szCs w:val="24"/>
        </w:rPr>
        <w:tab/>
        <w:t>Industrial Effluents</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Industrial effluents contain various materials, depending on the industry such as chemical manufacturers, metal processers, steel plants, textile manufacturers. Industrial effluent consists of both organic substance and inorganic substances. The organic industrial effluents are produced by the industries such as pharmaceutical, organic dye, cosmetics, glue, soaps, synthetic detergents, herbicide, pesticide, textiles, paper plants (</w:t>
      </w:r>
      <w:proofErr w:type="spellStart"/>
      <w:r w:rsidRPr="00C2112B">
        <w:rPr>
          <w:rFonts w:ascii="Times New Roman" w:hAnsi="Times New Roman" w:cs="Times New Roman"/>
          <w:color w:val="000000" w:themeColor="text1"/>
          <w:sz w:val="24"/>
          <w:szCs w:val="24"/>
        </w:rPr>
        <w:t>Mondal</w:t>
      </w:r>
      <w:proofErr w:type="spellEnd"/>
      <w:r w:rsidRPr="00C2112B">
        <w:rPr>
          <w:rFonts w:ascii="Times New Roman" w:hAnsi="Times New Roman" w:cs="Times New Roman"/>
          <w:color w:val="000000" w:themeColor="text1"/>
          <w:sz w:val="24"/>
          <w:szCs w:val="24"/>
        </w:rPr>
        <w:t xml:space="preserve"> and </w:t>
      </w:r>
      <w:proofErr w:type="spellStart"/>
      <w:r w:rsidRPr="00C2112B">
        <w:rPr>
          <w:rFonts w:ascii="Times New Roman" w:hAnsi="Times New Roman" w:cs="Times New Roman"/>
          <w:color w:val="000000" w:themeColor="text1"/>
          <w:sz w:val="24"/>
          <w:szCs w:val="24"/>
        </w:rPr>
        <w:t>Saxena</w:t>
      </w:r>
      <w:proofErr w:type="spellEnd"/>
      <w:r w:rsidRPr="00C2112B">
        <w:rPr>
          <w:rFonts w:ascii="Times New Roman" w:hAnsi="Times New Roman" w:cs="Times New Roman"/>
          <w:color w:val="000000" w:themeColor="text1"/>
          <w:sz w:val="24"/>
          <w:szCs w:val="24"/>
        </w:rPr>
        <w:t>, 2005), oil refining, metal processing and fermentation industries. The inorganic industrial effluents are produced mainly in the iron picking, electroplating plants, coal and steel industries (</w:t>
      </w:r>
      <w:proofErr w:type="spellStart"/>
      <w:r w:rsidRPr="00C2112B">
        <w:rPr>
          <w:rFonts w:ascii="Times New Roman" w:hAnsi="Times New Roman" w:cs="Times New Roman"/>
          <w:color w:val="000000" w:themeColor="text1"/>
          <w:sz w:val="24"/>
          <w:szCs w:val="24"/>
        </w:rPr>
        <w:t>Mohapatra</w:t>
      </w:r>
      <w:proofErr w:type="spellEnd"/>
      <w:r w:rsidRPr="00C2112B">
        <w:rPr>
          <w:rFonts w:ascii="Times New Roman" w:hAnsi="Times New Roman" w:cs="Times New Roman"/>
          <w:color w:val="000000" w:themeColor="text1"/>
          <w:sz w:val="24"/>
          <w:szCs w:val="24"/>
        </w:rPr>
        <w:t xml:space="preserve"> and Singh 1999). Untreated industrial effluents caused the serious pollution problem to the ground water resources, human’s life and an Environ Threat.</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2.10.2</w:t>
      </w:r>
      <w:r w:rsidRPr="00C2112B">
        <w:rPr>
          <w:rFonts w:ascii="Times New Roman" w:hAnsi="Times New Roman" w:cs="Times New Roman"/>
          <w:b/>
          <w:color w:val="000000" w:themeColor="text1"/>
          <w:sz w:val="24"/>
          <w:szCs w:val="24"/>
        </w:rPr>
        <w:tab/>
        <w:t>Agriculture Discharges:</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Agriculture discharge occurs over a large area as non-point sources pollution, therefore its management and treatment is more difficult. Agricultural discharges contribute to degrade both ground and surface water. Chemicals from fertilizers, pesticides, insecticides, farm waste, plants and animal debris, inorganic material and manure slurry are reported to cause huge pollution to surface and groundwater. Fertilizer pollution is difficult to regulate and reduce. It contains high levels of nitrogen and phosphorous with smaller amounts of potassium.</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Nitrogen fertilizers containing nitrates can contaminate groundwater easily because nitrates are highly soluble in water. Rainwater runoff brings fertilizers into rivers, streams, lakes and oceans (National Geographic, 2015).</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lastRenderedPageBreak/>
        <w:t>2.10.3</w:t>
      </w:r>
      <w:r w:rsidRPr="00C2112B">
        <w:rPr>
          <w:rFonts w:ascii="Times New Roman" w:hAnsi="Times New Roman" w:cs="Times New Roman"/>
          <w:b/>
          <w:color w:val="000000" w:themeColor="text1"/>
          <w:sz w:val="24"/>
          <w:szCs w:val="24"/>
        </w:rPr>
        <w:tab/>
        <w:t>Sewage and Domestic wastes</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Sewage is a significant source of water pollution. Sewage is the term used for wastewater that often contains domestic and industrial wastes. Sewage is commonly water that is discharged after home or industrial use. Sewage contains human waste, soap, detergent, glass, metals, garden waste and sewage sludge. Industrial sewage is used water from chemical processes while domestic sewage carries used water from houses. Untreated sewage may contain nitrogen, phosphorus, organic matter, bacteria, viruses, protozoa, oils, greases, mercury, cadmium, lead, chromium, copper and many toxic chemicals. Sewage released into the lakes, rivers and oceans cause a threat to human health (National Geographic, 2015).</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2.10.4</w:t>
      </w:r>
      <w:r w:rsidRPr="00C2112B">
        <w:rPr>
          <w:rFonts w:ascii="Times New Roman" w:hAnsi="Times New Roman" w:cs="Times New Roman"/>
          <w:b/>
          <w:color w:val="000000" w:themeColor="text1"/>
          <w:sz w:val="24"/>
          <w:szCs w:val="24"/>
        </w:rPr>
        <w:tab/>
        <w:t>Fertilizers</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Fertilizer isn’t a problem if it is used carefully but too much use of fertilizer at the wrong time easily wash off into storm drains and then flow untreated into lakes or streams. A fertilizer is natural or synthetic material that supply one or more plant nutrients essential to the growth of plants. Fertilizers are artificial or organic materials they can cause serious problems. Fertilizers are used mainly in agricultural fields they contain high levels of nitrogen and phosphorus so they cause ecological problems. Nitrogen fertilizers contaminate groundwater which is poison to humans at high levels. Due to fertilizer pollution biggest change occurs in algae populations (Algal blooms). The excess fertilizer use runs off into waterways, they cause algae blooms (National Geographic, 2015).</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2.10.5</w:t>
      </w:r>
      <w:r w:rsidRPr="00C2112B">
        <w:rPr>
          <w:rFonts w:ascii="Times New Roman" w:hAnsi="Times New Roman" w:cs="Times New Roman"/>
          <w:b/>
          <w:color w:val="000000" w:themeColor="text1"/>
          <w:sz w:val="24"/>
          <w:szCs w:val="24"/>
        </w:rPr>
        <w:tab/>
        <w:t>Runoff from Urban Areas</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Urban areas runoff created is a major source of water pollution in urban communities. In urban areas, water is often unable to infiltrate into the soil as a result, urban runoff flows across roadways and urban landscapes. The pollutants from urban runoff include plant material, fertilizers, pesticides, and household chemicals waste. Urban runoff pollution is caused when the runoff, while traveling across the urban environment, acquires contaminants that affect water quality. Urban runoff pollution is nonpoint source pollution (National Geographic, 2015).</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lastRenderedPageBreak/>
        <w:t>2.10.6</w:t>
      </w:r>
      <w:r w:rsidRPr="00C2112B">
        <w:rPr>
          <w:rFonts w:ascii="Times New Roman" w:hAnsi="Times New Roman" w:cs="Times New Roman"/>
          <w:b/>
          <w:color w:val="000000" w:themeColor="text1"/>
          <w:sz w:val="24"/>
          <w:szCs w:val="24"/>
        </w:rPr>
        <w:tab/>
        <w:t>Organic Chemicals</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A number of organic chemicals are used in chemical industries. A very small amount of the chemicals that may reach drinking-water from various sources is a serious threat to human health.</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Synthetic organic chemicals enter into the ecosystem through various human activities. Synthetic pesticides, food additives, synthetic detergents, pharmaceuticals, insecticides, synthetic fibers, plastics, solvents and volatile organic compounds are important sources of toxic organic chemicals in water (National Geographic, 2015).</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2.10.7</w:t>
      </w:r>
      <w:r w:rsidRPr="00C2112B">
        <w:rPr>
          <w:rFonts w:ascii="Times New Roman" w:hAnsi="Times New Roman" w:cs="Times New Roman"/>
          <w:b/>
          <w:color w:val="000000" w:themeColor="text1"/>
          <w:sz w:val="24"/>
          <w:szCs w:val="24"/>
        </w:rPr>
        <w:tab/>
        <w:t>Inorganic Pollutants</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Inorganic pollutants such as mineral acids, trace elements, inorganic salts, metals, metal compounds, cyanides and </w:t>
      </w:r>
      <w:proofErr w:type="spellStart"/>
      <w:r w:rsidRPr="00C2112B">
        <w:rPr>
          <w:rFonts w:ascii="Times New Roman" w:hAnsi="Times New Roman" w:cs="Times New Roman"/>
          <w:color w:val="000000" w:themeColor="text1"/>
          <w:sz w:val="24"/>
          <w:szCs w:val="24"/>
        </w:rPr>
        <w:t>sulphates</w:t>
      </w:r>
      <w:proofErr w:type="spellEnd"/>
      <w:r w:rsidRPr="00C2112B">
        <w:rPr>
          <w:rFonts w:ascii="Times New Roman" w:hAnsi="Times New Roman" w:cs="Times New Roman"/>
          <w:color w:val="000000" w:themeColor="text1"/>
          <w:sz w:val="24"/>
          <w:szCs w:val="24"/>
        </w:rPr>
        <w:t xml:space="preserve"> are results of human activities and percolate in groundwater aquifers. Inorganic pollutants are non-biodegradable and persist in the environment. Toxic inorganic materials adversely affect biological communities and aquatic ecosystem. Naturally occurring inorganic substance mainly contaminate groundwater (National Geographic, 2015).</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2.10.8</w:t>
      </w:r>
      <w:r w:rsidRPr="00C2112B">
        <w:rPr>
          <w:rFonts w:ascii="Times New Roman" w:hAnsi="Times New Roman" w:cs="Times New Roman"/>
          <w:b/>
          <w:color w:val="000000" w:themeColor="text1"/>
          <w:sz w:val="24"/>
          <w:szCs w:val="24"/>
        </w:rPr>
        <w:tab/>
        <w:t>Thermal Pollutants</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Thermal pollution is defined as sudden change in temperature of natural sources of water which may be lake, river and oceans by human influence. Manufacturing and Production plants are major source of thermal pollution. Discharge of hot water from nuclear power plants, thermal power plants, and industries cause thermal pollution. The temperature of water body increases adversely affecting the aquatic animals such as fish, amphibians and other aquatic organisms. Thermal pollution can change the oxygen levels and affect local ecosystems and communities.</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The warm temperature reduces the levels of Dissolved Oxygen in water. The warm water holds relatively less oxygen than cold water. Aquatic species are more sensitive to temperature changes because it causes significant changes in organism’s metabolism and other biological changes. Thermal pollution increases the metabolic rate of organisms as </w:t>
      </w:r>
      <w:r w:rsidRPr="00C2112B">
        <w:rPr>
          <w:rFonts w:ascii="Times New Roman" w:hAnsi="Times New Roman" w:cs="Times New Roman"/>
          <w:color w:val="000000" w:themeColor="text1"/>
          <w:sz w:val="24"/>
          <w:szCs w:val="24"/>
        </w:rPr>
        <w:lastRenderedPageBreak/>
        <w:t>increasing enzyme activity; therefore stability of food chain disrupts and alters the balance of species composition (National Geographic, 2015).</w:t>
      </w:r>
    </w:p>
    <w:p w:rsidR="005A2A54" w:rsidRPr="00C2112B" w:rsidRDefault="005A2A54" w:rsidP="005A2A5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2.10.9</w:t>
      </w:r>
      <w:r w:rsidRPr="00C2112B">
        <w:rPr>
          <w:rFonts w:ascii="Times New Roman" w:hAnsi="Times New Roman" w:cs="Times New Roman"/>
          <w:b/>
          <w:color w:val="000000" w:themeColor="text1"/>
          <w:sz w:val="24"/>
          <w:szCs w:val="24"/>
        </w:rPr>
        <w:tab/>
        <w:t>Radioactive Pollutants</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Radioactive waste has been created by humans as a co-product of various activities such as mining and refining of radioactive element, production and explosion of nuclear weapons, nuclear power plants, nuclear fuels and preparation of radioactive isotopes. Radioactive waste is a material that has been contaminated by radio nuclide. Radionuclide is unstable atoms of an element that decay emitting energy in the form of radiation.</w:t>
      </w:r>
    </w:p>
    <w:p w:rsidR="005A2A54" w:rsidRPr="00C2112B" w:rsidRDefault="005A2A54" w:rsidP="005A2A54">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Human activities produce large amount of radioactive elements into the environment. The radioactive materials are reaching into humans and animals body through food chains. The radioactive materials are reaching to water bodies where the aquatic species absorb them. Wastewaters containing these radioactive materials and they enter human body through food chains from wastewater. All organisms are affected by radiation pollution (National Geographic, 2015).</w:t>
      </w:r>
    </w:p>
    <w:p w:rsidR="005A2A54" w:rsidRPr="00C2112B" w:rsidRDefault="005A2A54" w:rsidP="005A2A54">
      <w:pPr>
        <w:spacing w:line="360" w:lineRule="auto"/>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br w:type="page"/>
      </w:r>
    </w:p>
    <w:p w:rsidR="005A2A54" w:rsidRPr="00C2112B" w:rsidRDefault="005A2A54" w:rsidP="005A2A54">
      <w:pPr>
        <w:spacing w:after="0" w:line="360" w:lineRule="auto"/>
        <w:jc w:val="center"/>
        <w:rPr>
          <w:rFonts w:ascii="Times New Roman" w:eastAsia="Calibri" w:hAnsi="Times New Roman" w:cs="Times New Roman"/>
          <w:b/>
          <w:color w:val="000000" w:themeColor="text1"/>
          <w:sz w:val="24"/>
          <w:szCs w:val="24"/>
        </w:rPr>
      </w:pPr>
      <w:r w:rsidRPr="00C2112B">
        <w:rPr>
          <w:rFonts w:ascii="Times New Roman" w:eastAsia="Calibri" w:hAnsi="Times New Roman" w:cs="Times New Roman"/>
          <w:b/>
          <w:color w:val="000000" w:themeColor="text1"/>
          <w:sz w:val="24"/>
          <w:szCs w:val="24"/>
        </w:rPr>
        <w:lastRenderedPageBreak/>
        <w:t>CHAPTER THREE</w:t>
      </w:r>
    </w:p>
    <w:p w:rsidR="005A2A54" w:rsidRPr="00C2112B" w:rsidRDefault="005A2A54" w:rsidP="005A2A54">
      <w:pPr>
        <w:spacing w:after="0" w:line="360" w:lineRule="auto"/>
        <w:jc w:val="center"/>
        <w:rPr>
          <w:rFonts w:ascii="Times New Roman" w:eastAsia="Calibri" w:hAnsi="Times New Roman" w:cs="Times New Roman"/>
          <w:b/>
          <w:color w:val="000000" w:themeColor="text1"/>
          <w:sz w:val="24"/>
          <w:szCs w:val="24"/>
        </w:rPr>
      </w:pPr>
      <w:r w:rsidRPr="00C2112B">
        <w:rPr>
          <w:rFonts w:ascii="Times New Roman" w:eastAsia="Calibri" w:hAnsi="Times New Roman" w:cs="Times New Roman"/>
          <w:b/>
          <w:color w:val="000000" w:themeColor="text1"/>
          <w:sz w:val="24"/>
          <w:szCs w:val="24"/>
        </w:rPr>
        <w:t>METHODOLOGY</w:t>
      </w:r>
    </w:p>
    <w:p w:rsidR="005A2A54" w:rsidRPr="00C2112B" w:rsidRDefault="005A2A54" w:rsidP="005A2A54">
      <w:pPr>
        <w:spacing w:after="0" w:line="360" w:lineRule="auto"/>
        <w:rPr>
          <w:rFonts w:ascii="Times New Roman" w:eastAsia="Calibri" w:hAnsi="Times New Roman" w:cs="Times New Roman"/>
          <w:b/>
          <w:color w:val="000000" w:themeColor="text1"/>
          <w:sz w:val="24"/>
          <w:szCs w:val="24"/>
        </w:rPr>
      </w:pPr>
      <w:r w:rsidRPr="00C2112B">
        <w:rPr>
          <w:rFonts w:ascii="Times New Roman" w:eastAsia="Calibri" w:hAnsi="Times New Roman" w:cs="Times New Roman"/>
          <w:b/>
          <w:color w:val="000000" w:themeColor="text1"/>
          <w:sz w:val="24"/>
          <w:szCs w:val="24"/>
        </w:rPr>
        <w:t>3.1</w:t>
      </w:r>
      <w:r w:rsidRPr="00C2112B">
        <w:rPr>
          <w:rFonts w:ascii="Times New Roman" w:eastAsia="Calibri" w:hAnsi="Times New Roman" w:cs="Times New Roman"/>
          <w:b/>
          <w:color w:val="000000" w:themeColor="text1"/>
          <w:sz w:val="24"/>
          <w:szCs w:val="24"/>
        </w:rPr>
        <w:tab/>
        <w:t xml:space="preserve">Study Area </w:t>
      </w:r>
    </w:p>
    <w:p w:rsidR="005A2A54" w:rsidRPr="00C2112B" w:rsidRDefault="005A2A54" w:rsidP="005A2A54">
      <w:pPr>
        <w:spacing w:after="0" w:line="360" w:lineRule="auto"/>
        <w:ind w:firstLine="720"/>
        <w:jc w:val="both"/>
        <w:rPr>
          <w:rFonts w:ascii="Times New Roman" w:eastAsia="Calibri" w:hAnsi="Times New Roman" w:cs="Times New Roman"/>
          <w:color w:val="000000" w:themeColor="text1"/>
          <w:sz w:val="24"/>
          <w:szCs w:val="24"/>
        </w:rPr>
      </w:pPr>
      <w:proofErr w:type="spellStart"/>
      <w:r w:rsidRPr="00C2112B">
        <w:rPr>
          <w:rFonts w:ascii="Times New Roman" w:eastAsia="Calibri" w:hAnsi="Times New Roman" w:cs="Times New Roman"/>
          <w:color w:val="000000" w:themeColor="text1"/>
          <w:sz w:val="24"/>
          <w:szCs w:val="24"/>
        </w:rPr>
        <w:t>Kwara</w:t>
      </w:r>
      <w:proofErr w:type="spellEnd"/>
      <w:r w:rsidRPr="00C2112B">
        <w:rPr>
          <w:rFonts w:ascii="Times New Roman" w:eastAsia="Calibri" w:hAnsi="Times New Roman" w:cs="Times New Roman"/>
          <w:color w:val="000000" w:themeColor="text1"/>
          <w:sz w:val="24"/>
          <w:szCs w:val="24"/>
        </w:rPr>
        <w:t xml:space="preserve"> State Polytechnic, Ilorin campus is located in Moro L.G.A of </w:t>
      </w:r>
      <w:proofErr w:type="spellStart"/>
      <w:r w:rsidRPr="00C2112B">
        <w:rPr>
          <w:rFonts w:ascii="Times New Roman" w:eastAsia="Calibri" w:hAnsi="Times New Roman" w:cs="Times New Roman"/>
          <w:color w:val="000000" w:themeColor="text1"/>
          <w:sz w:val="24"/>
          <w:szCs w:val="24"/>
        </w:rPr>
        <w:t>Kwara</w:t>
      </w:r>
      <w:proofErr w:type="spellEnd"/>
      <w:r w:rsidRPr="00C2112B">
        <w:rPr>
          <w:rFonts w:ascii="Times New Roman" w:eastAsia="Calibri" w:hAnsi="Times New Roman" w:cs="Times New Roman"/>
          <w:color w:val="000000" w:themeColor="text1"/>
          <w:sz w:val="24"/>
          <w:szCs w:val="24"/>
        </w:rPr>
        <w:t xml:space="preserve"> State, Nigeria. It lies </w:t>
      </w:r>
      <w:r w:rsidRPr="00C2112B">
        <w:rPr>
          <w:rFonts w:ascii="Times New Roman" w:hAnsi="Times New Roman" w:cs="Times New Roman"/>
          <w:color w:val="000000" w:themeColor="text1"/>
          <w:sz w:val="24"/>
          <w:szCs w:val="24"/>
        </w:rPr>
        <w:t>between latitude 8.5889</w:t>
      </w:r>
      <m:oMath>
        <m:r>
          <w:rPr>
            <w:rFonts w:ascii="Cambria Math" w:hAnsi="Cambria Math" w:cs="Times New Roman"/>
            <w:color w:val="000000" w:themeColor="text1"/>
            <w:sz w:val="24"/>
            <w:szCs w:val="24"/>
          </w:rPr>
          <m:t>°</m:t>
        </m:r>
      </m:oMath>
      <w:r w:rsidRPr="00C2112B">
        <w:rPr>
          <w:rFonts w:ascii="Times New Roman" w:hAnsi="Times New Roman" w:cs="Times New Roman"/>
          <w:color w:val="000000" w:themeColor="text1"/>
          <w:sz w:val="24"/>
          <w:szCs w:val="24"/>
        </w:rPr>
        <w:t xml:space="preserve"> N' and longitude 4.6687</w:t>
      </w:r>
      <m:oMath>
        <m:r>
          <w:rPr>
            <w:rFonts w:ascii="Cambria Math" w:hAnsi="Cambria Math" w:cs="Times New Roman"/>
            <w:color w:val="000000" w:themeColor="text1"/>
            <w:sz w:val="24"/>
            <w:szCs w:val="24"/>
          </w:rPr>
          <m:t>°</m:t>
        </m:r>
      </m:oMath>
      <w:r w:rsidRPr="00C2112B">
        <w:rPr>
          <w:rFonts w:ascii="Times New Roman" w:hAnsi="Times New Roman" w:cs="Times New Roman"/>
          <w:color w:val="000000" w:themeColor="text1"/>
          <w:sz w:val="24"/>
          <w:szCs w:val="24"/>
        </w:rPr>
        <w:t xml:space="preserve"> “E of the Greenwich meridian.</w:t>
      </w:r>
      <w:r w:rsidRPr="00C2112B">
        <w:rPr>
          <w:rFonts w:ascii="Times New Roman" w:eastAsia="Calibri" w:hAnsi="Times New Roman" w:cs="Times New Roman"/>
          <w:color w:val="000000" w:themeColor="text1"/>
          <w:sz w:val="24"/>
          <w:szCs w:val="24"/>
        </w:rPr>
        <w:t xml:space="preserve"> It lies on altitude of </w:t>
      </w:r>
      <w:r w:rsidRPr="00C2112B">
        <w:rPr>
          <w:rFonts w:ascii="Times New Roman" w:hAnsi="Times New Roman" w:cs="Times New Roman"/>
          <w:color w:val="000000" w:themeColor="text1"/>
          <w:sz w:val="24"/>
          <w:szCs w:val="24"/>
        </w:rPr>
        <w:t xml:space="preserve">approximately </w:t>
      </w:r>
      <w:r w:rsidRPr="00C2112B">
        <w:rPr>
          <w:rFonts w:ascii="Times New Roman" w:eastAsia="Calibri" w:hAnsi="Times New Roman" w:cs="Times New Roman"/>
          <w:color w:val="000000" w:themeColor="text1"/>
          <w:sz w:val="24"/>
          <w:szCs w:val="24"/>
        </w:rPr>
        <w:t xml:space="preserve">372m which is about 1,220 feet. Figure 1 is the </w:t>
      </w:r>
      <w:proofErr w:type="gramStart"/>
      <w:r w:rsidRPr="00C2112B">
        <w:rPr>
          <w:rFonts w:ascii="Times New Roman" w:eastAsia="Calibri" w:hAnsi="Times New Roman" w:cs="Times New Roman"/>
          <w:color w:val="000000" w:themeColor="text1"/>
          <w:sz w:val="24"/>
          <w:szCs w:val="24"/>
        </w:rPr>
        <w:t>satellite  imagery</w:t>
      </w:r>
      <w:proofErr w:type="gramEnd"/>
      <w:r w:rsidRPr="00C2112B">
        <w:rPr>
          <w:rFonts w:ascii="Times New Roman" w:eastAsia="Calibri" w:hAnsi="Times New Roman" w:cs="Times New Roman"/>
          <w:color w:val="000000" w:themeColor="text1"/>
          <w:sz w:val="24"/>
          <w:szCs w:val="24"/>
        </w:rPr>
        <w:t xml:space="preserve"> </w:t>
      </w:r>
      <w:proofErr w:type="spellStart"/>
      <w:r w:rsidRPr="00C2112B">
        <w:rPr>
          <w:rFonts w:ascii="Times New Roman" w:eastAsia="Calibri" w:hAnsi="Times New Roman" w:cs="Times New Roman"/>
          <w:color w:val="000000" w:themeColor="text1"/>
          <w:sz w:val="24"/>
          <w:szCs w:val="24"/>
        </w:rPr>
        <w:t>Kwara</w:t>
      </w:r>
      <w:proofErr w:type="spellEnd"/>
      <w:r w:rsidRPr="00C2112B">
        <w:rPr>
          <w:rFonts w:ascii="Times New Roman" w:eastAsia="Calibri" w:hAnsi="Times New Roman" w:cs="Times New Roman"/>
          <w:color w:val="000000" w:themeColor="text1"/>
          <w:sz w:val="24"/>
          <w:szCs w:val="24"/>
        </w:rPr>
        <w:t xml:space="preserve"> State Polytechnic, campus.</w:t>
      </w:r>
    </w:p>
    <w:p w:rsidR="005A2A54" w:rsidRPr="00C2112B" w:rsidRDefault="005A2A54" w:rsidP="005A2A54">
      <w:pPr>
        <w:spacing w:after="0" w:line="360" w:lineRule="auto"/>
        <w:jc w:val="both"/>
        <w:rPr>
          <w:rFonts w:ascii="Times New Roman" w:eastAsia="Calibri" w:hAnsi="Times New Roman" w:cs="Times New Roman"/>
          <w:noProof/>
          <w:color w:val="000000" w:themeColor="text1"/>
          <w:sz w:val="24"/>
          <w:szCs w:val="24"/>
        </w:rPr>
      </w:pPr>
      <w:r w:rsidRPr="00C2112B">
        <w:rPr>
          <w:rFonts w:ascii="Times New Roman" w:hAnsi="Times New Roman" w:cs="Times New Roman"/>
          <w:noProof/>
          <w:color w:val="000000" w:themeColor="text1"/>
          <w:sz w:val="24"/>
          <w:szCs w:val="24"/>
          <w14:ligatures w14:val="standardContextual"/>
        </w:rPr>
        <w:drawing>
          <wp:inline distT="0" distB="0" distL="0" distR="0" wp14:anchorId="7F1008A1" wp14:editId="2527FFA0">
            <wp:extent cx="5270500" cy="383667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0500" cy="3836670"/>
                    </a:xfrm>
                    <a:prstGeom prst="rect">
                      <a:avLst/>
                    </a:prstGeom>
                  </pic:spPr>
                </pic:pic>
              </a:graphicData>
            </a:graphic>
          </wp:inline>
        </w:drawing>
      </w:r>
    </w:p>
    <w:p w:rsidR="005A2A54" w:rsidRPr="00C2112B" w:rsidRDefault="005A2A54" w:rsidP="005A2A54">
      <w:pPr>
        <w:spacing w:after="0" w:line="360" w:lineRule="auto"/>
        <w:jc w:val="both"/>
        <w:rPr>
          <w:rFonts w:ascii="Times New Roman" w:eastAsia="Calibri" w:hAnsi="Times New Roman" w:cs="Times New Roman"/>
          <w:color w:val="000000" w:themeColor="text1"/>
          <w:sz w:val="24"/>
          <w:szCs w:val="24"/>
        </w:rPr>
      </w:pPr>
      <w:r w:rsidRPr="00C2112B">
        <w:rPr>
          <w:rFonts w:ascii="Times New Roman" w:eastAsia="Calibri" w:hAnsi="Times New Roman" w:cs="Times New Roman"/>
          <w:color w:val="000000" w:themeColor="text1"/>
          <w:sz w:val="24"/>
          <w:szCs w:val="24"/>
        </w:rPr>
        <w:t xml:space="preserve">Figure 1: Satellite imagery </w:t>
      </w:r>
      <w:proofErr w:type="gramStart"/>
      <w:r w:rsidRPr="00C2112B">
        <w:rPr>
          <w:rFonts w:ascii="Times New Roman" w:eastAsia="Calibri" w:hAnsi="Times New Roman" w:cs="Times New Roman"/>
          <w:color w:val="000000" w:themeColor="text1"/>
          <w:sz w:val="24"/>
          <w:szCs w:val="24"/>
        </w:rPr>
        <w:t>of  the</w:t>
      </w:r>
      <w:proofErr w:type="gramEnd"/>
      <w:r w:rsidRPr="00C2112B">
        <w:rPr>
          <w:rFonts w:ascii="Times New Roman" w:eastAsia="Calibri" w:hAnsi="Times New Roman" w:cs="Times New Roman"/>
          <w:color w:val="000000" w:themeColor="text1"/>
          <w:sz w:val="24"/>
          <w:szCs w:val="24"/>
        </w:rPr>
        <w:t xml:space="preserve"> study area</w:t>
      </w:r>
    </w:p>
    <w:p w:rsidR="005A2A54" w:rsidRPr="00C2112B" w:rsidRDefault="005A2A54" w:rsidP="005A2A54">
      <w:pPr>
        <w:spacing w:line="360" w:lineRule="auto"/>
        <w:jc w:val="both"/>
        <w:rPr>
          <w:rFonts w:ascii="Times New Roman" w:eastAsia="Calibri" w:hAnsi="Times New Roman" w:cs="Times New Roman"/>
          <w:color w:val="000000" w:themeColor="text1"/>
          <w:sz w:val="24"/>
          <w:szCs w:val="24"/>
        </w:rPr>
      </w:pPr>
      <w:r w:rsidRPr="00C2112B">
        <w:rPr>
          <w:rFonts w:ascii="Times New Roman" w:eastAsia="Calibri" w:hAnsi="Times New Roman" w:cs="Times New Roman"/>
          <w:color w:val="000000" w:themeColor="text1"/>
          <w:sz w:val="24"/>
          <w:szCs w:val="24"/>
        </w:rPr>
        <w:t xml:space="preserve">Source: </w:t>
      </w:r>
      <w:hyperlink r:id="rId12" w:history="1">
        <w:r w:rsidRPr="00C2112B">
          <w:rPr>
            <w:rStyle w:val="Hyperlink"/>
            <w:rFonts w:ascii="Times New Roman" w:eastAsia="Calibri" w:hAnsi="Times New Roman" w:cs="Times New Roman"/>
            <w:color w:val="000000" w:themeColor="text1"/>
            <w:sz w:val="24"/>
            <w:szCs w:val="24"/>
          </w:rPr>
          <w:t>www.goggle,com</w:t>
        </w:r>
      </w:hyperlink>
    </w:p>
    <w:p w:rsidR="005A2A54" w:rsidRPr="00C2112B" w:rsidRDefault="005A2A54" w:rsidP="005A2A54">
      <w:pPr>
        <w:spacing w:after="0" w:line="360" w:lineRule="auto"/>
        <w:jc w:val="both"/>
        <w:rPr>
          <w:rFonts w:ascii="Times New Roman" w:eastAsia="Calibri" w:hAnsi="Times New Roman" w:cs="Times New Roman"/>
          <w:b/>
          <w:color w:val="000000" w:themeColor="text1"/>
          <w:sz w:val="24"/>
          <w:szCs w:val="24"/>
        </w:rPr>
      </w:pPr>
      <w:r w:rsidRPr="00C2112B">
        <w:rPr>
          <w:rFonts w:ascii="Times New Roman" w:eastAsia="Calibri" w:hAnsi="Times New Roman" w:cs="Times New Roman"/>
          <w:b/>
          <w:color w:val="000000" w:themeColor="text1"/>
          <w:sz w:val="24"/>
          <w:szCs w:val="24"/>
        </w:rPr>
        <w:t>3.2</w:t>
      </w:r>
      <w:r w:rsidRPr="00C2112B">
        <w:rPr>
          <w:rFonts w:ascii="Times New Roman" w:eastAsia="Calibri" w:hAnsi="Times New Roman" w:cs="Times New Roman"/>
          <w:b/>
          <w:color w:val="000000" w:themeColor="text1"/>
          <w:sz w:val="24"/>
          <w:szCs w:val="24"/>
        </w:rPr>
        <w:tab/>
        <w:t xml:space="preserve">Water Sampling Procedure </w:t>
      </w:r>
    </w:p>
    <w:p w:rsidR="005A2A54" w:rsidRPr="00C2112B" w:rsidRDefault="005A2A54" w:rsidP="005A2A54">
      <w:pPr>
        <w:spacing w:after="0" w:line="360" w:lineRule="auto"/>
        <w:ind w:firstLine="720"/>
        <w:jc w:val="both"/>
        <w:rPr>
          <w:rFonts w:ascii="Times New Roman" w:eastAsia="Calibri" w:hAnsi="Times New Roman" w:cs="Times New Roman"/>
          <w:color w:val="000000" w:themeColor="text1"/>
          <w:sz w:val="24"/>
          <w:szCs w:val="24"/>
        </w:rPr>
      </w:pPr>
      <w:r w:rsidRPr="00C2112B">
        <w:rPr>
          <w:rFonts w:ascii="Times New Roman" w:eastAsia="Calibri" w:hAnsi="Times New Roman" w:cs="Times New Roman"/>
          <w:color w:val="000000" w:themeColor="text1"/>
          <w:sz w:val="24"/>
          <w:szCs w:val="24"/>
        </w:rPr>
        <w:t xml:space="preserve">Selection of water sources was done by random sampling procedure. </w:t>
      </w:r>
      <w:proofErr w:type="gramStart"/>
      <w:r w:rsidRPr="00C2112B">
        <w:rPr>
          <w:rFonts w:ascii="Times New Roman" w:eastAsia="Calibri" w:hAnsi="Times New Roman" w:cs="Times New Roman"/>
          <w:color w:val="000000" w:themeColor="text1"/>
          <w:sz w:val="24"/>
          <w:szCs w:val="24"/>
        </w:rPr>
        <w:t>A  total</w:t>
      </w:r>
      <w:proofErr w:type="gramEnd"/>
      <w:r w:rsidRPr="00C2112B">
        <w:rPr>
          <w:rFonts w:ascii="Times New Roman" w:eastAsia="Calibri" w:hAnsi="Times New Roman" w:cs="Times New Roman"/>
          <w:color w:val="000000" w:themeColor="text1"/>
          <w:sz w:val="24"/>
          <w:szCs w:val="24"/>
        </w:rPr>
        <w:t xml:space="preserve"> number of five groundwater samples were collected within </w:t>
      </w:r>
      <w:proofErr w:type="spellStart"/>
      <w:r w:rsidRPr="00C2112B">
        <w:rPr>
          <w:rFonts w:ascii="Times New Roman" w:eastAsia="Calibri" w:hAnsi="Times New Roman" w:cs="Times New Roman"/>
          <w:color w:val="000000" w:themeColor="text1"/>
          <w:sz w:val="24"/>
          <w:szCs w:val="24"/>
        </w:rPr>
        <w:t>Kwara</w:t>
      </w:r>
      <w:proofErr w:type="spellEnd"/>
      <w:r w:rsidRPr="00C2112B">
        <w:rPr>
          <w:rFonts w:ascii="Times New Roman" w:eastAsia="Calibri" w:hAnsi="Times New Roman" w:cs="Times New Roman"/>
          <w:color w:val="000000" w:themeColor="text1"/>
          <w:sz w:val="24"/>
          <w:szCs w:val="24"/>
        </w:rPr>
        <w:t xml:space="preserve"> State Polytechnic, </w:t>
      </w:r>
      <w:r w:rsidRPr="00C2112B">
        <w:rPr>
          <w:rFonts w:ascii="Times New Roman" w:eastAsia="Calibri" w:hAnsi="Times New Roman" w:cs="Times New Roman"/>
          <w:color w:val="000000" w:themeColor="text1"/>
          <w:sz w:val="24"/>
          <w:szCs w:val="24"/>
        </w:rPr>
        <w:lastRenderedPageBreak/>
        <w:t>campus: Two wells and three boreholes. The samples were collected separately in a sterilized bottle for rain season and dry season respectively. Before collecting the water samples, the bottle container was washed and rinsed thoroughly with water</w:t>
      </w:r>
      <w:r>
        <w:rPr>
          <w:rFonts w:ascii="Times New Roman" w:eastAsia="Calibri" w:hAnsi="Times New Roman" w:cs="Times New Roman"/>
          <w:color w:val="000000" w:themeColor="text1"/>
          <w:sz w:val="24"/>
          <w:szCs w:val="24"/>
        </w:rPr>
        <w:t>, as shown in 3.1 and 3.2.</w:t>
      </w:r>
      <w:r w:rsidRPr="00C2112B">
        <w:rPr>
          <w:rFonts w:ascii="Times New Roman" w:eastAsia="Calibri" w:hAnsi="Times New Roman" w:cs="Times New Roman"/>
          <w:color w:val="000000" w:themeColor="text1"/>
          <w:sz w:val="24"/>
          <w:szCs w:val="24"/>
        </w:rPr>
        <w:t xml:space="preserve"> </w:t>
      </w:r>
    </w:p>
    <w:p w:rsidR="005A2A54" w:rsidRPr="00C2112B" w:rsidRDefault="005A2A54" w:rsidP="005A2A54">
      <w:pPr>
        <w:spacing w:after="0" w:line="360" w:lineRule="auto"/>
        <w:ind w:firstLine="720"/>
        <w:jc w:val="both"/>
        <w:rPr>
          <w:rFonts w:ascii="Times New Roman" w:eastAsia="Calibri" w:hAnsi="Times New Roman" w:cs="Times New Roman"/>
          <w:color w:val="000000" w:themeColor="text1"/>
          <w:sz w:val="24"/>
          <w:szCs w:val="24"/>
        </w:rPr>
      </w:pPr>
      <w:r w:rsidRPr="00C2112B">
        <w:rPr>
          <w:rFonts w:ascii="Times New Roman" w:eastAsia="Calibri" w:hAnsi="Times New Roman" w:cs="Times New Roman"/>
          <w:noProof/>
          <w:color w:val="000000" w:themeColor="text1"/>
          <w:sz w:val="24"/>
          <w:szCs w:val="24"/>
        </w:rPr>
        <w:drawing>
          <wp:anchor distT="0" distB="0" distL="114300" distR="114300" simplePos="0" relativeHeight="251659264" behindDoc="1" locked="0" layoutInCell="1" allowOverlap="1" wp14:anchorId="0A866FC6" wp14:editId="627ABFD1">
            <wp:simplePos x="0" y="0"/>
            <wp:positionH relativeFrom="column">
              <wp:posOffset>-309880</wp:posOffset>
            </wp:positionH>
            <wp:positionV relativeFrom="paragraph">
              <wp:posOffset>803910</wp:posOffset>
            </wp:positionV>
            <wp:extent cx="5983605" cy="5123180"/>
            <wp:effectExtent l="0" t="0" r="0" b="1270"/>
            <wp:wrapTight wrapText="bothSides">
              <wp:wrapPolygon edited="0">
                <wp:start x="0" y="0"/>
                <wp:lineTo x="0" y="21525"/>
                <wp:lineTo x="21524" y="21525"/>
                <wp:lineTo x="21524" y="0"/>
                <wp:lineTo x="0" y="0"/>
              </wp:wrapPolygon>
            </wp:wrapTight>
            <wp:docPr id="5" name="Picture 5" descr="C:\Users\hp\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2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3605" cy="5123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112B">
        <w:rPr>
          <w:rFonts w:ascii="Times New Roman" w:eastAsia="Calibri" w:hAnsi="Times New Roman" w:cs="Times New Roman"/>
          <w:color w:val="000000" w:themeColor="text1"/>
          <w:sz w:val="24"/>
          <w:szCs w:val="24"/>
        </w:rPr>
        <w:t>The water samples collected were taken to the laboratory for analysis using standard methods. The Global Position System (GPS) was used to determine the coordinates of the sampled points.</w:t>
      </w:r>
    </w:p>
    <w:p w:rsidR="005A2A54" w:rsidRPr="006D22F2" w:rsidRDefault="005A2A54" w:rsidP="005A2A54">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 xml:space="preserve">Plate 3.1: </w:t>
      </w:r>
      <w:r w:rsidRPr="006D22F2">
        <w:rPr>
          <w:rFonts w:ascii="Times New Roman" w:hAnsi="Times New Roman" w:cs="Times New Roman"/>
          <w:bCs/>
          <w:color w:val="000000" w:themeColor="text1"/>
          <w:sz w:val="24"/>
          <w:szCs w:val="24"/>
        </w:rPr>
        <w:t>Borehole Water Sample Collection Point</w:t>
      </w:r>
    </w:p>
    <w:p w:rsidR="005A2A54" w:rsidRDefault="005A2A54" w:rsidP="005A2A54">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lastRenderedPageBreak/>
        <w:drawing>
          <wp:inline distT="0" distB="0" distL="0" distR="0" wp14:anchorId="1A1D9A4E" wp14:editId="7CB572F5">
            <wp:extent cx="5661212" cy="48164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2678" cy="4817722"/>
                    </a:xfrm>
                    <a:prstGeom prst="rect">
                      <a:avLst/>
                    </a:prstGeom>
                    <a:noFill/>
                  </pic:spPr>
                </pic:pic>
              </a:graphicData>
            </a:graphic>
          </wp:inline>
        </w:drawing>
      </w:r>
    </w:p>
    <w:p w:rsidR="005A2A54" w:rsidRPr="006D22F2" w:rsidRDefault="005A2A54" w:rsidP="005A2A54">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 xml:space="preserve">Plate 3.2: </w:t>
      </w:r>
      <w:r>
        <w:rPr>
          <w:rFonts w:ascii="Times New Roman" w:hAnsi="Times New Roman" w:cs="Times New Roman"/>
          <w:bCs/>
          <w:color w:val="000000" w:themeColor="text1"/>
          <w:sz w:val="24"/>
          <w:szCs w:val="24"/>
        </w:rPr>
        <w:t xml:space="preserve">Well Water Sample Collection Point </w:t>
      </w:r>
    </w:p>
    <w:p w:rsidR="005A2A54" w:rsidRPr="00C2112B" w:rsidRDefault="005A2A54" w:rsidP="005A2A54">
      <w:pPr>
        <w:spacing w:line="360" w:lineRule="auto"/>
        <w:jc w:val="both"/>
        <w:rPr>
          <w:rFonts w:ascii="Times New Roman" w:hAnsi="Times New Roman" w:cs="Times New Roman"/>
          <w:b/>
          <w:bCs/>
          <w:color w:val="000000" w:themeColor="text1"/>
          <w:sz w:val="24"/>
          <w:szCs w:val="24"/>
        </w:rPr>
      </w:pPr>
      <w:r w:rsidRPr="00C2112B">
        <w:rPr>
          <w:rFonts w:ascii="Times New Roman" w:hAnsi="Times New Roman" w:cs="Times New Roman"/>
          <w:b/>
          <w:bCs/>
          <w:color w:val="000000" w:themeColor="text1"/>
          <w:sz w:val="24"/>
          <w:szCs w:val="24"/>
        </w:rPr>
        <w:t>3.3</w:t>
      </w:r>
      <w:r w:rsidRPr="00C2112B">
        <w:rPr>
          <w:rFonts w:ascii="Times New Roman" w:hAnsi="Times New Roman" w:cs="Times New Roman"/>
          <w:b/>
          <w:bCs/>
          <w:color w:val="000000" w:themeColor="text1"/>
          <w:sz w:val="24"/>
          <w:szCs w:val="24"/>
        </w:rPr>
        <w:tab/>
        <w:t xml:space="preserve">Laboratory Analysis of the Water Samples </w:t>
      </w:r>
    </w:p>
    <w:p w:rsidR="005A2A54" w:rsidRPr="00C2112B" w:rsidRDefault="005A2A54" w:rsidP="005A2A54">
      <w:pPr>
        <w:spacing w:line="360" w:lineRule="auto"/>
        <w:ind w:left="-5" w:firstLine="725"/>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The Laboratory analysis of the water samples was carried out at </w:t>
      </w:r>
      <w:proofErr w:type="spellStart"/>
      <w:r w:rsidRPr="00C2112B">
        <w:rPr>
          <w:rFonts w:ascii="Times New Roman" w:hAnsi="Times New Roman" w:cs="Times New Roman"/>
          <w:color w:val="000000" w:themeColor="text1"/>
          <w:sz w:val="24"/>
          <w:szCs w:val="24"/>
        </w:rPr>
        <w:t>Fisbol</w:t>
      </w:r>
      <w:proofErr w:type="spellEnd"/>
      <w:r w:rsidRPr="00C2112B">
        <w:rPr>
          <w:rFonts w:ascii="Times New Roman" w:hAnsi="Times New Roman" w:cs="Times New Roman"/>
          <w:color w:val="000000" w:themeColor="text1"/>
          <w:sz w:val="24"/>
          <w:szCs w:val="24"/>
        </w:rPr>
        <w:t xml:space="preserve"> Geosciences and analytical service </w:t>
      </w:r>
      <w:proofErr w:type="spellStart"/>
      <w:r w:rsidRPr="00C2112B">
        <w:rPr>
          <w:rFonts w:ascii="Times New Roman" w:hAnsi="Times New Roman" w:cs="Times New Roman"/>
          <w:color w:val="000000" w:themeColor="text1"/>
          <w:sz w:val="24"/>
          <w:szCs w:val="24"/>
        </w:rPr>
        <w:t>sabo</w:t>
      </w:r>
      <w:proofErr w:type="spellEnd"/>
      <w:r w:rsidRPr="00C2112B">
        <w:rPr>
          <w:rFonts w:ascii="Times New Roman" w:hAnsi="Times New Roman" w:cs="Times New Roman"/>
          <w:color w:val="000000" w:themeColor="text1"/>
          <w:sz w:val="24"/>
          <w:szCs w:val="24"/>
        </w:rPr>
        <w:t xml:space="preserve"> </w:t>
      </w:r>
      <w:proofErr w:type="spellStart"/>
      <w:r w:rsidRPr="00C2112B">
        <w:rPr>
          <w:rFonts w:ascii="Times New Roman" w:hAnsi="Times New Roman" w:cs="Times New Roman"/>
          <w:color w:val="000000" w:themeColor="text1"/>
          <w:sz w:val="24"/>
          <w:szCs w:val="24"/>
        </w:rPr>
        <w:t>oke</w:t>
      </w:r>
      <w:proofErr w:type="spellEnd"/>
      <w:r w:rsidRPr="00C2112B">
        <w:rPr>
          <w:rFonts w:ascii="Times New Roman" w:hAnsi="Times New Roman" w:cs="Times New Roman"/>
          <w:color w:val="000000" w:themeColor="text1"/>
          <w:sz w:val="24"/>
          <w:szCs w:val="24"/>
        </w:rPr>
        <w:t xml:space="preserve"> Ilorin, </w:t>
      </w:r>
      <w:proofErr w:type="spellStart"/>
      <w:r w:rsidRPr="00C2112B">
        <w:rPr>
          <w:rFonts w:ascii="Times New Roman" w:hAnsi="Times New Roman" w:cs="Times New Roman"/>
          <w:color w:val="000000" w:themeColor="text1"/>
          <w:sz w:val="24"/>
          <w:szCs w:val="24"/>
        </w:rPr>
        <w:t>Kwara</w:t>
      </w:r>
      <w:proofErr w:type="spellEnd"/>
      <w:r w:rsidRPr="00C2112B">
        <w:rPr>
          <w:rFonts w:ascii="Times New Roman" w:hAnsi="Times New Roman" w:cs="Times New Roman"/>
          <w:color w:val="000000" w:themeColor="text1"/>
          <w:sz w:val="24"/>
          <w:szCs w:val="24"/>
        </w:rPr>
        <w:t xml:space="preserve"> State. The water samples were tested for selected physical and chemical properties. </w:t>
      </w:r>
    </w:p>
    <w:p w:rsidR="005A2A54" w:rsidRPr="00C2112B" w:rsidRDefault="005A2A54" w:rsidP="005A2A54">
      <w:pPr>
        <w:spacing w:after="366" w:line="360" w:lineRule="auto"/>
        <w:ind w:left="-5" w:firstLine="725"/>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The laboratory analysis was carried out using standard analytical methods and physical procedures for water quantity analysis.</w:t>
      </w:r>
    </w:p>
    <w:p w:rsidR="005A2A54" w:rsidRPr="00C2112B" w:rsidRDefault="005A2A54" w:rsidP="005A2A54">
      <w:pPr>
        <w:spacing w:after="375" w:line="360" w:lineRule="auto"/>
        <w:ind w:left="-5"/>
        <w:jc w:val="both"/>
        <w:rPr>
          <w:rFonts w:ascii="Times New Roman" w:hAnsi="Times New Roman" w:cs="Times New Roman"/>
          <w:b/>
          <w:bCs/>
          <w:color w:val="000000" w:themeColor="text1"/>
          <w:sz w:val="24"/>
          <w:szCs w:val="24"/>
        </w:rPr>
      </w:pPr>
      <w:r w:rsidRPr="00C2112B">
        <w:rPr>
          <w:rFonts w:ascii="Times New Roman" w:hAnsi="Times New Roman" w:cs="Times New Roman"/>
          <w:b/>
          <w:bCs/>
          <w:color w:val="000000" w:themeColor="text1"/>
          <w:sz w:val="24"/>
          <w:szCs w:val="24"/>
        </w:rPr>
        <w:lastRenderedPageBreak/>
        <w:t xml:space="preserve">3.4 Analysis of parameters </w:t>
      </w:r>
    </w:p>
    <w:p w:rsidR="005A2A54" w:rsidRPr="00C2112B" w:rsidRDefault="005A2A54" w:rsidP="005A2A54">
      <w:pPr>
        <w:spacing w:line="360" w:lineRule="auto"/>
        <w:ind w:left="-5"/>
        <w:jc w:val="both"/>
        <w:rPr>
          <w:rFonts w:ascii="Times New Roman" w:hAnsi="Times New Roman" w:cs="Times New Roman"/>
          <w:b/>
          <w:bCs/>
          <w:color w:val="000000" w:themeColor="text1"/>
          <w:sz w:val="24"/>
          <w:szCs w:val="24"/>
        </w:rPr>
      </w:pPr>
      <w:r w:rsidRPr="00C2112B">
        <w:rPr>
          <w:rFonts w:ascii="Times New Roman" w:hAnsi="Times New Roman" w:cs="Times New Roman"/>
          <w:b/>
          <w:bCs/>
          <w:color w:val="000000" w:themeColor="text1"/>
          <w:sz w:val="24"/>
          <w:szCs w:val="24"/>
        </w:rPr>
        <w:t xml:space="preserve">3.4.1 Physical parameters </w:t>
      </w:r>
    </w:p>
    <w:p w:rsidR="005A2A54" w:rsidRPr="00C2112B" w:rsidRDefault="005A2A54" w:rsidP="005A2A54">
      <w:pPr>
        <w:spacing w:after="366" w:line="360" w:lineRule="auto"/>
        <w:ind w:left="-5" w:firstLine="725"/>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A number of tests were carried out to determine physically parameters and there quantities in each ground water samples</w:t>
      </w:r>
    </w:p>
    <w:p w:rsidR="005A2A54" w:rsidRPr="00C2112B" w:rsidRDefault="005A2A54" w:rsidP="005A2A54">
      <w:pPr>
        <w:spacing w:line="360" w:lineRule="auto"/>
        <w:ind w:left="-5"/>
        <w:jc w:val="both"/>
        <w:rPr>
          <w:rFonts w:ascii="Times New Roman" w:hAnsi="Times New Roman" w:cs="Times New Roman"/>
          <w:b/>
          <w:bCs/>
          <w:color w:val="000000" w:themeColor="text1"/>
          <w:sz w:val="24"/>
          <w:szCs w:val="24"/>
        </w:rPr>
      </w:pPr>
      <w:r w:rsidRPr="00C2112B">
        <w:rPr>
          <w:rFonts w:ascii="Times New Roman" w:hAnsi="Times New Roman" w:cs="Times New Roman"/>
          <w:b/>
          <w:bCs/>
          <w:color w:val="000000" w:themeColor="text1"/>
          <w:sz w:val="24"/>
          <w:szCs w:val="24"/>
        </w:rPr>
        <w:t>3.4.2.1 Temperature</w:t>
      </w:r>
    </w:p>
    <w:p w:rsidR="005A2A54" w:rsidRPr="00C2112B" w:rsidRDefault="005A2A54" w:rsidP="005A2A54">
      <w:pPr>
        <w:spacing w:after="366" w:line="360" w:lineRule="auto"/>
        <w:ind w:left="-5" w:firstLine="725"/>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The temperature of each sample was measured directly at the collection site from the boreholes and wells using a thermometer.</w:t>
      </w:r>
    </w:p>
    <w:p w:rsidR="005A2A54" w:rsidRPr="00C2112B" w:rsidRDefault="005A2A54" w:rsidP="005A2A54">
      <w:pPr>
        <w:spacing w:after="366" w:line="360" w:lineRule="auto"/>
        <w:ind w:left="-5"/>
        <w:jc w:val="both"/>
        <w:rPr>
          <w:rFonts w:ascii="Times New Roman" w:hAnsi="Times New Roman" w:cs="Times New Roman"/>
          <w:b/>
          <w:bCs/>
          <w:color w:val="000000" w:themeColor="text1"/>
          <w:sz w:val="24"/>
          <w:szCs w:val="24"/>
        </w:rPr>
      </w:pPr>
      <w:r w:rsidRPr="00C2112B">
        <w:rPr>
          <w:rFonts w:ascii="Times New Roman" w:hAnsi="Times New Roman" w:cs="Times New Roman"/>
          <w:b/>
          <w:bCs/>
          <w:color w:val="000000" w:themeColor="text1"/>
          <w:sz w:val="24"/>
          <w:szCs w:val="24"/>
        </w:rPr>
        <w:t xml:space="preserve">3.4.2.2 Color / Odor  </w:t>
      </w:r>
    </w:p>
    <w:p w:rsidR="005A2A54" w:rsidRPr="00C2112B" w:rsidRDefault="005A2A54" w:rsidP="005A2A54">
      <w:pPr>
        <w:spacing w:after="366" w:line="360" w:lineRule="auto"/>
        <w:ind w:left="-5" w:firstLine="725"/>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The Equipment use in determine color is colorimeter and odor is odor panel. </w:t>
      </w:r>
      <w:proofErr w:type="spellStart"/>
      <w:r w:rsidRPr="00C2112B">
        <w:rPr>
          <w:rFonts w:ascii="Times New Roman" w:hAnsi="Times New Roman" w:cs="Times New Roman"/>
          <w:color w:val="000000" w:themeColor="text1"/>
          <w:sz w:val="24"/>
          <w:szCs w:val="24"/>
        </w:rPr>
        <w:t>Colour</w:t>
      </w:r>
      <w:proofErr w:type="spellEnd"/>
      <w:r w:rsidRPr="00C2112B">
        <w:rPr>
          <w:rFonts w:ascii="Times New Roman" w:hAnsi="Times New Roman" w:cs="Times New Roman"/>
          <w:color w:val="000000" w:themeColor="text1"/>
          <w:sz w:val="24"/>
          <w:szCs w:val="24"/>
        </w:rPr>
        <w:t xml:space="preserve"> </w:t>
      </w:r>
      <w:proofErr w:type="gramStart"/>
      <w:r w:rsidRPr="00C2112B">
        <w:rPr>
          <w:rFonts w:ascii="Times New Roman" w:hAnsi="Times New Roman" w:cs="Times New Roman"/>
          <w:color w:val="000000" w:themeColor="text1"/>
          <w:sz w:val="24"/>
          <w:szCs w:val="24"/>
        </w:rPr>
        <w:t>measure  was</w:t>
      </w:r>
      <w:proofErr w:type="gramEnd"/>
      <w:r w:rsidRPr="00C2112B">
        <w:rPr>
          <w:rFonts w:ascii="Times New Roman" w:hAnsi="Times New Roman" w:cs="Times New Roman"/>
          <w:color w:val="000000" w:themeColor="text1"/>
          <w:sz w:val="24"/>
          <w:szCs w:val="24"/>
        </w:rPr>
        <w:t xml:space="preserve">  carrying  out  using  </w:t>
      </w:r>
      <w:proofErr w:type="spellStart"/>
      <w:r w:rsidRPr="00C2112B">
        <w:rPr>
          <w:rFonts w:ascii="Times New Roman" w:hAnsi="Times New Roman" w:cs="Times New Roman"/>
          <w:color w:val="000000" w:themeColor="text1"/>
          <w:sz w:val="24"/>
          <w:szCs w:val="24"/>
        </w:rPr>
        <w:t>Lovi</w:t>
      </w:r>
      <w:proofErr w:type="spellEnd"/>
      <w:r w:rsidRPr="00C2112B">
        <w:rPr>
          <w:rFonts w:ascii="Times New Roman" w:hAnsi="Times New Roman" w:cs="Times New Roman"/>
          <w:color w:val="000000" w:themeColor="text1"/>
          <w:sz w:val="24"/>
          <w:szCs w:val="24"/>
        </w:rPr>
        <w:t xml:space="preserve"> bond Computer with calibrated </w:t>
      </w:r>
      <w:proofErr w:type="spellStart"/>
      <w:r w:rsidRPr="00C2112B">
        <w:rPr>
          <w:rFonts w:ascii="Times New Roman" w:hAnsi="Times New Roman" w:cs="Times New Roman"/>
          <w:color w:val="000000" w:themeColor="text1"/>
          <w:sz w:val="24"/>
          <w:szCs w:val="24"/>
        </w:rPr>
        <w:t>colour</w:t>
      </w:r>
      <w:proofErr w:type="spellEnd"/>
      <w:r w:rsidRPr="00C2112B">
        <w:rPr>
          <w:rFonts w:ascii="Times New Roman" w:hAnsi="Times New Roman" w:cs="Times New Roman"/>
          <w:color w:val="000000" w:themeColor="text1"/>
          <w:sz w:val="24"/>
          <w:szCs w:val="24"/>
        </w:rPr>
        <w:t xml:space="preserve"> disc. A cell was filled to the mark  with  distilled  water  and  placed  in  the  left  sample position  on  the  comparator.</w:t>
      </w:r>
    </w:p>
    <w:p w:rsidR="005A2A54" w:rsidRPr="00C2112B" w:rsidRDefault="005A2A54" w:rsidP="005A2A54">
      <w:pPr>
        <w:spacing w:after="366" w:line="360" w:lineRule="auto"/>
        <w:jc w:val="both"/>
        <w:rPr>
          <w:rFonts w:ascii="Times New Roman" w:hAnsi="Times New Roman" w:cs="Times New Roman"/>
          <w:color w:val="000000" w:themeColor="text1"/>
          <w:sz w:val="24"/>
          <w:szCs w:val="24"/>
        </w:rPr>
      </w:pPr>
      <w:r w:rsidRPr="00C2112B">
        <w:rPr>
          <w:rFonts w:ascii="Times New Roman" w:hAnsi="Times New Roman" w:cs="Times New Roman"/>
          <w:b/>
          <w:bCs/>
          <w:color w:val="000000" w:themeColor="text1"/>
          <w:sz w:val="24"/>
          <w:szCs w:val="24"/>
        </w:rPr>
        <w:t>3.4.2.3 P</w:t>
      </w:r>
      <w:r w:rsidRPr="00C2112B">
        <w:rPr>
          <w:rFonts w:ascii="Times New Roman" w:hAnsi="Times New Roman" w:cs="Times New Roman"/>
          <w:b/>
          <w:bCs/>
          <w:color w:val="000000" w:themeColor="text1"/>
          <w:sz w:val="24"/>
          <w:szCs w:val="24"/>
          <w:vertAlign w:val="superscript"/>
        </w:rPr>
        <w:t>H</w:t>
      </w:r>
    </w:p>
    <w:p w:rsidR="005A2A54" w:rsidRPr="00C2112B" w:rsidRDefault="005A2A54" w:rsidP="005A2A54">
      <w:pPr>
        <w:spacing w:line="360" w:lineRule="auto"/>
        <w:ind w:left="-5" w:firstLine="725"/>
        <w:jc w:val="both"/>
        <w:rPr>
          <w:rFonts w:ascii="Times New Roman" w:hAnsi="Times New Roman" w:cs="Times New Roman"/>
          <w:color w:val="000000" w:themeColor="text1"/>
          <w:sz w:val="24"/>
          <w:szCs w:val="24"/>
          <w:vertAlign w:val="superscript"/>
        </w:rPr>
      </w:pPr>
      <w:r w:rsidRPr="00C2112B">
        <w:rPr>
          <w:rFonts w:ascii="Times New Roman" w:hAnsi="Times New Roman" w:cs="Times New Roman"/>
          <w:color w:val="000000" w:themeColor="text1"/>
          <w:sz w:val="24"/>
          <w:szCs w:val="24"/>
        </w:rPr>
        <w:t>The Equipment for the P</w:t>
      </w:r>
      <w:r w:rsidRPr="00C2112B">
        <w:rPr>
          <w:rFonts w:ascii="Times New Roman" w:hAnsi="Times New Roman" w:cs="Times New Roman"/>
          <w:color w:val="000000" w:themeColor="text1"/>
          <w:sz w:val="24"/>
          <w:szCs w:val="24"/>
          <w:vertAlign w:val="superscript"/>
        </w:rPr>
        <w:t xml:space="preserve">H </w:t>
      </w:r>
      <w:proofErr w:type="gramStart"/>
      <w:r w:rsidRPr="00C2112B">
        <w:rPr>
          <w:rFonts w:ascii="Times New Roman" w:hAnsi="Times New Roman" w:cs="Times New Roman"/>
          <w:color w:val="000000" w:themeColor="text1"/>
          <w:sz w:val="24"/>
          <w:szCs w:val="24"/>
        </w:rPr>
        <w:t>is  pH</w:t>
      </w:r>
      <w:proofErr w:type="gramEnd"/>
      <w:r w:rsidRPr="00C2112B">
        <w:rPr>
          <w:rFonts w:ascii="Times New Roman" w:hAnsi="Times New Roman" w:cs="Times New Roman"/>
          <w:color w:val="000000" w:themeColor="text1"/>
          <w:sz w:val="24"/>
          <w:szCs w:val="24"/>
        </w:rPr>
        <w:t xml:space="preserve"> meter. The pH of the raw ground water samples were measured immediately at site after collection according to (ASTM, 2004) standard method. 100cm3 of the sample was placed in a sample bottle after which the Orion 290A meter electrode was placed in the water sample and the instrument was electrically operated. This measured and recorded the pH reading directly.</w:t>
      </w:r>
    </w:p>
    <w:p w:rsidR="005A2A54" w:rsidRPr="00C2112B" w:rsidRDefault="005A2A54" w:rsidP="005A2A54">
      <w:pPr>
        <w:spacing w:line="360" w:lineRule="auto"/>
        <w:ind w:left="-5"/>
        <w:jc w:val="both"/>
        <w:rPr>
          <w:rFonts w:ascii="Times New Roman" w:hAnsi="Times New Roman" w:cs="Times New Roman"/>
          <w:b/>
          <w:bCs/>
          <w:color w:val="000000" w:themeColor="text1"/>
          <w:sz w:val="24"/>
          <w:szCs w:val="24"/>
        </w:rPr>
      </w:pPr>
      <w:r w:rsidRPr="00C2112B">
        <w:rPr>
          <w:rFonts w:ascii="Times New Roman" w:hAnsi="Times New Roman" w:cs="Times New Roman"/>
          <w:b/>
          <w:bCs/>
          <w:color w:val="000000" w:themeColor="text1"/>
          <w:sz w:val="24"/>
          <w:szCs w:val="24"/>
        </w:rPr>
        <w:t xml:space="preserve">3.4.2.4 Filterable solids </w:t>
      </w:r>
    </w:p>
    <w:p w:rsidR="005A2A54" w:rsidRPr="00C2112B" w:rsidRDefault="005A2A54" w:rsidP="005A2A54">
      <w:pPr>
        <w:spacing w:after="366" w:line="360" w:lineRule="auto"/>
        <w:ind w:left="-5"/>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Determined by filtering the sample through a filter and then measuring the </w:t>
      </w:r>
      <w:proofErr w:type="gramStart"/>
      <w:r w:rsidRPr="00C2112B">
        <w:rPr>
          <w:rFonts w:ascii="Times New Roman" w:hAnsi="Times New Roman" w:cs="Times New Roman"/>
          <w:color w:val="000000" w:themeColor="text1"/>
          <w:sz w:val="24"/>
          <w:szCs w:val="24"/>
        </w:rPr>
        <w:t>solids  present</w:t>
      </w:r>
      <w:proofErr w:type="gramEnd"/>
      <w:r w:rsidRPr="00C2112B">
        <w:rPr>
          <w:rFonts w:ascii="Times New Roman" w:hAnsi="Times New Roman" w:cs="Times New Roman"/>
          <w:color w:val="000000" w:themeColor="text1"/>
          <w:sz w:val="24"/>
          <w:szCs w:val="24"/>
        </w:rPr>
        <w:t xml:space="preserve"> in the filtrate.</w:t>
      </w:r>
    </w:p>
    <w:p w:rsidR="005A2A54" w:rsidRPr="00C2112B" w:rsidRDefault="005A2A54" w:rsidP="005A2A54">
      <w:pPr>
        <w:spacing w:line="360" w:lineRule="auto"/>
        <w:ind w:left="-5"/>
        <w:jc w:val="both"/>
        <w:rPr>
          <w:rFonts w:ascii="Times New Roman" w:hAnsi="Times New Roman" w:cs="Times New Roman"/>
          <w:b/>
          <w:bCs/>
          <w:color w:val="000000" w:themeColor="text1"/>
          <w:sz w:val="24"/>
          <w:szCs w:val="24"/>
        </w:rPr>
      </w:pPr>
      <w:r w:rsidRPr="00C2112B">
        <w:rPr>
          <w:rFonts w:ascii="Times New Roman" w:hAnsi="Times New Roman" w:cs="Times New Roman"/>
          <w:b/>
          <w:bCs/>
          <w:color w:val="000000" w:themeColor="text1"/>
          <w:sz w:val="24"/>
          <w:szCs w:val="24"/>
        </w:rPr>
        <w:lastRenderedPageBreak/>
        <w:t xml:space="preserve">3.4.3 Chemical Analysis </w:t>
      </w:r>
    </w:p>
    <w:p w:rsidR="005A2A54" w:rsidRPr="00C2112B" w:rsidRDefault="005A2A54" w:rsidP="005A2A54">
      <w:pPr>
        <w:spacing w:after="366" w:line="360" w:lineRule="auto"/>
        <w:ind w:left="-5" w:firstLine="725"/>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Tests varying in equipment and reagent used were carried out to analyze samples for chemical parameters </w:t>
      </w:r>
    </w:p>
    <w:p w:rsidR="005A2A54" w:rsidRPr="00C2112B" w:rsidRDefault="005A2A54" w:rsidP="005A2A54">
      <w:pPr>
        <w:spacing w:line="360" w:lineRule="auto"/>
        <w:ind w:left="-5"/>
        <w:jc w:val="both"/>
        <w:rPr>
          <w:rFonts w:ascii="Times New Roman" w:hAnsi="Times New Roman" w:cs="Times New Roman"/>
          <w:b/>
          <w:bCs/>
          <w:color w:val="000000" w:themeColor="text1"/>
          <w:sz w:val="24"/>
          <w:szCs w:val="24"/>
        </w:rPr>
      </w:pPr>
      <w:r w:rsidRPr="00C2112B">
        <w:rPr>
          <w:rFonts w:ascii="Times New Roman" w:hAnsi="Times New Roman" w:cs="Times New Roman"/>
          <w:b/>
          <w:bCs/>
          <w:color w:val="000000" w:themeColor="text1"/>
          <w:sz w:val="24"/>
          <w:szCs w:val="24"/>
        </w:rPr>
        <w:t xml:space="preserve">3.4.3.1 Total hardness </w:t>
      </w:r>
    </w:p>
    <w:p w:rsidR="005A2A54" w:rsidRPr="00C2112B" w:rsidRDefault="005A2A54" w:rsidP="005A2A54">
      <w:pPr>
        <w:spacing w:line="360" w:lineRule="auto"/>
        <w:ind w:left="-5" w:firstLine="725"/>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The total hardness, which includes both temporary and permanent hardness, was determined using the EDTA titrimetric method.</w:t>
      </w:r>
    </w:p>
    <w:p w:rsidR="005A2A54" w:rsidRPr="00C2112B" w:rsidRDefault="005A2A54" w:rsidP="005A2A54">
      <w:pPr>
        <w:spacing w:line="360" w:lineRule="auto"/>
        <w:ind w:left="-5"/>
        <w:jc w:val="both"/>
        <w:rPr>
          <w:rFonts w:ascii="Times New Roman" w:hAnsi="Times New Roman" w:cs="Times New Roman"/>
          <w:b/>
          <w:bCs/>
          <w:color w:val="000000" w:themeColor="text1"/>
          <w:sz w:val="24"/>
          <w:szCs w:val="24"/>
        </w:rPr>
      </w:pPr>
      <w:r w:rsidRPr="00C2112B">
        <w:rPr>
          <w:rFonts w:ascii="Times New Roman" w:hAnsi="Times New Roman" w:cs="Times New Roman"/>
          <w:b/>
          <w:bCs/>
          <w:color w:val="000000" w:themeColor="text1"/>
          <w:sz w:val="24"/>
          <w:szCs w:val="24"/>
        </w:rPr>
        <w:t xml:space="preserve">3.4.3.2 Chloride </w:t>
      </w:r>
    </w:p>
    <w:p w:rsidR="005A2A54" w:rsidRPr="00C2112B" w:rsidRDefault="005A2A54" w:rsidP="005A2A54">
      <w:pPr>
        <w:spacing w:line="360" w:lineRule="auto"/>
        <w:ind w:left="-5" w:firstLine="725"/>
        <w:jc w:val="both"/>
        <w:rPr>
          <w:rFonts w:ascii="Times New Roman" w:hAnsi="Times New Roman" w:cs="Times New Roman"/>
          <w:b/>
          <w:bCs/>
          <w:color w:val="000000" w:themeColor="text1"/>
          <w:sz w:val="24"/>
          <w:szCs w:val="24"/>
        </w:rPr>
      </w:pPr>
      <w:r w:rsidRPr="00C2112B">
        <w:rPr>
          <w:rFonts w:ascii="Times New Roman" w:hAnsi="Times New Roman" w:cs="Times New Roman"/>
          <w:color w:val="000000" w:themeColor="text1"/>
          <w:sz w:val="24"/>
          <w:szCs w:val="24"/>
        </w:rPr>
        <w:t>Chloride concentration was determined using the Mohr titration method. Silver nitrate was titrated against the water sample, with potassium chromate (K</w:t>
      </w:r>
      <w:proofErr w:type="gramStart"/>
      <w:r w:rsidRPr="00C2112B">
        <w:rPr>
          <w:rFonts w:ascii="Times New Roman" w:hAnsi="Times New Roman" w:cs="Times New Roman"/>
          <w:color w:val="000000" w:themeColor="text1"/>
          <w:sz w:val="24"/>
          <w:szCs w:val="24"/>
        </w:rPr>
        <w:t>,CrO4</w:t>
      </w:r>
      <w:proofErr w:type="gramEnd"/>
      <w:r w:rsidRPr="00C2112B">
        <w:rPr>
          <w:rFonts w:ascii="Times New Roman" w:hAnsi="Times New Roman" w:cs="Times New Roman"/>
          <w:color w:val="000000" w:themeColor="text1"/>
          <w:sz w:val="24"/>
          <w:szCs w:val="24"/>
        </w:rPr>
        <w:t>) used as the indicator.</w:t>
      </w:r>
    </w:p>
    <w:p w:rsidR="005A2A54" w:rsidRPr="00C2112B" w:rsidRDefault="005A2A54" w:rsidP="005A2A54">
      <w:pPr>
        <w:spacing w:line="360" w:lineRule="auto"/>
        <w:ind w:left="-5"/>
        <w:jc w:val="both"/>
        <w:rPr>
          <w:rFonts w:ascii="Times New Roman" w:hAnsi="Times New Roman" w:cs="Times New Roman"/>
          <w:b/>
          <w:bCs/>
          <w:color w:val="000000" w:themeColor="text1"/>
          <w:sz w:val="24"/>
          <w:szCs w:val="24"/>
        </w:rPr>
      </w:pPr>
      <w:r w:rsidRPr="00C2112B">
        <w:rPr>
          <w:rFonts w:ascii="Times New Roman" w:hAnsi="Times New Roman" w:cs="Times New Roman"/>
          <w:b/>
          <w:bCs/>
          <w:color w:val="000000" w:themeColor="text1"/>
          <w:sz w:val="24"/>
          <w:szCs w:val="24"/>
        </w:rPr>
        <w:t xml:space="preserve">3.4.3.3 </w:t>
      </w:r>
      <w:proofErr w:type="spellStart"/>
      <w:r w:rsidRPr="00C2112B">
        <w:rPr>
          <w:rFonts w:ascii="Times New Roman" w:hAnsi="Times New Roman" w:cs="Times New Roman"/>
          <w:b/>
          <w:bCs/>
          <w:color w:val="000000" w:themeColor="text1"/>
          <w:sz w:val="24"/>
          <w:szCs w:val="24"/>
        </w:rPr>
        <w:t>Sulphate</w:t>
      </w:r>
      <w:proofErr w:type="spellEnd"/>
      <w:r w:rsidRPr="00C2112B">
        <w:rPr>
          <w:rFonts w:ascii="Times New Roman" w:hAnsi="Times New Roman" w:cs="Times New Roman"/>
          <w:b/>
          <w:bCs/>
          <w:color w:val="000000" w:themeColor="text1"/>
          <w:sz w:val="24"/>
          <w:szCs w:val="24"/>
        </w:rPr>
        <w:t xml:space="preserve"> </w:t>
      </w:r>
    </w:p>
    <w:p w:rsidR="005A2A54" w:rsidRPr="00C2112B" w:rsidRDefault="005A2A54" w:rsidP="005A2A54">
      <w:pPr>
        <w:spacing w:after="366" w:line="360" w:lineRule="auto"/>
        <w:ind w:left="-5" w:firstLine="725"/>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t>Sulphate</w:t>
      </w:r>
      <w:proofErr w:type="spellEnd"/>
      <w:r w:rsidRPr="00C2112B">
        <w:rPr>
          <w:rFonts w:ascii="Times New Roman" w:hAnsi="Times New Roman" w:cs="Times New Roman"/>
          <w:color w:val="000000" w:themeColor="text1"/>
          <w:sz w:val="24"/>
          <w:szCs w:val="24"/>
        </w:rPr>
        <w:t xml:space="preserve"> levels in water samples were determined using the </w:t>
      </w:r>
      <w:proofErr w:type="spellStart"/>
      <w:r w:rsidRPr="00C2112B">
        <w:rPr>
          <w:rFonts w:ascii="Times New Roman" w:hAnsi="Times New Roman" w:cs="Times New Roman"/>
          <w:color w:val="000000" w:themeColor="text1"/>
          <w:sz w:val="24"/>
          <w:szCs w:val="24"/>
        </w:rPr>
        <w:t>turbidimetric</w:t>
      </w:r>
      <w:proofErr w:type="spellEnd"/>
      <w:r w:rsidRPr="00C2112B">
        <w:rPr>
          <w:rFonts w:ascii="Times New Roman" w:hAnsi="Times New Roman" w:cs="Times New Roman"/>
          <w:color w:val="000000" w:themeColor="text1"/>
          <w:sz w:val="24"/>
          <w:szCs w:val="24"/>
        </w:rPr>
        <w:t xml:space="preserve"> method. The results were measured with a </w:t>
      </w:r>
      <w:proofErr w:type="spellStart"/>
      <w:r w:rsidRPr="00C2112B">
        <w:rPr>
          <w:rFonts w:ascii="Times New Roman" w:hAnsi="Times New Roman" w:cs="Times New Roman"/>
          <w:color w:val="000000" w:themeColor="text1"/>
          <w:sz w:val="24"/>
          <w:szCs w:val="24"/>
        </w:rPr>
        <w:t>SpectroMec</w:t>
      </w:r>
      <w:proofErr w:type="spellEnd"/>
      <w:r w:rsidRPr="00C2112B">
        <w:rPr>
          <w:rFonts w:ascii="Times New Roman" w:hAnsi="Times New Roman" w:cs="Times New Roman"/>
          <w:color w:val="000000" w:themeColor="text1"/>
          <w:sz w:val="24"/>
          <w:szCs w:val="24"/>
        </w:rPr>
        <w:t xml:space="preserve"> 20 Atomic Absorption Spectrophotometer and subsequently converted to mg/L.</w:t>
      </w:r>
    </w:p>
    <w:p w:rsidR="005A2A54" w:rsidRPr="00C2112B" w:rsidRDefault="005A2A54" w:rsidP="005A2A54">
      <w:pPr>
        <w:spacing w:line="360" w:lineRule="auto"/>
        <w:ind w:left="-5"/>
        <w:jc w:val="both"/>
        <w:rPr>
          <w:rFonts w:ascii="Times New Roman" w:hAnsi="Times New Roman" w:cs="Times New Roman"/>
          <w:b/>
          <w:bCs/>
          <w:color w:val="000000" w:themeColor="text1"/>
          <w:sz w:val="24"/>
          <w:szCs w:val="24"/>
        </w:rPr>
      </w:pPr>
      <w:r w:rsidRPr="00C2112B">
        <w:rPr>
          <w:rFonts w:ascii="Times New Roman" w:hAnsi="Times New Roman" w:cs="Times New Roman"/>
          <w:b/>
          <w:bCs/>
          <w:color w:val="000000" w:themeColor="text1"/>
          <w:sz w:val="24"/>
          <w:szCs w:val="24"/>
        </w:rPr>
        <w:t xml:space="preserve">3.4.3.4 Nitrate </w:t>
      </w:r>
    </w:p>
    <w:p w:rsidR="005A2A54" w:rsidRPr="00C2112B" w:rsidRDefault="005A2A54" w:rsidP="005A2A54">
      <w:pPr>
        <w:spacing w:after="366" w:line="360" w:lineRule="auto"/>
        <w:ind w:left="-5" w:firstLine="725"/>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t>Sulphate</w:t>
      </w:r>
      <w:proofErr w:type="spellEnd"/>
      <w:r w:rsidRPr="00C2112B">
        <w:rPr>
          <w:rFonts w:ascii="Times New Roman" w:hAnsi="Times New Roman" w:cs="Times New Roman"/>
          <w:color w:val="000000" w:themeColor="text1"/>
          <w:sz w:val="24"/>
          <w:szCs w:val="24"/>
        </w:rPr>
        <w:t xml:space="preserve"> levels in water samples were determined using the </w:t>
      </w:r>
      <w:proofErr w:type="spellStart"/>
      <w:r w:rsidRPr="00C2112B">
        <w:rPr>
          <w:rFonts w:ascii="Times New Roman" w:hAnsi="Times New Roman" w:cs="Times New Roman"/>
          <w:color w:val="000000" w:themeColor="text1"/>
          <w:sz w:val="24"/>
          <w:szCs w:val="24"/>
        </w:rPr>
        <w:t>turbidimetric</w:t>
      </w:r>
      <w:proofErr w:type="spellEnd"/>
      <w:r w:rsidRPr="00C2112B">
        <w:rPr>
          <w:rFonts w:ascii="Times New Roman" w:hAnsi="Times New Roman" w:cs="Times New Roman"/>
          <w:color w:val="000000" w:themeColor="text1"/>
          <w:sz w:val="24"/>
          <w:szCs w:val="24"/>
        </w:rPr>
        <w:t xml:space="preserve"> method. The results were measured with a </w:t>
      </w:r>
      <w:proofErr w:type="spellStart"/>
      <w:r w:rsidRPr="00C2112B">
        <w:rPr>
          <w:rFonts w:ascii="Times New Roman" w:hAnsi="Times New Roman" w:cs="Times New Roman"/>
          <w:color w:val="000000" w:themeColor="text1"/>
          <w:sz w:val="24"/>
          <w:szCs w:val="24"/>
        </w:rPr>
        <w:t>SpectroMec</w:t>
      </w:r>
      <w:proofErr w:type="spellEnd"/>
      <w:r w:rsidRPr="00C2112B">
        <w:rPr>
          <w:rFonts w:ascii="Times New Roman" w:hAnsi="Times New Roman" w:cs="Times New Roman"/>
          <w:color w:val="000000" w:themeColor="text1"/>
          <w:sz w:val="24"/>
          <w:szCs w:val="24"/>
        </w:rPr>
        <w:t xml:space="preserve"> 20 Atomic Absorption Spectrophotometer and subsequently converted to mg/L.</w:t>
      </w:r>
    </w:p>
    <w:p w:rsidR="005A2A54" w:rsidRPr="00C2112B" w:rsidRDefault="005A2A54" w:rsidP="005A2A54">
      <w:pPr>
        <w:spacing w:line="360" w:lineRule="auto"/>
        <w:ind w:left="-5"/>
        <w:jc w:val="both"/>
        <w:rPr>
          <w:rFonts w:ascii="Times New Roman" w:hAnsi="Times New Roman" w:cs="Times New Roman"/>
          <w:b/>
          <w:bCs/>
          <w:color w:val="000000" w:themeColor="text1"/>
          <w:sz w:val="24"/>
          <w:szCs w:val="24"/>
        </w:rPr>
      </w:pPr>
      <w:r w:rsidRPr="00C2112B">
        <w:rPr>
          <w:rFonts w:ascii="Times New Roman" w:hAnsi="Times New Roman" w:cs="Times New Roman"/>
          <w:b/>
          <w:bCs/>
          <w:color w:val="000000" w:themeColor="text1"/>
          <w:sz w:val="24"/>
          <w:szCs w:val="24"/>
        </w:rPr>
        <w:t xml:space="preserve">3.4.3.5 Trace Elements </w:t>
      </w:r>
    </w:p>
    <w:p w:rsidR="005A2A54" w:rsidRPr="00C2112B" w:rsidRDefault="005A2A54" w:rsidP="005A2A54">
      <w:pPr>
        <w:spacing w:after="366" w:line="360" w:lineRule="auto"/>
        <w:ind w:left="-5" w:firstLine="725"/>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Zinc, Iron, copper, manganese, </w:t>
      </w:r>
      <w:proofErr w:type="gramStart"/>
      <w:r w:rsidRPr="00C2112B">
        <w:rPr>
          <w:rFonts w:ascii="Times New Roman" w:hAnsi="Times New Roman" w:cs="Times New Roman"/>
          <w:color w:val="000000" w:themeColor="text1"/>
          <w:sz w:val="24"/>
          <w:szCs w:val="24"/>
        </w:rPr>
        <w:t>The</w:t>
      </w:r>
      <w:proofErr w:type="gramEnd"/>
      <w:r w:rsidRPr="00C2112B">
        <w:rPr>
          <w:rFonts w:ascii="Times New Roman" w:hAnsi="Times New Roman" w:cs="Times New Roman"/>
          <w:color w:val="000000" w:themeColor="text1"/>
          <w:sz w:val="24"/>
          <w:szCs w:val="24"/>
        </w:rPr>
        <w:t xml:space="preserve"> results were directly obtained from the Atomic Absorption Spectrophotometer, </w:t>
      </w:r>
      <w:proofErr w:type="spellStart"/>
      <w:r w:rsidRPr="00C2112B">
        <w:rPr>
          <w:rFonts w:ascii="Times New Roman" w:hAnsi="Times New Roman" w:cs="Times New Roman"/>
          <w:color w:val="000000" w:themeColor="text1"/>
          <w:sz w:val="24"/>
          <w:szCs w:val="24"/>
        </w:rPr>
        <w:t>Spectronic</w:t>
      </w:r>
      <w:proofErr w:type="spellEnd"/>
      <w:r w:rsidRPr="00C2112B">
        <w:rPr>
          <w:rFonts w:ascii="Times New Roman" w:hAnsi="Times New Roman" w:cs="Times New Roman"/>
          <w:color w:val="000000" w:themeColor="text1"/>
          <w:sz w:val="24"/>
          <w:szCs w:val="24"/>
        </w:rPr>
        <w:t xml:space="preserve"> 20 model.</w:t>
      </w:r>
    </w:p>
    <w:p w:rsidR="005A2A54" w:rsidRPr="00C2112B" w:rsidRDefault="005A2A54" w:rsidP="005A2A54">
      <w:pPr>
        <w:spacing w:line="360" w:lineRule="auto"/>
        <w:jc w:val="both"/>
        <w:rPr>
          <w:rFonts w:ascii="Times New Roman" w:hAnsi="Times New Roman" w:cs="Times New Roman"/>
          <w:b/>
          <w:bCs/>
          <w:color w:val="000000" w:themeColor="text1"/>
          <w:sz w:val="24"/>
          <w:szCs w:val="24"/>
        </w:rPr>
      </w:pPr>
      <w:r w:rsidRPr="00C2112B">
        <w:rPr>
          <w:rFonts w:ascii="Times New Roman" w:hAnsi="Times New Roman" w:cs="Times New Roman"/>
          <w:b/>
          <w:bCs/>
          <w:color w:val="000000" w:themeColor="text1"/>
          <w:sz w:val="24"/>
          <w:szCs w:val="24"/>
        </w:rPr>
        <w:lastRenderedPageBreak/>
        <w:t>3.5</w:t>
      </w:r>
      <w:r w:rsidRPr="00C2112B">
        <w:rPr>
          <w:rFonts w:ascii="Times New Roman" w:hAnsi="Times New Roman" w:cs="Times New Roman"/>
          <w:b/>
          <w:bCs/>
          <w:color w:val="000000" w:themeColor="text1"/>
          <w:sz w:val="24"/>
          <w:szCs w:val="24"/>
        </w:rPr>
        <w:tab/>
        <w:t xml:space="preserve">Methods </w:t>
      </w:r>
      <w:proofErr w:type="gramStart"/>
      <w:r w:rsidRPr="00C2112B">
        <w:rPr>
          <w:rFonts w:ascii="Times New Roman" w:hAnsi="Times New Roman" w:cs="Times New Roman"/>
          <w:b/>
          <w:bCs/>
          <w:color w:val="000000" w:themeColor="text1"/>
          <w:sz w:val="24"/>
          <w:szCs w:val="24"/>
        </w:rPr>
        <w:t>Of</w:t>
      </w:r>
      <w:proofErr w:type="gramEnd"/>
      <w:r w:rsidRPr="00C2112B">
        <w:rPr>
          <w:rFonts w:ascii="Times New Roman" w:hAnsi="Times New Roman" w:cs="Times New Roman"/>
          <w:b/>
          <w:bCs/>
          <w:color w:val="000000" w:themeColor="text1"/>
          <w:sz w:val="24"/>
          <w:szCs w:val="24"/>
        </w:rPr>
        <w:t xml:space="preserve"> Data Analysis </w:t>
      </w:r>
    </w:p>
    <w:p w:rsidR="005A2A54" w:rsidRPr="00C2112B" w:rsidRDefault="005A2A54" w:rsidP="005A2A54">
      <w:pPr>
        <w:spacing w:line="360" w:lineRule="auto"/>
        <w:ind w:left="-5" w:firstLine="725"/>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The data were analysis using statistical tools and the results obtained were presented in </w:t>
      </w:r>
      <w:proofErr w:type="gramStart"/>
      <w:r w:rsidRPr="00C2112B">
        <w:rPr>
          <w:rFonts w:ascii="Times New Roman" w:hAnsi="Times New Roman" w:cs="Times New Roman"/>
          <w:color w:val="000000" w:themeColor="text1"/>
          <w:sz w:val="24"/>
          <w:szCs w:val="24"/>
        </w:rPr>
        <w:t>tables .</w:t>
      </w:r>
      <w:proofErr w:type="gramEnd"/>
    </w:p>
    <w:p w:rsidR="005A2A54" w:rsidRPr="00C2112B" w:rsidRDefault="005A2A54" w:rsidP="005A2A54">
      <w:pPr>
        <w:spacing w:line="360" w:lineRule="auto"/>
        <w:ind w:left="-5" w:firstLine="725"/>
        <w:jc w:val="both"/>
        <w:rPr>
          <w:rFonts w:ascii="Times New Roman" w:hAnsi="Times New Roman" w:cs="Times New Roman"/>
          <w:color w:val="000000" w:themeColor="text1"/>
          <w:sz w:val="24"/>
          <w:szCs w:val="24"/>
        </w:rPr>
      </w:pPr>
    </w:p>
    <w:p w:rsidR="005A2A54" w:rsidRPr="00C2112B" w:rsidRDefault="005A2A54" w:rsidP="005A2A54">
      <w:pPr>
        <w:spacing w:after="0" w:line="360" w:lineRule="auto"/>
        <w:jc w:val="both"/>
        <w:rPr>
          <w:rFonts w:ascii="Times New Roman" w:hAnsi="Times New Roman" w:cs="Times New Roman"/>
          <w:color w:val="000000" w:themeColor="text1"/>
          <w:sz w:val="24"/>
          <w:szCs w:val="24"/>
        </w:rPr>
      </w:pPr>
    </w:p>
    <w:p w:rsidR="005A2A54" w:rsidRPr="00C2112B" w:rsidRDefault="005A2A54" w:rsidP="005A2A54">
      <w:pPr>
        <w:spacing w:line="360" w:lineRule="auto"/>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br w:type="page"/>
      </w:r>
    </w:p>
    <w:p w:rsidR="005A2A54" w:rsidRPr="00C2112B" w:rsidRDefault="005A2A54" w:rsidP="005A2A54">
      <w:pPr>
        <w:spacing w:line="360" w:lineRule="auto"/>
        <w:jc w:val="center"/>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lastRenderedPageBreak/>
        <w:t>CHAPTER FOUR</w:t>
      </w:r>
    </w:p>
    <w:p w:rsidR="005A2A54" w:rsidRPr="00C2112B" w:rsidRDefault="005A2A54" w:rsidP="005A2A54">
      <w:pPr>
        <w:spacing w:line="360" w:lineRule="auto"/>
        <w:jc w:val="center"/>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RESULT AND DISCUSSION</w:t>
      </w:r>
    </w:p>
    <w:p w:rsidR="005A2A54" w:rsidRPr="00C2112B" w:rsidRDefault="005A2A54" w:rsidP="005A2A54">
      <w:pPr>
        <w:spacing w:line="360" w:lineRule="auto"/>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4.1</w:t>
      </w:r>
      <w:r w:rsidRPr="00C2112B">
        <w:rPr>
          <w:rFonts w:ascii="Times New Roman" w:hAnsi="Times New Roman" w:cs="Times New Roman"/>
          <w:b/>
          <w:color w:val="000000" w:themeColor="text1"/>
          <w:sz w:val="24"/>
          <w:szCs w:val="24"/>
        </w:rPr>
        <w:tab/>
        <w:t>Results</w:t>
      </w:r>
    </w:p>
    <w:p w:rsidR="005A2A54" w:rsidRPr="00C2112B" w:rsidRDefault="005A2A54" w:rsidP="005A2A54">
      <w:pPr>
        <w:spacing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Table 4.1 shows the result of the physical and chemical properties of the underground water in </w:t>
      </w:r>
      <w:proofErr w:type="spellStart"/>
      <w:r w:rsidRPr="00C2112B">
        <w:rPr>
          <w:rFonts w:ascii="Times New Roman" w:hAnsi="Times New Roman" w:cs="Times New Roman"/>
          <w:color w:val="000000" w:themeColor="text1"/>
          <w:sz w:val="24"/>
          <w:szCs w:val="24"/>
        </w:rPr>
        <w:t>Kwara</w:t>
      </w:r>
      <w:proofErr w:type="spellEnd"/>
      <w:r w:rsidRPr="00C2112B">
        <w:rPr>
          <w:rFonts w:ascii="Times New Roman" w:hAnsi="Times New Roman" w:cs="Times New Roman"/>
          <w:color w:val="000000" w:themeColor="text1"/>
          <w:sz w:val="24"/>
          <w:szCs w:val="24"/>
        </w:rPr>
        <w:t xml:space="preserve"> State Polytechnic, Ilorin</w:t>
      </w:r>
    </w:p>
    <w:p w:rsidR="005A2A54" w:rsidRDefault="005A2A54" w:rsidP="005A2A54">
      <w:pPr>
        <w:spacing w:line="276" w:lineRule="auto"/>
        <w:rPr>
          <w:rFonts w:ascii="Times New Roman" w:hAnsi="Times New Roman" w:cs="Times New Roman"/>
          <w:color w:val="000000" w:themeColor="text1"/>
          <w:sz w:val="24"/>
          <w:szCs w:val="24"/>
        </w:rPr>
      </w:pPr>
      <w:r w:rsidRPr="00C2112B">
        <w:rPr>
          <w:rFonts w:ascii="Times New Roman" w:hAnsi="Times New Roman" w:cs="Times New Roman"/>
          <w:b/>
          <w:color w:val="000000" w:themeColor="text1"/>
          <w:sz w:val="24"/>
          <w:szCs w:val="24"/>
        </w:rPr>
        <w:t>Table 4.1</w:t>
      </w:r>
      <w:r w:rsidRPr="00C2112B">
        <w:rPr>
          <w:rFonts w:ascii="Times New Roman" w:hAnsi="Times New Roman" w:cs="Times New Roman"/>
          <w:color w:val="000000" w:themeColor="text1"/>
          <w:sz w:val="24"/>
          <w:szCs w:val="24"/>
        </w:rPr>
        <w:t xml:space="preserve">: Result of Physical and chemical analysis of underground water of </w:t>
      </w:r>
      <w:proofErr w:type="spellStart"/>
      <w:r w:rsidRPr="00C2112B">
        <w:rPr>
          <w:rFonts w:ascii="Times New Roman" w:hAnsi="Times New Roman" w:cs="Times New Roman"/>
          <w:color w:val="000000" w:themeColor="text1"/>
          <w:sz w:val="24"/>
          <w:szCs w:val="24"/>
        </w:rPr>
        <w:t>Kwara</w:t>
      </w:r>
      <w:proofErr w:type="spellEnd"/>
      <w:r w:rsidRPr="00C2112B">
        <w:rPr>
          <w:rFonts w:ascii="Times New Roman" w:hAnsi="Times New Roman" w:cs="Times New Roman"/>
          <w:color w:val="000000" w:themeColor="text1"/>
          <w:sz w:val="24"/>
          <w:szCs w:val="24"/>
        </w:rPr>
        <w:t xml:space="preserve"> State Polytechnic, Ilorin</w:t>
      </w:r>
    </w:p>
    <w:tbl>
      <w:tblPr>
        <w:tblW w:w="9259" w:type="dxa"/>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
        <w:gridCol w:w="704"/>
        <w:gridCol w:w="1216"/>
        <w:gridCol w:w="7170"/>
      </w:tblGrid>
      <w:tr w:rsidR="005A2A54" w:rsidRPr="008759CE" w:rsidTr="0051404F">
        <w:trPr>
          <w:trHeight w:val="572"/>
        </w:trPr>
        <w:tc>
          <w:tcPr>
            <w:tcW w:w="9259" w:type="dxa"/>
            <w:gridSpan w:val="4"/>
            <w:tcBorders>
              <w:left w:val="nil"/>
              <w:right w:val="nil"/>
            </w:tcBorders>
          </w:tcPr>
          <w:p w:rsidR="005A2A54" w:rsidRPr="008759CE" w:rsidRDefault="005A2A54" w:rsidP="0051404F">
            <w:pPr>
              <w:spacing w:line="360" w:lineRule="auto"/>
              <w:rPr>
                <w:rFonts w:ascii="Times New Roman" w:hAnsi="Times New Roman" w:cs="Times New Roman"/>
                <w:sz w:val="24"/>
                <w:szCs w:val="24"/>
              </w:rPr>
            </w:pPr>
            <w:r w:rsidRPr="008759CE">
              <w:rPr>
                <w:rFonts w:ascii="Times New Roman" w:hAnsi="Times New Roman" w:cs="Times New Roman"/>
                <w:sz w:val="24"/>
                <w:szCs w:val="24"/>
              </w:rPr>
              <w:t>S/N</w:t>
            </w:r>
            <w:r>
              <w:rPr>
                <w:rFonts w:ascii="Times New Roman" w:hAnsi="Times New Roman" w:cs="Times New Roman"/>
                <w:sz w:val="24"/>
                <w:szCs w:val="24"/>
              </w:rPr>
              <w:t xml:space="preserve">   </w:t>
            </w:r>
            <w:r w:rsidRPr="008759CE">
              <w:rPr>
                <w:rFonts w:ascii="Times New Roman" w:hAnsi="Times New Roman" w:cs="Times New Roman"/>
                <w:sz w:val="24"/>
                <w:szCs w:val="24"/>
              </w:rPr>
              <w:t>Parameter</w:t>
            </w:r>
            <w:r>
              <w:rPr>
                <w:rFonts w:ascii="Times New Roman" w:hAnsi="Times New Roman" w:cs="Times New Roman"/>
                <w:sz w:val="24"/>
                <w:szCs w:val="24"/>
              </w:rPr>
              <w:t xml:space="preserve">           </w:t>
            </w:r>
            <w:r w:rsidRPr="008759CE">
              <w:rPr>
                <w:rFonts w:ascii="Times New Roman" w:hAnsi="Times New Roman" w:cs="Times New Roman"/>
                <w:sz w:val="24"/>
                <w:szCs w:val="24"/>
              </w:rPr>
              <w:t>A</w:t>
            </w:r>
            <w:r>
              <w:rPr>
                <w:rFonts w:ascii="Times New Roman" w:hAnsi="Times New Roman" w:cs="Times New Roman"/>
                <w:sz w:val="24"/>
                <w:szCs w:val="24"/>
              </w:rPr>
              <w:t xml:space="preserve">          </w:t>
            </w:r>
            <w:r w:rsidRPr="008759CE">
              <w:rPr>
                <w:rFonts w:ascii="Times New Roman" w:hAnsi="Times New Roman" w:cs="Times New Roman"/>
                <w:sz w:val="24"/>
                <w:szCs w:val="24"/>
              </w:rPr>
              <w:t>B</w:t>
            </w:r>
            <w:r>
              <w:rPr>
                <w:rFonts w:ascii="Times New Roman" w:hAnsi="Times New Roman" w:cs="Times New Roman"/>
                <w:sz w:val="24"/>
                <w:szCs w:val="24"/>
              </w:rPr>
              <w:t xml:space="preserve">       </w:t>
            </w:r>
            <w:r w:rsidRPr="008759CE">
              <w:rPr>
                <w:rFonts w:ascii="Times New Roman" w:hAnsi="Times New Roman" w:cs="Times New Roman"/>
                <w:sz w:val="24"/>
                <w:szCs w:val="24"/>
              </w:rPr>
              <w:t>C</w:t>
            </w:r>
            <w:r>
              <w:rPr>
                <w:rFonts w:ascii="Times New Roman" w:hAnsi="Times New Roman" w:cs="Times New Roman"/>
                <w:sz w:val="24"/>
                <w:szCs w:val="24"/>
              </w:rPr>
              <w:t xml:space="preserve">        </w:t>
            </w:r>
            <w:r w:rsidRPr="008759CE">
              <w:rPr>
                <w:rFonts w:ascii="Times New Roman" w:hAnsi="Times New Roman" w:cs="Times New Roman"/>
                <w:sz w:val="24"/>
                <w:szCs w:val="24"/>
              </w:rPr>
              <w:t>D</w:t>
            </w:r>
            <w:r>
              <w:rPr>
                <w:rFonts w:ascii="Times New Roman" w:hAnsi="Times New Roman" w:cs="Times New Roman"/>
                <w:sz w:val="24"/>
                <w:szCs w:val="24"/>
              </w:rPr>
              <w:t xml:space="preserve">        </w:t>
            </w:r>
            <w:r w:rsidRPr="008759CE">
              <w:rPr>
                <w:rFonts w:ascii="Times New Roman" w:hAnsi="Times New Roman" w:cs="Times New Roman"/>
                <w:sz w:val="24"/>
                <w:szCs w:val="24"/>
              </w:rPr>
              <w:t>E</w:t>
            </w:r>
            <w:r>
              <w:rPr>
                <w:rFonts w:ascii="Times New Roman" w:hAnsi="Times New Roman" w:cs="Times New Roman"/>
                <w:sz w:val="24"/>
                <w:szCs w:val="24"/>
              </w:rPr>
              <w:t xml:space="preserve">          </w:t>
            </w:r>
            <w:r w:rsidRPr="008759CE">
              <w:rPr>
                <w:rFonts w:ascii="Times New Roman" w:hAnsi="Times New Roman" w:cs="Times New Roman"/>
                <w:sz w:val="24"/>
                <w:szCs w:val="24"/>
              </w:rPr>
              <w:t>MIN</w:t>
            </w:r>
            <w:r>
              <w:rPr>
                <w:rFonts w:ascii="Times New Roman" w:hAnsi="Times New Roman" w:cs="Times New Roman"/>
                <w:sz w:val="24"/>
                <w:szCs w:val="24"/>
              </w:rPr>
              <w:t xml:space="preserve">       </w:t>
            </w:r>
            <w:r w:rsidRPr="008759CE">
              <w:rPr>
                <w:rFonts w:ascii="Times New Roman" w:hAnsi="Times New Roman" w:cs="Times New Roman"/>
                <w:sz w:val="24"/>
                <w:szCs w:val="24"/>
              </w:rPr>
              <w:t>MAX</w:t>
            </w:r>
            <w:r>
              <w:rPr>
                <w:rFonts w:ascii="Times New Roman" w:hAnsi="Times New Roman" w:cs="Times New Roman"/>
                <w:sz w:val="24"/>
                <w:szCs w:val="24"/>
              </w:rPr>
              <w:t xml:space="preserve">   </w:t>
            </w:r>
            <w:r w:rsidRPr="008759CE">
              <w:rPr>
                <w:rFonts w:ascii="Times New Roman" w:hAnsi="Times New Roman" w:cs="Times New Roman"/>
                <w:sz w:val="24"/>
                <w:szCs w:val="24"/>
              </w:rPr>
              <w:t>Mean</w:t>
            </w:r>
            <w:r>
              <w:rPr>
                <w:rFonts w:ascii="Times New Roman" w:hAnsi="Times New Roman" w:cs="Times New Roman"/>
                <w:sz w:val="24"/>
                <w:szCs w:val="24"/>
              </w:rPr>
              <w:t xml:space="preserve">       </w:t>
            </w:r>
            <w:r w:rsidRPr="008759CE">
              <w:rPr>
                <w:rFonts w:ascii="Times New Roman" w:hAnsi="Times New Roman" w:cs="Times New Roman"/>
                <w:sz w:val="24"/>
                <w:szCs w:val="24"/>
              </w:rPr>
              <w:t>STD</w:t>
            </w:r>
          </w:p>
        </w:tc>
      </w:tr>
      <w:tr w:rsidR="005A2A54" w:rsidRPr="008759CE" w:rsidTr="0051404F">
        <w:trPr>
          <w:trHeight w:val="7226"/>
        </w:trPr>
        <w:tc>
          <w:tcPr>
            <w:tcW w:w="9259" w:type="dxa"/>
            <w:gridSpan w:val="4"/>
            <w:tcBorders>
              <w:left w:val="nil"/>
              <w:right w:val="nil"/>
            </w:tcBorders>
          </w:tcPr>
          <w:p w:rsidR="005A2A54" w:rsidRDefault="005A2A54" w:rsidP="0051404F">
            <w:pPr>
              <w:spacing w:line="360" w:lineRule="auto"/>
              <w:rPr>
                <w:rFonts w:ascii="Times New Roman" w:hAnsi="Times New Roman" w:cs="Times New Roman"/>
                <w:sz w:val="24"/>
                <w:szCs w:val="24"/>
              </w:rPr>
            </w:pPr>
            <w:r>
              <w:rPr>
                <w:rFonts w:ascii="Times New Roman" w:hAnsi="Times New Roman" w:cs="Times New Roman"/>
                <w:sz w:val="24"/>
                <w:szCs w:val="24"/>
              </w:rPr>
              <w:t xml:space="preserve">1      Temperature </w:t>
            </w:r>
            <m:oMath>
              <m:r>
                <w:rPr>
                  <w:rFonts w:ascii="Cambria Math" w:hAnsi="Cambria Math" w:cs="Times New Roman"/>
                  <w:sz w:val="24"/>
                  <w:szCs w:val="24"/>
                </w:rPr>
                <m:t>°</m:t>
              </m:r>
            </m:oMath>
            <w:r>
              <w:rPr>
                <w:rFonts w:ascii="Times New Roman" w:eastAsiaTheme="minorEastAsia" w:hAnsi="Times New Roman" w:cs="Times New Roman"/>
                <w:sz w:val="24"/>
                <w:szCs w:val="24"/>
              </w:rPr>
              <w:t>C</w:t>
            </w:r>
            <w:r>
              <w:rPr>
                <w:rFonts w:ascii="Times New Roman" w:hAnsi="Times New Roman" w:cs="Times New Roman"/>
                <w:sz w:val="24"/>
                <w:szCs w:val="24"/>
              </w:rPr>
              <w:tab/>
              <w:t>30.2     30.4   30.6    31.8    30.9      30.2        30.9    30.78     0.626099</w:t>
            </w:r>
          </w:p>
          <w:p w:rsidR="005A2A54" w:rsidRDefault="005A2A54" w:rsidP="0051404F">
            <w:pPr>
              <w:spacing w:line="360" w:lineRule="auto"/>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Unit       42         17       12      49       61         12           61       36.2      21.01666</w:t>
            </w:r>
          </w:p>
          <w:p w:rsidR="005A2A54" w:rsidRDefault="005A2A54" w:rsidP="0051404F">
            <w:pPr>
              <w:spacing w:line="360" w:lineRule="auto"/>
              <w:rPr>
                <w:rFonts w:ascii="Times New Roman" w:hAnsi="Times New Roman" w:cs="Times New Roman"/>
                <w:sz w:val="24"/>
                <w:szCs w:val="24"/>
              </w:rPr>
            </w:pPr>
            <w:r>
              <w:rPr>
                <w:rFonts w:ascii="Times New Roman" w:hAnsi="Times New Roman" w:cs="Times New Roman"/>
                <w:sz w:val="24"/>
                <w:szCs w:val="24"/>
              </w:rPr>
              <w:t>3       Turbidity N.T.U 25       9         8.5     21       20          9           25        16.7       7.496666</w:t>
            </w:r>
          </w:p>
          <w:p w:rsidR="005A2A54" w:rsidRDefault="005A2A54" w:rsidP="0051404F">
            <w:pPr>
              <w:spacing w:line="360" w:lineRule="auto"/>
              <w:rPr>
                <w:rFonts w:ascii="Times New Roman" w:hAnsi="Times New Roman" w:cs="Times New Roman"/>
                <w:sz w:val="24"/>
                <w:szCs w:val="24"/>
              </w:rPr>
            </w:pPr>
            <w:r>
              <w:rPr>
                <w:rFonts w:ascii="Times New Roman" w:hAnsi="Times New Roman" w:cs="Times New Roman"/>
                <w:sz w:val="24"/>
                <w:szCs w:val="24"/>
              </w:rPr>
              <w:t>4       pH                       7.7     8.1      7.6      7.1      7.2       7.1         8.1       7.54        0.403733</w:t>
            </w:r>
          </w:p>
          <w:p w:rsidR="005A2A54" w:rsidRDefault="005A2A54" w:rsidP="0051404F">
            <w:pPr>
              <w:spacing w:line="360" w:lineRule="auto"/>
              <w:rPr>
                <w:rFonts w:ascii="Times New Roman" w:hAnsi="Times New Roman" w:cs="Times New Roman"/>
                <w:sz w:val="24"/>
                <w:szCs w:val="24"/>
              </w:rPr>
            </w:pPr>
            <w:r>
              <w:rPr>
                <w:rFonts w:ascii="Times New Roman" w:hAnsi="Times New Roman" w:cs="Times New Roman"/>
                <w:sz w:val="24"/>
                <w:szCs w:val="24"/>
              </w:rPr>
              <w:t>5       Total Dissolved     680    980     790       879   710.5   680      980      807.9      123.328</w:t>
            </w:r>
          </w:p>
          <w:p w:rsidR="005A2A54" w:rsidRDefault="005A2A54" w:rsidP="0051404F">
            <w:pPr>
              <w:spacing w:line="360" w:lineRule="auto"/>
              <w:rPr>
                <w:rFonts w:ascii="Times New Roman" w:hAnsi="Times New Roman" w:cs="Times New Roman"/>
                <w:sz w:val="24"/>
                <w:szCs w:val="24"/>
              </w:rPr>
            </w:pPr>
            <w:r>
              <w:rPr>
                <w:rFonts w:ascii="Times New Roman" w:hAnsi="Times New Roman" w:cs="Times New Roman"/>
                <w:sz w:val="24"/>
                <w:szCs w:val="24"/>
              </w:rPr>
              <w:t>6        Electrical Cond.    1176  1850   1568     1758  1419   1176    1850  1554.2     269.5073</w:t>
            </w:r>
          </w:p>
          <w:p w:rsidR="005A2A54" w:rsidRDefault="005A2A54" w:rsidP="0051404F">
            <w:pPr>
              <w:spacing w:line="360" w:lineRule="auto"/>
              <w:rPr>
                <w:rFonts w:ascii="Times New Roman" w:hAnsi="Times New Roman" w:cs="Times New Roman"/>
                <w:sz w:val="24"/>
                <w:szCs w:val="24"/>
              </w:rPr>
            </w:pPr>
            <w:r>
              <w:rPr>
                <w:rFonts w:ascii="Times New Roman" w:hAnsi="Times New Roman" w:cs="Times New Roman"/>
                <w:sz w:val="24"/>
                <w:szCs w:val="24"/>
              </w:rPr>
              <w:t xml:space="preserve">7        Chloride mg/1       22       38       64         45      30.7    22          64    39.94      15.93324       </w:t>
            </w:r>
          </w:p>
          <w:p w:rsidR="005A2A54" w:rsidRDefault="005A2A54" w:rsidP="0051404F">
            <w:pPr>
              <w:spacing w:line="360" w:lineRule="auto"/>
              <w:rPr>
                <w:rFonts w:ascii="Times New Roman" w:hAnsi="Times New Roman" w:cs="Times New Roman"/>
                <w:sz w:val="23"/>
                <w:szCs w:val="23"/>
              </w:rPr>
            </w:pPr>
            <w:r>
              <w:rPr>
                <w:rFonts w:ascii="Times New Roman" w:hAnsi="Times New Roman" w:cs="Times New Roman"/>
                <w:sz w:val="24"/>
                <w:szCs w:val="24"/>
              </w:rPr>
              <w:t xml:space="preserve">8        </w:t>
            </w:r>
            <w:r w:rsidRPr="0064511E">
              <w:rPr>
                <w:rFonts w:ascii="Times New Roman" w:hAnsi="Times New Roman" w:cs="Times New Roman"/>
                <w:sz w:val="23"/>
                <w:szCs w:val="23"/>
              </w:rPr>
              <w:t xml:space="preserve"> Nitrate mg/1         ND      </w:t>
            </w:r>
            <w:proofErr w:type="spellStart"/>
            <w:r w:rsidRPr="0064511E">
              <w:rPr>
                <w:rFonts w:ascii="Times New Roman" w:hAnsi="Times New Roman" w:cs="Times New Roman"/>
                <w:sz w:val="23"/>
                <w:szCs w:val="23"/>
              </w:rPr>
              <w:t>ND</w:t>
            </w:r>
            <w:proofErr w:type="spellEnd"/>
            <w:r w:rsidRPr="0064511E">
              <w:rPr>
                <w:rFonts w:ascii="Times New Roman" w:hAnsi="Times New Roman" w:cs="Times New Roman"/>
                <w:sz w:val="23"/>
                <w:szCs w:val="23"/>
              </w:rPr>
              <w:t xml:space="preserve">    24.1      23.43  18.6    18.6      24.1     22.04333 </w:t>
            </w:r>
            <w:r>
              <w:rPr>
                <w:rFonts w:ascii="Times New Roman" w:hAnsi="Times New Roman" w:cs="Times New Roman"/>
                <w:sz w:val="23"/>
                <w:szCs w:val="23"/>
              </w:rPr>
              <w:t xml:space="preserve"> </w:t>
            </w:r>
            <w:r w:rsidRPr="0064511E">
              <w:rPr>
                <w:rFonts w:ascii="Times New Roman" w:hAnsi="Times New Roman" w:cs="Times New Roman"/>
                <w:sz w:val="23"/>
                <w:szCs w:val="23"/>
              </w:rPr>
              <w:t>3.000772</w:t>
            </w:r>
          </w:p>
          <w:p w:rsidR="005A2A54" w:rsidRDefault="005A2A54" w:rsidP="0051404F">
            <w:pPr>
              <w:spacing w:line="360" w:lineRule="auto"/>
              <w:rPr>
                <w:rFonts w:ascii="Times New Roman" w:hAnsi="Times New Roman" w:cs="Times New Roman"/>
                <w:sz w:val="23"/>
                <w:szCs w:val="23"/>
              </w:rPr>
            </w:pPr>
            <w:r w:rsidRPr="002F5DDF">
              <w:rPr>
                <w:rFonts w:ascii="Times New Roman" w:hAnsi="Times New Roman" w:cs="Times New Roman"/>
                <w:szCs w:val="23"/>
              </w:rPr>
              <w:t>9         Total Hardness mg/1</w:t>
            </w:r>
            <w:r>
              <w:rPr>
                <w:rFonts w:ascii="Times New Roman" w:hAnsi="Times New Roman" w:cs="Times New Roman"/>
                <w:sz w:val="23"/>
                <w:szCs w:val="23"/>
              </w:rPr>
              <w:t xml:space="preserve"> 28       42      54         78       98.9    28         98.9     60.18     28.37714</w:t>
            </w:r>
          </w:p>
          <w:p w:rsidR="005A2A54" w:rsidRDefault="005A2A54" w:rsidP="0051404F">
            <w:pPr>
              <w:spacing w:line="360" w:lineRule="auto"/>
              <w:rPr>
                <w:rFonts w:ascii="Times New Roman" w:hAnsi="Times New Roman" w:cs="Times New Roman"/>
                <w:szCs w:val="23"/>
              </w:rPr>
            </w:pPr>
            <w:r w:rsidRPr="00DE189B">
              <w:rPr>
                <w:rFonts w:ascii="Times New Roman" w:hAnsi="Times New Roman" w:cs="Times New Roman"/>
                <w:szCs w:val="23"/>
              </w:rPr>
              <w:t xml:space="preserve">10       </w:t>
            </w:r>
            <w:proofErr w:type="spellStart"/>
            <w:r w:rsidRPr="00DE189B">
              <w:rPr>
                <w:rFonts w:ascii="Times New Roman" w:hAnsi="Times New Roman" w:cs="Times New Roman"/>
                <w:szCs w:val="23"/>
              </w:rPr>
              <w:t>Manganse</w:t>
            </w:r>
            <w:proofErr w:type="spellEnd"/>
            <w:r w:rsidRPr="00DE189B">
              <w:rPr>
                <w:rFonts w:ascii="Times New Roman" w:hAnsi="Times New Roman" w:cs="Times New Roman"/>
                <w:szCs w:val="23"/>
              </w:rPr>
              <w:t xml:space="preserve"> Mn</w:t>
            </w:r>
            <w:r w:rsidRPr="00DE189B">
              <w:rPr>
                <w:rFonts w:ascii="Times New Roman" w:hAnsi="Times New Roman" w:cs="Times New Roman"/>
                <w:szCs w:val="23"/>
                <w:vertAlign w:val="superscript"/>
              </w:rPr>
              <w:t>2+</w:t>
            </w:r>
            <w:r w:rsidRPr="00DE189B">
              <w:rPr>
                <w:rFonts w:ascii="Times New Roman" w:hAnsi="Times New Roman" w:cs="Times New Roman"/>
                <w:szCs w:val="23"/>
              </w:rPr>
              <w:t xml:space="preserve"> mg/1</w:t>
            </w:r>
            <w:r>
              <w:rPr>
                <w:rFonts w:ascii="Times New Roman" w:hAnsi="Times New Roman" w:cs="Times New Roman"/>
                <w:szCs w:val="23"/>
              </w:rPr>
              <w:t xml:space="preserve"> ND    0.1      0.1         0         0.3       0            0.3        0.125     0.149097</w:t>
            </w:r>
          </w:p>
          <w:p w:rsidR="005A2A54" w:rsidRDefault="005A2A54" w:rsidP="0051404F">
            <w:pPr>
              <w:spacing w:line="360" w:lineRule="auto"/>
              <w:rPr>
                <w:rFonts w:ascii="Times New Roman" w:hAnsi="Times New Roman" w:cs="Times New Roman"/>
                <w:sz w:val="24"/>
                <w:szCs w:val="23"/>
              </w:rPr>
            </w:pPr>
            <w:r w:rsidRPr="00DD38F6">
              <w:rPr>
                <w:rFonts w:ascii="Times New Roman" w:hAnsi="Times New Roman" w:cs="Times New Roman"/>
                <w:sz w:val="24"/>
                <w:szCs w:val="23"/>
              </w:rPr>
              <w:t xml:space="preserve">11       Iron Fe </w:t>
            </w:r>
            <w:r w:rsidRPr="00DD38F6">
              <w:rPr>
                <w:rFonts w:ascii="Times New Roman" w:hAnsi="Times New Roman" w:cs="Times New Roman"/>
                <w:sz w:val="24"/>
                <w:szCs w:val="23"/>
                <w:vertAlign w:val="superscript"/>
              </w:rPr>
              <w:t>3+</w:t>
            </w:r>
            <w:r w:rsidRPr="00DD38F6">
              <w:rPr>
                <w:rFonts w:ascii="Times New Roman" w:hAnsi="Times New Roman" w:cs="Times New Roman"/>
                <w:sz w:val="24"/>
                <w:szCs w:val="23"/>
              </w:rPr>
              <w:t xml:space="preserve"> mg/1</w:t>
            </w:r>
            <w:r>
              <w:rPr>
                <w:rFonts w:ascii="Times New Roman" w:hAnsi="Times New Roman" w:cs="Times New Roman"/>
                <w:sz w:val="24"/>
                <w:szCs w:val="23"/>
              </w:rPr>
              <w:t xml:space="preserve">        0.05  0.05   0.02     0        0.36     0           0.36    0.096   0.149097</w:t>
            </w:r>
          </w:p>
          <w:p w:rsidR="005A2A54" w:rsidRDefault="005A2A54" w:rsidP="0051404F">
            <w:pPr>
              <w:spacing w:line="360" w:lineRule="auto"/>
              <w:rPr>
                <w:rFonts w:ascii="Times New Roman" w:hAnsi="Times New Roman" w:cs="Times New Roman"/>
                <w:szCs w:val="23"/>
              </w:rPr>
            </w:pPr>
            <w:r w:rsidRPr="00DD38F6">
              <w:rPr>
                <w:rFonts w:ascii="Times New Roman" w:hAnsi="Times New Roman" w:cs="Times New Roman"/>
                <w:szCs w:val="23"/>
              </w:rPr>
              <w:t xml:space="preserve">12       Copper                 </w:t>
            </w:r>
            <w:r>
              <w:rPr>
                <w:rFonts w:ascii="Times New Roman" w:hAnsi="Times New Roman" w:cs="Times New Roman"/>
                <w:szCs w:val="23"/>
              </w:rPr>
              <w:t xml:space="preserve">      </w:t>
            </w:r>
            <w:r w:rsidRPr="00DD38F6">
              <w:rPr>
                <w:rFonts w:ascii="Times New Roman" w:hAnsi="Times New Roman" w:cs="Times New Roman"/>
                <w:szCs w:val="23"/>
              </w:rPr>
              <w:t xml:space="preserve">ND      </w:t>
            </w:r>
            <w:r>
              <w:rPr>
                <w:rFonts w:ascii="Times New Roman" w:hAnsi="Times New Roman" w:cs="Times New Roman"/>
                <w:szCs w:val="23"/>
              </w:rPr>
              <w:t xml:space="preserve"> </w:t>
            </w:r>
            <w:proofErr w:type="spellStart"/>
            <w:r w:rsidRPr="00DD38F6">
              <w:rPr>
                <w:rFonts w:ascii="Times New Roman" w:hAnsi="Times New Roman" w:cs="Times New Roman"/>
                <w:szCs w:val="23"/>
              </w:rPr>
              <w:t>ND</w:t>
            </w:r>
            <w:proofErr w:type="spellEnd"/>
            <w:r w:rsidRPr="00DD38F6">
              <w:rPr>
                <w:rFonts w:ascii="Times New Roman" w:hAnsi="Times New Roman" w:cs="Times New Roman"/>
                <w:szCs w:val="23"/>
              </w:rPr>
              <w:t xml:space="preserve">    0.05   </w:t>
            </w:r>
            <w:r>
              <w:rPr>
                <w:rFonts w:ascii="Times New Roman" w:hAnsi="Times New Roman" w:cs="Times New Roman"/>
                <w:szCs w:val="23"/>
              </w:rPr>
              <w:t xml:space="preserve">   </w:t>
            </w:r>
            <w:r w:rsidRPr="00DD38F6">
              <w:rPr>
                <w:rFonts w:ascii="Times New Roman" w:hAnsi="Times New Roman" w:cs="Times New Roman"/>
                <w:szCs w:val="23"/>
              </w:rPr>
              <w:t xml:space="preserve">0.08  </w:t>
            </w:r>
            <w:r>
              <w:rPr>
                <w:rFonts w:ascii="Times New Roman" w:hAnsi="Times New Roman" w:cs="Times New Roman"/>
                <w:szCs w:val="23"/>
              </w:rPr>
              <w:t xml:space="preserve">   </w:t>
            </w:r>
            <w:r w:rsidRPr="00DD38F6">
              <w:rPr>
                <w:rFonts w:ascii="Times New Roman" w:hAnsi="Times New Roman" w:cs="Times New Roman"/>
                <w:szCs w:val="23"/>
              </w:rPr>
              <w:t xml:space="preserve">0.04    0.04    </w:t>
            </w:r>
            <w:r>
              <w:rPr>
                <w:rFonts w:ascii="Times New Roman" w:hAnsi="Times New Roman" w:cs="Times New Roman"/>
                <w:szCs w:val="23"/>
              </w:rPr>
              <w:t xml:space="preserve">    </w:t>
            </w:r>
            <w:r w:rsidRPr="00DD38F6">
              <w:rPr>
                <w:rFonts w:ascii="Times New Roman" w:hAnsi="Times New Roman" w:cs="Times New Roman"/>
                <w:szCs w:val="23"/>
              </w:rPr>
              <w:t xml:space="preserve">0.08   </w:t>
            </w:r>
            <w:r>
              <w:rPr>
                <w:rFonts w:ascii="Times New Roman" w:hAnsi="Times New Roman" w:cs="Times New Roman"/>
                <w:szCs w:val="23"/>
              </w:rPr>
              <w:t xml:space="preserve">  </w:t>
            </w:r>
            <w:r w:rsidRPr="00DD38F6">
              <w:rPr>
                <w:rFonts w:ascii="Times New Roman" w:hAnsi="Times New Roman" w:cs="Times New Roman"/>
                <w:szCs w:val="23"/>
              </w:rPr>
              <w:t>0.056667</w:t>
            </w:r>
            <w:r>
              <w:rPr>
                <w:rFonts w:ascii="Times New Roman" w:hAnsi="Times New Roman" w:cs="Times New Roman"/>
                <w:szCs w:val="23"/>
              </w:rPr>
              <w:t xml:space="preserve"> </w:t>
            </w:r>
            <w:r w:rsidRPr="00DD38F6">
              <w:rPr>
                <w:rFonts w:ascii="Times New Roman" w:hAnsi="Times New Roman" w:cs="Times New Roman"/>
                <w:szCs w:val="23"/>
              </w:rPr>
              <w:t>0.020817</w:t>
            </w:r>
          </w:p>
          <w:p w:rsidR="005A2A54" w:rsidRPr="002F5DDF" w:rsidRDefault="005A2A54" w:rsidP="0051404F">
            <w:pPr>
              <w:spacing w:line="360" w:lineRule="auto"/>
              <w:rPr>
                <w:rFonts w:ascii="Times New Roman" w:hAnsi="Times New Roman" w:cs="Times New Roman"/>
                <w:sz w:val="23"/>
                <w:szCs w:val="23"/>
              </w:rPr>
            </w:pPr>
            <w:r>
              <w:rPr>
                <w:rFonts w:ascii="Times New Roman" w:hAnsi="Times New Roman" w:cs="Times New Roman"/>
                <w:szCs w:val="23"/>
              </w:rPr>
              <w:t xml:space="preserve">13       Zinc                            ND       </w:t>
            </w:r>
            <w:proofErr w:type="spellStart"/>
            <w:r>
              <w:rPr>
                <w:rFonts w:ascii="Times New Roman" w:hAnsi="Times New Roman" w:cs="Times New Roman"/>
                <w:szCs w:val="23"/>
              </w:rPr>
              <w:t>ND</w:t>
            </w:r>
            <w:proofErr w:type="spellEnd"/>
            <w:r>
              <w:rPr>
                <w:rFonts w:ascii="Times New Roman" w:hAnsi="Times New Roman" w:cs="Times New Roman"/>
                <w:szCs w:val="23"/>
              </w:rPr>
              <w:t xml:space="preserve">    </w:t>
            </w:r>
            <w:proofErr w:type="spellStart"/>
            <w:r>
              <w:rPr>
                <w:rFonts w:ascii="Times New Roman" w:hAnsi="Times New Roman" w:cs="Times New Roman"/>
                <w:szCs w:val="23"/>
              </w:rPr>
              <w:t>ND</w:t>
            </w:r>
            <w:proofErr w:type="spellEnd"/>
            <w:r>
              <w:rPr>
                <w:rFonts w:ascii="Times New Roman" w:hAnsi="Times New Roman" w:cs="Times New Roman"/>
                <w:szCs w:val="23"/>
              </w:rPr>
              <w:t xml:space="preserve">      </w:t>
            </w:r>
            <w:proofErr w:type="spellStart"/>
            <w:r>
              <w:rPr>
                <w:rFonts w:ascii="Times New Roman" w:hAnsi="Times New Roman" w:cs="Times New Roman"/>
                <w:szCs w:val="23"/>
              </w:rPr>
              <w:t>ND</w:t>
            </w:r>
            <w:proofErr w:type="spellEnd"/>
            <w:r>
              <w:rPr>
                <w:rFonts w:ascii="Times New Roman" w:hAnsi="Times New Roman" w:cs="Times New Roman"/>
                <w:szCs w:val="23"/>
              </w:rPr>
              <w:t xml:space="preserve">        </w:t>
            </w:r>
            <w:proofErr w:type="spellStart"/>
            <w:r>
              <w:rPr>
                <w:rFonts w:ascii="Times New Roman" w:hAnsi="Times New Roman" w:cs="Times New Roman"/>
                <w:szCs w:val="23"/>
              </w:rPr>
              <w:t>ND</w:t>
            </w:r>
            <w:proofErr w:type="spellEnd"/>
            <w:r>
              <w:rPr>
                <w:rFonts w:ascii="Times New Roman" w:hAnsi="Times New Roman" w:cs="Times New Roman"/>
                <w:szCs w:val="23"/>
              </w:rPr>
              <w:t xml:space="preserve">     </w:t>
            </w:r>
            <w:proofErr w:type="spellStart"/>
            <w:r>
              <w:rPr>
                <w:rFonts w:ascii="Times New Roman" w:hAnsi="Times New Roman" w:cs="Times New Roman"/>
                <w:szCs w:val="23"/>
              </w:rPr>
              <w:t>ND</w:t>
            </w:r>
            <w:proofErr w:type="spellEnd"/>
            <w:r>
              <w:rPr>
                <w:rFonts w:ascii="Times New Roman" w:hAnsi="Times New Roman" w:cs="Times New Roman"/>
                <w:szCs w:val="23"/>
              </w:rPr>
              <w:t xml:space="preserve">         </w:t>
            </w:r>
            <w:proofErr w:type="spellStart"/>
            <w:r>
              <w:rPr>
                <w:rFonts w:ascii="Times New Roman" w:hAnsi="Times New Roman" w:cs="Times New Roman"/>
                <w:szCs w:val="23"/>
              </w:rPr>
              <w:t>ND</w:t>
            </w:r>
            <w:proofErr w:type="spellEnd"/>
            <w:r>
              <w:rPr>
                <w:rFonts w:ascii="Times New Roman" w:hAnsi="Times New Roman" w:cs="Times New Roman"/>
                <w:szCs w:val="23"/>
              </w:rPr>
              <w:t xml:space="preserve">       </w:t>
            </w:r>
            <w:proofErr w:type="spellStart"/>
            <w:r>
              <w:rPr>
                <w:rFonts w:ascii="Times New Roman" w:hAnsi="Times New Roman" w:cs="Times New Roman"/>
                <w:szCs w:val="23"/>
              </w:rPr>
              <w:t>ND</w:t>
            </w:r>
            <w:proofErr w:type="spellEnd"/>
            <w:r>
              <w:rPr>
                <w:rFonts w:ascii="Times New Roman" w:hAnsi="Times New Roman" w:cs="Times New Roman"/>
                <w:szCs w:val="23"/>
              </w:rPr>
              <w:t xml:space="preserve">             </w:t>
            </w:r>
            <w:proofErr w:type="spellStart"/>
            <w:r>
              <w:rPr>
                <w:rFonts w:ascii="Times New Roman" w:hAnsi="Times New Roman" w:cs="Times New Roman"/>
                <w:szCs w:val="23"/>
              </w:rPr>
              <w:t>ND</w:t>
            </w:r>
            <w:proofErr w:type="spellEnd"/>
          </w:p>
        </w:tc>
      </w:tr>
      <w:tr w:rsidR="005A2A54" w:rsidRPr="00C2112B" w:rsidTr="005140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69" w:type="dxa"/>
          <w:wAfter w:w="7170" w:type="dxa"/>
          <w:trHeight w:val="300"/>
        </w:trPr>
        <w:tc>
          <w:tcPr>
            <w:tcW w:w="704" w:type="dxa"/>
            <w:shd w:val="clear" w:color="auto" w:fill="auto"/>
            <w:vAlign w:val="center"/>
            <w:hideMark/>
          </w:tcPr>
          <w:p w:rsidR="005A2A54" w:rsidRPr="00C2112B" w:rsidRDefault="005A2A54" w:rsidP="0051404F">
            <w:pPr>
              <w:spacing w:after="0" w:line="240" w:lineRule="auto"/>
              <w:rPr>
                <w:rFonts w:ascii="Times New Roman" w:eastAsia="Times New Roman" w:hAnsi="Times New Roman" w:cs="Times New Roman"/>
                <w:color w:val="000000" w:themeColor="text1"/>
                <w:sz w:val="24"/>
                <w:szCs w:val="24"/>
              </w:rPr>
            </w:pPr>
            <w:r w:rsidRPr="00C2112B">
              <w:rPr>
                <w:rFonts w:ascii="Times New Roman" w:eastAsia="Times New Roman" w:hAnsi="Times New Roman" w:cs="Times New Roman"/>
                <w:color w:val="000000" w:themeColor="text1"/>
                <w:sz w:val="24"/>
                <w:szCs w:val="24"/>
              </w:rPr>
              <w:lastRenderedPageBreak/>
              <w:t>A</w:t>
            </w:r>
          </w:p>
        </w:tc>
        <w:tc>
          <w:tcPr>
            <w:tcW w:w="1216" w:type="dxa"/>
            <w:shd w:val="clear" w:color="auto" w:fill="auto"/>
            <w:vAlign w:val="center"/>
            <w:hideMark/>
          </w:tcPr>
          <w:p w:rsidR="005A2A54" w:rsidRPr="00C2112B" w:rsidRDefault="005A2A54" w:rsidP="0051404F">
            <w:pPr>
              <w:spacing w:after="0" w:line="240" w:lineRule="auto"/>
              <w:jc w:val="center"/>
              <w:rPr>
                <w:rFonts w:ascii="Times New Roman" w:eastAsia="Times New Roman" w:hAnsi="Times New Roman" w:cs="Times New Roman"/>
                <w:color w:val="000000" w:themeColor="text1"/>
                <w:sz w:val="24"/>
                <w:szCs w:val="24"/>
              </w:rPr>
            </w:pPr>
            <w:proofErr w:type="spellStart"/>
            <w:r w:rsidRPr="00C2112B">
              <w:rPr>
                <w:rFonts w:ascii="Times New Roman" w:eastAsia="Times New Roman" w:hAnsi="Times New Roman" w:cs="Times New Roman"/>
                <w:color w:val="000000" w:themeColor="text1"/>
                <w:sz w:val="24"/>
                <w:szCs w:val="24"/>
              </w:rPr>
              <w:t>BoreHore</w:t>
            </w:r>
            <w:proofErr w:type="spellEnd"/>
          </w:p>
        </w:tc>
      </w:tr>
      <w:tr w:rsidR="005A2A54" w:rsidRPr="00C2112B" w:rsidTr="005140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69" w:type="dxa"/>
          <w:wAfter w:w="7170" w:type="dxa"/>
          <w:trHeight w:val="300"/>
        </w:trPr>
        <w:tc>
          <w:tcPr>
            <w:tcW w:w="704" w:type="dxa"/>
            <w:shd w:val="clear" w:color="auto" w:fill="auto"/>
            <w:vAlign w:val="center"/>
            <w:hideMark/>
          </w:tcPr>
          <w:p w:rsidR="005A2A54" w:rsidRPr="00C2112B" w:rsidRDefault="005A2A54" w:rsidP="0051404F">
            <w:pPr>
              <w:spacing w:after="0" w:line="240" w:lineRule="auto"/>
              <w:rPr>
                <w:rFonts w:ascii="Times New Roman" w:eastAsia="Times New Roman" w:hAnsi="Times New Roman" w:cs="Times New Roman"/>
                <w:color w:val="000000" w:themeColor="text1"/>
                <w:sz w:val="24"/>
                <w:szCs w:val="24"/>
              </w:rPr>
            </w:pPr>
            <w:r w:rsidRPr="00C2112B">
              <w:rPr>
                <w:rFonts w:ascii="Times New Roman" w:eastAsia="Times New Roman" w:hAnsi="Times New Roman" w:cs="Times New Roman"/>
                <w:color w:val="000000" w:themeColor="text1"/>
                <w:sz w:val="24"/>
                <w:szCs w:val="24"/>
              </w:rPr>
              <w:t>B</w:t>
            </w:r>
          </w:p>
        </w:tc>
        <w:tc>
          <w:tcPr>
            <w:tcW w:w="1216" w:type="dxa"/>
            <w:shd w:val="clear" w:color="auto" w:fill="auto"/>
            <w:vAlign w:val="center"/>
            <w:hideMark/>
          </w:tcPr>
          <w:p w:rsidR="005A2A54" w:rsidRPr="00C2112B" w:rsidRDefault="005A2A54" w:rsidP="0051404F">
            <w:pPr>
              <w:spacing w:after="0" w:line="240" w:lineRule="auto"/>
              <w:jc w:val="center"/>
              <w:rPr>
                <w:rFonts w:ascii="Times New Roman" w:eastAsia="Times New Roman" w:hAnsi="Times New Roman" w:cs="Times New Roman"/>
                <w:color w:val="000000" w:themeColor="text1"/>
                <w:sz w:val="24"/>
                <w:szCs w:val="24"/>
              </w:rPr>
            </w:pPr>
            <w:proofErr w:type="spellStart"/>
            <w:r w:rsidRPr="00C2112B">
              <w:rPr>
                <w:rFonts w:ascii="Times New Roman" w:eastAsia="Times New Roman" w:hAnsi="Times New Roman" w:cs="Times New Roman"/>
                <w:color w:val="000000" w:themeColor="text1"/>
                <w:sz w:val="24"/>
                <w:szCs w:val="24"/>
              </w:rPr>
              <w:t>BoreHore</w:t>
            </w:r>
            <w:proofErr w:type="spellEnd"/>
          </w:p>
        </w:tc>
      </w:tr>
      <w:tr w:rsidR="005A2A54" w:rsidRPr="00C2112B" w:rsidTr="005140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69" w:type="dxa"/>
          <w:wAfter w:w="7170" w:type="dxa"/>
          <w:trHeight w:val="300"/>
        </w:trPr>
        <w:tc>
          <w:tcPr>
            <w:tcW w:w="704" w:type="dxa"/>
            <w:shd w:val="clear" w:color="auto" w:fill="auto"/>
            <w:vAlign w:val="center"/>
            <w:hideMark/>
          </w:tcPr>
          <w:p w:rsidR="005A2A54" w:rsidRPr="00C2112B" w:rsidRDefault="005A2A54" w:rsidP="0051404F">
            <w:pPr>
              <w:spacing w:after="0" w:line="240" w:lineRule="auto"/>
              <w:rPr>
                <w:rFonts w:ascii="Times New Roman" w:eastAsia="Times New Roman" w:hAnsi="Times New Roman" w:cs="Times New Roman"/>
                <w:color w:val="000000" w:themeColor="text1"/>
                <w:sz w:val="24"/>
                <w:szCs w:val="24"/>
              </w:rPr>
            </w:pPr>
            <w:r w:rsidRPr="00C2112B">
              <w:rPr>
                <w:rFonts w:ascii="Times New Roman" w:eastAsia="Times New Roman" w:hAnsi="Times New Roman" w:cs="Times New Roman"/>
                <w:color w:val="000000" w:themeColor="text1"/>
                <w:sz w:val="24"/>
                <w:szCs w:val="24"/>
              </w:rPr>
              <w:t>C</w:t>
            </w:r>
          </w:p>
        </w:tc>
        <w:tc>
          <w:tcPr>
            <w:tcW w:w="1216" w:type="dxa"/>
            <w:shd w:val="clear" w:color="auto" w:fill="auto"/>
            <w:vAlign w:val="center"/>
            <w:hideMark/>
          </w:tcPr>
          <w:p w:rsidR="005A2A54" w:rsidRPr="00C2112B" w:rsidRDefault="005A2A54" w:rsidP="0051404F">
            <w:pPr>
              <w:spacing w:after="0" w:line="240" w:lineRule="auto"/>
              <w:jc w:val="center"/>
              <w:rPr>
                <w:rFonts w:ascii="Times New Roman" w:eastAsia="Times New Roman" w:hAnsi="Times New Roman" w:cs="Times New Roman"/>
                <w:color w:val="000000" w:themeColor="text1"/>
                <w:sz w:val="24"/>
                <w:szCs w:val="24"/>
              </w:rPr>
            </w:pPr>
            <w:proofErr w:type="spellStart"/>
            <w:r w:rsidRPr="00C2112B">
              <w:rPr>
                <w:rFonts w:ascii="Times New Roman" w:eastAsia="Times New Roman" w:hAnsi="Times New Roman" w:cs="Times New Roman"/>
                <w:color w:val="000000" w:themeColor="text1"/>
                <w:sz w:val="24"/>
                <w:szCs w:val="24"/>
              </w:rPr>
              <w:t>wellWater</w:t>
            </w:r>
            <w:proofErr w:type="spellEnd"/>
          </w:p>
        </w:tc>
      </w:tr>
      <w:tr w:rsidR="005A2A54" w:rsidRPr="00C2112B" w:rsidTr="005140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69" w:type="dxa"/>
          <w:wAfter w:w="7170" w:type="dxa"/>
          <w:trHeight w:val="300"/>
        </w:trPr>
        <w:tc>
          <w:tcPr>
            <w:tcW w:w="704" w:type="dxa"/>
            <w:shd w:val="clear" w:color="auto" w:fill="auto"/>
            <w:vAlign w:val="center"/>
            <w:hideMark/>
          </w:tcPr>
          <w:p w:rsidR="005A2A54" w:rsidRPr="00C2112B" w:rsidRDefault="005A2A54" w:rsidP="0051404F">
            <w:pPr>
              <w:spacing w:after="0" w:line="240" w:lineRule="auto"/>
              <w:rPr>
                <w:rFonts w:ascii="Times New Roman" w:eastAsia="Times New Roman" w:hAnsi="Times New Roman" w:cs="Times New Roman"/>
                <w:color w:val="000000" w:themeColor="text1"/>
                <w:sz w:val="24"/>
                <w:szCs w:val="24"/>
              </w:rPr>
            </w:pPr>
            <w:r w:rsidRPr="00C2112B">
              <w:rPr>
                <w:rFonts w:ascii="Times New Roman" w:eastAsia="Times New Roman" w:hAnsi="Times New Roman" w:cs="Times New Roman"/>
                <w:color w:val="000000" w:themeColor="text1"/>
                <w:sz w:val="24"/>
                <w:szCs w:val="24"/>
              </w:rPr>
              <w:t>D</w:t>
            </w:r>
          </w:p>
        </w:tc>
        <w:tc>
          <w:tcPr>
            <w:tcW w:w="1216" w:type="dxa"/>
            <w:shd w:val="clear" w:color="auto" w:fill="auto"/>
            <w:vAlign w:val="center"/>
            <w:hideMark/>
          </w:tcPr>
          <w:p w:rsidR="005A2A54" w:rsidRPr="00C2112B" w:rsidRDefault="005A2A54" w:rsidP="0051404F">
            <w:pPr>
              <w:spacing w:after="0" w:line="240" w:lineRule="auto"/>
              <w:jc w:val="center"/>
              <w:rPr>
                <w:rFonts w:ascii="Times New Roman" w:eastAsia="Times New Roman" w:hAnsi="Times New Roman" w:cs="Times New Roman"/>
                <w:color w:val="000000" w:themeColor="text1"/>
                <w:sz w:val="24"/>
                <w:szCs w:val="24"/>
              </w:rPr>
            </w:pPr>
            <w:proofErr w:type="spellStart"/>
            <w:r w:rsidRPr="00C2112B">
              <w:rPr>
                <w:rFonts w:ascii="Times New Roman" w:eastAsia="Times New Roman" w:hAnsi="Times New Roman" w:cs="Times New Roman"/>
                <w:color w:val="000000" w:themeColor="text1"/>
                <w:sz w:val="24"/>
                <w:szCs w:val="24"/>
              </w:rPr>
              <w:t>wellWater</w:t>
            </w:r>
            <w:proofErr w:type="spellEnd"/>
          </w:p>
        </w:tc>
      </w:tr>
      <w:tr w:rsidR="005A2A54" w:rsidRPr="00C2112B" w:rsidTr="005140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69" w:type="dxa"/>
          <w:wAfter w:w="7170" w:type="dxa"/>
          <w:trHeight w:val="300"/>
        </w:trPr>
        <w:tc>
          <w:tcPr>
            <w:tcW w:w="704" w:type="dxa"/>
            <w:shd w:val="clear" w:color="auto" w:fill="auto"/>
            <w:vAlign w:val="center"/>
            <w:hideMark/>
          </w:tcPr>
          <w:p w:rsidR="005A2A54" w:rsidRPr="00C2112B" w:rsidRDefault="005A2A54" w:rsidP="0051404F">
            <w:pPr>
              <w:spacing w:after="0" w:line="240" w:lineRule="auto"/>
              <w:rPr>
                <w:rFonts w:ascii="Times New Roman" w:eastAsia="Times New Roman" w:hAnsi="Times New Roman" w:cs="Times New Roman"/>
                <w:color w:val="000000" w:themeColor="text1"/>
                <w:sz w:val="24"/>
                <w:szCs w:val="24"/>
              </w:rPr>
            </w:pPr>
            <w:r w:rsidRPr="00C2112B">
              <w:rPr>
                <w:rFonts w:ascii="Times New Roman" w:eastAsia="Times New Roman" w:hAnsi="Times New Roman" w:cs="Times New Roman"/>
                <w:color w:val="000000" w:themeColor="text1"/>
                <w:sz w:val="24"/>
                <w:szCs w:val="24"/>
              </w:rPr>
              <w:t>E</w:t>
            </w:r>
          </w:p>
        </w:tc>
        <w:tc>
          <w:tcPr>
            <w:tcW w:w="1216" w:type="dxa"/>
            <w:shd w:val="clear" w:color="auto" w:fill="auto"/>
            <w:vAlign w:val="center"/>
            <w:hideMark/>
          </w:tcPr>
          <w:p w:rsidR="005A2A54" w:rsidRPr="00C2112B" w:rsidRDefault="005A2A54" w:rsidP="0051404F">
            <w:pPr>
              <w:spacing w:after="0" w:line="240" w:lineRule="auto"/>
              <w:jc w:val="center"/>
              <w:rPr>
                <w:rFonts w:ascii="Times New Roman" w:eastAsia="Times New Roman" w:hAnsi="Times New Roman" w:cs="Times New Roman"/>
                <w:color w:val="000000" w:themeColor="text1"/>
                <w:sz w:val="24"/>
                <w:szCs w:val="24"/>
              </w:rPr>
            </w:pPr>
            <w:proofErr w:type="spellStart"/>
            <w:r w:rsidRPr="00C2112B">
              <w:rPr>
                <w:rFonts w:ascii="Times New Roman" w:eastAsia="Times New Roman" w:hAnsi="Times New Roman" w:cs="Times New Roman"/>
                <w:color w:val="000000" w:themeColor="text1"/>
                <w:sz w:val="24"/>
                <w:szCs w:val="24"/>
              </w:rPr>
              <w:t>wellWater</w:t>
            </w:r>
            <w:proofErr w:type="spellEnd"/>
          </w:p>
        </w:tc>
      </w:tr>
    </w:tbl>
    <w:p w:rsidR="005A2A54" w:rsidRPr="00C2112B" w:rsidRDefault="005A2A54" w:rsidP="005A2A54">
      <w:pPr>
        <w:spacing w:line="360" w:lineRule="auto"/>
        <w:rPr>
          <w:rFonts w:ascii="Times New Roman" w:hAnsi="Times New Roman" w:cs="Times New Roman"/>
          <w:b/>
          <w:color w:val="000000" w:themeColor="text1"/>
          <w:sz w:val="24"/>
          <w:szCs w:val="24"/>
        </w:rPr>
      </w:pPr>
    </w:p>
    <w:p w:rsidR="005A2A54" w:rsidRPr="00C2112B" w:rsidRDefault="005A2A54" w:rsidP="005A2A54">
      <w:pPr>
        <w:spacing w:line="360" w:lineRule="auto"/>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4.1</w:t>
      </w:r>
      <w:r w:rsidRPr="00C2112B">
        <w:rPr>
          <w:rFonts w:ascii="Times New Roman" w:hAnsi="Times New Roman" w:cs="Times New Roman"/>
          <w:b/>
          <w:color w:val="000000" w:themeColor="text1"/>
          <w:sz w:val="24"/>
          <w:szCs w:val="24"/>
        </w:rPr>
        <w:tab/>
        <w:t xml:space="preserve">Discussion </w:t>
      </w:r>
    </w:p>
    <w:p w:rsidR="005A2A54" w:rsidRPr="00C2112B" w:rsidRDefault="005A2A54" w:rsidP="005A2A54">
      <w:pPr>
        <w:spacing w:after="0" w:line="480" w:lineRule="auto"/>
        <w:jc w:val="both"/>
        <w:rPr>
          <w:rFonts w:ascii="Times New Roman" w:hAnsi="Times New Roman" w:cs="Times New Roman"/>
          <w:color w:val="000000" w:themeColor="text1"/>
          <w:shd w:val="clear" w:color="auto" w:fill="FFFFFF"/>
        </w:rPr>
      </w:pPr>
      <w:r w:rsidRPr="00C2112B">
        <w:rPr>
          <w:rFonts w:ascii="Times New Roman" w:hAnsi="Times New Roman" w:cs="Times New Roman"/>
          <w:color w:val="000000" w:themeColor="text1"/>
          <w:shd w:val="clear" w:color="auto" w:fill="FFFFFF"/>
        </w:rPr>
        <w:t xml:space="preserve">Temperature </w:t>
      </w:r>
    </w:p>
    <w:p w:rsidR="005A2A54" w:rsidRPr="00C2112B" w:rsidRDefault="005A2A54" w:rsidP="005A2A54">
      <w:pPr>
        <w:spacing w:after="0" w:line="480" w:lineRule="auto"/>
        <w:jc w:val="both"/>
        <w:rPr>
          <w:rFonts w:ascii="Times New Roman" w:hAnsi="Times New Roman" w:cs="Times New Roman"/>
          <w:color w:val="000000" w:themeColor="text1"/>
          <w:shd w:val="clear" w:color="auto" w:fill="FFFFFF"/>
        </w:rPr>
      </w:pPr>
      <w:r w:rsidRPr="00C2112B">
        <w:rPr>
          <w:rFonts w:ascii="Times New Roman" w:hAnsi="Times New Roman" w:cs="Times New Roman"/>
          <w:color w:val="000000" w:themeColor="text1"/>
          <w:shd w:val="clear" w:color="auto" w:fill="FFFFFF"/>
        </w:rPr>
        <w:t>Table 4.1 shows the temperature mean (30.78</w:t>
      </w:r>
      <w:r w:rsidRPr="00C2112B">
        <w:rPr>
          <w:rFonts w:ascii="Times New Roman" w:hAnsi="Times New Roman" w:cs="Times New Roman"/>
          <w:color w:val="000000" w:themeColor="text1"/>
          <w:shd w:val="clear" w:color="auto" w:fill="FFFFFF"/>
          <w:vertAlign w:val="superscript"/>
        </w:rPr>
        <w:t>o</w:t>
      </w:r>
      <w:r w:rsidRPr="00C2112B">
        <w:rPr>
          <w:rFonts w:ascii="Times New Roman" w:hAnsi="Times New Roman" w:cs="Times New Roman"/>
          <w:color w:val="000000" w:themeColor="text1"/>
          <w:shd w:val="clear" w:color="auto" w:fill="FFFFFF"/>
        </w:rPr>
        <w:t>c) is higher than the WHO’s recommended value (25</w:t>
      </w:r>
      <w:r w:rsidRPr="00C2112B">
        <w:rPr>
          <w:rFonts w:ascii="Times New Roman" w:hAnsi="Times New Roman" w:cs="Times New Roman"/>
          <w:color w:val="000000" w:themeColor="text1"/>
          <w:shd w:val="clear" w:color="auto" w:fill="FFFFFF"/>
          <w:vertAlign w:val="superscript"/>
        </w:rPr>
        <w:t>o</w:t>
      </w:r>
      <w:r w:rsidRPr="00C2112B">
        <w:rPr>
          <w:rFonts w:ascii="Times New Roman" w:hAnsi="Times New Roman" w:cs="Times New Roman"/>
          <w:color w:val="000000" w:themeColor="text1"/>
          <w:shd w:val="clear" w:color="auto" w:fill="FFFFFF"/>
        </w:rPr>
        <w:t>c) which may affect taste and could encourage microbial growth, but it does not violate any health-based standard. Regular monitoring and, if possible, cooling of water before consumption is recommended for better acceptability and safety.</w:t>
      </w:r>
    </w:p>
    <w:p w:rsidR="005A2A54" w:rsidRPr="00F93763" w:rsidRDefault="005A2A54" w:rsidP="005A2A54">
      <w:pPr>
        <w:spacing w:after="0" w:line="480" w:lineRule="auto"/>
        <w:jc w:val="both"/>
        <w:rPr>
          <w:rFonts w:ascii="Times New Roman" w:hAnsi="Times New Roman" w:cs="Times New Roman"/>
          <w:b/>
          <w:color w:val="000000" w:themeColor="text1"/>
          <w:shd w:val="clear" w:color="auto" w:fill="FFFFFF"/>
        </w:rPr>
      </w:pPr>
      <w:proofErr w:type="spellStart"/>
      <w:r w:rsidRPr="00F93763">
        <w:rPr>
          <w:rFonts w:ascii="Times New Roman" w:hAnsi="Times New Roman" w:cs="Times New Roman"/>
          <w:b/>
          <w:color w:val="000000" w:themeColor="text1"/>
          <w:shd w:val="clear" w:color="auto" w:fill="FFFFFF"/>
        </w:rPr>
        <w:t>Colour</w:t>
      </w:r>
      <w:proofErr w:type="spellEnd"/>
    </w:p>
    <w:p w:rsidR="005A2A54" w:rsidRPr="00C2112B" w:rsidRDefault="005A2A54" w:rsidP="005A2A54">
      <w:pPr>
        <w:spacing w:after="0" w:line="480" w:lineRule="auto"/>
        <w:jc w:val="both"/>
        <w:rPr>
          <w:rFonts w:ascii="Times New Roman" w:hAnsi="Times New Roman" w:cs="Times New Roman"/>
          <w:color w:val="000000" w:themeColor="text1"/>
          <w:shd w:val="clear" w:color="auto" w:fill="FFFFFF"/>
        </w:rPr>
      </w:pPr>
      <w:r w:rsidRPr="00C2112B">
        <w:rPr>
          <w:rFonts w:ascii="Times New Roman" w:hAnsi="Times New Roman" w:cs="Times New Roman"/>
          <w:color w:val="000000" w:themeColor="text1"/>
          <w:shd w:val="clear" w:color="auto" w:fill="FFFFFF"/>
        </w:rPr>
        <w:t xml:space="preserve">Table 4.1 shows the </w:t>
      </w:r>
      <w:proofErr w:type="spellStart"/>
      <w:r w:rsidRPr="00C2112B">
        <w:rPr>
          <w:rFonts w:ascii="Times New Roman" w:hAnsi="Times New Roman" w:cs="Times New Roman"/>
          <w:color w:val="000000" w:themeColor="text1"/>
          <w:shd w:val="clear" w:color="auto" w:fill="FFFFFF"/>
        </w:rPr>
        <w:t>colour</w:t>
      </w:r>
      <w:proofErr w:type="spellEnd"/>
      <w:r w:rsidRPr="00C2112B">
        <w:rPr>
          <w:rFonts w:ascii="Times New Roman" w:hAnsi="Times New Roman" w:cs="Times New Roman"/>
          <w:color w:val="000000" w:themeColor="text1"/>
          <w:shd w:val="clear" w:color="auto" w:fill="FFFFFF"/>
        </w:rPr>
        <w:t xml:space="preserve"> (A</w:t>
      </w:r>
      <w:proofErr w:type="gramStart"/>
      <w:r w:rsidRPr="00C2112B">
        <w:rPr>
          <w:rFonts w:ascii="Times New Roman" w:hAnsi="Times New Roman" w:cs="Times New Roman"/>
          <w:color w:val="000000" w:themeColor="text1"/>
          <w:shd w:val="clear" w:color="auto" w:fill="FFFFFF"/>
        </w:rPr>
        <w:t>,B,D</w:t>
      </w:r>
      <w:proofErr w:type="gramEnd"/>
      <w:r w:rsidRPr="00C2112B">
        <w:rPr>
          <w:rFonts w:ascii="Times New Roman" w:hAnsi="Times New Roman" w:cs="Times New Roman"/>
          <w:color w:val="000000" w:themeColor="text1"/>
          <w:shd w:val="clear" w:color="auto" w:fill="FFFFFF"/>
        </w:rPr>
        <w:t xml:space="preserve"> and E) exceed the WHO recommended </w:t>
      </w:r>
      <w:proofErr w:type="spellStart"/>
      <w:r w:rsidRPr="00C2112B">
        <w:rPr>
          <w:rFonts w:ascii="Times New Roman" w:hAnsi="Times New Roman" w:cs="Times New Roman"/>
          <w:color w:val="000000" w:themeColor="text1"/>
          <w:shd w:val="clear" w:color="auto" w:fill="FFFFFF"/>
        </w:rPr>
        <w:t>colour</w:t>
      </w:r>
      <w:proofErr w:type="spellEnd"/>
      <w:r w:rsidRPr="00C2112B">
        <w:rPr>
          <w:rFonts w:ascii="Times New Roman" w:hAnsi="Times New Roman" w:cs="Times New Roman"/>
          <w:color w:val="000000" w:themeColor="text1"/>
          <w:shd w:val="clear" w:color="auto" w:fill="FFFFFF"/>
        </w:rPr>
        <w:t xml:space="preserve"> limit (15units) for drinking water, except for sample C. While this does not pose a direct health risk, it suggests the presence of dissolved substances or metals and may affect taste, appearance, and consumer trust. Treatment and regular monitoring are advised to improve water quality.</w:t>
      </w:r>
    </w:p>
    <w:p w:rsidR="005A2A54" w:rsidRPr="00C2112B" w:rsidRDefault="005A2A54" w:rsidP="005A2A54">
      <w:pPr>
        <w:spacing w:line="360" w:lineRule="auto"/>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Turbidity</w:t>
      </w:r>
      <w:r w:rsidRPr="00C2112B">
        <w:rPr>
          <w:rFonts w:ascii="Times New Roman" w:hAnsi="Times New Roman" w:cs="Times New Roman"/>
          <w:b/>
          <w:color w:val="000000" w:themeColor="text1"/>
          <w:sz w:val="24"/>
          <w:szCs w:val="24"/>
        </w:rPr>
        <w:tab/>
      </w:r>
    </w:p>
    <w:p w:rsidR="005A2A54" w:rsidRPr="00C2112B" w:rsidRDefault="005A2A54" w:rsidP="005A2A54">
      <w:pPr>
        <w:spacing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hd w:val="clear" w:color="auto" w:fill="FFFFFF"/>
        </w:rPr>
        <w:t xml:space="preserve">Table 4.1 </w:t>
      </w:r>
      <w:proofErr w:type="gramStart"/>
      <w:r w:rsidRPr="00C2112B">
        <w:rPr>
          <w:rFonts w:ascii="Times New Roman" w:hAnsi="Times New Roman" w:cs="Times New Roman"/>
          <w:color w:val="000000" w:themeColor="text1"/>
          <w:shd w:val="clear" w:color="auto" w:fill="FFFFFF"/>
        </w:rPr>
        <w:t>shows</w:t>
      </w:r>
      <w:r w:rsidRPr="00C2112B">
        <w:rPr>
          <w:rFonts w:ascii="Times New Roman" w:hAnsi="Times New Roman" w:cs="Times New Roman"/>
          <w:color w:val="000000" w:themeColor="text1"/>
          <w:sz w:val="24"/>
          <w:szCs w:val="24"/>
        </w:rPr>
        <w:t xml:space="preserve">  that</w:t>
      </w:r>
      <w:proofErr w:type="gramEnd"/>
      <w:r w:rsidRPr="00C2112B">
        <w:rPr>
          <w:rFonts w:ascii="Times New Roman" w:hAnsi="Times New Roman" w:cs="Times New Roman"/>
          <w:color w:val="000000" w:themeColor="text1"/>
          <w:sz w:val="24"/>
          <w:szCs w:val="24"/>
        </w:rPr>
        <w:t xml:space="preserve"> all the parameters exceed WHO standard for drinking water, which may affect taste, appearance, and indicate possible contamination </w:t>
      </w:r>
    </w:p>
    <w:p w:rsidR="005A2A54" w:rsidRPr="00C2112B" w:rsidRDefault="005A2A54" w:rsidP="005A2A54">
      <w:pPr>
        <w:spacing w:line="360" w:lineRule="auto"/>
        <w:rPr>
          <w:rFonts w:ascii="Times New Roman" w:hAnsi="Times New Roman" w:cs="Times New Roman"/>
          <w:b/>
          <w:color w:val="000000" w:themeColor="text1"/>
          <w:sz w:val="24"/>
          <w:szCs w:val="24"/>
        </w:rPr>
      </w:pPr>
      <w:proofErr w:type="gramStart"/>
      <w:r w:rsidRPr="00C2112B">
        <w:rPr>
          <w:rFonts w:ascii="Times New Roman" w:hAnsi="Times New Roman" w:cs="Times New Roman"/>
          <w:b/>
          <w:color w:val="000000" w:themeColor="text1"/>
          <w:sz w:val="24"/>
          <w:szCs w:val="24"/>
        </w:rPr>
        <w:t>pH</w:t>
      </w:r>
      <w:proofErr w:type="gramEnd"/>
    </w:p>
    <w:p w:rsidR="005A2A54" w:rsidRPr="00C2112B" w:rsidRDefault="005A2A54" w:rsidP="005A2A54">
      <w:pPr>
        <w:spacing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The pH values of all the samples fall </w:t>
      </w:r>
      <w:proofErr w:type="gramStart"/>
      <w:r w:rsidRPr="00C2112B">
        <w:rPr>
          <w:rFonts w:ascii="Times New Roman" w:hAnsi="Times New Roman" w:cs="Times New Roman"/>
          <w:color w:val="000000" w:themeColor="text1"/>
          <w:sz w:val="24"/>
          <w:szCs w:val="24"/>
        </w:rPr>
        <w:t>between 7.1–8.1 the mean is 7.54 as shown in table 4.1</w:t>
      </w:r>
      <w:proofErr w:type="gramEnd"/>
      <w:r w:rsidRPr="00C2112B">
        <w:rPr>
          <w:rFonts w:ascii="Times New Roman" w:hAnsi="Times New Roman" w:cs="Times New Roman"/>
          <w:color w:val="000000" w:themeColor="text1"/>
          <w:sz w:val="24"/>
          <w:szCs w:val="24"/>
        </w:rPr>
        <w:t xml:space="preserve"> were all within the WHO recommended range for drinking water (6.5–8.5). This suggests the water is safe regarding pH, with no risk of corrosion or taste issues related to </w:t>
      </w:r>
      <w:proofErr w:type="spellStart"/>
      <w:r w:rsidRPr="00C2112B">
        <w:rPr>
          <w:rFonts w:ascii="Times New Roman" w:hAnsi="Times New Roman" w:cs="Times New Roman"/>
          <w:color w:val="000000" w:themeColor="text1"/>
          <w:sz w:val="24"/>
          <w:szCs w:val="24"/>
        </w:rPr>
        <w:t>pH.</w:t>
      </w:r>
      <w:proofErr w:type="spellEnd"/>
      <w:r w:rsidRPr="00C2112B">
        <w:rPr>
          <w:rFonts w:ascii="Times New Roman" w:hAnsi="Times New Roman" w:cs="Times New Roman"/>
          <w:color w:val="000000" w:themeColor="text1"/>
          <w:sz w:val="24"/>
          <w:szCs w:val="24"/>
        </w:rPr>
        <w:t xml:space="preserve"> </w:t>
      </w:r>
    </w:p>
    <w:p w:rsidR="005A2A54" w:rsidRDefault="005A2A54" w:rsidP="005A2A54">
      <w:pPr>
        <w:spacing w:line="360" w:lineRule="auto"/>
        <w:rPr>
          <w:rFonts w:ascii="Times New Roman" w:hAnsi="Times New Roman" w:cs="Times New Roman"/>
          <w:b/>
          <w:color w:val="000000" w:themeColor="text1"/>
          <w:sz w:val="24"/>
          <w:szCs w:val="24"/>
        </w:rPr>
      </w:pPr>
    </w:p>
    <w:p w:rsidR="005A2A54" w:rsidRPr="00C2112B" w:rsidRDefault="005A2A54" w:rsidP="005A2A54">
      <w:pPr>
        <w:spacing w:line="360" w:lineRule="auto"/>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Total Dissolve Solid</w:t>
      </w:r>
    </w:p>
    <w:p w:rsidR="005A2A54" w:rsidRPr="00C2112B" w:rsidRDefault="005A2A54" w:rsidP="005A2A54">
      <w:pPr>
        <w:spacing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Table 4.1 shows TDS values range from  680–980 mg/L, mean is 807.9 mg/L are below the WHO recommended maximum of 1000 mg/L, indicating the water is within acceptable limits for drinking . The samples meet the WHO standard for TDS in drinking water, indicating they are safe and acceptable for consumption in terms of dissolved solids</w:t>
      </w:r>
    </w:p>
    <w:p w:rsidR="005A2A54" w:rsidRPr="00C2112B" w:rsidRDefault="005A2A54" w:rsidP="005A2A54">
      <w:pPr>
        <w:spacing w:line="360" w:lineRule="auto"/>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Electrical Conductivity</w:t>
      </w:r>
    </w:p>
    <w:p w:rsidR="005A2A54" w:rsidRPr="00C2112B" w:rsidRDefault="005A2A54" w:rsidP="005A2A54">
      <w:pPr>
        <w:spacing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Samples B, C, and D, as well as the mean value, exceed the commonly referenced WHO standard of 1500 µS/cm, while </w:t>
      </w:r>
      <w:proofErr w:type="gramStart"/>
      <w:r w:rsidRPr="00C2112B">
        <w:rPr>
          <w:rFonts w:ascii="Times New Roman" w:hAnsi="Times New Roman" w:cs="Times New Roman"/>
          <w:color w:val="000000" w:themeColor="text1"/>
          <w:sz w:val="24"/>
          <w:szCs w:val="24"/>
        </w:rPr>
        <w:t>A and</w:t>
      </w:r>
      <w:proofErr w:type="gramEnd"/>
      <w:r w:rsidRPr="00C2112B">
        <w:rPr>
          <w:rFonts w:ascii="Times New Roman" w:hAnsi="Times New Roman" w:cs="Times New Roman"/>
          <w:color w:val="000000" w:themeColor="text1"/>
          <w:sz w:val="24"/>
          <w:szCs w:val="24"/>
        </w:rPr>
        <w:t xml:space="preserve"> E are within the acceptable range as shown in table 4.1. Samples B, C, and D which may affect palatability and signal the need for further investigation into specific dissolved ions. While not a direct health risk, consistently high EC warrants attention to overall water quality and potential sources of contamination.</w:t>
      </w:r>
    </w:p>
    <w:p w:rsidR="005A2A54" w:rsidRPr="00C2112B" w:rsidRDefault="005A2A54" w:rsidP="005A2A54">
      <w:pPr>
        <w:spacing w:line="360" w:lineRule="auto"/>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Chloride and Nitrate</w:t>
      </w:r>
    </w:p>
    <w:p w:rsidR="005A2A54" w:rsidRPr="00C2112B" w:rsidRDefault="005A2A54" w:rsidP="005A2A54">
      <w:pPr>
        <w:spacing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Chloride, all samples (22–64 mg/L) are well below the WHO guideline, indicating no taste or health </w:t>
      </w:r>
      <w:proofErr w:type="spellStart"/>
      <w:r w:rsidRPr="00C2112B">
        <w:rPr>
          <w:rFonts w:ascii="Times New Roman" w:hAnsi="Times New Roman" w:cs="Times New Roman"/>
          <w:color w:val="000000" w:themeColor="text1"/>
          <w:sz w:val="24"/>
          <w:szCs w:val="24"/>
        </w:rPr>
        <w:t>concerns.Nitrate</w:t>
      </w:r>
      <w:proofErr w:type="spellEnd"/>
      <w:r w:rsidRPr="00C2112B">
        <w:rPr>
          <w:rFonts w:ascii="Times New Roman" w:hAnsi="Times New Roman" w:cs="Times New Roman"/>
          <w:color w:val="000000" w:themeColor="text1"/>
          <w:sz w:val="24"/>
          <w:szCs w:val="24"/>
        </w:rPr>
        <w:t xml:space="preserve">: All detected values (18.6–24.1 mg/L) are also below the WHO limit, suggesting no immediate health risk. “ND” (not detected) in some samples further supports safety, as shown in table 4.1. Both chloride and nitrate levels in the samples are well within World Health </w:t>
      </w:r>
      <w:proofErr w:type="gramStart"/>
      <w:r w:rsidRPr="00C2112B">
        <w:rPr>
          <w:rFonts w:ascii="Times New Roman" w:hAnsi="Times New Roman" w:cs="Times New Roman"/>
          <w:color w:val="000000" w:themeColor="text1"/>
          <w:sz w:val="24"/>
          <w:szCs w:val="24"/>
        </w:rPr>
        <w:t>Organization  WHO</w:t>
      </w:r>
      <w:proofErr w:type="gramEnd"/>
      <w:r w:rsidRPr="00C2112B">
        <w:rPr>
          <w:rFonts w:ascii="Times New Roman" w:hAnsi="Times New Roman" w:cs="Times New Roman"/>
          <w:color w:val="000000" w:themeColor="text1"/>
          <w:sz w:val="24"/>
          <w:szCs w:val="24"/>
        </w:rPr>
        <w:t xml:space="preserve"> standards for drinking water, indicating the water is safe and acceptable for consumption regarding these parameters. Regular monitoring is still recommended to ensure ongoing safety.</w:t>
      </w:r>
    </w:p>
    <w:p w:rsidR="005A2A54" w:rsidRPr="00C2112B" w:rsidRDefault="005A2A54" w:rsidP="005A2A54">
      <w:pPr>
        <w:spacing w:line="360" w:lineRule="auto"/>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Hardness and Manganese</w:t>
      </w:r>
    </w:p>
    <w:p w:rsidR="005A2A54" w:rsidRPr="00C2112B" w:rsidRDefault="005A2A54" w:rsidP="005A2A54">
      <w:pPr>
        <w:spacing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Table 4.1 shoes all the water sample  are soft, which is generally preferred for taste and household use .Manganese is levels are safe, but ongoing monitoring is wise, as high manganese can cause staining and health issues if above recommended levels, indicating </w:t>
      </w:r>
      <w:r w:rsidRPr="00C2112B">
        <w:rPr>
          <w:rFonts w:ascii="Times New Roman" w:hAnsi="Times New Roman" w:cs="Times New Roman"/>
          <w:color w:val="000000" w:themeColor="text1"/>
          <w:sz w:val="24"/>
          <w:szCs w:val="24"/>
        </w:rPr>
        <w:lastRenderedPageBreak/>
        <w:t>the samples are safe and acceptable for drinking regarding these parameters. Regular monitoring remains important to ensure continued compliance.</w:t>
      </w:r>
    </w:p>
    <w:p w:rsidR="005A2A54" w:rsidRPr="00C2112B" w:rsidRDefault="005A2A54" w:rsidP="005A2A54">
      <w:pPr>
        <w:spacing w:line="360" w:lineRule="auto"/>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 xml:space="preserve"> Iron (Fe³⁺) </w:t>
      </w:r>
    </w:p>
    <w:p w:rsidR="005A2A54" w:rsidRPr="00C2112B" w:rsidRDefault="005A2A54" w:rsidP="005A2A54">
      <w:pPr>
        <w:spacing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Table 4.1 shows samples (A–D) meet WHO standards and are  health-wise acceptable Iron is not toxic at these levels and poses no direct health risk based on WHO criteria, Sample E (0.36 mg/L) exceeds the WHO guideline of 0.3 mg/L. This could lead to metallic taste, staining, or cloudiness in the water. Mean is 0.096 mg/L well below the WHO aesthetic limit and standard deviation is 0.149 indicates some variation among samples, mainly due to Sample E. further investigation or routine monitoring is recommended.</w:t>
      </w:r>
    </w:p>
    <w:p w:rsidR="005A2A54" w:rsidRPr="00C2112B" w:rsidRDefault="005A2A54" w:rsidP="005A2A54">
      <w:pPr>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br w:type="page"/>
      </w:r>
    </w:p>
    <w:p w:rsidR="005A2A54" w:rsidRPr="00C2112B" w:rsidRDefault="005A2A54" w:rsidP="005A2A54">
      <w:pPr>
        <w:spacing w:after="0" w:line="360" w:lineRule="auto"/>
        <w:ind w:firstLine="720"/>
        <w:jc w:val="center"/>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lastRenderedPageBreak/>
        <w:t>CHAPTER FIVE</w:t>
      </w:r>
    </w:p>
    <w:p w:rsidR="005A2A54" w:rsidRPr="00C2112B" w:rsidRDefault="005A2A54" w:rsidP="005A2A54">
      <w:pPr>
        <w:spacing w:after="0" w:line="360" w:lineRule="auto"/>
        <w:jc w:val="center"/>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CONCLUSION AND RECOMMENDATION</w:t>
      </w:r>
    </w:p>
    <w:p w:rsidR="005A2A54" w:rsidRPr="00C2112B" w:rsidRDefault="005A2A54" w:rsidP="005A2A54">
      <w:pPr>
        <w:pStyle w:val="Heading3"/>
        <w:spacing w:line="360" w:lineRule="auto"/>
        <w:ind w:left="0" w:firstLine="0"/>
        <w:rPr>
          <w:color w:val="000000" w:themeColor="text1"/>
        </w:rPr>
      </w:pPr>
      <w:r w:rsidRPr="00C2112B">
        <w:rPr>
          <w:rStyle w:val="Strong"/>
          <w:b/>
          <w:bCs/>
          <w:color w:val="000000" w:themeColor="text1"/>
        </w:rPr>
        <w:t>5.1</w:t>
      </w:r>
      <w:r w:rsidRPr="00C2112B">
        <w:rPr>
          <w:rStyle w:val="Strong"/>
          <w:b/>
          <w:bCs/>
          <w:color w:val="000000" w:themeColor="text1"/>
        </w:rPr>
        <w:tab/>
        <w:t>Conclusion</w:t>
      </w:r>
    </w:p>
    <w:p w:rsidR="005A2A54" w:rsidRPr="00C2112B" w:rsidRDefault="005A2A54" w:rsidP="005A2A54">
      <w:pPr>
        <w:pStyle w:val="NormalWeb"/>
        <w:spacing w:before="0" w:beforeAutospacing="0" w:after="0" w:afterAutospacing="0" w:line="360" w:lineRule="auto"/>
        <w:ind w:firstLine="360"/>
        <w:jc w:val="both"/>
        <w:rPr>
          <w:color w:val="000000" w:themeColor="text1"/>
        </w:rPr>
      </w:pPr>
      <w:r w:rsidRPr="00C2112B">
        <w:rPr>
          <w:color w:val="000000" w:themeColor="text1"/>
        </w:rPr>
        <w:t xml:space="preserve">The analysis of water quality parameters in Table 4.1 reveals that most values fall within the acceptable limits set by the World Health Organization (WHO), indicating that the water is generally safe for consumption. Parameters such as pH, Total Dissolved Solids (TDS), chloride, nitrate, hardness, and manganese comply with WHO standards, ensuring no immediate health concerns. However, elevated values were observed in temperature, </w:t>
      </w:r>
      <w:proofErr w:type="spellStart"/>
      <w:r w:rsidRPr="00C2112B">
        <w:rPr>
          <w:color w:val="000000" w:themeColor="text1"/>
        </w:rPr>
        <w:t>colour</w:t>
      </w:r>
      <w:proofErr w:type="spellEnd"/>
      <w:r w:rsidRPr="00C2112B">
        <w:rPr>
          <w:color w:val="000000" w:themeColor="text1"/>
        </w:rPr>
        <w:t>, turbidity, electrical conductivity, and iron (in Sample E), which may not pose direct health risks but can affect water palatability, appearance, and consumer perception.</w:t>
      </w:r>
    </w:p>
    <w:p w:rsidR="005A2A54" w:rsidRPr="00C2112B" w:rsidRDefault="005A2A54" w:rsidP="005A2A54">
      <w:pPr>
        <w:pStyle w:val="Heading3"/>
        <w:spacing w:line="360" w:lineRule="auto"/>
        <w:ind w:left="0" w:firstLine="0"/>
        <w:rPr>
          <w:color w:val="000000" w:themeColor="text1"/>
        </w:rPr>
      </w:pPr>
      <w:r w:rsidRPr="00C2112B">
        <w:rPr>
          <w:rStyle w:val="Strong"/>
          <w:b/>
          <w:bCs/>
          <w:color w:val="000000" w:themeColor="text1"/>
        </w:rPr>
        <w:t>5.2</w:t>
      </w:r>
      <w:r w:rsidRPr="00C2112B">
        <w:rPr>
          <w:rStyle w:val="Strong"/>
          <w:b/>
          <w:bCs/>
          <w:color w:val="000000" w:themeColor="text1"/>
        </w:rPr>
        <w:tab/>
        <w:t>Recommendations</w:t>
      </w:r>
    </w:p>
    <w:p w:rsidR="005A2A54" w:rsidRPr="00C2112B" w:rsidRDefault="005A2A54" w:rsidP="005A2A54">
      <w:pPr>
        <w:pStyle w:val="NormalWeb"/>
        <w:numPr>
          <w:ilvl w:val="0"/>
          <w:numId w:val="1"/>
        </w:numPr>
        <w:spacing w:before="0" w:beforeAutospacing="0" w:after="0" w:afterAutospacing="0" w:line="360" w:lineRule="auto"/>
        <w:jc w:val="both"/>
        <w:rPr>
          <w:color w:val="000000" w:themeColor="text1"/>
        </w:rPr>
      </w:pPr>
      <w:r w:rsidRPr="00C2112B">
        <w:rPr>
          <w:color w:val="000000" w:themeColor="text1"/>
        </w:rPr>
        <w:t xml:space="preserve">Temperature exceeds </w:t>
      </w:r>
      <w:proofErr w:type="gramStart"/>
      <w:r w:rsidRPr="00C2112B">
        <w:rPr>
          <w:color w:val="000000" w:themeColor="text1"/>
        </w:rPr>
        <w:t>WHO's</w:t>
      </w:r>
      <w:proofErr w:type="gramEnd"/>
      <w:r w:rsidRPr="00C2112B">
        <w:rPr>
          <w:color w:val="000000" w:themeColor="text1"/>
        </w:rPr>
        <w:t xml:space="preserve"> recommended value, consider cooling the water before consumption to enhance taste and limit microbial growth.</w:t>
      </w:r>
    </w:p>
    <w:p w:rsidR="005A2A54" w:rsidRPr="00C2112B" w:rsidRDefault="005A2A54" w:rsidP="005A2A54">
      <w:pPr>
        <w:pStyle w:val="NormalWeb"/>
        <w:numPr>
          <w:ilvl w:val="0"/>
          <w:numId w:val="1"/>
        </w:numPr>
        <w:spacing w:before="0" w:beforeAutospacing="0" w:after="0" w:afterAutospacing="0" w:line="360" w:lineRule="auto"/>
        <w:jc w:val="both"/>
        <w:rPr>
          <w:color w:val="000000" w:themeColor="text1"/>
        </w:rPr>
      </w:pPr>
      <w:r w:rsidRPr="00C2112B">
        <w:rPr>
          <w:color w:val="000000" w:themeColor="text1"/>
        </w:rPr>
        <w:t xml:space="preserve">Filtration or chemical treatment should be employ to reduce </w:t>
      </w:r>
      <w:proofErr w:type="spellStart"/>
      <w:r w:rsidRPr="00C2112B">
        <w:rPr>
          <w:color w:val="000000" w:themeColor="text1"/>
        </w:rPr>
        <w:t>colour</w:t>
      </w:r>
      <w:proofErr w:type="spellEnd"/>
      <w:r w:rsidRPr="00C2112B">
        <w:rPr>
          <w:color w:val="000000" w:themeColor="text1"/>
        </w:rPr>
        <w:t xml:space="preserve"> and turbidity levels, which can improve clarity and restore consumer confidence.</w:t>
      </w:r>
    </w:p>
    <w:p w:rsidR="005A2A54" w:rsidRPr="00C2112B" w:rsidRDefault="005A2A54" w:rsidP="005A2A54">
      <w:pPr>
        <w:pStyle w:val="NormalWeb"/>
        <w:numPr>
          <w:ilvl w:val="0"/>
          <w:numId w:val="1"/>
        </w:numPr>
        <w:spacing w:before="0" w:beforeAutospacing="0" w:after="0" w:afterAutospacing="0" w:line="360" w:lineRule="auto"/>
        <w:jc w:val="both"/>
        <w:rPr>
          <w:color w:val="000000" w:themeColor="text1"/>
        </w:rPr>
      </w:pPr>
      <w:r w:rsidRPr="00C2112B">
        <w:rPr>
          <w:color w:val="000000" w:themeColor="text1"/>
        </w:rPr>
        <w:t>For samples with high electrical conductivity (EC), further analysis should be carried out to identify specific dissolved ions and address any underlying contamination sources.</w:t>
      </w:r>
    </w:p>
    <w:p w:rsidR="005A2A54" w:rsidRPr="00C2112B" w:rsidRDefault="005A2A54" w:rsidP="005A2A54">
      <w:pPr>
        <w:pStyle w:val="NormalWeb"/>
        <w:numPr>
          <w:ilvl w:val="0"/>
          <w:numId w:val="1"/>
        </w:numPr>
        <w:spacing w:before="0" w:beforeAutospacing="0" w:after="0" w:afterAutospacing="0" w:line="360" w:lineRule="auto"/>
        <w:jc w:val="both"/>
        <w:rPr>
          <w:color w:val="000000" w:themeColor="text1"/>
        </w:rPr>
      </w:pPr>
      <w:r w:rsidRPr="00C2112B">
        <w:rPr>
          <w:color w:val="000000" w:themeColor="text1"/>
        </w:rPr>
        <w:t>Investigate and treat sample E to reduce iron content and prevent staining, taste issues, and water discoloration.</w:t>
      </w:r>
    </w:p>
    <w:p w:rsidR="005A2A54" w:rsidRPr="00C2112B" w:rsidRDefault="005A2A54" w:rsidP="005A2A54">
      <w:pPr>
        <w:pStyle w:val="NormalWeb"/>
        <w:numPr>
          <w:ilvl w:val="0"/>
          <w:numId w:val="1"/>
        </w:numPr>
        <w:spacing w:before="0" w:beforeAutospacing="0" w:after="0" w:afterAutospacing="0" w:line="360" w:lineRule="auto"/>
        <w:jc w:val="both"/>
        <w:rPr>
          <w:color w:val="000000" w:themeColor="text1"/>
        </w:rPr>
      </w:pPr>
      <w:r w:rsidRPr="00C2112B">
        <w:rPr>
          <w:color w:val="000000" w:themeColor="text1"/>
        </w:rPr>
        <w:t>Maintain routine water quality testing to ensure compliance with WHO guidelines and to detect any emerging contamination issues early.</w:t>
      </w:r>
    </w:p>
    <w:p w:rsidR="005A2A54" w:rsidRPr="00C2112B" w:rsidRDefault="005A2A54" w:rsidP="005A2A54">
      <w:pPr>
        <w:pStyle w:val="NormalWeb"/>
        <w:numPr>
          <w:ilvl w:val="0"/>
          <w:numId w:val="1"/>
        </w:numPr>
        <w:spacing w:before="0" w:beforeAutospacing="0" w:after="0" w:afterAutospacing="0" w:line="360" w:lineRule="auto"/>
        <w:jc w:val="both"/>
        <w:rPr>
          <w:color w:val="000000" w:themeColor="text1"/>
        </w:rPr>
      </w:pPr>
      <w:r w:rsidRPr="00C2112B">
        <w:rPr>
          <w:color w:val="000000" w:themeColor="text1"/>
        </w:rPr>
        <w:t>Educate consumers on the importance of safe water practices and the implications of various water quality parameters.</w:t>
      </w:r>
    </w:p>
    <w:p w:rsidR="005A2A54" w:rsidRPr="00C2112B" w:rsidRDefault="005A2A54" w:rsidP="005A2A54">
      <w:pPr>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br w:type="page"/>
      </w:r>
    </w:p>
    <w:p w:rsidR="005A2A54" w:rsidRPr="00C2112B" w:rsidRDefault="005A2A54" w:rsidP="005A2A54">
      <w:pPr>
        <w:spacing w:after="0" w:line="360" w:lineRule="auto"/>
        <w:ind w:firstLine="720"/>
        <w:jc w:val="center"/>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lastRenderedPageBreak/>
        <w:t>REFERENCES</w:t>
      </w:r>
    </w:p>
    <w:p w:rsidR="005A2A54" w:rsidRPr="00DA5A37" w:rsidRDefault="005A2A54" w:rsidP="005A2A54">
      <w:pPr>
        <w:shd w:val="clear" w:color="auto" w:fill="FFFFFF"/>
        <w:spacing w:after="0" w:line="360" w:lineRule="auto"/>
        <w:jc w:val="both"/>
        <w:rPr>
          <w:rFonts w:ascii="Times New Roman" w:eastAsia="Times New Roman" w:hAnsi="Times New Roman" w:cs="Times New Roman"/>
          <w:color w:val="000000" w:themeColor="text1"/>
          <w:sz w:val="24"/>
          <w:szCs w:val="24"/>
        </w:rPr>
      </w:pPr>
      <w:proofErr w:type="spellStart"/>
      <w:r w:rsidRPr="00C2112B">
        <w:rPr>
          <w:rFonts w:ascii="Times New Roman" w:eastAsia="Times New Roman" w:hAnsi="Times New Roman" w:cs="Times New Roman"/>
          <w:color w:val="000000" w:themeColor="text1"/>
          <w:sz w:val="24"/>
          <w:szCs w:val="24"/>
        </w:rPr>
        <w:t>Adekunle</w:t>
      </w:r>
      <w:proofErr w:type="spellEnd"/>
      <w:r w:rsidRPr="00C2112B">
        <w:rPr>
          <w:rFonts w:ascii="Times New Roman" w:eastAsia="Times New Roman" w:hAnsi="Times New Roman" w:cs="Times New Roman"/>
          <w:color w:val="000000" w:themeColor="text1"/>
          <w:sz w:val="24"/>
          <w:szCs w:val="24"/>
        </w:rPr>
        <w:t>, A. J</w:t>
      </w:r>
      <w:proofErr w:type="gramStart"/>
      <w:r w:rsidRPr="00C2112B">
        <w:rPr>
          <w:rFonts w:ascii="Times New Roman" w:eastAsia="Times New Roman" w:hAnsi="Times New Roman" w:cs="Times New Roman"/>
          <w:color w:val="000000" w:themeColor="text1"/>
          <w:sz w:val="24"/>
          <w:szCs w:val="24"/>
        </w:rPr>
        <w:t>.(</w:t>
      </w:r>
      <w:proofErr w:type="gramEnd"/>
      <w:r w:rsidRPr="00C2112B">
        <w:rPr>
          <w:rFonts w:ascii="Times New Roman" w:eastAsia="Times New Roman" w:hAnsi="Times New Roman" w:cs="Times New Roman"/>
          <w:color w:val="000000" w:themeColor="text1"/>
          <w:sz w:val="24"/>
          <w:szCs w:val="24"/>
        </w:rPr>
        <w:t>2009</w:t>
      </w:r>
      <w:r w:rsidRPr="00DA5A37">
        <w:rPr>
          <w:rFonts w:ascii="Times New Roman" w:eastAsia="Times New Roman" w:hAnsi="Times New Roman" w:cs="Times New Roman"/>
          <w:color w:val="000000" w:themeColor="text1"/>
          <w:sz w:val="24"/>
          <w:szCs w:val="24"/>
        </w:rPr>
        <w:t xml:space="preserve">). </w:t>
      </w:r>
      <w:r w:rsidRPr="00C2112B">
        <w:rPr>
          <w:rFonts w:ascii="Times New Roman" w:eastAsia="Times New Roman" w:hAnsi="Times New Roman" w:cs="Times New Roman"/>
          <w:color w:val="000000" w:themeColor="text1"/>
          <w:sz w:val="24"/>
          <w:szCs w:val="24"/>
        </w:rPr>
        <w:t xml:space="preserve">Studies on the pollution of </w:t>
      </w:r>
      <w:proofErr w:type="spellStart"/>
      <w:r w:rsidRPr="00C2112B">
        <w:rPr>
          <w:rFonts w:ascii="Times New Roman" w:eastAsia="Times New Roman" w:hAnsi="Times New Roman" w:cs="Times New Roman"/>
          <w:color w:val="000000" w:themeColor="text1"/>
          <w:sz w:val="24"/>
          <w:szCs w:val="24"/>
        </w:rPr>
        <w:t>waterbody</w:t>
      </w:r>
      <w:proofErr w:type="spellEnd"/>
      <w:r w:rsidRPr="00C2112B">
        <w:rPr>
          <w:rFonts w:ascii="Times New Roman" w:eastAsia="Times New Roman" w:hAnsi="Times New Roman" w:cs="Times New Roman"/>
          <w:color w:val="000000" w:themeColor="text1"/>
          <w:sz w:val="24"/>
          <w:szCs w:val="24"/>
        </w:rPr>
        <w:t xml:space="preserve"> by textile effluents </w:t>
      </w:r>
      <w:proofErr w:type="gramStart"/>
      <w:r w:rsidRPr="00C2112B">
        <w:rPr>
          <w:rFonts w:ascii="Times New Roman" w:eastAsia="Times New Roman" w:hAnsi="Times New Roman" w:cs="Times New Roman"/>
          <w:color w:val="000000" w:themeColor="text1"/>
          <w:sz w:val="24"/>
          <w:szCs w:val="24"/>
        </w:rPr>
        <w:t>in .</w:t>
      </w:r>
      <w:proofErr w:type="gramEnd"/>
      <w:r w:rsidRPr="00C2112B">
        <w:rPr>
          <w:rFonts w:ascii="Times New Roman" w:eastAsia="Times New Roman" w:hAnsi="Times New Roman" w:cs="Times New Roman"/>
          <w:color w:val="000000" w:themeColor="text1"/>
          <w:sz w:val="24"/>
          <w:szCs w:val="24"/>
        </w:rPr>
        <w:t xml:space="preserve"> Lagos</w:t>
      </w:r>
      <w:r w:rsidRPr="00DA5A37">
        <w:rPr>
          <w:rFonts w:ascii="Times New Roman" w:eastAsia="Times New Roman" w:hAnsi="Times New Roman" w:cs="Times New Roman"/>
          <w:color w:val="000000" w:themeColor="text1"/>
          <w:sz w:val="24"/>
          <w:szCs w:val="24"/>
        </w:rPr>
        <w:t xml:space="preserve">, </w:t>
      </w:r>
      <w:r w:rsidRPr="00C2112B">
        <w:rPr>
          <w:color w:val="000000" w:themeColor="text1"/>
        </w:rPr>
        <w:t xml:space="preserve">     </w:t>
      </w:r>
      <w:r w:rsidRPr="00C2112B">
        <w:rPr>
          <w:color w:val="000000" w:themeColor="text1"/>
        </w:rPr>
        <w:tab/>
      </w:r>
      <w:r w:rsidRPr="00DA5A37">
        <w:rPr>
          <w:rFonts w:ascii="Times New Roman" w:eastAsia="Times New Roman" w:hAnsi="Times New Roman" w:cs="Times New Roman"/>
          <w:color w:val="000000" w:themeColor="text1"/>
          <w:sz w:val="24"/>
          <w:szCs w:val="24"/>
        </w:rPr>
        <w:t xml:space="preserve">Nigeria Studies On The Pollution Of </w:t>
      </w:r>
      <w:proofErr w:type="spellStart"/>
      <w:r w:rsidRPr="00DA5A37">
        <w:rPr>
          <w:rFonts w:ascii="Times New Roman" w:eastAsia="Times New Roman" w:hAnsi="Times New Roman" w:cs="Times New Roman"/>
          <w:color w:val="000000" w:themeColor="text1"/>
          <w:sz w:val="24"/>
          <w:szCs w:val="24"/>
        </w:rPr>
        <w:t>Waterbody</w:t>
      </w:r>
      <w:proofErr w:type="spellEnd"/>
      <w:r w:rsidRPr="00DA5A37">
        <w:rPr>
          <w:rFonts w:ascii="Times New Roman" w:eastAsia="Times New Roman" w:hAnsi="Times New Roman" w:cs="Times New Roman"/>
          <w:color w:val="000000" w:themeColor="text1"/>
          <w:sz w:val="24"/>
          <w:szCs w:val="24"/>
        </w:rPr>
        <w:t xml:space="preserve"> By Textile Industry Effluents In </w:t>
      </w:r>
      <w:r w:rsidRPr="00C2112B">
        <w:rPr>
          <w:rFonts w:ascii="Times New Roman" w:eastAsia="Times New Roman" w:hAnsi="Times New Roman" w:cs="Times New Roman"/>
          <w:color w:val="000000" w:themeColor="text1"/>
          <w:sz w:val="24"/>
          <w:szCs w:val="24"/>
        </w:rPr>
        <w:tab/>
      </w:r>
      <w:proofErr w:type="gramStart"/>
      <w:r w:rsidRPr="00DA5A37">
        <w:rPr>
          <w:rFonts w:ascii="Times New Roman" w:eastAsia="Times New Roman" w:hAnsi="Times New Roman" w:cs="Times New Roman"/>
          <w:color w:val="000000" w:themeColor="text1"/>
          <w:sz w:val="24"/>
          <w:szCs w:val="24"/>
        </w:rPr>
        <w:t>Lagos ,</w:t>
      </w:r>
      <w:proofErr w:type="gramEnd"/>
      <w:r w:rsidRPr="00DA5A37">
        <w:rPr>
          <w:rFonts w:ascii="Times New Roman" w:eastAsia="Times New Roman" w:hAnsi="Times New Roman" w:cs="Times New Roman"/>
          <w:color w:val="000000" w:themeColor="text1"/>
          <w:sz w:val="24"/>
          <w:szCs w:val="24"/>
        </w:rPr>
        <w:t xml:space="preserve"> Nigeria</w:t>
      </w:r>
      <w:r w:rsidRPr="00C2112B">
        <w:rPr>
          <w:rFonts w:ascii="Times New Roman" w:eastAsia="Times New Roman" w:hAnsi="Times New Roman" w:cs="Times New Roman"/>
          <w:color w:val="000000" w:themeColor="text1"/>
          <w:sz w:val="24"/>
          <w:szCs w:val="24"/>
        </w:rPr>
        <w:t xml:space="preserve">. (February). </w:t>
      </w:r>
    </w:p>
    <w:p w:rsidR="005A2A54" w:rsidRPr="00C2112B" w:rsidRDefault="005A2A54" w:rsidP="005A2A54">
      <w:p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t>Adeyemi</w:t>
      </w:r>
      <w:proofErr w:type="spellEnd"/>
      <w:r w:rsidRPr="00C2112B">
        <w:rPr>
          <w:rFonts w:ascii="Times New Roman" w:hAnsi="Times New Roman" w:cs="Times New Roman"/>
          <w:color w:val="000000" w:themeColor="text1"/>
          <w:sz w:val="24"/>
          <w:szCs w:val="24"/>
        </w:rPr>
        <w:t xml:space="preserve"> A.A, O.J. </w:t>
      </w:r>
      <w:proofErr w:type="spellStart"/>
      <w:r w:rsidRPr="00C2112B">
        <w:rPr>
          <w:rFonts w:ascii="Times New Roman" w:hAnsi="Times New Roman" w:cs="Times New Roman"/>
          <w:color w:val="000000" w:themeColor="text1"/>
          <w:sz w:val="24"/>
          <w:szCs w:val="24"/>
        </w:rPr>
        <w:t>Shotonwa</w:t>
      </w:r>
      <w:proofErr w:type="spellEnd"/>
      <w:r w:rsidRPr="00C2112B">
        <w:rPr>
          <w:rFonts w:ascii="Times New Roman" w:hAnsi="Times New Roman" w:cs="Times New Roman"/>
          <w:color w:val="000000" w:themeColor="text1"/>
          <w:sz w:val="24"/>
          <w:szCs w:val="24"/>
        </w:rPr>
        <w:t xml:space="preserve">, I.D. </w:t>
      </w:r>
      <w:proofErr w:type="spellStart"/>
      <w:r w:rsidRPr="00C2112B">
        <w:rPr>
          <w:rFonts w:ascii="Times New Roman" w:hAnsi="Times New Roman" w:cs="Times New Roman"/>
          <w:color w:val="000000" w:themeColor="text1"/>
          <w:sz w:val="24"/>
          <w:szCs w:val="24"/>
        </w:rPr>
        <w:t>Okedeyi</w:t>
      </w:r>
      <w:proofErr w:type="spellEnd"/>
      <w:r w:rsidRPr="00C2112B">
        <w:rPr>
          <w:rFonts w:ascii="Times New Roman" w:hAnsi="Times New Roman" w:cs="Times New Roman"/>
          <w:color w:val="000000" w:themeColor="text1"/>
          <w:sz w:val="24"/>
          <w:szCs w:val="24"/>
        </w:rPr>
        <w:t xml:space="preserve">, O.O. </w:t>
      </w:r>
      <w:proofErr w:type="spellStart"/>
      <w:r w:rsidRPr="00C2112B">
        <w:rPr>
          <w:rFonts w:ascii="Times New Roman" w:hAnsi="Times New Roman" w:cs="Times New Roman"/>
          <w:color w:val="000000" w:themeColor="text1"/>
          <w:sz w:val="24"/>
          <w:szCs w:val="24"/>
        </w:rPr>
        <w:t>Ajibade</w:t>
      </w:r>
      <w:proofErr w:type="spellEnd"/>
      <w:r w:rsidRPr="00C2112B">
        <w:rPr>
          <w:rFonts w:ascii="Times New Roman" w:hAnsi="Times New Roman" w:cs="Times New Roman"/>
          <w:color w:val="000000" w:themeColor="text1"/>
          <w:sz w:val="24"/>
          <w:szCs w:val="24"/>
        </w:rPr>
        <w:t xml:space="preserve">, A.A. </w:t>
      </w:r>
      <w:proofErr w:type="spellStart"/>
      <w:r w:rsidRPr="00C2112B">
        <w:rPr>
          <w:rFonts w:ascii="Times New Roman" w:hAnsi="Times New Roman" w:cs="Times New Roman"/>
          <w:color w:val="000000" w:themeColor="text1"/>
          <w:sz w:val="24"/>
          <w:szCs w:val="24"/>
        </w:rPr>
        <w:t>Sallu</w:t>
      </w:r>
      <w:proofErr w:type="spellEnd"/>
      <w:r w:rsidRPr="00C2112B">
        <w:rPr>
          <w:rFonts w:ascii="Times New Roman" w:hAnsi="Times New Roman" w:cs="Times New Roman"/>
          <w:color w:val="000000" w:themeColor="text1"/>
          <w:sz w:val="24"/>
          <w:szCs w:val="24"/>
        </w:rPr>
        <w:t xml:space="preserve">, A.R. </w:t>
      </w:r>
      <w:proofErr w:type="spellStart"/>
      <w:r w:rsidRPr="00C2112B">
        <w:rPr>
          <w:rFonts w:ascii="Times New Roman" w:hAnsi="Times New Roman" w:cs="Times New Roman"/>
          <w:color w:val="000000" w:themeColor="text1"/>
          <w:sz w:val="24"/>
          <w:szCs w:val="24"/>
        </w:rPr>
        <w:t>Olawore</w:t>
      </w:r>
      <w:proofErr w:type="spellEnd"/>
      <w:r w:rsidRPr="00C2112B">
        <w:rPr>
          <w:rFonts w:ascii="Times New Roman" w:hAnsi="Times New Roman" w:cs="Times New Roman"/>
          <w:color w:val="000000" w:themeColor="text1"/>
          <w:sz w:val="24"/>
          <w:szCs w:val="24"/>
        </w:rPr>
        <w:t xml:space="preserve">, </w:t>
      </w:r>
      <w:r w:rsidRPr="00C2112B">
        <w:rPr>
          <w:rFonts w:ascii="Times New Roman" w:hAnsi="Times New Roman" w:cs="Times New Roman"/>
          <w:color w:val="000000" w:themeColor="text1"/>
          <w:sz w:val="24"/>
          <w:szCs w:val="24"/>
        </w:rPr>
        <w:tab/>
        <w:t xml:space="preserve">M.A. and </w:t>
      </w:r>
      <w:proofErr w:type="spellStart"/>
      <w:r w:rsidRPr="00C2112B">
        <w:rPr>
          <w:rFonts w:ascii="Times New Roman" w:hAnsi="Times New Roman" w:cs="Times New Roman"/>
          <w:color w:val="000000" w:themeColor="text1"/>
          <w:sz w:val="24"/>
          <w:szCs w:val="24"/>
        </w:rPr>
        <w:t>Okpe</w:t>
      </w:r>
      <w:proofErr w:type="spellEnd"/>
      <w:r w:rsidRPr="00C2112B">
        <w:rPr>
          <w:rFonts w:ascii="Times New Roman" w:hAnsi="Times New Roman" w:cs="Times New Roman"/>
          <w:color w:val="000000" w:themeColor="text1"/>
          <w:sz w:val="24"/>
          <w:szCs w:val="24"/>
        </w:rPr>
        <w:t xml:space="preserve">, K.A (2011). Monitoring metals pollution using water and </w:t>
      </w:r>
      <w:r w:rsidRPr="00C2112B">
        <w:rPr>
          <w:rFonts w:ascii="Times New Roman" w:hAnsi="Times New Roman" w:cs="Times New Roman"/>
          <w:color w:val="000000" w:themeColor="text1"/>
          <w:sz w:val="24"/>
          <w:szCs w:val="24"/>
        </w:rPr>
        <w:tab/>
        <w:t xml:space="preserve">sediments collected from </w:t>
      </w:r>
      <w:proofErr w:type="spellStart"/>
      <w:r w:rsidRPr="00C2112B">
        <w:rPr>
          <w:rFonts w:ascii="Times New Roman" w:hAnsi="Times New Roman" w:cs="Times New Roman"/>
          <w:color w:val="000000" w:themeColor="text1"/>
          <w:sz w:val="24"/>
          <w:szCs w:val="24"/>
        </w:rPr>
        <w:t>Ebute</w:t>
      </w:r>
      <w:proofErr w:type="spellEnd"/>
      <w:r w:rsidRPr="00C2112B">
        <w:rPr>
          <w:rFonts w:ascii="Times New Roman" w:hAnsi="Times New Roman" w:cs="Times New Roman"/>
          <w:color w:val="000000" w:themeColor="text1"/>
          <w:sz w:val="24"/>
          <w:szCs w:val="24"/>
        </w:rPr>
        <w:t xml:space="preserve"> </w:t>
      </w:r>
      <w:proofErr w:type="spellStart"/>
      <w:r w:rsidRPr="00C2112B">
        <w:rPr>
          <w:rFonts w:ascii="Times New Roman" w:hAnsi="Times New Roman" w:cs="Times New Roman"/>
          <w:color w:val="000000" w:themeColor="text1"/>
          <w:sz w:val="24"/>
          <w:szCs w:val="24"/>
        </w:rPr>
        <w:t>Ogbo</w:t>
      </w:r>
      <w:proofErr w:type="spellEnd"/>
      <w:r w:rsidRPr="00C2112B">
        <w:rPr>
          <w:rFonts w:ascii="Times New Roman" w:hAnsi="Times New Roman" w:cs="Times New Roman"/>
          <w:color w:val="000000" w:themeColor="text1"/>
          <w:sz w:val="24"/>
          <w:szCs w:val="24"/>
        </w:rPr>
        <w:t xml:space="preserve"> river catchments </w:t>
      </w:r>
      <w:proofErr w:type="spellStart"/>
      <w:r w:rsidRPr="00C2112B">
        <w:rPr>
          <w:rFonts w:ascii="Times New Roman" w:hAnsi="Times New Roman" w:cs="Times New Roman"/>
          <w:color w:val="000000" w:themeColor="text1"/>
          <w:sz w:val="24"/>
          <w:szCs w:val="24"/>
        </w:rPr>
        <w:t>Ojo</w:t>
      </w:r>
      <w:proofErr w:type="spellEnd"/>
      <w:r w:rsidRPr="00C2112B">
        <w:rPr>
          <w:rFonts w:ascii="Times New Roman" w:hAnsi="Times New Roman" w:cs="Times New Roman"/>
          <w:color w:val="000000" w:themeColor="text1"/>
          <w:sz w:val="24"/>
          <w:szCs w:val="24"/>
        </w:rPr>
        <w:t xml:space="preserve"> Lagos, Nigeria. </w:t>
      </w:r>
      <w:r w:rsidRPr="00C2112B">
        <w:rPr>
          <w:rFonts w:ascii="Times New Roman" w:hAnsi="Times New Roman" w:cs="Times New Roman"/>
          <w:i/>
          <w:iCs/>
          <w:color w:val="000000" w:themeColor="text1"/>
          <w:sz w:val="24"/>
          <w:szCs w:val="24"/>
        </w:rPr>
        <w:t xml:space="preserve">African </w:t>
      </w:r>
      <w:r w:rsidRPr="00C2112B">
        <w:rPr>
          <w:rFonts w:ascii="Times New Roman" w:hAnsi="Times New Roman" w:cs="Times New Roman"/>
          <w:i/>
          <w:iCs/>
          <w:color w:val="000000" w:themeColor="text1"/>
          <w:sz w:val="24"/>
          <w:szCs w:val="24"/>
        </w:rPr>
        <w:tab/>
        <w:t xml:space="preserve">Journal of Pure and Applied Chemistry </w:t>
      </w:r>
      <w:r w:rsidRPr="00C2112B">
        <w:rPr>
          <w:rFonts w:ascii="Times New Roman" w:hAnsi="Times New Roman" w:cs="Times New Roman"/>
          <w:color w:val="000000" w:themeColor="text1"/>
          <w:sz w:val="24"/>
          <w:szCs w:val="24"/>
        </w:rPr>
        <w:t xml:space="preserve">5/8 219 </w:t>
      </w:r>
      <w:r w:rsidRPr="00C2112B">
        <w:rPr>
          <w:rFonts w:ascii="Times New Roman" w:eastAsia="TimesNewRomanPSMT" w:hAnsi="Times New Roman" w:cs="Times New Roman"/>
          <w:color w:val="000000" w:themeColor="text1"/>
          <w:sz w:val="24"/>
          <w:szCs w:val="24"/>
        </w:rPr>
        <w:t xml:space="preserve">– </w:t>
      </w:r>
      <w:r w:rsidRPr="00C2112B">
        <w:rPr>
          <w:rFonts w:ascii="Times New Roman" w:hAnsi="Times New Roman" w:cs="Times New Roman"/>
          <w:color w:val="000000" w:themeColor="text1"/>
          <w:sz w:val="24"/>
          <w:szCs w:val="24"/>
        </w:rPr>
        <w:t>223.</w:t>
      </w:r>
    </w:p>
    <w:p w:rsidR="005A2A54" w:rsidRPr="00C2112B" w:rsidRDefault="005A2A54" w:rsidP="005A2A54">
      <w:pPr>
        <w:shd w:val="clear" w:color="auto" w:fill="FFFFFF"/>
        <w:spacing w:after="0" w:line="360" w:lineRule="auto"/>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t>Adhikary</w:t>
      </w:r>
      <w:proofErr w:type="spellEnd"/>
      <w:r w:rsidRPr="00C2112B">
        <w:rPr>
          <w:rFonts w:ascii="Times New Roman" w:hAnsi="Times New Roman" w:cs="Times New Roman"/>
          <w:color w:val="000000" w:themeColor="text1"/>
          <w:sz w:val="24"/>
          <w:szCs w:val="24"/>
        </w:rPr>
        <w:t xml:space="preserve">, P.; </w:t>
      </w:r>
      <w:proofErr w:type="spellStart"/>
      <w:r w:rsidRPr="00C2112B">
        <w:rPr>
          <w:rFonts w:ascii="Times New Roman" w:hAnsi="Times New Roman" w:cs="Times New Roman"/>
          <w:color w:val="000000" w:themeColor="text1"/>
          <w:sz w:val="24"/>
          <w:szCs w:val="24"/>
        </w:rPr>
        <w:t>Vishwakarma</w:t>
      </w:r>
      <w:proofErr w:type="spellEnd"/>
      <w:r w:rsidRPr="00C2112B">
        <w:rPr>
          <w:rFonts w:ascii="Times New Roman" w:hAnsi="Times New Roman" w:cs="Times New Roman"/>
          <w:color w:val="000000" w:themeColor="text1"/>
          <w:sz w:val="24"/>
          <w:szCs w:val="24"/>
        </w:rPr>
        <w:t xml:space="preserve">, M.; </w:t>
      </w:r>
      <w:proofErr w:type="spellStart"/>
      <w:r w:rsidRPr="00C2112B">
        <w:rPr>
          <w:rFonts w:ascii="Times New Roman" w:hAnsi="Times New Roman" w:cs="Times New Roman"/>
          <w:color w:val="000000" w:themeColor="text1"/>
          <w:sz w:val="24"/>
          <w:szCs w:val="24"/>
        </w:rPr>
        <w:t>Rawtani</w:t>
      </w:r>
      <w:proofErr w:type="spellEnd"/>
      <w:r w:rsidRPr="00C2112B">
        <w:rPr>
          <w:rFonts w:ascii="Times New Roman" w:hAnsi="Times New Roman" w:cs="Times New Roman"/>
          <w:color w:val="000000" w:themeColor="text1"/>
          <w:sz w:val="24"/>
          <w:szCs w:val="24"/>
        </w:rPr>
        <w:t xml:space="preserve">, P.M. 2019: Assessment of Water Quality </w:t>
      </w:r>
      <w:r w:rsidRPr="00C2112B">
        <w:rPr>
          <w:rFonts w:ascii="Times New Roman" w:hAnsi="Times New Roman" w:cs="Times New Roman"/>
          <w:color w:val="000000" w:themeColor="text1"/>
          <w:sz w:val="24"/>
          <w:szCs w:val="24"/>
        </w:rPr>
        <w:tab/>
        <w:t xml:space="preserve">Parameters of </w:t>
      </w:r>
      <w:proofErr w:type="spellStart"/>
      <w:r w:rsidRPr="00C2112B">
        <w:rPr>
          <w:rFonts w:ascii="Times New Roman" w:hAnsi="Times New Roman" w:cs="Times New Roman"/>
          <w:color w:val="000000" w:themeColor="text1"/>
          <w:sz w:val="24"/>
          <w:szCs w:val="24"/>
        </w:rPr>
        <w:t>Kerwa</w:t>
      </w:r>
      <w:proofErr w:type="spellEnd"/>
      <w:r w:rsidRPr="00C2112B">
        <w:rPr>
          <w:rFonts w:ascii="Times New Roman" w:hAnsi="Times New Roman" w:cs="Times New Roman"/>
          <w:color w:val="000000" w:themeColor="text1"/>
          <w:sz w:val="24"/>
          <w:szCs w:val="24"/>
        </w:rPr>
        <w:t xml:space="preserve"> Dam for Drinking Suitability. </w:t>
      </w:r>
      <w:r w:rsidRPr="00C2112B">
        <w:rPr>
          <w:rStyle w:val="html-italic"/>
          <w:rFonts w:ascii="Times New Roman" w:hAnsi="Times New Roman" w:cs="Times New Roman"/>
          <w:i/>
          <w:iCs/>
          <w:color w:val="000000" w:themeColor="text1"/>
          <w:sz w:val="24"/>
          <w:szCs w:val="24"/>
        </w:rPr>
        <w:t xml:space="preserve">Int. J. </w:t>
      </w:r>
      <w:proofErr w:type="spellStart"/>
      <w:r w:rsidRPr="00C2112B">
        <w:rPr>
          <w:rStyle w:val="html-italic"/>
          <w:rFonts w:ascii="Times New Roman" w:hAnsi="Times New Roman" w:cs="Times New Roman"/>
          <w:i/>
          <w:iCs/>
          <w:color w:val="000000" w:themeColor="text1"/>
          <w:sz w:val="24"/>
          <w:szCs w:val="24"/>
        </w:rPr>
        <w:t>Theor</w:t>
      </w:r>
      <w:proofErr w:type="spellEnd"/>
      <w:r w:rsidRPr="00C2112B">
        <w:rPr>
          <w:rStyle w:val="html-italic"/>
          <w:rFonts w:ascii="Times New Roman" w:hAnsi="Times New Roman" w:cs="Times New Roman"/>
          <w:i/>
          <w:iCs/>
          <w:color w:val="000000" w:themeColor="text1"/>
          <w:sz w:val="24"/>
          <w:szCs w:val="24"/>
        </w:rPr>
        <w:t>. Appl. Sci.</w:t>
      </w:r>
      <w:r w:rsidRPr="00C2112B">
        <w:rPr>
          <w:rFonts w:ascii="Times New Roman" w:hAnsi="Times New Roman" w:cs="Times New Roman"/>
          <w:color w:val="000000" w:themeColor="text1"/>
          <w:sz w:val="24"/>
          <w:szCs w:val="24"/>
        </w:rPr>
        <w:t>, </w:t>
      </w:r>
      <w:r w:rsidRPr="00C2112B">
        <w:rPr>
          <w:rStyle w:val="html-italic"/>
          <w:rFonts w:ascii="Times New Roman" w:hAnsi="Times New Roman" w:cs="Times New Roman"/>
          <w:i/>
          <w:iCs/>
          <w:color w:val="000000" w:themeColor="text1"/>
          <w:sz w:val="24"/>
          <w:szCs w:val="24"/>
        </w:rPr>
        <w:t>1</w:t>
      </w:r>
      <w:r w:rsidRPr="00C2112B">
        <w:rPr>
          <w:rFonts w:ascii="Times New Roman" w:hAnsi="Times New Roman" w:cs="Times New Roman"/>
          <w:color w:val="000000" w:themeColor="text1"/>
          <w:sz w:val="24"/>
          <w:szCs w:val="24"/>
        </w:rPr>
        <w:t>, 53–</w:t>
      </w:r>
      <w:r w:rsidRPr="00C2112B">
        <w:rPr>
          <w:rFonts w:ascii="Times New Roman" w:hAnsi="Times New Roman" w:cs="Times New Roman"/>
          <w:color w:val="000000" w:themeColor="text1"/>
          <w:sz w:val="24"/>
          <w:szCs w:val="24"/>
        </w:rPr>
        <w:tab/>
        <w:t>55. [</w:t>
      </w:r>
      <w:hyperlink r:id="rId15" w:tgtFrame="_blank" w:history="1">
        <w:r w:rsidRPr="00C2112B">
          <w:rPr>
            <w:rStyle w:val="Hyperlink"/>
            <w:rFonts w:ascii="Times New Roman" w:hAnsi="Times New Roman" w:cs="Times New Roman"/>
            <w:b/>
            <w:bCs/>
            <w:color w:val="000000" w:themeColor="text1"/>
            <w:sz w:val="24"/>
            <w:szCs w:val="24"/>
          </w:rPr>
          <w:t>Google Scholar</w:t>
        </w:r>
      </w:hyperlink>
      <w:r w:rsidRPr="00C2112B">
        <w:rPr>
          <w:rFonts w:ascii="Times New Roman" w:hAnsi="Times New Roman" w:cs="Times New Roman"/>
          <w:color w:val="000000" w:themeColor="text1"/>
          <w:sz w:val="24"/>
          <w:szCs w:val="24"/>
        </w:rPr>
        <w:t>]</w:t>
      </w:r>
    </w:p>
    <w:p w:rsidR="005A2A54" w:rsidRPr="00C2112B" w:rsidRDefault="005A2A54" w:rsidP="005A2A54">
      <w:pPr>
        <w:autoSpaceDE w:val="0"/>
        <w:autoSpaceDN w:val="0"/>
        <w:adjustRightInd w:val="0"/>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Altman and </w:t>
      </w:r>
      <w:proofErr w:type="spellStart"/>
      <w:r w:rsidRPr="00C2112B">
        <w:rPr>
          <w:rFonts w:ascii="Times New Roman" w:hAnsi="Times New Roman" w:cs="Times New Roman"/>
          <w:color w:val="000000" w:themeColor="text1"/>
          <w:sz w:val="24"/>
          <w:szCs w:val="24"/>
        </w:rPr>
        <w:t>Parizek</w:t>
      </w:r>
      <w:proofErr w:type="spellEnd"/>
      <w:r w:rsidRPr="00C2112B">
        <w:rPr>
          <w:rFonts w:ascii="Times New Roman" w:hAnsi="Times New Roman" w:cs="Times New Roman"/>
          <w:color w:val="000000" w:themeColor="text1"/>
          <w:sz w:val="24"/>
          <w:szCs w:val="24"/>
        </w:rPr>
        <w:t xml:space="preserve"> (1995). Contribution of nutrients and some trace metals from a huge </w:t>
      </w:r>
      <w:r w:rsidRPr="00C2112B">
        <w:rPr>
          <w:rFonts w:ascii="Times New Roman" w:hAnsi="Times New Roman" w:cs="Times New Roman"/>
          <w:color w:val="000000" w:themeColor="text1"/>
          <w:sz w:val="24"/>
          <w:szCs w:val="24"/>
        </w:rPr>
        <w:tab/>
        <w:t xml:space="preserve">Egyptian drain to the SE-Mediterranean Sea, west of Alexandria. </w:t>
      </w:r>
      <w:proofErr w:type="spellStart"/>
      <w:r w:rsidRPr="00C2112B">
        <w:rPr>
          <w:rFonts w:ascii="Times New Roman" w:hAnsi="Times New Roman" w:cs="Times New Roman"/>
          <w:i/>
          <w:iCs/>
          <w:color w:val="000000" w:themeColor="text1"/>
          <w:sz w:val="24"/>
          <w:szCs w:val="24"/>
        </w:rPr>
        <w:t>J.Mediterranian</w:t>
      </w:r>
      <w:proofErr w:type="spellEnd"/>
      <w:r w:rsidRPr="00C2112B">
        <w:rPr>
          <w:rFonts w:ascii="Times New Roman" w:hAnsi="Times New Roman" w:cs="Times New Roman"/>
          <w:i/>
          <w:iCs/>
          <w:color w:val="000000" w:themeColor="text1"/>
          <w:sz w:val="24"/>
          <w:szCs w:val="24"/>
        </w:rPr>
        <w:t xml:space="preserve"> </w:t>
      </w:r>
      <w:r w:rsidRPr="00C2112B">
        <w:rPr>
          <w:rFonts w:ascii="Times New Roman" w:hAnsi="Times New Roman" w:cs="Times New Roman"/>
          <w:i/>
          <w:iCs/>
          <w:color w:val="000000" w:themeColor="text1"/>
          <w:sz w:val="24"/>
          <w:szCs w:val="24"/>
        </w:rPr>
        <w:tab/>
        <w:t xml:space="preserve">Marine Sci., </w:t>
      </w:r>
      <w:r w:rsidRPr="00C2112B">
        <w:rPr>
          <w:rFonts w:ascii="Times New Roman" w:hAnsi="Times New Roman" w:cs="Times New Roman"/>
          <w:color w:val="000000" w:themeColor="text1"/>
          <w:sz w:val="24"/>
          <w:szCs w:val="24"/>
        </w:rPr>
        <w:t>7: 79–86.</w:t>
      </w:r>
    </w:p>
    <w:p w:rsidR="005A2A54" w:rsidRPr="00C2112B" w:rsidRDefault="005A2A54" w:rsidP="005A2A54">
      <w:pPr>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APHA. (2005) Standard Methods for the Examination of Water and Waste Water, twenty </w:t>
      </w:r>
      <w:r w:rsidRPr="00C2112B">
        <w:rPr>
          <w:rFonts w:ascii="Times New Roman" w:hAnsi="Times New Roman" w:cs="Times New Roman"/>
          <w:color w:val="000000" w:themeColor="text1"/>
          <w:sz w:val="24"/>
          <w:szCs w:val="24"/>
        </w:rPr>
        <w:tab/>
        <w:t xml:space="preserve">first ed. American Public Health Association. </w:t>
      </w:r>
    </w:p>
    <w:p w:rsidR="005A2A54" w:rsidRPr="00C2112B" w:rsidRDefault="005A2A54" w:rsidP="005A2A54">
      <w:pPr>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APHA: Washington, DC.  Christensen, J. B., D. L. Jensen, C. </w:t>
      </w:r>
      <w:proofErr w:type="spellStart"/>
      <w:r w:rsidRPr="00C2112B">
        <w:rPr>
          <w:rFonts w:ascii="Times New Roman" w:hAnsi="Times New Roman" w:cs="Times New Roman"/>
          <w:color w:val="000000" w:themeColor="text1"/>
          <w:sz w:val="24"/>
          <w:szCs w:val="24"/>
        </w:rPr>
        <w:t>Gron</w:t>
      </w:r>
      <w:proofErr w:type="spellEnd"/>
      <w:r w:rsidRPr="00C2112B">
        <w:rPr>
          <w:rFonts w:ascii="Times New Roman" w:hAnsi="Times New Roman" w:cs="Times New Roman"/>
          <w:color w:val="000000" w:themeColor="text1"/>
          <w:sz w:val="24"/>
          <w:szCs w:val="24"/>
        </w:rPr>
        <w:t xml:space="preserve">, Z. </w:t>
      </w:r>
      <w:proofErr w:type="spellStart"/>
      <w:r w:rsidRPr="00C2112B">
        <w:rPr>
          <w:rFonts w:ascii="Times New Roman" w:hAnsi="Times New Roman" w:cs="Times New Roman"/>
          <w:color w:val="000000" w:themeColor="text1"/>
          <w:sz w:val="24"/>
          <w:szCs w:val="24"/>
        </w:rPr>
        <w:t>Filip</w:t>
      </w:r>
      <w:proofErr w:type="spellEnd"/>
      <w:r w:rsidRPr="00C2112B">
        <w:rPr>
          <w:rFonts w:ascii="Times New Roman" w:hAnsi="Times New Roman" w:cs="Times New Roman"/>
          <w:color w:val="000000" w:themeColor="text1"/>
          <w:sz w:val="24"/>
          <w:szCs w:val="24"/>
        </w:rPr>
        <w:t xml:space="preserve"> and T. H. </w:t>
      </w:r>
      <w:r w:rsidRPr="00C2112B">
        <w:rPr>
          <w:rFonts w:ascii="Times New Roman" w:hAnsi="Times New Roman" w:cs="Times New Roman"/>
          <w:color w:val="000000" w:themeColor="text1"/>
          <w:sz w:val="24"/>
          <w:szCs w:val="24"/>
        </w:rPr>
        <w:tab/>
        <w:t xml:space="preserve">Christensen, (1998), Characterization of the dissolved organic carbon in landfill </w:t>
      </w:r>
      <w:r w:rsidRPr="00C2112B">
        <w:rPr>
          <w:rFonts w:ascii="Times New Roman" w:hAnsi="Times New Roman" w:cs="Times New Roman"/>
          <w:color w:val="000000" w:themeColor="text1"/>
          <w:sz w:val="24"/>
          <w:szCs w:val="24"/>
        </w:rPr>
        <w:tab/>
        <w:t xml:space="preserve">leachate-polluted groundwater, Water Res., 32, 125-135. </w:t>
      </w:r>
    </w:p>
    <w:p w:rsidR="005A2A54" w:rsidRPr="00C2112B" w:rsidRDefault="005A2A54" w:rsidP="005A2A54">
      <w:pPr>
        <w:shd w:val="clear" w:color="auto" w:fill="FFFFFF"/>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Chem., 2(4): 969-971.Gyananath K. (2011). Nitrate leaching from arable and horticultural </w:t>
      </w:r>
      <w:r w:rsidRPr="00C2112B">
        <w:rPr>
          <w:rFonts w:ascii="Times New Roman" w:hAnsi="Times New Roman" w:cs="Times New Roman"/>
          <w:color w:val="000000" w:themeColor="text1"/>
          <w:sz w:val="24"/>
          <w:szCs w:val="24"/>
        </w:rPr>
        <w:tab/>
        <w:t xml:space="preserve">land, soil use and management. pp. 145 – 151. </w:t>
      </w:r>
    </w:p>
    <w:p w:rsidR="005A2A54" w:rsidRPr="00C2112B" w:rsidRDefault="005A2A54" w:rsidP="005A2A54">
      <w:pPr>
        <w:autoSpaceDE w:val="0"/>
        <w:autoSpaceDN w:val="0"/>
        <w:adjustRightInd w:val="0"/>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Benjamin, P. (2015). Quantitative Analysis of Environmental </w:t>
      </w:r>
      <w:proofErr w:type="spellStart"/>
      <w:r w:rsidRPr="00C2112B">
        <w:rPr>
          <w:rFonts w:ascii="Times New Roman" w:hAnsi="Times New Roman" w:cs="Times New Roman"/>
          <w:color w:val="000000" w:themeColor="text1"/>
          <w:sz w:val="24"/>
          <w:szCs w:val="24"/>
        </w:rPr>
        <w:t>Samples.Instruction</w:t>
      </w:r>
      <w:proofErr w:type="spellEnd"/>
      <w:r w:rsidRPr="00C2112B">
        <w:rPr>
          <w:rFonts w:ascii="Times New Roman" w:hAnsi="Times New Roman" w:cs="Times New Roman"/>
          <w:color w:val="000000" w:themeColor="text1"/>
          <w:sz w:val="24"/>
          <w:szCs w:val="24"/>
        </w:rPr>
        <w:t xml:space="preserve"> Manual. </w:t>
      </w:r>
      <w:r w:rsidRPr="00C2112B">
        <w:rPr>
          <w:rFonts w:ascii="Times New Roman" w:hAnsi="Times New Roman" w:cs="Times New Roman"/>
          <w:color w:val="000000" w:themeColor="text1"/>
          <w:sz w:val="24"/>
          <w:szCs w:val="24"/>
        </w:rPr>
        <w:tab/>
      </w:r>
      <w:proofErr w:type="spellStart"/>
      <w:r w:rsidRPr="00C2112B">
        <w:rPr>
          <w:rFonts w:ascii="Times New Roman" w:hAnsi="Times New Roman" w:cs="Times New Roman"/>
          <w:color w:val="000000" w:themeColor="text1"/>
          <w:sz w:val="24"/>
          <w:szCs w:val="24"/>
        </w:rPr>
        <w:t>Ljublijana</w:t>
      </w:r>
      <w:proofErr w:type="spellEnd"/>
      <w:r w:rsidRPr="00C2112B">
        <w:rPr>
          <w:rFonts w:ascii="Times New Roman" w:hAnsi="Times New Roman" w:cs="Times New Roman"/>
          <w:color w:val="000000" w:themeColor="text1"/>
          <w:sz w:val="24"/>
          <w:szCs w:val="24"/>
        </w:rPr>
        <w:t xml:space="preserve">. p. 150. </w:t>
      </w:r>
    </w:p>
    <w:p w:rsidR="005A2A54" w:rsidRPr="00C2112B" w:rsidRDefault="005A2A54" w:rsidP="005A2A54">
      <w:p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t>Benerji</w:t>
      </w:r>
      <w:proofErr w:type="spellEnd"/>
      <w:r w:rsidRPr="00C2112B">
        <w:rPr>
          <w:rFonts w:ascii="Times New Roman" w:hAnsi="Times New Roman" w:cs="Times New Roman"/>
          <w:color w:val="000000" w:themeColor="text1"/>
          <w:sz w:val="24"/>
          <w:szCs w:val="24"/>
        </w:rPr>
        <w:t xml:space="preserve">, H., (2003). A preliminary study of heavy metal contamination in </w:t>
      </w:r>
      <w:proofErr w:type="spellStart"/>
      <w:r w:rsidRPr="00C2112B">
        <w:rPr>
          <w:rFonts w:ascii="Times New Roman" w:hAnsi="Times New Roman" w:cs="Times New Roman"/>
          <w:color w:val="000000" w:themeColor="text1"/>
          <w:sz w:val="24"/>
          <w:szCs w:val="24"/>
        </w:rPr>
        <w:t>Yangize</w:t>
      </w:r>
      <w:proofErr w:type="spellEnd"/>
      <w:r w:rsidRPr="00C2112B">
        <w:rPr>
          <w:rFonts w:ascii="Times New Roman" w:hAnsi="Times New Roman" w:cs="Times New Roman"/>
          <w:color w:val="000000" w:themeColor="text1"/>
          <w:sz w:val="24"/>
          <w:szCs w:val="24"/>
        </w:rPr>
        <w:t xml:space="preserve"> river </w:t>
      </w:r>
      <w:r w:rsidRPr="00C2112B">
        <w:rPr>
          <w:rFonts w:ascii="Times New Roman" w:hAnsi="Times New Roman" w:cs="Times New Roman"/>
          <w:color w:val="000000" w:themeColor="text1"/>
          <w:sz w:val="24"/>
          <w:szCs w:val="24"/>
        </w:rPr>
        <w:tab/>
        <w:t xml:space="preserve">intertidal zone due to urbanization. </w:t>
      </w:r>
      <w:r w:rsidRPr="00C2112B">
        <w:rPr>
          <w:rFonts w:ascii="Times New Roman" w:hAnsi="Times New Roman" w:cs="Times New Roman"/>
          <w:i/>
          <w:iCs/>
          <w:color w:val="000000" w:themeColor="text1"/>
          <w:sz w:val="24"/>
          <w:szCs w:val="24"/>
        </w:rPr>
        <w:t>Marine Pollution Bulletin</w:t>
      </w:r>
      <w:r w:rsidRPr="00C2112B">
        <w:rPr>
          <w:rFonts w:ascii="Times New Roman" w:hAnsi="Times New Roman" w:cs="Times New Roman"/>
          <w:color w:val="000000" w:themeColor="text1"/>
          <w:sz w:val="24"/>
          <w:szCs w:val="24"/>
        </w:rPr>
        <w:t>, 49:910-915.</w:t>
      </w:r>
    </w:p>
    <w:p w:rsidR="005A2A54" w:rsidRPr="00C2112B" w:rsidRDefault="005A2A54" w:rsidP="005A2A54">
      <w:pPr>
        <w:shd w:val="clear" w:color="auto" w:fill="FFFFFF"/>
        <w:spacing w:after="0" w:line="360" w:lineRule="auto"/>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t>Basavarajappa</w:t>
      </w:r>
      <w:proofErr w:type="spellEnd"/>
      <w:r w:rsidRPr="00C2112B">
        <w:rPr>
          <w:rFonts w:ascii="Times New Roman" w:hAnsi="Times New Roman" w:cs="Times New Roman"/>
          <w:color w:val="000000" w:themeColor="text1"/>
          <w:sz w:val="24"/>
          <w:szCs w:val="24"/>
        </w:rPr>
        <w:t xml:space="preserve"> and </w:t>
      </w:r>
      <w:proofErr w:type="spellStart"/>
      <w:r w:rsidRPr="00C2112B">
        <w:rPr>
          <w:rFonts w:ascii="Times New Roman" w:hAnsi="Times New Roman" w:cs="Times New Roman"/>
          <w:color w:val="000000" w:themeColor="text1"/>
          <w:sz w:val="24"/>
          <w:szCs w:val="24"/>
        </w:rPr>
        <w:t>Manjunatha</w:t>
      </w:r>
      <w:proofErr w:type="spellEnd"/>
      <w:r w:rsidRPr="00C2112B">
        <w:rPr>
          <w:rFonts w:ascii="Times New Roman" w:hAnsi="Times New Roman" w:cs="Times New Roman"/>
          <w:color w:val="000000" w:themeColor="text1"/>
          <w:sz w:val="24"/>
          <w:szCs w:val="24"/>
        </w:rPr>
        <w:t xml:space="preserve"> (2015). Use of Water Quality Indices to Verify the Impact </w:t>
      </w:r>
      <w:r w:rsidRPr="00C2112B">
        <w:rPr>
          <w:rFonts w:ascii="Times New Roman" w:hAnsi="Times New Roman" w:cs="Times New Roman"/>
          <w:color w:val="000000" w:themeColor="text1"/>
          <w:sz w:val="24"/>
          <w:szCs w:val="24"/>
        </w:rPr>
        <w:tab/>
        <w:t xml:space="preserve">of Córdoba City (Argentina) on </w:t>
      </w:r>
      <w:proofErr w:type="spellStart"/>
      <w:r w:rsidRPr="00C2112B">
        <w:rPr>
          <w:rFonts w:ascii="Times New Roman" w:hAnsi="Times New Roman" w:cs="Times New Roman"/>
          <w:color w:val="000000" w:themeColor="text1"/>
          <w:sz w:val="24"/>
          <w:szCs w:val="24"/>
        </w:rPr>
        <w:t>Suquía</w:t>
      </w:r>
      <w:proofErr w:type="spellEnd"/>
      <w:r w:rsidRPr="00C2112B">
        <w:rPr>
          <w:rFonts w:ascii="Times New Roman" w:hAnsi="Times New Roman" w:cs="Times New Roman"/>
          <w:color w:val="000000" w:themeColor="text1"/>
          <w:sz w:val="24"/>
          <w:szCs w:val="24"/>
        </w:rPr>
        <w:t xml:space="preserve"> River. </w:t>
      </w:r>
      <w:r w:rsidRPr="00C2112B">
        <w:rPr>
          <w:rStyle w:val="html-italic"/>
          <w:rFonts w:ascii="Times New Roman" w:hAnsi="Times New Roman" w:cs="Times New Roman"/>
          <w:i/>
          <w:iCs/>
          <w:color w:val="000000" w:themeColor="text1"/>
          <w:sz w:val="24"/>
          <w:szCs w:val="24"/>
        </w:rPr>
        <w:t>Water Res.</w:t>
      </w:r>
      <w:r w:rsidRPr="00C2112B">
        <w:rPr>
          <w:rFonts w:ascii="Times New Roman" w:hAnsi="Times New Roman" w:cs="Times New Roman"/>
          <w:color w:val="000000" w:themeColor="text1"/>
          <w:sz w:val="24"/>
          <w:szCs w:val="24"/>
        </w:rPr>
        <w:t> </w:t>
      </w:r>
      <w:r w:rsidRPr="00C2112B">
        <w:rPr>
          <w:rFonts w:ascii="Times New Roman" w:hAnsi="Times New Roman" w:cs="Times New Roman"/>
          <w:b/>
          <w:bCs/>
          <w:color w:val="000000" w:themeColor="text1"/>
          <w:sz w:val="24"/>
          <w:szCs w:val="24"/>
        </w:rPr>
        <w:t>2000</w:t>
      </w:r>
      <w:r w:rsidRPr="00C2112B">
        <w:rPr>
          <w:rFonts w:ascii="Times New Roman" w:hAnsi="Times New Roman" w:cs="Times New Roman"/>
          <w:color w:val="000000" w:themeColor="text1"/>
          <w:sz w:val="24"/>
          <w:szCs w:val="24"/>
        </w:rPr>
        <w:t>, </w:t>
      </w:r>
      <w:r w:rsidRPr="00C2112B">
        <w:rPr>
          <w:rStyle w:val="html-italic"/>
          <w:rFonts w:ascii="Times New Roman" w:hAnsi="Times New Roman" w:cs="Times New Roman"/>
          <w:i/>
          <w:iCs/>
          <w:color w:val="000000" w:themeColor="text1"/>
          <w:sz w:val="24"/>
          <w:szCs w:val="24"/>
        </w:rPr>
        <w:t>34</w:t>
      </w:r>
      <w:r w:rsidRPr="00C2112B">
        <w:rPr>
          <w:rFonts w:ascii="Times New Roman" w:hAnsi="Times New Roman" w:cs="Times New Roman"/>
          <w:color w:val="000000" w:themeColor="text1"/>
          <w:sz w:val="24"/>
          <w:szCs w:val="24"/>
        </w:rPr>
        <w:t xml:space="preserve">, 2915–2926. </w:t>
      </w:r>
      <w:r w:rsidRPr="00C2112B">
        <w:rPr>
          <w:rFonts w:ascii="Times New Roman" w:hAnsi="Times New Roman" w:cs="Times New Roman"/>
          <w:color w:val="000000" w:themeColor="text1"/>
          <w:sz w:val="24"/>
          <w:szCs w:val="24"/>
        </w:rPr>
        <w:tab/>
        <w:t>[</w:t>
      </w:r>
      <w:hyperlink r:id="rId16" w:tgtFrame="_blank" w:history="1">
        <w:r w:rsidRPr="00C2112B">
          <w:rPr>
            <w:rStyle w:val="Hyperlink"/>
            <w:rFonts w:ascii="Times New Roman" w:hAnsi="Times New Roman" w:cs="Times New Roman"/>
            <w:b/>
            <w:bCs/>
            <w:color w:val="000000" w:themeColor="text1"/>
            <w:sz w:val="24"/>
            <w:szCs w:val="24"/>
          </w:rPr>
          <w:t>Google Scholar</w:t>
        </w:r>
      </w:hyperlink>
      <w:r w:rsidRPr="00C2112B">
        <w:rPr>
          <w:rFonts w:ascii="Times New Roman" w:hAnsi="Times New Roman" w:cs="Times New Roman"/>
          <w:color w:val="000000" w:themeColor="text1"/>
          <w:sz w:val="24"/>
          <w:szCs w:val="24"/>
        </w:rPr>
        <w:t>] [</w:t>
      </w:r>
      <w:proofErr w:type="spellStart"/>
      <w:r w:rsidR="00645303">
        <w:fldChar w:fldCharType="begin"/>
      </w:r>
      <w:r w:rsidR="00645303">
        <w:instrText xml:space="preserve"> H</w:instrText>
      </w:r>
      <w:r w:rsidR="00645303">
        <w:instrText xml:space="preserve">YPERLINK "https://doi.org/10.1016/S0043-1354(00)00036-1" \t "_blank" </w:instrText>
      </w:r>
      <w:r w:rsidR="00645303">
        <w:fldChar w:fldCharType="separate"/>
      </w:r>
      <w:r w:rsidRPr="00C2112B">
        <w:rPr>
          <w:rStyle w:val="Hyperlink"/>
          <w:rFonts w:ascii="Times New Roman" w:hAnsi="Times New Roman" w:cs="Times New Roman"/>
          <w:b/>
          <w:bCs/>
          <w:color w:val="000000" w:themeColor="text1"/>
          <w:sz w:val="24"/>
          <w:szCs w:val="24"/>
        </w:rPr>
        <w:t>CrossRef</w:t>
      </w:r>
      <w:proofErr w:type="spellEnd"/>
      <w:r w:rsidR="00645303">
        <w:rPr>
          <w:rStyle w:val="Hyperlink"/>
          <w:rFonts w:ascii="Times New Roman" w:hAnsi="Times New Roman" w:cs="Times New Roman"/>
          <w:b/>
          <w:bCs/>
          <w:color w:val="000000" w:themeColor="text1"/>
          <w:sz w:val="24"/>
          <w:szCs w:val="24"/>
        </w:rPr>
        <w:fldChar w:fldCharType="end"/>
      </w:r>
      <w:r w:rsidRPr="00C2112B">
        <w:rPr>
          <w:rFonts w:ascii="Times New Roman" w:hAnsi="Times New Roman" w:cs="Times New Roman"/>
          <w:color w:val="000000" w:themeColor="text1"/>
          <w:sz w:val="24"/>
          <w:szCs w:val="24"/>
        </w:rPr>
        <w:t>]</w:t>
      </w:r>
    </w:p>
    <w:p w:rsidR="005A2A54" w:rsidRPr="00C2112B" w:rsidRDefault="005A2A54" w:rsidP="005A2A54">
      <w:p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lastRenderedPageBreak/>
        <w:t>Eletta</w:t>
      </w:r>
      <w:proofErr w:type="spellEnd"/>
      <w:r w:rsidRPr="00C2112B">
        <w:rPr>
          <w:rFonts w:ascii="Times New Roman" w:hAnsi="Times New Roman" w:cs="Times New Roman"/>
          <w:color w:val="000000" w:themeColor="text1"/>
          <w:sz w:val="24"/>
          <w:szCs w:val="24"/>
        </w:rPr>
        <w:t xml:space="preserve"> and </w:t>
      </w:r>
      <w:proofErr w:type="spellStart"/>
      <w:r w:rsidRPr="00C2112B">
        <w:rPr>
          <w:rFonts w:ascii="Times New Roman" w:hAnsi="Times New Roman" w:cs="Times New Roman"/>
          <w:color w:val="000000" w:themeColor="text1"/>
          <w:sz w:val="24"/>
          <w:szCs w:val="24"/>
        </w:rPr>
        <w:t>Adekola</w:t>
      </w:r>
      <w:proofErr w:type="spellEnd"/>
      <w:r w:rsidRPr="00C2112B">
        <w:rPr>
          <w:rFonts w:ascii="Times New Roman" w:hAnsi="Times New Roman" w:cs="Times New Roman"/>
          <w:color w:val="000000" w:themeColor="text1"/>
          <w:sz w:val="24"/>
          <w:szCs w:val="24"/>
        </w:rPr>
        <w:t xml:space="preserve"> (2005). Trace metal distribution in surface water, sediment and tissues </w:t>
      </w:r>
      <w:r w:rsidRPr="00C2112B">
        <w:rPr>
          <w:rFonts w:ascii="Times New Roman" w:hAnsi="Times New Roman" w:cs="Times New Roman"/>
          <w:color w:val="000000" w:themeColor="text1"/>
          <w:sz w:val="24"/>
          <w:szCs w:val="24"/>
        </w:rPr>
        <w:tab/>
        <w:t>of fresh water catfish (</w:t>
      </w:r>
      <w:proofErr w:type="spellStart"/>
      <w:r w:rsidRPr="00C2112B">
        <w:rPr>
          <w:rFonts w:ascii="Times New Roman" w:hAnsi="Times New Roman" w:cs="Times New Roman"/>
          <w:i/>
          <w:iCs/>
          <w:color w:val="000000" w:themeColor="text1"/>
          <w:sz w:val="24"/>
          <w:szCs w:val="24"/>
        </w:rPr>
        <w:t>Clarias</w:t>
      </w:r>
      <w:proofErr w:type="spellEnd"/>
      <w:r w:rsidRPr="00C2112B">
        <w:rPr>
          <w:rFonts w:ascii="Times New Roman" w:hAnsi="Times New Roman" w:cs="Times New Roman"/>
          <w:i/>
          <w:iCs/>
          <w:color w:val="000000" w:themeColor="text1"/>
          <w:sz w:val="24"/>
          <w:szCs w:val="24"/>
        </w:rPr>
        <w:t xml:space="preserve"> </w:t>
      </w:r>
      <w:proofErr w:type="spellStart"/>
      <w:r w:rsidRPr="00C2112B">
        <w:rPr>
          <w:rFonts w:ascii="Times New Roman" w:hAnsi="Times New Roman" w:cs="Times New Roman"/>
          <w:i/>
          <w:iCs/>
          <w:color w:val="000000" w:themeColor="text1"/>
          <w:sz w:val="24"/>
          <w:szCs w:val="24"/>
        </w:rPr>
        <w:t>gariepinus</w:t>
      </w:r>
      <w:proofErr w:type="spellEnd"/>
      <w:r w:rsidRPr="00C2112B">
        <w:rPr>
          <w:rFonts w:ascii="Times New Roman" w:hAnsi="Times New Roman" w:cs="Times New Roman"/>
          <w:color w:val="000000" w:themeColor="text1"/>
          <w:sz w:val="24"/>
          <w:szCs w:val="24"/>
        </w:rPr>
        <w:t xml:space="preserve">) from </w:t>
      </w:r>
      <w:proofErr w:type="spellStart"/>
      <w:r w:rsidRPr="00C2112B">
        <w:rPr>
          <w:rFonts w:ascii="Times New Roman" w:hAnsi="Times New Roman" w:cs="Times New Roman"/>
          <w:color w:val="000000" w:themeColor="text1"/>
          <w:sz w:val="24"/>
          <w:szCs w:val="24"/>
        </w:rPr>
        <w:t>Oke-Afa</w:t>
      </w:r>
      <w:proofErr w:type="spellEnd"/>
      <w:r w:rsidRPr="00C2112B">
        <w:rPr>
          <w:rFonts w:ascii="Times New Roman" w:hAnsi="Times New Roman" w:cs="Times New Roman"/>
          <w:color w:val="000000" w:themeColor="text1"/>
          <w:sz w:val="24"/>
          <w:szCs w:val="24"/>
        </w:rPr>
        <w:t xml:space="preserve"> canal, Lagos, Nigeria. </w:t>
      </w:r>
      <w:r w:rsidRPr="00C2112B">
        <w:rPr>
          <w:rFonts w:ascii="Times New Roman" w:hAnsi="Times New Roman" w:cs="Times New Roman"/>
          <w:color w:val="000000" w:themeColor="text1"/>
          <w:sz w:val="24"/>
          <w:szCs w:val="24"/>
        </w:rPr>
        <w:tab/>
        <w:t>http://aess.web.com/journal.detailphp?id=5011 retrieved 23</w:t>
      </w:r>
      <w:r w:rsidRPr="00C2112B">
        <w:rPr>
          <w:rFonts w:ascii="Times New Roman" w:hAnsi="Times New Roman" w:cs="Times New Roman"/>
          <w:color w:val="000000" w:themeColor="text1"/>
          <w:sz w:val="24"/>
          <w:szCs w:val="24"/>
          <w:vertAlign w:val="superscript"/>
        </w:rPr>
        <w:t>rd</w:t>
      </w:r>
      <w:r w:rsidRPr="00C2112B">
        <w:rPr>
          <w:rFonts w:ascii="Times New Roman" w:hAnsi="Times New Roman" w:cs="Times New Roman"/>
          <w:color w:val="000000" w:themeColor="text1"/>
          <w:sz w:val="24"/>
          <w:szCs w:val="24"/>
        </w:rPr>
        <w:t xml:space="preserve"> March</w:t>
      </w:r>
      <w:proofErr w:type="gramStart"/>
      <w:r w:rsidRPr="00C2112B">
        <w:rPr>
          <w:rFonts w:ascii="Times New Roman" w:hAnsi="Times New Roman" w:cs="Times New Roman"/>
          <w:color w:val="000000" w:themeColor="text1"/>
          <w:sz w:val="24"/>
          <w:szCs w:val="24"/>
        </w:rPr>
        <w:t>,2016</w:t>
      </w:r>
      <w:proofErr w:type="gramEnd"/>
      <w:r w:rsidRPr="00C2112B">
        <w:rPr>
          <w:rFonts w:ascii="Times New Roman" w:hAnsi="Times New Roman" w:cs="Times New Roman"/>
          <w:color w:val="000000" w:themeColor="text1"/>
          <w:sz w:val="24"/>
          <w:szCs w:val="24"/>
        </w:rPr>
        <w:t>.</w:t>
      </w:r>
    </w:p>
    <w:p w:rsidR="005A2A54" w:rsidRPr="00C2112B" w:rsidRDefault="005A2A54" w:rsidP="005A2A54">
      <w:p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t>Gebbie</w:t>
      </w:r>
      <w:proofErr w:type="spellEnd"/>
      <w:r w:rsidRPr="00C2112B">
        <w:rPr>
          <w:rFonts w:ascii="Times New Roman" w:hAnsi="Times New Roman" w:cs="Times New Roman"/>
          <w:color w:val="000000" w:themeColor="text1"/>
          <w:sz w:val="24"/>
          <w:szCs w:val="24"/>
        </w:rPr>
        <w:t xml:space="preserve">, I. (2000). Heavy metals concentration in fish of Lake </w:t>
      </w:r>
      <w:proofErr w:type="spellStart"/>
      <w:r w:rsidRPr="00C2112B">
        <w:rPr>
          <w:rFonts w:ascii="Times New Roman" w:hAnsi="Times New Roman" w:cs="Times New Roman"/>
          <w:color w:val="000000" w:themeColor="text1"/>
          <w:sz w:val="24"/>
          <w:szCs w:val="24"/>
        </w:rPr>
        <w:t>Baloton</w:t>
      </w:r>
      <w:proofErr w:type="spellEnd"/>
      <w:r w:rsidRPr="00C2112B">
        <w:rPr>
          <w:rFonts w:ascii="Times New Roman" w:hAnsi="Times New Roman" w:cs="Times New Roman"/>
          <w:color w:val="000000" w:themeColor="text1"/>
          <w:sz w:val="24"/>
          <w:szCs w:val="24"/>
        </w:rPr>
        <w:t xml:space="preserve">, Lakes and </w:t>
      </w:r>
      <w:r w:rsidRPr="00C2112B">
        <w:rPr>
          <w:rFonts w:ascii="Times New Roman" w:hAnsi="Times New Roman" w:cs="Times New Roman"/>
          <w:color w:val="000000" w:themeColor="text1"/>
          <w:sz w:val="24"/>
          <w:szCs w:val="24"/>
        </w:rPr>
        <w:tab/>
        <w:t xml:space="preserve">Reservoirs. </w:t>
      </w:r>
      <w:r w:rsidRPr="00C2112B">
        <w:rPr>
          <w:rFonts w:ascii="Times New Roman" w:hAnsi="Times New Roman" w:cs="Times New Roman"/>
          <w:i/>
          <w:iCs/>
          <w:color w:val="000000" w:themeColor="text1"/>
          <w:sz w:val="24"/>
          <w:szCs w:val="24"/>
        </w:rPr>
        <w:t>Journal of Research and Management</w:t>
      </w:r>
      <w:r w:rsidRPr="00C2112B">
        <w:rPr>
          <w:rFonts w:ascii="Times New Roman" w:hAnsi="Times New Roman" w:cs="Times New Roman"/>
          <w:color w:val="000000" w:themeColor="text1"/>
          <w:sz w:val="24"/>
          <w:szCs w:val="24"/>
        </w:rPr>
        <w:t>, 5: 271-279.</w:t>
      </w:r>
    </w:p>
    <w:p w:rsidR="005A2A54" w:rsidRPr="00C2112B" w:rsidRDefault="005A2A54" w:rsidP="005A2A54">
      <w:p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t>Goel</w:t>
      </w:r>
      <w:proofErr w:type="spellEnd"/>
      <w:r w:rsidRPr="00C2112B">
        <w:rPr>
          <w:rFonts w:ascii="Times New Roman" w:hAnsi="Times New Roman" w:cs="Times New Roman"/>
          <w:color w:val="000000" w:themeColor="text1"/>
          <w:sz w:val="24"/>
          <w:szCs w:val="24"/>
        </w:rPr>
        <w:t xml:space="preserve"> G. O., (2000). The current pollution status of the new </w:t>
      </w:r>
      <w:proofErr w:type="spellStart"/>
      <w:proofErr w:type="gramStart"/>
      <w:r w:rsidRPr="00C2112B">
        <w:rPr>
          <w:rFonts w:ascii="Times New Roman" w:hAnsi="Times New Roman" w:cs="Times New Roman"/>
          <w:color w:val="000000" w:themeColor="text1"/>
          <w:sz w:val="24"/>
          <w:szCs w:val="24"/>
        </w:rPr>
        <w:t>Calabar</w:t>
      </w:r>
      <w:proofErr w:type="spellEnd"/>
      <w:r w:rsidRPr="00C2112B">
        <w:rPr>
          <w:rFonts w:ascii="Times New Roman" w:hAnsi="Times New Roman" w:cs="Times New Roman"/>
          <w:color w:val="000000" w:themeColor="text1"/>
          <w:sz w:val="24"/>
          <w:szCs w:val="24"/>
        </w:rPr>
        <w:t xml:space="preserve"> river in the Niger Delta </w:t>
      </w:r>
      <w:proofErr w:type="gramEnd"/>
      <w:r w:rsidRPr="00C2112B">
        <w:rPr>
          <w:rFonts w:ascii="Times New Roman" w:hAnsi="Times New Roman" w:cs="Times New Roman"/>
          <w:color w:val="000000" w:themeColor="text1"/>
          <w:sz w:val="24"/>
          <w:szCs w:val="24"/>
        </w:rPr>
        <w:tab/>
        <w:t xml:space="preserve">region of Southern Nigeria. A survey of </w:t>
      </w:r>
      <w:proofErr w:type="spellStart"/>
      <w:r w:rsidRPr="00C2112B">
        <w:rPr>
          <w:rFonts w:ascii="Times New Roman" w:hAnsi="Times New Roman" w:cs="Times New Roman"/>
          <w:color w:val="000000" w:themeColor="text1"/>
          <w:sz w:val="24"/>
          <w:szCs w:val="24"/>
        </w:rPr>
        <w:t>antibiogram</w:t>
      </w:r>
      <w:proofErr w:type="spellEnd"/>
      <w:r w:rsidRPr="00C2112B">
        <w:rPr>
          <w:rFonts w:ascii="Times New Roman" w:hAnsi="Times New Roman" w:cs="Times New Roman"/>
          <w:color w:val="000000" w:themeColor="text1"/>
          <w:sz w:val="24"/>
          <w:szCs w:val="24"/>
        </w:rPr>
        <w:t xml:space="preserve"> profiles of its bacterial </w:t>
      </w:r>
      <w:r w:rsidRPr="00C2112B">
        <w:rPr>
          <w:rFonts w:ascii="Times New Roman" w:hAnsi="Times New Roman" w:cs="Times New Roman"/>
          <w:color w:val="000000" w:themeColor="text1"/>
          <w:sz w:val="24"/>
          <w:szCs w:val="24"/>
        </w:rPr>
        <w:tab/>
        <w:t xml:space="preserve">isolates. </w:t>
      </w:r>
      <w:r w:rsidRPr="00C2112B">
        <w:rPr>
          <w:rFonts w:ascii="Times New Roman" w:hAnsi="Times New Roman" w:cs="Times New Roman"/>
          <w:i/>
          <w:iCs/>
          <w:color w:val="000000" w:themeColor="text1"/>
          <w:sz w:val="24"/>
          <w:szCs w:val="24"/>
        </w:rPr>
        <w:t>African Journal of</w:t>
      </w:r>
      <w:r w:rsidRPr="00C2112B">
        <w:rPr>
          <w:rFonts w:ascii="Times New Roman" w:hAnsi="Times New Roman" w:cs="Times New Roman"/>
          <w:color w:val="000000" w:themeColor="text1"/>
          <w:sz w:val="24"/>
          <w:szCs w:val="24"/>
        </w:rPr>
        <w:t xml:space="preserve"> </w:t>
      </w:r>
      <w:r w:rsidRPr="00C2112B">
        <w:rPr>
          <w:rFonts w:ascii="Times New Roman" w:hAnsi="Times New Roman" w:cs="Times New Roman"/>
          <w:i/>
          <w:iCs/>
          <w:color w:val="000000" w:themeColor="text1"/>
          <w:sz w:val="24"/>
          <w:szCs w:val="24"/>
        </w:rPr>
        <w:t>Environmental Science Technology</w:t>
      </w:r>
      <w:r w:rsidRPr="00C2112B">
        <w:rPr>
          <w:rFonts w:ascii="Times New Roman" w:hAnsi="Times New Roman" w:cs="Times New Roman"/>
          <w:color w:val="000000" w:themeColor="text1"/>
          <w:sz w:val="24"/>
          <w:szCs w:val="24"/>
        </w:rPr>
        <w:t xml:space="preserve">, 2(6): 134-141. </w:t>
      </w:r>
    </w:p>
    <w:p w:rsidR="005A2A54" w:rsidRPr="00C2112B" w:rsidRDefault="005A2A54" w:rsidP="005A2A54">
      <w:pPr>
        <w:autoSpaceDE w:val="0"/>
        <w:autoSpaceDN w:val="0"/>
        <w:adjustRightInd w:val="0"/>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Gupta, A and Deshpande (2004). Study of </w:t>
      </w:r>
      <w:proofErr w:type="spellStart"/>
      <w:r w:rsidRPr="00C2112B">
        <w:rPr>
          <w:rFonts w:ascii="Times New Roman" w:hAnsi="Times New Roman" w:cs="Times New Roman"/>
          <w:color w:val="000000" w:themeColor="text1"/>
          <w:sz w:val="24"/>
          <w:szCs w:val="24"/>
        </w:rPr>
        <w:t>Physico</w:t>
      </w:r>
      <w:proofErr w:type="spellEnd"/>
      <w:r w:rsidRPr="00C2112B">
        <w:rPr>
          <w:rFonts w:ascii="Times New Roman" w:hAnsi="Times New Roman" w:cs="Times New Roman"/>
          <w:color w:val="000000" w:themeColor="text1"/>
          <w:sz w:val="24"/>
          <w:szCs w:val="24"/>
        </w:rPr>
        <w:t xml:space="preserve">-chemical Parameters of Groundwater </w:t>
      </w:r>
      <w:r w:rsidRPr="00C2112B">
        <w:rPr>
          <w:rFonts w:ascii="Times New Roman" w:hAnsi="Times New Roman" w:cs="Times New Roman"/>
          <w:color w:val="000000" w:themeColor="text1"/>
          <w:sz w:val="24"/>
          <w:szCs w:val="24"/>
        </w:rPr>
        <w:tab/>
        <w:t xml:space="preserve">Quality of </w:t>
      </w:r>
      <w:proofErr w:type="spellStart"/>
      <w:r w:rsidRPr="00C2112B">
        <w:rPr>
          <w:rFonts w:ascii="Times New Roman" w:hAnsi="Times New Roman" w:cs="Times New Roman"/>
          <w:color w:val="000000" w:themeColor="text1"/>
          <w:sz w:val="24"/>
          <w:szCs w:val="24"/>
        </w:rPr>
        <w:t>Dudu</w:t>
      </w:r>
      <w:proofErr w:type="spellEnd"/>
      <w:r w:rsidRPr="00C2112B">
        <w:rPr>
          <w:rFonts w:ascii="Times New Roman" w:hAnsi="Times New Roman" w:cs="Times New Roman"/>
          <w:color w:val="000000" w:themeColor="text1"/>
          <w:sz w:val="24"/>
          <w:szCs w:val="24"/>
        </w:rPr>
        <w:t xml:space="preserve"> Town in Rajasthan. </w:t>
      </w:r>
      <w:proofErr w:type="spellStart"/>
      <w:r w:rsidRPr="00C2112B">
        <w:rPr>
          <w:rFonts w:ascii="Times New Roman" w:hAnsi="Times New Roman" w:cs="Times New Roman"/>
          <w:color w:val="000000" w:themeColor="text1"/>
          <w:sz w:val="24"/>
          <w:szCs w:val="24"/>
        </w:rPr>
        <w:t>Rasayan</w:t>
      </w:r>
      <w:proofErr w:type="spellEnd"/>
      <w:r w:rsidRPr="00C2112B">
        <w:rPr>
          <w:rFonts w:ascii="Times New Roman" w:hAnsi="Times New Roman" w:cs="Times New Roman"/>
          <w:color w:val="000000" w:themeColor="text1"/>
          <w:sz w:val="24"/>
          <w:szCs w:val="24"/>
        </w:rPr>
        <w:t xml:space="preserve"> J.</w:t>
      </w:r>
    </w:p>
    <w:p w:rsidR="005A2A54" w:rsidRPr="00C2112B" w:rsidRDefault="005A2A54" w:rsidP="005A2A54">
      <w:pPr>
        <w:shd w:val="clear" w:color="auto" w:fill="FFFFFF"/>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Helmet, C. (2003). An Environmental hazard and its Management. NBRI, </w:t>
      </w:r>
      <w:proofErr w:type="spellStart"/>
      <w:r w:rsidRPr="00C2112B">
        <w:rPr>
          <w:rFonts w:ascii="Times New Roman" w:hAnsi="Times New Roman" w:cs="Times New Roman"/>
          <w:color w:val="000000" w:themeColor="text1"/>
          <w:sz w:val="24"/>
          <w:szCs w:val="24"/>
        </w:rPr>
        <w:t>Lucknow</w:t>
      </w:r>
      <w:proofErr w:type="spellEnd"/>
      <w:r w:rsidRPr="00C2112B">
        <w:rPr>
          <w:rFonts w:ascii="Times New Roman" w:hAnsi="Times New Roman" w:cs="Times New Roman"/>
          <w:color w:val="000000" w:themeColor="text1"/>
          <w:sz w:val="24"/>
          <w:szCs w:val="24"/>
        </w:rPr>
        <w:t xml:space="preserve">. p 14. </w:t>
      </w:r>
    </w:p>
    <w:p w:rsidR="005A2A54" w:rsidRPr="00C2112B" w:rsidRDefault="005A2A54" w:rsidP="005A2A54">
      <w:pPr>
        <w:shd w:val="clear" w:color="auto" w:fill="FFFFFF"/>
        <w:spacing w:after="0" w:line="360" w:lineRule="auto"/>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t>Jinwal</w:t>
      </w:r>
      <w:proofErr w:type="spellEnd"/>
      <w:r w:rsidRPr="00C2112B">
        <w:rPr>
          <w:rFonts w:ascii="Times New Roman" w:hAnsi="Times New Roman" w:cs="Times New Roman"/>
          <w:color w:val="000000" w:themeColor="text1"/>
          <w:sz w:val="24"/>
          <w:szCs w:val="24"/>
        </w:rPr>
        <w:t xml:space="preserve"> J.J Dixit L (2008). Evaluation of the Status of Heavy Metal Pollution of Water </w:t>
      </w:r>
      <w:r w:rsidRPr="00C2112B">
        <w:rPr>
          <w:rFonts w:ascii="Times New Roman" w:hAnsi="Times New Roman" w:cs="Times New Roman"/>
          <w:color w:val="000000" w:themeColor="text1"/>
          <w:sz w:val="24"/>
          <w:szCs w:val="24"/>
        </w:rPr>
        <w:tab/>
        <w:t xml:space="preserve">(Surface and Ground) and Aquatic </w:t>
      </w:r>
      <w:proofErr w:type="spellStart"/>
      <w:r w:rsidRPr="00C2112B">
        <w:rPr>
          <w:rFonts w:ascii="Times New Roman" w:hAnsi="Times New Roman" w:cs="Times New Roman"/>
          <w:color w:val="000000" w:themeColor="text1"/>
          <w:sz w:val="24"/>
          <w:szCs w:val="24"/>
        </w:rPr>
        <w:t>Macrophyte</w:t>
      </w:r>
      <w:proofErr w:type="spellEnd"/>
      <w:r w:rsidRPr="00C2112B">
        <w:rPr>
          <w:rFonts w:ascii="Times New Roman" w:hAnsi="Times New Roman" w:cs="Times New Roman"/>
          <w:color w:val="000000" w:themeColor="text1"/>
          <w:sz w:val="24"/>
          <w:szCs w:val="24"/>
        </w:rPr>
        <w:t xml:space="preserve"> (</w:t>
      </w:r>
      <w:proofErr w:type="spellStart"/>
      <w:r w:rsidRPr="00C2112B">
        <w:rPr>
          <w:rFonts w:ascii="Times New Roman" w:hAnsi="Times New Roman" w:cs="Times New Roman"/>
          <w:i/>
          <w:iCs/>
          <w:color w:val="000000" w:themeColor="text1"/>
          <w:sz w:val="24"/>
          <w:szCs w:val="24"/>
        </w:rPr>
        <w:t>Ceratophyllumdemersum</w:t>
      </w:r>
      <w:proofErr w:type="spellEnd"/>
      <w:r w:rsidRPr="00C2112B">
        <w:rPr>
          <w:rFonts w:ascii="Times New Roman" w:hAnsi="Times New Roman" w:cs="Times New Roman"/>
          <w:color w:val="000000" w:themeColor="text1"/>
          <w:sz w:val="24"/>
          <w:szCs w:val="24"/>
        </w:rPr>
        <w:t xml:space="preserve">) of </w:t>
      </w:r>
      <w:r w:rsidRPr="00C2112B">
        <w:rPr>
          <w:rFonts w:ascii="Times New Roman" w:hAnsi="Times New Roman" w:cs="Times New Roman"/>
          <w:color w:val="000000" w:themeColor="text1"/>
          <w:sz w:val="24"/>
          <w:szCs w:val="24"/>
        </w:rPr>
        <w:tab/>
      </w:r>
      <w:proofErr w:type="spellStart"/>
      <w:r w:rsidRPr="00C2112B">
        <w:rPr>
          <w:rFonts w:ascii="Times New Roman" w:hAnsi="Times New Roman" w:cs="Times New Roman"/>
          <w:color w:val="000000" w:themeColor="text1"/>
          <w:sz w:val="24"/>
          <w:szCs w:val="24"/>
        </w:rPr>
        <w:t>Agbabu</w:t>
      </w:r>
      <w:proofErr w:type="spellEnd"/>
      <w:r w:rsidRPr="00C2112B">
        <w:rPr>
          <w:rFonts w:ascii="Times New Roman" w:hAnsi="Times New Roman" w:cs="Times New Roman"/>
          <w:color w:val="000000" w:themeColor="text1"/>
          <w:sz w:val="24"/>
          <w:szCs w:val="24"/>
        </w:rPr>
        <w:t xml:space="preserve"> Bitumen Deposit Area, </w:t>
      </w:r>
      <w:proofErr w:type="spellStart"/>
      <w:r w:rsidRPr="00C2112B">
        <w:rPr>
          <w:rFonts w:ascii="Times New Roman" w:hAnsi="Times New Roman" w:cs="Times New Roman"/>
          <w:color w:val="000000" w:themeColor="text1"/>
          <w:sz w:val="24"/>
          <w:szCs w:val="24"/>
        </w:rPr>
        <w:t>Nigeria.</w:t>
      </w:r>
      <w:r w:rsidRPr="00C2112B">
        <w:rPr>
          <w:rFonts w:ascii="Times New Roman" w:hAnsi="Times New Roman" w:cs="Times New Roman"/>
          <w:i/>
          <w:iCs/>
          <w:color w:val="000000" w:themeColor="text1"/>
          <w:sz w:val="24"/>
          <w:szCs w:val="24"/>
        </w:rPr>
        <w:t>British</w:t>
      </w:r>
      <w:proofErr w:type="spellEnd"/>
      <w:r w:rsidRPr="00C2112B">
        <w:rPr>
          <w:rFonts w:ascii="Times New Roman" w:hAnsi="Times New Roman" w:cs="Times New Roman"/>
          <w:i/>
          <w:iCs/>
          <w:color w:val="000000" w:themeColor="text1"/>
          <w:sz w:val="24"/>
          <w:szCs w:val="24"/>
        </w:rPr>
        <w:t xml:space="preserve"> Journal of Applied Science &amp; </w:t>
      </w:r>
      <w:r w:rsidRPr="00C2112B">
        <w:rPr>
          <w:rFonts w:ascii="Times New Roman" w:hAnsi="Times New Roman" w:cs="Times New Roman"/>
          <w:color w:val="000000" w:themeColor="text1"/>
          <w:sz w:val="24"/>
          <w:szCs w:val="24"/>
        </w:rPr>
        <w:t>Hem, S. 2019: Generalized Buffering Algorithm. </w:t>
      </w:r>
      <w:r w:rsidRPr="00C2112B">
        <w:rPr>
          <w:rStyle w:val="html-italic"/>
          <w:rFonts w:ascii="Times New Roman" w:hAnsi="Times New Roman" w:cs="Times New Roman"/>
          <w:i/>
          <w:iCs/>
          <w:color w:val="000000" w:themeColor="text1"/>
          <w:sz w:val="24"/>
          <w:szCs w:val="24"/>
        </w:rPr>
        <w:t>IEEE Access</w:t>
      </w:r>
      <w:r w:rsidRPr="00C2112B">
        <w:rPr>
          <w:rFonts w:ascii="Times New Roman" w:hAnsi="Times New Roman" w:cs="Times New Roman"/>
          <w:color w:val="000000" w:themeColor="text1"/>
          <w:sz w:val="24"/>
          <w:szCs w:val="24"/>
        </w:rPr>
        <w:t> </w:t>
      </w:r>
      <w:r w:rsidRPr="00C2112B">
        <w:rPr>
          <w:rFonts w:ascii="Times New Roman" w:hAnsi="Times New Roman" w:cs="Times New Roman"/>
          <w:b/>
          <w:bCs/>
          <w:color w:val="000000" w:themeColor="text1"/>
          <w:sz w:val="24"/>
          <w:szCs w:val="24"/>
        </w:rPr>
        <w:t>2021</w:t>
      </w:r>
      <w:r w:rsidRPr="00C2112B">
        <w:rPr>
          <w:rFonts w:ascii="Times New Roman" w:hAnsi="Times New Roman" w:cs="Times New Roman"/>
          <w:color w:val="000000" w:themeColor="text1"/>
          <w:sz w:val="24"/>
          <w:szCs w:val="24"/>
        </w:rPr>
        <w:t>, </w:t>
      </w:r>
      <w:r w:rsidRPr="00C2112B">
        <w:rPr>
          <w:rStyle w:val="html-italic"/>
          <w:rFonts w:ascii="Times New Roman" w:hAnsi="Times New Roman" w:cs="Times New Roman"/>
          <w:i/>
          <w:iCs/>
          <w:color w:val="000000" w:themeColor="text1"/>
          <w:sz w:val="24"/>
          <w:szCs w:val="24"/>
        </w:rPr>
        <w:t>9</w:t>
      </w:r>
      <w:r w:rsidRPr="00C2112B">
        <w:rPr>
          <w:rFonts w:ascii="Times New Roman" w:hAnsi="Times New Roman" w:cs="Times New Roman"/>
          <w:color w:val="000000" w:themeColor="text1"/>
          <w:sz w:val="24"/>
          <w:szCs w:val="24"/>
        </w:rPr>
        <w:t xml:space="preserve">, 27140–27157. </w:t>
      </w:r>
      <w:r w:rsidRPr="00C2112B">
        <w:rPr>
          <w:rFonts w:ascii="Times New Roman" w:hAnsi="Times New Roman" w:cs="Times New Roman"/>
          <w:color w:val="000000" w:themeColor="text1"/>
          <w:sz w:val="24"/>
          <w:szCs w:val="24"/>
        </w:rPr>
        <w:tab/>
        <w:t>[</w:t>
      </w:r>
      <w:hyperlink r:id="rId17" w:tgtFrame="_blank" w:history="1">
        <w:r w:rsidRPr="00C2112B">
          <w:rPr>
            <w:rStyle w:val="Hyperlink"/>
            <w:rFonts w:ascii="Times New Roman" w:hAnsi="Times New Roman" w:cs="Times New Roman"/>
            <w:b/>
            <w:bCs/>
            <w:color w:val="000000" w:themeColor="text1"/>
            <w:sz w:val="24"/>
            <w:szCs w:val="24"/>
          </w:rPr>
          <w:t>Google Scholar</w:t>
        </w:r>
      </w:hyperlink>
      <w:r w:rsidRPr="00C2112B">
        <w:rPr>
          <w:rFonts w:ascii="Times New Roman" w:hAnsi="Times New Roman" w:cs="Times New Roman"/>
          <w:color w:val="000000" w:themeColor="text1"/>
          <w:sz w:val="24"/>
          <w:szCs w:val="24"/>
        </w:rPr>
        <w:t>] [</w:t>
      </w:r>
      <w:proofErr w:type="spellStart"/>
      <w:r w:rsidR="00645303">
        <w:fldChar w:fldCharType="begin"/>
      </w:r>
      <w:r w:rsidR="00645303">
        <w:instrText xml:space="preserve"> HYPERLINK "https://doi.org/10.1109/ACCESS.2021.3057719" \t "_blank" </w:instrText>
      </w:r>
      <w:r w:rsidR="00645303">
        <w:fldChar w:fldCharType="separate"/>
      </w:r>
      <w:r w:rsidRPr="00C2112B">
        <w:rPr>
          <w:rStyle w:val="Hyperlink"/>
          <w:rFonts w:ascii="Times New Roman" w:hAnsi="Times New Roman" w:cs="Times New Roman"/>
          <w:b/>
          <w:bCs/>
          <w:color w:val="000000" w:themeColor="text1"/>
          <w:sz w:val="24"/>
          <w:szCs w:val="24"/>
        </w:rPr>
        <w:t>CrossRef</w:t>
      </w:r>
      <w:proofErr w:type="spellEnd"/>
      <w:r w:rsidR="00645303">
        <w:rPr>
          <w:rStyle w:val="Hyperlink"/>
          <w:rFonts w:ascii="Times New Roman" w:hAnsi="Times New Roman" w:cs="Times New Roman"/>
          <w:b/>
          <w:bCs/>
          <w:color w:val="000000" w:themeColor="text1"/>
          <w:sz w:val="24"/>
          <w:szCs w:val="24"/>
        </w:rPr>
        <w:fldChar w:fldCharType="end"/>
      </w:r>
      <w:r w:rsidRPr="00C2112B">
        <w:rPr>
          <w:rFonts w:ascii="Times New Roman" w:hAnsi="Times New Roman" w:cs="Times New Roman"/>
          <w:color w:val="000000" w:themeColor="text1"/>
          <w:sz w:val="24"/>
          <w:szCs w:val="24"/>
        </w:rPr>
        <w:t>]</w:t>
      </w:r>
    </w:p>
    <w:p w:rsidR="005A2A54" w:rsidRPr="00C2112B" w:rsidRDefault="005A2A54" w:rsidP="005A2A54">
      <w:pPr>
        <w:shd w:val="clear" w:color="auto" w:fill="FFFFFF"/>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Khan P. (2011). Urban Water Quality Evaluation using multivariate analysis. </w:t>
      </w:r>
      <w:proofErr w:type="spellStart"/>
      <w:r w:rsidRPr="00C2112B">
        <w:rPr>
          <w:rFonts w:ascii="Times New Roman" w:hAnsi="Times New Roman" w:cs="Times New Roman"/>
          <w:i/>
          <w:iCs/>
          <w:color w:val="000000" w:themeColor="text1"/>
          <w:sz w:val="24"/>
          <w:szCs w:val="24"/>
        </w:rPr>
        <w:t>Acta</w:t>
      </w:r>
      <w:proofErr w:type="spellEnd"/>
      <w:r w:rsidRPr="00C2112B">
        <w:rPr>
          <w:rFonts w:ascii="Times New Roman" w:hAnsi="Times New Roman" w:cs="Times New Roman"/>
          <w:i/>
          <w:iCs/>
          <w:color w:val="000000" w:themeColor="text1"/>
          <w:sz w:val="24"/>
          <w:szCs w:val="24"/>
        </w:rPr>
        <w:t xml:space="preserve"> </w:t>
      </w:r>
      <w:r w:rsidRPr="00C2112B">
        <w:rPr>
          <w:rFonts w:ascii="Times New Roman" w:hAnsi="Times New Roman" w:cs="Times New Roman"/>
          <w:i/>
          <w:iCs/>
          <w:color w:val="000000" w:themeColor="text1"/>
          <w:sz w:val="24"/>
          <w:szCs w:val="24"/>
        </w:rPr>
        <w:tab/>
      </w:r>
      <w:proofErr w:type="spellStart"/>
      <w:r w:rsidRPr="00C2112B">
        <w:rPr>
          <w:rFonts w:ascii="Times New Roman" w:hAnsi="Times New Roman" w:cs="Times New Roman"/>
          <w:i/>
          <w:iCs/>
          <w:color w:val="000000" w:themeColor="text1"/>
          <w:sz w:val="24"/>
          <w:szCs w:val="24"/>
        </w:rPr>
        <w:t>Montanistica</w:t>
      </w:r>
      <w:proofErr w:type="spellEnd"/>
      <w:r w:rsidRPr="00C2112B">
        <w:rPr>
          <w:rFonts w:ascii="Times New Roman" w:hAnsi="Times New Roman" w:cs="Times New Roman"/>
          <w:i/>
          <w:iCs/>
          <w:color w:val="000000" w:themeColor="text1"/>
          <w:sz w:val="24"/>
          <w:szCs w:val="24"/>
        </w:rPr>
        <w:t xml:space="preserve"> </w:t>
      </w:r>
      <w:proofErr w:type="spellStart"/>
      <w:r w:rsidRPr="00C2112B">
        <w:rPr>
          <w:rFonts w:ascii="Times New Roman" w:hAnsi="Times New Roman" w:cs="Times New Roman"/>
          <w:i/>
          <w:iCs/>
          <w:color w:val="000000" w:themeColor="text1"/>
          <w:sz w:val="24"/>
          <w:szCs w:val="24"/>
        </w:rPr>
        <w:t>Slovaca</w:t>
      </w:r>
      <w:proofErr w:type="spellEnd"/>
      <w:r w:rsidRPr="00C2112B">
        <w:rPr>
          <w:rFonts w:ascii="Times New Roman" w:hAnsi="Times New Roman" w:cs="Times New Roman"/>
          <w:color w:val="000000" w:themeColor="text1"/>
          <w:sz w:val="24"/>
          <w:szCs w:val="24"/>
        </w:rPr>
        <w:t>, 12(2): 150-158.</w:t>
      </w:r>
    </w:p>
    <w:p w:rsidR="005A2A54" w:rsidRPr="00C2112B" w:rsidRDefault="005A2A54" w:rsidP="005A2A54">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roofErr w:type="spellStart"/>
      <w:r w:rsidRPr="00C2112B">
        <w:rPr>
          <w:rFonts w:ascii="Times New Roman" w:hAnsi="Times New Roman" w:cs="Times New Roman"/>
          <w:iCs/>
          <w:color w:val="000000" w:themeColor="text1"/>
          <w:sz w:val="24"/>
          <w:szCs w:val="24"/>
        </w:rPr>
        <w:t>Manhata</w:t>
      </w:r>
      <w:proofErr w:type="spellEnd"/>
      <w:r w:rsidRPr="00C2112B">
        <w:rPr>
          <w:rFonts w:ascii="Times New Roman" w:hAnsi="Times New Roman" w:cs="Times New Roman"/>
          <w:i/>
          <w:iCs/>
          <w:color w:val="000000" w:themeColor="text1"/>
          <w:sz w:val="24"/>
          <w:szCs w:val="24"/>
        </w:rPr>
        <w:t xml:space="preserve"> V, </w:t>
      </w:r>
      <w:r w:rsidRPr="009C5AE1">
        <w:rPr>
          <w:rFonts w:ascii="Times New Roman" w:eastAsia="Times New Roman" w:hAnsi="Times New Roman" w:cs="Times New Roman"/>
          <w:color w:val="000000" w:themeColor="text1"/>
          <w:sz w:val="24"/>
          <w:szCs w:val="24"/>
        </w:rPr>
        <w:t xml:space="preserve">Rasheed, H.; </w:t>
      </w:r>
      <w:proofErr w:type="spellStart"/>
      <w:r w:rsidRPr="009C5AE1">
        <w:rPr>
          <w:rFonts w:ascii="Times New Roman" w:eastAsia="Times New Roman" w:hAnsi="Times New Roman" w:cs="Times New Roman"/>
          <w:color w:val="000000" w:themeColor="text1"/>
          <w:sz w:val="24"/>
          <w:szCs w:val="24"/>
        </w:rPr>
        <w:t>Altaf</w:t>
      </w:r>
      <w:proofErr w:type="spellEnd"/>
      <w:r w:rsidRPr="009C5AE1">
        <w:rPr>
          <w:rFonts w:ascii="Times New Roman" w:eastAsia="Times New Roman" w:hAnsi="Times New Roman" w:cs="Times New Roman"/>
          <w:color w:val="000000" w:themeColor="text1"/>
          <w:sz w:val="24"/>
          <w:szCs w:val="24"/>
        </w:rPr>
        <w:t xml:space="preserve">, F.; </w:t>
      </w:r>
      <w:proofErr w:type="spellStart"/>
      <w:r w:rsidRPr="009C5AE1">
        <w:rPr>
          <w:rFonts w:ascii="Times New Roman" w:eastAsia="Times New Roman" w:hAnsi="Times New Roman" w:cs="Times New Roman"/>
          <w:color w:val="000000" w:themeColor="text1"/>
          <w:sz w:val="24"/>
          <w:szCs w:val="24"/>
        </w:rPr>
        <w:t>Anwaar</w:t>
      </w:r>
      <w:proofErr w:type="spellEnd"/>
      <w:r w:rsidRPr="009C5AE1">
        <w:rPr>
          <w:rFonts w:ascii="Times New Roman" w:eastAsia="Times New Roman" w:hAnsi="Times New Roman" w:cs="Times New Roman"/>
          <w:color w:val="000000" w:themeColor="text1"/>
          <w:sz w:val="24"/>
          <w:szCs w:val="24"/>
        </w:rPr>
        <w:t>, K.; Ashraf, M. </w:t>
      </w:r>
      <w:r w:rsidRPr="00C2112B">
        <w:rPr>
          <w:rFonts w:ascii="Times New Roman" w:eastAsia="Times New Roman" w:hAnsi="Times New Roman" w:cs="Times New Roman"/>
          <w:color w:val="000000" w:themeColor="text1"/>
          <w:sz w:val="24"/>
          <w:szCs w:val="24"/>
        </w:rPr>
        <w:t xml:space="preserve">2004. </w:t>
      </w:r>
      <w:r w:rsidRPr="00C2112B">
        <w:rPr>
          <w:rFonts w:ascii="Times New Roman" w:eastAsia="Times New Roman" w:hAnsi="Times New Roman" w:cs="Times New Roman"/>
          <w:i/>
          <w:iCs/>
          <w:color w:val="000000" w:themeColor="text1"/>
          <w:sz w:val="24"/>
          <w:szCs w:val="24"/>
        </w:rPr>
        <w:t xml:space="preserve">Drinking Water Quality </w:t>
      </w:r>
      <w:r w:rsidRPr="00C2112B">
        <w:rPr>
          <w:rFonts w:ascii="Times New Roman" w:eastAsia="Times New Roman" w:hAnsi="Times New Roman" w:cs="Times New Roman"/>
          <w:i/>
          <w:iCs/>
          <w:color w:val="000000" w:themeColor="text1"/>
          <w:sz w:val="24"/>
          <w:szCs w:val="24"/>
        </w:rPr>
        <w:tab/>
        <w:t>in Pakistan: Current Status and Challenges</w:t>
      </w:r>
      <w:r w:rsidRPr="009C5AE1">
        <w:rPr>
          <w:rFonts w:ascii="Times New Roman" w:eastAsia="Times New Roman" w:hAnsi="Times New Roman" w:cs="Times New Roman"/>
          <w:color w:val="000000" w:themeColor="text1"/>
          <w:sz w:val="24"/>
          <w:szCs w:val="24"/>
        </w:rPr>
        <w:t xml:space="preserve">; Pakistan Council of Research in Water </w:t>
      </w:r>
      <w:r w:rsidRPr="00C2112B">
        <w:rPr>
          <w:rFonts w:ascii="Times New Roman" w:eastAsia="Times New Roman" w:hAnsi="Times New Roman" w:cs="Times New Roman"/>
          <w:color w:val="000000" w:themeColor="text1"/>
          <w:sz w:val="24"/>
          <w:szCs w:val="24"/>
        </w:rPr>
        <w:tab/>
      </w:r>
      <w:r w:rsidRPr="009C5AE1">
        <w:rPr>
          <w:rFonts w:ascii="Times New Roman" w:eastAsia="Times New Roman" w:hAnsi="Times New Roman" w:cs="Times New Roman"/>
          <w:color w:val="000000" w:themeColor="text1"/>
          <w:sz w:val="24"/>
          <w:szCs w:val="24"/>
        </w:rPr>
        <w:t>Resources (PCRWR): Islamabad, Pakistan, 2021; p. 141.</w:t>
      </w:r>
    </w:p>
    <w:p w:rsidR="005A2A54" w:rsidRPr="00C2112B" w:rsidRDefault="005A2A54" w:rsidP="005A2A54">
      <w:p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t>Meride</w:t>
      </w:r>
      <w:proofErr w:type="spellEnd"/>
      <w:r w:rsidRPr="00C2112B">
        <w:rPr>
          <w:rFonts w:ascii="Times New Roman" w:hAnsi="Times New Roman" w:cs="Times New Roman"/>
          <w:color w:val="000000" w:themeColor="text1"/>
          <w:sz w:val="24"/>
          <w:szCs w:val="24"/>
        </w:rPr>
        <w:t xml:space="preserve">, SM and </w:t>
      </w:r>
      <w:proofErr w:type="spellStart"/>
      <w:r w:rsidRPr="00C2112B">
        <w:rPr>
          <w:rFonts w:ascii="Times New Roman" w:hAnsi="Times New Roman" w:cs="Times New Roman"/>
          <w:color w:val="000000" w:themeColor="text1"/>
          <w:sz w:val="24"/>
          <w:szCs w:val="24"/>
        </w:rPr>
        <w:t>Ayenew</w:t>
      </w:r>
      <w:proofErr w:type="spellEnd"/>
      <w:r w:rsidRPr="00C2112B">
        <w:rPr>
          <w:rFonts w:ascii="Times New Roman" w:hAnsi="Times New Roman" w:cs="Times New Roman"/>
          <w:color w:val="000000" w:themeColor="text1"/>
          <w:sz w:val="24"/>
          <w:szCs w:val="24"/>
        </w:rPr>
        <w:t xml:space="preserve"> (March 2016). </w:t>
      </w:r>
      <w:r w:rsidRPr="00C2112B">
        <w:rPr>
          <w:rFonts w:ascii="Times New Roman" w:hAnsi="Times New Roman" w:cs="Times New Roman"/>
          <w:i/>
          <w:iCs/>
          <w:color w:val="000000" w:themeColor="text1"/>
          <w:sz w:val="24"/>
          <w:szCs w:val="24"/>
        </w:rPr>
        <w:t xml:space="preserve">Assessment of groundwater evaporation through </w:t>
      </w:r>
      <w:r w:rsidRPr="00C2112B">
        <w:rPr>
          <w:rFonts w:ascii="Times New Roman" w:hAnsi="Times New Roman" w:cs="Times New Roman"/>
          <w:i/>
          <w:iCs/>
          <w:color w:val="000000" w:themeColor="text1"/>
          <w:sz w:val="24"/>
          <w:szCs w:val="24"/>
        </w:rPr>
        <w:tab/>
        <w:t xml:space="preserve">groundwater model with </w:t>
      </w:r>
      <w:proofErr w:type="spellStart"/>
      <w:r w:rsidRPr="00C2112B">
        <w:rPr>
          <w:rFonts w:ascii="Times New Roman" w:hAnsi="Times New Roman" w:cs="Times New Roman"/>
          <w:i/>
          <w:iCs/>
          <w:color w:val="000000" w:themeColor="text1"/>
          <w:sz w:val="24"/>
          <w:szCs w:val="24"/>
        </w:rPr>
        <w:t>spatio</w:t>
      </w:r>
      <w:proofErr w:type="spellEnd"/>
      <w:r w:rsidRPr="00C2112B">
        <w:rPr>
          <w:rFonts w:ascii="Times New Roman" w:hAnsi="Times New Roman" w:cs="Times New Roman"/>
          <w:i/>
          <w:iCs/>
          <w:color w:val="000000" w:themeColor="text1"/>
          <w:sz w:val="24"/>
          <w:szCs w:val="24"/>
        </w:rPr>
        <w:t xml:space="preserve">-temporally variable fluxes </w:t>
      </w:r>
      <w:r w:rsidRPr="00C2112B">
        <w:rPr>
          <w:rFonts w:ascii="Times New Roman" w:hAnsi="Times New Roman" w:cs="Times New Roman"/>
          <w:color w:val="000000" w:themeColor="text1"/>
          <w:sz w:val="24"/>
          <w:szCs w:val="24"/>
        </w:rPr>
        <w:t xml:space="preserve">(PDF) (MSc). </w:t>
      </w:r>
      <w:proofErr w:type="spellStart"/>
      <w:r w:rsidRPr="00C2112B">
        <w:rPr>
          <w:rFonts w:ascii="Times New Roman" w:hAnsi="Times New Roman" w:cs="Times New Roman"/>
          <w:color w:val="000000" w:themeColor="text1"/>
          <w:sz w:val="24"/>
          <w:szCs w:val="24"/>
        </w:rPr>
        <w:t>Enschede</w:t>
      </w:r>
      <w:proofErr w:type="spellEnd"/>
      <w:r w:rsidRPr="00C2112B">
        <w:rPr>
          <w:rFonts w:ascii="Times New Roman" w:hAnsi="Times New Roman" w:cs="Times New Roman"/>
          <w:color w:val="000000" w:themeColor="text1"/>
          <w:sz w:val="24"/>
          <w:szCs w:val="24"/>
        </w:rPr>
        <w:t xml:space="preserve">, </w:t>
      </w:r>
      <w:r w:rsidRPr="00C2112B">
        <w:rPr>
          <w:rFonts w:ascii="Times New Roman" w:hAnsi="Times New Roman" w:cs="Times New Roman"/>
          <w:color w:val="000000" w:themeColor="text1"/>
          <w:sz w:val="24"/>
          <w:szCs w:val="24"/>
        </w:rPr>
        <w:tab/>
        <w:t xml:space="preserve">Netherlands: International Institute for Geo-Information Science and Earth </w:t>
      </w:r>
      <w:r w:rsidRPr="00C2112B">
        <w:rPr>
          <w:rFonts w:ascii="Times New Roman" w:hAnsi="Times New Roman" w:cs="Times New Roman"/>
          <w:color w:val="000000" w:themeColor="text1"/>
          <w:sz w:val="24"/>
          <w:szCs w:val="24"/>
        </w:rPr>
        <w:tab/>
        <w:t>Observation</w:t>
      </w:r>
    </w:p>
    <w:p w:rsidR="005A2A54" w:rsidRPr="00C2112B" w:rsidRDefault="005A2A54" w:rsidP="005A2A54">
      <w:p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t>Neerja</w:t>
      </w:r>
      <w:proofErr w:type="spellEnd"/>
      <w:r w:rsidRPr="00C2112B">
        <w:rPr>
          <w:rFonts w:ascii="Times New Roman" w:hAnsi="Times New Roman" w:cs="Times New Roman"/>
          <w:color w:val="000000" w:themeColor="text1"/>
          <w:sz w:val="24"/>
          <w:szCs w:val="24"/>
        </w:rPr>
        <w:t xml:space="preserve"> </w:t>
      </w:r>
      <w:proofErr w:type="spellStart"/>
      <w:r w:rsidRPr="00C2112B">
        <w:rPr>
          <w:rFonts w:ascii="Times New Roman" w:hAnsi="Times New Roman" w:cs="Times New Roman"/>
          <w:color w:val="000000" w:themeColor="text1"/>
          <w:sz w:val="24"/>
          <w:szCs w:val="24"/>
        </w:rPr>
        <w:t>Karlar</w:t>
      </w:r>
      <w:proofErr w:type="spellEnd"/>
      <w:r w:rsidRPr="00C2112B">
        <w:rPr>
          <w:rFonts w:ascii="Times New Roman" w:hAnsi="Times New Roman" w:cs="Times New Roman"/>
          <w:color w:val="000000" w:themeColor="text1"/>
          <w:sz w:val="24"/>
          <w:szCs w:val="24"/>
        </w:rPr>
        <w:t xml:space="preserve">, Rajesh Kumar, </w:t>
      </w:r>
      <w:proofErr w:type="spellStart"/>
      <w:r w:rsidRPr="00C2112B">
        <w:rPr>
          <w:rFonts w:ascii="Times New Roman" w:hAnsi="Times New Roman" w:cs="Times New Roman"/>
          <w:color w:val="000000" w:themeColor="text1"/>
          <w:sz w:val="24"/>
          <w:szCs w:val="24"/>
        </w:rPr>
        <w:t>Yadav</w:t>
      </w:r>
      <w:proofErr w:type="spellEnd"/>
      <w:r w:rsidRPr="00C2112B">
        <w:rPr>
          <w:rFonts w:ascii="Times New Roman" w:hAnsi="Times New Roman" w:cs="Times New Roman"/>
          <w:color w:val="000000" w:themeColor="text1"/>
          <w:sz w:val="24"/>
          <w:szCs w:val="24"/>
        </w:rPr>
        <w:t xml:space="preserve"> S.S, Singh R.T, Water quality index assessment of </w:t>
      </w:r>
      <w:r w:rsidRPr="00C2112B">
        <w:rPr>
          <w:rFonts w:ascii="Times New Roman" w:hAnsi="Times New Roman" w:cs="Times New Roman"/>
          <w:color w:val="000000" w:themeColor="text1"/>
          <w:sz w:val="24"/>
          <w:szCs w:val="24"/>
        </w:rPr>
        <w:tab/>
        <w:t xml:space="preserve">ground water in </w:t>
      </w:r>
      <w:proofErr w:type="spellStart"/>
      <w:r w:rsidRPr="00C2112B">
        <w:rPr>
          <w:rFonts w:ascii="Times New Roman" w:hAnsi="Times New Roman" w:cs="Times New Roman"/>
          <w:color w:val="000000" w:themeColor="text1"/>
          <w:sz w:val="24"/>
          <w:szCs w:val="24"/>
        </w:rPr>
        <w:t>Koilwar</w:t>
      </w:r>
      <w:proofErr w:type="spellEnd"/>
      <w:r w:rsidRPr="00C2112B">
        <w:rPr>
          <w:rFonts w:ascii="Times New Roman" w:hAnsi="Times New Roman" w:cs="Times New Roman"/>
          <w:color w:val="000000" w:themeColor="text1"/>
          <w:sz w:val="24"/>
          <w:szCs w:val="24"/>
        </w:rPr>
        <w:t xml:space="preserve"> block of </w:t>
      </w:r>
      <w:proofErr w:type="spellStart"/>
      <w:r w:rsidRPr="00C2112B">
        <w:rPr>
          <w:rFonts w:ascii="Times New Roman" w:hAnsi="Times New Roman" w:cs="Times New Roman"/>
          <w:color w:val="000000" w:themeColor="text1"/>
          <w:sz w:val="24"/>
          <w:szCs w:val="24"/>
        </w:rPr>
        <w:t>Bhojpur</w:t>
      </w:r>
      <w:proofErr w:type="spellEnd"/>
      <w:r w:rsidRPr="00C2112B">
        <w:rPr>
          <w:rFonts w:ascii="Times New Roman" w:hAnsi="Times New Roman" w:cs="Times New Roman"/>
          <w:color w:val="000000" w:themeColor="text1"/>
          <w:sz w:val="24"/>
          <w:szCs w:val="24"/>
        </w:rPr>
        <w:t xml:space="preserve"> (Bihar), J. Chem. Pharm. Res, 4 (3), </w:t>
      </w:r>
      <w:r w:rsidRPr="00C2112B">
        <w:rPr>
          <w:rFonts w:ascii="Times New Roman" w:hAnsi="Times New Roman" w:cs="Times New Roman"/>
          <w:color w:val="000000" w:themeColor="text1"/>
          <w:sz w:val="24"/>
          <w:szCs w:val="24"/>
        </w:rPr>
        <w:tab/>
        <w:t xml:space="preserve">2012, 1782-1786. </w:t>
      </w:r>
    </w:p>
    <w:p w:rsidR="005A2A54" w:rsidRPr="00C2112B" w:rsidRDefault="005A2A54" w:rsidP="005A2A54">
      <w:p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lastRenderedPageBreak/>
        <w:t>Nirdosh</w:t>
      </w:r>
      <w:proofErr w:type="spellEnd"/>
      <w:r w:rsidRPr="00C2112B">
        <w:rPr>
          <w:rFonts w:ascii="Times New Roman" w:hAnsi="Times New Roman" w:cs="Times New Roman"/>
          <w:color w:val="000000" w:themeColor="text1"/>
          <w:sz w:val="24"/>
          <w:szCs w:val="24"/>
        </w:rPr>
        <w:t xml:space="preserve">, M.L, </w:t>
      </w:r>
      <w:proofErr w:type="spellStart"/>
      <w:r w:rsidRPr="00C2112B">
        <w:rPr>
          <w:rFonts w:ascii="Times New Roman" w:hAnsi="Times New Roman" w:cs="Times New Roman"/>
          <w:color w:val="000000" w:themeColor="text1"/>
          <w:sz w:val="24"/>
          <w:szCs w:val="24"/>
        </w:rPr>
        <w:t>Forstner</w:t>
      </w:r>
      <w:proofErr w:type="spellEnd"/>
      <w:r w:rsidRPr="00C2112B">
        <w:rPr>
          <w:rFonts w:ascii="Times New Roman" w:hAnsi="Times New Roman" w:cs="Times New Roman"/>
          <w:color w:val="000000" w:themeColor="text1"/>
          <w:sz w:val="24"/>
          <w:szCs w:val="24"/>
        </w:rPr>
        <w:t xml:space="preserve">, U. &amp; </w:t>
      </w:r>
      <w:proofErr w:type="spellStart"/>
      <w:r w:rsidRPr="00C2112B">
        <w:rPr>
          <w:rFonts w:ascii="Times New Roman" w:hAnsi="Times New Roman" w:cs="Times New Roman"/>
          <w:color w:val="000000" w:themeColor="text1"/>
          <w:sz w:val="24"/>
          <w:szCs w:val="24"/>
        </w:rPr>
        <w:t>Wittmann</w:t>
      </w:r>
      <w:proofErr w:type="spellEnd"/>
      <w:r w:rsidRPr="00C2112B">
        <w:rPr>
          <w:rFonts w:ascii="Times New Roman" w:hAnsi="Times New Roman" w:cs="Times New Roman"/>
          <w:color w:val="000000" w:themeColor="text1"/>
          <w:sz w:val="24"/>
          <w:szCs w:val="24"/>
        </w:rPr>
        <w:t xml:space="preserve">, G. T. W. (1981). Metal pollution in aquatic </w:t>
      </w:r>
      <w:r w:rsidRPr="00C2112B">
        <w:rPr>
          <w:rFonts w:ascii="Times New Roman" w:hAnsi="Times New Roman" w:cs="Times New Roman"/>
          <w:color w:val="000000" w:themeColor="text1"/>
          <w:sz w:val="24"/>
          <w:szCs w:val="24"/>
        </w:rPr>
        <w:tab/>
        <w:t>environment. New York: Springer http://dx.dor.org/10.1007/978-3-642-69385-4.</w:t>
      </w:r>
    </w:p>
    <w:p w:rsidR="005A2A54" w:rsidRPr="00C2112B" w:rsidRDefault="005A2A54" w:rsidP="005A2A54">
      <w:pPr>
        <w:spacing w:after="0" w:line="360" w:lineRule="auto"/>
        <w:jc w:val="both"/>
        <w:rPr>
          <w:rFonts w:ascii="Times New Roman" w:hAnsi="Times New Roman" w:cs="Times New Roman"/>
          <w:color w:val="000000" w:themeColor="text1"/>
          <w:sz w:val="24"/>
          <w:szCs w:val="24"/>
        </w:rPr>
      </w:pPr>
      <w:proofErr w:type="gramStart"/>
      <w:r w:rsidRPr="00C2112B">
        <w:rPr>
          <w:rFonts w:ascii="Times New Roman" w:hAnsi="Times New Roman" w:cs="Times New Roman"/>
          <w:color w:val="000000" w:themeColor="text1"/>
          <w:sz w:val="24"/>
          <w:szCs w:val="24"/>
        </w:rPr>
        <w:t>NSDQW.,</w:t>
      </w:r>
      <w:proofErr w:type="gramEnd"/>
      <w:r w:rsidRPr="00C2112B">
        <w:rPr>
          <w:rFonts w:ascii="Times New Roman" w:hAnsi="Times New Roman" w:cs="Times New Roman"/>
          <w:color w:val="000000" w:themeColor="text1"/>
          <w:sz w:val="24"/>
          <w:szCs w:val="24"/>
        </w:rPr>
        <w:t xml:space="preserve"> (2007),  Nigerian Standard for Drinking Water Quality. Nigerian Industrial </w:t>
      </w:r>
      <w:r w:rsidRPr="00C2112B">
        <w:rPr>
          <w:rFonts w:ascii="Times New Roman" w:hAnsi="Times New Roman" w:cs="Times New Roman"/>
          <w:color w:val="000000" w:themeColor="text1"/>
          <w:sz w:val="24"/>
          <w:szCs w:val="24"/>
        </w:rPr>
        <w:tab/>
        <w:t xml:space="preserve">Standard NIS 554, Standard Organization of Nigeria, </w:t>
      </w:r>
      <w:proofErr w:type="spellStart"/>
      <w:r w:rsidRPr="00C2112B">
        <w:rPr>
          <w:rFonts w:ascii="Times New Roman" w:hAnsi="Times New Roman" w:cs="Times New Roman"/>
          <w:color w:val="000000" w:themeColor="text1"/>
          <w:sz w:val="24"/>
          <w:szCs w:val="24"/>
        </w:rPr>
        <w:t>pp</w:t>
      </w:r>
      <w:proofErr w:type="spellEnd"/>
      <w:r w:rsidRPr="00C2112B">
        <w:rPr>
          <w:rFonts w:ascii="Times New Roman" w:hAnsi="Times New Roman" w:cs="Times New Roman"/>
          <w:color w:val="000000" w:themeColor="text1"/>
          <w:sz w:val="24"/>
          <w:szCs w:val="24"/>
        </w:rPr>
        <w:t xml:space="preserve">: 30. </w:t>
      </w:r>
    </w:p>
    <w:p w:rsidR="005A2A54" w:rsidRPr="00C2112B" w:rsidRDefault="005A2A54" w:rsidP="005A2A54">
      <w:pPr>
        <w:spacing w:after="0" w:line="360" w:lineRule="auto"/>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t>Parihar</w:t>
      </w:r>
      <w:proofErr w:type="spellEnd"/>
      <w:r w:rsidRPr="00C2112B">
        <w:rPr>
          <w:rFonts w:ascii="Times New Roman" w:hAnsi="Times New Roman" w:cs="Times New Roman"/>
          <w:color w:val="000000" w:themeColor="text1"/>
          <w:sz w:val="24"/>
          <w:szCs w:val="24"/>
        </w:rPr>
        <w:t xml:space="preserve">, A., </w:t>
      </w:r>
      <w:proofErr w:type="spellStart"/>
      <w:r w:rsidRPr="00C2112B">
        <w:rPr>
          <w:rFonts w:ascii="Times New Roman" w:hAnsi="Times New Roman" w:cs="Times New Roman"/>
          <w:color w:val="000000" w:themeColor="text1"/>
          <w:sz w:val="24"/>
          <w:szCs w:val="24"/>
        </w:rPr>
        <w:t>Osibanjo</w:t>
      </w:r>
      <w:proofErr w:type="spellEnd"/>
      <w:r w:rsidRPr="00C2112B">
        <w:rPr>
          <w:rFonts w:ascii="Times New Roman" w:hAnsi="Times New Roman" w:cs="Times New Roman"/>
          <w:color w:val="000000" w:themeColor="text1"/>
          <w:sz w:val="24"/>
          <w:szCs w:val="24"/>
        </w:rPr>
        <w:t xml:space="preserve">, O., Sridhar, M.K.C., and A. </w:t>
      </w:r>
      <w:proofErr w:type="spellStart"/>
      <w:r w:rsidRPr="00C2112B">
        <w:rPr>
          <w:rFonts w:ascii="Times New Roman" w:hAnsi="Times New Roman" w:cs="Times New Roman"/>
          <w:color w:val="000000" w:themeColor="text1"/>
          <w:sz w:val="24"/>
          <w:szCs w:val="24"/>
        </w:rPr>
        <w:t>Sobande</w:t>
      </w:r>
      <w:proofErr w:type="spellEnd"/>
      <w:r w:rsidRPr="00C2112B">
        <w:rPr>
          <w:rFonts w:ascii="Times New Roman" w:hAnsi="Times New Roman" w:cs="Times New Roman"/>
          <w:color w:val="000000" w:themeColor="text1"/>
          <w:sz w:val="24"/>
          <w:szCs w:val="24"/>
        </w:rPr>
        <w:t xml:space="preserve">. (2002), “Evaluation of </w:t>
      </w:r>
      <w:r w:rsidRPr="00C2112B">
        <w:rPr>
          <w:rFonts w:ascii="Times New Roman" w:hAnsi="Times New Roman" w:cs="Times New Roman"/>
          <w:color w:val="000000" w:themeColor="text1"/>
          <w:sz w:val="24"/>
          <w:szCs w:val="24"/>
        </w:rPr>
        <w:tab/>
        <w:t xml:space="preserve">Groundwater Quality Characteristics near Two waste Sites in Ibadan and Lagos, </w:t>
      </w:r>
      <w:r w:rsidRPr="00C2112B">
        <w:rPr>
          <w:rFonts w:ascii="Times New Roman" w:hAnsi="Times New Roman" w:cs="Times New Roman"/>
          <w:color w:val="000000" w:themeColor="text1"/>
          <w:sz w:val="24"/>
          <w:szCs w:val="24"/>
        </w:rPr>
        <w:tab/>
        <w:t xml:space="preserve">Nigeria”. Water, Air, and Soil Poll.    140:307–333. </w:t>
      </w:r>
    </w:p>
    <w:p w:rsidR="005A2A54" w:rsidRPr="00DA5A37" w:rsidRDefault="005A2A54" w:rsidP="005A2A54">
      <w:pPr>
        <w:shd w:val="clear" w:color="auto" w:fill="FFFFFF"/>
        <w:spacing w:after="0" w:line="360" w:lineRule="auto"/>
        <w:jc w:val="both"/>
        <w:rPr>
          <w:rFonts w:ascii="Times New Roman" w:eastAsia="Times New Roman" w:hAnsi="Times New Roman" w:cs="Times New Roman"/>
          <w:color w:val="000000" w:themeColor="text1"/>
          <w:sz w:val="24"/>
          <w:szCs w:val="24"/>
        </w:rPr>
      </w:pPr>
      <w:proofErr w:type="spellStart"/>
      <w:r w:rsidRPr="00C2112B">
        <w:rPr>
          <w:rFonts w:ascii="Times New Roman" w:eastAsia="Times New Roman" w:hAnsi="Times New Roman" w:cs="Times New Roman"/>
          <w:color w:val="000000" w:themeColor="text1"/>
          <w:sz w:val="24"/>
          <w:szCs w:val="24"/>
        </w:rPr>
        <w:t>Patil</w:t>
      </w:r>
      <w:proofErr w:type="spellEnd"/>
      <w:r w:rsidRPr="00C2112B">
        <w:rPr>
          <w:rFonts w:ascii="Times New Roman" w:eastAsia="Times New Roman" w:hAnsi="Times New Roman" w:cs="Times New Roman"/>
          <w:color w:val="000000" w:themeColor="text1"/>
          <w:sz w:val="24"/>
          <w:szCs w:val="24"/>
        </w:rPr>
        <w:t xml:space="preserve"> and </w:t>
      </w:r>
      <w:proofErr w:type="spellStart"/>
      <w:proofErr w:type="gramStart"/>
      <w:r w:rsidRPr="00C2112B">
        <w:rPr>
          <w:rFonts w:ascii="Times New Roman" w:eastAsia="Times New Roman" w:hAnsi="Times New Roman" w:cs="Times New Roman"/>
          <w:color w:val="000000" w:themeColor="text1"/>
          <w:sz w:val="24"/>
          <w:szCs w:val="24"/>
        </w:rPr>
        <w:t>Patil</w:t>
      </w:r>
      <w:proofErr w:type="spellEnd"/>
      <w:r w:rsidRPr="00C2112B">
        <w:rPr>
          <w:rFonts w:ascii="Times New Roman" w:eastAsia="Times New Roman" w:hAnsi="Times New Roman" w:cs="Times New Roman"/>
          <w:color w:val="000000" w:themeColor="text1"/>
          <w:sz w:val="24"/>
          <w:szCs w:val="24"/>
        </w:rPr>
        <w:t xml:space="preserve"> </w:t>
      </w:r>
      <w:r w:rsidRPr="00DA5A37">
        <w:rPr>
          <w:rFonts w:ascii="Times New Roman" w:eastAsia="Times New Roman" w:hAnsi="Times New Roman" w:cs="Times New Roman"/>
          <w:color w:val="000000" w:themeColor="text1"/>
          <w:sz w:val="24"/>
          <w:szCs w:val="24"/>
        </w:rPr>
        <w:t>,</w:t>
      </w:r>
      <w:proofErr w:type="gramEnd"/>
      <w:r w:rsidRPr="00DA5A37">
        <w:rPr>
          <w:rFonts w:ascii="Times New Roman" w:eastAsia="Times New Roman" w:hAnsi="Times New Roman" w:cs="Times New Roman"/>
          <w:color w:val="000000" w:themeColor="text1"/>
          <w:sz w:val="24"/>
          <w:szCs w:val="24"/>
        </w:rPr>
        <w:t xml:space="preserve">  M. </w:t>
      </w:r>
      <w:r w:rsidRPr="00C2112B">
        <w:rPr>
          <w:rFonts w:ascii="Times New Roman" w:eastAsia="Times New Roman" w:hAnsi="Times New Roman" w:cs="Times New Roman"/>
          <w:color w:val="000000" w:themeColor="text1"/>
          <w:sz w:val="24"/>
          <w:szCs w:val="24"/>
        </w:rPr>
        <w:t xml:space="preserve"> </w:t>
      </w:r>
      <w:r w:rsidRPr="00DA5A37">
        <w:rPr>
          <w:rFonts w:ascii="Times New Roman" w:eastAsia="Times New Roman" w:hAnsi="Times New Roman" w:cs="Times New Roman"/>
          <w:color w:val="000000" w:themeColor="text1"/>
          <w:sz w:val="24"/>
          <w:szCs w:val="24"/>
        </w:rPr>
        <w:t>(2010)</w:t>
      </w:r>
      <w:proofErr w:type="gramStart"/>
      <w:r w:rsidRPr="00DA5A37">
        <w:rPr>
          <w:rFonts w:ascii="Times New Roman" w:eastAsia="Times New Roman" w:hAnsi="Times New Roman" w:cs="Times New Roman"/>
          <w:color w:val="000000" w:themeColor="text1"/>
          <w:sz w:val="24"/>
          <w:szCs w:val="24"/>
        </w:rPr>
        <w:t xml:space="preserve">. </w:t>
      </w:r>
      <w:r w:rsidRPr="00C2112B">
        <w:rPr>
          <w:rFonts w:ascii="Times New Roman" w:eastAsia="Times New Roman" w:hAnsi="Times New Roman" w:cs="Times New Roman"/>
          <w:color w:val="000000" w:themeColor="text1"/>
          <w:sz w:val="24"/>
          <w:szCs w:val="24"/>
        </w:rPr>
        <w:t xml:space="preserve"> </w:t>
      </w:r>
      <w:r w:rsidRPr="00DA5A37">
        <w:rPr>
          <w:rFonts w:ascii="Times New Roman" w:eastAsia="Times New Roman" w:hAnsi="Times New Roman" w:cs="Times New Roman"/>
          <w:color w:val="000000" w:themeColor="text1"/>
          <w:sz w:val="24"/>
          <w:szCs w:val="24"/>
        </w:rPr>
        <w:t>Bioremediation</w:t>
      </w:r>
      <w:proofErr w:type="gramEnd"/>
      <w:r w:rsidRPr="00DA5A37">
        <w:rPr>
          <w:rFonts w:ascii="Times New Roman" w:eastAsia="Times New Roman" w:hAnsi="Times New Roman" w:cs="Times New Roman"/>
          <w:color w:val="000000" w:themeColor="text1"/>
          <w:sz w:val="24"/>
          <w:szCs w:val="24"/>
        </w:rPr>
        <w:t xml:space="preserve"> </w:t>
      </w:r>
      <w:r w:rsidRPr="00C2112B">
        <w:rPr>
          <w:rFonts w:ascii="Times New Roman" w:eastAsia="Times New Roman" w:hAnsi="Times New Roman" w:cs="Times New Roman"/>
          <w:color w:val="000000" w:themeColor="text1"/>
          <w:sz w:val="24"/>
          <w:szCs w:val="24"/>
        </w:rPr>
        <w:t xml:space="preserve"> </w:t>
      </w:r>
      <w:r w:rsidRPr="00DA5A37">
        <w:rPr>
          <w:rFonts w:ascii="Times New Roman" w:eastAsia="Times New Roman" w:hAnsi="Times New Roman" w:cs="Times New Roman"/>
          <w:color w:val="000000" w:themeColor="text1"/>
          <w:sz w:val="24"/>
          <w:szCs w:val="24"/>
        </w:rPr>
        <w:t xml:space="preserve">of  polluted </w:t>
      </w:r>
      <w:r w:rsidRPr="00C2112B">
        <w:rPr>
          <w:rFonts w:ascii="Times New Roman" w:eastAsia="Times New Roman" w:hAnsi="Times New Roman" w:cs="Times New Roman"/>
          <w:color w:val="000000" w:themeColor="text1"/>
          <w:sz w:val="24"/>
          <w:szCs w:val="24"/>
        </w:rPr>
        <w:t xml:space="preserve"> </w:t>
      </w:r>
      <w:r w:rsidRPr="00DA5A37">
        <w:rPr>
          <w:rFonts w:ascii="Times New Roman" w:eastAsia="Times New Roman" w:hAnsi="Times New Roman" w:cs="Times New Roman"/>
          <w:color w:val="000000" w:themeColor="text1"/>
          <w:sz w:val="24"/>
          <w:szCs w:val="24"/>
        </w:rPr>
        <w:t xml:space="preserve">wastewater </w:t>
      </w:r>
      <w:r w:rsidRPr="00C2112B">
        <w:rPr>
          <w:rFonts w:ascii="Times New Roman" w:eastAsia="Times New Roman" w:hAnsi="Times New Roman" w:cs="Times New Roman"/>
          <w:color w:val="000000" w:themeColor="text1"/>
          <w:sz w:val="24"/>
          <w:szCs w:val="24"/>
        </w:rPr>
        <w:t xml:space="preserve"> </w:t>
      </w:r>
      <w:r w:rsidRPr="00DA5A37">
        <w:rPr>
          <w:rFonts w:ascii="Times New Roman" w:eastAsia="Times New Roman" w:hAnsi="Times New Roman" w:cs="Times New Roman"/>
          <w:color w:val="000000" w:themeColor="text1"/>
          <w:sz w:val="24"/>
          <w:szCs w:val="24"/>
        </w:rPr>
        <w:t>inf</w:t>
      </w:r>
      <w:r w:rsidRPr="00C2112B">
        <w:rPr>
          <w:rFonts w:ascii="Times New Roman" w:eastAsia="Times New Roman" w:hAnsi="Times New Roman" w:cs="Times New Roman"/>
          <w:color w:val="000000" w:themeColor="text1"/>
          <w:sz w:val="24"/>
          <w:szCs w:val="24"/>
        </w:rPr>
        <w:t xml:space="preserve">luent: </w:t>
      </w:r>
      <w:r w:rsidRPr="00DA5A37">
        <w:rPr>
          <w:rFonts w:ascii="Times New Roman" w:eastAsia="Times New Roman" w:hAnsi="Times New Roman" w:cs="Times New Roman"/>
          <w:color w:val="000000" w:themeColor="text1"/>
          <w:sz w:val="24"/>
          <w:szCs w:val="24"/>
        </w:rPr>
        <w:t xml:space="preserve">Phosphorus </w:t>
      </w:r>
      <w:r w:rsidRPr="00C2112B">
        <w:rPr>
          <w:rFonts w:ascii="Times New Roman" w:eastAsia="Times New Roman" w:hAnsi="Times New Roman" w:cs="Times New Roman"/>
          <w:color w:val="000000" w:themeColor="text1"/>
          <w:sz w:val="24"/>
          <w:szCs w:val="24"/>
        </w:rPr>
        <w:tab/>
      </w:r>
      <w:r w:rsidRPr="00DA5A37">
        <w:rPr>
          <w:rFonts w:ascii="Times New Roman" w:eastAsia="Times New Roman" w:hAnsi="Times New Roman" w:cs="Times New Roman"/>
          <w:color w:val="000000" w:themeColor="text1"/>
          <w:sz w:val="24"/>
          <w:szCs w:val="24"/>
        </w:rPr>
        <w:t xml:space="preserve">and nitrogen removal. </w:t>
      </w:r>
      <w:r w:rsidRPr="00C2112B">
        <w:rPr>
          <w:rFonts w:ascii="Times New Roman" w:eastAsia="Times New Roman" w:hAnsi="Times New Roman" w:cs="Times New Roman"/>
          <w:color w:val="000000" w:themeColor="text1"/>
          <w:sz w:val="24"/>
          <w:szCs w:val="24"/>
        </w:rPr>
        <w:t>Scientific Research and Essays</w:t>
      </w:r>
      <w:r w:rsidRPr="00DA5A37">
        <w:rPr>
          <w:rFonts w:ascii="Times New Roman" w:eastAsia="Times New Roman" w:hAnsi="Times New Roman" w:cs="Times New Roman"/>
          <w:color w:val="000000" w:themeColor="text1"/>
          <w:sz w:val="24"/>
          <w:szCs w:val="24"/>
        </w:rPr>
        <w:t xml:space="preserve">, </w:t>
      </w:r>
      <w:r w:rsidRPr="00C2112B">
        <w:rPr>
          <w:rFonts w:ascii="Times New Roman" w:eastAsia="Times New Roman" w:hAnsi="Times New Roman" w:cs="Times New Roman"/>
          <w:color w:val="000000" w:themeColor="text1"/>
          <w:sz w:val="24"/>
          <w:szCs w:val="24"/>
        </w:rPr>
        <w:t>5</w:t>
      </w:r>
      <w:r w:rsidRPr="00DA5A37">
        <w:rPr>
          <w:rFonts w:ascii="Times New Roman" w:eastAsia="Times New Roman" w:hAnsi="Times New Roman" w:cs="Times New Roman"/>
          <w:color w:val="000000" w:themeColor="text1"/>
          <w:sz w:val="24"/>
          <w:szCs w:val="24"/>
        </w:rPr>
        <w:t>(21), 3222</w:t>
      </w:r>
      <w:r w:rsidRPr="00C2112B">
        <w:rPr>
          <w:rFonts w:ascii="Times New Roman" w:eastAsia="Times New Roman" w:hAnsi="Times New Roman" w:cs="Times New Roman"/>
          <w:color w:val="000000" w:themeColor="text1"/>
          <w:sz w:val="24"/>
          <w:szCs w:val="24"/>
        </w:rPr>
        <w:t>–</w:t>
      </w:r>
      <w:r w:rsidRPr="00DA5A37">
        <w:rPr>
          <w:rFonts w:ascii="Times New Roman" w:eastAsia="Times New Roman" w:hAnsi="Times New Roman" w:cs="Times New Roman"/>
          <w:color w:val="000000" w:themeColor="text1"/>
          <w:sz w:val="24"/>
          <w:szCs w:val="24"/>
        </w:rPr>
        <w:t>3230</w:t>
      </w:r>
    </w:p>
    <w:p w:rsidR="005A2A54" w:rsidRPr="00C2112B" w:rsidRDefault="005A2A54" w:rsidP="005A2A54">
      <w:pPr>
        <w:autoSpaceDE w:val="0"/>
        <w:autoSpaceDN w:val="0"/>
        <w:adjustRightInd w:val="0"/>
        <w:spacing w:after="0" w:line="360" w:lineRule="auto"/>
        <w:jc w:val="both"/>
        <w:rPr>
          <w:rFonts w:ascii="Times New Roman" w:hAnsi="Times New Roman" w:cs="Times New Roman"/>
          <w:i/>
          <w:iCs/>
          <w:color w:val="000000" w:themeColor="text1"/>
          <w:sz w:val="24"/>
          <w:szCs w:val="24"/>
        </w:rPr>
      </w:pPr>
      <w:r w:rsidRPr="00C2112B">
        <w:rPr>
          <w:rFonts w:ascii="Times New Roman" w:hAnsi="Times New Roman" w:cs="Times New Roman"/>
          <w:i/>
          <w:iCs/>
          <w:color w:val="000000" w:themeColor="text1"/>
          <w:sz w:val="24"/>
          <w:szCs w:val="24"/>
        </w:rPr>
        <w:tab/>
        <w:t>Technology</w:t>
      </w:r>
      <w:proofErr w:type="gramStart"/>
      <w:r w:rsidRPr="00C2112B">
        <w:rPr>
          <w:rFonts w:ascii="Times New Roman" w:hAnsi="Times New Roman" w:cs="Times New Roman"/>
          <w:i/>
          <w:iCs/>
          <w:color w:val="000000" w:themeColor="text1"/>
          <w:sz w:val="24"/>
          <w:szCs w:val="24"/>
        </w:rPr>
        <w:t>,3</w:t>
      </w:r>
      <w:proofErr w:type="gramEnd"/>
      <w:r w:rsidRPr="00C2112B">
        <w:rPr>
          <w:rFonts w:ascii="Times New Roman" w:hAnsi="Times New Roman" w:cs="Times New Roman"/>
          <w:i/>
          <w:iCs/>
          <w:color w:val="000000" w:themeColor="text1"/>
          <w:sz w:val="24"/>
          <w:szCs w:val="24"/>
        </w:rPr>
        <w:t>(2): 289-306</w:t>
      </w:r>
    </w:p>
    <w:p w:rsidR="005A2A54" w:rsidRPr="00C2112B" w:rsidRDefault="005A2A54" w:rsidP="005A2A54">
      <w:pPr>
        <w:shd w:val="clear" w:color="auto" w:fill="FFFFFF"/>
        <w:spacing w:after="0" w:line="360" w:lineRule="auto"/>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t>Purandara</w:t>
      </w:r>
      <w:proofErr w:type="spellEnd"/>
      <w:r w:rsidRPr="00C2112B">
        <w:rPr>
          <w:rFonts w:ascii="Times New Roman" w:hAnsi="Times New Roman" w:cs="Times New Roman"/>
          <w:color w:val="000000" w:themeColor="text1"/>
          <w:sz w:val="24"/>
          <w:szCs w:val="24"/>
        </w:rPr>
        <w:t xml:space="preserve">, A.A.; </w:t>
      </w:r>
      <w:proofErr w:type="spellStart"/>
      <w:r w:rsidRPr="00C2112B">
        <w:rPr>
          <w:rFonts w:ascii="Times New Roman" w:hAnsi="Times New Roman" w:cs="Times New Roman"/>
          <w:color w:val="000000" w:themeColor="text1"/>
          <w:sz w:val="24"/>
          <w:szCs w:val="24"/>
        </w:rPr>
        <w:t>Varadajan</w:t>
      </w:r>
      <w:proofErr w:type="spellEnd"/>
      <w:r w:rsidRPr="00C2112B">
        <w:rPr>
          <w:rFonts w:ascii="Times New Roman" w:hAnsi="Times New Roman" w:cs="Times New Roman"/>
          <w:color w:val="000000" w:themeColor="text1"/>
          <w:sz w:val="24"/>
          <w:szCs w:val="24"/>
        </w:rPr>
        <w:t xml:space="preserve">, J. 2003: Risk Assessment of </w:t>
      </w:r>
      <w:proofErr w:type="spellStart"/>
      <w:r w:rsidRPr="00C2112B">
        <w:rPr>
          <w:rFonts w:ascii="Times New Roman" w:hAnsi="Times New Roman" w:cs="Times New Roman"/>
          <w:color w:val="000000" w:themeColor="text1"/>
          <w:sz w:val="24"/>
          <w:szCs w:val="24"/>
        </w:rPr>
        <w:t>Physico</w:t>
      </w:r>
      <w:proofErr w:type="spellEnd"/>
      <w:r w:rsidRPr="00C2112B">
        <w:rPr>
          <w:rFonts w:ascii="Times New Roman" w:hAnsi="Times New Roman" w:cs="Times New Roman"/>
          <w:color w:val="000000" w:themeColor="text1"/>
          <w:sz w:val="24"/>
          <w:szCs w:val="24"/>
        </w:rPr>
        <w:t xml:space="preserve">-Chemical Contaminants </w:t>
      </w:r>
      <w:r w:rsidRPr="00C2112B">
        <w:rPr>
          <w:rFonts w:ascii="Times New Roman" w:hAnsi="Times New Roman" w:cs="Times New Roman"/>
          <w:color w:val="000000" w:themeColor="text1"/>
          <w:sz w:val="24"/>
          <w:szCs w:val="24"/>
        </w:rPr>
        <w:tab/>
        <w:t xml:space="preserve">in Groundwater of </w:t>
      </w:r>
      <w:proofErr w:type="spellStart"/>
      <w:r w:rsidRPr="00C2112B">
        <w:rPr>
          <w:rFonts w:ascii="Times New Roman" w:hAnsi="Times New Roman" w:cs="Times New Roman"/>
          <w:color w:val="000000" w:themeColor="text1"/>
          <w:sz w:val="24"/>
          <w:szCs w:val="24"/>
        </w:rPr>
        <w:t>Pettavaithalai</w:t>
      </w:r>
      <w:proofErr w:type="spellEnd"/>
      <w:r w:rsidRPr="00C2112B">
        <w:rPr>
          <w:rFonts w:ascii="Times New Roman" w:hAnsi="Times New Roman" w:cs="Times New Roman"/>
          <w:color w:val="000000" w:themeColor="text1"/>
          <w:sz w:val="24"/>
          <w:szCs w:val="24"/>
        </w:rPr>
        <w:t xml:space="preserve"> Area, </w:t>
      </w:r>
      <w:proofErr w:type="spellStart"/>
      <w:r w:rsidRPr="00C2112B">
        <w:rPr>
          <w:rFonts w:ascii="Times New Roman" w:hAnsi="Times New Roman" w:cs="Times New Roman"/>
          <w:color w:val="000000" w:themeColor="text1"/>
          <w:sz w:val="24"/>
          <w:szCs w:val="24"/>
        </w:rPr>
        <w:t>Tiruchirappalli</w:t>
      </w:r>
      <w:proofErr w:type="spellEnd"/>
      <w:r w:rsidRPr="00C2112B">
        <w:rPr>
          <w:rFonts w:ascii="Times New Roman" w:hAnsi="Times New Roman" w:cs="Times New Roman"/>
          <w:color w:val="000000" w:themeColor="text1"/>
          <w:sz w:val="24"/>
          <w:szCs w:val="24"/>
        </w:rPr>
        <w:t xml:space="preserve">, </w:t>
      </w:r>
      <w:proofErr w:type="spellStart"/>
      <w:r w:rsidRPr="00C2112B">
        <w:rPr>
          <w:rFonts w:ascii="Times New Roman" w:hAnsi="Times New Roman" w:cs="Times New Roman"/>
          <w:color w:val="000000" w:themeColor="text1"/>
          <w:sz w:val="24"/>
          <w:szCs w:val="24"/>
        </w:rPr>
        <w:t>Tamilnadu</w:t>
      </w:r>
      <w:proofErr w:type="spellEnd"/>
      <w:r w:rsidRPr="00C2112B">
        <w:rPr>
          <w:rFonts w:ascii="Times New Roman" w:hAnsi="Times New Roman" w:cs="Times New Roman"/>
          <w:color w:val="000000" w:themeColor="text1"/>
          <w:sz w:val="24"/>
          <w:szCs w:val="24"/>
        </w:rPr>
        <w:t>–India. </w:t>
      </w:r>
      <w:r w:rsidRPr="00C2112B">
        <w:rPr>
          <w:rStyle w:val="html-italic"/>
          <w:rFonts w:ascii="Times New Roman" w:hAnsi="Times New Roman" w:cs="Times New Roman"/>
          <w:i/>
          <w:iCs/>
          <w:color w:val="000000" w:themeColor="text1"/>
          <w:sz w:val="24"/>
          <w:szCs w:val="24"/>
        </w:rPr>
        <w:t xml:space="preserve">Environ. </w:t>
      </w:r>
      <w:r w:rsidRPr="00C2112B">
        <w:rPr>
          <w:rStyle w:val="html-italic"/>
          <w:rFonts w:ascii="Times New Roman" w:hAnsi="Times New Roman" w:cs="Times New Roman"/>
          <w:i/>
          <w:iCs/>
          <w:color w:val="000000" w:themeColor="text1"/>
          <w:sz w:val="24"/>
          <w:szCs w:val="24"/>
        </w:rPr>
        <w:tab/>
      </w:r>
      <w:proofErr w:type="spellStart"/>
      <w:r w:rsidRPr="00C2112B">
        <w:rPr>
          <w:rStyle w:val="html-italic"/>
          <w:rFonts w:ascii="Times New Roman" w:hAnsi="Times New Roman" w:cs="Times New Roman"/>
          <w:i/>
          <w:iCs/>
          <w:color w:val="000000" w:themeColor="text1"/>
          <w:sz w:val="24"/>
          <w:szCs w:val="24"/>
        </w:rPr>
        <w:t>Monit</w:t>
      </w:r>
      <w:proofErr w:type="spellEnd"/>
      <w:r w:rsidRPr="00C2112B">
        <w:rPr>
          <w:rStyle w:val="html-italic"/>
          <w:rFonts w:ascii="Times New Roman" w:hAnsi="Times New Roman" w:cs="Times New Roman"/>
          <w:i/>
          <w:iCs/>
          <w:color w:val="000000" w:themeColor="text1"/>
          <w:sz w:val="24"/>
          <w:szCs w:val="24"/>
        </w:rPr>
        <w:t>. Assess.</w:t>
      </w:r>
      <w:r w:rsidRPr="00C2112B">
        <w:rPr>
          <w:rFonts w:ascii="Times New Roman" w:hAnsi="Times New Roman" w:cs="Times New Roman"/>
          <w:color w:val="000000" w:themeColor="text1"/>
          <w:sz w:val="24"/>
          <w:szCs w:val="24"/>
        </w:rPr>
        <w:t> , </w:t>
      </w:r>
      <w:r w:rsidRPr="00C2112B">
        <w:rPr>
          <w:rStyle w:val="html-italic"/>
          <w:rFonts w:ascii="Times New Roman" w:hAnsi="Times New Roman" w:cs="Times New Roman"/>
          <w:i/>
          <w:iCs/>
          <w:color w:val="000000" w:themeColor="text1"/>
          <w:sz w:val="24"/>
          <w:szCs w:val="24"/>
        </w:rPr>
        <w:t>123</w:t>
      </w:r>
      <w:r w:rsidRPr="00C2112B">
        <w:rPr>
          <w:rFonts w:ascii="Times New Roman" w:hAnsi="Times New Roman" w:cs="Times New Roman"/>
          <w:color w:val="000000" w:themeColor="text1"/>
          <w:sz w:val="24"/>
          <w:szCs w:val="24"/>
        </w:rPr>
        <w:t>, 299–312. [</w:t>
      </w:r>
      <w:hyperlink r:id="rId18" w:tgtFrame="_blank" w:history="1">
        <w:r w:rsidRPr="00C2112B">
          <w:rPr>
            <w:rStyle w:val="Hyperlink"/>
            <w:rFonts w:ascii="Times New Roman" w:hAnsi="Times New Roman" w:cs="Times New Roman"/>
            <w:b/>
            <w:bCs/>
            <w:color w:val="000000" w:themeColor="text1"/>
            <w:sz w:val="24"/>
            <w:szCs w:val="24"/>
          </w:rPr>
          <w:t>Google Scholar</w:t>
        </w:r>
      </w:hyperlink>
      <w:r w:rsidRPr="00C2112B">
        <w:rPr>
          <w:rFonts w:ascii="Times New Roman" w:hAnsi="Times New Roman" w:cs="Times New Roman"/>
          <w:color w:val="000000" w:themeColor="text1"/>
          <w:sz w:val="24"/>
          <w:szCs w:val="24"/>
        </w:rPr>
        <w:t>] [</w:t>
      </w:r>
      <w:proofErr w:type="spellStart"/>
      <w:r w:rsidR="00645303">
        <w:fldChar w:fldCharType="begin"/>
      </w:r>
      <w:r w:rsidR="00645303">
        <w:instrText xml:space="preserve"> HYPERLINK "https://doi.org/10.1007/s10661-006-9198-5" \t "_blank" </w:instrText>
      </w:r>
      <w:r w:rsidR="00645303">
        <w:fldChar w:fldCharType="separate"/>
      </w:r>
      <w:r w:rsidRPr="00C2112B">
        <w:rPr>
          <w:rStyle w:val="Hyperlink"/>
          <w:rFonts w:ascii="Times New Roman" w:hAnsi="Times New Roman" w:cs="Times New Roman"/>
          <w:b/>
          <w:bCs/>
          <w:color w:val="000000" w:themeColor="text1"/>
          <w:sz w:val="24"/>
          <w:szCs w:val="24"/>
        </w:rPr>
        <w:t>CrossRef</w:t>
      </w:r>
      <w:proofErr w:type="spellEnd"/>
      <w:r w:rsidR="00645303">
        <w:rPr>
          <w:rStyle w:val="Hyperlink"/>
          <w:rFonts w:ascii="Times New Roman" w:hAnsi="Times New Roman" w:cs="Times New Roman"/>
          <w:b/>
          <w:bCs/>
          <w:color w:val="000000" w:themeColor="text1"/>
          <w:sz w:val="24"/>
          <w:szCs w:val="24"/>
        </w:rPr>
        <w:fldChar w:fldCharType="end"/>
      </w:r>
      <w:r w:rsidRPr="00C2112B">
        <w:rPr>
          <w:rFonts w:ascii="Times New Roman" w:hAnsi="Times New Roman" w:cs="Times New Roman"/>
          <w:color w:val="000000" w:themeColor="text1"/>
          <w:sz w:val="24"/>
          <w:szCs w:val="24"/>
        </w:rPr>
        <w:t>] [</w:t>
      </w:r>
      <w:hyperlink r:id="rId19" w:tgtFrame="_blank" w:history="1">
        <w:r w:rsidRPr="00C2112B">
          <w:rPr>
            <w:rStyle w:val="Hyperlink"/>
            <w:rFonts w:ascii="Times New Roman" w:hAnsi="Times New Roman" w:cs="Times New Roman"/>
            <w:b/>
            <w:bCs/>
            <w:color w:val="000000" w:themeColor="text1"/>
            <w:sz w:val="24"/>
            <w:szCs w:val="24"/>
          </w:rPr>
          <w:t>PubMed</w:t>
        </w:r>
      </w:hyperlink>
      <w:r w:rsidRPr="00C2112B">
        <w:rPr>
          <w:rFonts w:ascii="Times New Roman" w:hAnsi="Times New Roman" w:cs="Times New Roman"/>
          <w:color w:val="000000" w:themeColor="text1"/>
          <w:sz w:val="24"/>
          <w:szCs w:val="24"/>
        </w:rPr>
        <w:t>]</w:t>
      </w:r>
    </w:p>
    <w:p w:rsidR="005A2A54" w:rsidRPr="00C2112B" w:rsidRDefault="005A2A54" w:rsidP="005A2A54">
      <w:pPr>
        <w:shd w:val="clear" w:color="auto" w:fill="FFFFFF"/>
        <w:spacing w:after="0" w:line="360" w:lineRule="auto"/>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t>Ranjana</w:t>
      </w:r>
      <w:proofErr w:type="spellEnd"/>
      <w:r w:rsidRPr="00C2112B">
        <w:rPr>
          <w:rFonts w:ascii="Times New Roman" w:hAnsi="Times New Roman" w:cs="Times New Roman"/>
          <w:color w:val="000000" w:themeColor="text1"/>
          <w:sz w:val="24"/>
          <w:szCs w:val="24"/>
        </w:rPr>
        <w:t xml:space="preserve">, M.F. 2009. Analyzing the Status of Heavy Metals in Irrigation Water in Suburban </w:t>
      </w:r>
      <w:r w:rsidRPr="00C2112B">
        <w:rPr>
          <w:rFonts w:ascii="Times New Roman" w:hAnsi="Times New Roman" w:cs="Times New Roman"/>
          <w:color w:val="000000" w:themeColor="text1"/>
          <w:sz w:val="24"/>
          <w:szCs w:val="24"/>
        </w:rPr>
        <w:tab/>
        <w:t>Areas of Bahawalpur City, Pakistan. </w:t>
      </w:r>
      <w:r w:rsidRPr="00C2112B">
        <w:rPr>
          <w:rStyle w:val="html-italic"/>
          <w:rFonts w:ascii="Times New Roman" w:hAnsi="Times New Roman" w:cs="Times New Roman"/>
          <w:i/>
          <w:iCs/>
          <w:color w:val="000000" w:themeColor="text1"/>
          <w:sz w:val="24"/>
          <w:szCs w:val="24"/>
        </w:rPr>
        <w:t>AEJAES</w:t>
      </w:r>
      <w:r w:rsidRPr="00C2112B">
        <w:rPr>
          <w:rFonts w:ascii="Times New Roman" w:hAnsi="Times New Roman" w:cs="Times New Roman"/>
          <w:color w:val="000000" w:themeColor="text1"/>
          <w:sz w:val="24"/>
          <w:szCs w:val="24"/>
        </w:rPr>
        <w:t> </w:t>
      </w:r>
      <w:r w:rsidRPr="00C2112B">
        <w:rPr>
          <w:rFonts w:ascii="Times New Roman" w:hAnsi="Times New Roman" w:cs="Times New Roman"/>
          <w:b/>
          <w:bCs/>
          <w:color w:val="000000" w:themeColor="text1"/>
          <w:sz w:val="24"/>
          <w:szCs w:val="24"/>
        </w:rPr>
        <w:t>2014</w:t>
      </w:r>
      <w:r w:rsidRPr="00C2112B">
        <w:rPr>
          <w:rFonts w:ascii="Times New Roman" w:hAnsi="Times New Roman" w:cs="Times New Roman"/>
          <w:color w:val="000000" w:themeColor="text1"/>
          <w:sz w:val="24"/>
          <w:szCs w:val="24"/>
        </w:rPr>
        <w:t>, </w:t>
      </w:r>
      <w:r w:rsidRPr="00C2112B">
        <w:rPr>
          <w:rStyle w:val="html-italic"/>
          <w:rFonts w:ascii="Times New Roman" w:hAnsi="Times New Roman" w:cs="Times New Roman"/>
          <w:i/>
          <w:iCs/>
          <w:color w:val="000000" w:themeColor="text1"/>
          <w:sz w:val="24"/>
          <w:szCs w:val="24"/>
        </w:rPr>
        <w:t>14</w:t>
      </w:r>
      <w:r w:rsidRPr="00C2112B">
        <w:rPr>
          <w:rFonts w:ascii="Times New Roman" w:hAnsi="Times New Roman" w:cs="Times New Roman"/>
          <w:color w:val="000000" w:themeColor="text1"/>
          <w:sz w:val="24"/>
          <w:szCs w:val="24"/>
        </w:rPr>
        <w:t>, 732–738. [</w:t>
      </w:r>
      <w:hyperlink r:id="rId20" w:tgtFrame="_blank" w:history="1">
        <w:r w:rsidRPr="00C2112B">
          <w:rPr>
            <w:rStyle w:val="Hyperlink"/>
            <w:rFonts w:ascii="Times New Roman" w:hAnsi="Times New Roman" w:cs="Times New Roman"/>
            <w:b/>
            <w:bCs/>
            <w:color w:val="000000" w:themeColor="text1"/>
            <w:sz w:val="24"/>
            <w:szCs w:val="24"/>
          </w:rPr>
          <w:t xml:space="preserve">Google </w:t>
        </w:r>
        <w:r w:rsidRPr="00C2112B">
          <w:rPr>
            <w:rStyle w:val="Hyperlink"/>
            <w:rFonts w:ascii="Times New Roman" w:hAnsi="Times New Roman" w:cs="Times New Roman"/>
            <w:b/>
            <w:bCs/>
            <w:color w:val="000000" w:themeColor="text1"/>
            <w:sz w:val="24"/>
            <w:szCs w:val="24"/>
          </w:rPr>
          <w:tab/>
          <w:t>Scholar</w:t>
        </w:r>
      </w:hyperlink>
      <w:r w:rsidRPr="00C2112B">
        <w:rPr>
          <w:rFonts w:ascii="Times New Roman" w:hAnsi="Times New Roman" w:cs="Times New Roman"/>
          <w:color w:val="000000" w:themeColor="text1"/>
          <w:sz w:val="24"/>
          <w:szCs w:val="24"/>
        </w:rPr>
        <w:t>]</w:t>
      </w:r>
    </w:p>
    <w:p w:rsidR="005A2A54" w:rsidRPr="00C2112B" w:rsidRDefault="005A2A54" w:rsidP="005A2A54">
      <w:pPr>
        <w:shd w:val="clear" w:color="auto" w:fill="FFFFFF"/>
        <w:spacing w:after="0" w:line="360" w:lineRule="auto"/>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t>Milovanovic</w:t>
      </w:r>
      <w:proofErr w:type="spellEnd"/>
      <w:r w:rsidRPr="00C2112B">
        <w:rPr>
          <w:rFonts w:ascii="Times New Roman" w:hAnsi="Times New Roman" w:cs="Times New Roman"/>
          <w:color w:val="000000" w:themeColor="text1"/>
          <w:sz w:val="24"/>
          <w:szCs w:val="24"/>
        </w:rPr>
        <w:t xml:space="preserve"> T.L. A 2007: Scaling Method for Priorities in Hierarchical Structures. </w:t>
      </w:r>
      <w:r w:rsidRPr="00C2112B">
        <w:rPr>
          <w:rStyle w:val="html-italic"/>
          <w:rFonts w:ascii="Times New Roman" w:hAnsi="Times New Roman" w:cs="Times New Roman"/>
          <w:i/>
          <w:iCs/>
          <w:color w:val="000000" w:themeColor="text1"/>
          <w:sz w:val="24"/>
          <w:szCs w:val="24"/>
        </w:rPr>
        <w:t xml:space="preserve">J. </w:t>
      </w:r>
      <w:r w:rsidRPr="00C2112B">
        <w:rPr>
          <w:rStyle w:val="html-italic"/>
          <w:rFonts w:ascii="Times New Roman" w:hAnsi="Times New Roman" w:cs="Times New Roman"/>
          <w:i/>
          <w:iCs/>
          <w:color w:val="000000" w:themeColor="text1"/>
          <w:sz w:val="24"/>
          <w:szCs w:val="24"/>
        </w:rPr>
        <w:tab/>
        <w:t>Math. Psychol.</w:t>
      </w:r>
      <w:r w:rsidRPr="00C2112B">
        <w:rPr>
          <w:rFonts w:ascii="Times New Roman" w:hAnsi="Times New Roman" w:cs="Times New Roman"/>
          <w:color w:val="000000" w:themeColor="text1"/>
          <w:sz w:val="24"/>
          <w:szCs w:val="24"/>
        </w:rPr>
        <w:t>, </w:t>
      </w:r>
      <w:r w:rsidRPr="00C2112B">
        <w:rPr>
          <w:rStyle w:val="html-italic"/>
          <w:rFonts w:ascii="Times New Roman" w:hAnsi="Times New Roman" w:cs="Times New Roman"/>
          <w:i/>
          <w:iCs/>
          <w:color w:val="000000" w:themeColor="text1"/>
          <w:sz w:val="24"/>
          <w:szCs w:val="24"/>
        </w:rPr>
        <w:t>15</w:t>
      </w:r>
      <w:r w:rsidRPr="00C2112B">
        <w:rPr>
          <w:rFonts w:ascii="Times New Roman" w:hAnsi="Times New Roman" w:cs="Times New Roman"/>
          <w:color w:val="000000" w:themeColor="text1"/>
          <w:sz w:val="24"/>
          <w:szCs w:val="24"/>
        </w:rPr>
        <w:t>, 234–281. [</w:t>
      </w:r>
      <w:hyperlink r:id="rId21" w:tgtFrame="_blank" w:history="1">
        <w:r w:rsidRPr="00C2112B">
          <w:rPr>
            <w:rStyle w:val="Hyperlink"/>
            <w:rFonts w:ascii="Times New Roman" w:hAnsi="Times New Roman" w:cs="Times New Roman"/>
            <w:b/>
            <w:bCs/>
            <w:color w:val="000000" w:themeColor="text1"/>
            <w:sz w:val="24"/>
            <w:szCs w:val="24"/>
          </w:rPr>
          <w:t>Google Scholar</w:t>
        </w:r>
      </w:hyperlink>
      <w:r w:rsidRPr="00C2112B">
        <w:rPr>
          <w:rFonts w:ascii="Times New Roman" w:hAnsi="Times New Roman" w:cs="Times New Roman"/>
          <w:color w:val="000000" w:themeColor="text1"/>
          <w:sz w:val="24"/>
          <w:szCs w:val="24"/>
        </w:rPr>
        <w:t>] [</w:t>
      </w:r>
      <w:proofErr w:type="spellStart"/>
      <w:r w:rsidR="00645303">
        <w:fldChar w:fldCharType="begin"/>
      </w:r>
      <w:r w:rsidR="00645303">
        <w:instrText xml:space="preserve"> HYPERLINK "https://doi.org/10.1016/0022-2496(77)90033-5" \t "_blank" </w:instrText>
      </w:r>
      <w:r w:rsidR="00645303">
        <w:fldChar w:fldCharType="separate"/>
      </w:r>
      <w:r w:rsidRPr="00C2112B">
        <w:rPr>
          <w:rStyle w:val="Hyperlink"/>
          <w:rFonts w:ascii="Times New Roman" w:hAnsi="Times New Roman" w:cs="Times New Roman"/>
          <w:b/>
          <w:bCs/>
          <w:color w:val="000000" w:themeColor="text1"/>
          <w:sz w:val="24"/>
          <w:szCs w:val="24"/>
        </w:rPr>
        <w:t>CrossRef</w:t>
      </w:r>
      <w:proofErr w:type="spellEnd"/>
      <w:r w:rsidR="00645303">
        <w:rPr>
          <w:rStyle w:val="Hyperlink"/>
          <w:rFonts w:ascii="Times New Roman" w:hAnsi="Times New Roman" w:cs="Times New Roman"/>
          <w:b/>
          <w:bCs/>
          <w:color w:val="000000" w:themeColor="text1"/>
          <w:sz w:val="24"/>
          <w:szCs w:val="24"/>
        </w:rPr>
        <w:fldChar w:fldCharType="end"/>
      </w:r>
      <w:r w:rsidRPr="00C2112B">
        <w:rPr>
          <w:rFonts w:ascii="Times New Roman" w:hAnsi="Times New Roman" w:cs="Times New Roman"/>
          <w:color w:val="000000" w:themeColor="text1"/>
          <w:sz w:val="24"/>
          <w:szCs w:val="24"/>
        </w:rPr>
        <w:t>]</w:t>
      </w:r>
    </w:p>
    <w:p w:rsidR="005A2A54" w:rsidRPr="00C2112B" w:rsidRDefault="005A2A54" w:rsidP="005A2A54">
      <w:p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t>Okoro</w:t>
      </w:r>
      <w:proofErr w:type="spellEnd"/>
      <w:r w:rsidRPr="00C2112B">
        <w:rPr>
          <w:rFonts w:ascii="Times New Roman" w:hAnsi="Times New Roman" w:cs="Times New Roman"/>
          <w:color w:val="000000" w:themeColor="text1"/>
          <w:sz w:val="24"/>
          <w:szCs w:val="24"/>
        </w:rPr>
        <w:t xml:space="preserve">, K. M., Sowa, O. and </w:t>
      </w:r>
      <w:proofErr w:type="spellStart"/>
      <w:r w:rsidRPr="00C2112B">
        <w:rPr>
          <w:rFonts w:ascii="Times New Roman" w:hAnsi="Times New Roman" w:cs="Times New Roman"/>
          <w:color w:val="000000" w:themeColor="text1"/>
          <w:sz w:val="24"/>
          <w:szCs w:val="24"/>
        </w:rPr>
        <w:t>Osundu</w:t>
      </w:r>
      <w:proofErr w:type="spellEnd"/>
      <w:r w:rsidRPr="00C2112B">
        <w:rPr>
          <w:rFonts w:ascii="Times New Roman" w:hAnsi="Times New Roman" w:cs="Times New Roman"/>
          <w:color w:val="000000" w:themeColor="text1"/>
          <w:sz w:val="24"/>
          <w:szCs w:val="24"/>
        </w:rPr>
        <w:t xml:space="preserve">, O.C. (1992). Environmental contamination and other </w:t>
      </w:r>
      <w:r w:rsidRPr="00C2112B">
        <w:rPr>
          <w:rFonts w:ascii="Times New Roman" w:hAnsi="Times New Roman" w:cs="Times New Roman"/>
          <w:color w:val="000000" w:themeColor="text1"/>
          <w:sz w:val="24"/>
          <w:szCs w:val="24"/>
        </w:rPr>
        <w:tab/>
        <w:t xml:space="preserve">anthropogenic impacts on </w:t>
      </w:r>
      <w:proofErr w:type="spellStart"/>
      <w:r w:rsidRPr="00C2112B">
        <w:rPr>
          <w:rFonts w:ascii="Times New Roman" w:hAnsi="Times New Roman" w:cs="Times New Roman"/>
          <w:color w:val="000000" w:themeColor="text1"/>
          <w:sz w:val="24"/>
          <w:szCs w:val="24"/>
        </w:rPr>
        <w:t>Otamiri</w:t>
      </w:r>
      <w:proofErr w:type="spellEnd"/>
      <w:r w:rsidRPr="00C2112B">
        <w:rPr>
          <w:rFonts w:ascii="Times New Roman" w:hAnsi="Times New Roman" w:cs="Times New Roman"/>
          <w:color w:val="000000" w:themeColor="text1"/>
          <w:sz w:val="24"/>
          <w:szCs w:val="24"/>
        </w:rPr>
        <w:t xml:space="preserve"> and </w:t>
      </w:r>
      <w:proofErr w:type="spellStart"/>
      <w:r w:rsidRPr="00C2112B">
        <w:rPr>
          <w:rFonts w:ascii="Times New Roman" w:hAnsi="Times New Roman" w:cs="Times New Roman"/>
          <w:color w:val="000000" w:themeColor="text1"/>
          <w:sz w:val="24"/>
          <w:szCs w:val="24"/>
        </w:rPr>
        <w:t>Nworie</w:t>
      </w:r>
      <w:proofErr w:type="spellEnd"/>
      <w:r w:rsidRPr="00C2112B">
        <w:rPr>
          <w:rFonts w:ascii="Times New Roman" w:hAnsi="Times New Roman" w:cs="Times New Roman"/>
          <w:color w:val="000000" w:themeColor="text1"/>
          <w:sz w:val="24"/>
          <w:szCs w:val="24"/>
        </w:rPr>
        <w:t xml:space="preserve"> rivers, </w:t>
      </w:r>
      <w:proofErr w:type="spellStart"/>
      <w:r w:rsidRPr="00C2112B">
        <w:rPr>
          <w:rFonts w:ascii="Times New Roman" w:hAnsi="Times New Roman" w:cs="Times New Roman"/>
          <w:color w:val="000000" w:themeColor="text1"/>
          <w:sz w:val="24"/>
          <w:szCs w:val="24"/>
        </w:rPr>
        <w:t>Owerri</w:t>
      </w:r>
      <w:proofErr w:type="spellEnd"/>
      <w:r w:rsidRPr="00C2112B">
        <w:rPr>
          <w:rFonts w:ascii="Times New Roman" w:hAnsi="Times New Roman" w:cs="Times New Roman"/>
          <w:color w:val="000000" w:themeColor="text1"/>
          <w:sz w:val="24"/>
          <w:szCs w:val="24"/>
        </w:rPr>
        <w:t xml:space="preserve">, Nigeria. Nigeria </w:t>
      </w:r>
      <w:r w:rsidRPr="00C2112B">
        <w:rPr>
          <w:rFonts w:ascii="Times New Roman" w:hAnsi="Times New Roman" w:cs="Times New Roman"/>
          <w:color w:val="000000" w:themeColor="text1"/>
          <w:sz w:val="24"/>
          <w:szCs w:val="24"/>
        </w:rPr>
        <w:tab/>
      </w:r>
      <w:proofErr w:type="spellStart"/>
      <w:r w:rsidRPr="00C2112B">
        <w:rPr>
          <w:rFonts w:ascii="Times New Roman" w:hAnsi="Times New Roman" w:cs="Times New Roman"/>
          <w:color w:val="000000" w:themeColor="text1"/>
          <w:sz w:val="24"/>
          <w:szCs w:val="24"/>
        </w:rPr>
        <w:t>Journalof</w:t>
      </w:r>
      <w:proofErr w:type="spellEnd"/>
      <w:r w:rsidRPr="00C2112B">
        <w:rPr>
          <w:rFonts w:ascii="Times New Roman" w:hAnsi="Times New Roman" w:cs="Times New Roman"/>
          <w:color w:val="000000" w:themeColor="text1"/>
          <w:sz w:val="24"/>
          <w:szCs w:val="24"/>
        </w:rPr>
        <w:t xml:space="preserve"> </w:t>
      </w:r>
      <w:proofErr w:type="spellStart"/>
      <w:r w:rsidRPr="00C2112B">
        <w:rPr>
          <w:rFonts w:ascii="Times New Roman" w:hAnsi="Times New Roman" w:cs="Times New Roman"/>
          <w:color w:val="000000" w:themeColor="text1"/>
          <w:sz w:val="24"/>
          <w:szCs w:val="24"/>
        </w:rPr>
        <w:t>Minneral</w:t>
      </w:r>
      <w:proofErr w:type="spellEnd"/>
      <w:r w:rsidRPr="00C2112B">
        <w:rPr>
          <w:rFonts w:ascii="Times New Roman" w:hAnsi="Times New Roman" w:cs="Times New Roman"/>
          <w:color w:val="000000" w:themeColor="text1"/>
          <w:sz w:val="24"/>
          <w:szCs w:val="24"/>
        </w:rPr>
        <w:t xml:space="preserve"> Geology., 26:28-29.</w:t>
      </w:r>
    </w:p>
    <w:p w:rsidR="005A2A54" w:rsidRPr="00C2112B" w:rsidRDefault="005A2A54" w:rsidP="005A2A54">
      <w:p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t>Ologe</w:t>
      </w:r>
      <w:proofErr w:type="spellEnd"/>
      <w:r w:rsidRPr="00C2112B">
        <w:rPr>
          <w:rFonts w:ascii="Times New Roman" w:hAnsi="Times New Roman" w:cs="Times New Roman"/>
          <w:color w:val="000000" w:themeColor="text1"/>
          <w:sz w:val="24"/>
          <w:szCs w:val="24"/>
        </w:rPr>
        <w:t xml:space="preserve">, G. A. (1989). The bioaccumulation of heavy metals form the lower reaches of River </w:t>
      </w:r>
      <w:r w:rsidRPr="00C2112B">
        <w:rPr>
          <w:rFonts w:ascii="Times New Roman" w:hAnsi="Times New Roman" w:cs="Times New Roman"/>
          <w:color w:val="000000" w:themeColor="text1"/>
          <w:sz w:val="24"/>
          <w:szCs w:val="24"/>
        </w:rPr>
        <w:tab/>
        <w:t xml:space="preserve">Niger. </w:t>
      </w:r>
      <w:r w:rsidRPr="00C2112B">
        <w:rPr>
          <w:rFonts w:ascii="Times New Roman" w:hAnsi="Times New Roman" w:cs="Times New Roman"/>
          <w:i/>
          <w:iCs/>
          <w:color w:val="000000" w:themeColor="text1"/>
          <w:sz w:val="24"/>
          <w:szCs w:val="24"/>
        </w:rPr>
        <w:t xml:space="preserve">Journal of Chemical Society of Nigeria, </w:t>
      </w:r>
      <w:r w:rsidRPr="00C2112B">
        <w:rPr>
          <w:rFonts w:ascii="Times New Roman" w:hAnsi="Times New Roman" w:cs="Times New Roman"/>
          <w:color w:val="000000" w:themeColor="text1"/>
          <w:sz w:val="24"/>
          <w:szCs w:val="24"/>
        </w:rPr>
        <w:t>27(2): 173-176.</w:t>
      </w:r>
    </w:p>
    <w:p w:rsidR="005A2A54" w:rsidRPr="00C2112B" w:rsidRDefault="005A2A54" w:rsidP="005A2A54">
      <w:p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t>Raham</w:t>
      </w:r>
      <w:proofErr w:type="spellEnd"/>
      <w:r w:rsidRPr="00C2112B">
        <w:rPr>
          <w:rFonts w:ascii="Times New Roman" w:hAnsi="Times New Roman" w:cs="Times New Roman"/>
          <w:color w:val="000000" w:themeColor="text1"/>
          <w:sz w:val="24"/>
          <w:szCs w:val="24"/>
        </w:rPr>
        <w:t>, R. C</w:t>
      </w:r>
      <w:proofErr w:type="gramStart"/>
      <w:r w:rsidRPr="00C2112B">
        <w:rPr>
          <w:rFonts w:ascii="Times New Roman" w:hAnsi="Times New Roman" w:cs="Times New Roman"/>
          <w:color w:val="000000" w:themeColor="text1"/>
          <w:sz w:val="24"/>
          <w:szCs w:val="24"/>
        </w:rPr>
        <w:t>,.</w:t>
      </w:r>
      <w:proofErr w:type="gramEnd"/>
      <w:r w:rsidRPr="00C2112B">
        <w:rPr>
          <w:rFonts w:ascii="Times New Roman" w:hAnsi="Times New Roman" w:cs="Times New Roman"/>
          <w:color w:val="000000" w:themeColor="text1"/>
          <w:sz w:val="24"/>
          <w:szCs w:val="24"/>
        </w:rPr>
        <w:t xml:space="preserve"> (2008). Trace elements concentrations in fresh water muscles and </w:t>
      </w:r>
      <w:r w:rsidRPr="00C2112B">
        <w:rPr>
          <w:rFonts w:ascii="Times New Roman" w:hAnsi="Times New Roman" w:cs="Times New Roman"/>
          <w:color w:val="000000" w:themeColor="text1"/>
          <w:sz w:val="24"/>
          <w:szCs w:val="24"/>
        </w:rPr>
        <w:tab/>
      </w:r>
      <w:proofErr w:type="spellStart"/>
      <w:r w:rsidRPr="00C2112B">
        <w:rPr>
          <w:rFonts w:ascii="Times New Roman" w:hAnsi="Times New Roman" w:cs="Times New Roman"/>
          <w:color w:val="000000" w:themeColor="text1"/>
          <w:sz w:val="24"/>
          <w:szCs w:val="24"/>
        </w:rPr>
        <w:t>macrophytes</w:t>
      </w:r>
      <w:proofErr w:type="spellEnd"/>
      <w:r w:rsidRPr="00C2112B">
        <w:rPr>
          <w:rFonts w:ascii="Times New Roman" w:hAnsi="Times New Roman" w:cs="Times New Roman"/>
          <w:color w:val="000000" w:themeColor="text1"/>
          <w:sz w:val="24"/>
          <w:szCs w:val="24"/>
        </w:rPr>
        <w:t xml:space="preserve"> as related to those in their environments. Journal of Limnology, 62(1): </w:t>
      </w:r>
      <w:r w:rsidRPr="00C2112B">
        <w:rPr>
          <w:rFonts w:ascii="Times New Roman" w:hAnsi="Times New Roman" w:cs="Times New Roman"/>
          <w:color w:val="000000" w:themeColor="text1"/>
          <w:sz w:val="24"/>
          <w:szCs w:val="24"/>
        </w:rPr>
        <w:tab/>
        <w:t>61-70</w:t>
      </w:r>
    </w:p>
    <w:p w:rsidR="005A2A54" w:rsidRPr="00C2112B" w:rsidRDefault="005A2A54" w:rsidP="005A2A54">
      <w:pPr>
        <w:autoSpaceDE w:val="0"/>
        <w:autoSpaceDN w:val="0"/>
        <w:adjustRightInd w:val="0"/>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lastRenderedPageBreak/>
        <w:t xml:space="preserve">Ramesh M.M, </w:t>
      </w:r>
      <w:proofErr w:type="spellStart"/>
      <w:r w:rsidRPr="00C2112B">
        <w:rPr>
          <w:rFonts w:ascii="Times New Roman" w:hAnsi="Times New Roman" w:cs="Times New Roman"/>
          <w:color w:val="000000" w:themeColor="text1"/>
          <w:sz w:val="24"/>
          <w:szCs w:val="24"/>
        </w:rPr>
        <w:t>Dharmaraj</w:t>
      </w:r>
      <w:proofErr w:type="spellEnd"/>
      <w:r w:rsidRPr="00C2112B">
        <w:rPr>
          <w:rFonts w:ascii="Times New Roman" w:hAnsi="Times New Roman" w:cs="Times New Roman"/>
          <w:color w:val="000000" w:themeColor="text1"/>
          <w:sz w:val="24"/>
          <w:szCs w:val="24"/>
        </w:rPr>
        <w:t xml:space="preserve"> J, Raj K 2019: Oregon Water Quality Index a Tool for Evaluating </w:t>
      </w:r>
      <w:r w:rsidRPr="00C2112B">
        <w:rPr>
          <w:rFonts w:ascii="Times New Roman" w:hAnsi="Times New Roman" w:cs="Times New Roman"/>
          <w:color w:val="000000" w:themeColor="text1"/>
          <w:sz w:val="24"/>
          <w:szCs w:val="24"/>
        </w:rPr>
        <w:tab/>
        <w:t>Water Quality Management Effectiveness. </w:t>
      </w:r>
      <w:r w:rsidRPr="00C2112B">
        <w:rPr>
          <w:rStyle w:val="html-italic"/>
          <w:rFonts w:ascii="Times New Roman" w:hAnsi="Times New Roman" w:cs="Times New Roman"/>
          <w:i/>
          <w:iCs/>
          <w:color w:val="000000" w:themeColor="text1"/>
          <w:sz w:val="24"/>
          <w:szCs w:val="24"/>
        </w:rPr>
        <w:t xml:space="preserve">J. Am. Water </w:t>
      </w:r>
      <w:proofErr w:type="spellStart"/>
      <w:r w:rsidRPr="00C2112B">
        <w:rPr>
          <w:rStyle w:val="html-italic"/>
          <w:rFonts w:ascii="Times New Roman" w:hAnsi="Times New Roman" w:cs="Times New Roman"/>
          <w:i/>
          <w:iCs/>
          <w:color w:val="000000" w:themeColor="text1"/>
          <w:sz w:val="24"/>
          <w:szCs w:val="24"/>
        </w:rPr>
        <w:t>Resour</w:t>
      </w:r>
      <w:proofErr w:type="spellEnd"/>
      <w:r w:rsidRPr="00C2112B">
        <w:rPr>
          <w:rStyle w:val="html-italic"/>
          <w:rFonts w:ascii="Times New Roman" w:hAnsi="Times New Roman" w:cs="Times New Roman"/>
          <w:i/>
          <w:iCs/>
          <w:color w:val="000000" w:themeColor="text1"/>
          <w:sz w:val="24"/>
          <w:szCs w:val="24"/>
        </w:rPr>
        <w:t>. Assoc.</w:t>
      </w:r>
      <w:r w:rsidRPr="00C2112B">
        <w:rPr>
          <w:rFonts w:ascii="Times New Roman" w:hAnsi="Times New Roman" w:cs="Times New Roman"/>
          <w:color w:val="000000" w:themeColor="text1"/>
          <w:sz w:val="24"/>
          <w:szCs w:val="24"/>
        </w:rPr>
        <w:t>, </w:t>
      </w:r>
      <w:r w:rsidRPr="00C2112B">
        <w:rPr>
          <w:rStyle w:val="html-italic"/>
          <w:rFonts w:ascii="Times New Roman" w:hAnsi="Times New Roman" w:cs="Times New Roman"/>
          <w:i/>
          <w:iCs/>
          <w:color w:val="000000" w:themeColor="text1"/>
          <w:sz w:val="24"/>
          <w:szCs w:val="24"/>
        </w:rPr>
        <w:t>37</w:t>
      </w:r>
      <w:r w:rsidRPr="00C2112B">
        <w:rPr>
          <w:rFonts w:ascii="Times New Roman" w:hAnsi="Times New Roman" w:cs="Times New Roman"/>
          <w:color w:val="000000" w:themeColor="text1"/>
          <w:sz w:val="24"/>
          <w:szCs w:val="24"/>
        </w:rPr>
        <w:t>, 125–</w:t>
      </w:r>
      <w:r w:rsidRPr="00C2112B">
        <w:rPr>
          <w:rFonts w:ascii="Times New Roman" w:hAnsi="Times New Roman" w:cs="Times New Roman"/>
          <w:color w:val="000000" w:themeColor="text1"/>
          <w:sz w:val="24"/>
          <w:szCs w:val="24"/>
        </w:rPr>
        <w:tab/>
        <w:t>137. [</w:t>
      </w:r>
      <w:hyperlink r:id="rId22" w:tgtFrame="_blank" w:history="1">
        <w:r w:rsidRPr="00C2112B">
          <w:rPr>
            <w:rStyle w:val="Hyperlink"/>
            <w:rFonts w:ascii="Times New Roman" w:hAnsi="Times New Roman" w:cs="Times New Roman"/>
            <w:b/>
            <w:bCs/>
            <w:color w:val="000000" w:themeColor="text1"/>
            <w:sz w:val="24"/>
            <w:szCs w:val="24"/>
          </w:rPr>
          <w:t>Google Scholar</w:t>
        </w:r>
      </w:hyperlink>
      <w:r w:rsidRPr="00C2112B">
        <w:rPr>
          <w:rFonts w:ascii="Times New Roman" w:hAnsi="Times New Roman" w:cs="Times New Roman"/>
          <w:color w:val="000000" w:themeColor="text1"/>
          <w:sz w:val="24"/>
          <w:szCs w:val="24"/>
        </w:rPr>
        <w:t>] [</w:t>
      </w:r>
      <w:proofErr w:type="spellStart"/>
      <w:r w:rsidR="00645303">
        <w:fldChar w:fldCharType="begin"/>
      </w:r>
      <w:r w:rsidR="00645303">
        <w:instrText xml:space="preserve"> HYPERLINK "https://doi.org/10.1111/j.1752-1688.2001.tb05480.x" \t "_blank" </w:instrText>
      </w:r>
      <w:r w:rsidR="00645303">
        <w:fldChar w:fldCharType="separate"/>
      </w:r>
      <w:r w:rsidRPr="00C2112B">
        <w:rPr>
          <w:rStyle w:val="Hyperlink"/>
          <w:rFonts w:ascii="Times New Roman" w:hAnsi="Times New Roman" w:cs="Times New Roman"/>
          <w:b/>
          <w:bCs/>
          <w:color w:val="000000" w:themeColor="text1"/>
          <w:sz w:val="24"/>
          <w:szCs w:val="24"/>
        </w:rPr>
        <w:t>CrossRef</w:t>
      </w:r>
      <w:proofErr w:type="spellEnd"/>
      <w:r w:rsidR="00645303">
        <w:rPr>
          <w:rStyle w:val="Hyperlink"/>
          <w:rFonts w:ascii="Times New Roman" w:hAnsi="Times New Roman" w:cs="Times New Roman"/>
          <w:b/>
          <w:bCs/>
          <w:color w:val="000000" w:themeColor="text1"/>
          <w:sz w:val="24"/>
          <w:szCs w:val="24"/>
        </w:rPr>
        <w:fldChar w:fldCharType="end"/>
      </w:r>
      <w:r w:rsidRPr="00C2112B">
        <w:rPr>
          <w:rFonts w:ascii="Times New Roman" w:hAnsi="Times New Roman" w:cs="Times New Roman"/>
          <w:color w:val="000000" w:themeColor="text1"/>
          <w:sz w:val="24"/>
          <w:szCs w:val="24"/>
        </w:rPr>
        <w:t>]</w:t>
      </w:r>
    </w:p>
    <w:p w:rsidR="005A2A54" w:rsidRPr="00C2112B" w:rsidRDefault="005A2A54" w:rsidP="005A2A54">
      <w:pPr>
        <w:autoSpaceDE w:val="0"/>
        <w:autoSpaceDN w:val="0"/>
        <w:adjustRightInd w:val="0"/>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Shah D.G and Patel P.S, Water quality of some drinking water samples of </w:t>
      </w:r>
      <w:proofErr w:type="spellStart"/>
      <w:r w:rsidRPr="00C2112B">
        <w:rPr>
          <w:rFonts w:ascii="Times New Roman" w:hAnsi="Times New Roman" w:cs="Times New Roman"/>
          <w:color w:val="000000" w:themeColor="text1"/>
          <w:sz w:val="24"/>
          <w:szCs w:val="24"/>
        </w:rPr>
        <w:t>Kathalal</w:t>
      </w:r>
      <w:proofErr w:type="spellEnd"/>
      <w:r w:rsidRPr="00C2112B">
        <w:rPr>
          <w:rFonts w:ascii="Times New Roman" w:hAnsi="Times New Roman" w:cs="Times New Roman"/>
          <w:color w:val="000000" w:themeColor="text1"/>
          <w:sz w:val="24"/>
          <w:szCs w:val="24"/>
        </w:rPr>
        <w:t xml:space="preserve"> </w:t>
      </w:r>
      <w:r w:rsidRPr="00C2112B">
        <w:rPr>
          <w:rFonts w:ascii="Times New Roman" w:hAnsi="Times New Roman" w:cs="Times New Roman"/>
          <w:color w:val="000000" w:themeColor="text1"/>
          <w:sz w:val="24"/>
          <w:szCs w:val="24"/>
        </w:rPr>
        <w:tab/>
        <w:t xml:space="preserve">territory, Gujarat, </w:t>
      </w:r>
      <w:proofErr w:type="spellStart"/>
      <w:r w:rsidRPr="00C2112B">
        <w:rPr>
          <w:rFonts w:ascii="Times New Roman" w:hAnsi="Times New Roman" w:cs="Times New Roman"/>
          <w:color w:val="000000" w:themeColor="text1"/>
          <w:sz w:val="24"/>
          <w:szCs w:val="24"/>
        </w:rPr>
        <w:t>J.Chem</w:t>
      </w:r>
      <w:proofErr w:type="spellEnd"/>
      <w:r w:rsidRPr="00C2112B">
        <w:rPr>
          <w:rFonts w:ascii="Times New Roman" w:hAnsi="Times New Roman" w:cs="Times New Roman"/>
          <w:color w:val="000000" w:themeColor="text1"/>
          <w:sz w:val="24"/>
          <w:szCs w:val="24"/>
        </w:rPr>
        <w:t xml:space="preserve">. Pharm. Res, 4 (4), 2012, 2285-2287. </w:t>
      </w:r>
    </w:p>
    <w:p w:rsidR="005A2A54" w:rsidRPr="00C2112B" w:rsidRDefault="005A2A54" w:rsidP="005A2A54">
      <w:pPr>
        <w:shd w:val="clear" w:color="auto" w:fill="FFFFFF"/>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Singh, S.; Masood, M.U.; </w:t>
      </w:r>
      <w:proofErr w:type="spellStart"/>
      <w:r w:rsidRPr="00C2112B">
        <w:rPr>
          <w:rFonts w:ascii="Times New Roman" w:hAnsi="Times New Roman" w:cs="Times New Roman"/>
          <w:color w:val="000000" w:themeColor="text1"/>
          <w:sz w:val="24"/>
          <w:szCs w:val="24"/>
        </w:rPr>
        <w:t>Haider</w:t>
      </w:r>
      <w:proofErr w:type="spellEnd"/>
      <w:r w:rsidRPr="00C2112B">
        <w:rPr>
          <w:rFonts w:ascii="Times New Roman" w:hAnsi="Times New Roman" w:cs="Times New Roman"/>
          <w:color w:val="000000" w:themeColor="text1"/>
          <w:sz w:val="24"/>
          <w:szCs w:val="24"/>
        </w:rPr>
        <w:t xml:space="preserve">, S.; </w:t>
      </w:r>
      <w:proofErr w:type="spellStart"/>
      <w:r w:rsidRPr="00C2112B">
        <w:rPr>
          <w:rFonts w:ascii="Times New Roman" w:hAnsi="Times New Roman" w:cs="Times New Roman"/>
          <w:color w:val="000000" w:themeColor="text1"/>
          <w:sz w:val="24"/>
          <w:szCs w:val="24"/>
        </w:rPr>
        <w:t>Anjum</w:t>
      </w:r>
      <w:proofErr w:type="spellEnd"/>
      <w:r w:rsidRPr="00C2112B">
        <w:rPr>
          <w:rFonts w:ascii="Times New Roman" w:hAnsi="Times New Roman" w:cs="Times New Roman"/>
          <w:color w:val="000000" w:themeColor="text1"/>
          <w:sz w:val="24"/>
          <w:szCs w:val="24"/>
        </w:rPr>
        <w:t xml:space="preserve">, M.N.; </w:t>
      </w:r>
      <w:proofErr w:type="spellStart"/>
      <w:r w:rsidRPr="00C2112B">
        <w:rPr>
          <w:rFonts w:ascii="Times New Roman" w:hAnsi="Times New Roman" w:cs="Times New Roman"/>
          <w:color w:val="000000" w:themeColor="text1"/>
          <w:sz w:val="24"/>
          <w:szCs w:val="24"/>
        </w:rPr>
        <w:t>Hussain</w:t>
      </w:r>
      <w:proofErr w:type="spellEnd"/>
      <w:r w:rsidRPr="00C2112B">
        <w:rPr>
          <w:rFonts w:ascii="Times New Roman" w:hAnsi="Times New Roman" w:cs="Times New Roman"/>
          <w:color w:val="000000" w:themeColor="text1"/>
          <w:sz w:val="24"/>
          <w:szCs w:val="24"/>
        </w:rPr>
        <w:t xml:space="preserve">, F.; Ding, Y.; </w:t>
      </w:r>
      <w:proofErr w:type="spellStart"/>
      <w:r w:rsidRPr="00C2112B">
        <w:rPr>
          <w:rFonts w:ascii="Times New Roman" w:hAnsi="Times New Roman" w:cs="Times New Roman"/>
          <w:color w:val="000000" w:themeColor="text1"/>
          <w:sz w:val="24"/>
          <w:szCs w:val="24"/>
        </w:rPr>
        <w:t>Shangguan</w:t>
      </w:r>
      <w:proofErr w:type="spellEnd"/>
      <w:r w:rsidRPr="00C2112B">
        <w:rPr>
          <w:rFonts w:ascii="Times New Roman" w:hAnsi="Times New Roman" w:cs="Times New Roman"/>
          <w:color w:val="000000" w:themeColor="text1"/>
          <w:sz w:val="24"/>
          <w:szCs w:val="24"/>
        </w:rPr>
        <w:t xml:space="preserve">, D.; </w:t>
      </w:r>
      <w:r w:rsidRPr="00C2112B">
        <w:rPr>
          <w:rFonts w:ascii="Times New Roman" w:hAnsi="Times New Roman" w:cs="Times New Roman"/>
          <w:color w:val="000000" w:themeColor="text1"/>
          <w:sz w:val="24"/>
          <w:szCs w:val="24"/>
        </w:rPr>
        <w:tab/>
        <w:t xml:space="preserve">Rashid, M.; </w:t>
      </w:r>
      <w:proofErr w:type="spellStart"/>
      <w:r w:rsidRPr="00C2112B">
        <w:rPr>
          <w:rFonts w:ascii="Times New Roman" w:hAnsi="Times New Roman" w:cs="Times New Roman"/>
          <w:color w:val="000000" w:themeColor="text1"/>
          <w:sz w:val="24"/>
          <w:szCs w:val="24"/>
        </w:rPr>
        <w:t>Nadeem</w:t>
      </w:r>
      <w:proofErr w:type="spellEnd"/>
      <w:r w:rsidRPr="00C2112B">
        <w:rPr>
          <w:rFonts w:ascii="Times New Roman" w:hAnsi="Times New Roman" w:cs="Times New Roman"/>
          <w:color w:val="000000" w:themeColor="text1"/>
          <w:sz w:val="24"/>
          <w:szCs w:val="24"/>
        </w:rPr>
        <w:t xml:space="preserve">, M.U. 2011: Investigating the Effects of Climate and Land </w:t>
      </w:r>
      <w:r w:rsidRPr="00C2112B">
        <w:rPr>
          <w:rFonts w:ascii="Times New Roman" w:hAnsi="Times New Roman" w:cs="Times New Roman"/>
          <w:color w:val="000000" w:themeColor="text1"/>
          <w:sz w:val="24"/>
          <w:szCs w:val="24"/>
        </w:rPr>
        <w:tab/>
        <w:t xml:space="preserve">Use Changes on </w:t>
      </w:r>
      <w:proofErr w:type="spellStart"/>
      <w:r w:rsidRPr="00C2112B">
        <w:rPr>
          <w:rFonts w:ascii="Times New Roman" w:hAnsi="Times New Roman" w:cs="Times New Roman"/>
          <w:color w:val="000000" w:themeColor="text1"/>
          <w:sz w:val="24"/>
          <w:szCs w:val="24"/>
        </w:rPr>
        <w:t>Rawal</w:t>
      </w:r>
      <w:proofErr w:type="spellEnd"/>
      <w:r w:rsidRPr="00C2112B">
        <w:rPr>
          <w:rFonts w:ascii="Times New Roman" w:hAnsi="Times New Roman" w:cs="Times New Roman"/>
          <w:color w:val="000000" w:themeColor="text1"/>
          <w:sz w:val="24"/>
          <w:szCs w:val="24"/>
        </w:rPr>
        <w:t xml:space="preserve"> Dam Reservoir Operations and Hydrological </w:t>
      </w:r>
      <w:r w:rsidRPr="00C2112B">
        <w:rPr>
          <w:rFonts w:ascii="Times New Roman" w:hAnsi="Times New Roman" w:cs="Times New Roman"/>
          <w:color w:val="000000" w:themeColor="text1"/>
          <w:sz w:val="24"/>
          <w:szCs w:val="24"/>
        </w:rPr>
        <w:tab/>
        <w:t>Behavior. </w:t>
      </w:r>
      <w:proofErr w:type="gramStart"/>
      <w:r w:rsidRPr="00C2112B">
        <w:rPr>
          <w:rStyle w:val="html-italic"/>
          <w:rFonts w:ascii="Times New Roman" w:hAnsi="Times New Roman" w:cs="Times New Roman"/>
          <w:i/>
          <w:iCs/>
          <w:color w:val="000000" w:themeColor="text1"/>
          <w:sz w:val="24"/>
          <w:szCs w:val="24"/>
        </w:rPr>
        <w:t>Water</w:t>
      </w:r>
      <w:r w:rsidRPr="00C2112B">
        <w:rPr>
          <w:rFonts w:ascii="Times New Roman" w:hAnsi="Times New Roman" w:cs="Times New Roman"/>
          <w:color w:val="000000" w:themeColor="text1"/>
          <w:sz w:val="24"/>
          <w:szCs w:val="24"/>
        </w:rPr>
        <w:t> ,</w:t>
      </w:r>
      <w:proofErr w:type="gramEnd"/>
      <w:r w:rsidRPr="00C2112B">
        <w:rPr>
          <w:rFonts w:ascii="Times New Roman" w:hAnsi="Times New Roman" w:cs="Times New Roman"/>
          <w:color w:val="000000" w:themeColor="text1"/>
          <w:sz w:val="24"/>
          <w:szCs w:val="24"/>
        </w:rPr>
        <w:t> </w:t>
      </w:r>
      <w:r w:rsidRPr="00C2112B">
        <w:rPr>
          <w:rStyle w:val="html-italic"/>
          <w:rFonts w:ascii="Times New Roman" w:hAnsi="Times New Roman" w:cs="Times New Roman"/>
          <w:i/>
          <w:iCs/>
          <w:color w:val="000000" w:themeColor="text1"/>
          <w:sz w:val="24"/>
          <w:szCs w:val="24"/>
        </w:rPr>
        <w:t>15</w:t>
      </w:r>
      <w:r w:rsidRPr="00C2112B">
        <w:rPr>
          <w:rFonts w:ascii="Times New Roman" w:hAnsi="Times New Roman" w:cs="Times New Roman"/>
          <w:color w:val="000000" w:themeColor="text1"/>
          <w:sz w:val="24"/>
          <w:szCs w:val="24"/>
        </w:rPr>
        <w:t>, 2246. [</w:t>
      </w:r>
      <w:hyperlink r:id="rId23" w:tgtFrame="_blank" w:history="1">
        <w:r w:rsidRPr="00C2112B">
          <w:rPr>
            <w:rStyle w:val="Hyperlink"/>
            <w:rFonts w:ascii="Times New Roman" w:hAnsi="Times New Roman" w:cs="Times New Roman"/>
            <w:b/>
            <w:bCs/>
            <w:color w:val="000000" w:themeColor="text1"/>
            <w:sz w:val="24"/>
            <w:szCs w:val="24"/>
          </w:rPr>
          <w:t>Google Scholar</w:t>
        </w:r>
      </w:hyperlink>
      <w:r w:rsidRPr="00C2112B">
        <w:rPr>
          <w:rFonts w:ascii="Times New Roman" w:hAnsi="Times New Roman" w:cs="Times New Roman"/>
          <w:color w:val="000000" w:themeColor="text1"/>
          <w:sz w:val="24"/>
          <w:szCs w:val="24"/>
        </w:rPr>
        <w:t>] [</w:t>
      </w:r>
      <w:proofErr w:type="spellStart"/>
      <w:r w:rsidR="00645303">
        <w:fldChar w:fldCharType="begin"/>
      </w:r>
      <w:r w:rsidR="00645303">
        <w:instrText xml:space="preserve"> HYPERLINK "https://doi.org/10.3390/w15122246" \t "_blank" </w:instrText>
      </w:r>
      <w:r w:rsidR="00645303">
        <w:fldChar w:fldCharType="separate"/>
      </w:r>
      <w:r w:rsidRPr="00C2112B">
        <w:rPr>
          <w:rStyle w:val="Hyperlink"/>
          <w:rFonts w:ascii="Times New Roman" w:hAnsi="Times New Roman" w:cs="Times New Roman"/>
          <w:b/>
          <w:bCs/>
          <w:color w:val="000000" w:themeColor="text1"/>
          <w:sz w:val="24"/>
          <w:szCs w:val="24"/>
        </w:rPr>
        <w:t>CrossRef</w:t>
      </w:r>
      <w:proofErr w:type="spellEnd"/>
      <w:r w:rsidR="00645303">
        <w:rPr>
          <w:rStyle w:val="Hyperlink"/>
          <w:rFonts w:ascii="Times New Roman" w:hAnsi="Times New Roman" w:cs="Times New Roman"/>
          <w:b/>
          <w:bCs/>
          <w:color w:val="000000" w:themeColor="text1"/>
          <w:sz w:val="24"/>
          <w:szCs w:val="24"/>
        </w:rPr>
        <w:fldChar w:fldCharType="end"/>
      </w:r>
      <w:r w:rsidRPr="00C2112B">
        <w:rPr>
          <w:rFonts w:ascii="Times New Roman" w:hAnsi="Times New Roman" w:cs="Times New Roman"/>
          <w:color w:val="000000" w:themeColor="text1"/>
          <w:sz w:val="24"/>
          <w:szCs w:val="24"/>
        </w:rPr>
        <w:t>]</w:t>
      </w:r>
    </w:p>
    <w:p w:rsidR="005A2A54" w:rsidRPr="00C2112B" w:rsidRDefault="005A2A54" w:rsidP="005A2A54">
      <w:pPr>
        <w:autoSpaceDE w:val="0"/>
        <w:autoSpaceDN w:val="0"/>
        <w:adjustRightInd w:val="0"/>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United Nation Water (UN) (2013). Guideline for drinking water quality. In </w:t>
      </w:r>
      <w:r w:rsidRPr="00C2112B">
        <w:rPr>
          <w:rFonts w:ascii="Times New Roman" w:hAnsi="Times New Roman" w:cs="Times New Roman"/>
          <w:color w:val="000000" w:themeColor="text1"/>
          <w:sz w:val="24"/>
          <w:szCs w:val="24"/>
        </w:rPr>
        <w:tab/>
        <w:t xml:space="preserve">Recommendation, Vol. 1, 2nd </w:t>
      </w:r>
      <w:proofErr w:type="spellStart"/>
      <w:r w:rsidRPr="00C2112B">
        <w:rPr>
          <w:rFonts w:ascii="Times New Roman" w:hAnsi="Times New Roman" w:cs="Times New Roman"/>
          <w:color w:val="000000" w:themeColor="text1"/>
          <w:sz w:val="24"/>
          <w:szCs w:val="24"/>
        </w:rPr>
        <w:t>ed.World</w:t>
      </w:r>
      <w:proofErr w:type="spellEnd"/>
      <w:r w:rsidRPr="00C2112B">
        <w:rPr>
          <w:rFonts w:ascii="Times New Roman" w:hAnsi="Times New Roman" w:cs="Times New Roman"/>
          <w:color w:val="000000" w:themeColor="text1"/>
          <w:sz w:val="24"/>
          <w:szCs w:val="24"/>
        </w:rPr>
        <w:t xml:space="preserve"> Health Organization, Genevapp.30–113.</w:t>
      </w:r>
    </w:p>
    <w:p w:rsidR="005A2A54" w:rsidRPr="00C2112B" w:rsidRDefault="005A2A54" w:rsidP="005A2A54">
      <w:pPr>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World Health </w:t>
      </w:r>
      <w:proofErr w:type="spellStart"/>
      <w:r w:rsidRPr="00C2112B">
        <w:rPr>
          <w:rFonts w:ascii="Times New Roman" w:hAnsi="Times New Roman" w:cs="Times New Roman"/>
          <w:color w:val="000000" w:themeColor="text1"/>
          <w:sz w:val="24"/>
          <w:szCs w:val="24"/>
        </w:rPr>
        <w:t>Organisation</w:t>
      </w:r>
      <w:proofErr w:type="spellEnd"/>
      <w:r w:rsidRPr="00C2112B">
        <w:rPr>
          <w:rFonts w:ascii="Times New Roman" w:hAnsi="Times New Roman" w:cs="Times New Roman"/>
          <w:color w:val="000000" w:themeColor="text1"/>
          <w:sz w:val="24"/>
          <w:szCs w:val="24"/>
        </w:rPr>
        <w:t xml:space="preserve"> (WHO), (2011), Water for Pharmaceuticals Use. In: Quality </w:t>
      </w:r>
      <w:r w:rsidRPr="00C2112B">
        <w:rPr>
          <w:rFonts w:ascii="Times New Roman" w:hAnsi="Times New Roman" w:cs="Times New Roman"/>
          <w:color w:val="000000" w:themeColor="text1"/>
          <w:sz w:val="24"/>
          <w:szCs w:val="24"/>
        </w:rPr>
        <w:tab/>
        <w:t xml:space="preserve">Assurance of Pharmaceuticals: A Compendium of Guidelines and Related </w:t>
      </w:r>
      <w:r w:rsidRPr="00C2112B">
        <w:rPr>
          <w:rFonts w:ascii="Times New Roman" w:hAnsi="Times New Roman" w:cs="Times New Roman"/>
          <w:color w:val="000000" w:themeColor="text1"/>
          <w:sz w:val="24"/>
          <w:szCs w:val="24"/>
        </w:rPr>
        <w:tab/>
        <w:t xml:space="preserve">Materials. 2ndUpdated </w:t>
      </w:r>
      <w:proofErr w:type="spellStart"/>
      <w:r w:rsidRPr="00C2112B">
        <w:rPr>
          <w:rFonts w:ascii="Times New Roman" w:hAnsi="Times New Roman" w:cs="Times New Roman"/>
          <w:color w:val="000000" w:themeColor="text1"/>
          <w:sz w:val="24"/>
          <w:szCs w:val="24"/>
        </w:rPr>
        <w:t>Edn</w:t>
      </w:r>
      <w:proofErr w:type="spellEnd"/>
      <w:r w:rsidRPr="00C2112B">
        <w:rPr>
          <w:rFonts w:ascii="Times New Roman" w:hAnsi="Times New Roman" w:cs="Times New Roman"/>
          <w:color w:val="000000" w:themeColor="text1"/>
          <w:sz w:val="24"/>
          <w:szCs w:val="24"/>
        </w:rPr>
        <w:t xml:space="preserve">. </w:t>
      </w:r>
    </w:p>
    <w:p w:rsidR="005A2A54" w:rsidRPr="00C2112B" w:rsidRDefault="005A2A54" w:rsidP="005A2A54">
      <w:pPr>
        <w:autoSpaceDE w:val="0"/>
        <w:autoSpaceDN w:val="0"/>
        <w:adjustRightInd w:val="0"/>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UNEP/WHO (1996). Water Quality Monitoring </w:t>
      </w:r>
      <w:r w:rsidRPr="00C2112B">
        <w:rPr>
          <w:rFonts w:ascii="Times New Roman" w:eastAsia="TimesNewRomanPSMT" w:hAnsi="Times New Roman" w:cs="Times New Roman"/>
          <w:color w:val="000000" w:themeColor="text1"/>
          <w:sz w:val="24"/>
          <w:szCs w:val="24"/>
        </w:rPr>
        <w:t xml:space="preserve">– </w:t>
      </w:r>
      <w:r w:rsidRPr="00C2112B">
        <w:rPr>
          <w:rFonts w:ascii="Times New Roman" w:hAnsi="Times New Roman" w:cs="Times New Roman"/>
          <w:color w:val="000000" w:themeColor="text1"/>
          <w:sz w:val="24"/>
          <w:szCs w:val="24"/>
        </w:rPr>
        <w:t xml:space="preserve">A Practical Guide to the design and </w:t>
      </w:r>
      <w:r w:rsidRPr="00C2112B">
        <w:rPr>
          <w:rFonts w:ascii="Times New Roman" w:hAnsi="Times New Roman" w:cs="Times New Roman"/>
          <w:color w:val="000000" w:themeColor="text1"/>
          <w:sz w:val="24"/>
          <w:szCs w:val="24"/>
        </w:rPr>
        <w:tab/>
        <w:t xml:space="preserve">implementation of fresh water. Quality Studies and Monitoring </w:t>
      </w:r>
      <w:proofErr w:type="spellStart"/>
      <w:r w:rsidRPr="00C2112B">
        <w:rPr>
          <w:rFonts w:ascii="Times New Roman" w:hAnsi="Times New Roman" w:cs="Times New Roman"/>
          <w:color w:val="000000" w:themeColor="text1"/>
          <w:sz w:val="24"/>
          <w:szCs w:val="24"/>
        </w:rPr>
        <w:t>Programme</w:t>
      </w:r>
      <w:proofErr w:type="spellEnd"/>
      <w:r w:rsidRPr="00C2112B">
        <w:rPr>
          <w:rFonts w:ascii="Times New Roman" w:hAnsi="Times New Roman" w:cs="Times New Roman"/>
          <w:color w:val="000000" w:themeColor="text1"/>
          <w:sz w:val="24"/>
          <w:szCs w:val="24"/>
        </w:rPr>
        <w:t>.</w:t>
      </w:r>
    </w:p>
    <w:p w:rsidR="005A2A54" w:rsidRPr="00C2112B" w:rsidRDefault="005A2A54" w:rsidP="005A2A54">
      <w:pPr>
        <w:autoSpaceDE w:val="0"/>
        <w:autoSpaceDN w:val="0"/>
        <w:adjustRightInd w:val="0"/>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United States Environmental Protection Agency (USEPA) (1997). </w:t>
      </w:r>
      <w:proofErr w:type="gramStart"/>
      <w:r w:rsidRPr="00C2112B">
        <w:rPr>
          <w:rFonts w:ascii="Times New Roman" w:hAnsi="Times New Roman" w:cs="Times New Roman"/>
          <w:color w:val="000000" w:themeColor="text1"/>
          <w:sz w:val="24"/>
          <w:szCs w:val="24"/>
        </w:rPr>
        <w:t>http :</w:t>
      </w:r>
      <w:proofErr w:type="gramEnd"/>
      <w:r w:rsidRPr="00C2112B">
        <w:rPr>
          <w:rFonts w:ascii="Times New Roman" w:hAnsi="Times New Roman" w:cs="Times New Roman"/>
          <w:color w:val="000000" w:themeColor="text1"/>
          <w:sz w:val="24"/>
          <w:szCs w:val="24"/>
        </w:rPr>
        <w:t xml:space="preserve"> // </w:t>
      </w:r>
      <w:r w:rsidRPr="00C2112B">
        <w:rPr>
          <w:rFonts w:ascii="Times New Roman" w:hAnsi="Times New Roman" w:cs="Times New Roman"/>
          <w:color w:val="000000" w:themeColor="text1"/>
          <w:sz w:val="24"/>
          <w:szCs w:val="24"/>
        </w:rPr>
        <w:tab/>
        <w:t>www.epa.gov/watertrain/ava/grossinghtml. Retrieved 15/8/2015.</w:t>
      </w:r>
    </w:p>
    <w:p w:rsidR="005A2A54" w:rsidRPr="00C2112B" w:rsidRDefault="005A2A54" w:rsidP="005A2A54">
      <w:pPr>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Hughes A.W, (2004), Getting to grips with groundwater pollution protection in developing </w:t>
      </w:r>
      <w:r w:rsidRPr="00C2112B">
        <w:rPr>
          <w:rFonts w:ascii="Times New Roman" w:hAnsi="Times New Roman" w:cs="Times New Roman"/>
          <w:color w:val="000000" w:themeColor="text1"/>
          <w:sz w:val="24"/>
          <w:szCs w:val="24"/>
        </w:rPr>
        <w:tab/>
        <w:t xml:space="preserve">countries, National </w:t>
      </w:r>
      <w:proofErr w:type="spellStart"/>
      <w:r w:rsidRPr="00C2112B">
        <w:rPr>
          <w:rFonts w:ascii="Times New Roman" w:hAnsi="Times New Roman" w:cs="Times New Roman"/>
          <w:color w:val="000000" w:themeColor="text1"/>
          <w:sz w:val="24"/>
          <w:szCs w:val="24"/>
        </w:rPr>
        <w:t>Resour</w:t>
      </w:r>
      <w:proofErr w:type="spellEnd"/>
      <w:r w:rsidRPr="00C2112B">
        <w:rPr>
          <w:rFonts w:ascii="Times New Roman" w:hAnsi="Times New Roman" w:cs="Times New Roman"/>
          <w:color w:val="000000" w:themeColor="text1"/>
          <w:sz w:val="24"/>
          <w:szCs w:val="24"/>
        </w:rPr>
        <w:t xml:space="preserve">. Forum 10(1): 51-60. </w:t>
      </w:r>
    </w:p>
    <w:p w:rsidR="005A2A54" w:rsidRPr="00C2112B" w:rsidRDefault="005A2A54" w:rsidP="005A2A54">
      <w:p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t>Yadav</w:t>
      </w:r>
      <w:proofErr w:type="spellEnd"/>
      <w:r w:rsidRPr="00C2112B">
        <w:rPr>
          <w:rFonts w:ascii="Times New Roman" w:hAnsi="Times New Roman" w:cs="Times New Roman"/>
          <w:color w:val="000000" w:themeColor="text1"/>
          <w:sz w:val="24"/>
          <w:szCs w:val="24"/>
        </w:rPr>
        <w:t xml:space="preserve"> S.S and Rajesh Kumar, 2010: </w:t>
      </w:r>
      <w:proofErr w:type="spellStart"/>
      <w:r w:rsidRPr="00C2112B">
        <w:rPr>
          <w:rFonts w:ascii="Times New Roman" w:hAnsi="Times New Roman" w:cs="Times New Roman"/>
          <w:color w:val="000000" w:themeColor="text1"/>
          <w:sz w:val="24"/>
          <w:szCs w:val="24"/>
        </w:rPr>
        <w:t>Assesment</w:t>
      </w:r>
      <w:proofErr w:type="spellEnd"/>
      <w:r w:rsidRPr="00C2112B">
        <w:rPr>
          <w:rFonts w:ascii="Times New Roman" w:hAnsi="Times New Roman" w:cs="Times New Roman"/>
          <w:color w:val="000000" w:themeColor="text1"/>
          <w:sz w:val="24"/>
          <w:szCs w:val="24"/>
        </w:rPr>
        <w:t xml:space="preserve"> of </w:t>
      </w:r>
      <w:proofErr w:type="spellStart"/>
      <w:r w:rsidRPr="00C2112B">
        <w:rPr>
          <w:rFonts w:ascii="Times New Roman" w:hAnsi="Times New Roman" w:cs="Times New Roman"/>
          <w:color w:val="000000" w:themeColor="text1"/>
          <w:sz w:val="24"/>
          <w:szCs w:val="24"/>
        </w:rPr>
        <w:t>physico</w:t>
      </w:r>
      <w:proofErr w:type="spellEnd"/>
      <w:r w:rsidRPr="00C2112B">
        <w:rPr>
          <w:rFonts w:ascii="Times New Roman" w:hAnsi="Times New Roman" w:cs="Times New Roman"/>
          <w:color w:val="000000" w:themeColor="text1"/>
          <w:sz w:val="24"/>
          <w:szCs w:val="24"/>
        </w:rPr>
        <w:t xml:space="preserve">–chemical properties of ground </w:t>
      </w:r>
      <w:r w:rsidRPr="00C2112B">
        <w:rPr>
          <w:rFonts w:ascii="Times New Roman" w:hAnsi="Times New Roman" w:cs="Times New Roman"/>
          <w:color w:val="000000" w:themeColor="text1"/>
          <w:sz w:val="24"/>
          <w:szCs w:val="24"/>
        </w:rPr>
        <w:tab/>
        <w:t>water taken from four blocks (</w:t>
      </w:r>
      <w:proofErr w:type="spellStart"/>
      <w:r w:rsidRPr="00C2112B">
        <w:rPr>
          <w:rFonts w:ascii="Times New Roman" w:hAnsi="Times New Roman" w:cs="Times New Roman"/>
          <w:color w:val="000000" w:themeColor="text1"/>
          <w:sz w:val="24"/>
          <w:szCs w:val="24"/>
        </w:rPr>
        <w:t>Suar</w:t>
      </w:r>
      <w:proofErr w:type="spellEnd"/>
      <w:r w:rsidRPr="00C2112B">
        <w:rPr>
          <w:rFonts w:ascii="Times New Roman" w:hAnsi="Times New Roman" w:cs="Times New Roman"/>
          <w:color w:val="000000" w:themeColor="text1"/>
          <w:sz w:val="24"/>
          <w:szCs w:val="24"/>
        </w:rPr>
        <w:t xml:space="preserve">, </w:t>
      </w:r>
      <w:proofErr w:type="spellStart"/>
      <w:r w:rsidRPr="00C2112B">
        <w:rPr>
          <w:rFonts w:ascii="Times New Roman" w:hAnsi="Times New Roman" w:cs="Times New Roman"/>
          <w:color w:val="000000" w:themeColor="text1"/>
          <w:sz w:val="24"/>
          <w:szCs w:val="24"/>
        </w:rPr>
        <w:t>Milak</w:t>
      </w:r>
      <w:proofErr w:type="spellEnd"/>
      <w:r w:rsidRPr="00C2112B">
        <w:rPr>
          <w:rFonts w:ascii="Times New Roman" w:hAnsi="Times New Roman" w:cs="Times New Roman"/>
          <w:color w:val="000000" w:themeColor="text1"/>
          <w:sz w:val="24"/>
          <w:szCs w:val="24"/>
        </w:rPr>
        <w:t xml:space="preserve">, </w:t>
      </w:r>
      <w:proofErr w:type="spellStart"/>
      <w:r w:rsidRPr="00C2112B">
        <w:rPr>
          <w:rFonts w:ascii="Times New Roman" w:hAnsi="Times New Roman" w:cs="Times New Roman"/>
          <w:color w:val="000000" w:themeColor="text1"/>
          <w:sz w:val="24"/>
          <w:szCs w:val="24"/>
        </w:rPr>
        <w:t>Bilaspur</w:t>
      </w:r>
      <w:proofErr w:type="spellEnd"/>
      <w:r w:rsidRPr="00C2112B">
        <w:rPr>
          <w:rFonts w:ascii="Times New Roman" w:hAnsi="Times New Roman" w:cs="Times New Roman"/>
          <w:color w:val="000000" w:themeColor="text1"/>
          <w:sz w:val="24"/>
          <w:szCs w:val="24"/>
        </w:rPr>
        <w:t xml:space="preserve">, Shahabad) of Rampur district, </w:t>
      </w:r>
      <w:r w:rsidRPr="00C2112B">
        <w:rPr>
          <w:rFonts w:ascii="Times New Roman" w:hAnsi="Times New Roman" w:cs="Times New Roman"/>
          <w:color w:val="000000" w:themeColor="text1"/>
          <w:sz w:val="24"/>
          <w:szCs w:val="24"/>
        </w:rPr>
        <w:tab/>
        <w:t xml:space="preserve">Uttar Pradesh, India, </w:t>
      </w:r>
      <w:proofErr w:type="spellStart"/>
      <w:r w:rsidRPr="00C2112B">
        <w:rPr>
          <w:rFonts w:ascii="Times New Roman" w:hAnsi="Times New Roman" w:cs="Times New Roman"/>
          <w:color w:val="000000" w:themeColor="text1"/>
          <w:sz w:val="24"/>
          <w:szCs w:val="24"/>
        </w:rPr>
        <w:t>Rasayan</w:t>
      </w:r>
      <w:proofErr w:type="spellEnd"/>
      <w:r w:rsidRPr="00C2112B">
        <w:rPr>
          <w:rFonts w:ascii="Times New Roman" w:hAnsi="Times New Roman" w:cs="Times New Roman"/>
          <w:color w:val="000000" w:themeColor="text1"/>
          <w:sz w:val="24"/>
          <w:szCs w:val="24"/>
        </w:rPr>
        <w:t xml:space="preserve"> </w:t>
      </w:r>
      <w:proofErr w:type="spellStart"/>
      <w:r w:rsidRPr="00C2112B">
        <w:rPr>
          <w:rFonts w:ascii="Times New Roman" w:hAnsi="Times New Roman" w:cs="Times New Roman"/>
          <w:color w:val="000000" w:themeColor="text1"/>
          <w:sz w:val="24"/>
          <w:szCs w:val="24"/>
        </w:rPr>
        <w:t>J.Chem</w:t>
      </w:r>
      <w:proofErr w:type="spellEnd"/>
      <w:r w:rsidRPr="00C2112B">
        <w:rPr>
          <w:rFonts w:ascii="Times New Roman" w:hAnsi="Times New Roman" w:cs="Times New Roman"/>
          <w:color w:val="000000" w:themeColor="text1"/>
          <w:sz w:val="24"/>
          <w:szCs w:val="24"/>
        </w:rPr>
        <w:t>, 3, , 589-596.</w:t>
      </w:r>
    </w:p>
    <w:p w:rsidR="005A2A54" w:rsidRPr="00C2112B" w:rsidRDefault="005A2A54" w:rsidP="005A2A54">
      <w:pPr>
        <w:spacing w:after="0" w:line="360" w:lineRule="auto"/>
        <w:jc w:val="both"/>
        <w:rPr>
          <w:rFonts w:ascii="Times New Roman" w:hAnsi="Times New Roman" w:cs="Times New Roman"/>
          <w:color w:val="000000" w:themeColor="text1"/>
          <w:sz w:val="24"/>
          <w:szCs w:val="24"/>
        </w:rPr>
      </w:pPr>
    </w:p>
    <w:p w:rsidR="005A2A54" w:rsidRPr="00C2112B" w:rsidRDefault="005A2A54" w:rsidP="005A2A54">
      <w:pPr>
        <w:spacing w:after="0" w:line="360" w:lineRule="auto"/>
        <w:jc w:val="both"/>
        <w:rPr>
          <w:rFonts w:ascii="Times New Roman" w:hAnsi="Times New Roman" w:cs="Times New Roman"/>
          <w:color w:val="000000" w:themeColor="text1"/>
          <w:sz w:val="24"/>
          <w:szCs w:val="24"/>
        </w:rPr>
      </w:pPr>
    </w:p>
    <w:p w:rsidR="005A2A54" w:rsidRPr="00C2112B" w:rsidRDefault="005A2A54" w:rsidP="005A2A54">
      <w:pPr>
        <w:spacing w:after="0" w:line="360" w:lineRule="auto"/>
        <w:jc w:val="both"/>
        <w:rPr>
          <w:rFonts w:ascii="Times New Roman" w:hAnsi="Times New Roman" w:cs="Times New Roman"/>
          <w:color w:val="000000" w:themeColor="text1"/>
          <w:sz w:val="24"/>
          <w:szCs w:val="24"/>
        </w:rPr>
      </w:pPr>
    </w:p>
    <w:p w:rsidR="005A2A54" w:rsidRPr="00C2112B" w:rsidRDefault="005A2A54" w:rsidP="005A2A54">
      <w:pPr>
        <w:spacing w:after="0" w:line="360" w:lineRule="auto"/>
        <w:jc w:val="both"/>
        <w:rPr>
          <w:rFonts w:ascii="Times New Roman" w:hAnsi="Times New Roman" w:cs="Times New Roman"/>
          <w:color w:val="000000" w:themeColor="text1"/>
          <w:sz w:val="24"/>
          <w:szCs w:val="24"/>
        </w:rPr>
      </w:pPr>
    </w:p>
    <w:p w:rsidR="00A409A9" w:rsidRDefault="00A409A9"/>
    <w:sectPr w:rsidR="00A409A9" w:rsidSect="00CF6784">
      <w:pgSz w:w="11520" w:h="14400" w:code="9"/>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5303" w:rsidRDefault="00645303">
      <w:pPr>
        <w:spacing w:after="0" w:line="240" w:lineRule="auto"/>
      </w:pPr>
      <w:r>
        <w:separator/>
      </w:r>
    </w:p>
  </w:endnote>
  <w:endnote w:type="continuationSeparator" w:id="0">
    <w:p w:rsidR="00645303" w:rsidRDefault="00645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8574086"/>
      <w:docPartObj>
        <w:docPartGallery w:val="Page Numbers (Bottom of Page)"/>
        <w:docPartUnique/>
      </w:docPartObj>
    </w:sdtPr>
    <w:sdtEndPr>
      <w:rPr>
        <w:noProof/>
      </w:rPr>
    </w:sdtEndPr>
    <w:sdtContent>
      <w:p w:rsidR="00CE27EB" w:rsidRDefault="005A2A54">
        <w:pPr>
          <w:pStyle w:val="Footer"/>
          <w:jc w:val="center"/>
        </w:pPr>
        <w:r>
          <w:fldChar w:fldCharType="begin"/>
        </w:r>
        <w:r>
          <w:instrText xml:space="preserve"> PAGE   \* MERGEFORMAT </w:instrText>
        </w:r>
        <w:r>
          <w:fldChar w:fldCharType="separate"/>
        </w:r>
        <w:r w:rsidR="00B110D6">
          <w:rPr>
            <w:noProof/>
          </w:rPr>
          <w:t>13</w:t>
        </w:r>
        <w:r>
          <w:rPr>
            <w:noProof/>
          </w:rPr>
          <w:fldChar w:fldCharType="end"/>
        </w:r>
      </w:p>
    </w:sdtContent>
  </w:sdt>
  <w:p w:rsidR="00CE27EB" w:rsidRDefault="006453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5303" w:rsidRDefault="00645303">
      <w:pPr>
        <w:spacing w:after="0" w:line="240" w:lineRule="auto"/>
      </w:pPr>
      <w:r>
        <w:separator/>
      </w:r>
    </w:p>
  </w:footnote>
  <w:footnote w:type="continuationSeparator" w:id="0">
    <w:p w:rsidR="00645303" w:rsidRDefault="006453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13F03"/>
    <w:multiLevelType w:val="multilevel"/>
    <w:tmpl w:val="3D185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A54"/>
    <w:rsid w:val="005A2A54"/>
    <w:rsid w:val="00645303"/>
    <w:rsid w:val="00995D9D"/>
    <w:rsid w:val="00A34FB1"/>
    <w:rsid w:val="00A409A9"/>
    <w:rsid w:val="00B110D6"/>
    <w:rsid w:val="00BF2C87"/>
    <w:rsid w:val="00C84C00"/>
    <w:rsid w:val="00CC1D08"/>
    <w:rsid w:val="00CE5752"/>
    <w:rsid w:val="00F051BD"/>
    <w:rsid w:val="00F956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30023AF-1E2E-4DBF-9111-0832C7A35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A54"/>
  </w:style>
  <w:style w:type="paragraph" w:styleId="Heading3">
    <w:name w:val="heading 3"/>
    <w:basedOn w:val="Normal"/>
    <w:link w:val="Heading3Char"/>
    <w:uiPriority w:val="1"/>
    <w:semiHidden/>
    <w:unhideWhenUsed/>
    <w:qFormat/>
    <w:rsid w:val="005A2A54"/>
    <w:pPr>
      <w:widowControl w:val="0"/>
      <w:autoSpaceDE w:val="0"/>
      <w:autoSpaceDN w:val="0"/>
      <w:spacing w:after="0" w:line="240" w:lineRule="auto"/>
      <w:ind w:left="900" w:hanging="540"/>
      <w:jc w:val="both"/>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semiHidden/>
    <w:rsid w:val="005A2A54"/>
    <w:rPr>
      <w:rFonts w:ascii="Times New Roman" w:eastAsia="Times New Roman" w:hAnsi="Times New Roman" w:cs="Times New Roman"/>
      <w:b/>
      <w:bCs/>
      <w:sz w:val="24"/>
      <w:szCs w:val="24"/>
    </w:rPr>
  </w:style>
  <w:style w:type="paragraph" w:styleId="Footer">
    <w:name w:val="footer"/>
    <w:basedOn w:val="Normal"/>
    <w:link w:val="FooterChar"/>
    <w:uiPriority w:val="99"/>
    <w:unhideWhenUsed/>
    <w:rsid w:val="005A2A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2A54"/>
  </w:style>
  <w:style w:type="paragraph" w:styleId="NormalWeb">
    <w:name w:val="Normal (Web)"/>
    <w:basedOn w:val="Normal"/>
    <w:uiPriority w:val="99"/>
    <w:unhideWhenUsed/>
    <w:rsid w:val="005A2A5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A2A54"/>
    <w:rPr>
      <w:b/>
      <w:bCs/>
    </w:rPr>
  </w:style>
  <w:style w:type="character" w:styleId="Hyperlink">
    <w:name w:val="Hyperlink"/>
    <w:basedOn w:val="DefaultParagraphFont"/>
    <w:uiPriority w:val="99"/>
    <w:rsid w:val="005A2A54"/>
    <w:rPr>
      <w:color w:val="0563C1"/>
      <w:u w:val="single"/>
    </w:rPr>
  </w:style>
  <w:style w:type="character" w:customStyle="1" w:styleId="ff6">
    <w:name w:val="ff6"/>
    <w:basedOn w:val="DefaultParagraphFont"/>
    <w:rsid w:val="005A2A54"/>
  </w:style>
  <w:style w:type="character" w:customStyle="1" w:styleId="html-italic">
    <w:name w:val="html-italic"/>
    <w:basedOn w:val="DefaultParagraphFont"/>
    <w:rsid w:val="005A2A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hyperlink" Target="https://scholar.google.com/scholar_lookup?title=Risk+Assessment+of+Physico-Chemical+Contaminants+in+Groundwater+of+Pettavaithalai+Area,+Tiruchirappalli,+Tamilnadu%E2%80%93India&amp;author=Jameel,+A.A.&amp;author=Sirajudeen,+J.&amp;publication_year=2006&amp;journal=Environ.+Monit.+Assess.&amp;volume=123&amp;pages=299%E2%80%93312&amp;doi=10.1007/s10661-006-9198-5&amp;pmid=17054009" TargetMode="External"/><Relationship Id="rId3" Type="http://schemas.openxmlformats.org/officeDocument/2006/relationships/settings" Target="settings.xml"/><Relationship Id="rId21" Type="http://schemas.openxmlformats.org/officeDocument/2006/relationships/hyperlink" Target="https://scholar.google.com/scholar_lookup?title=A+Scaling+Method+for+Priorities+in+Hierarchical+Structures&amp;author=Saaty,+T.L.&amp;publication_year=1977&amp;journal=J.+Math.+Psychol.&amp;volume=15&amp;pages=234%E2%80%93281&amp;doi=10.1016/0022-2496(77)90033-5" TargetMode="External"/><Relationship Id="rId7" Type="http://schemas.openxmlformats.org/officeDocument/2006/relationships/image" Target="media/image1.jpeg"/><Relationship Id="rId12" Type="http://schemas.openxmlformats.org/officeDocument/2006/relationships/hyperlink" Target="http://www.goggle,com" TargetMode="External"/><Relationship Id="rId17" Type="http://schemas.openxmlformats.org/officeDocument/2006/relationships/hyperlink" Target="https://scholar.google.com/scholar_lookup?title=Generalized+Buffering+Algorithm&amp;author=Zhou,+G.&amp;author=Zhang,+R.&amp;author=Huang,+S.&amp;publication_year=2021&amp;journal=IEEE+Access&amp;volume=9&amp;pages=27140%E2%80%9327157&amp;doi=10.1109/ACCESS.2021.3057719"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cholar.google.com/scholar_lookup?title=Use+of+Water+Quality+Indices+to+Verify+the+Impact+of+C%C3%B3rdoba+City+(Argentina)+on+Suqu%C3%ADa+River&amp;author=Pesce,+S.F.&amp;author=Wunderlin,+D.A.&amp;publication_year=2000&amp;journal=Water+Res.&amp;volume=34&amp;pages=2915%E2%80%932926&amp;doi=10.1016/S0043-1354(00)00036-1" TargetMode="External"/><Relationship Id="rId20" Type="http://schemas.openxmlformats.org/officeDocument/2006/relationships/hyperlink" Target="https://scholar.google.com/scholar_lookup?title=Analyzing+the+Status+of+Heavy+Metals+in+Irrigation+Water+in+Suburban+Areas+of+Bahawalpur+City,+Pakistan&amp;author=Rasheed,+H.&amp;author=Jaleel,+F.&amp;author=Nisar,+M.F.&amp;publication_year=2014&amp;journal=AEJAES&amp;volume=14&amp;pages=732%E2%80%9373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scholar.google.com/scholar_lookup?title=Assessment+of+Water+Quality+Parameters+of+Kerwa+Dam+for+Drinking+Suitability&amp;author=Gupta,+P.&amp;author=Vishwakarma,+M.&amp;author=Rawtani,+P.M.&amp;publication_year=2009&amp;journal=Int.+J.+Theor.+Appl.+Sci.&amp;volume=1&amp;pages=53%E2%80%9355" TargetMode="External"/><Relationship Id="rId23" Type="http://schemas.openxmlformats.org/officeDocument/2006/relationships/hyperlink" Target="https://scholar.google.com/scholar_lookup?title=Investigating+the+Effects+of+Climate+and+Land+Use+Changes+on+Rawal+Dam+Reservoir+Operations+and+Hydrological+Behavior&amp;author=Hassan,+S.&amp;author=Masood,+M.U.&amp;author=Haider,+S.&amp;author=Anjum,+M.N.&amp;author=Hussain,+F.&amp;author=Ding,+Y.&amp;author=Shangguan,+D.&amp;author=Rashid,+M.&amp;author=Nadeem,+M.U.&amp;publication_year=2023&amp;journal=Water&amp;volume=15&amp;pages=2246&amp;doi=10.3390/w15122246" TargetMode="External"/><Relationship Id="rId10" Type="http://schemas.openxmlformats.org/officeDocument/2006/relationships/image" Target="media/image3.jpeg"/><Relationship Id="rId19" Type="http://schemas.openxmlformats.org/officeDocument/2006/relationships/hyperlink" Target="https://www.ncbi.nlm.nih.gov/pubmed/17054009"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scholar.google.com/scholar_lookup?title=Oregon+Water+Quality+Index+a+Tool+for+Evaluating+Water+Quality+Management+Effectiveness&amp;author=Cude,+C.G.&amp;publication_year=2001&amp;journal=J.+Am.+Water+Resour.+Assoc.&amp;volume=37&amp;pages=125%E2%80%93137&amp;doi=10.1111/j.1752-1688.2001.tb05480.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47</Pages>
  <Words>10629</Words>
  <Characters>60586</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2025-08-17T13:08:00Z</dcterms:created>
  <dcterms:modified xsi:type="dcterms:W3CDTF">2025-09-22T10:49:00Z</dcterms:modified>
</cp:coreProperties>
</file>