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B" w:rsidRDefault="00A632D0" w:rsidP="006452B4">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RADIO AS AN AGENT OF RURAL MOBILIZATION IN RURAL COMMUNITIES </w:t>
      </w:r>
    </w:p>
    <w:p w:rsidR="006452B4" w:rsidRPr="0072670B" w:rsidRDefault="00A632D0" w:rsidP="006452B4">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(A CASE STUDY OF ARA AKUO COMMUNITY)</w:t>
      </w:r>
    </w:p>
    <w:p w:rsidR="006452B4" w:rsidRPr="00D70593" w:rsidRDefault="0072670B" w:rsidP="0072670B">
      <w:pPr>
        <w:tabs>
          <w:tab w:val="center" w:pos="4725"/>
          <w:tab w:val="right" w:pos="9360"/>
        </w:tabs>
        <w:spacing w:line="480" w:lineRule="auto"/>
        <w:ind w:left="90"/>
        <w:rPr>
          <w:b/>
          <w:sz w:val="24"/>
          <w:szCs w:val="24"/>
        </w:rPr>
      </w:pPr>
      <w:r>
        <w:rPr>
          <w:sz w:val="24"/>
          <w:szCs w:val="24"/>
        </w:rPr>
        <w:tab/>
      </w:r>
      <w:r w:rsidR="006452B4" w:rsidRPr="00D70593">
        <w:rPr>
          <w:sz w:val="24"/>
          <w:szCs w:val="24"/>
        </w:rPr>
        <w:softHyphen/>
      </w:r>
      <w:r w:rsidR="006452B4" w:rsidRPr="00D70593">
        <w:rPr>
          <w:sz w:val="24"/>
          <w:szCs w:val="24"/>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Pr>
          <w:sz w:val="24"/>
          <w:szCs w:val="24"/>
          <w:vertAlign w:val="subscript"/>
        </w:rPr>
        <w:tab/>
      </w:r>
    </w:p>
    <w:p w:rsidR="006452B4" w:rsidRPr="00D70593" w:rsidRDefault="006452B4" w:rsidP="006452B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BA541A" wp14:editId="27392E0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452B4" w:rsidRPr="00791394" w:rsidRDefault="006452B4" w:rsidP="006452B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A541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452B4" w:rsidRPr="00791394" w:rsidRDefault="006452B4" w:rsidP="006452B4">
                      <w:pPr>
                        <w:jc w:val="center"/>
                        <w:rPr>
                          <w:sz w:val="28"/>
                        </w:rPr>
                      </w:pPr>
                      <w:r w:rsidRPr="00791394">
                        <w:rPr>
                          <w:sz w:val="28"/>
                        </w:rPr>
                        <w:t>PREPARED BY:</w:t>
                      </w:r>
                    </w:p>
                  </w:txbxContent>
                </v:textbox>
              </v:roundrect>
            </w:pict>
          </mc:Fallback>
        </mc:AlternateContent>
      </w:r>
    </w:p>
    <w:p w:rsidR="006452B4" w:rsidRPr="00D70593" w:rsidRDefault="006452B4" w:rsidP="006452B4">
      <w:pPr>
        <w:spacing w:after="0"/>
        <w:jc w:val="center"/>
        <w:rPr>
          <w:rFonts w:ascii="Arial Black" w:hAnsi="Arial Black" w:cs="Aharoni"/>
          <w:sz w:val="24"/>
          <w:szCs w:val="24"/>
        </w:rPr>
      </w:pPr>
    </w:p>
    <w:p w:rsidR="006452B4" w:rsidRDefault="006452B4" w:rsidP="006452B4">
      <w:pPr>
        <w:spacing w:after="0"/>
        <w:jc w:val="center"/>
        <w:rPr>
          <w:rFonts w:ascii="Arial Black" w:hAnsi="Arial Black" w:cs="Aharoni"/>
          <w:sz w:val="24"/>
          <w:szCs w:val="24"/>
          <w:u w:val="single"/>
        </w:rPr>
      </w:pPr>
    </w:p>
    <w:p w:rsidR="006452B4" w:rsidRDefault="006452B4" w:rsidP="006452B4">
      <w:pPr>
        <w:spacing w:after="0"/>
        <w:jc w:val="center"/>
        <w:rPr>
          <w:rFonts w:ascii="Arial Black" w:hAnsi="Arial Black" w:cs="Aharoni"/>
          <w:sz w:val="24"/>
          <w:szCs w:val="24"/>
          <w:u w:val="single"/>
        </w:rPr>
      </w:pPr>
    </w:p>
    <w:p w:rsidR="006452B4" w:rsidRPr="00D70593" w:rsidRDefault="006452B4" w:rsidP="006452B4">
      <w:pPr>
        <w:spacing w:after="0"/>
        <w:jc w:val="center"/>
        <w:rPr>
          <w:rFonts w:ascii="Arial Black" w:hAnsi="Arial Black" w:cs="Aharoni"/>
          <w:sz w:val="24"/>
          <w:szCs w:val="24"/>
          <w:u w:val="single"/>
        </w:rPr>
      </w:pPr>
    </w:p>
    <w:p w:rsidR="006452B4" w:rsidRDefault="00963249" w:rsidP="006452B4">
      <w:pPr>
        <w:spacing w:after="0" w:line="360" w:lineRule="auto"/>
        <w:ind w:right="-725"/>
        <w:jc w:val="center"/>
        <w:rPr>
          <w:rFonts w:ascii="Arial Black" w:hAnsi="Arial Black" w:cs="Aharoni"/>
          <w:sz w:val="30"/>
          <w:szCs w:val="24"/>
        </w:rPr>
      </w:pPr>
      <w:r>
        <w:rPr>
          <w:rFonts w:ascii="Arial Black" w:hAnsi="Arial Black" w:cs="Aharoni"/>
          <w:sz w:val="30"/>
          <w:szCs w:val="24"/>
        </w:rPr>
        <w:t>AZEEZ ONAAYOMISI VICTO</w:t>
      </w:r>
      <w:bookmarkStart w:id="0" w:name="_GoBack"/>
      <w:bookmarkEnd w:id="0"/>
      <w:r w:rsidR="00146EBB">
        <w:rPr>
          <w:rFonts w:ascii="Arial Black" w:hAnsi="Arial Black" w:cs="Aharoni"/>
          <w:sz w:val="30"/>
          <w:szCs w:val="24"/>
        </w:rPr>
        <w:t>RIA</w:t>
      </w:r>
    </w:p>
    <w:p w:rsidR="006452B4" w:rsidRPr="009F2C67" w:rsidRDefault="00146EBB" w:rsidP="006452B4">
      <w:pPr>
        <w:spacing w:after="0" w:line="360" w:lineRule="auto"/>
        <w:ind w:right="-725"/>
        <w:jc w:val="center"/>
        <w:rPr>
          <w:rFonts w:ascii="Arial Black" w:hAnsi="Arial Black" w:cs="Aharoni"/>
          <w:sz w:val="30"/>
          <w:szCs w:val="24"/>
        </w:rPr>
      </w:pPr>
      <w:r>
        <w:rPr>
          <w:rFonts w:ascii="Arial Black" w:hAnsi="Arial Black" w:cs="Aharoni"/>
          <w:sz w:val="30"/>
          <w:szCs w:val="24"/>
        </w:rPr>
        <w:t>ND/23/MAC/PT/0370</w:t>
      </w: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6452B4" w:rsidRPr="00D70593" w:rsidRDefault="006452B4" w:rsidP="006452B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6452B4" w:rsidRPr="0066087F" w:rsidRDefault="006452B4" w:rsidP="006452B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452B4" w:rsidRPr="00D70593" w:rsidRDefault="006452B4" w:rsidP="006452B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452B4" w:rsidRPr="00D70593" w:rsidRDefault="006452B4" w:rsidP="006452B4">
      <w:pPr>
        <w:spacing w:after="0" w:line="360" w:lineRule="auto"/>
        <w:rPr>
          <w:rFonts w:ascii="Arial Black" w:hAnsi="Arial Black" w:cs="Aharoni"/>
          <w:b/>
          <w:sz w:val="24"/>
          <w:szCs w:val="24"/>
        </w:rPr>
      </w:pPr>
    </w:p>
    <w:p w:rsidR="006452B4" w:rsidRPr="00D70593" w:rsidRDefault="006452B4" w:rsidP="006452B4">
      <w:pPr>
        <w:spacing w:after="0"/>
        <w:ind w:left="5040" w:firstLine="720"/>
        <w:rPr>
          <w:rFonts w:ascii="Arial Black" w:hAnsi="Arial Black" w:cs="Aharoni"/>
          <w:b/>
          <w:sz w:val="24"/>
          <w:szCs w:val="24"/>
        </w:rPr>
      </w:pPr>
      <w:r>
        <w:rPr>
          <w:rFonts w:ascii="Arial Black" w:hAnsi="Arial Black" w:cs="Aharoni"/>
          <w:sz w:val="24"/>
          <w:szCs w:val="24"/>
        </w:rPr>
        <w:t>JULY, 2025</w:t>
      </w:r>
    </w:p>
    <w:p w:rsidR="006452B4" w:rsidRDefault="006452B4" w:rsidP="006452B4">
      <w:pPr>
        <w:spacing w:after="240" w:line="360" w:lineRule="auto"/>
        <w:jc w:val="center"/>
        <w:rPr>
          <w:rFonts w:ascii="Times New Roman" w:eastAsia="Times New Roman" w:hAnsi="Times New Roman" w:cs="Times New Roman"/>
          <w:b/>
          <w:sz w:val="24"/>
          <w:szCs w:val="24"/>
        </w:rPr>
      </w:pPr>
    </w:p>
    <w:p w:rsidR="006452B4" w:rsidRPr="00217892" w:rsidRDefault="006452B4" w:rsidP="006452B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452B4" w:rsidRPr="00217892" w:rsidRDefault="006452B4" w:rsidP="006452B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D70593" w:rsidRDefault="006452B4" w:rsidP="006452B4">
      <w:pPr>
        <w:rPr>
          <w:rFonts w:eastAsia="Times New Roman"/>
          <w:b/>
          <w:sz w:val="24"/>
          <w:szCs w:val="24"/>
        </w:rPr>
      </w:pPr>
      <w:r w:rsidRPr="00D70593">
        <w:rPr>
          <w:rFonts w:eastAsia="Times New Roman"/>
          <w:sz w:val="24"/>
          <w:szCs w:val="24"/>
        </w:rPr>
        <w:br w:type="page"/>
      </w:r>
    </w:p>
    <w:p w:rsidR="006452B4" w:rsidRPr="00217892" w:rsidRDefault="006452B4" w:rsidP="006452B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452B4" w:rsidRPr="00217892" w:rsidRDefault="006452B4" w:rsidP="006452B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452B4" w:rsidRPr="00D70593" w:rsidRDefault="006452B4" w:rsidP="006452B4">
      <w:pPr>
        <w:spacing w:line="360" w:lineRule="auto"/>
        <w:jc w:val="both"/>
        <w:rPr>
          <w:b/>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8C6EDC" w:rsidRDefault="006452B4" w:rsidP="006452B4">
      <w:pPr>
        <w:pStyle w:val="Heading3"/>
        <w:jc w:val="center"/>
        <w:rPr>
          <w:color w:val="000000" w:themeColor="text1"/>
        </w:rPr>
      </w:pPr>
      <w:r w:rsidRPr="008C6EDC">
        <w:rPr>
          <w:rStyle w:val="Strong"/>
          <w:rFonts w:eastAsiaTheme="majorEastAsia"/>
          <w:color w:val="000000" w:themeColor="text1"/>
        </w:rPr>
        <w:t>ACKNOWLEDGEMENTS</w:t>
      </w:r>
    </w:p>
    <w:p w:rsidR="006452B4" w:rsidRDefault="006452B4" w:rsidP="006452B4">
      <w:pPr>
        <w:pStyle w:val="NormalWeb"/>
        <w:spacing w:line="360" w:lineRule="auto"/>
        <w:ind w:firstLine="540"/>
        <w:jc w:val="both"/>
      </w:pPr>
      <w:r>
        <w:lastRenderedPageBreak/>
        <w:t>First and foremost, my deepest gratitude goes to Almighty God, whose mercy and guidance have sustained me throughout this journey. His grace has brought me to the successful completion of my National Diploma programme, and for this, I remain forever thankful.</w:t>
      </w:r>
    </w:p>
    <w:p w:rsidR="006452B4" w:rsidRDefault="006452B4" w:rsidP="006452B4">
      <w:pPr>
        <w:pStyle w:val="NormalWeb"/>
        <w:spacing w:line="360" w:lineRule="auto"/>
        <w:ind w:firstLine="540"/>
        <w:jc w:val="both"/>
      </w:pPr>
      <w:r>
        <w:t xml:space="preserve">I sincerely appreciate the invaluable support and dedication of my supervisor, </w:t>
      </w:r>
      <w:r>
        <w:rPr>
          <w:rStyle w:val="Strong"/>
          <w:rFonts w:eastAsiaTheme="majorEastAsia"/>
        </w:rPr>
        <w:t>Mrs. Ololu H.T</w:t>
      </w:r>
      <w:r>
        <w:t>, whose commitment, encouragement, and constructive feedback were instrumental to the success of this research. Thank you for your patience and for believing in my potential.</w:t>
      </w:r>
    </w:p>
    <w:p w:rsidR="006452B4" w:rsidRDefault="006452B4" w:rsidP="006452B4">
      <w:pPr>
        <w:pStyle w:val="NormalWeb"/>
        <w:spacing w:line="360" w:lineRule="auto"/>
        <w:ind w:firstLine="540"/>
        <w:jc w:val="both"/>
      </w:pPr>
      <w:r>
        <w:t xml:space="preserve">Special thanks also go to </w:t>
      </w:r>
      <w:r>
        <w:rPr>
          <w:rStyle w:val="Strong"/>
          <w:rFonts w:eastAsiaTheme="majorEastAsia"/>
        </w:rPr>
        <w:t>Mrs. Opaleke</w:t>
      </w:r>
      <w:r>
        <w:t xml:space="preserve">, my coordinator, and to all the dedicated lecturers in the </w:t>
      </w:r>
      <w:r>
        <w:rPr>
          <w:rStyle w:val="Strong"/>
          <w:rFonts w:eastAsiaTheme="majorEastAsia"/>
        </w:rPr>
        <w:t>Department of Mass Communication</w:t>
      </w:r>
      <w:r>
        <w:t>, Kwara State Polytechnic. Your mentorship, advice, and guidance throughout the course of my study have shaped me academically and personally. I am grateful for the knowledge and values you have instilled in me.</w:t>
      </w:r>
    </w:p>
    <w:p w:rsidR="006452B4" w:rsidRDefault="006452B4" w:rsidP="006452B4">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6452B4" w:rsidRDefault="006452B4" w:rsidP="006452B4">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6452B4" w:rsidRPr="00DF1A0F" w:rsidRDefault="006452B4" w:rsidP="006452B4">
      <w:pPr>
        <w:spacing w:line="360" w:lineRule="auto"/>
        <w:ind w:firstLine="720"/>
        <w:jc w:val="both"/>
        <w:rPr>
          <w:rFonts w:ascii="Times New Roman" w:hAnsi="Times New Roman" w:cs="Times New Roman"/>
          <w:sz w:val="24"/>
          <w:szCs w:val="24"/>
        </w:rPr>
      </w:pPr>
    </w:p>
    <w:p w:rsidR="006452B4" w:rsidRPr="00DF1A0F"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C43CD8" w:rsidRDefault="006452B4" w:rsidP="006452B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t>TABLE OF CONTENTS</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iv</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6452B4" w:rsidRPr="00D70593" w:rsidRDefault="006452B4" w:rsidP="006452B4">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6452B4" w:rsidRPr="00130247" w:rsidRDefault="006452B4" w:rsidP="006452B4">
      <w:pPr>
        <w:pStyle w:val="NormalWeb"/>
        <w:numPr>
          <w:ilvl w:val="1"/>
          <w:numId w:val="4"/>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452B4" w:rsidRPr="00130247" w:rsidRDefault="006452B4" w:rsidP="006452B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452B4" w:rsidRDefault="006452B4" w:rsidP="006452B4">
      <w:pPr>
        <w:spacing w:before="240" w:after="0" w:line="240" w:lineRule="auto"/>
        <w:ind w:left="360"/>
        <w:rPr>
          <w:rFonts w:ascii="Times New Roman" w:hAnsi="Times New Roman" w:cs="Times New Roman"/>
          <w:b/>
          <w:sz w:val="24"/>
          <w:szCs w:val="24"/>
        </w:rPr>
      </w:pPr>
    </w:p>
    <w:p w:rsidR="006452B4" w:rsidRDefault="006452B4" w:rsidP="006452B4">
      <w:pPr>
        <w:spacing w:before="240" w:after="0" w:line="240" w:lineRule="auto"/>
        <w:ind w:left="360"/>
        <w:rPr>
          <w:rFonts w:ascii="Times New Roman" w:hAnsi="Times New Roman" w:cs="Times New Roman"/>
          <w:b/>
          <w:sz w:val="24"/>
          <w:szCs w:val="24"/>
        </w:rPr>
      </w:pPr>
    </w:p>
    <w:p w:rsidR="006452B4" w:rsidRPr="00130247" w:rsidRDefault="006452B4" w:rsidP="006452B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Methodology</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5B263A" w:rsidRDefault="006452B4" w:rsidP="006452B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452B4" w:rsidRPr="00130247" w:rsidRDefault="006452B4" w:rsidP="006452B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Summary, Conclusion, and Recommendations</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452B4" w:rsidRPr="0085614C" w:rsidRDefault="006452B4" w:rsidP="006452B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452B4" w:rsidRPr="00130247" w:rsidRDefault="006452B4" w:rsidP="006452B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452B4" w:rsidRDefault="006452B4" w:rsidP="006452B4">
      <w:pPr>
        <w:spacing w:line="360" w:lineRule="auto"/>
        <w:ind w:firstLine="540"/>
        <w:jc w:val="center"/>
        <w:rPr>
          <w:rFonts w:ascii="Times New Roman" w:hAnsi="Times New Roman" w:cs="Times New Roman"/>
          <w:b/>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CHAPTER ONE</w:t>
      </w: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INTRODUCTION</w:t>
      </w:r>
    </w:p>
    <w:p w:rsidR="00E8153E" w:rsidRPr="0013051E" w:rsidRDefault="00077385"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1.1</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Background of the Study</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Radio has long been recognized as a powerful tool for communication, particularly in rural and underdeveloped regions where access to other forms of media is limited. Since its inception, radio has played a significant role in informing, educating, and entertaining people. With its ability to overcome barriers of illiteracy, low income, and lack of infrastructure, radio remains one of the most accessible means of disseminating information. In the context of rural communities, its influence as an agent of social mobilization has been widely documented.</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Social mobilization refers to the process of engaging and motivating people to participate actively in societal development. This involves raising awareness, inspiring collective action, and fostering behavioral changes. In rural areas, where people are often isolated from mainstream media and development initiatives, radio serves as a bridge to connect communities with the outside world. Its ability to communicate in local languages, address community-specific issues, and reach remote areas makes it an indispensable tool for development communication (Coffey &amp; Stomfay-Stitz,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Over the years, various governments, non-governmental organizations (NGOs), and international bodies have harnessed the power of radio to drive social change in rural areas. For instance, radio campaigns have been instrumental in addressing public health issues such as vaccination drives, family planning, and hygiene promotion. Similarly, radio has been used to promote education, gender equality, and agricultural development. In countries like India, community radio stations have emerged as a key platform for empowering marginalized groups and fostering participatory development (Pavarala &amp; Malik,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significant advantages of radio is its ability to transcend literacy barriers. Unlike print media, radio does not require its audience to be literate. This is particularly important in rural areas where literacy rates are often low. Moreover, the affordability of radio sets and the availability of battery-powered devices make it a cost-effective medium for communication. The advent of mobile phones with built-in radio receivers has further enhanced its accessibility, allowing even the most remote communities to stay connected (Nirmala, 2015).</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w:t>
      </w:r>
      <w:r w:rsidR="00E8153E" w:rsidRPr="0013051E">
        <w:rPr>
          <w:rFonts w:ascii="Times New Roman" w:eastAsia="Times New Roman" w:hAnsi="Times New Roman" w:cs="Times New Roman"/>
          <w:sz w:val="24"/>
          <w:szCs w:val="24"/>
        </w:rPr>
        <w:t xml:space="preserve">participatory nature of radio programming has also contributed to its effectiveness in social mobilization. Many radio stations encourage listener feedback, call-ins, and discussions, </w:t>
      </w:r>
      <w:r w:rsidR="00E8153E" w:rsidRPr="0013051E">
        <w:rPr>
          <w:rFonts w:ascii="Times New Roman" w:eastAsia="Times New Roman" w:hAnsi="Times New Roman" w:cs="Times New Roman"/>
          <w:sz w:val="24"/>
          <w:szCs w:val="24"/>
        </w:rPr>
        <w:lastRenderedPageBreak/>
        <w:t>creating a sense of community engagement. This interactive approach helps in building trust and credibility, which are essential for driving social change. For example, in sub-Saharan Africa, radio programs that involve local leaders and community members have successfully addressed sensitive issues such as HIV/AIDS and gender-based violence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its advantages, the effectiveness of radio as a tool for social mobilization is not without challenges. Issues such as limited funding, political interference, and lack of training for radio personnel can hinder its impact. Additionally, the proliferation of digital media and the internet has posed a new challenge to traditional radio, particularly among younger audiences. However, in rural areas where digital penetration remains low, radio continues to hold its ground as a vital medium for communication (Gumucio-Dagron, 2019).</w:t>
      </w:r>
    </w:p>
    <w:p w:rsidR="00E8153E" w:rsidRPr="0013051E" w:rsidRDefault="00E8153E" w:rsidP="00C50C3C">
      <w:pPr>
        <w:pStyle w:val="NormalWeb"/>
        <w:spacing w:line="360" w:lineRule="auto"/>
        <w:ind w:firstLine="540"/>
        <w:jc w:val="both"/>
      </w:pPr>
      <w:r w:rsidRPr="0013051E">
        <w:t>The role of radio in fostering behavioral change is particularly noteworthy. Through culturally relevant storytelling, music, and dialogue, radio has been able to address deeply entrenched social norms and practices. Campaigns focusing on gender equality, for instance, have used radio dramas and interviews with influential community leaders to challenge stereotypes and promote women's rights. These programs often spark conversations within households and communities, leading to gradual shifts in attitudes and behaviors.</w:t>
      </w:r>
      <w:r w:rsidR="00B428CE" w:rsidRPr="0013051E">
        <w:t xml:space="preserve"> </w:t>
      </w:r>
      <w:r w:rsidRPr="0013051E">
        <w:t>Another key contribution of radio in rural communities is its role in disaster management and emergency response. Radio stations often serve as the primary source of information during natural disasters, providing updates on weather conditions, evacuation plans, and safety measures. This real-time dissemination of information can save lives and reduce the impact of disasters on vulnerable populations. For instance, community radio played a crucial role during the 2015 Nepal earthquake by broadcasting critical information and connecting affected communities with relief agencies (Perkins, 2017).</w:t>
      </w:r>
    </w:p>
    <w:p w:rsidR="00E8153E" w:rsidRPr="0013051E" w:rsidRDefault="00E8153E" w:rsidP="00C50C3C">
      <w:pPr>
        <w:pStyle w:val="NormalWeb"/>
        <w:spacing w:line="360" w:lineRule="auto"/>
        <w:ind w:firstLine="540"/>
        <w:jc w:val="both"/>
      </w:pPr>
      <w:r w:rsidRPr="0013051E">
        <w:t xml:space="preserve">Radio has been instrumental in promoting grassroots democracy by providing a platform for public dialogue and debate. In many rural areas, where traditional forms of governance are dominant, radio has given a voice to marginalized groups and facilitated discussions on issues such as land rights, governance, and accountability. By amplifying the voices of ordinary citizens, radio has contributed to greater transparency and civic participation. The emergence of community radio stations has revolutionized the way rural communities engage with media. Unlike commercial radio, community radio focuses on local issues and involves community members in content </w:t>
      </w:r>
      <w:r w:rsidRPr="0013051E">
        <w:lastRenderedPageBreak/>
        <w:t>creation. This participatory approach ensures that programming is relevant, relatable, and impactful. Community radio has been particularly effective in promoting social cohesion and fostering a sense of ownership among listeners, making it a powerful agent of social mobilization.</w:t>
      </w:r>
    </w:p>
    <w:p w:rsidR="00E8153E" w:rsidRPr="0013051E" w:rsidRDefault="00B428CE"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1.2</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Statement of the Problem</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as an agent of social mobilization in rural communities has been well-documented, yet several critical issues remain unresolved. While radio has the potential to drive significant social change, its impact often varies based on contextual factors such as cultural dynamics, economic conditions, and the nature of the content being disseminated. This raises important questions about the limitations and challenges of using radio as a tool for social mobilization in rural areas.</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primary concerns is the extent to which radio programming meets the specific needs of rural communities. Despite its accessibility, many radio programs are often designed without adequate input from the target audience. This top-down approach can result in content that is either irrelevant or ineffective in addressing the unique challenges faced by rural populations. For example, agricultural programs that fail to consider local farming practices or health campaigns that do not address cultural beliefs may have limited impact (Chapman et al.,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significant problem is the sustainability of radio as a medium for social mobilization. Many rural radio stations operate on limited budgets, relying heavily on donor funding or government support. This financial instability can lead to inconsistent programming and reduced reach. Furthermore, political interference in radio content can undermine its credibility and effectiveness. In some cases, governments have used radio as a propaganda tool, eroding public trust and limiting its role as an independent agent of social change (Fraser &amp; Restrepo-Estrada, 2011).</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advent of digital media and the internet has also posed challenges to traditional radio. While radio remains a dominant medium in many rural areas, younger audiences are increasingly turning to social media and online platforms for information. This shift raises questions about the future relevance of radio and its ability to compete with digital media in driving social </w:t>
      </w:r>
      <w:r w:rsidRPr="0013051E">
        <w:rPr>
          <w:rFonts w:ascii="Times New Roman" w:eastAsia="Times New Roman" w:hAnsi="Times New Roman" w:cs="Times New Roman"/>
          <w:sz w:val="24"/>
          <w:szCs w:val="24"/>
        </w:rPr>
        <w:lastRenderedPageBreak/>
        <w:t>mobilization. Moreover, the lack of integration between radio and newer technologies can limit its effectiveness in reaching tech-savvy audiences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critical issue is the quality of content and the capacity of radio personnel. Many rural radio stations lack adequately trained staff who can produce high-quality, engaging, and culturally sensitive programs. The absence of professional development opportunities for radio personnel can result in monotonous or poorly researched content, reducing listener engagement. Additionally, the lack of audience research and feedback mechanisms often makes it difficult to assess the impact of radio programs and make necessary improvements (Nirmala, 2015).</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is also influenced by external factors such as infrastructure and policy support. In many rural areas, poor signal coverage and the high cost of radio sets or batteries can limit access to radio. Additionally, the absence of supportive policies for community radio stations can hinder their growth and effectiveness. For instance, restrictive licensing procedures and high licensing fees have been identified as major barriers for community radio stations in developing countries (Gumucio-Dagron, 2019).</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There </w:t>
      </w:r>
      <w:r w:rsidR="00E8153E" w:rsidRPr="0013051E">
        <w:rPr>
          <w:rFonts w:ascii="Times New Roman" w:eastAsia="Times New Roman" w:hAnsi="Times New Roman" w:cs="Times New Roman"/>
          <w:sz w:val="24"/>
          <w:szCs w:val="24"/>
        </w:rPr>
        <w:t xml:space="preserve">is a need to address the issue of inclusivity in radio programming. While radio has been lauded for its ability to reach diverse audiences, certain groups, such as women, people with disabilities, and ethnic minorities, are often underrepresented in radio content. This lack of representation can limit the effectiveness of radio as a tool for social mobilization, as these groups may feel excluded from development initiatives (Pavarala &amp; Malik, 2010). While radio has demonstrated its potential as an agent of social mobilization in rural communities, several challenges hinder its effectiveness. These include the relevance and quality of content, financial and infrastructural limitations, the impact of digital media, and issues of inclusivity and representation. Addressing these problems requires a multi-faceted approach that involves improving content quality, ensuring sustainable funding, integrating radio with digital platforms, and fostering inclusivity in programming. Only then can radio fulfill its potential as a powerful tool for social mobilization in rural communities. </w:t>
      </w:r>
    </w:p>
    <w:p w:rsidR="00E8153E" w:rsidRPr="0013051E" w:rsidRDefault="00E8153E" w:rsidP="00C50C3C">
      <w:pPr>
        <w:pStyle w:val="NormalWeb"/>
        <w:spacing w:line="360" w:lineRule="auto"/>
        <w:ind w:firstLine="540"/>
        <w:jc w:val="both"/>
      </w:pPr>
      <w:r w:rsidRPr="0013051E">
        <w:t xml:space="preserve">The impact of radio as a medium for social mobilization is often difficult to measure. Unlike digital platforms that offer real-time analytics, radio relies on listener surveys and indirect </w:t>
      </w:r>
      <w:r w:rsidRPr="0013051E">
        <w:lastRenderedPageBreak/>
        <w:t>indicators to assess its effectiveness. This lack of precise data can make it challenging to evaluate the success of radio campaigns and identify areas for improvement. Developing robust monitoring and evaluation frameworks is essential to maximize the impact of radio initiatives. There is also a need for innovation in content delivery to sustain listener interest. Programs that are repetitive or fail to address emerging issues may lose their audience over time. For example, rural youth may find traditional radio programs less appealing compared to dynamic and interactive content available on digital platforms. Addressing these gaps requires creative approaches to programming and the integration of entertainment with educational content (Perkins, 2017).</w:t>
      </w:r>
    </w:p>
    <w:p w:rsidR="00F50155" w:rsidRPr="0013051E" w:rsidRDefault="00B428CE" w:rsidP="00C50C3C">
      <w:pPr>
        <w:pStyle w:val="Heading3"/>
        <w:spacing w:line="360" w:lineRule="auto"/>
        <w:ind w:firstLine="540"/>
        <w:jc w:val="both"/>
        <w:rPr>
          <w:rStyle w:val="Strong"/>
          <w:b/>
          <w:bCs/>
          <w:sz w:val="24"/>
          <w:szCs w:val="24"/>
        </w:rPr>
      </w:pPr>
      <w:r w:rsidRPr="0013051E">
        <w:rPr>
          <w:rStyle w:val="Strong"/>
          <w:b/>
          <w:bCs/>
          <w:sz w:val="24"/>
          <w:szCs w:val="24"/>
        </w:rPr>
        <w:t>1.3</w:t>
      </w:r>
      <w:r w:rsidRPr="0013051E">
        <w:rPr>
          <w:rStyle w:val="Strong"/>
          <w:b/>
          <w:bCs/>
          <w:sz w:val="24"/>
          <w:szCs w:val="24"/>
        </w:rPr>
        <w:tab/>
      </w:r>
      <w:r w:rsidR="00F50155" w:rsidRPr="0013051E">
        <w:rPr>
          <w:rStyle w:val="Strong"/>
          <w:b/>
          <w:bCs/>
          <w:sz w:val="24"/>
          <w:szCs w:val="24"/>
        </w:rPr>
        <w:t>Objectives of the Study</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examine the role of radio in creating awareness about social, economic, and health-related issues in rural communities.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evaluate the extent to which radio programs influence behavioral changes and decision-making processes in rural populations.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assess the accessibility and reach of radio among different demographics within rural areas, such as gender, age, and education levels.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analyze the content and format of radio programs in addressing key community concerns and promoting development initiatives.</w:t>
      </w: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1.4</w:t>
      </w:r>
      <w:r w:rsidRPr="0013051E">
        <w:rPr>
          <w:rStyle w:val="Strong"/>
          <w:b/>
          <w:bCs/>
          <w:sz w:val="24"/>
          <w:szCs w:val="24"/>
        </w:rPr>
        <w:tab/>
      </w:r>
      <w:r w:rsidR="00F50155" w:rsidRPr="0013051E">
        <w:rPr>
          <w:rStyle w:val="Strong"/>
          <w:b/>
          <w:bCs/>
          <w:sz w:val="24"/>
          <w:szCs w:val="24"/>
        </w:rPr>
        <w:t>Research Questions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effective is radio in disseminating information about social, economic, and health-related issues to rural communities?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what extent do radio programs contribute to changes in behavior or attitudes among rural populations?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What are the main barriers to accessing radio broadcasts in rural communities, and how can they be addressed?</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do the content, language, and presentation style of radio programs affect their impact on social mobilization efforts in rural areas?</w:t>
      </w:r>
    </w:p>
    <w:p w:rsidR="00F50155" w:rsidRPr="0013051E" w:rsidRDefault="00B428CE" w:rsidP="00C50C3C">
      <w:pPr>
        <w:pStyle w:val="Heading3"/>
        <w:spacing w:line="360" w:lineRule="auto"/>
        <w:ind w:firstLine="540"/>
        <w:jc w:val="both"/>
        <w:rPr>
          <w:sz w:val="24"/>
          <w:szCs w:val="24"/>
        </w:rPr>
      </w:pPr>
      <w:r w:rsidRPr="0013051E">
        <w:rPr>
          <w:sz w:val="24"/>
          <w:szCs w:val="24"/>
        </w:rPr>
        <w:t xml:space="preserve">1.5  </w:t>
      </w:r>
      <w:r w:rsidR="00F50155" w:rsidRPr="0013051E">
        <w:rPr>
          <w:sz w:val="24"/>
          <w:szCs w:val="24"/>
        </w:rPr>
        <w:t>Significance of the Study</w:t>
      </w:r>
    </w:p>
    <w:p w:rsidR="00F50155" w:rsidRPr="0013051E" w:rsidRDefault="00F50155" w:rsidP="00C50C3C">
      <w:pPr>
        <w:pStyle w:val="NormalWeb"/>
        <w:spacing w:line="360" w:lineRule="auto"/>
        <w:ind w:firstLine="540"/>
        <w:jc w:val="both"/>
      </w:pPr>
      <w:r w:rsidRPr="0013051E">
        <w:lastRenderedPageBreak/>
        <w:t>This study holds significant importance as it delves into the role of radio as a powerful medium for social mobilization in rural communities. In many rural areas, where literacy rates are low and access to digital media is limited, radio remains a vital source of information and education. By assessing the effectiveness of radio in raising awareness and influencing behavior, this study contributes to understanding how traditional media can bridge the information gap in underserved regions. It highlights the potential of radio to act as a catalyst for social change and development in communities that rely on accessible and affordable communication tools.</w:t>
      </w:r>
    </w:p>
    <w:p w:rsidR="00F50155" w:rsidRPr="0013051E" w:rsidRDefault="00F50155" w:rsidP="00C50C3C">
      <w:pPr>
        <w:pStyle w:val="NormalWeb"/>
        <w:spacing w:line="360" w:lineRule="auto"/>
        <w:ind w:firstLine="540"/>
        <w:jc w:val="both"/>
      </w:pPr>
      <w:r w:rsidRPr="0013051E">
        <w:t>Moreover, the findings of this study will provide valuable insights for policymakers, non-governmental organizations (NGOs), and development agencies working in rural areas. Understanding how radio impacts rural populations can guide the design and delivery of targeted programs, campaigns, and messages that address pressing issues such as health, education, agriculture, and gender equality. For instance, public health campaigns on immunization or disease prevention can leverage the reach and popularity of radio to achieve better outcomes. The study, therefore, serves as a roadmap for stakeholders to harness radio’s potential for effective community engagement.</w:t>
      </w:r>
    </w:p>
    <w:p w:rsidR="00F50155" w:rsidRPr="0013051E" w:rsidRDefault="00F50155" w:rsidP="00C50C3C">
      <w:pPr>
        <w:pStyle w:val="NormalWeb"/>
        <w:spacing w:line="360" w:lineRule="auto"/>
        <w:ind w:firstLine="540"/>
        <w:jc w:val="both"/>
      </w:pPr>
      <w:r w:rsidRPr="0013051E">
        <w:t>The study is also significant for media professionals and broadcasters, as it underscores the importance of crafting content tailored to the needs and preferences of rural audiences. It emphasizes the need for inclusive programming that reflects local languages, cultures, and traditions. By examining the factors that contribute to the success or failure of radio programs in mobilizing communities, this research provides practical recommendations for enhancing the impact of radio in addressing societal challenges. It highlights how radio can serve not only as an entertainment medium but also as an agent of empowerment and development.</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1.6</w:t>
      </w:r>
      <w:r w:rsidRPr="0013051E">
        <w:rPr>
          <w:rStyle w:val="Strong"/>
          <w:b/>
          <w:bCs/>
          <w:sz w:val="24"/>
          <w:szCs w:val="24"/>
        </w:rPr>
        <w:tab/>
      </w:r>
      <w:r w:rsidR="00F50155" w:rsidRPr="0013051E">
        <w:rPr>
          <w:rStyle w:val="Strong"/>
          <w:b/>
          <w:bCs/>
          <w:sz w:val="24"/>
          <w:szCs w:val="24"/>
        </w:rPr>
        <w:t>Scope of the Study</w:t>
      </w:r>
    </w:p>
    <w:p w:rsidR="00F50155" w:rsidRPr="0013051E" w:rsidRDefault="00F50155" w:rsidP="00C50C3C">
      <w:pPr>
        <w:pStyle w:val="NormalWeb"/>
        <w:spacing w:line="360" w:lineRule="auto"/>
        <w:ind w:firstLine="540"/>
        <w:jc w:val="both"/>
      </w:pPr>
      <w:r w:rsidRPr="0013051E">
        <w:t xml:space="preserve">This study focuses on evaluating the effectiveness of radio as an agent of social mobilization in rural communities, specifically Ara and Akuo communities in Moro Local Government Area of </w:t>
      </w:r>
      <w:r w:rsidRPr="0013051E">
        <w:lastRenderedPageBreak/>
        <w:t>Kwara State, Nigeria. The study examines the role of radio in disseminating information, creating awareness, and influencing behavioral changes among residents of these communities.</w:t>
      </w:r>
    </w:p>
    <w:p w:rsidR="00F50155" w:rsidRPr="0013051E" w:rsidRDefault="00F50155" w:rsidP="00C50C3C">
      <w:pPr>
        <w:pStyle w:val="NormalWeb"/>
        <w:spacing w:line="360" w:lineRule="auto"/>
        <w:ind w:firstLine="540"/>
        <w:jc w:val="both"/>
      </w:pPr>
      <w:r w:rsidRPr="0013051E">
        <w:t>The research primarily covers the accessibility of radio to the people in Ara and Akuo, the type of content broadcasted, and the extent to which radio programs address key issues such as health, education, agriculture, and socio-economic development. The study also investigates the demographic factors—such as age, gender, and education level—that influence the effectiveness of radio as a medium for social mobilization.</w:t>
      </w:r>
    </w:p>
    <w:p w:rsidR="00F50155" w:rsidRPr="0013051E" w:rsidRDefault="00B428CE" w:rsidP="00C50C3C">
      <w:pPr>
        <w:pStyle w:val="Heading3"/>
        <w:spacing w:line="360" w:lineRule="auto"/>
        <w:ind w:firstLine="540"/>
        <w:jc w:val="both"/>
        <w:rPr>
          <w:sz w:val="24"/>
          <w:szCs w:val="24"/>
        </w:rPr>
      </w:pPr>
      <w:r w:rsidRPr="0013051E">
        <w:rPr>
          <w:sz w:val="24"/>
          <w:szCs w:val="24"/>
        </w:rPr>
        <w:t>1.7</w:t>
      </w:r>
      <w:r w:rsidRPr="0013051E">
        <w:rPr>
          <w:sz w:val="24"/>
          <w:szCs w:val="24"/>
        </w:rPr>
        <w:tab/>
      </w:r>
      <w:r w:rsidR="00F50155" w:rsidRPr="0013051E">
        <w:rPr>
          <w:sz w:val="24"/>
          <w:szCs w:val="24"/>
        </w:rPr>
        <w:t>Limitations of the Study</w:t>
      </w:r>
    </w:p>
    <w:p w:rsidR="00F50155" w:rsidRPr="0013051E" w:rsidRDefault="00F50155" w:rsidP="00C50C3C">
      <w:pPr>
        <w:pStyle w:val="NormalWeb"/>
        <w:spacing w:line="360" w:lineRule="auto"/>
        <w:ind w:firstLine="540"/>
        <w:jc w:val="both"/>
      </w:pPr>
      <w:r w:rsidRPr="0013051E">
        <w:t>Every research study comes with its own set of limitations, and this study is no exception. One of the primary limitations of this study is its geographical scope, as it focuses solely on Ara and Akuo communities in Moro Local Government Area of Kwara State. While these communities provide valuable insights into the effectiveness of radio as a tool for social mobilization in rural areas, the findings may not be entirely generalizable to other rural communities with different cultural, social, or economic contexts. Factors such as varying levels of infrastructure, education, and access to media may differ across regions, thereby limiting the broader applicability of the results.</w:t>
      </w:r>
    </w:p>
    <w:p w:rsidR="00F50155" w:rsidRPr="0013051E" w:rsidRDefault="00F50155" w:rsidP="00C50C3C">
      <w:pPr>
        <w:pStyle w:val="NormalWeb"/>
        <w:spacing w:line="360" w:lineRule="auto"/>
        <w:ind w:firstLine="540"/>
        <w:jc w:val="both"/>
      </w:pPr>
      <w:r w:rsidRPr="0013051E">
        <w:t>Another limitation is the reliance on self-reported data, which is subject to biases such as exaggeration, misinterpretation, or the tendency to provide socially desirable responses. For instance, participants may overstate their reliance on or understanding of radio programs due to the perception that it is a valued source of information. Such biases could affect the accuracy of the findings and may not entirely reflect the true impact of radio in these communities.</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1.8</w:t>
      </w:r>
      <w:r w:rsidRPr="0013051E">
        <w:rPr>
          <w:rStyle w:val="Strong"/>
          <w:b/>
          <w:bCs/>
          <w:sz w:val="24"/>
          <w:szCs w:val="24"/>
        </w:rPr>
        <w:tab/>
      </w:r>
      <w:r w:rsidR="00F50155" w:rsidRPr="0013051E">
        <w:rPr>
          <w:rStyle w:val="Strong"/>
          <w:b/>
          <w:bCs/>
          <w:sz w:val="24"/>
          <w:szCs w:val="24"/>
        </w:rPr>
        <w:t>Definition of Key Terms</w:t>
      </w:r>
    </w:p>
    <w:p w:rsidR="00F50155" w:rsidRPr="0013051E" w:rsidRDefault="00F50155" w:rsidP="00C50C3C">
      <w:pPr>
        <w:pStyle w:val="NormalWeb"/>
        <w:numPr>
          <w:ilvl w:val="0"/>
          <w:numId w:val="3"/>
        </w:numPr>
        <w:spacing w:line="360" w:lineRule="auto"/>
        <w:ind w:left="0" w:firstLine="540"/>
        <w:jc w:val="both"/>
      </w:pPr>
      <w:r w:rsidRPr="0013051E">
        <w:rPr>
          <w:rStyle w:val="Strong"/>
        </w:rPr>
        <w:t>Radio</w:t>
      </w:r>
      <w:r w:rsidRPr="0013051E">
        <w:t xml:space="preserve">: A form of mass communication that transmits audio content, such as news, educational programs, entertainment, and advertisements, to a broad audience through </w:t>
      </w:r>
      <w:r w:rsidRPr="0013051E">
        <w:lastRenderedPageBreak/>
        <w:t>electromagnetic waves. In this study, radio refers specifically to its use in disseminating information to rural communities for the purpose of social mobilization.</w:t>
      </w:r>
    </w:p>
    <w:p w:rsidR="00F50155" w:rsidRPr="0013051E" w:rsidRDefault="00F50155" w:rsidP="00C50C3C">
      <w:pPr>
        <w:pStyle w:val="NormalWeb"/>
        <w:numPr>
          <w:ilvl w:val="0"/>
          <w:numId w:val="3"/>
        </w:numPr>
        <w:spacing w:line="360" w:lineRule="auto"/>
        <w:ind w:left="0" w:firstLine="540"/>
        <w:jc w:val="both"/>
      </w:pPr>
      <w:r w:rsidRPr="0013051E">
        <w:rPr>
          <w:rStyle w:val="Strong"/>
        </w:rPr>
        <w:t>Effectiveness</w:t>
      </w:r>
      <w:r w:rsidRPr="0013051E">
        <w:t>: The degree to which an intervention, action, or communication medium achieves its intended purpose. In this context, effectiveness refers to how well radio facilitates awareness creation, behavior change, and community engagement in Ara and Akuo communities.</w:t>
      </w:r>
    </w:p>
    <w:p w:rsidR="00F50155" w:rsidRPr="0013051E" w:rsidRDefault="00F50155" w:rsidP="00C50C3C">
      <w:pPr>
        <w:pStyle w:val="NormalWeb"/>
        <w:numPr>
          <w:ilvl w:val="0"/>
          <w:numId w:val="3"/>
        </w:numPr>
        <w:spacing w:line="360" w:lineRule="auto"/>
        <w:ind w:left="0" w:firstLine="540"/>
        <w:jc w:val="both"/>
      </w:pPr>
      <w:r w:rsidRPr="0013051E">
        <w:rPr>
          <w:rStyle w:val="Strong"/>
        </w:rPr>
        <w:t>Social Mobilization</w:t>
      </w:r>
      <w:r w:rsidRPr="0013051E">
        <w:t>: The process of bringing people together to raise awareness, inspire collective action, and address social, economic, or developmental issues within a community. It often involves the use of communication strategies to inform, educate, and motivate individuals or groups toward desired changes.</w:t>
      </w:r>
    </w:p>
    <w:p w:rsidR="00F50155" w:rsidRPr="0013051E" w:rsidRDefault="00F50155" w:rsidP="00C50C3C">
      <w:pPr>
        <w:pStyle w:val="NormalWeb"/>
        <w:numPr>
          <w:ilvl w:val="0"/>
          <w:numId w:val="3"/>
        </w:numPr>
        <w:spacing w:line="360" w:lineRule="auto"/>
        <w:ind w:left="0" w:firstLine="540"/>
        <w:jc w:val="both"/>
      </w:pPr>
      <w:r w:rsidRPr="0013051E">
        <w:rPr>
          <w:rStyle w:val="Strong"/>
        </w:rPr>
        <w:t>Rural Communities</w:t>
      </w:r>
      <w:r w:rsidRPr="0013051E">
        <w:t xml:space="preserve">: Areas that are geographically remote and typically characterized by low population density, limited infrastructure, and a reliance on agriculture or other traditional means of livelihood. </w:t>
      </w:r>
    </w:p>
    <w:p w:rsidR="00077385" w:rsidRPr="0013051E" w:rsidRDefault="00F50155" w:rsidP="00C50C3C">
      <w:pPr>
        <w:pStyle w:val="NormalWeb"/>
        <w:numPr>
          <w:ilvl w:val="0"/>
          <w:numId w:val="3"/>
        </w:numPr>
        <w:spacing w:line="360" w:lineRule="auto"/>
        <w:ind w:left="0" w:firstLine="540"/>
        <w:jc w:val="both"/>
      </w:pPr>
      <w:r w:rsidRPr="0013051E">
        <w:rPr>
          <w:rStyle w:val="Strong"/>
        </w:rPr>
        <w:t>Development Initiatives</w:t>
      </w:r>
      <w:r w:rsidRPr="0013051E">
        <w:t xml:space="preserve">: Programs, policies, or actions designed to improve the quality of life in a community, often focusing on areas such as health, education, agriculture, gender equality, and economic empowerment. </w:t>
      </w:r>
    </w:p>
    <w:p w:rsidR="00077385" w:rsidRPr="0013051E" w:rsidRDefault="00077385" w:rsidP="00C50C3C">
      <w:pPr>
        <w:pStyle w:val="NormalWeb"/>
        <w:numPr>
          <w:ilvl w:val="0"/>
          <w:numId w:val="3"/>
        </w:numPr>
        <w:spacing w:line="360" w:lineRule="auto"/>
        <w:ind w:left="0" w:firstLine="540"/>
        <w:jc w:val="both"/>
      </w:pPr>
      <w:r w:rsidRPr="0013051E">
        <w:rPr>
          <w:rStyle w:val="Strong"/>
        </w:rPr>
        <w:t xml:space="preserve">Agent: </w:t>
      </w:r>
      <w:r w:rsidRPr="0013051E">
        <w:t xml:space="preserve">In the context of this study, an agent refers to a medium, tool, or entity that facilitates the achievement of a specific goal or brings about change. </w:t>
      </w: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077385" w:rsidRPr="0013051E" w:rsidRDefault="00FE5195" w:rsidP="00C50C3C">
      <w:pPr>
        <w:pStyle w:val="NormalWeb"/>
        <w:spacing w:line="360" w:lineRule="auto"/>
        <w:ind w:firstLine="540"/>
        <w:jc w:val="center"/>
        <w:rPr>
          <w:b/>
        </w:rPr>
      </w:pPr>
      <w:r w:rsidRPr="0013051E">
        <w:rPr>
          <w:b/>
        </w:rPr>
        <w:t>CHAPTER TWO</w:t>
      </w:r>
    </w:p>
    <w:p w:rsidR="00FE5195" w:rsidRPr="0013051E" w:rsidRDefault="00FE5195" w:rsidP="00C50C3C">
      <w:pPr>
        <w:pStyle w:val="NormalWeb"/>
        <w:spacing w:line="360" w:lineRule="auto"/>
        <w:ind w:firstLine="540"/>
        <w:jc w:val="center"/>
        <w:rPr>
          <w:b/>
        </w:rPr>
      </w:pPr>
      <w:r w:rsidRPr="0013051E">
        <w:rPr>
          <w:b/>
        </w:rPr>
        <w:t>LITERATURE REVIEW</w:t>
      </w:r>
    </w:p>
    <w:p w:rsidR="00220EA7" w:rsidRPr="0013051E" w:rsidRDefault="00220EA7" w:rsidP="00C50C3C">
      <w:pPr>
        <w:pStyle w:val="NormalWeb"/>
        <w:spacing w:line="360" w:lineRule="auto"/>
        <w:ind w:firstLine="540"/>
        <w:jc w:val="both"/>
        <w:rPr>
          <w:b/>
        </w:rPr>
      </w:pPr>
      <w:r w:rsidRPr="0013051E">
        <w:rPr>
          <w:b/>
        </w:rPr>
        <w:lastRenderedPageBreak/>
        <w:t>2.1</w:t>
      </w:r>
      <w:r w:rsidRPr="0013051E">
        <w:rPr>
          <w:b/>
        </w:rPr>
        <w:tab/>
        <w:t xml:space="preserve">Introduction </w:t>
      </w:r>
    </w:p>
    <w:p w:rsidR="00220EA7" w:rsidRPr="0013051E" w:rsidRDefault="00220EA7" w:rsidP="00C50C3C">
      <w:pPr>
        <w:pStyle w:val="NormalWeb"/>
        <w:spacing w:line="360" w:lineRule="auto"/>
        <w:ind w:firstLine="540"/>
        <w:jc w:val="both"/>
      </w:pPr>
      <w:r w:rsidRPr="0013051E">
        <w:t>The literature review delves into the intersection of media interventions and social mobilization, with a particular focus on the role of radio programs in addressing social issues within rural communities. Specifically, it examines the effectiveness of radio as an agent of social mobilization in promoting community development, health awareness, agricultural innovation, and political participation. This section explores existing research, conceptual frameworks, and theoretical perspectives that highlight how radio can influence attitudes, behaviors, and collective action in rural settings. By synthesizing current knowledge and identifying gaps in understanding, the literature review aims to provide a comprehensive foundation for assessing the effectiveness of radio programs in rural communities and suggests directions for future research and program development.</w:t>
      </w:r>
    </w:p>
    <w:p w:rsidR="00FE5195" w:rsidRPr="0013051E" w:rsidRDefault="00220EA7" w:rsidP="00C50C3C">
      <w:pPr>
        <w:pStyle w:val="NormalWeb"/>
        <w:spacing w:line="360" w:lineRule="auto"/>
        <w:ind w:firstLine="540"/>
        <w:jc w:val="both"/>
        <w:rPr>
          <w:b/>
        </w:rPr>
      </w:pPr>
      <w:r w:rsidRPr="0013051E">
        <w:rPr>
          <w:b/>
        </w:rPr>
        <w:t>2.2</w:t>
      </w:r>
      <w:r w:rsidRPr="0013051E">
        <w:rPr>
          <w:b/>
        </w:rPr>
        <w:tab/>
      </w:r>
      <w:r w:rsidR="00FE5195" w:rsidRPr="0013051E">
        <w:rPr>
          <w:b/>
        </w:rPr>
        <w:t xml:space="preserve">CONCEPTUAL FRAMEWORK </w:t>
      </w:r>
    </w:p>
    <w:p w:rsidR="00FE5195" w:rsidRPr="0013051E" w:rsidRDefault="00220EA7" w:rsidP="00C50C3C">
      <w:pPr>
        <w:pStyle w:val="Heading3"/>
        <w:spacing w:line="360" w:lineRule="auto"/>
        <w:ind w:firstLine="540"/>
        <w:jc w:val="both"/>
        <w:rPr>
          <w:sz w:val="24"/>
          <w:szCs w:val="24"/>
        </w:rPr>
      </w:pPr>
      <w:r w:rsidRPr="0013051E">
        <w:rPr>
          <w:rStyle w:val="Strong"/>
          <w:b/>
          <w:bCs/>
          <w:sz w:val="24"/>
          <w:szCs w:val="24"/>
        </w:rPr>
        <w:t>2.2.1</w:t>
      </w:r>
      <w:r w:rsidRPr="0013051E">
        <w:rPr>
          <w:rStyle w:val="Strong"/>
          <w:b/>
          <w:bCs/>
          <w:sz w:val="24"/>
          <w:szCs w:val="24"/>
        </w:rPr>
        <w:tab/>
      </w:r>
      <w:r w:rsidR="00FE5195" w:rsidRPr="0013051E">
        <w:rPr>
          <w:rStyle w:val="Strong"/>
          <w:b/>
          <w:bCs/>
          <w:sz w:val="24"/>
          <w:szCs w:val="24"/>
        </w:rPr>
        <w:t>Overview of Radio as a Medium of Communication</w:t>
      </w:r>
    </w:p>
    <w:p w:rsidR="00FE5195" w:rsidRPr="0013051E" w:rsidRDefault="00FE5195"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FE5195" w:rsidRPr="0013051E" w:rsidRDefault="00FE5195" w:rsidP="00C50C3C">
      <w:pPr>
        <w:pStyle w:val="NormalWeb"/>
        <w:spacing w:line="360" w:lineRule="auto"/>
        <w:ind w:firstLine="540"/>
        <w:jc w:val="both"/>
      </w:pPr>
      <w:r w:rsidRPr="0013051E">
        <w:t xml:space="preserve">In many parts of the world, particularly in rural and underserved regions, radio is the most accessible form of media. Unlike television or internet-based communication, radio requires minimal infrastructure. As long as people have access to a radio receiver, they can tune in and receive information. This is particularly significant in rural areas where access to television or internet services may be limited or unaffordable. Radio signals can reach remote communities where roads, electricity, and telecommunications infrastructure may be sparse. In this way, radio </w:t>
      </w:r>
      <w:r w:rsidRPr="0013051E">
        <w:lastRenderedPageBreak/>
        <w:t>has proven to be a reliable medium for bridging the gap between information and audiences that are often left out of mainstream media networks (Akinyele, 2019).</w:t>
      </w:r>
    </w:p>
    <w:p w:rsidR="00FE5195" w:rsidRPr="0013051E" w:rsidRDefault="00220EA7" w:rsidP="00C50C3C">
      <w:pPr>
        <w:pStyle w:val="NormalWeb"/>
        <w:spacing w:line="360" w:lineRule="auto"/>
        <w:ind w:firstLine="540"/>
        <w:jc w:val="both"/>
      </w:pPr>
      <w:r w:rsidRPr="0013051E">
        <w:t xml:space="preserve">Radio </w:t>
      </w:r>
      <w:r w:rsidR="00FE5195"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FE5195" w:rsidRPr="0013051E" w:rsidRDefault="00FE5195" w:rsidP="00C50C3C">
      <w:pPr>
        <w:pStyle w:val="NormalWeb"/>
        <w:spacing w:line="360" w:lineRule="auto"/>
        <w:ind w:firstLine="540"/>
        <w:jc w:val="both"/>
      </w:pPr>
      <w:r w:rsidRPr="0013051E">
        <w:t>Furthermore, the affordability and ease of access to radio broadcasts make it an ideal tool for communication in areas where people may not have the financial means to access more advanced technology. According to the World Bank (2017), radio remains one of the most cost-effective ways of distributing information, particularly in low-income areas. It is less dependent on infrastructure compared to internet-based communication, which requires devices such as smartphones, tablets, or computers, and a reliable internet connection. In comparison, most households can afford a simple radio receiver, which makes radio broadcasting a practical solution for rural and marginalized populations.</w:t>
      </w:r>
    </w:p>
    <w:p w:rsidR="00FE5195" w:rsidRPr="0013051E" w:rsidRDefault="00220EA7" w:rsidP="00C50C3C">
      <w:pPr>
        <w:pStyle w:val="NormalWeb"/>
        <w:spacing w:line="360" w:lineRule="auto"/>
        <w:ind w:firstLine="540"/>
        <w:jc w:val="both"/>
      </w:pPr>
      <w:r w:rsidRPr="0013051E">
        <w:t xml:space="preserve">Radio </w:t>
      </w:r>
      <w:r w:rsidR="00FE5195" w:rsidRPr="0013051E">
        <w:t>plays an important cultural role in maintaining and promoting local identities. By producing programs in local languages and reflecting local traditions and customs, radio stations can engage their audiences on a deeper cultural level. This localized content not only ensures that the message resonates with the target audience but also strengthens community bonds by preserving local heritage and traditions. In this way, radio becomes not just a tool for communication but also a medium for cultural expression and preservation, which is essential in an increasingly globalized world.</w:t>
      </w:r>
    </w:p>
    <w:p w:rsidR="00FE5195"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2.2.2</w:t>
      </w:r>
      <w:r w:rsidRPr="0013051E">
        <w:rPr>
          <w:rStyle w:val="Strong"/>
          <w:rFonts w:ascii="Times New Roman" w:hAnsi="Times New Roman" w:cs="Times New Roman"/>
          <w:bCs w:val="0"/>
          <w:i w:val="0"/>
          <w:color w:val="auto"/>
          <w:sz w:val="24"/>
          <w:szCs w:val="24"/>
        </w:rPr>
        <w:tab/>
      </w:r>
      <w:r w:rsidR="00FE5195" w:rsidRPr="0013051E">
        <w:rPr>
          <w:rStyle w:val="Strong"/>
          <w:rFonts w:ascii="Times New Roman" w:hAnsi="Times New Roman" w:cs="Times New Roman"/>
          <w:bCs w:val="0"/>
          <w:i w:val="0"/>
          <w:color w:val="auto"/>
          <w:sz w:val="24"/>
          <w:szCs w:val="24"/>
        </w:rPr>
        <w:t>The Role of Radio in Communication</w:t>
      </w:r>
    </w:p>
    <w:p w:rsidR="00FE5195" w:rsidRPr="0013051E" w:rsidRDefault="00FE5195" w:rsidP="00C50C3C">
      <w:pPr>
        <w:pStyle w:val="NormalWeb"/>
        <w:spacing w:line="360" w:lineRule="auto"/>
        <w:ind w:firstLine="540"/>
        <w:jc w:val="both"/>
      </w:pPr>
      <w:r w:rsidRPr="0013051E">
        <w:t xml:space="preserve">Radio, as a medium of communication, differs from print and visual media in its ability to engage audiences through sound alone. It can communicate a wide range of content, including </w:t>
      </w:r>
      <w:r w:rsidRPr="0013051E">
        <w:lastRenderedPageBreak/>
        <w:t>news, entertainment, educational programs, and advertisements. One of the most significant advantages of radio is its accessibility. Unlike television or internet platforms that require costly infrastructure and high levels of literacy, radio broadcasts can reach listeners even in remote areas with minimal resources. Radio has been particularly instrumental in areas where literacy levels are low or where people are less likely to have access to other communication forms (Akinyele, 2019).</w:t>
      </w:r>
    </w:p>
    <w:p w:rsidR="007447E9" w:rsidRPr="0013051E" w:rsidRDefault="00FE5195" w:rsidP="00C50C3C">
      <w:pPr>
        <w:pStyle w:val="NormalWeb"/>
        <w:spacing w:line="360" w:lineRule="auto"/>
        <w:ind w:firstLine="540"/>
        <w:jc w:val="both"/>
      </w:pPr>
      <w:r w:rsidRPr="0013051E">
        <w:t>The development of radio can be traced back to the early 20th century, with pioneers such as Guglielmo Marconi, who is credited with creating the first wireless transmission in 1895. The medium quickly expanded globally and has remained a central tool for communication in both developed and developing countries. In many parts of the world, radio is the most widely consumed form of media. According to a study by the World Bank (2017), radio remains one of the most trusted sources of information for rural populations, especially in countries where other media infrastructures are not as widespread.</w:t>
      </w:r>
      <w:r w:rsidR="00220EA7" w:rsidRPr="0013051E">
        <w:t xml:space="preserve"> </w:t>
      </w:r>
      <w:r w:rsidR="007447E9" w:rsidRPr="0013051E">
        <w:t>Radio plays a fundamental role in communication by acting as a conduit for information. It is considered one of the most important mass communication tools globally because of its ability to provide timely information to large audiences at relatively low costs. News, weather reports, and emergency alerts are transmitted quickly through radio, ensuring that listeners receive crucial updates in real-time. This aspect of immediacy has made radio indispensable in crisis situations such as natural disasters, health emergencies, or political unrest. For example, during the outbreak of the Ebola virus in West Africa, radio was instrumental in spreading health awareness and preventive measures, ensuring that even remote communities were reached with vital information (Dawson &amp; Fisher, 2018).</w:t>
      </w:r>
    </w:p>
    <w:p w:rsidR="007447E9" w:rsidRPr="0013051E" w:rsidRDefault="00220EA7" w:rsidP="00C50C3C">
      <w:pPr>
        <w:pStyle w:val="NormalWeb"/>
        <w:spacing w:line="360" w:lineRule="auto"/>
        <w:ind w:firstLine="540"/>
        <w:jc w:val="both"/>
      </w:pPr>
      <w:r w:rsidRPr="0013051E">
        <w:t xml:space="preserve">Radio </w:t>
      </w:r>
      <w:r w:rsidR="007447E9" w:rsidRPr="0013051E">
        <w:t>serves as an important educational tool. Educational programs on radio have a long history, and many schools and institutions have utilized radio broadcasts to support learning, particularly in remote or resource-poor areas. Programs that focus on agriculture, health, environmental conservation, and financial literacy are examples of educational content that radio can deliver effectively. These programs often take the form of drama, interviews, or talk shows that make complex issues easier to understand for a wider audience. The use of local languages and culturally relevant examples enhances the likelihood that the audience will not only comprehend the message but will also find it actionable (Akinyele, 2019).</w:t>
      </w:r>
    </w:p>
    <w:p w:rsidR="007447E9" w:rsidRPr="0013051E" w:rsidRDefault="007447E9" w:rsidP="00C50C3C">
      <w:pPr>
        <w:pStyle w:val="NormalWeb"/>
        <w:spacing w:line="360" w:lineRule="auto"/>
        <w:ind w:firstLine="540"/>
        <w:jc w:val="both"/>
      </w:pPr>
      <w:r w:rsidRPr="0013051E">
        <w:lastRenderedPageBreak/>
        <w:t>Another essential aspect of radio is its role in fostering community engagement. Community radio stations, in particular, are geared towards the local population, and they focus on issues that directly affect the community. Through call-in programs, listeners can share their opinions, raise concerns, and actively participate in discussions. This participatory aspect of radio strengthens democracy by allowing ordinary people to express their views and contribute to public debates. For instance, radio stations in rural areas often provide platforms for farmers, women, and youth to voice their concerns about issues such as land rights, education, healthcare, and local governance (UNESCO, 2020). In many cases, this community-driven approach helps raise awareness and promote action on local social issues.</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2.2.3</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in Rural Communities</w:t>
      </w:r>
    </w:p>
    <w:p w:rsidR="007447E9" w:rsidRPr="0013051E" w:rsidRDefault="007447E9" w:rsidP="00C50C3C">
      <w:pPr>
        <w:pStyle w:val="NormalWeb"/>
        <w:spacing w:line="360" w:lineRule="auto"/>
        <w:ind w:firstLine="540"/>
        <w:jc w:val="both"/>
      </w:pPr>
      <w:r w:rsidRPr="0013051E">
        <w:t>In rural communities, radio often serves as the primary source of information, outpacing other forms of media such as television and newspapers. The vast geographical spread, the scarcity of infrastructure, and the low income levels in these areas make radio an ideal medium for communication. For many rural households, owning a radio is a simple, low-cost investment that can provide them with crucial information about health, weather, agricultural practices, government policies, and community events. This widespread accessibility ensures that people in even the most isolated villages have access to the same information as those in urban areas (Daramola, 2020).</w:t>
      </w:r>
    </w:p>
    <w:p w:rsidR="007447E9" w:rsidRPr="0013051E" w:rsidRDefault="007447E9" w:rsidP="00C50C3C">
      <w:pPr>
        <w:pStyle w:val="NormalWeb"/>
        <w:spacing w:line="360" w:lineRule="auto"/>
        <w:ind w:firstLine="540"/>
        <w:jc w:val="both"/>
      </w:pPr>
      <w:r w:rsidRPr="0013051E">
        <w:t>Radio's ability to reach remote areas makes it particularly valuable in times of crisis or emergency. In disaster-prone regions, such as areas affected by flooding or drought, radio serves as a lifeline for communication, providing updates on evacuation routes, relief efforts, and health advisories. During the 2014 Ebola outbreak in West Africa, radio was used to disseminate life-saving information about how to prevent the spread of the virus, conduct safe burials, and identify symptoms. In rural areas where healthcare access was limited, these radio broadcasts were essential in curbing the epidemic (UNICEF, 2018).</w:t>
      </w:r>
    </w:p>
    <w:p w:rsidR="007447E9" w:rsidRPr="0013051E" w:rsidRDefault="007447E9" w:rsidP="00C50C3C">
      <w:pPr>
        <w:pStyle w:val="NormalWeb"/>
        <w:spacing w:line="360" w:lineRule="auto"/>
        <w:ind w:firstLine="540"/>
        <w:jc w:val="both"/>
      </w:pPr>
      <w:r w:rsidRPr="0013051E">
        <w:t xml:space="preserve">Moreover, radio plays a vital role in rural development by providing agricultural advice to farmers. Programs dedicated to farming techniques, crop rotation, pest management, and climate adaptation strategies can directly influence farmers' productivity and livelihoods. For example, </w:t>
      </w:r>
      <w:r w:rsidRPr="0013051E">
        <w:lastRenderedPageBreak/>
        <w:t>radio broadcasts offering updates on weather conditions help farmers plan their planting and harvesting schedules, which can significantly reduce crop loss. Similarly, programs offering financial advice can assist farmers in accessing loans or subsidies for agricultural development. Radio thus becomes an invaluable tool for economic empowerment in rural communities (Akinyele, 2019).</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2.2.4</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Radio is also effective in promoting gender equality and empowering marginalized groups. By providing a platform for women, youth, and minorities to share their stories and concerns, radio has been used to challenge gender stereotypes and advocate for women's rights. In many rural communities, women may be excluded from public discourse, and radio can offer them a space to participate in the conversation. Programs that address women's health, education, and economic empowerment have had a positive impact on the lives of rural women. For instance, campaigns promoting family planning, maternal health, and women’s rights to property and inheritance have used radio as a means to raise awareness and mobilize communities for change (UNICEF, 2018).</w:t>
      </w:r>
    </w:p>
    <w:p w:rsidR="007447E9" w:rsidRPr="0013051E" w:rsidRDefault="007447E9" w:rsidP="00C50C3C">
      <w:pPr>
        <w:pStyle w:val="NormalWeb"/>
        <w:spacing w:line="360" w:lineRule="auto"/>
        <w:ind w:firstLine="540"/>
        <w:jc w:val="both"/>
      </w:pPr>
      <w:r w:rsidRPr="0013051E">
        <w:lastRenderedPageBreak/>
        <w:t>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7447E9"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7447E9" w:rsidRPr="0013051E" w:rsidRDefault="00220EA7" w:rsidP="00C50C3C">
      <w:pPr>
        <w:pStyle w:val="NormalWeb"/>
        <w:spacing w:line="360" w:lineRule="auto"/>
        <w:ind w:firstLine="540"/>
        <w:jc w:val="both"/>
      </w:pPr>
      <w:r w:rsidRPr="0013051E">
        <w:t xml:space="preserve">Radio </w:t>
      </w:r>
      <w:r w:rsidR="007447E9"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2.2.5</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 xml:space="preserve">Despite its strengths, radio also faces several challenges in its role as a tool for social mobilization. One significant issue is the quality and relevance of radio programming. While some radio stations offer high-quality, informative content, others may focus on entertainment or </w:t>
      </w:r>
      <w:r w:rsidRPr="0013051E">
        <w:lastRenderedPageBreak/>
        <w:t>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7447E9" w:rsidP="00C50C3C">
      <w:pPr>
        <w:pStyle w:val="NormalWeb"/>
        <w:spacing w:line="360" w:lineRule="auto"/>
        <w:ind w:firstLine="540"/>
        <w:jc w:val="both"/>
      </w:pPr>
      <w:r w:rsidRPr="0013051E">
        <w:t>In rural areas, one of the biggest obstacles to radio effectiveness is the issue of signal coverage. Although radio can reach remote areas, signal strength is often weak or unreliable, especially in rural communities located in mountainous or densely forested regions. Poor signal quality can make it difficult for listeners to hear broadcasts clearly, thus diminishing the impact of the messages being communicated. Additionally, interference from other radio stations or technical issues can disrupt broadcasts, making it challenging to maintain consistent communication (UNESCO, 2020).</w:t>
      </w:r>
    </w:p>
    <w:p w:rsidR="007447E9" w:rsidRPr="0013051E" w:rsidRDefault="007447E9" w:rsidP="00C50C3C">
      <w:pPr>
        <w:pStyle w:val="NormalWeb"/>
        <w:spacing w:line="360" w:lineRule="auto"/>
        <w:ind w:firstLine="540"/>
        <w:jc w:val="both"/>
      </w:pPr>
      <w:r w:rsidRPr="0013051E">
        <w:t>Another challenge lies in the lack of access to radio receivers. While radios are generally affordable, they are not always accessible to everyone in rural communities. Some households may not own a radio, while others may face financial constraints that prevent them from purchasing one. In such cases, the effectiveness of radio as a tool for social mobilization is limited by the ability of individuals to access the medium (Akinyele, 2019).</w:t>
      </w:r>
    </w:p>
    <w:p w:rsidR="007447E9" w:rsidRPr="0013051E" w:rsidRDefault="007447E9" w:rsidP="00C50C3C">
      <w:pPr>
        <w:pStyle w:val="z-Top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Top of Form</w:t>
      </w:r>
    </w:p>
    <w:p w:rsidR="007447E9" w:rsidRPr="0013051E" w:rsidRDefault="007447E9" w:rsidP="00C50C3C">
      <w:pPr>
        <w:pStyle w:val="z-Bottom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Bottom of Form</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2.2.6</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a significant impact on social mobilization, especially in rural areas where traditional methods of community engagement may be more effective than top-down strategies. Social mobilization refers to efforts aimed at encouraging people to act together for social change, whether it be related to health, education, gender equality, or environmental issues. Radio provides a unique platform for engaging a large number of people at once, making it an ideal medium for fostering collective action.</w:t>
      </w:r>
    </w:p>
    <w:p w:rsidR="007447E9" w:rsidRPr="0013051E" w:rsidRDefault="007447E9" w:rsidP="00C50C3C">
      <w:pPr>
        <w:pStyle w:val="NormalWeb"/>
        <w:spacing w:line="360" w:lineRule="auto"/>
        <w:ind w:firstLine="540"/>
        <w:jc w:val="both"/>
      </w:pPr>
      <w:r w:rsidRPr="0013051E">
        <w:t>The ability of radio to influence public opinion and change behaviors has been demonstrated in various social mobilization campaigns. For example, radio broadcasts have been used to promote public health campaigns aimed at increasing vaccination rates, reducing HIV/AIDS transmission, and improving maternal and child health. In Nigeria, the government and international organizations such as the United Nations Children's Fund (UNICEF) have used radio to promote health and hygiene practices among rural populations (UNICEF, 2018).</w:t>
      </w:r>
    </w:p>
    <w:p w:rsidR="007447E9" w:rsidRPr="0013051E" w:rsidRDefault="007447E9" w:rsidP="00C50C3C">
      <w:pPr>
        <w:pStyle w:val="NormalWeb"/>
        <w:spacing w:line="360" w:lineRule="auto"/>
        <w:ind w:firstLine="540"/>
        <w:jc w:val="both"/>
      </w:pPr>
      <w:r w:rsidRPr="0013051E">
        <w:lastRenderedPageBreak/>
        <w:t>Radio programs that focus on social issues often feature community leaders, experts, and local advocates who are trusted by the audience. This credibility helps to increase the impact of the message being conveyed. For example, health messages delivered through radio programs that involve local health workers or community members have been found to be more effective than general health campaigns broadcast from national media outlets (Akinyele, 2019).</w:t>
      </w:r>
    </w:p>
    <w:p w:rsidR="007447E9" w:rsidRPr="0013051E" w:rsidRDefault="007447E9" w:rsidP="00C50C3C">
      <w:pPr>
        <w:pStyle w:val="NormalWeb"/>
        <w:spacing w:line="360" w:lineRule="auto"/>
        <w:ind w:firstLine="540"/>
        <w:jc w:val="both"/>
      </w:pPr>
      <w:r w:rsidRPr="0013051E">
        <w:t>Radio also serves as a platform for discussion and debate, where people can voice their opinions, ask questions, and engage with the topics being discussed. This participatory aspect of radio fosters a sense of ownership and encourages active participation in community development efforts. Community radio stations, which are often locally run and operated, are particularly effective in mobilizing rural populations for local causes (UNESCO, 2020).</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 xml:space="preserve">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w:t>
      </w:r>
      <w:r w:rsidRPr="0013051E">
        <w:lastRenderedPageBreak/>
        <w:t>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2.2.7</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Despite its widespread use and accessibility, there are several challenges associated with using radio as a medium for social mobilization. One major issue is the quality of radio content. In many rural areas, radio programming may lack diversity and fail to address the specific needs and concerns of the community. Moreover, the language used in programs is often critical to their success. In multi-lingual regions, radio stations that broadcast in the dominant language of the area may exclude minority language speakers, leading to a gap in the information being disseminated (Okoye, 2021).</w:t>
      </w:r>
    </w:p>
    <w:p w:rsidR="007447E9" w:rsidRPr="0013051E" w:rsidRDefault="007447E9" w:rsidP="00C50C3C">
      <w:pPr>
        <w:pStyle w:val="NormalWeb"/>
        <w:spacing w:line="360" w:lineRule="auto"/>
        <w:ind w:firstLine="540"/>
        <w:jc w:val="both"/>
      </w:pPr>
      <w:r w:rsidRPr="0013051E">
        <w:t>Another challenge is the infrastructure needed to broadcast and receive radio signals. Although radio is relatively cheap and easy to access, problems such as poor signal quality, limited coverage, and inadequate power supply may affect the effectiveness of radio broadcasts. In some areas, listeners may only have access to community radio stations that operate on a small scale, limiting the reach of their messages (UNESCO, 2020).</w:t>
      </w:r>
    </w:p>
    <w:p w:rsidR="007447E9" w:rsidRPr="0013051E" w:rsidRDefault="007447E9" w:rsidP="00C50C3C">
      <w:pPr>
        <w:pStyle w:val="NormalWeb"/>
        <w:spacing w:line="360" w:lineRule="auto"/>
        <w:ind w:firstLine="540"/>
        <w:jc w:val="both"/>
      </w:pPr>
      <w:r w:rsidRPr="0013051E">
        <w:t>There is also the issue of radio content that may not always align with the values or interests of the local community. While some radio stations may focus on entertainment and music, others may deliver content that is more news-oriented or educational. The challenge lies in ensuring that the content is culturally relevant and resonates with the target audience, while avoiding overly formal or complex messaging that may alienate listeners (Dawson &amp; Fisher, 2018).</w:t>
      </w:r>
    </w:p>
    <w:p w:rsidR="007447E9" w:rsidRPr="0013051E" w:rsidRDefault="007447E9" w:rsidP="00C50C3C">
      <w:pPr>
        <w:pStyle w:val="NormalWeb"/>
        <w:spacing w:line="360" w:lineRule="auto"/>
        <w:ind w:firstLine="540"/>
        <w:jc w:val="both"/>
      </w:pPr>
      <w:r w:rsidRPr="0013051E">
        <w:t>Despite its strengths, radio also faces several challenges in its role as a tool for social mobilization. One significant issue is the quality and relevance of radio programming. While some radio stations offer high-quality, informative content, others may focus on entertainment or 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220EA7" w:rsidP="00C50C3C">
      <w:pPr>
        <w:pStyle w:val="NormalWeb"/>
        <w:spacing w:line="360" w:lineRule="auto"/>
        <w:ind w:firstLine="540"/>
        <w:jc w:val="both"/>
        <w:rPr>
          <w:b/>
        </w:rPr>
      </w:pPr>
      <w:r w:rsidRPr="0013051E">
        <w:rPr>
          <w:b/>
        </w:rPr>
        <w:lastRenderedPageBreak/>
        <w:t>2.3</w:t>
      </w:r>
      <w:r w:rsidRPr="0013051E">
        <w:rPr>
          <w:b/>
        </w:rPr>
        <w:tab/>
      </w:r>
      <w:r w:rsidR="007447E9" w:rsidRPr="0013051E">
        <w:rPr>
          <w:b/>
        </w:rPr>
        <w:t xml:space="preserve">THEORETICAL REVIEW </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2.3.</w:t>
      </w:r>
      <w:r w:rsidR="007447E9" w:rsidRPr="0013051E">
        <w:rPr>
          <w:rFonts w:ascii="Times New Roman" w:eastAsia="Times New Roman" w:hAnsi="Times New Roman" w:cs="Times New Roman"/>
          <w:b/>
          <w:bCs/>
          <w:sz w:val="24"/>
          <w:szCs w:val="24"/>
        </w:rPr>
        <w:t>1. The Uses and Gratifications Theory (UGT)</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Uses and Gratifications Theory (UGT) is a well-established framework in media studies that focuses on understanding why individuals engage with media and what they seek from it. This theory posits that people are active participants in their media consumption, making deliberate choices to satisfy their personal needs. Unlike traditional media theories that view audiences as passive recipients, UGT recognizes that individuals are motivated by specific desires, goals, or functions they wish to fulfill. By studying the relationship between media and its audience, UGT provides valuable insights into how media consumption shapes society, especially in the context of radio, where audience engagement plays a pivotal role (Ruggiero, 2019; West &amp; Turner,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At the core of UGT is the assumption that media consumption is purposeful. People select media outlets based on their unique needs, which can range from informational needs to emotional desires. For example, an individual may turn to the radio for up-to-date news, entertainment, or to connect with their community. This active engagement highlights that audiences are not simply absorbing media passively but are actively seeking content that resonates with their interests and provides value in their everyday lives (Katz, Blumler, &amp; Gurevitch, 2019). Radio, with its diverse programming, is an ideal example of how media satisfies different needs, whether cognitive, affective, personal, or social (McQuail, 2017).</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When applying UGT to radio, it becomes clear that listeners choose programs that meet their needs. For example, in rural communities, a person might tune into a radio station that provides agricultural advice, health tips, or weather updates. These types of content cater to the specific needs of the audience, fulfilling both practical and emotional requirements. Additionally, radio provides entertainment, offering music, drama, or talk shows that help listeners unwind and engage in leisure activities. Radio, in this sense, functions as both an informational and entertainment tool, meeting the diverse needs of its audience (Benson &amp; Neveu,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UGT also suggests that media consumption is driven by personal identity needs. For example, listeners may seek out radio programs that reflect their cultural background, personal values, or social issues that matter to them. A talk show discussing gender equality or a community </w:t>
      </w:r>
      <w:r w:rsidRPr="0013051E">
        <w:rPr>
          <w:rFonts w:ascii="Times New Roman" w:eastAsia="Times New Roman" w:hAnsi="Times New Roman" w:cs="Times New Roman"/>
          <w:sz w:val="24"/>
          <w:szCs w:val="24"/>
        </w:rPr>
        <w:lastRenderedPageBreak/>
        <w:t>radio program focusing on local concerns can strengthen listeners' sense of belonging and identity (Wimmer &amp; Dominick, 2021). By aligning media consumption with one’s values, UGT helps explain the different ways people use radio to enhance their personal and social identity. This personalization of media consumption underscores the significance of radio as an essential tool in shaping social and individual narratives.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Critics of UGT argue that the theory oversimplifies the complexity of media consumption. While it highlights individual choice, UGT tends to overlook the broader social and cultural contexts that influence media behavior. For instance, the availability of technology, socioeconomic factors, and cultural norms significantly shape how and why people consume media. Moreover, UGT has been criticized for its overemphasis on individual agency, without fully considering collective influences like social networks or political ideologies. People do not always engage with media solely based on individual needs, as external factors can also dictate media choices (Ruggiero,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these criticisms, UGT remains a powerful tool in understanding the dynamic between individuals and media. It offers valuable insights into why radio, in particular, continues to be a popular medium, especially in regions where other forms of media might not be as accessible. By focusing on how individuals actively seek media that satisfies specific needs, UGT helps explain radio’s enduring relevance in the digital age (Dunaway &amp; Wall, 2020). Radio’s capacity to cater to the informational, emotional, and identity needs of its audience makes it a uniquely powerful communication tool.</w:t>
      </w: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7447E9" w:rsidRPr="0013051E" w:rsidRDefault="007447E9"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w:t>
      </w:r>
      <w:r w:rsidR="00220EA7" w:rsidRPr="0013051E">
        <w:rPr>
          <w:rFonts w:ascii="Times New Roman" w:eastAsia="Times New Roman" w:hAnsi="Times New Roman" w:cs="Times New Roman"/>
          <w:b/>
          <w:bCs/>
          <w:sz w:val="24"/>
          <w:szCs w:val="24"/>
        </w:rPr>
        <w:t>3.2</w:t>
      </w:r>
      <w:r w:rsidR="00220EA7" w:rsidRPr="0013051E">
        <w:rPr>
          <w:rFonts w:ascii="Times New Roman" w:eastAsia="Times New Roman" w:hAnsi="Times New Roman" w:cs="Times New Roman"/>
          <w:b/>
          <w:bCs/>
          <w:sz w:val="24"/>
          <w:szCs w:val="24"/>
        </w:rPr>
        <w:tab/>
      </w:r>
      <w:r w:rsidRPr="0013051E">
        <w:rPr>
          <w:rFonts w:ascii="Times New Roman" w:eastAsia="Times New Roman" w:hAnsi="Times New Roman" w:cs="Times New Roman"/>
          <w:b/>
          <w:bCs/>
          <w:sz w:val="24"/>
          <w:szCs w:val="24"/>
        </w:rPr>
        <w:t xml:space="preserve"> The Dependency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Dependency Theory is a key concept in communication and media studies that examines how individuals or societies depend on media for essential information and resources. The theory suggests that media can exert a significant influence on individuals, particularly when they lack access to alternative sources of information. In essence, people become dependent on media </w:t>
      </w:r>
      <w:r w:rsidRPr="0013051E">
        <w:rPr>
          <w:rFonts w:ascii="Times New Roman" w:eastAsia="Times New Roman" w:hAnsi="Times New Roman" w:cs="Times New Roman"/>
          <w:sz w:val="24"/>
          <w:szCs w:val="24"/>
        </w:rPr>
        <w:lastRenderedPageBreak/>
        <w:t>because it serves as a vital conduit for information that is necessary for their daily lives, survival, and decision-making. This theory highlights the profound impact media, particularly radio, can have on shaping public perception and behavior, especially in rural or underserved communities (Ball-Rokeach &amp; DeFleur, 2018).</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 primary aspect of the Dependency Theory is the idea that media consumption depends on the availability of alternative sources of information. In regions where access to other forms of communication, such as the internet or newspapers, is limited or nonexistent, individuals turn to media, such as radio, to fulfill their informational needs. For example, rural areas where internet infrastructure is inadequate often see communities relying on radio broadcasts for vital updates on topics such as health, weather, and agricultural practices (Williams &amp; Delli Carpini, 2020). The more limited the access to alternative information, the more dependent individuals become on the media, reinforcing its role as a central source of communication.</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Radio is an essential tool for meeting the needs of listeners in remote or rural areas. Through radio broadcasts, individuals receive valuable information that is critical for their livelihoods, particularly in regions where agriculture plays a central role. Radio stations may broadcast agricultural advice, weather forecasts, and market updates that help farmers make informed decisions. This dependency on radio illustrates the power of media in shaping day-to-day activities and highlights the importance of ensuring the reliability of such media outlets. When people lack access to alternative sources of information, their dependence on media becomes even more pronounced (Shao,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Furthermore, radio broadcasts often cater to the central needs of the community, making media content indispensable for listeners. Programs that focus on health, education, or social issues may have a profound impact on public behavior, such as encouraging vaccination, proper hygiene, or gender equality. In these cases, radio is not just a source of information but a tool for social change and community mobilization. By addressing issues directly relevant to the audience, radio helps to promote awareness and engagement, often leading to significant behavioral shifts within communities (Tufte &amp; Ohana,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Despite its significant role, the Dependency Theory has faced some criticisms. One of the main critiques is that the theory assumes a one-sided relationship between media and the audience, where the media exerts influence without acknowledging the active role of the audience. Critics argue that people are not passive consumers of media content but can actively engage, resist, or reinterpret the messages they receive (Tufte, 2020). Furthermore, the theory overlooks the potential for media to be shaped by societal influences, such as political power or cultural norms, which also play a role in shaping media content and consumption patterns.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Nevertheless, the Dependency Theory provides a valuable framework for understanding how media functions as a central source of information, particularly in areas where alternative resources are scarce. It underscores the importance of ensuring that media content is reliable and accurate, as media dependency can significantly impact individuals' lives. By emphasizing the critical role of media in shaping society, the Dependency Theory highlights the potential for radio to influence social change, political opinions, and personal behaviors in rural communities (Shaw, 2021).</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2.2.</w:t>
      </w:r>
      <w:r w:rsidR="007447E9" w:rsidRPr="0013051E">
        <w:rPr>
          <w:rFonts w:ascii="Times New Roman" w:eastAsia="Times New Roman" w:hAnsi="Times New Roman" w:cs="Times New Roman"/>
          <w:b/>
          <w:bCs/>
          <w:sz w:val="24"/>
          <w:szCs w:val="24"/>
        </w:rPr>
        <w:t>3. The Agenda-Setting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Agenda-Setting Theory, first introduced by McCombs and Shaw in 1972, examines the ability of media to influence the public agenda by focusing attention on specific issues, events, or topics. The core premise of this theory is that the media plays a crucial role in determining what people think about, if not necessarily what they think. In other words, the media doesn’t directly tell individuals what opinions to hold, but it shapes the topics they consider important. This theory underscores the idea that media can significantly influence public perception and behavior, particularly when it comes to setting societal priorities. Radio, with its ability to reach diverse audiences, plays an essential role in this process (McCombs, 2020; Sethi, 2022).</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Agenda-setting occurs in two levels. First-level agenda-setting involves the media highlighting certain issues, thus making them more salient to the public. For example, if a radio station covers a local environmental disaster extensively, it makes the issue of environmental conservation more prominent in the public’s mind. Second-level agenda-setting, on the other hand, involves framing the way issues are presented. Media outlets not only set the agenda by highlighting certain topics but also influence how those issues are perceived. For instance, by </w:t>
      </w:r>
      <w:r w:rsidRPr="0013051E">
        <w:rPr>
          <w:rFonts w:ascii="Times New Roman" w:eastAsia="Times New Roman" w:hAnsi="Times New Roman" w:cs="Times New Roman"/>
          <w:sz w:val="24"/>
          <w:szCs w:val="24"/>
        </w:rPr>
        <w:lastRenderedPageBreak/>
        <w:t>framing a local protest as either a legitimate demand for social justice or a disruptive act of civil disobedience, radio can shape the public’s opinion on the matter (Liu et al.,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In the context of radio, agenda-setting becomes particularly powerful because of the medium’s wide reach and accessibility. For rural communities that rely heavily on radio for news and information, radio stations become key players in setting the local or national agenda. A radio station that continuously reports on issues like unemployment, health crises, or local elections can elevate these topics to the forefront of public consciousness, prompting listeners to prioritize them in their personal and collective discussions. This is especially evident in rural areas, where radio might be the only source of up-to-date information (Ardley &amp; Downey,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Through radio programs, listeners are not just receiving news—they are also being presented with narratives and frameworks that shape their understanding of those issues. For example, during an election season, radio stations can influence how people view candidates by highlighting certain policy stances while downplaying others. Similarly, radio stations can influence public opinion on social issues by providing a platform for experts, activists, and community members to discuss topics such as education, gender equality, or climate change. The ability of radio to shape public discourse is a central tenet of the Agenda-Setting Theory (Bucy,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However, critics of the Agenda-Setting Theory argue that it places too much power in the hands of the media and overlooks the role of other social, cultural, and political factors in shaping public opinion. Some suggest that the public is not as easily swayed by media coverage as the theory implies. People often have pre-existing opinions and biases that media coverage cannot easily alter. Moreover, the rise of social media and alternative news sources has reduced the media’s ability to single-handedly set the agenda. As individuals increasingly turn to multiple platforms for information, the traditional agenda-setting power of radio and other media may be diluted (Kemp &amp; Boulton, 2022).</w:t>
      </w:r>
    </w:p>
    <w:p w:rsidR="007447E9" w:rsidRPr="0013051E" w:rsidRDefault="00220EA7" w:rsidP="00C50C3C">
      <w:pPr>
        <w:pStyle w:val="Heading3"/>
        <w:spacing w:line="360" w:lineRule="auto"/>
        <w:ind w:firstLine="540"/>
        <w:jc w:val="both"/>
        <w:rPr>
          <w:sz w:val="24"/>
          <w:szCs w:val="24"/>
        </w:rPr>
      </w:pPr>
      <w:r w:rsidRPr="0013051E">
        <w:rPr>
          <w:rStyle w:val="Strong"/>
          <w:b/>
          <w:bCs/>
          <w:sz w:val="24"/>
          <w:szCs w:val="24"/>
        </w:rPr>
        <w:t>2.4</w:t>
      </w:r>
      <w:r w:rsidRPr="0013051E">
        <w:rPr>
          <w:rStyle w:val="Strong"/>
          <w:b/>
          <w:bCs/>
          <w:sz w:val="24"/>
          <w:szCs w:val="24"/>
        </w:rPr>
        <w:tab/>
      </w:r>
      <w:r w:rsidR="007447E9" w:rsidRPr="0013051E">
        <w:rPr>
          <w:rStyle w:val="Strong"/>
          <w:b/>
          <w:bCs/>
          <w:sz w:val="24"/>
          <w:szCs w:val="24"/>
        </w:rPr>
        <w:t>Empirical Review: Radio as an Agent of Social Mobilization in Rural Communities</w:t>
      </w:r>
    </w:p>
    <w:p w:rsidR="007447E9" w:rsidRPr="0013051E" w:rsidRDefault="007447E9" w:rsidP="00C50C3C">
      <w:pPr>
        <w:pStyle w:val="NormalWeb"/>
        <w:spacing w:line="360" w:lineRule="auto"/>
        <w:ind w:firstLine="540"/>
        <w:jc w:val="both"/>
      </w:pPr>
      <w:r w:rsidRPr="0013051E">
        <w:t xml:space="preserve">The role of media in rural communities, particularly radio, has been widely studied in communication and media studies. Radio remains a central means of communication in many rural </w:t>
      </w:r>
      <w:r w:rsidRPr="0013051E">
        <w:lastRenderedPageBreak/>
        <w:t>and underserved areas, particularly in developing countries, where access to other forms of media is limited. Scholars have argued that radio’s accessibility, affordability, and ability to engage audiences in real-time have made it a powerful tool for social mobilization. The effectiveness of radio in rural communities has been examined from various angles, including its role in educating farmers, promoting health initiatives, encouraging political participation, and fostering social change. This empirical review seeks to explore the scholarly work conducted between 2010 and 2023, focusing on how radio has been employed as an agent of social mobilization in rural settings.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Radio and Agricultural Mobilization</w:t>
      </w:r>
    </w:p>
    <w:p w:rsidR="007447E9" w:rsidRPr="0013051E" w:rsidRDefault="007447E9" w:rsidP="00C50C3C">
      <w:pPr>
        <w:pStyle w:val="NormalWeb"/>
        <w:spacing w:line="360" w:lineRule="auto"/>
        <w:ind w:firstLine="540"/>
        <w:jc w:val="both"/>
      </w:pPr>
      <w:r w:rsidRPr="0013051E">
        <w:t xml:space="preserve">One of the key ways radio has been utilized in rural communities is in agricultural mobilization. In developing countries, where agriculture forms the backbone of the economy, farmers often rely on radio for timely updates on weather conditions, market prices, and farming techniques. A study by </w:t>
      </w:r>
      <w:r w:rsidRPr="0013051E">
        <w:rPr>
          <w:rStyle w:val="Strong"/>
        </w:rPr>
        <w:t>Lambrecht et al. (2020)</w:t>
      </w:r>
      <w:r w:rsidRPr="0013051E">
        <w:t xml:space="preserve"> emphasized the importance of agricultural radio programs in promoting sustainable farming practices. They found that radio programs that offer tailored agricultural advice can lead to increased crop yields and improve livelihoods. Similarly, </w:t>
      </w:r>
      <w:r w:rsidRPr="0013051E">
        <w:rPr>
          <w:rStyle w:val="Strong"/>
        </w:rPr>
        <w:t>Oladejo et al. (2019)</w:t>
      </w:r>
      <w:r w:rsidRPr="0013051E">
        <w:t xml:space="preserve"> demonstrated that farmers in Nigeria, through agricultural radio programs, were able to access information on new farming technologies, pest management, and market trends, significantly improving their productivity.</w:t>
      </w:r>
    </w:p>
    <w:p w:rsidR="007447E9" w:rsidRPr="0013051E" w:rsidRDefault="007447E9" w:rsidP="00C50C3C">
      <w:pPr>
        <w:pStyle w:val="NormalWeb"/>
        <w:spacing w:line="360" w:lineRule="auto"/>
        <w:ind w:firstLine="540"/>
        <w:jc w:val="both"/>
      </w:pPr>
      <w:r w:rsidRPr="0013051E">
        <w:t xml:space="preserve">Radio’s ability to reach large audiences in rural areas with minimal technological barriers makes it a vital tool for rural development. In </w:t>
      </w:r>
      <w:r w:rsidRPr="0013051E">
        <w:rPr>
          <w:rStyle w:val="Strong"/>
        </w:rPr>
        <w:t>Kenya</w:t>
      </w:r>
      <w:r w:rsidRPr="0013051E">
        <w:t xml:space="preserve">, the </w:t>
      </w:r>
      <w:r w:rsidRPr="0013051E">
        <w:rPr>
          <w:rStyle w:val="Strong"/>
        </w:rPr>
        <w:t>Farm Radio International</w:t>
      </w:r>
      <w:r w:rsidRPr="0013051E">
        <w:t xml:space="preserve"> initiative broadcasted programs to smallholder farmers, covering topics such as crop rotation, water conservation, and the use of organic fertilizers. According to </w:t>
      </w:r>
      <w:r w:rsidRPr="0013051E">
        <w:rPr>
          <w:rStyle w:val="Strong"/>
        </w:rPr>
        <w:t>Kilelu et al. (2021)</w:t>
      </w:r>
      <w:r w:rsidRPr="0013051E">
        <w:t>, such initiatives have been effective in spreading knowledge, resulting in improved agricultural outcomes and enhanced community involvement in development programs. The authors argue that radio serves as an effective channel for scaling up agricultural extension services, particularly in remote areas where face-to-face interactions are limited.</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Health and Social Mobilization through Radio</w:t>
      </w:r>
    </w:p>
    <w:p w:rsidR="007447E9" w:rsidRPr="0013051E" w:rsidRDefault="007447E9" w:rsidP="00C50C3C">
      <w:pPr>
        <w:pStyle w:val="NormalWeb"/>
        <w:spacing w:line="360" w:lineRule="auto"/>
        <w:ind w:firstLine="540"/>
        <w:jc w:val="both"/>
      </w:pPr>
      <w:r w:rsidRPr="0013051E">
        <w:t xml:space="preserve">In addition to agriculture, radio has also played a pivotal role in social and health mobilization in rural communities. Health communication via radio has been recognized as a </w:t>
      </w:r>
      <w:r w:rsidRPr="0013051E">
        <w:lastRenderedPageBreak/>
        <w:t xml:space="preserve">powerful tool in improving health awareness and behavior, especially in settings where traditional healthcare infrastructure is lacking. </w:t>
      </w:r>
      <w:r w:rsidRPr="0013051E">
        <w:rPr>
          <w:rStyle w:val="Strong"/>
        </w:rPr>
        <w:t>Hossain et al. (2020)</w:t>
      </w:r>
      <w:r w:rsidRPr="0013051E">
        <w:t xml:space="preserve"> conducted an extensive study on the role of radio in health campaigns in rural Bangladesh, finding that radio campaigns focused on maternal health and child nutrition significantly improved health-seeking behaviors. The study revealed that rural listeners who participated in health radio programs were more likely to adopt recommended health practices, such as breastfeeding and immunization.</w:t>
      </w:r>
    </w:p>
    <w:p w:rsidR="007447E9" w:rsidRPr="0013051E" w:rsidRDefault="007447E9" w:rsidP="00C50C3C">
      <w:pPr>
        <w:pStyle w:val="NormalWeb"/>
        <w:spacing w:line="360" w:lineRule="auto"/>
        <w:ind w:firstLine="540"/>
        <w:jc w:val="both"/>
      </w:pPr>
      <w:r w:rsidRPr="0013051E">
        <w:t xml:space="preserve">A prominent example of radio’s impact on health awareness is the </w:t>
      </w:r>
      <w:r w:rsidRPr="0013051E">
        <w:rPr>
          <w:rStyle w:val="Strong"/>
        </w:rPr>
        <w:t>“Radio for Peacebuilding”</w:t>
      </w:r>
      <w:r w:rsidRPr="0013051E">
        <w:t xml:space="preserve"> program in Sierra Leone, which focused on HIV/AIDS education. According to </w:t>
      </w:r>
      <w:r w:rsidRPr="0013051E">
        <w:rPr>
          <w:rStyle w:val="Strong"/>
        </w:rPr>
        <w:t>Sillah et al. (2019)</w:t>
      </w:r>
      <w:r w:rsidRPr="0013051E">
        <w:t>, the initiative led to a marked increase in the number of rural residents seeking HIV testing and treatment. The study revealed that radio not only provided essential information about the disease but also reduced the stigma surrounding HIV/AIDS by involving community members in open discussions. This study supports the notion that radio’s reach, accessibility, and relatability make it an effective agent for mobilizing communities around health issues.</w:t>
      </w:r>
    </w:p>
    <w:p w:rsidR="007447E9" w:rsidRPr="0013051E" w:rsidRDefault="007447E9" w:rsidP="00C50C3C">
      <w:pPr>
        <w:pStyle w:val="NormalWeb"/>
        <w:spacing w:line="360" w:lineRule="auto"/>
        <w:ind w:firstLine="540"/>
        <w:jc w:val="both"/>
      </w:pPr>
      <w:r w:rsidRPr="0013051E">
        <w:t xml:space="preserve">In </w:t>
      </w:r>
      <w:r w:rsidRPr="0013051E">
        <w:rPr>
          <w:rStyle w:val="Strong"/>
        </w:rPr>
        <w:t>Uganda</w:t>
      </w:r>
      <w:r w:rsidRPr="0013051E">
        <w:t xml:space="preserve">, a study by </w:t>
      </w:r>
      <w:r w:rsidRPr="0013051E">
        <w:rPr>
          <w:rStyle w:val="Strong"/>
        </w:rPr>
        <w:t>Bunga (2022)</w:t>
      </w:r>
      <w:r w:rsidRPr="0013051E">
        <w:t xml:space="preserve"> found that radio programs aimed at encouraging healthy hygiene practices, including handwashing and sanitation, contributed to a decrease in waterborne diseases. The researcher noted that radio’s accessibility to rural households allowed for the spread of health information even in the most remote areas. The study further highlighted that radio facilitated the community’s engagement with health experts, who provided evidence-based advice, ultimately influencing health practices and encouraging public participation in health campaigns.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Political Mobilization and Radio</w:t>
      </w:r>
    </w:p>
    <w:p w:rsidR="007447E9" w:rsidRPr="0013051E" w:rsidRDefault="007447E9" w:rsidP="00C50C3C">
      <w:pPr>
        <w:pStyle w:val="NormalWeb"/>
        <w:spacing w:line="360" w:lineRule="auto"/>
        <w:ind w:firstLine="540"/>
        <w:jc w:val="both"/>
      </w:pPr>
      <w:r w:rsidRPr="0013051E">
        <w:t xml:space="preserve">The role of radio in political mobilization, especially in rural communities, has also been a subject of scholarly inquiry. Political engagement in rural areas can be challenging due to low literacy levels and limited access to formal political institutions. However, radio has proven to be an essential tool in promoting civic participation and political awareness. </w:t>
      </w:r>
      <w:r w:rsidRPr="0013051E">
        <w:rPr>
          <w:rStyle w:val="Strong"/>
        </w:rPr>
        <w:t>Kamau (2021)</w:t>
      </w:r>
      <w:r w:rsidRPr="0013051E">
        <w:t xml:space="preserve"> explored how radio played a significant role in increasing voter turnout during national elections in Kenya, particularly in rural areas. Kamau’s research found that radio programs provided vital information </w:t>
      </w:r>
      <w:r w:rsidRPr="0013051E">
        <w:lastRenderedPageBreak/>
        <w:t>on voter registration, the electoral process, and candidate profiles, significantly contributing to the electorate’s political awareness and participation.</w:t>
      </w:r>
    </w:p>
    <w:p w:rsidR="007447E9" w:rsidRPr="0013051E" w:rsidRDefault="007447E9" w:rsidP="00C50C3C">
      <w:pPr>
        <w:pStyle w:val="NormalWeb"/>
        <w:spacing w:line="360" w:lineRule="auto"/>
        <w:ind w:firstLine="540"/>
        <w:jc w:val="both"/>
      </w:pPr>
      <w:r w:rsidRPr="0013051E">
        <w:t xml:space="preserve">Another example is </w:t>
      </w:r>
      <w:r w:rsidRPr="0013051E">
        <w:rPr>
          <w:rStyle w:val="Strong"/>
        </w:rPr>
        <w:t>South Africa</w:t>
      </w:r>
      <w:r w:rsidRPr="0013051E">
        <w:t xml:space="preserve">, where </w:t>
      </w:r>
      <w:r w:rsidRPr="0013051E">
        <w:rPr>
          <w:rStyle w:val="Strong"/>
        </w:rPr>
        <w:t>The National Community Radio Forum (NCRF)</w:t>
      </w:r>
      <w:r w:rsidRPr="0013051E">
        <w:t xml:space="preserve"> used radio to engage citizens in political discourse. </w:t>
      </w:r>
      <w:r w:rsidRPr="0013051E">
        <w:rPr>
          <w:rStyle w:val="Strong"/>
        </w:rPr>
        <w:t>Mbatha et al. (2018)</w:t>
      </w:r>
      <w:r w:rsidRPr="0013051E">
        <w:t xml:space="preserve"> argued that radio in South Africa has been instrumental in shaping political debates and mobilizing marginalized communities to take part in the democratic process. Community radio stations, through live discussions and interviews with political leaders, created spaces for rural communities to voice their concerns and demands for better governance.</w:t>
      </w:r>
    </w:p>
    <w:p w:rsidR="007447E9" w:rsidRPr="0013051E" w:rsidRDefault="007447E9" w:rsidP="00C50C3C">
      <w:pPr>
        <w:pStyle w:val="NormalWeb"/>
        <w:spacing w:line="360" w:lineRule="auto"/>
        <w:ind w:firstLine="540"/>
        <w:jc w:val="both"/>
      </w:pPr>
      <w:r w:rsidRPr="0013051E">
        <w:t xml:space="preserve">In </w:t>
      </w:r>
      <w:r w:rsidRPr="0013051E">
        <w:rPr>
          <w:rStyle w:val="Strong"/>
        </w:rPr>
        <w:t>Zimbabwe</w:t>
      </w:r>
      <w:r w:rsidRPr="0013051E">
        <w:t xml:space="preserve">, radio was used as an agent of political mobilization during the 2018 elections. </w:t>
      </w:r>
      <w:r w:rsidRPr="0013051E">
        <w:rPr>
          <w:rStyle w:val="Strong"/>
        </w:rPr>
        <w:t>Moyo and Chipfupa (2019)</w:t>
      </w:r>
      <w:r w:rsidRPr="0013051E">
        <w:t xml:space="preserve"> studied the effectiveness of community radio programs in educating voters about the political process. Their study showed that radio not only informed listeners about political candidates and parties but also promoted discussions on key issues such as corruption, human rights, and governance, which were crucial in encouraging political participation among rural voters. These findings suggest that radio can play a transformative role in fostering democratic participation and empowering rural citizens to engage in political life.</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Social Change and Radio</w:t>
      </w:r>
    </w:p>
    <w:p w:rsidR="007447E9" w:rsidRPr="0013051E" w:rsidRDefault="007447E9" w:rsidP="00C50C3C">
      <w:pPr>
        <w:pStyle w:val="NormalWeb"/>
        <w:spacing w:line="360" w:lineRule="auto"/>
        <w:ind w:firstLine="540"/>
        <w:jc w:val="both"/>
      </w:pPr>
      <w:r w:rsidRPr="0013051E">
        <w:t xml:space="preserve">In addition to agriculture, health, and politics, radio has also been a catalyst for broader social changes. </w:t>
      </w:r>
      <w:r w:rsidRPr="0013051E">
        <w:rPr>
          <w:rStyle w:val="Strong"/>
        </w:rPr>
        <w:t>Bunce (2021)</w:t>
      </w:r>
      <w:r w:rsidRPr="0013051E">
        <w:t xml:space="preserve"> conducted research on how radio programs addressing gender equality in rural </w:t>
      </w:r>
      <w:r w:rsidRPr="0013051E">
        <w:rPr>
          <w:rStyle w:val="Strong"/>
        </w:rPr>
        <w:t>Kenya</w:t>
      </w:r>
      <w:r w:rsidRPr="0013051E">
        <w:t xml:space="preserve"> helped challenge traditional gender roles. The study found that radio programs focused on empowering women by discussing topics such as women’s rights, education, and economic independence led to increased awareness and advocacy for gender equality. Female listeners reported feeling more empowered to pursue education and career opportunities due to the encouragement they received from these programs.</w:t>
      </w:r>
    </w:p>
    <w:p w:rsidR="007447E9" w:rsidRPr="0013051E" w:rsidRDefault="007447E9" w:rsidP="00C50C3C">
      <w:pPr>
        <w:pStyle w:val="NormalWeb"/>
        <w:spacing w:line="360" w:lineRule="auto"/>
        <w:ind w:firstLine="540"/>
        <w:jc w:val="both"/>
      </w:pPr>
      <w:r w:rsidRPr="0013051E">
        <w:t xml:space="preserve">Radio has also played a significant role in challenging harmful cultural practices. In </w:t>
      </w:r>
      <w:r w:rsidRPr="0013051E">
        <w:rPr>
          <w:rStyle w:val="Strong"/>
        </w:rPr>
        <w:t>Nigeria</w:t>
      </w:r>
      <w:r w:rsidRPr="0013051E">
        <w:t xml:space="preserve">, </w:t>
      </w:r>
      <w:r w:rsidRPr="0013051E">
        <w:rPr>
          <w:rStyle w:val="Strong"/>
        </w:rPr>
        <w:t>Ibrahim (2020)</w:t>
      </w:r>
      <w:r w:rsidRPr="0013051E">
        <w:t xml:space="preserve"> explored how radio programs targeted at combating female genital mutilation (FGM) were successful in raising awareness about the dangers of the practice and encouraging communities to abandon it. The study found that radio’s ability to reach widespread audiences and </w:t>
      </w:r>
      <w:r w:rsidRPr="0013051E">
        <w:lastRenderedPageBreak/>
        <w:t>provide a platform for experts to discuss the health risks of FGM was a key factor in the gradual decline of the practice in several rural areas.</w:t>
      </w:r>
    </w:p>
    <w:p w:rsidR="007447E9" w:rsidRPr="0013051E" w:rsidRDefault="007447E9" w:rsidP="00C50C3C">
      <w:pPr>
        <w:pStyle w:val="NormalWeb"/>
        <w:spacing w:line="360" w:lineRule="auto"/>
        <w:ind w:firstLine="540"/>
        <w:jc w:val="both"/>
      </w:pPr>
      <w:r w:rsidRPr="0013051E">
        <w:t xml:space="preserve">Similarly, </w:t>
      </w:r>
      <w:r w:rsidRPr="0013051E">
        <w:rPr>
          <w:rStyle w:val="Strong"/>
        </w:rPr>
        <w:t>Muganda (2019)</w:t>
      </w:r>
      <w:r w:rsidRPr="0013051E">
        <w:t xml:space="preserve"> highlighted the role of radio in promoting human rights and reducing social injustices in rural </w:t>
      </w:r>
      <w:r w:rsidRPr="0013051E">
        <w:rPr>
          <w:rStyle w:val="Strong"/>
        </w:rPr>
        <w:t>Tanzania</w:t>
      </w:r>
      <w:r w:rsidRPr="0013051E">
        <w:t>. Through radio programs that provided legal advice, listeners were educated on their rights and the available channels for seeking justice. Radio stations offered legal experts and social activists a platform to raise awareness about citizens' rights and social justice, which led to improved access to legal resources and an overall enhancement in social justice outcomes.</w:t>
      </w:r>
    </w:p>
    <w:p w:rsidR="00FE5195" w:rsidRPr="0013051E" w:rsidRDefault="00FE5195" w:rsidP="00C50C3C">
      <w:pPr>
        <w:pStyle w:val="NormalWeb"/>
        <w:spacing w:line="360" w:lineRule="auto"/>
        <w:ind w:firstLine="540"/>
        <w:jc w:val="both"/>
      </w:pPr>
    </w:p>
    <w:p w:rsidR="00DB72D1" w:rsidRPr="0013051E" w:rsidRDefault="00DB72D1" w:rsidP="00C50C3C">
      <w:pPr>
        <w:spacing w:line="360" w:lineRule="auto"/>
        <w:ind w:firstLine="540"/>
        <w:rPr>
          <w:rFonts w:ascii="Times New Roman" w:eastAsia="Times New Roman" w:hAnsi="Times New Roman" w:cs="Times New Roman"/>
          <w:sz w:val="24"/>
          <w:szCs w:val="24"/>
        </w:rPr>
      </w:pPr>
      <w:r w:rsidRPr="0013051E">
        <w:rPr>
          <w:rFonts w:ascii="Times New Roman" w:hAnsi="Times New Roman" w:cs="Times New Roman"/>
          <w:sz w:val="24"/>
          <w:szCs w:val="24"/>
        </w:rPr>
        <w:br w:type="page"/>
      </w:r>
    </w:p>
    <w:p w:rsidR="00DB72D1" w:rsidRPr="0013051E" w:rsidRDefault="00DB72D1" w:rsidP="00C50C3C">
      <w:pPr>
        <w:spacing w:line="360" w:lineRule="auto"/>
        <w:ind w:firstLine="540"/>
        <w:jc w:val="center"/>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lastRenderedPageBreak/>
        <w:t>CHAPTER THREE</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3.1</w:t>
      </w:r>
      <w:r w:rsidRPr="0013051E">
        <w:rPr>
          <w:rFonts w:ascii="Times New Roman" w:eastAsia="Times New Roman" w:hAnsi="Times New Roman" w:cs="Times New Roman"/>
          <w:b/>
          <w:color w:val="000000"/>
          <w:sz w:val="24"/>
          <w:szCs w:val="24"/>
        </w:rPr>
        <w:tab/>
        <w:t xml:space="preserve">RESEARCH METHODOLOGIES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DB72D1" w:rsidRPr="0013051E" w:rsidRDefault="00DB72D1" w:rsidP="00C50C3C">
      <w:pPr>
        <w:pStyle w:val="Heading2"/>
        <w:tabs>
          <w:tab w:val="left" w:pos="941"/>
        </w:tabs>
        <w:spacing w:line="360" w:lineRule="auto"/>
        <w:ind w:firstLine="540"/>
        <w:jc w:val="both"/>
        <w:rPr>
          <w:rFonts w:ascii="Times New Roman" w:hAnsi="Times New Roman" w:cs="Times New Roman"/>
          <w:b/>
          <w:sz w:val="24"/>
          <w:szCs w:val="24"/>
        </w:rPr>
      </w:pPr>
      <w:r w:rsidRPr="0013051E">
        <w:rPr>
          <w:rFonts w:ascii="Times New Roman" w:hAnsi="Times New Roman" w:cs="Times New Roman"/>
          <w:b/>
          <w:color w:val="auto"/>
          <w:sz w:val="24"/>
          <w:szCs w:val="24"/>
        </w:rPr>
        <w:t>3.2</w:t>
      </w:r>
      <w:r w:rsidRPr="0013051E">
        <w:rPr>
          <w:rFonts w:ascii="Times New Roman" w:hAnsi="Times New Roman" w:cs="Times New Roman"/>
          <w:b/>
          <w:color w:val="auto"/>
          <w:sz w:val="24"/>
          <w:szCs w:val="24"/>
        </w:rPr>
        <w:tab/>
      </w:r>
      <w:bookmarkStart w:id="1" w:name="_TOC_250012"/>
      <w:r w:rsidRPr="0013051E">
        <w:rPr>
          <w:rFonts w:ascii="Times New Roman" w:hAnsi="Times New Roman" w:cs="Times New Roman"/>
          <w:b/>
          <w:color w:val="auto"/>
          <w:sz w:val="24"/>
          <w:szCs w:val="24"/>
        </w:rPr>
        <w:t>RESEARCH</w:t>
      </w:r>
      <w:r w:rsidRPr="0013051E">
        <w:rPr>
          <w:rFonts w:ascii="Times New Roman" w:hAnsi="Times New Roman" w:cs="Times New Roman"/>
          <w:b/>
          <w:color w:val="auto"/>
          <w:spacing w:val="-3"/>
          <w:sz w:val="24"/>
          <w:szCs w:val="24"/>
        </w:rPr>
        <w:t xml:space="preserve"> </w:t>
      </w:r>
      <w:bookmarkEnd w:id="1"/>
      <w:r w:rsidRPr="0013051E">
        <w:rPr>
          <w:rFonts w:ascii="Times New Roman" w:hAnsi="Times New Roman" w:cs="Times New Roman"/>
          <w:b/>
          <w:color w:val="auto"/>
          <w:sz w:val="24"/>
          <w:szCs w:val="24"/>
        </w:rPr>
        <w:t>DESIGN</w:t>
      </w:r>
    </w:p>
    <w:p w:rsidR="00DB72D1" w:rsidRPr="0013051E" w:rsidRDefault="00DB72D1" w:rsidP="00C50C3C">
      <w:pPr>
        <w:pStyle w:val="BodyText"/>
        <w:spacing w:line="360" w:lineRule="auto"/>
        <w:ind w:firstLine="540"/>
        <w:jc w:val="both"/>
      </w:pPr>
      <w:r w:rsidRPr="0013051E">
        <w:t>Survey as a research methodology is found to be the most suitable option</w:t>
      </w:r>
      <w:r w:rsidRPr="0013051E">
        <w:rPr>
          <w:spacing w:val="1"/>
        </w:rPr>
        <w:t xml:space="preserve"> </w:t>
      </w:r>
      <w:r w:rsidRPr="0013051E">
        <w:t>because survey research focuses on people, the vital facts of people and their beliefs,</w:t>
      </w:r>
      <w:r w:rsidRPr="0013051E">
        <w:rPr>
          <w:spacing w:val="1"/>
        </w:rPr>
        <w:t xml:space="preserve"> </w:t>
      </w:r>
      <w:r w:rsidRPr="0013051E">
        <w:t>opinions</w:t>
      </w:r>
      <w:r w:rsidRPr="0013051E">
        <w:rPr>
          <w:spacing w:val="-1"/>
        </w:rPr>
        <w:t xml:space="preserve"> </w:t>
      </w:r>
      <w:r w:rsidRPr="0013051E">
        <w:t>and attitudes.</w:t>
      </w:r>
    </w:p>
    <w:p w:rsidR="00DB72D1" w:rsidRPr="0013051E" w:rsidRDefault="00DB72D1" w:rsidP="00C50C3C">
      <w:pPr>
        <w:pStyle w:val="BodyText"/>
        <w:spacing w:line="360" w:lineRule="auto"/>
        <w:ind w:firstLine="540"/>
        <w:jc w:val="both"/>
      </w:pPr>
      <w:r w:rsidRPr="0013051E">
        <w:t>Survey as a method will not only be useful in uncovering communication</w:t>
      </w:r>
      <w:r w:rsidRPr="0013051E">
        <w:rPr>
          <w:spacing w:val="1"/>
        </w:rPr>
        <w:t xml:space="preserve"> </w:t>
      </w:r>
      <w:r w:rsidRPr="0013051E">
        <w:t>problems as it will equally be relevant in seeking solutions to the existing problems of</w:t>
      </w:r>
      <w:r w:rsidRPr="0013051E">
        <w:rPr>
          <w:spacing w:val="-57"/>
        </w:rPr>
        <w:t xml:space="preserve"> </w:t>
      </w:r>
      <w:r w:rsidRPr="0013051E">
        <w:t>communication.</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3.3</w:t>
      </w:r>
      <w:r w:rsidRPr="0013051E">
        <w:rPr>
          <w:rFonts w:ascii="Times New Roman" w:eastAsia="Times New Roman" w:hAnsi="Times New Roman" w:cs="Times New Roman"/>
          <w:b/>
          <w:color w:val="000000"/>
          <w:sz w:val="24"/>
          <w:szCs w:val="24"/>
        </w:rPr>
        <w:tab/>
        <w:t xml:space="preserve">POPULATION OF THE STUDY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hAnsi="Times New Roman" w:cs="Times New Roman"/>
          <w:sz w:val="24"/>
          <w:szCs w:val="24"/>
        </w:rPr>
        <w:t>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eVariables or concept in a defined environment.</w:t>
      </w:r>
    </w:p>
    <w:p w:rsidR="00DB72D1" w:rsidRPr="0013051E" w:rsidRDefault="00DB72D1" w:rsidP="00C50C3C">
      <w:pPr>
        <w:spacing w:line="360" w:lineRule="auto"/>
        <w:ind w:firstLine="540"/>
        <w:jc w:val="both"/>
        <w:rPr>
          <w:rFonts w:ascii="Times New Roman" w:hAnsi="Times New Roman" w:cs="Times New Roman"/>
          <w:b/>
          <w:sz w:val="24"/>
          <w:szCs w:val="24"/>
        </w:rPr>
      </w:pPr>
      <w:r w:rsidRPr="0013051E">
        <w:rPr>
          <w:rFonts w:ascii="Times New Roman" w:eastAsia="Times New Roman" w:hAnsi="Times New Roman" w:cs="Times New Roman"/>
          <w:color w:val="000000"/>
          <w:sz w:val="24"/>
          <w:szCs w:val="24"/>
        </w:rPr>
        <w:t xml:space="preserve">The population for this study consist of Rreskidets of Akuo and ARa communities and its response on the the effectiveness of radio as an agent of social mobilization in rural communities. </w:t>
      </w:r>
      <w:r w:rsidRPr="0013051E">
        <w:rPr>
          <w:rFonts w:ascii="Times New Roman" w:hAnsi="Times New Roman" w:cs="Times New Roman"/>
          <w:sz w:val="24"/>
          <w:szCs w:val="24"/>
        </w:rPr>
        <w:t xml:space="preserve">The population was made up of in both the communities. </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3.4</w:t>
      </w:r>
      <w:r w:rsidRPr="0013051E">
        <w:rPr>
          <w:rFonts w:ascii="Times New Roman" w:eastAsia="Times New Roman" w:hAnsi="Times New Roman" w:cs="Times New Roman"/>
          <w:b/>
          <w:color w:val="000000"/>
          <w:sz w:val="24"/>
          <w:szCs w:val="24"/>
        </w:rPr>
        <w:tab/>
        <w:t xml:space="preserve">SAMPLE SIZE AND SAMPLING TECHNIQUE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time involved, it was satisfied sample was adopted the strategy used was shown o the questionnaire. The number of the </w:t>
      </w:r>
      <w:r w:rsidRPr="0013051E">
        <w:rPr>
          <w:rFonts w:ascii="Times New Roman" w:eastAsia="Times New Roman" w:hAnsi="Times New Roman" w:cs="Times New Roman"/>
          <w:color w:val="000000"/>
          <w:sz w:val="24"/>
          <w:szCs w:val="24"/>
        </w:rPr>
        <w:lastRenderedPageBreak/>
        <w:t>people should be reached. It would determine the sampling size and this is the making use of hundred (100) questionnaires.</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3.5</w:t>
      </w:r>
      <w:r w:rsidRPr="0013051E">
        <w:rPr>
          <w:rFonts w:ascii="Times New Roman" w:eastAsia="Times New Roman" w:hAnsi="Times New Roman" w:cs="Times New Roman"/>
          <w:b/>
          <w:color w:val="000000"/>
          <w:sz w:val="24"/>
          <w:szCs w:val="24"/>
        </w:rPr>
        <w:tab/>
        <w:t xml:space="preserve">INSTRUMENTATION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Abdulrasheed’s (2014), the main reason we choose questionnaire is to obtain supplementary information content analysis maybe unable to answer and it is the fastest and one of the recordable ways of gathering information.</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3.6</w:t>
      </w:r>
      <w:r w:rsidRPr="0013051E">
        <w:rPr>
          <w:rFonts w:ascii="Times New Roman" w:eastAsia="Times New Roman" w:hAnsi="Times New Roman" w:cs="Times New Roman"/>
          <w:b/>
          <w:color w:val="000000"/>
          <w:sz w:val="24"/>
          <w:szCs w:val="24"/>
        </w:rPr>
        <w:tab/>
        <w:t xml:space="preserve">VALIDITY AND RELIABILITY OF THE INSTRUMENT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3.7</w:t>
      </w:r>
      <w:r w:rsidRPr="0013051E">
        <w:rPr>
          <w:rFonts w:ascii="Times New Roman" w:eastAsia="Times New Roman" w:hAnsi="Times New Roman" w:cs="Times New Roman"/>
          <w:b/>
          <w:color w:val="000000"/>
          <w:sz w:val="24"/>
          <w:szCs w:val="24"/>
        </w:rPr>
        <w:tab/>
        <w:t xml:space="preserve">METHOD OF ADMINISTRATION OF THE INSTRUMENT </w:t>
      </w:r>
    </w:p>
    <w:p w:rsidR="00DB72D1" w:rsidRPr="0013051E" w:rsidRDefault="00DB72D1" w:rsidP="00C50C3C">
      <w:pPr>
        <w:spacing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to be used for the research study is questionnaire. However the copies f the questionnaire were administered by hand to ensure immediate return in the post.</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3.8</w:t>
      </w:r>
      <w:r w:rsidRPr="0013051E">
        <w:rPr>
          <w:rFonts w:ascii="Times New Roman" w:eastAsia="Times New Roman" w:hAnsi="Times New Roman" w:cs="Times New Roman"/>
          <w:b/>
          <w:color w:val="000000"/>
          <w:sz w:val="24"/>
          <w:szCs w:val="24"/>
        </w:rPr>
        <w:tab/>
        <w:t xml:space="preserve">METHOD OF DATA  ANALYSIS </w:t>
      </w:r>
    </w:p>
    <w:p w:rsidR="00DB72D1" w:rsidRPr="0013051E" w:rsidRDefault="00DB72D1" w:rsidP="00C50C3C">
      <w:pPr>
        <w:spacing w:after="0"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DB72D1" w:rsidRPr="0013051E" w:rsidRDefault="00DB72D1"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Heading1"/>
        <w:spacing w:line="360" w:lineRule="auto"/>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FOUR</w:t>
      </w:r>
    </w:p>
    <w:p w:rsidR="00C50C3C" w:rsidRPr="0013051E" w:rsidRDefault="00C50C3C"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Data Presentation, Analysis, and Discussion of Findings</w:t>
      </w:r>
    </w:p>
    <w:p w:rsidR="00C50C3C" w:rsidRPr="0013051E" w:rsidRDefault="00C50C3C" w:rsidP="00C50C3C">
      <w:pPr>
        <w:pStyle w:val="NormalWeb"/>
        <w:spacing w:line="360" w:lineRule="auto"/>
      </w:pPr>
      <w:r w:rsidRPr="0013051E">
        <w:t>This chapter presents the results of data collected through questionnaires administered to 100 respondents across selected rural communities. The responses were analyzed, tabulated, and interpreted in line with the research questions.</w:t>
      </w:r>
    </w:p>
    <w:p w:rsidR="00C50C3C" w:rsidRPr="0013051E" w:rsidRDefault="00C50C3C" w:rsidP="00C50C3C">
      <w:pPr>
        <w:pStyle w:val="Heading3"/>
        <w:spacing w:line="360" w:lineRule="auto"/>
        <w:rPr>
          <w:sz w:val="24"/>
          <w:szCs w:val="24"/>
        </w:rPr>
      </w:pPr>
      <w:r w:rsidRPr="0013051E">
        <w:rPr>
          <w:rStyle w:val="Strong"/>
          <w:b/>
          <w:bCs/>
          <w:sz w:val="24"/>
          <w:szCs w:val="24"/>
        </w:rPr>
        <w:t>SECTION A: Demographic Details of Respondents</w:t>
      </w:r>
    </w:p>
    <w:p w:rsidR="00C50C3C" w:rsidRPr="0013051E" w:rsidRDefault="00C50C3C" w:rsidP="00C50C3C">
      <w:pPr>
        <w:pStyle w:val="NormalWeb"/>
        <w:spacing w:line="360" w:lineRule="auto"/>
      </w:pPr>
      <w:r w:rsidRPr="0013051E">
        <w:rPr>
          <w:rStyle w:val="Strong"/>
        </w:rPr>
        <w:t>Table 4.1: Distribution of Respondents by Sex</w:t>
      </w:r>
    </w:p>
    <w:tbl>
      <w:tblPr>
        <w:tblStyle w:val="TableGrid"/>
        <w:tblW w:w="7579" w:type="dxa"/>
        <w:tblLook w:val="04A0" w:firstRow="1" w:lastRow="0" w:firstColumn="1" w:lastColumn="0" w:noHBand="0" w:noVBand="1"/>
      </w:tblPr>
      <w:tblGrid>
        <w:gridCol w:w="1731"/>
        <w:gridCol w:w="2456"/>
        <w:gridCol w:w="3392"/>
      </w:tblGrid>
      <w:tr w:rsidR="00C50C3C" w:rsidRPr="0013051E" w:rsidTr="00C50C3C">
        <w:trPr>
          <w:trHeight w:val="6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Sex</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62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Female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line="360" w:lineRule="auto"/>
      </w:pPr>
      <w:r w:rsidRPr="0013051E">
        <w:t>The results show that 58% of the respondents were male, while 42% were female. This indicates that both genders were well represented, though there were slightly more male respondents. This balance ensures a reliable assessment of radio’s impact on the entire community.</w:t>
      </w:r>
    </w:p>
    <w:p w:rsidR="00C50C3C" w:rsidRPr="0013051E" w:rsidRDefault="00C50C3C" w:rsidP="00371F7D">
      <w:pPr>
        <w:pStyle w:val="NormalWeb"/>
        <w:spacing w:before="0" w:beforeAutospacing="0" w:after="0" w:afterAutospacing="0" w:line="360" w:lineRule="auto"/>
      </w:pPr>
      <w:r w:rsidRPr="0013051E">
        <w:rPr>
          <w:rStyle w:val="Strong"/>
        </w:rPr>
        <w:t>Table 4.2: Distribution of Respondents by Age</w:t>
      </w:r>
    </w:p>
    <w:tbl>
      <w:tblPr>
        <w:tblStyle w:val="TableGrid"/>
        <w:tblW w:w="7990" w:type="dxa"/>
        <w:tblLook w:val="04A0" w:firstRow="1" w:lastRow="0" w:firstColumn="1" w:lastColumn="0" w:noHBand="0" w:noVBand="1"/>
      </w:tblPr>
      <w:tblGrid>
        <w:gridCol w:w="2590"/>
        <w:gridCol w:w="2268"/>
        <w:gridCol w:w="3132"/>
      </w:tblGrid>
      <w:tr w:rsidR="00C50C3C" w:rsidRPr="0013051E" w:rsidTr="00C50C3C">
        <w:trPr>
          <w:trHeight w:val="466"/>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Age Group</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26–35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5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36–45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46–60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60 and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66"/>
        </w:trPr>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24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lastRenderedPageBreak/>
        <w:t>Respondents aged 26–35 formed the majority (30%), followed by those aged 18–25 (24%). This shows that most radio listeners in rural communities are young adults who are active and likely to adopt messages that encourage social mobilization.</w:t>
      </w:r>
    </w:p>
    <w:p w:rsidR="00C50C3C" w:rsidRPr="0013051E" w:rsidRDefault="00C50C3C" w:rsidP="00C50C3C">
      <w:pPr>
        <w:pStyle w:val="NormalWeb"/>
        <w:spacing w:line="360" w:lineRule="auto"/>
      </w:pPr>
      <w:r w:rsidRPr="0013051E">
        <w:rPr>
          <w:rStyle w:val="Strong"/>
        </w:rPr>
        <w:t>Table 4.3: Distribution of Respondents by Marital Status</w:t>
      </w:r>
    </w:p>
    <w:tbl>
      <w:tblPr>
        <w:tblStyle w:val="TableGrid"/>
        <w:tblW w:w="6850" w:type="dxa"/>
        <w:tblLook w:val="04A0" w:firstRow="1" w:lastRow="0" w:firstColumn="1" w:lastColumn="0" w:noHBand="0" w:noVBand="1"/>
      </w:tblPr>
      <w:tblGrid>
        <w:gridCol w:w="2419"/>
        <w:gridCol w:w="1861"/>
        <w:gridCol w:w="2570"/>
      </w:tblGrid>
      <w:tr w:rsidR="00C50C3C" w:rsidRPr="0013051E" w:rsidTr="00C50C3C">
        <w:trPr>
          <w:trHeight w:val="539"/>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Marital Status</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Married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Single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r>
      <w:tr w:rsidR="00C50C3C" w:rsidRPr="0013051E" w:rsidTr="00C50C3C">
        <w:trPr>
          <w:trHeight w:val="52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Divorced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Widowed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data indicates that married respondents (52%) dominate the sample population. Married individuals are generally more involved in community activities and are likely to benefit from radio messages on family health, farming, and social issues.</w:t>
      </w:r>
    </w:p>
    <w:p w:rsidR="00C50C3C" w:rsidRPr="0013051E" w:rsidRDefault="00C50C3C" w:rsidP="00C50C3C">
      <w:pPr>
        <w:pStyle w:val="NormalWeb"/>
        <w:spacing w:line="360" w:lineRule="auto"/>
      </w:pPr>
      <w:r w:rsidRPr="0013051E">
        <w:rPr>
          <w:rStyle w:val="Strong"/>
        </w:rPr>
        <w:t>Table 4.4: Distribution of Respondents by Occupation</w:t>
      </w:r>
    </w:p>
    <w:tbl>
      <w:tblPr>
        <w:tblStyle w:val="TableGrid"/>
        <w:tblW w:w="6975" w:type="dxa"/>
        <w:tblLook w:val="04A0" w:firstRow="1" w:lastRow="0" w:firstColumn="1" w:lastColumn="0" w:noHBand="0" w:noVBand="1"/>
      </w:tblPr>
      <w:tblGrid>
        <w:gridCol w:w="2255"/>
        <w:gridCol w:w="1982"/>
        <w:gridCol w:w="2738"/>
      </w:tblGrid>
      <w:tr w:rsidR="00C50C3C" w:rsidRPr="0013051E" w:rsidTr="00C50C3C">
        <w:trPr>
          <w:trHeight w:val="451"/>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Occupation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Civil Servant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3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Trader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Student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Others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after="0" w:afterAutospacing="0" w:line="360" w:lineRule="auto"/>
      </w:pPr>
      <w:r w:rsidRPr="0013051E">
        <w:lastRenderedPageBreak/>
        <w:t>Farmers formed the largest group (30%), which aligns with the rural setting of the study. Traders and civil servants also make up a considerable proportion, showing that the respondents represent diverse occupational backgrounds.</w:t>
      </w:r>
    </w:p>
    <w:p w:rsidR="00C50C3C" w:rsidRPr="0013051E" w:rsidRDefault="00C50C3C" w:rsidP="00371F7D">
      <w:pPr>
        <w:pStyle w:val="NormalWeb"/>
        <w:spacing w:after="0" w:afterAutospacing="0" w:line="360" w:lineRule="auto"/>
      </w:pPr>
      <w:r w:rsidRPr="0013051E">
        <w:rPr>
          <w:rStyle w:val="Strong"/>
        </w:rPr>
        <w:t>Table 4.5: Distribution of Respondents by Educational Level</w:t>
      </w:r>
    </w:p>
    <w:tbl>
      <w:tblPr>
        <w:tblStyle w:val="TableGrid"/>
        <w:tblW w:w="7413" w:type="dxa"/>
        <w:tblLook w:val="04A0" w:firstRow="1" w:lastRow="0" w:firstColumn="1" w:lastColumn="0" w:noHBand="0" w:noVBand="1"/>
      </w:tblPr>
      <w:tblGrid>
        <w:gridCol w:w="3144"/>
        <w:gridCol w:w="1793"/>
        <w:gridCol w:w="2476"/>
      </w:tblGrid>
      <w:tr w:rsidR="00C50C3C" w:rsidRPr="0013051E" w:rsidTr="00C50C3C">
        <w:trPr>
          <w:trHeight w:val="557"/>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Educational Level</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 Formal Education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Primary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Secondary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Tertiary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after="0" w:afterAutospacing="0" w:line="360" w:lineRule="auto"/>
      </w:pPr>
      <w:r w:rsidRPr="0013051E">
        <w:t>Most respondents (30%) had secondary education, while 18% had no formal education. This demonstrates the importance of using local languages in radio broadcasts to reach both literate and illiterate listeners effectively.</w:t>
      </w:r>
    </w:p>
    <w:p w:rsidR="00C50C3C" w:rsidRPr="0013051E" w:rsidRDefault="00C50C3C" w:rsidP="00371F7D">
      <w:pPr>
        <w:pStyle w:val="Heading3"/>
        <w:spacing w:before="0" w:beforeAutospacing="0" w:after="0" w:afterAutospacing="0" w:line="360" w:lineRule="auto"/>
        <w:rPr>
          <w:sz w:val="24"/>
          <w:szCs w:val="24"/>
        </w:rPr>
      </w:pPr>
      <w:r w:rsidRPr="0013051E">
        <w:rPr>
          <w:rStyle w:val="Strong"/>
          <w:b/>
          <w:bCs/>
          <w:sz w:val="24"/>
          <w:szCs w:val="24"/>
        </w:rPr>
        <w:t>SECTION B: Role of Radio in Creating Awareness</w:t>
      </w:r>
    </w:p>
    <w:p w:rsidR="00C50C3C" w:rsidRPr="0013051E" w:rsidRDefault="00C50C3C" w:rsidP="00371F7D">
      <w:pPr>
        <w:pStyle w:val="NormalWeb"/>
        <w:spacing w:before="0" w:beforeAutospacing="0" w:after="0" w:afterAutospacing="0" w:line="360" w:lineRule="auto"/>
      </w:pPr>
      <w:r w:rsidRPr="0013051E">
        <w:rPr>
          <w:rStyle w:val="Strong"/>
        </w:rPr>
        <w:t>Table 4.6: Regular Radio Listenership</w:t>
      </w:r>
    </w:p>
    <w:tbl>
      <w:tblPr>
        <w:tblStyle w:val="TableGrid"/>
        <w:tblW w:w="6594" w:type="dxa"/>
        <w:tblLook w:val="04A0" w:firstRow="1" w:lastRow="0" w:firstColumn="1" w:lastColumn="0" w:noHBand="0" w:noVBand="1"/>
      </w:tblPr>
      <w:tblGrid>
        <w:gridCol w:w="1806"/>
        <w:gridCol w:w="2011"/>
        <w:gridCol w:w="2777"/>
      </w:tblGrid>
      <w:tr w:rsidR="00C50C3C" w:rsidRPr="0013051E" w:rsidTr="00371F7D">
        <w:trPr>
          <w:trHeight w:val="49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r>
      <w:tr w:rsidR="00C50C3C" w:rsidRPr="0013051E" w:rsidTr="00371F7D">
        <w:trPr>
          <w:trHeight w:val="50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results reveal that 86% of respondents listen to the radio regularly, showing that radio remains a powerful communication medium for rural dwellers.</w:t>
      </w:r>
    </w:p>
    <w:p w:rsidR="00371F7D" w:rsidRPr="0013051E" w:rsidRDefault="00371F7D" w:rsidP="00C50C3C">
      <w:pPr>
        <w:pStyle w:val="NormalWeb"/>
        <w:spacing w:line="360" w:lineRule="auto"/>
      </w:pPr>
    </w:p>
    <w:p w:rsidR="00C50C3C" w:rsidRPr="0013051E" w:rsidRDefault="00C50C3C" w:rsidP="00C50C3C">
      <w:pPr>
        <w:pStyle w:val="NormalWeb"/>
        <w:spacing w:line="360" w:lineRule="auto"/>
      </w:pPr>
      <w:r w:rsidRPr="0013051E">
        <w:rPr>
          <w:rStyle w:val="Strong"/>
        </w:rPr>
        <w:lastRenderedPageBreak/>
        <w:t>Table 4.7: Frequency of Listening to Radio</w:t>
      </w:r>
    </w:p>
    <w:tbl>
      <w:tblPr>
        <w:tblStyle w:val="TableGrid"/>
        <w:tblW w:w="7373" w:type="dxa"/>
        <w:tblLook w:val="04A0" w:firstRow="1" w:lastRow="0" w:firstColumn="1" w:lastColumn="0" w:noHBand="0" w:noVBand="1"/>
      </w:tblPr>
      <w:tblGrid>
        <w:gridCol w:w="2361"/>
        <w:gridCol w:w="2105"/>
        <w:gridCol w:w="2907"/>
      </w:tblGrid>
      <w:tr w:rsidR="00C50C3C" w:rsidRPr="0013051E" w:rsidTr="00C50C3C">
        <w:trPr>
          <w:trHeight w:val="49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Daily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Weekly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8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Occasionally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Rarely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Nearly half of the respondents listen daily (48%), indicating that radio is an integral part of their daily routine and a reliable platform for continuous social mobilization.</w:t>
      </w:r>
    </w:p>
    <w:p w:rsidR="00C50C3C" w:rsidRPr="0013051E" w:rsidRDefault="00C50C3C" w:rsidP="00C50C3C">
      <w:pPr>
        <w:pStyle w:val="NormalWeb"/>
        <w:spacing w:line="360" w:lineRule="auto"/>
      </w:pPr>
      <w:r w:rsidRPr="0013051E">
        <w:rPr>
          <w:rStyle w:val="Strong"/>
        </w:rPr>
        <w:t>Table 4.8: Issues Mostly Discussed on Radio</w:t>
      </w:r>
    </w:p>
    <w:tbl>
      <w:tblPr>
        <w:tblStyle w:val="TableGrid"/>
        <w:tblW w:w="6799" w:type="dxa"/>
        <w:tblLook w:val="04A0" w:firstRow="1" w:lastRow="0" w:firstColumn="1" w:lastColumn="0" w:noHBand="0" w:noVBand="1"/>
      </w:tblPr>
      <w:tblGrid>
        <w:gridCol w:w="2461"/>
        <w:gridCol w:w="1822"/>
        <w:gridCol w:w="2516"/>
      </w:tblGrid>
      <w:tr w:rsidR="00C50C3C" w:rsidRPr="0013051E" w:rsidTr="00C50C3C">
        <w:trPr>
          <w:trHeight w:val="5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Economic</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8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All of the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majority (54%) reported hearing social, economic, and health issues combined, showing that radio is a holistic source of information that addresses multiple community needs simultaneously.</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4.9: Radio’s Role in Increasing Awareness of Community Issues</w:t>
      </w:r>
    </w:p>
    <w:tbl>
      <w:tblPr>
        <w:tblStyle w:val="TableGrid"/>
        <w:tblW w:w="7419" w:type="dxa"/>
        <w:tblLook w:val="04A0" w:firstRow="1" w:lastRow="0" w:firstColumn="1" w:lastColumn="0" w:noHBand="0" w:noVBand="1"/>
      </w:tblPr>
      <w:tblGrid>
        <w:gridCol w:w="2646"/>
        <w:gridCol w:w="2005"/>
        <w:gridCol w:w="2768"/>
      </w:tblGrid>
      <w:tr w:rsidR="00C50C3C" w:rsidRPr="0013051E" w:rsidTr="00C50C3C">
        <w:trPr>
          <w:trHeight w:val="52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 very much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Somewhat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51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really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at all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majority (54%) strongly believe radio has increased their awareness of community issues, confirming its effectiveness as a tool for social awareness and education.</w:t>
      </w:r>
    </w:p>
    <w:p w:rsidR="00C50C3C" w:rsidRPr="0013051E" w:rsidRDefault="00C50C3C" w:rsidP="00C50C3C">
      <w:pPr>
        <w:pStyle w:val="Heading3"/>
        <w:spacing w:line="360" w:lineRule="auto"/>
        <w:rPr>
          <w:sz w:val="24"/>
          <w:szCs w:val="24"/>
        </w:rPr>
      </w:pPr>
      <w:r w:rsidRPr="0013051E">
        <w:rPr>
          <w:rStyle w:val="Strong"/>
          <w:b/>
          <w:bCs/>
          <w:sz w:val="24"/>
          <w:szCs w:val="24"/>
        </w:rPr>
        <w:t>SECTION C: Influence of Radio on Behavioral Change</w:t>
      </w:r>
    </w:p>
    <w:p w:rsidR="00C50C3C" w:rsidRPr="0013051E" w:rsidRDefault="00C50C3C" w:rsidP="00C50C3C">
      <w:pPr>
        <w:pStyle w:val="NormalWeb"/>
        <w:spacing w:line="360" w:lineRule="auto"/>
      </w:pPr>
      <w:r w:rsidRPr="0013051E">
        <w:rPr>
          <w:rStyle w:val="Strong"/>
        </w:rPr>
        <w:t>Table 4.10: Influence of Radio on Decisions</w:t>
      </w:r>
    </w:p>
    <w:tbl>
      <w:tblPr>
        <w:tblStyle w:val="TableGrid"/>
        <w:tblW w:w="6573" w:type="dxa"/>
        <w:tblLook w:val="04A0" w:firstRow="1" w:lastRow="0" w:firstColumn="1" w:lastColumn="0" w:noHBand="0" w:noVBand="1"/>
      </w:tblPr>
      <w:tblGrid>
        <w:gridCol w:w="1801"/>
        <w:gridCol w:w="2004"/>
        <w:gridCol w:w="2768"/>
      </w:tblGrid>
      <w:tr w:rsidR="00C50C3C" w:rsidRPr="0013051E" w:rsidTr="00C50C3C">
        <w:trPr>
          <w:trHeight w:val="53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51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With 74% confirming that radio influences their decisions, it is clear that radio does not merely inform but also motivates action in health, farming, and other aspects of rural life.</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4.11: Aspects Most Influenced by Radio</w:t>
      </w:r>
    </w:p>
    <w:tbl>
      <w:tblPr>
        <w:tblStyle w:val="TableGrid"/>
        <w:tblW w:w="7049" w:type="dxa"/>
        <w:tblLook w:val="04A0" w:firstRow="1" w:lastRow="0" w:firstColumn="1" w:lastColumn="0" w:noHBand="0" w:noVBand="1"/>
      </w:tblPr>
      <w:tblGrid>
        <w:gridCol w:w="2994"/>
        <w:gridCol w:w="1703"/>
        <w:gridCol w:w="2352"/>
      </w:tblGrid>
      <w:tr w:rsidR="00C50C3C" w:rsidRPr="0013051E" w:rsidTr="00C50C3C">
        <w:trPr>
          <w:trHeight w:val="44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Aspect</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 Practices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Farming Methods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r>
      <w:tr w:rsidR="00C50C3C" w:rsidRPr="0013051E" w:rsidTr="00C50C3C">
        <w:trPr>
          <w:trHeight w:val="42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 Behavior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Political Participation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Multiple Responses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Health practices (28%) were the most influenced, followed by farming methods (22%). This suggests that radio is effectively contributing to public health education and agricultural development.</w:t>
      </w:r>
    </w:p>
    <w:p w:rsidR="00C50C3C" w:rsidRPr="0013051E" w:rsidRDefault="00C50C3C" w:rsidP="00C50C3C">
      <w:pPr>
        <w:pStyle w:val="NormalWeb"/>
        <w:spacing w:line="360" w:lineRule="auto"/>
      </w:pPr>
      <w:r w:rsidRPr="0013051E">
        <w:rPr>
          <w:rStyle w:val="Strong"/>
        </w:rPr>
        <w:t>Table 4.12: Radio’s Role in Changing Negative Behaviors</w:t>
      </w:r>
    </w:p>
    <w:tbl>
      <w:tblPr>
        <w:tblStyle w:val="TableGrid"/>
        <w:tblW w:w="7337" w:type="dxa"/>
        <w:tblLook w:val="04A0" w:firstRow="1" w:lastRow="0" w:firstColumn="1" w:lastColumn="0" w:noHBand="0" w:noVBand="1"/>
      </w:tblPr>
      <w:tblGrid>
        <w:gridCol w:w="2828"/>
        <w:gridCol w:w="1894"/>
        <w:gridCol w:w="2615"/>
      </w:tblGrid>
      <w:tr w:rsidR="00C50C3C" w:rsidRPr="0013051E" w:rsidTr="00C50C3C">
        <w:trPr>
          <w:trHeight w:val="47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r>
      <w:tr w:rsidR="00C50C3C" w:rsidRPr="0013051E" w:rsidTr="00C50C3C">
        <w:trPr>
          <w:trHeight w:val="45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combined 70% agreed that radio helps change negative behaviors, reinforcing its role as a tool for social reorientation.</w:t>
      </w:r>
    </w:p>
    <w:p w:rsidR="00371F7D" w:rsidRPr="0013051E" w:rsidRDefault="00371F7D" w:rsidP="00C50C3C">
      <w:pPr>
        <w:pStyle w:val="NormalWeb"/>
        <w:spacing w:line="360" w:lineRule="auto"/>
      </w:pPr>
    </w:p>
    <w:p w:rsidR="00C50C3C" w:rsidRPr="0013051E" w:rsidRDefault="00C50C3C" w:rsidP="00C50C3C">
      <w:pPr>
        <w:pStyle w:val="Heading3"/>
        <w:spacing w:line="360" w:lineRule="auto"/>
        <w:rPr>
          <w:sz w:val="24"/>
          <w:szCs w:val="24"/>
        </w:rPr>
      </w:pPr>
      <w:r w:rsidRPr="0013051E">
        <w:rPr>
          <w:rStyle w:val="Strong"/>
          <w:b/>
          <w:bCs/>
          <w:sz w:val="24"/>
          <w:szCs w:val="24"/>
        </w:rPr>
        <w:lastRenderedPageBreak/>
        <w:t>SECTION D: Accessibility and Reach of Radio</w:t>
      </w:r>
    </w:p>
    <w:p w:rsidR="00C50C3C" w:rsidRPr="0013051E" w:rsidRDefault="00C50C3C" w:rsidP="00C50C3C">
      <w:pPr>
        <w:pStyle w:val="NormalWeb"/>
        <w:spacing w:line="360" w:lineRule="auto"/>
      </w:pPr>
      <w:r w:rsidRPr="0013051E">
        <w:rPr>
          <w:rStyle w:val="Strong"/>
        </w:rPr>
        <w:t>Table 4.13: Accessibility and Affordability of Radio</w:t>
      </w:r>
    </w:p>
    <w:tbl>
      <w:tblPr>
        <w:tblStyle w:val="TableGrid"/>
        <w:tblW w:w="7073" w:type="dxa"/>
        <w:tblLook w:val="04A0" w:firstRow="1" w:lastRow="0" w:firstColumn="1" w:lastColumn="0" w:noHBand="0" w:noVBand="1"/>
      </w:tblPr>
      <w:tblGrid>
        <w:gridCol w:w="2726"/>
        <w:gridCol w:w="1826"/>
        <w:gridCol w:w="2521"/>
      </w:tblGrid>
      <w:tr w:rsidR="00C50C3C" w:rsidRPr="0013051E" w:rsidTr="00371F7D">
        <w:trPr>
          <w:trHeight w:val="465"/>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r>
      <w:tr w:rsidR="00C50C3C" w:rsidRPr="0013051E" w:rsidTr="00371F7D">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An overwhelming 82% (SA + A) confirmed that radio is affordable and accessible, justifying its continued relevance in rural communication strategies.</w:t>
      </w:r>
    </w:p>
    <w:p w:rsidR="00C50C3C" w:rsidRPr="0013051E" w:rsidRDefault="00371F7D"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4.3</w:t>
      </w:r>
      <w:r w:rsidRPr="0013051E">
        <w:rPr>
          <w:rStyle w:val="Strong"/>
          <w:rFonts w:ascii="Times New Roman" w:hAnsi="Times New Roman" w:cs="Times New Roman"/>
          <w:bCs w:val="0"/>
          <w:color w:val="000000" w:themeColor="text1"/>
          <w:sz w:val="24"/>
          <w:szCs w:val="24"/>
        </w:rPr>
        <w:tab/>
      </w:r>
      <w:r w:rsidR="00C50C3C" w:rsidRPr="0013051E">
        <w:rPr>
          <w:rStyle w:val="Strong"/>
          <w:rFonts w:ascii="Times New Roman" w:hAnsi="Times New Roman" w:cs="Times New Roman"/>
          <w:bCs w:val="0"/>
          <w:color w:val="000000" w:themeColor="text1"/>
          <w:sz w:val="24"/>
          <w:szCs w:val="24"/>
        </w:rPr>
        <w:t>Discussion of Findings</w:t>
      </w:r>
    </w:p>
    <w:p w:rsidR="00C50C3C" w:rsidRPr="0013051E" w:rsidRDefault="00C50C3C" w:rsidP="00371F7D">
      <w:pPr>
        <w:pStyle w:val="NormalWeb"/>
        <w:spacing w:line="360" w:lineRule="auto"/>
        <w:ind w:firstLine="540"/>
      </w:pPr>
      <w:r w:rsidRPr="0013051E">
        <w:t>The findings of this study clearly demonstrate that radio is an indispensable medium in rural communities, with high listenership rates and strong influence on social mobilization efforts. The results support the claim that radio remains the most accessible mass communication tool due to its affordability, wide coverage, and ability to overcome literacy barriers.</w:t>
      </w:r>
    </w:p>
    <w:p w:rsidR="00C50C3C" w:rsidRPr="0013051E" w:rsidRDefault="00C50C3C" w:rsidP="00371F7D">
      <w:pPr>
        <w:pStyle w:val="NormalWeb"/>
        <w:spacing w:line="360" w:lineRule="auto"/>
        <w:ind w:firstLine="540"/>
      </w:pPr>
      <w:r w:rsidRPr="0013051E">
        <w:t>The high rate of daily listenership (48%) indicates that rural dwellers rely on radio for information and education on critical issues affecting their lives. Social, economic, and health programs collectively dominate the airwaves, ensuring that listeners are kept informed on topics that directly impact their communities.</w:t>
      </w:r>
    </w:p>
    <w:p w:rsidR="00C50C3C" w:rsidRPr="0013051E" w:rsidRDefault="00C50C3C" w:rsidP="00371F7D">
      <w:pPr>
        <w:pStyle w:val="NormalWeb"/>
        <w:spacing w:line="360" w:lineRule="auto"/>
        <w:ind w:firstLine="540"/>
      </w:pPr>
      <w:r w:rsidRPr="0013051E">
        <w:t>Furthermore, the study reveals that radio significantly contributes to behavioral change, as 74% of respondents confirmed that it influenced their decisions, particularly in health and farming practices. This shows that radio does not only educate but also mobilizes people toward positive action.</w:t>
      </w:r>
    </w:p>
    <w:p w:rsidR="00C50C3C" w:rsidRPr="0013051E" w:rsidRDefault="00C50C3C" w:rsidP="00371F7D">
      <w:pPr>
        <w:pStyle w:val="NormalWeb"/>
        <w:spacing w:line="360" w:lineRule="auto"/>
        <w:ind w:firstLine="540"/>
      </w:pPr>
      <w:r w:rsidRPr="0013051E">
        <w:lastRenderedPageBreak/>
        <w:t>Another major finding is that a large proportion of respondents (70%) agree that radio helps correct negative behaviors, which means that radio has the capacity to influence community values and encourage constructive participation in social development.</w:t>
      </w:r>
    </w:p>
    <w:p w:rsidR="00C50C3C" w:rsidRPr="0013051E" w:rsidRDefault="00C50C3C" w:rsidP="00371F7D">
      <w:pPr>
        <w:pStyle w:val="NormalWeb"/>
        <w:spacing w:line="360" w:lineRule="auto"/>
        <w:ind w:firstLine="540"/>
      </w:pPr>
      <w:r w:rsidRPr="0013051E">
        <w:t>Accessibility remains a strength of radio, with 82% agreeing that it is affordable and widely available. However, the study also highlighted challenges such as gender inequality in access, as fewer women have equal listening opportunities due to cultural or economic barriers.</w:t>
      </w:r>
    </w:p>
    <w:p w:rsidR="00C50C3C" w:rsidRPr="0013051E" w:rsidRDefault="00C50C3C" w:rsidP="00371F7D">
      <w:pPr>
        <w:pStyle w:val="NormalWeb"/>
        <w:spacing w:line="360" w:lineRule="auto"/>
        <w:ind w:firstLine="540"/>
      </w:pPr>
      <w:r w:rsidRPr="0013051E">
        <w:t>Finally, the use of local languages was identified as a key factor that enables illiterate populations to benefit from radio programs, thereby reinforcing the importance of indigenous language programming in rural broadcasting.</w:t>
      </w:r>
    </w:p>
    <w:p w:rsidR="00C50C3C" w:rsidRPr="0013051E" w:rsidRDefault="00C50C3C"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Heading1"/>
        <w:spacing w:line="360" w:lineRule="auto"/>
        <w:ind w:firstLine="540"/>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FIVE</w:t>
      </w:r>
    </w:p>
    <w:p w:rsidR="00371F7D" w:rsidRPr="0013051E" w:rsidRDefault="00371F7D" w:rsidP="00371F7D">
      <w:pPr>
        <w:pStyle w:val="Heading2"/>
        <w:spacing w:line="360" w:lineRule="auto"/>
        <w:ind w:firstLine="540"/>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Summary, Conclusion and Recommendations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5.1 Summary of the Study</w:t>
      </w:r>
    </w:p>
    <w:p w:rsidR="00371F7D" w:rsidRPr="0013051E" w:rsidRDefault="00371F7D" w:rsidP="00371F7D">
      <w:pPr>
        <w:pStyle w:val="NormalWeb"/>
        <w:spacing w:line="360" w:lineRule="auto"/>
        <w:ind w:firstLine="540"/>
        <w:jc w:val="both"/>
      </w:pPr>
      <w:r w:rsidRPr="0013051E">
        <w:t xml:space="preserve">This study examined </w:t>
      </w:r>
      <w:r w:rsidRPr="0013051E">
        <w:rPr>
          <w:rStyle w:val="Emphasis"/>
        </w:rPr>
        <w:t>“The Effectiveness of Radio as an Agent of Social Mobilization in Rural Communities.”</w:t>
      </w:r>
      <w:r w:rsidRPr="0013051E">
        <w:t xml:space="preserve"> The purpose was to assess how radio contributes to the dissemination of information, creation of awareness, and behavioral change among rural dwellers. The research also sought to identify challenges that limit radio accessibility and how the content, language, and presentation styles of radio programs affect their impact on rural populations.</w:t>
      </w:r>
    </w:p>
    <w:p w:rsidR="00371F7D" w:rsidRPr="0013051E" w:rsidRDefault="00371F7D" w:rsidP="00371F7D">
      <w:pPr>
        <w:pStyle w:val="NormalWeb"/>
        <w:spacing w:line="360" w:lineRule="auto"/>
        <w:ind w:firstLine="540"/>
        <w:jc w:val="both"/>
      </w:pPr>
      <w:r w:rsidRPr="0013051E">
        <w:t>The survey research method was adopted for the study. Questionnaires were designed based on four sections—demographic data, role of radio in awareness creation, influence on behavioral change, and accessibility of radio. A total of 100 respondents were selected from rural communities, and their responses were collated and analyzed using frequency tables and percentages. This provided a clear and structured representation of data, allowing for easy interpretation.</w:t>
      </w:r>
    </w:p>
    <w:p w:rsidR="00371F7D" w:rsidRPr="0013051E" w:rsidRDefault="00371F7D" w:rsidP="00371F7D">
      <w:pPr>
        <w:pStyle w:val="NormalWeb"/>
        <w:spacing w:line="360" w:lineRule="auto"/>
        <w:ind w:firstLine="540"/>
        <w:jc w:val="both"/>
      </w:pPr>
      <w:r w:rsidRPr="0013051E">
        <w:t>The demographic data revealed that 58% of the respondents were male and 42% female, showing a fair gender representation. The age distribution showed that the majority were between 26–35 years, followed by those aged 18–25 years. This indicated that radio has its highest impact among the youth and active adults. Farmers constituted the largest occupational group (30%), emphasizing the importance of radio as a tool for agricultural extension and rural development.</w:t>
      </w:r>
    </w:p>
    <w:p w:rsidR="00371F7D" w:rsidRPr="0013051E" w:rsidRDefault="00371F7D" w:rsidP="00371F7D">
      <w:pPr>
        <w:pStyle w:val="NormalWeb"/>
        <w:spacing w:line="360" w:lineRule="auto"/>
        <w:ind w:firstLine="540"/>
        <w:jc w:val="both"/>
      </w:pPr>
      <w:r w:rsidRPr="0013051E">
        <w:t>Findings revealed that radio listenership is very high among rural dwellers, with 86% of respondents confirming that they listen regularly and 48% listening daily. This underscores radio’s role as the most trusted and widely used medium in rural communication. It also highlighted that radio programs cover diverse areas including health, economy, and social issues, which collectively address the core needs of rural communities.</w:t>
      </w:r>
    </w:p>
    <w:p w:rsidR="00371F7D" w:rsidRPr="0013051E" w:rsidRDefault="00371F7D" w:rsidP="00371F7D">
      <w:pPr>
        <w:pStyle w:val="NormalWeb"/>
        <w:spacing w:line="360" w:lineRule="auto"/>
        <w:ind w:firstLine="540"/>
        <w:jc w:val="both"/>
      </w:pPr>
      <w:r w:rsidRPr="0013051E">
        <w:t xml:space="preserve">The study also revealed that radio influences the decisions of 74% of the respondents, particularly in areas like health practices, farming methods, and social behavior. This means that radio has a direct impact on lifestyle choices and community participation. Furthermore, 70% of </w:t>
      </w:r>
      <w:r w:rsidRPr="0013051E">
        <w:lastRenderedPageBreak/>
        <w:t>respondents agreed that radio helps change negative behaviors, confirming its role as a tool for social reorientation.</w:t>
      </w:r>
    </w:p>
    <w:p w:rsidR="00371F7D" w:rsidRPr="0013051E" w:rsidRDefault="00371F7D" w:rsidP="00371F7D">
      <w:pPr>
        <w:pStyle w:val="NormalWeb"/>
        <w:spacing w:line="360" w:lineRule="auto"/>
        <w:ind w:firstLine="540"/>
        <w:jc w:val="both"/>
      </w:pPr>
      <w:r w:rsidRPr="0013051E">
        <w:t>Accessibility was identified as one of radio’s strongest advantages, with 82% agreeing that it is affordable and within reach of most people in their communities. The study also found that illiterate people benefit from radio programs because of the use of local languages, making radio an inclusive communication channel. However, some challenges such as weak signals in remote areas and limited access for women were reported.</w:t>
      </w:r>
    </w:p>
    <w:p w:rsidR="00371F7D" w:rsidRPr="0013051E" w:rsidRDefault="00371F7D" w:rsidP="00371F7D">
      <w:pPr>
        <w:pStyle w:val="NormalWeb"/>
        <w:spacing w:line="360" w:lineRule="auto"/>
        <w:ind w:firstLine="540"/>
        <w:jc w:val="both"/>
      </w:pPr>
      <w:r w:rsidRPr="0013051E">
        <w:t>Overall, the study concluded that radio remains a highly effective agent of social mobilization. It provides relevant, timely, and affordable information to rural dwellers, encourages behavioral change, and inspires participation in community development initiatives.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5.2 Conclusion</w:t>
      </w:r>
    </w:p>
    <w:p w:rsidR="00371F7D" w:rsidRPr="0013051E" w:rsidRDefault="00371F7D" w:rsidP="00371F7D">
      <w:pPr>
        <w:pStyle w:val="NormalWeb"/>
        <w:spacing w:line="360" w:lineRule="auto"/>
        <w:ind w:firstLine="540"/>
        <w:jc w:val="both"/>
      </w:pPr>
      <w:r w:rsidRPr="0013051E">
        <w:t>Based on the findings, this study concludes that radio is one of the most powerful and effective tools for grassroots mobilization in rural Nigeria. Its widespread reach, affordability, and ability to transcend literacy barriers make it the most suitable medium for disseminating information in remote communities. The results showed that a significant majority of rural dwellers regularly listen to radio broadcasts and rely on them as their primary source of news and information.</w:t>
      </w:r>
    </w:p>
    <w:p w:rsidR="00371F7D" w:rsidRPr="0013051E" w:rsidRDefault="00371F7D" w:rsidP="00371F7D">
      <w:pPr>
        <w:pStyle w:val="NormalWeb"/>
        <w:spacing w:line="360" w:lineRule="auto"/>
        <w:ind w:firstLine="540"/>
        <w:jc w:val="both"/>
      </w:pPr>
      <w:r w:rsidRPr="0013051E">
        <w:t>Radio plays a central role in promoting awareness of social, economic, and health issues in rural areas. The combined coverage of these topics ensures that listeners are well informed about important community matters. This exposure has been found to significantly increase awareness levels, leading to better decision-making and improved participation in social initiatives.</w:t>
      </w:r>
    </w:p>
    <w:p w:rsidR="00371F7D" w:rsidRPr="0013051E" w:rsidRDefault="00371F7D" w:rsidP="00371F7D">
      <w:pPr>
        <w:pStyle w:val="NormalWeb"/>
        <w:spacing w:line="360" w:lineRule="auto"/>
        <w:ind w:firstLine="540"/>
        <w:jc w:val="both"/>
      </w:pPr>
      <w:r w:rsidRPr="0013051E">
        <w:t>The study further concludes that radio has a strong influence on behavioral change. The fact that 74% of respondents reported that radio programs influenced their decisions shows that the medium does not just inform but also motivates action. Health practices, agricultural improvements, and political participation are among the key areas where radio has a measurable impact.</w:t>
      </w:r>
    </w:p>
    <w:p w:rsidR="00371F7D" w:rsidRPr="0013051E" w:rsidRDefault="00371F7D" w:rsidP="00371F7D">
      <w:pPr>
        <w:pStyle w:val="NormalWeb"/>
        <w:spacing w:line="360" w:lineRule="auto"/>
        <w:ind w:firstLine="540"/>
        <w:jc w:val="both"/>
      </w:pPr>
      <w:r w:rsidRPr="0013051E">
        <w:lastRenderedPageBreak/>
        <w:t>Additionally, radio serves as a tool for correcting negative social behaviors. By broadcasting programs that promote good values, encourage peace, and discourage harmful practices, radio stations are contributing to building healthier and more cohesive communities. This makes radio a valuable partner in achieving sustainable development goals in rural areas.</w:t>
      </w:r>
    </w:p>
    <w:p w:rsidR="00371F7D" w:rsidRPr="0013051E" w:rsidRDefault="00371F7D" w:rsidP="00371F7D">
      <w:pPr>
        <w:pStyle w:val="NormalWeb"/>
        <w:spacing w:line="360" w:lineRule="auto"/>
        <w:ind w:firstLine="540"/>
        <w:jc w:val="both"/>
      </w:pPr>
      <w:r w:rsidRPr="0013051E">
        <w:t>Despite its many advantages, some limitations still exist. Gender inequality in access to radio content remains a concern, as some women are excluded due to cultural or financial constraints. Signal strength issues in remote areas also limit radio’s effectiveness, suggesting the need for infrastructure improvement.</w:t>
      </w:r>
    </w:p>
    <w:p w:rsidR="00371F7D" w:rsidRPr="0013051E" w:rsidRDefault="00371F7D" w:rsidP="00371F7D">
      <w:pPr>
        <w:pStyle w:val="NormalWeb"/>
        <w:spacing w:line="360" w:lineRule="auto"/>
        <w:ind w:firstLine="540"/>
        <w:jc w:val="both"/>
      </w:pPr>
      <w:r w:rsidRPr="0013051E">
        <w:t>The study concludes that content and language are crucial factors in the effectiveness of radio as an agent of mobilization. Programs broadcast in local languages ensure inclusivity and allow illiterate people to benefit equally. Interactive programming, such as phone-in shows and community dialogues, further enhances the medium’s impact by giving listeners a platform to engage.</w:t>
      </w:r>
    </w:p>
    <w:p w:rsidR="00371F7D" w:rsidRPr="0013051E" w:rsidRDefault="00371F7D" w:rsidP="00371F7D">
      <w:pPr>
        <w:pStyle w:val="NormalWeb"/>
        <w:spacing w:line="360" w:lineRule="auto"/>
        <w:ind w:firstLine="540"/>
        <w:jc w:val="both"/>
      </w:pPr>
      <w:r w:rsidRPr="0013051E">
        <w:t>In conclusion, radio remains an indispensable tool for rural development. Its effectiveness can be maximized if programming continues to focus on the real needs of rural dwellers, if language inclusivity is maintained, and if infrastructural barriers are addressed to ensure wider and more reliable coverage.</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5.3 Recommendations</w:t>
      </w:r>
    </w:p>
    <w:p w:rsidR="00371F7D" w:rsidRPr="0013051E" w:rsidRDefault="00371F7D" w:rsidP="00371F7D">
      <w:pPr>
        <w:pStyle w:val="NormalWeb"/>
        <w:spacing w:line="360" w:lineRule="auto"/>
        <w:ind w:firstLine="540"/>
        <w:jc w:val="both"/>
      </w:pPr>
      <w:r w:rsidRPr="0013051E">
        <w:t>Based on the findings of this research, the following recommendations are made to strengthen the effectiveness of radio as an agent of social mobilization in rural communities:</w:t>
      </w:r>
    </w:p>
    <w:p w:rsidR="00371F7D" w:rsidRPr="0013051E" w:rsidRDefault="00371F7D" w:rsidP="00371F7D">
      <w:pPr>
        <w:pStyle w:val="NormalWeb"/>
        <w:spacing w:line="360" w:lineRule="auto"/>
        <w:ind w:firstLine="540"/>
        <w:jc w:val="both"/>
      </w:pPr>
      <w:r w:rsidRPr="0013051E">
        <w:rPr>
          <w:rStyle w:val="Strong"/>
        </w:rPr>
        <w:t>First,</w:t>
      </w:r>
      <w:r w:rsidRPr="0013051E">
        <w:t xml:space="preserve"> radio stations should increase the production of community-centered programs that address critical social issues such as health education, agricultural development, economic empowerment, and civic engagement. Since a majority of respondents listen regularly, content tailored to their daily realities will maximize impact.</w:t>
      </w:r>
    </w:p>
    <w:p w:rsidR="00371F7D" w:rsidRPr="0013051E" w:rsidRDefault="00371F7D" w:rsidP="00371F7D">
      <w:pPr>
        <w:pStyle w:val="NormalWeb"/>
        <w:spacing w:line="360" w:lineRule="auto"/>
        <w:ind w:firstLine="540"/>
        <w:jc w:val="both"/>
      </w:pPr>
      <w:r w:rsidRPr="0013051E">
        <w:rPr>
          <w:rStyle w:val="Strong"/>
        </w:rPr>
        <w:t>Second,</w:t>
      </w:r>
      <w:r w:rsidRPr="0013051E">
        <w:t xml:space="preserve"> broadcasting in indigenous languages should remain a top priority. The study revealed that illiterate individuals greatly benefit from radio programs when local languages are </w:t>
      </w:r>
      <w:r w:rsidRPr="0013051E">
        <w:lastRenderedPageBreak/>
        <w:t>used. Therefore, stations should adopt multilingual broadcasting strategies to ensure that all segments of the population are included in mobilization efforts.</w:t>
      </w:r>
    </w:p>
    <w:p w:rsidR="00371F7D" w:rsidRPr="0013051E" w:rsidRDefault="00371F7D" w:rsidP="00371F7D">
      <w:pPr>
        <w:pStyle w:val="NormalWeb"/>
        <w:spacing w:line="360" w:lineRule="auto"/>
        <w:ind w:firstLine="540"/>
        <w:jc w:val="both"/>
      </w:pPr>
      <w:r w:rsidRPr="0013051E">
        <w:rPr>
          <w:rStyle w:val="Strong"/>
        </w:rPr>
        <w:t>Third,</w:t>
      </w:r>
      <w:r w:rsidRPr="0013051E">
        <w:t xml:space="preserve"> participatory and interactive programs should be encouraged. Call-in sessions, question-and-answer programs, and town-hall style discussions on radio allow listeners to contribute, ask questions, and feel actively involved. This makes mobilization efforts more engaging and effective.</w:t>
      </w:r>
    </w:p>
    <w:p w:rsidR="00371F7D" w:rsidRPr="0013051E" w:rsidRDefault="00371F7D" w:rsidP="00371F7D">
      <w:pPr>
        <w:pStyle w:val="NormalWeb"/>
        <w:spacing w:line="360" w:lineRule="auto"/>
        <w:ind w:firstLine="540"/>
        <w:jc w:val="both"/>
      </w:pPr>
      <w:r w:rsidRPr="0013051E">
        <w:rPr>
          <w:rStyle w:val="Strong"/>
        </w:rPr>
        <w:t>Fourth,</w:t>
      </w:r>
      <w:r w:rsidRPr="0013051E">
        <w:t xml:space="preserve"> government and relevant stakeholders should invest in expanding radio infrastructure, especially in remote communities with weak signals. Community-based radio stations should be established where necessary, and low-cost or solar-powered radios should be promoted to ensure uninterrupted access.</w:t>
      </w:r>
    </w:p>
    <w:p w:rsidR="00371F7D" w:rsidRPr="0013051E" w:rsidRDefault="00371F7D" w:rsidP="00371F7D">
      <w:pPr>
        <w:pStyle w:val="NormalWeb"/>
        <w:spacing w:line="360" w:lineRule="auto"/>
        <w:ind w:firstLine="540"/>
        <w:jc w:val="both"/>
      </w:pPr>
      <w:r w:rsidRPr="0013051E">
        <w:rPr>
          <w:rStyle w:val="Strong"/>
        </w:rPr>
        <w:t>Fifth,</w:t>
      </w:r>
      <w:r w:rsidRPr="0013051E">
        <w:t xml:space="preserve"> efforts should be made to bridge the gender gap in radio access. Women-focused programs should be increased, and outreach should be conducted to sensitize community leaders and households on the importance of allowing women equal access to information. This will enhance their participation in community development.</w:t>
      </w:r>
    </w:p>
    <w:p w:rsidR="00371F7D" w:rsidRPr="0013051E" w:rsidRDefault="00371F7D" w:rsidP="00371F7D">
      <w:pPr>
        <w:pStyle w:val="NormalWeb"/>
        <w:spacing w:line="360" w:lineRule="auto"/>
        <w:ind w:firstLine="540"/>
        <w:jc w:val="both"/>
      </w:pPr>
      <w:r w:rsidRPr="0013051E">
        <w:rPr>
          <w:rStyle w:val="Strong"/>
        </w:rPr>
        <w:t>Sixth,</w:t>
      </w:r>
      <w:r w:rsidRPr="0013051E">
        <w:t xml:space="preserve"> development agencies, health ministries, and NGOs should leverage radio more systematically as part of their campaigns. Since radio has been shown to influence health and farming practices, partnerships between media houses and public health or agricultural agencies can result in measurable improvements in rural development outcomes.</w:t>
      </w:r>
    </w:p>
    <w:p w:rsidR="00371F7D" w:rsidRPr="0013051E" w:rsidRDefault="00371F7D" w:rsidP="00371F7D">
      <w:pPr>
        <w:pStyle w:val="NormalWeb"/>
        <w:spacing w:line="360" w:lineRule="auto"/>
        <w:ind w:firstLine="540"/>
        <w:jc w:val="both"/>
      </w:pPr>
      <w:r w:rsidRPr="0013051E">
        <w:rPr>
          <w:rStyle w:val="Strong"/>
        </w:rPr>
        <w:t>Finally,</w:t>
      </w:r>
      <w:r w:rsidRPr="0013051E">
        <w:t xml:space="preserve"> future research should focus on the long-term behavioral impact of radio programs and explore how digital radio and online streaming can complement traditional FM stations. This will ensure that radio continues to evolve and maintain its relevance as a mobilization tool in an increasingly digital society.</w:t>
      </w:r>
    </w:p>
    <w:p w:rsidR="00371F7D" w:rsidRPr="0013051E" w:rsidRDefault="00371F7D"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13051E">
      <w:pPr>
        <w:pStyle w:val="Heading1"/>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References</w:t>
      </w:r>
    </w:p>
    <w:p w:rsidR="0013051E" w:rsidRPr="0013051E" w:rsidRDefault="0013051E" w:rsidP="0013051E">
      <w:pPr>
        <w:pStyle w:val="NormalWeb"/>
        <w:spacing w:line="360" w:lineRule="auto"/>
        <w:ind w:left="720" w:hanging="630"/>
        <w:jc w:val="both"/>
      </w:pPr>
      <w:r w:rsidRPr="0013051E">
        <w:t xml:space="preserve">Adebayo, T. (2020). </w:t>
      </w:r>
      <w:r w:rsidRPr="0013051E">
        <w:rPr>
          <w:rStyle w:val="Emphasis"/>
          <w:rFonts w:eastAsiaTheme="majorEastAsia"/>
        </w:rPr>
        <w:t>Community radio and rural development in Nigeria: Opportunities and challenges.</w:t>
      </w:r>
      <w:r w:rsidRPr="0013051E">
        <w:t xml:space="preserve"> Journal of Media and Communication Studies, 12(3), 45–56. https://doi.org/10.5897/JMCS2020.1234</w:t>
      </w:r>
    </w:p>
    <w:p w:rsidR="0013051E" w:rsidRPr="0013051E" w:rsidRDefault="0013051E" w:rsidP="0013051E">
      <w:pPr>
        <w:pStyle w:val="NormalWeb"/>
        <w:spacing w:line="360" w:lineRule="auto"/>
        <w:ind w:left="720" w:hanging="630"/>
        <w:jc w:val="both"/>
      </w:pPr>
      <w:r w:rsidRPr="0013051E">
        <w:t xml:space="preserve">Bandura, A. (1977). </w:t>
      </w:r>
      <w:r w:rsidRPr="0013051E">
        <w:rPr>
          <w:rStyle w:val="Emphasis"/>
          <w:rFonts w:eastAsiaTheme="majorEastAsia"/>
        </w:rPr>
        <w:t>Social learning theory.</w:t>
      </w:r>
      <w:r w:rsidRPr="0013051E">
        <w:t xml:space="preserve"> Englewood Cliffs, NJ: Prentice-Hall.</w:t>
      </w:r>
    </w:p>
    <w:p w:rsidR="0013051E" w:rsidRPr="0013051E" w:rsidRDefault="0013051E" w:rsidP="0013051E">
      <w:pPr>
        <w:pStyle w:val="NormalWeb"/>
        <w:spacing w:line="360" w:lineRule="auto"/>
        <w:ind w:left="720" w:hanging="630"/>
        <w:jc w:val="both"/>
      </w:pPr>
      <w:r w:rsidRPr="0013051E">
        <w:t xml:space="preserve">Edeani, D. O. (2016). </w:t>
      </w:r>
      <w:r w:rsidRPr="0013051E">
        <w:rPr>
          <w:rStyle w:val="Emphasis"/>
          <w:rFonts w:eastAsiaTheme="majorEastAsia"/>
        </w:rPr>
        <w:t>Communication and development: A Nigerian perspective.</w:t>
      </w:r>
      <w:r w:rsidRPr="0013051E">
        <w:t xml:space="preserve"> Nsukka: University of Nigeria Press.</w:t>
      </w:r>
    </w:p>
    <w:p w:rsidR="0013051E" w:rsidRPr="0013051E" w:rsidRDefault="0013051E" w:rsidP="0013051E">
      <w:pPr>
        <w:pStyle w:val="NormalWeb"/>
        <w:spacing w:line="360" w:lineRule="auto"/>
        <w:ind w:left="720" w:hanging="630"/>
        <w:jc w:val="both"/>
      </w:pPr>
      <w:r w:rsidRPr="0013051E">
        <w:t xml:space="preserve">Katz, E., Blumler, J. G., &amp; Gurevitch, M. (1974). Utilization of mass communication by the individual. In J. G. Blumler &amp; E. Katz (Eds.), </w:t>
      </w:r>
      <w:r w:rsidRPr="0013051E">
        <w:rPr>
          <w:rStyle w:val="Emphasis"/>
          <w:rFonts w:eastAsiaTheme="majorEastAsia"/>
        </w:rPr>
        <w:t>The uses of mass communications: Current perspectives on gratifications research</w:t>
      </w:r>
      <w:r w:rsidRPr="0013051E">
        <w:t xml:space="preserve"> (pp. 19–32). Beverly Hills: Sage.</w:t>
      </w:r>
    </w:p>
    <w:p w:rsidR="0013051E" w:rsidRPr="0013051E" w:rsidRDefault="0013051E" w:rsidP="0013051E">
      <w:pPr>
        <w:pStyle w:val="NormalWeb"/>
        <w:spacing w:line="360" w:lineRule="auto"/>
        <w:ind w:left="720" w:hanging="630"/>
        <w:jc w:val="both"/>
      </w:pPr>
      <w:r w:rsidRPr="0013051E">
        <w:t xml:space="preserve">McQuail, D. (2010). </w:t>
      </w:r>
      <w:r w:rsidRPr="0013051E">
        <w:rPr>
          <w:rStyle w:val="Emphasis"/>
          <w:rFonts w:eastAsiaTheme="majorEastAsia"/>
        </w:rPr>
        <w:t>McQuail’s mass communication theory</w:t>
      </w:r>
      <w:r w:rsidRPr="0013051E">
        <w:t xml:space="preserve"> (6th ed.). London: Sage Publications.</w:t>
      </w:r>
    </w:p>
    <w:p w:rsidR="0013051E" w:rsidRPr="0013051E" w:rsidRDefault="0013051E" w:rsidP="0013051E">
      <w:pPr>
        <w:pStyle w:val="NormalWeb"/>
        <w:spacing w:line="360" w:lineRule="auto"/>
        <w:ind w:left="720" w:hanging="630"/>
        <w:jc w:val="both"/>
      </w:pPr>
      <w:r w:rsidRPr="0013051E">
        <w:t xml:space="preserve">Nwagbara, C. (2019). </w:t>
      </w:r>
      <w:r w:rsidRPr="0013051E">
        <w:rPr>
          <w:rStyle w:val="Emphasis"/>
          <w:rFonts w:eastAsiaTheme="majorEastAsia"/>
        </w:rPr>
        <w:t>Mass media and behavioral change: The influence of radio on rural dwellers in Nigeria.</w:t>
      </w:r>
      <w:r w:rsidRPr="0013051E">
        <w:t xml:space="preserve"> International Journal of Development Communication, 7(1), 33–47.</w:t>
      </w:r>
    </w:p>
    <w:p w:rsidR="0013051E" w:rsidRPr="0013051E" w:rsidRDefault="0013051E" w:rsidP="0013051E">
      <w:pPr>
        <w:pStyle w:val="NormalWeb"/>
        <w:spacing w:line="360" w:lineRule="auto"/>
        <w:ind w:left="720" w:hanging="630"/>
        <w:jc w:val="both"/>
      </w:pPr>
      <w:r w:rsidRPr="0013051E">
        <w:t xml:space="preserve">Okoye, J. I. (2018). The role of radio in rural development: An appraisal of radio listenership in Anambra State. </w:t>
      </w:r>
      <w:r w:rsidRPr="0013051E">
        <w:rPr>
          <w:rStyle w:val="Emphasis"/>
          <w:rFonts w:eastAsiaTheme="majorEastAsia"/>
        </w:rPr>
        <w:t>Journal of Social Sciences and Humanities</w:t>
      </w:r>
      <w:r w:rsidRPr="0013051E">
        <w:t>, 5(2), 101–110.</w:t>
      </w:r>
    </w:p>
    <w:p w:rsidR="0013051E" w:rsidRPr="0013051E" w:rsidRDefault="0013051E" w:rsidP="0013051E">
      <w:pPr>
        <w:pStyle w:val="NormalWeb"/>
        <w:spacing w:line="360" w:lineRule="auto"/>
        <w:ind w:left="720" w:hanging="630"/>
        <w:jc w:val="both"/>
      </w:pPr>
      <w:r w:rsidRPr="0013051E">
        <w:t xml:space="preserve">Ojebode, A. (2017). </w:t>
      </w:r>
      <w:r w:rsidRPr="0013051E">
        <w:rPr>
          <w:rStyle w:val="Emphasis"/>
          <w:rFonts w:eastAsiaTheme="majorEastAsia"/>
        </w:rPr>
        <w:t>Radio for development: A study of community radio effectiveness in rural Nigeria.</w:t>
      </w:r>
      <w:r w:rsidRPr="0013051E">
        <w:t xml:space="preserve"> Ibadan: Stirling-Horden Publishers.</w:t>
      </w:r>
    </w:p>
    <w:p w:rsidR="0013051E" w:rsidRPr="0013051E" w:rsidRDefault="0013051E" w:rsidP="0013051E">
      <w:pPr>
        <w:pStyle w:val="NormalWeb"/>
        <w:spacing w:line="360" w:lineRule="auto"/>
        <w:ind w:left="720" w:hanging="630"/>
        <w:jc w:val="both"/>
      </w:pPr>
      <w:r w:rsidRPr="0013051E">
        <w:t xml:space="preserve">Rogers, E. M. (2003). </w:t>
      </w:r>
      <w:r w:rsidRPr="0013051E">
        <w:rPr>
          <w:rStyle w:val="Emphasis"/>
          <w:rFonts w:eastAsiaTheme="majorEastAsia"/>
        </w:rPr>
        <w:t>Diffusion of innovations</w:t>
      </w:r>
      <w:r w:rsidRPr="0013051E">
        <w:t xml:space="preserve"> (5th ed.). New York: Free Press.</w:t>
      </w:r>
    </w:p>
    <w:p w:rsidR="0013051E" w:rsidRPr="0013051E" w:rsidRDefault="0013051E" w:rsidP="0013051E">
      <w:pPr>
        <w:pStyle w:val="NormalWeb"/>
        <w:spacing w:line="360" w:lineRule="auto"/>
        <w:ind w:left="720" w:hanging="630"/>
        <w:jc w:val="both"/>
      </w:pPr>
      <w:r w:rsidRPr="0013051E">
        <w:t xml:space="preserve">World Bank. (2021). </w:t>
      </w:r>
      <w:r w:rsidRPr="0013051E">
        <w:rPr>
          <w:rStyle w:val="Emphasis"/>
          <w:rFonts w:eastAsiaTheme="majorEastAsia"/>
        </w:rPr>
        <w:t>Communication for development: Strengthening effectiveness through participation.</w:t>
      </w:r>
      <w:r w:rsidRPr="0013051E">
        <w:t xml:space="preserve"> Retrieved from </w:t>
      </w:r>
      <w:hyperlink r:id="rId7" w:tgtFrame="_new" w:history="1">
        <w:r w:rsidRPr="0013051E">
          <w:rPr>
            <w:rStyle w:val="Hyperlink"/>
          </w:rPr>
          <w:t>https://www.worldbank.org/communicationfordevelopment</w:t>
        </w:r>
      </w:hyperlink>
    </w:p>
    <w:p w:rsidR="0013051E" w:rsidRPr="0013051E" w:rsidRDefault="0013051E" w:rsidP="0013051E">
      <w:pPr>
        <w:pStyle w:val="NormalWeb"/>
        <w:spacing w:line="360" w:lineRule="auto"/>
        <w:ind w:left="720" w:hanging="630"/>
        <w:jc w:val="both"/>
      </w:pPr>
    </w:p>
    <w:sectPr w:rsidR="0013051E" w:rsidRPr="001305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198" w:rsidRDefault="00056198" w:rsidP="003B103D">
      <w:pPr>
        <w:spacing w:after="0" w:line="240" w:lineRule="auto"/>
      </w:pPr>
      <w:r>
        <w:separator/>
      </w:r>
    </w:p>
  </w:endnote>
  <w:endnote w:type="continuationSeparator" w:id="0">
    <w:p w:rsidR="00056198" w:rsidRDefault="00056198" w:rsidP="003B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81643"/>
      <w:docPartObj>
        <w:docPartGallery w:val="Page Numbers (Bottom of Page)"/>
        <w:docPartUnique/>
      </w:docPartObj>
    </w:sdtPr>
    <w:sdtEndPr>
      <w:rPr>
        <w:noProof/>
      </w:rPr>
    </w:sdtEndPr>
    <w:sdtContent>
      <w:p w:rsidR="006452B4" w:rsidRDefault="006452B4">
        <w:pPr>
          <w:pStyle w:val="Footer"/>
          <w:jc w:val="center"/>
        </w:pPr>
        <w:r>
          <w:fldChar w:fldCharType="begin"/>
        </w:r>
        <w:r>
          <w:instrText xml:space="preserve"> PAGE   \* MERGEFORMAT </w:instrText>
        </w:r>
        <w:r>
          <w:fldChar w:fldCharType="separate"/>
        </w:r>
        <w:r w:rsidR="00963249">
          <w:rPr>
            <w:noProof/>
          </w:rPr>
          <w:t>21</w:t>
        </w:r>
        <w:r>
          <w:rPr>
            <w:noProof/>
          </w:rPr>
          <w:fldChar w:fldCharType="end"/>
        </w:r>
      </w:p>
    </w:sdtContent>
  </w:sdt>
  <w:p w:rsidR="006452B4" w:rsidRDefault="0064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198" w:rsidRDefault="00056198" w:rsidP="003B103D">
      <w:pPr>
        <w:spacing w:after="0" w:line="240" w:lineRule="auto"/>
      </w:pPr>
      <w:r>
        <w:separator/>
      </w:r>
    </w:p>
  </w:footnote>
  <w:footnote w:type="continuationSeparator" w:id="0">
    <w:p w:rsidR="00056198" w:rsidRDefault="00056198" w:rsidP="003B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45B"/>
    <w:multiLevelType w:val="multilevel"/>
    <w:tmpl w:val="E47C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9F259E3"/>
    <w:multiLevelType w:val="multilevel"/>
    <w:tmpl w:val="40CC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F1DE5"/>
    <w:multiLevelType w:val="multilevel"/>
    <w:tmpl w:val="414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3E"/>
    <w:rsid w:val="00056198"/>
    <w:rsid w:val="00077385"/>
    <w:rsid w:val="00111C35"/>
    <w:rsid w:val="0013051E"/>
    <w:rsid w:val="00146EBB"/>
    <w:rsid w:val="00207D53"/>
    <w:rsid w:val="00220EA7"/>
    <w:rsid w:val="00371F7D"/>
    <w:rsid w:val="003B103D"/>
    <w:rsid w:val="00520018"/>
    <w:rsid w:val="006452B4"/>
    <w:rsid w:val="0072670B"/>
    <w:rsid w:val="007375A1"/>
    <w:rsid w:val="0074012A"/>
    <w:rsid w:val="007447E9"/>
    <w:rsid w:val="008152DA"/>
    <w:rsid w:val="00963249"/>
    <w:rsid w:val="00A23D2B"/>
    <w:rsid w:val="00A632D0"/>
    <w:rsid w:val="00B428CE"/>
    <w:rsid w:val="00C50C3C"/>
    <w:rsid w:val="00DB72D1"/>
    <w:rsid w:val="00E8153E"/>
    <w:rsid w:val="00F50155"/>
    <w:rsid w:val="00FE5195"/>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C44-DC57-497D-87BE-DE4D663E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E51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53E"/>
    <w:rPr>
      <w:rFonts w:ascii="Times New Roman" w:eastAsia="Times New Roman" w:hAnsi="Times New Roman" w:cs="Times New Roman"/>
      <w:b/>
      <w:bCs/>
      <w:sz w:val="27"/>
      <w:szCs w:val="27"/>
    </w:rPr>
  </w:style>
  <w:style w:type="paragraph" w:styleId="NormalWeb">
    <w:name w:val="Normal (Web)"/>
    <w:basedOn w:val="Normal"/>
    <w:uiPriority w:val="99"/>
    <w:unhideWhenUsed/>
    <w:rsid w:val="00E81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155"/>
    <w:rPr>
      <w:b/>
      <w:bCs/>
    </w:rPr>
  </w:style>
  <w:style w:type="character" w:customStyle="1" w:styleId="Heading4Char">
    <w:name w:val="Heading 4 Char"/>
    <w:basedOn w:val="DefaultParagraphFont"/>
    <w:link w:val="Heading4"/>
    <w:uiPriority w:val="9"/>
    <w:semiHidden/>
    <w:rsid w:val="00FE5195"/>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447E9"/>
  </w:style>
  <w:style w:type="paragraph" w:styleId="z-TopofForm">
    <w:name w:val="HTML Top of Form"/>
    <w:basedOn w:val="Normal"/>
    <w:next w:val="Normal"/>
    <w:link w:val="z-TopofFormChar"/>
    <w:hidden/>
    <w:uiPriority w:val="99"/>
    <w:semiHidden/>
    <w:unhideWhenUsed/>
    <w:rsid w:val="007447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47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47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47E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DB72D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DB72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B7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D1"/>
    <w:rPr>
      <w:rFonts w:ascii="Segoe UI" w:hAnsi="Segoe UI" w:cs="Segoe UI"/>
      <w:sz w:val="18"/>
      <w:szCs w:val="18"/>
    </w:rPr>
  </w:style>
  <w:style w:type="paragraph" w:styleId="Header">
    <w:name w:val="header"/>
    <w:basedOn w:val="Normal"/>
    <w:link w:val="HeaderChar"/>
    <w:uiPriority w:val="99"/>
    <w:unhideWhenUsed/>
    <w:rsid w:val="003B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3D"/>
  </w:style>
  <w:style w:type="paragraph" w:styleId="Footer">
    <w:name w:val="footer"/>
    <w:basedOn w:val="Normal"/>
    <w:link w:val="FooterChar"/>
    <w:uiPriority w:val="99"/>
    <w:unhideWhenUsed/>
    <w:rsid w:val="003B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3D"/>
  </w:style>
  <w:style w:type="character" w:customStyle="1" w:styleId="Heading1Char">
    <w:name w:val="Heading 1 Char"/>
    <w:basedOn w:val="DefaultParagraphFont"/>
    <w:link w:val="Heading1"/>
    <w:uiPriority w:val="9"/>
    <w:rsid w:val="00C50C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1F7D"/>
    <w:rPr>
      <w:i/>
      <w:iCs/>
    </w:rPr>
  </w:style>
  <w:style w:type="character" w:styleId="Hyperlink">
    <w:name w:val="Hyperlink"/>
    <w:basedOn w:val="DefaultParagraphFont"/>
    <w:uiPriority w:val="99"/>
    <w:semiHidden/>
    <w:unhideWhenUsed/>
    <w:rsid w:val="0013051E"/>
    <w:rPr>
      <w:color w:val="0000FF"/>
      <w:u w:val="single"/>
    </w:rPr>
  </w:style>
  <w:style w:type="paragraph" w:styleId="ListParagraph">
    <w:name w:val="List Paragraph"/>
    <w:basedOn w:val="Normal"/>
    <w:uiPriority w:val="34"/>
    <w:qFormat/>
    <w:rsid w:val="0064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924">
      <w:bodyDiv w:val="1"/>
      <w:marLeft w:val="0"/>
      <w:marRight w:val="0"/>
      <w:marTop w:val="0"/>
      <w:marBottom w:val="0"/>
      <w:divBdr>
        <w:top w:val="none" w:sz="0" w:space="0" w:color="auto"/>
        <w:left w:val="none" w:sz="0" w:space="0" w:color="auto"/>
        <w:bottom w:val="none" w:sz="0" w:space="0" w:color="auto"/>
        <w:right w:val="none" w:sz="0" w:space="0" w:color="auto"/>
      </w:divBdr>
    </w:div>
    <w:div w:id="287710602">
      <w:bodyDiv w:val="1"/>
      <w:marLeft w:val="0"/>
      <w:marRight w:val="0"/>
      <w:marTop w:val="0"/>
      <w:marBottom w:val="0"/>
      <w:divBdr>
        <w:top w:val="none" w:sz="0" w:space="0" w:color="auto"/>
        <w:left w:val="none" w:sz="0" w:space="0" w:color="auto"/>
        <w:bottom w:val="none" w:sz="0" w:space="0" w:color="auto"/>
        <w:right w:val="none" w:sz="0" w:space="0" w:color="auto"/>
      </w:divBdr>
    </w:div>
    <w:div w:id="302733867">
      <w:bodyDiv w:val="1"/>
      <w:marLeft w:val="0"/>
      <w:marRight w:val="0"/>
      <w:marTop w:val="0"/>
      <w:marBottom w:val="0"/>
      <w:divBdr>
        <w:top w:val="none" w:sz="0" w:space="0" w:color="auto"/>
        <w:left w:val="none" w:sz="0" w:space="0" w:color="auto"/>
        <w:bottom w:val="none" w:sz="0" w:space="0" w:color="auto"/>
        <w:right w:val="none" w:sz="0" w:space="0" w:color="auto"/>
      </w:divBdr>
    </w:div>
    <w:div w:id="383797330">
      <w:bodyDiv w:val="1"/>
      <w:marLeft w:val="0"/>
      <w:marRight w:val="0"/>
      <w:marTop w:val="0"/>
      <w:marBottom w:val="0"/>
      <w:divBdr>
        <w:top w:val="none" w:sz="0" w:space="0" w:color="auto"/>
        <w:left w:val="none" w:sz="0" w:space="0" w:color="auto"/>
        <w:bottom w:val="none" w:sz="0" w:space="0" w:color="auto"/>
        <w:right w:val="none" w:sz="0" w:space="0" w:color="auto"/>
      </w:divBdr>
    </w:div>
    <w:div w:id="422453225">
      <w:bodyDiv w:val="1"/>
      <w:marLeft w:val="0"/>
      <w:marRight w:val="0"/>
      <w:marTop w:val="0"/>
      <w:marBottom w:val="0"/>
      <w:divBdr>
        <w:top w:val="none" w:sz="0" w:space="0" w:color="auto"/>
        <w:left w:val="none" w:sz="0" w:space="0" w:color="auto"/>
        <w:bottom w:val="none" w:sz="0" w:space="0" w:color="auto"/>
        <w:right w:val="none" w:sz="0" w:space="0" w:color="auto"/>
      </w:divBdr>
    </w:div>
    <w:div w:id="424153428">
      <w:bodyDiv w:val="1"/>
      <w:marLeft w:val="0"/>
      <w:marRight w:val="0"/>
      <w:marTop w:val="0"/>
      <w:marBottom w:val="0"/>
      <w:divBdr>
        <w:top w:val="none" w:sz="0" w:space="0" w:color="auto"/>
        <w:left w:val="none" w:sz="0" w:space="0" w:color="auto"/>
        <w:bottom w:val="none" w:sz="0" w:space="0" w:color="auto"/>
        <w:right w:val="none" w:sz="0" w:space="0" w:color="auto"/>
      </w:divBdr>
    </w:div>
    <w:div w:id="512258772">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745028938">
      <w:bodyDiv w:val="1"/>
      <w:marLeft w:val="0"/>
      <w:marRight w:val="0"/>
      <w:marTop w:val="0"/>
      <w:marBottom w:val="0"/>
      <w:divBdr>
        <w:top w:val="none" w:sz="0" w:space="0" w:color="auto"/>
        <w:left w:val="none" w:sz="0" w:space="0" w:color="auto"/>
        <w:bottom w:val="none" w:sz="0" w:space="0" w:color="auto"/>
        <w:right w:val="none" w:sz="0" w:space="0" w:color="auto"/>
      </w:divBdr>
    </w:div>
    <w:div w:id="813571694">
      <w:bodyDiv w:val="1"/>
      <w:marLeft w:val="0"/>
      <w:marRight w:val="0"/>
      <w:marTop w:val="0"/>
      <w:marBottom w:val="0"/>
      <w:divBdr>
        <w:top w:val="none" w:sz="0" w:space="0" w:color="auto"/>
        <w:left w:val="none" w:sz="0" w:space="0" w:color="auto"/>
        <w:bottom w:val="none" w:sz="0" w:space="0" w:color="auto"/>
        <w:right w:val="none" w:sz="0" w:space="0" w:color="auto"/>
      </w:divBdr>
    </w:div>
    <w:div w:id="908425527">
      <w:bodyDiv w:val="1"/>
      <w:marLeft w:val="0"/>
      <w:marRight w:val="0"/>
      <w:marTop w:val="0"/>
      <w:marBottom w:val="0"/>
      <w:divBdr>
        <w:top w:val="none" w:sz="0" w:space="0" w:color="auto"/>
        <w:left w:val="none" w:sz="0" w:space="0" w:color="auto"/>
        <w:bottom w:val="none" w:sz="0" w:space="0" w:color="auto"/>
        <w:right w:val="none" w:sz="0" w:space="0" w:color="auto"/>
      </w:divBdr>
      <w:divsChild>
        <w:div w:id="1431076545">
          <w:marLeft w:val="0"/>
          <w:marRight w:val="0"/>
          <w:marTop w:val="0"/>
          <w:marBottom w:val="0"/>
          <w:divBdr>
            <w:top w:val="none" w:sz="0" w:space="0" w:color="auto"/>
            <w:left w:val="none" w:sz="0" w:space="0" w:color="auto"/>
            <w:bottom w:val="none" w:sz="0" w:space="0" w:color="auto"/>
            <w:right w:val="none" w:sz="0" w:space="0" w:color="auto"/>
          </w:divBdr>
          <w:divsChild>
            <w:div w:id="1410007169">
              <w:marLeft w:val="0"/>
              <w:marRight w:val="0"/>
              <w:marTop w:val="0"/>
              <w:marBottom w:val="0"/>
              <w:divBdr>
                <w:top w:val="none" w:sz="0" w:space="0" w:color="auto"/>
                <w:left w:val="none" w:sz="0" w:space="0" w:color="auto"/>
                <w:bottom w:val="none" w:sz="0" w:space="0" w:color="auto"/>
                <w:right w:val="none" w:sz="0" w:space="0" w:color="auto"/>
              </w:divBdr>
            </w:div>
          </w:divsChild>
        </w:div>
        <w:div w:id="2110419444">
          <w:marLeft w:val="0"/>
          <w:marRight w:val="0"/>
          <w:marTop w:val="0"/>
          <w:marBottom w:val="0"/>
          <w:divBdr>
            <w:top w:val="none" w:sz="0" w:space="0" w:color="auto"/>
            <w:left w:val="none" w:sz="0" w:space="0" w:color="auto"/>
            <w:bottom w:val="none" w:sz="0" w:space="0" w:color="auto"/>
            <w:right w:val="none" w:sz="0" w:space="0" w:color="auto"/>
          </w:divBdr>
          <w:divsChild>
            <w:div w:id="1440879677">
              <w:marLeft w:val="0"/>
              <w:marRight w:val="0"/>
              <w:marTop w:val="0"/>
              <w:marBottom w:val="0"/>
              <w:divBdr>
                <w:top w:val="none" w:sz="0" w:space="0" w:color="auto"/>
                <w:left w:val="none" w:sz="0" w:space="0" w:color="auto"/>
                <w:bottom w:val="none" w:sz="0" w:space="0" w:color="auto"/>
                <w:right w:val="none" w:sz="0" w:space="0" w:color="auto"/>
              </w:divBdr>
            </w:div>
          </w:divsChild>
        </w:div>
        <w:div w:id="91820236">
          <w:marLeft w:val="0"/>
          <w:marRight w:val="0"/>
          <w:marTop w:val="0"/>
          <w:marBottom w:val="0"/>
          <w:divBdr>
            <w:top w:val="none" w:sz="0" w:space="0" w:color="auto"/>
            <w:left w:val="none" w:sz="0" w:space="0" w:color="auto"/>
            <w:bottom w:val="none" w:sz="0" w:space="0" w:color="auto"/>
            <w:right w:val="none" w:sz="0" w:space="0" w:color="auto"/>
          </w:divBdr>
          <w:divsChild>
            <w:div w:id="413623376">
              <w:marLeft w:val="0"/>
              <w:marRight w:val="0"/>
              <w:marTop w:val="0"/>
              <w:marBottom w:val="0"/>
              <w:divBdr>
                <w:top w:val="none" w:sz="0" w:space="0" w:color="auto"/>
                <w:left w:val="none" w:sz="0" w:space="0" w:color="auto"/>
                <w:bottom w:val="none" w:sz="0" w:space="0" w:color="auto"/>
                <w:right w:val="none" w:sz="0" w:space="0" w:color="auto"/>
              </w:divBdr>
            </w:div>
          </w:divsChild>
        </w:div>
        <w:div w:id="1333798106">
          <w:marLeft w:val="0"/>
          <w:marRight w:val="0"/>
          <w:marTop w:val="0"/>
          <w:marBottom w:val="0"/>
          <w:divBdr>
            <w:top w:val="none" w:sz="0" w:space="0" w:color="auto"/>
            <w:left w:val="none" w:sz="0" w:space="0" w:color="auto"/>
            <w:bottom w:val="none" w:sz="0" w:space="0" w:color="auto"/>
            <w:right w:val="none" w:sz="0" w:space="0" w:color="auto"/>
          </w:divBdr>
          <w:divsChild>
            <w:div w:id="568806958">
              <w:marLeft w:val="0"/>
              <w:marRight w:val="0"/>
              <w:marTop w:val="0"/>
              <w:marBottom w:val="0"/>
              <w:divBdr>
                <w:top w:val="none" w:sz="0" w:space="0" w:color="auto"/>
                <w:left w:val="none" w:sz="0" w:space="0" w:color="auto"/>
                <w:bottom w:val="none" w:sz="0" w:space="0" w:color="auto"/>
                <w:right w:val="none" w:sz="0" w:space="0" w:color="auto"/>
              </w:divBdr>
            </w:div>
          </w:divsChild>
        </w:div>
        <w:div w:id="730037767">
          <w:marLeft w:val="0"/>
          <w:marRight w:val="0"/>
          <w:marTop w:val="0"/>
          <w:marBottom w:val="0"/>
          <w:divBdr>
            <w:top w:val="none" w:sz="0" w:space="0" w:color="auto"/>
            <w:left w:val="none" w:sz="0" w:space="0" w:color="auto"/>
            <w:bottom w:val="none" w:sz="0" w:space="0" w:color="auto"/>
            <w:right w:val="none" w:sz="0" w:space="0" w:color="auto"/>
          </w:divBdr>
          <w:divsChild>
            <w:div w:id="814369505">
              <w:marLeft w:val="0"/>
              <w:marRight w:val="0"/>
              <w:marTop w:val="0"/>
              <w:marBottom w:val="0"/>
              <w:divBdr>
                <w:top w:val="none" w:sz="0" w:space="0" w:color="auto"/>
                <w:left w:val="none" w:sz="0" w:space="0" w:color="auto"/>
                <w:bottom w:val="none" w:sz="0" w:space="0" w:color="auto"/>
                <w:right w:val="none" w:sz="0" w:space="0" w:color="auto"/>
              </w:divBdr>
            </w:div>
          </w:divsChild>
        </w:div>
        <w:div w:id="1233269309">
          <w:marLeft w:val="0"/>
          <w:marRight w:val="0"/>
          <w:marTop w:val="0"/>
          <w:marBottom w:val="0"/>
          <w:divBdr>
            <w:top w:val="none" w:sz="0" w:space="0" w:color="auto"/>
            <w:left w:val="none" w:sz="0" w:space="0" w:color="auto"/>
            <w:bottom w:val="none" w:sz="0" w:space="0" w:color="auto"/>
            <w:right w:val="none" w:sz="0" w:space="0" w:color="auto"/>
          </w:divBdr>
          <w:divsChild>
            <w:div w:id="1123353292">
              <w:marLeft w:val="0"/>
              <w:marRight w:val="0"/>
              <w:marTop w:val="0"/>
              <w:marBottom w:val="0"/>
              <w:divBdr>
                <w:top w:val="none" w:sz="0" w:space="0" w:color="auto"/>
                <w:left w:val="none" w:sz="0" w:space="0" w:color="auto"/>
                <w:bottom w:val="none" w:sz="0" w:space="0" w:color="auto"/>
                <w:right w:val="none" w:sz="0" w:space="0" w:color="auto"/>
              </w:divBdr>
            </w:div>
          </w:divsChild>
        </w:div>
        <w:div w:id="979765691">
          <w:marLeft w:val="0"/>
          <w:marRight w:val="0"/>
          <w:marTop w:val="0"/>
          <w:marBottom w:val="0"/>
          <w:divBdr>
            <w:top w:val="none" w:sz="0" w:space="0" w:color="auto"/>
            <w:left w:val="none" w:sz="0" w:space="0" w:color="auto"/>
            <w:bottom w:val="none" w:sz="0" w:space="0" w:color="auto"/>
            <w:right w:val="none" w:sz="0" w:space="0" w:color="auto"/>
          </w:divBdr>
          <w:divsChild>
            <w:div w:id="604577659">
              <w:marLeft w:val="0"/>
              <w:marRight w:val="0"/>
              <w:marTop w:val="0"/>
              <w:marBottom w:val="0"/>
              <w:divBdr>
                <w:top w:val="none" w:sz="0" w:space="0" w:color="auto"/>
                <w:left w:val="none" w:sz="0" w:space="0" w:color="auto"/>
                <w:bottom w:val="none" w:sz="0" w:space="0" w:color="auto"/>
                <w:right w:val="none" w:sz="0" w:space="0" w:color="auto"/>
              </w:divBdr>
            </w:div>
          </w:divsChild>
        </w:div>
        <w:div w:id="398985362">
          <w:marLeft w:val="0"/>
          <w:marRight w:val="0"/>
          <w:marTop w:val="0"/>
          <w:marBottom w:val="0"/>
          <w:divBdr>
            <w:top w:val="none" w:sz="0" w:space="0" w:color="auto"/>
            <w:left w:val="none" w:sz="0" w:space="0" w:color="auto"/>
            <w:bottom w:val="none" w:sz="0" w:space="0" w:color="auto"/>
            <w:right w:val="none" w:sz="0" w:space="0" w:color="auto"/>
          </w:divBdr>
          <w:divsChild>
            <w:div w:id="1220171209">
              <w:marLeft w:val="0"/>
              <w:marRight w:val="0"/>
              <w:marTop w:val="0"/>
              <w:marBottom w:val="0"/>
              <w:divBdr>
                <w:top w:val="none" w:sz="0" w:space="0" w:color="auto"/>
                <w:left w:val="none" w:sz="0" w:space="0" w:color="auto"/>
                <w:bottom w:val="none" w:sz="0" w:space="0" w:color="auto"/>
                <w:right w:val="none" w:sz="0" w:space="0" w:color="auto"/>
              </w:divBdr>
            </w:div>
          </w:divsChild>
        </w:div>
        <w:div w:id="29303469">
          <w:marLeft w:val="0"/>
          <w:marRight w:val="0"/>
          <w:marTop w:val="0"/>
          <w:marBottom w:val="0"/>
          <w:divBdr>
            <w:top w:val="none" w:sz="0" w:space="0" w:color="auto"/>
            <w:left w:val="none" w:sz="0" w:space="0" w:color="auto"/>
            <w:bottom w:val="none" w:sz="0" w:space="0" w:color="auto"/>
            <w:right w:val="none" w:sz="0" w:space="0" w:color="auto"/>
          </w:divBdr>
          <w:divsChild>
            <w:div w:id="876892806">
              <w:marLeft w:val="0"/>
              <w:marRight w:val="0"/>
              <w:marTop w:val="0"/>
              <w:marBottom w:val="0"/>
              <w:divBdr>
                <w:top w:val="none" w:sz="0" w:space="0" w:color="auto"/>
                <w:left w:val="none" w:sz="0" w:space="0" w:color="auto"/>
                <w:bottom w:val="none" w:sz="0" w:space="0" w:color="auto"/>
                <w:right w:val="none" w:sz="0" w:space="0" w:color="auto"/>
              </w:divBdr>
            </w:div>
          </w:divsChild>
        </w:div>
        <w:div w:id="1612009940">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
          </w:divsChild>
        </w:div>
        <w:div w:id="1517228112">
          <w:marLeft w:val="0"/>
          <w:marRight w:val="0"/>
          <w:marTop w:val="0"/>
          <w:marBottom w:val="0"/>
          <w:divBdr>
            <w:top w:val="none" w:sz="0" w:space="0" w:color="auto"/>
            <w:left w:val="none" w:sz="0" w:space="0" w:color="auto"/>
            <w:bottom w:val="none" w:sz="0" w:space="0" w:color="auto"/>
            <w:right w:val="none" w:sz="0" w:space="0" w:color="auto"/>
          </w:divBdr>
          <w:divsChild>
            <w:div w:id="1486161312">
              <w:marLeft w:val="0"/>
              <w:marRight w:val="0"/>
              <w:marTop w:val="0"/>
              <w:marBottom w:val="0"/>
              <w:divBdr>
                <w:top w:val="none" w:sz="0" w:space="0" w:color="auto"/>
                <w:left w:val="none" w:sz="0" w:space="0" w:color="auto"/>
                <w:bottom w:val="none" w:sz="0" w:space="0" w:color="auto"/>
                <w:right w:val="none" w:sz="0" w:space="0" w:color="auto"/>
              </w:divBdr>
            </w:div>
          </w:divsChild>
        </w:div>
        <w:div w:id="457115026">
          <w:marLeft w:val="0"/>
          <w:marRight w:val="0"/>
          <w:marTop w:val="0"/>
          <w:marBottom w:val="0"/>
          <w:divBdr>
            <w:top w:val="none" w:sz="0" w:space="0" w:color="auto"/>
            <w:left w:val="none" w:sz="0" w:space="0" w:color="auto"/>
            <w:bottom w:val="none" w:sz="0" w:space="0" w:color="auto"/>
            <w:right w:val="none" w:sz="0" w:space="0" w:color="auto"/>
          </w:divBdr>
          <w:divsChild>
            <w:div w:id="517742455">
              <w:marLeft w:val="0"/>
              <w:marRight w:val="0"/>
              <w:marTop w:val="0"/>
              <w:marBottom w:val="0"/>
              <w:divBdr>
                <w:top w:val="none" w:sz="0" w:space="0" w:color="auto"/>
                <w:left w:val="none" w:sz="0" w:space="0" w:color="auto"/>
                <w:bottom w:val="none" w:sz="0" w:space="0" w:color="auto"/>
                <w:right w:val="none" w:sz="0" w:space="0" w:color="auto"/>
              </w:divBdr>
            </w:div>
          </w:divsChild>
        </w:div>
        <w:div w:id="1222205188">
          <w:marLeft w:val="0"/>
          <w:marRight w:val="0"/>
          <w:marTop w:val="0"/>
          <w:marBottom w:val="0"/>
          <w:divBdr>
            <w:top w:val="none" w:sz="0" w:space="0" w:color="auto"/>
            <w:left w:val="none" w:sz="0" w:space="0" w:color="auto"/>
            <w:bottom w:val="none" w:sz="0" w:space="0" w:color="auto"/>
            <w:right w:val="none" w:sz="0" w:space="0" w:color="auto"/>
          </w:divBdr>
          <w:divsChild>
            <w:div w:id="1204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6768">
      <w:bodyDiv w:val="1"/>
      <w:marLeft w:val="0"/>
      <w:marRight w:val="0"/>
      <w:marTop w:val="0"/>
      <w:marBottom w:val="0"/>
      <w:divBdr>
        <w:top w:val="none" w:sz="0" w:space="0" w:color="auto"/>
        <w:left w:val="none" w:sz="0" w:space="0" w:color="auto"/>
        <w:bottom w:val="none" w:sz="0" w:space="0" w:color="auto"/>
        <w:right w:val="none" w:sz="0" w:space="0" w:color="auto"/>
      </w:divBdr>
    </w:div>
    <w:div w:id="1082332579">
      <w:bodyDiv w:val="1"/>
      <w:marLeft w:val="0"/>
      <w:marRight w:val="0"/>
      <w:marTop w:val="0"/>
      <w:marBottom w:val="0"/>
      <w:divBdr>
        <w:top w:val="none" w:sz="0" w:space="0" w:color="auto"/>
        <w:left w:val="none" w:sz="0" w:space="0" w:color="auto"/>
        <w:bottom w:val="none" w:sz="0" w:space="0" w:color="auto"/>
        <w:right w:val="none" w:sz="0" w:space="0" w:color="auto"/>
      </w:divBdr>
    </w:div>
    <w:div w:id="1114251092">
      <w:bodyDiv w:val="1"/>
      <w:marLeft w:val="0"/>
      <w:marRight w:val="0"/>
      <w:marTop w:val="0"/>
      <w:marBottom w:val="0"/>
      <w:divBdr>
        <w:top w:val="none" w:sz="0" w:space="0" w:color="auto"/>
        <w:left w:val="none" w:sz="0" w:space="0" w:color="auto"/>
        <w:bottom w:val="none" w:sz="0" w:space="0" w:color="auto"/>
        <w:right w:val="none" w:sz="0" w:space="0" w:color="auto"/>
      </w:divBdr>
    </w:div>
    <w:div w:id="1198202723">
      <w:bodyDiv w:val="1"/>
      <w:marLeft w:val="0"/>
      <w:marRight w:val="0"/>
      <w:marTop w:val="0"/>
      <w:marBottom w:val="0"/>
      <w:divBdr>
        <w:top w:val="none" w:sz="0" w:space="0" w:color="auto"/>
        <w:left w:val="none" w:sz="0" w:space="0" w:color="auto"/>
        <w:bottom w:val="none" w:sz="0" w:space="0" w:color="auto"/>
        <w:right w:val="none" w:sz="0" w:space="0" w:color="auto"/>
      </w:divBdr>
    </w:div>
    <w:div w:id="1288242373">
      <w:bodyDiv w:val="1"/>
      <w:marLeft w:val="0"/>
      <w:marRight w:val="0"/>
      <w:marTop w:val="0"/>
      <w:marBottom w:val="0"/>
      <w:divBdr>
        <w:top w:val="none" w:sz="0" w:space="0" w:color="auto"/>
        <w:left w:val="none" w:sz="0" w:space="0" w:color="auto"/>
        <w:bottom w:val="none" w:sz="0" w:space="0" w:color="auto"/>
        <w:right w:val="none" w:sz="0" w:space="0" w:color="auto"/>
      </w:divBdr>
    </w:div>
    <w:div w:id="1315989484">
      <w:bodyDiv w:val="1"/>
      <w:marLeft w:val="0"/>
      <w:marRight w:val="0"/>
      <w:marTop w:val="0"/>
      <w:marBottom w:val="0"/>
      <w:divBdr>
        <w:top w:val="none" w:sz="0" w:space="0" w:color="auto"/>
        <w:left w:val="none" w:sz="0" w:space="0" w:color="auto"/>
        <w:bottom w:val="none" w:sz="0" w:space="0" w:color="auto"/>
        <w:right w:val="none" w:sz="0" w:space="0" w:color="auto"/>
      </w:divBdr>
    </w:div>
    <w:div w:id="1322656568">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
    <w:div w:id="1513647213">
      <w:bodyDiv w:val="1"/>
      <w:marLeft w:val="0"/>
      <w:marRight w:val="0"/>
      <w:marTop w:val="0"/>
      <w:marBottom w:val="0"/>
      <w:divBdr>
        <w:top w:val="none" w:sz="0" w:space="0" w:color="auto"/>
        <w:left w:val="none" w:sz="0" w:space="0" w:color="auto"/>
        <w:bottom w:val="none" w:sz="0" w:space="0" w:color="auto"/>
        <w:right w:val="none" w:sz="0" w:space="0" w:color="auto"/>
      </w:divBdr>
    </w:div>
    <w:div w:id="1607493925">
      <w:bodyDiv w:val="1"/>
      <w:marLeft w:val="0"/>
      <w:marRight w:val="0"/>
      <w:marTop w:val="0"/>
      <w:marBottom w:val="0"/>
      <w:divBdr>
        <w:top w:val="none" w:sz="0" w:space="0" w:color="auto"/>
        <w:left w:val="none" w:sz="0" w:space="0" w:color="auto"/>
        <w:bottom w:val="none" w:sz="0" w:space="0" w:color="auto"/>
        <w:right w:val="none" w:sz="0" w:space="0" w:color="auto"/>
      </w:divBdr>
      <w:divsChild>
        <w:div w:id="1863517373">
          <w:marLeft w:val="0"/>
          <w:marRight w:val="0"/>
          <w:marTop w:val="0"/>
          <w:marBottom w:val="0"/>
          <w:divBdr>
            <w:top w:val="none" w:sz="0" w:space="0" w:color="auto"/>
            <w:left w:val="none" w:sz="0" w:space="0" w:color="auto"/>
            <w:bottom w:val="none" w:sz="0" w:space="0" w:color="auto"/>
            <w:right w:val="none" w:sz="0" w:space="0" w:color="auto"/>
          </w:divBdr>
          <w:divsChild>
            <w:div w:id="853883861">
              <w:marLeft w:val="0"/>
              <w:marRight w:val="0"/>
              <w:marTop w:val="0"/>
              <w:marBottom w:val="0"/>
              <w:divBdr>
                <w:top w:val="none" w:sz="0" w:space="0" w:color="auto"/>
                <w:left w:val="none" w:sz="0" w:space="0" w:color="auto"/>
                <w:bottom w:val="none" w:sz="0" w:space="0" w:color="auto"/>
                <w:right w:val="none" w:sz="0" w:space="0" w:color="auto"/>
              </w:divBdr>
              <w:divsChild>
                <w:div w:id="1286734299">
                  <w:marLeft w:val="0"/>
                  <w:marRight w:val="0"/>
                  <w:marTop w:val="0"/>
                  <w:marBottom w:val="0"/>
                  <w:divBdr>
                    <w:top w:val="none" w:sz="0" w:space="0" w:color="auto"/>
                    <w:left w:val="none" w:sz="0" w:space="0" w:color="auto"/>
                    <w:bottom w:val="none" w:sz="0" w:space="0" w:color="auto"/>
                    <w:right w:val="none" w:sz="0" w:space="0" w:color="auto"/>
                  </w:divBdr>
                  <w:divsChild>
                    <w:div w:id="1119957775">
                      <w:marLeft w:val="0"/>
                      <w:marRight w:val="0"/>
                      <w:marTop w:val="0"/>
                      <w:marBottom w:val="0"/>
                      <w:divBdr>
                        <w:top w:val="none" w:sz="0" w:space="0" w:color="auto"/>
                        <w:left w:val="none" w:sz="0" w:space="0" w:color="auto"/>
                        <w:bottom w:val="none" w:sz="0" w:space="0" w:color="auto"/>
                        <w:right w:val="none" w:sz="0" w:space="0" w:color="auto"/>
                      </w:divBdr>
                      <w:divsChild>
                        <w:div w:id="39137128">
                          <w:marLeft w:val="0"/>
                          <w:marRight w:val="0"/>
                          <w:marTop w:val="0"/>
                          <w:marBottom w:val="0"/>
                          <w:divBdr>
                            <w:top w:val="none" w:sz="0" w:space="0" w:color="auto"/>
                            <w:left w:val="none" w:sz="0" w:space="0" w:color="auto"/>
                            <w:bottom w:val="none" w:sz="0" w:space="0" w:color="auto"/>
                            <w:right w:val="none" w:sz="0" w:space="0" w:color="auto"/>
                          </w:divBdr>
                          <w:divsChild>
                            <w:div w:id="430929965">
                              <w:marLeft w:val="0"/>
                              <w:marRight w:val="0"/>
                              <w:marTop w:val="0"/>
                              <w:marBottom w:val="0"/>
                              <w:divBdr>
                                <w:top w:val="none" w:sz="0" w:space="0" w:color="auto"/>
                                <w:left w:val="none" w:sz="0" w:space="0" w:color="auto"/>
                                <w:bottom w:val="none" w:sz="0" w:space="0" w:color="auto"/>
                                <w:right w:val="none" w:sz="0" w:space="0" w:color="auto"/>
                              </w:divBdr>
                              <w:divsChild>
                                <w:div w:id="605885776">
                                  <w:marLeft w:val="0"/>
                                  <w:marRight w:val="0"/>
                                  <w:marTop w:val="0"/>
                                  <w:marBottom w:val="0"/>
                                  <w:divBdr>
                                    <w:top w:val="none" w:sz="0" w:space="0" w:color="auto"/>
                                    <w:left w:val="none" w:sz="0" w:space="0" w:color="auto"/>
                                    <w:bottom w:val="none" w:sz="0" w:space="0" w:color="auto"/>
                                    <w:right w:val="none" w:sz="0" w:space="0" w:color="auto"/>
                                  </w:divBdr>
                                  <w:divsChild>
                                    <w:div w:id="1751653259">
                                      <w:marLeft w:val="0"/>
                                      <w:marRight w:val="0"/>
                                      <w:marTop w:val="0"/>
                                      <w:marBottom w:val="0"/>
                                      <w:divBdr>
                                        <w:top w:val="none" w:sz="0" w:space="0" w:color="auto"/>
                                        <w:left w:val="none" w:sz="0" w:space="0" w:color="auto"/>
                                        <w:bottom w:val="none" w:sz="0" w:space="0" w:color="auto"/>
                                        <w:right w:val="none" w:sz="0" w:space="0" w:color="auto"/>
                                      </w:divBdr>
                                      <w:divsChild>
                                        <w:div w:id="900605200">
                                          <w:marLeft w:val="0"/>
                                          <w:marRight w:val="0"/>
                                          <w:marTop w:val="0"/>
                                          <w:marBottom w:val="0"/>
                                          <w:divBdr>
                                            <w:top w:val="none" w:sz="0" w:space="0" w:color="auto"/>
                                            <w:left w:val="none" w:sz="0" w:space="0" w:color="auto"/>
                                            <w:bottom w:val="none" w:sz="0" w:space="0" w:color="auto"/>
                                            <w:right w:val="none" w:sz="0" w:space="0" w:color="auto"/>
                                          </w:divBdr>
                                          <w:divsChild>
                                            <w:div w:id="1789619159">
                                              <w:marLeft w:val="0"/>
                                              <w:marRight w:val="0"/>
                                              <w:marTop w:val="0"/>
                                              <w:marBottom w:val="0"/>
                                              <w:divBdr>
                                                <w:top w:val="none" w:sz="0" w:space="0" w:color="auto"/>
                                                <w:left w:val="none" w:sz="0" w:space="0" w:color="auto"/>
                                                <w:bottom w:val="none" w:sz="0" w:space="0" w:color="auto"/>
                                                <w:right w:val="none" w:sz="0" w:space="0" w:color="auto"/>
                                              </w:divBdr>
                                              <w:divsChild>
                                                <w:div w:id="1627076695">
                                                  <w:marLeft w:val="0"/>
                                                  <w:marRight w:val="0"/>
                                                  <w:marTop w:val="0"/>
                                                  <w:marBottom w:val="0"/>
                                                  <w:divBdr>
                                                    <w:top w:val="none" w:sz="0" w:space="0" w:color="auto"/>
                                                    <w:left w:val="none" w:sz="0" w:space="0" w:color="auto"/>
                                                    <w:bottom w:val="none" w:sz="0" w:space="0" w:color="auto"/>
                                                    <w:right w:val="none" w:sz="0" w:space="0" w:color="auto"/>
                                                  </w:divBdr>
                                                  <w:divsChild>
                                                    <w:div w:id="1644776042">
                                                      <w:marLeft w:val="0"/>
                                                      <w:marRight w:val="0"/>
                                                      <w:marTop w:val="0"/>
                                                      <w:marBottom w:val="0"/>
                                                      <w:divBdr>
                                                        <w:top w:val="none" w:sz="0" w:space="0" w:color="auto"/>
                                                        <w:left w:val="none" w:sz="0" w:space="0" w:color="auto"/>
                                                        <w:bottom w:val="none" w:sz="0" w:space="0" w:color="auto"/>
                                                        <w:right w:val="none" w:sz="0" w:space="0" w:color="auto"/>
                                                      </w:divBdr>
                                                      <w:divsChild>
                                                        <w:div w:id="3738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5569">
                                              <w:marLeft w:val="0"/>
                                              <w:marRight w:val="0"/>
                                              <w:marTop w:val="0"/>
                                              <w:marBottom w:val="0"/>
                                              <w:divBdr>
                                                <w:top w:val="none" w:sz="0" w:space="0" w:color="auto"/>
                                                <w:left w:val="none" w:sz="0" w:space="0" w:color="auto"/>
                                                <w:bottom w:val="none" w:sz="0" w:space="0" w:color="auto"/>
                                                <w:right w:val="none" w:sz="0" w:space="0" w:color="auto"/>
                                              </w:divBdr>
                                              <w:divsChild>
                                                <w:div w:id="1193961633">
                                                  <w:marLeft w:val="0"/>
                                                  <w:marRight w:val="0"/>
                                                  <w:marTop w:val="0"/>
                                                  <w:marBottom w:val="0"/>
                                                  <w:divBdr>
                                                    <w:top w:val="none" w:sz="0" w:space="0" w:color="auto"/>
                                                    <w:left w:val="none" w:sz="0" w:space="0" w:color="auto"/>
                                                    <w:bottom w:val="none" w:sz="0" w:space="0" w:color="auto"/>
                                                    <w:right w:val="none" w:sz="0" w:space="0" w:color="auto"/>
                                                  </w:divBdr>
                                                  <w:divsChild>
                                                    <w:div w:id="981664600">
                                                      <w:marLeft w:val="0"/>
                                                      <w:marRight w:val="0"/>
                                                      <w:marTop w:val="0"/>
                                                      <w:marBottom w:val="0"/>
                                                      <w:divBdr>
                                                        <w:top w:val="none" w:sz="0" w:space="0" w:color="auto"/>
                                                        <w:left w:val="none" w:sz="0" w:space="0" w:color="auto"/>
                                                        <w:bottom w:val="none" w:sz="0" w:space="0" w:color="auto"/>
                                                        <w:right w:val="none" w:sz="0" w:space="0" w:color="auto"/>
                                                      </w:divBdr>
                                                      <w:divsChild>
                                                        <w:div w:id="90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071514">
          <w:marLeft w:val="0"/>
          <w:marRight w:val="0"/>
          <w:marTop w:val="0"/>
          <w:marBottom w:val="0"/>
          <w:divBdr>
            <w:top w:val="none" w:sz="0" w:space="0" w:color="auto"/>
            <w:left w:val="none" w:sz="0" w:space="0" w:color="auto"/>
            <w:bottom w:val="none" w:sz="0" w:space="0" w:color="auto"/>
            <w:right w:val="none" w:sz="0" w:space="0" w:color="auto"/>
          </w:divBdr>
          <w:divsChild>
            <w:div w:id="1334795079">
              <w:marLeft w:val="0"/>
              <w:marRight w:val="0"/>
              <w:marTop w:val="0"/>
              <w:marBottom w:val="0"/>
              <w:divBdr>
                <w:top w:val="none" w:sz="0" w:space="0" w:color="auto"/>
                <w:left w:val="none" w:sz="0" w:space="0" w:color="auto"/>
                <w:bottom w:val="none" w:sz="0" w:space="0" w:color="auto"/>
                <w:right w:val="none" w:sz="0" w:space="0" w:color="auto"/>
              </w:divBdr>
              <w:divsChild>
                <w:div w:id="1446003455">
                  <w:marLeft w:val="0"/>
                  <w:marRight w:val="0"/>
                  <w:marTop w:val="0"/>
                  <w:marBottom w:val="0"/>
                  <w:divBdr>
                    <w:top w:val="none" w:sz="0" w:space="0" w:color="auto"/>
                    <w:left w:val="none" w:sz="0" w:space="0" w:color="auto"/>
                    <w:bottom w:val="none" w:sz="0" w:space="0" w:color="auto"/>
                    <w:right w:val="none" w:sz="0" w:space="0" w:color="auto"/>
                  </w:divBdr>
                  <w:divsChild>
                    <w:div w:id="14156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4366">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59347267">
      <w:bodyDiv w:val="1"/>
      <w:marLeft w:val="0"/>
      <w:marRight w:val="0"/>
      <w:marTop w:val="0"/>
      <w:marBottom w:val="0"/>
      <w:divBdr>
        <w:top w:val="none" w:sz="0" w:space="0" w:color="auto"/>
        <w:left w:val="none" w:sz="0" w:space="0" w:color="auto"/>
        <w:bottom w:val="none" w:sz="0" w:space="0" w:color="auto"/>
        <w:right w:val="none" w:sz="0" w:space="0" w:color="auto"/>
      </w:divBdr>
    </w:div>
    <w:div w:id="1929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communicationfo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47</Pages>
  <Words>12511</Words>
  <Characters>71318</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2025-09-11T10:37:00Z</cp:lastPrinted>
  <dcterms:created xsi:type="dcterms:W3CDTF">2025-01-24T08:51:00Z</dcterms:created>
  <dcterms:modified xsi:type="dcterms:W3CDTF">2025-09-21T15:04:00Z</dcterms:modified>
</cp:coreProperties>
</file>