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C7" w:rsidRPr="00132A71" w:rsidRDefault="00612CC7" w:rsidP="00612CC7">
      <w:pPr>
        <w:spacing w:line="240" w:lineRule="auto"/>
        <w:jc w:val="center"/>
        <w:rPr>
          <w:rFonts w:ascii="Times New Roman" w:hAnsi="Times New Roman" w:cs="Times New Roman"/>
          <w:b/>
          <w:bCs/>
          <w:sz w:val="34"/>
          <w:szCs w:val="24"/>
        </w:rPr>
      </w:pPr>
      <w:r w:rsidRPr="00132A71">
        <w:rPr>
          <w:rFonts w:ascii="Times New Roman" w:hAnsi="Times New Roman" w:cs="Times New Roman"/>
          <w:b/>
          <w:bCs/>
          <w:sz w:val="34"/>
          <w:szCs w:val="24"/>
        </w:rPr>
        <w:t xml:space="preserve">ENGINEERING CHARACTERIZATION OF BACITA SILICA SAND FOR FOUNDRY APPLICATION </w:t>
      </w:r>
    </w:p>
    <w:p w:rsidR="00612CC7" w:rsidRPr="00BC5CBF" w:rsidRDefault="00612CC7" w:rsidP="00612CC7">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612CC7" w:rsidRDefault="00612CC7" w:rsidP="00612CC7">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612CC7" w:rsidRPr="00BC5CBF" w:rsidRDefault="00612CC7" w:rsidP="00612CC7">
      <w:pPr>
        <w:jc w:val="center"/>
        <w:rPr>
          <w:rFonts w:ascii="Times New Roman" w:hAnsi="Times New Roman" w:cs="Times New Roman"/>
          <w:b/>
          <w:bCs/>
          <w:sz w:val="34"/>
          <w:szCs w:val="24"/>
        </w:rPr>
      </w:pPr>
    </w:p>
    <w:p w:rsidR="00612CC7" w:rsidRDefault="00612CC7" w:rsidP="00612CC7">
      <w:pPr>
        <w:jc w:val="center"/>
        <w:rPr>
          <w:rFonts w:ascii="Times New Roman" w:hAnsi="Times New Roman" w:cs="Times New Roman"/>
          <w:b/>
          <w:bCs/>
          <w:sz w:val="34"/>
          <w:szCs w:val="24"/>
        </w:rPr>
      </w:pPr>
      <w:r w:rsidRPr="00D53F31">
        <w:rPr>
          <w:rFonts w:ascii="Times New Roman" w:hAnsi="Times New Roman" w:cs="Times New Roman"/>
          <w:b/>
          <w:bCs/>
          <w:i/>
          <w:sz w:val="34"/>
          <w:szCs w:val="24"/>
        </w:rPr>
        <w:t>BY</w:t>
      </w:r>
    </w:p>
    <w:p w:rsidR="00612CC7" w:rsidRPr="00612CC7" w:rsidRDefault="00612CC7" w:rsidP="00612CC7">
      <w:pPr>
        <w:jc w:val="center"/>
        <w:rPr>
          <w:rFonts w:ascii="Tahoma" w:hAnsi="Tahoma" w:cs="Tahoma"/>
          <w:b/>
          <w:bCs/>
          <w:sz w:val="32"/>
          <w:szCs w:val="24"/>
        </w:rPr>
      </w:pPr>
      <w:r w:rsidRPr="00612CC7">
        <w:rPr>
          <w:rFonts w:ascii="Tahoma" w:hAnsi="Tahoma" w:cs="Tahoma"/>
          <w:b/>
          <w:bCs/>
          <w:sz w:val="32"/>
          <w:szCs w:val="24"/>
        </w:rPr>
        <w:t>ADEMIJU OLUWASEUN OLUWATIMILEYIN</w:t>
      </w:r>
    </w:p>
    <w:p w:rsidR="00612CC7" w:rsidRPr="00612CC7" w:rsidRDefault="00612CC7" w:rsidP="00612CC7">
      <w:pPr>
        <w:jc w:val="center"/>
        <w:rPr>
          <w:rFonts w:ascii="Tahoma" w:hAnsi="Tahoma" w:cs="Tahoma"/>
          <w:b/>
          <w:bCs/>
          <w:i/>
          <w:sz w:val="32"/>
          <w:szCs w:val="24"/>
        </w:rPr>
      </w:pPr>
      <w:r w:rsidRPr="00612CC7">
        <w:rPr>
          <w:rFonts w:ascii="Tahoma" w:hAnsi="Tahoma" w:cs="Tahoma"/>
          <w:b/>
          <w:bCs/>
          <w:i/>
          <w:sz w:val="32"/>
          <w:szCs w:val="24"/>
        </w:rPr>
        <w:t>ND/23/MET/PT/010</w:t>
      </w:r>
    </w:p>
    <w:p w:rsidR="00612CC7" w:rsidRDefault="00612CC7" w:rsidP="00612CC7">
      <w:pPr>
        <w:spacing w:after="0" w:line="240" w:lineRule="auto"/>
        <w:jc w:val="center"/>
        <w:rPr>
          <w:rFonts w:ascii="Times New Roman" w:hAnsi="Times New Roman" w:cs="Times New Roman"/>
          <w:b/>
          <w:bCs/>
          <w:sz w:val="26"/>
          <w:szCs w:val="24"/>
        </w:rPr>
      </w:pPr>
    </w:p>
    <w:p w:rsidR="00612CC7" w:rsidRDefault="00612CC7" w:rsidP="00612CC7">
      <w:pPr>
        <w:spacing w:after="0" w:line="240" w:lineRule="auto"/>
        <w:jc w:val="center"/>
        <w:rPr>
          <w:rFonts w:ascii="Times New Roman" w:hAnsi="Times New Roman" w:cs="Times New Roman"/>
          <w:b/>
          <w:bCs/>
          <w:sz w:val="26"/>
          <w:szCs w:val="24"/>
        </w:rPr>
      </w:pPr>
    </w:p>
    <w:p w:rsidR="00612CC7" w:rsidRPr="00E02C8D" w:rsidRDefault="00612CC7" w:rsidP="00612CC7">
      <w:pPr>
        <w:spacing w:after="0" w:line="240" w:lineRule="auto"/>
        <w:jc w:val="center"/>
        <w:rPr>
          <w:rFonts w:ascii="Times New Roman" w:hAnsi="Times New Roman" w:cs="Times New Roman"/>
          <w:b/>
          <w:bCs/>
          <w:sz w:val="26"/>
          <w:szCs w:val="24"/>
        </w:rPr>
      </w:pPr>
      <w:r w:rsidRPr="00E02C8D">
        <w:rPr>
          <w:rFonts w:ascii="Times New Roman" w:hAnsi="Times New Roman" w:cs="Times New Roman"/>
          <w:b/>
          <w:bCs/>
          <w:sz w:val="26"/>
          <w:szCs w:val="24"/>
        </w:rPr>
        <w:t xml:space="preserve">SUBMITTED TO THE </w:t>
      </w:r>
    </w:p>
    <w:p w:rsidR="00612CC7" w:rsidRPr="00E02C8D" w:rsidRDefault="00612CC7" w:rsidP="00612CC7">
      <w:pPr>
        <w:spacing w:after="0" w:line="240" w:lineRule="auto"/>
        <w:jc w:val="center"/>
        <w:rPr>
          <w:rFonts w:ascii="Times New Roman" w:hAnsi="Times New Roman" w:cs="Times New Roman"/>
          <w:b/>
          <w:bCs/>
          <w:sz w:val="26"/>
          <w:szCs w:val="24"/>
        </w:rPr>
      </w:pPr>
      <w:r w:rsidRPr="00E02C8D">
        <w:rPr>
          <w:rFonts w:ascii="Times New Roman" w:hAnsi="Times New Roman" w:cs="Times New Roman"/>
          <w:b/>
          <w:bCs/>
          <w:sz w:val="26"/>
          <w:szCs w:val="24"/>
        </w:rPr>
        <w:t xml:space="preserve">DEPARTMENT OF METALLURGICAL ENGINEERING, INSTITUTE OF TECHNOLOGY, </w:t>
      </w:r>
    </w:p>
    <w:p w:rsidR="00612CC7" w:rsidRPr="00E02C8D" w:rsidRDefault="00612CC7" w:rsidP="00612CC7">
      <w:pPr>
        <w:spacing w:after="0" w:line="240" w:lineRule="auto"/>
        <w:jc w:val="center"/>
        <w:rPr>
          <w:rFonts w:ascii="Times New Roman" w:hAnsi="Times New Roman" w:cs="Times New Roman"/>
          <w:b/>
          <w:bCs/>
          <w:sz w:val="26"/>
          <w:szCs w:val="24"/>
        </w:rPr>
      </w:pPr>
      <w:proofErr w:type="gramStart"/>
      <w:r w:rsidRPr="00E02C8D">
        <w:rPr>
          <w:rFonts w:ascii="Times New Roman" w:hAnsi="Times New Roman" w:cs="Times New Roman"/>
          <w:b/>
          <w:bCs/>
          <w:sz w:val="26"/>
          <w:szCs w:val="24"/>
        </w:rPr>
        <w:t>KWARA STATE POLYTECHNIC, ILORIN, NIGERIA.</w:t>
      </w:r>
      <w:proofErr w:type="gramEnd"/>
      <w:r w:rsidRPr="00E02C8D">
        <w:rPr>
          <w:rFonts w:ascii="Times New Roman" w:hAnsi="Times New Roman" w:cs="Times New Roman"/>
          <w:b/>
          <w:bCs/>
          <w:sz w:val="26"/>
          <w:szCs w:val="24"/>
        </w:rPr>
        <w:t xml:space="preserve"> </w:t>
      </w:r>
    </w:p>
    <w:p w:rsidR="00612CC7" w:rsidRPr="00E02C8D" w:rsidRDefault="00612CC7" w:rsidP="00612CC7">
      <w:pPr>
        <w:spacing w:line="240" w:lineRule="auto"/>
        <w:jc w:val="center"/>
        <w:rPr>
          <w:rFonts w:ascii="Times New Roman" w:hAnsi="Times New Roman" w:cs="Times New Roman"/>
          <w:b/>
          <w:bCs/>
          <w:sz w:val="30"/>
          <w:szCs w:val="24"/>
        </w:rPr>
      </w:pPr>
      <w:r w:rsidRPr="00E02C8D">
        <w:rPr>
          <w:rFonts w:ascii="Times New Roman" w:hAnsi="Times New Roman" w:cs="Times New Roman"/>
          <w:b/>
          <w:bCs/>
          <w:sz w:val="30"/>
          <w:szCs w:val="24"/>
        </w:rPr>
        <w:t xml:space="preserve">  </w:t>
      </w:r>
    </w:p>
    <w:p w:rsidR="00612CC7" w:rsidRPr="00E02C8D" w:rsidRDefault="00612CC7" w:rsidP="00612CC7">
      <w:pPr>
        <w:spacing w:line="240" w:lineRule="auto"/>
        <w:jc w:val="center"/>
        <w:rPr>
          <w:rFonts w:ascii="Times New Roman" w:hAnsi="Times New Roman"/>
          <w:b/>
          <w:sz w:val="24"/>
        </w:rPr>
      </w:pPr>
      <w:r w:rsidRPr="00E02C8D">
        <w:rPr>
          <w:rFonts w:ascii="Times New Roman" w:hAnsi="Times New Roman" w:cs="Times New Roman"/>
          <w:b/>
          <w:bCs/>
          <w:sz w:val="30"/>
          <w:szCs w:val="24"/>
        </w:rPr>
        <w:t> </w:t>
      </w:r>
      <w:r>
        <w:rPr>
          <w:rFonts w:ascii="Times New Roman" w:hAnsi="Times New Roman"/>
          <w:b/>
          <w:sz w:val="24"/>
        </w:rPr>
        <w:t>IN PARTIAL FULFIL</w:t>
      </w:r>
      <w:r w:rsidRPr="00E02C8D">
        <w:rPr>
          <w:rFonts w:ascii="Times New Roman" w:hAnsi="Times New Roman"/>
          <w:b/>
          <w:sz w:val="24"/>
        </w:rPr>
        <w:t>MENT OF THE REQ</w:t>
      </w:r>
      <w:r>
        <w:rPr>
          <w:rFonts w:ascii="Times New Roman" w:hAnsi="Times New Roman"/>
          <w:b/>
          <w:sz w:val="24"/>
        </w:rPr>
        <w:t>UIREMENT FOR THE AWARD OF NATIONAL DIPLOMA (</w:t>
      </w:r>
      <w:r w:rsidRPr="00E02C8D">
        <w:rPr>
          <w:rFonts w:ascii="Times New Roman" w:hAnsi="Times New Roman"/>
          <w:b/>
          <w:sz w:val="24"/>
        </w:rPr>
        <w:t xml:space="preserve">ND) IN METALLURGICAL ENGINEERING TECHNOLOGY </w:t>
      </w:r>
    </w:p>
    <w:p w:rsidR="00612CC7" w:rsidRPr="00BC5CBF" w:rsidRDefault="00612CC7" w:rsidP="00612CC7">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612CC7" w:rsidRDefault="00612CC7" w:rsidP="00612CC7">
      <w:pPr>
        <w:jc w:val="center"/>
        <w:rPr>
          <w:rFonts w:ascii="Times New Roman" w:hAnsi="Times New Roman" w:cs="Times New Roman"/>
          <w:b/>
          <w:bCs/>
          <w:sz w:val="34"/>
          <w:szCs w:val="24"/>
        </w:rPr>
      </w:pPr>
      <w:r w:rsidRPr="00BC5CBF">
        <w:rPr>
          <w:rFonts w:ascii="Times New Roman" w:hAnsi="Times New Roman" w:cs="Times New Roman"/>
          <w:b/>
          <w:bCs/>
          <w:sz w:val="34"/>
          <w:szCs w:val="24"/>
        </w:rPr>
        <w:t> </w:t>
      </w:r>
    </w:p>
    <w:p w:rsidR="00612CC7" w:rsidRDefault="00612CC7" w:rsidP="00612CC7">
      <w:pPr>
        <w:jc w:val="center"/>
        <w:rPr>
          <w:rFonts w:ascii="Times New Roman" w:hAnsi="Times New Roman" w:cs="Times New Roman"/>
          <w:b/>
          <w:bCs/>
          <w:sz w:val="34"/>
          <w:szCs w:val="24"/>
        </w:rPr>
      </w:pPr>
    </w:p>
    <w:p w:rsidR="00612CC7" w:rsidRPr="00E02C8D" w:rsidRDefault="00612CC7" w:rsidP="00612CC7">
      <w:pPr>
        <w:jc w:val="center"/>
        <w:rPr>
          <w:rFonts w:ascii="Times New Roman" w:hAnsi="Times New Roman" w:cs="Times New Roman"/>
          <w:b/>
          <w:bCs/>
          <w:sz w:val="24"/>
          <w:szCs w:val="24"/>
        </w:rPr>
      </w:pPr>
    </w:p>
    <w:p w:rsidR="00612CC7" w:rsidRPr="00132A71" w:rsidRDefault="00612CC7" w:rsidP="00612CC7">
      <w:pPr>
        <w:jc w:val="center"/>
        <w:rPr>
          <w:rFonts w:ascii="Times New Roman" w:hAnsi="Times New Roman" w:cs="Times New Roman"/>
          <w:b/>
          <w:bCs/>
          <w:sz w:val="36"/>
          <w:szCs w:val="24"/>
        </w:rPr>
      </w:pPr>
      <w:r w:rsidRPr="00132A71">
        <w:rPr>
          <w:rFonts w:ascii="Times New Roman" w:hAnsi="Times New Roman" w:cs="Times New Roman"/>
          <w:b/>
          <w:bCs/>
          <w:sz w:val="36"/>
          <w:szCs w:val="24"/>
        </w:rPr>
        <w:t>JULY, 2025</w:t>
      </w:r>
    </w:p>
    <w:p w:rsidR="00612CC7" w:rsidRPr="00587C61" w:rsidRDefault="00612CC7" w:rsidP="00612CC7">
      <w:pPr>
        <w:jc w:val="center"/>
        <w:rPr>
          <w:rFonts w:ascii="Times New Roman" w:hAnsi="Times New Roman"/>
          <w:b/>
          <w:sz w:val="26"/>
        </w:rPr>
      </w:pPr>
      <w:r w:rsidRPr="00587C61">
        <w:rPr>
          <w:rFonts w:ascii="Times New Roman" w:hAnsi="Times New Roman"/>
          <w:b/>
          <w:sz w:val="26"/>
        </w:rPr>
        <w:lastRenderedPageBreak/>
        <w:t>CERTIFICATION</w:t>
      </w:r>
    </w:p>
    <w:p w:rsidR="00612CC7" w:rsidRPr="006F5590" w:rsidRDefault="00612CC7" w:rsidP="00612CC7">
      <w:pPr>
        <w:spacing w:line="480" w:lineRule="auto"/>
        <w:jc w:val="both"/>
        <w:rPr>
          <w:rFonts w:ascii="Times New Roman" w:hAnsi="Times New Roman"/>
          <w:sz w:val="26"/>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proofErr w:type="spellStart"/>
      <w:r w:rsidRPr="00132A71">
        <w:rPr>
          <w:rFonts w:ascii="Times New Roman" w:hAnsi="Times New Roman" w:cs="Times New Roman"/>
          <w:b/>
          <w:bCs/>
          <w:sz w:val="26"/>
          <w:szCs w:val="24"/>
        </w:rPr>
        <w:t>Ademiju</w:t>
      </w:r>
      <w:proofErr w:type="spellEnd"/>
      <w:r w:rsidRPr="00132A71">
        <w:rPr>
          <w:rFonts w:ascii="Times New Roman" w:hAnsi="Times New Roman" w:cs="Times New Roman"/>
          <w:b/>
          <w:bCs/>
          <w:sz w:val="26"/>
          <w:szCs w:val="24"/>
        </w:rPr>
        <w:t xml:space="preserve"> </w:t>
      </w:r>
      <w:proofErr w:type="spellStart"/>
      <w:r w:rsidRPr="00132A71">
        <w:rPr>
          <w:rFonts w:ascii="Times New Roman" w:hAnsi="Times New Roman" w:cs="Times New Roman"/>
          <w:b/>
          <w:bCs/>
          <w:sz w:val="26"/>
          <w:szCs w:val="24"/>
        </w:rPr>
        <w:t>Oluwaseun</w:t>
      </w:r>
      <w:proofErr w:type="spellEnd"/>
      <w:r w:rsidRPr="00132A71">
        <w:rPr>
          <w:rFonts w:ascii="Times New Roman" w:hAnsi="Times New Roman" w:cs="Times New Roman"/>
          <w:b/>
          <w:bCs/>
          <w:sz w:val="26"/>
          <w:szCs w:val="24"/>
        </w:rPr>
        <w:t xml:space="preserve"> </w:t>
      </w:r>
      <w:proofErr w:type="spellStart"/>
      <w:r w:rsidRPr="00132A71">
        <w:rPr>
          <w:rFonts w:ascii="Times New Roman" w:hAnsi="Times New Roman" w:cs="Times New Roman"/>
          <w:b/>
          <w:bCs/>
          <w:sz w:val="26"/>
          <w:szCs w:val="24"/>
        </w:rPr>
        <w:t>Oluwatimileyin</w:t>
      </w:r>
      <w:proofErr w:type="spellEnd"/>
      <w:r>
        <w:rPr>
          <w:rFonts w:ascii="Times New Roman" w:hAnsi="Times New Roman" w:cs="Times New Roman"/>
          <w:b/>
          <w:bCs/>
          <w:sz w:val="26"/>
          <w:szCs w:val="24"/>
        </w:rPr>
        <w:t xml:space="preserve"> </w:t>
      </w:r>
      <w:r>
        <w:rPr>
          <w:rFonts w:ascii="Times New Roman" w:hAnsi="Times New Roman" w:cs="Times New Roman"/>
          <w:bCs/>
          <w:sz w:val="26"/>
          <w:szCs w:val="24"/>
        </w:rPr>
        <w:t xml:space="preserve">with </w:t>
      </w:r>
      <w:proofErr w:type="spellStart"/>
      <w:r>
        <w:rPr>
          <w:rFonts w:ascii="Times New Roman" w:hAnsi="Times New Roman" w:cs="Times New Roman"/>
          <w:bCs/>
          <w:sz w:val="26"/>
          <w:szCs w:val="24"/>
        </w:rPr>
        <w:t>Matric</w:t>
      </w:r>
      <w:proofErr w:type="spellEnd"/>
      <w:r>
        <w:rPr>
          <w:rFonts w:ascii="Times New Roman" w:hAnsi="Times New Roman" w:cs="Times New Roman"/>
          <w:bCs/>
          <w:sz w:val="26"/>
          <w:szCs w:val="24"/>
        </w:rPr>
        <w:t xml:space="preserve"> Number: </w:t>
      </w:r>
      <w:r w:rsidRPr="00443EA4">
        <w:rPr>
          <w:rFonts w:ascii="Times New Roman" w:hAnsi="Times New Roman" w:cs="Times New Roman"/>
          <w:b/>
          <w:bCs/>
          <w:sz w:val="26"/>
          <w:szCs w:val="24"/>
        </w:rPr>
        <w:t>ND/2</w:t>
      </w:r>
      <w:r>
        <w:rPr>
          <w:rFonts w:ascii="Times New Roman" w:hAnsi="Times New Roman" w:cs="Times New Roman"/>
          <w:b/>
          <w:bCs/>
          <w:sz w:val="26"/>
          <w:szCs w:val="24"/>
        </w:rPr>
        <w:t>3</w:t>
      </w:r>
      <w:r w:rsidRPr="00443EA4">
        <w:rPr>
          <w:rFonts w:ascii="Times New Roman" w:hAnsi="Times New Roman" w:cs="Times New Roman"/>
          <w:b/>
          <w:bCs/>
          <w:sz w:val="26"/>
          <w:szCs w:val="24"/>
        </w:rPr>
        <w:t>/MET/PT/0</w:t>
      </w:r>
      <w:r>
        <w:rPr>
          <w:rFonts w:ascii="Times New Roman" w:hAnsi="Times New Roman" w:cs="Times New Roman"/>
          <w:b/>
          <w:bCs/>
          <w:sz w:val="26"/>
          <w:szCs w:val="24"/>
        </w:rPr>
        <w:t>1</w:t>
      </w:r>
      <w:r w:rsidRPr="00443EA4">
        <w:rPr>
          <w:rFonts w:ascii="Times New Roman" w:hAnsi="Times New Roman" w:cs="Times New Roman"/>
          <w:b/>
          <w:bCs/>
          <w:sz w:val="26"/>
          <w:szCs w:val="24"/>
        </w:rPr>
        <w:t>0</w:t>
      </w:r>
      <w:r>
        <w:rPr>
          <w:rFonts w:ascii="Times New Roman" w:hAnsi="Times New Roman"/>
          <w:sz w:val="26"/>
        </w:rPr>
        <w:t xml:space="preserve"> has</w:t>
      </w:r>
      <w:r w:rsidRPr="00587C61">
        <w:rPr>
          <w:rFonts w:ascii="Times New Roman" w:hAnsi="Times New Roman"/>
          <w:sz w:val="26"/>
        </w:rPr>
        <w:t xml:space="preserve"> met the requirement and regulations governing the award of National Diploma (ND) in Metallurgical Engineering Technology, </w:t>
      </w:r>
      <w:proofErr w:type="spellStart"/>
      <w:r w:rsidRPr="00587C61">
        <w:rPr>
          <w:rFonts w:ascii="Times New Roman" w:hAnsi="Times New Roman"/>
          <w:sz w:val="26"/>
        </w:rPr>
        <w:t>Kwara</w:t>
      </w:r>
      <w:proofErr w:type="spellEnd"/>
      <w:r w:rsidRPr="00587C61">
        <w:rPr>
          <w:rFonts w:ascii="Times New Roman" w:hAnsi="Times New Roman"/>
          <w:sz w:val="26"/>
        </w:rPr>
        <w:t xml:space="preserve"> State Polytechnic, </w:t>
      </w:r>
      <w:proofErr w:type="gramStart"/>
      <w:r w:rsidRPr="00587C61">
        <w:rPr>
          <w:rFonts w:ascii="Times New Roman" w:hAnsi="Times New Roman"/>
          <w:sz w:val="26"/>
        </w:rPr>
        <w:t>Ilorin</w:t>
      </w:r>
      <w:proofErr w:type="gramEnd"/>
      <w:r w:rsidRPr="00587C61">
        <w:rPr>
          <w:rFonts w:ascii="Times New Roman" w:hAnsi="Times New Roman"/>
          <w:sz w:val="26"/>
        </w:rPr>
        <w:t xml:space="preserve"> and under the supervision of the project supervisor.</w:t>
      </w:r>
    </w:p>
    <w:p w:rsidR="00612CC7" w:rsidRDefault="00612CC7" w:rsidP="00612CC7">
      <w:pPr>
        <w:spacing w:line="480" w:lineRule="auto"/>
        <w:jc w:val="both"/>
        <w:rPr>
          <w:rFonts w:ascii="Times New Roman" w:hAnsi="Times New Roman"/>
          <w:sz w:val="24"/>
        </w:rPr>
      </w:pPr>
    </w:p>
    <w:p w:rsidR="00612CC7" w:rsidRPr="006F5590" w:rsidRDefault="00612CC7" w:rsidP="00612CC7">
      <w:pPr>
        <w:spacing w:line="480" w:lineRule="auto"/>
        <w:jc w:val="both"/>
        <w:rPr>
          <w:rFonts w:ascii="Times New Roman" w:hAnsi="Times New Roman"/>
          <w:sz w:val="20"/>
        </w:rPr>
      </w:pPr>
    </w:p>
    <w:p w:rsidR="00612CC7" w:rsidRPr="00587C61" w:rsidRDefault="00612CC7" w:rsidP="00612CC7">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612CC7" w:rsidRPr="00587C61" w:rsidRDefault="00612CC7" w:rsidP="00612CC7">
      <w:pPr>
        <w:spacing w:after="0" w:line="240" w:lineRule="auto"/>
        <w:jc w:val="both"/>
        <w:rPr>
          <w:rFonts w:ascii="Times New Roman" w:hAnsi="Times New Roman"/>
          <w:b/>
          <w:sz w:val="26"/>
        </w:rPr>
      </w:pPr>
      <w:r>
        <w:rPr>
          <w:rFonts w:ascii="Times New Roman" w:hAnsi="Times New Roman"/>
          <w:b/>
          <w:sz w:val="26"/>
        </w:rPr>
        <w:t>MRS. SAAD A. BASHEERAT</w:t>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612CC7" w:rsidRPr="00587C61" w:rsidRDefault="00612CC7" w:rsidP="00612CC7">
      <w:pPr>
        <w:spacing w:after="0" w:line="480" w:lineRule="auto"/>
        <w:ind w:firstLine="720"/>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 xml:space="preserve">Supervisor </w:t>
      </w:r>
    </w:p>
    <w:p w:rsidR="00612CC7" w:rsidRPr="00D70655" w:rsidRDefault="00612CC7" w:rsidP="00612CC7">
      <w:pPr>
        <w:spacing w:after="0" w:line="480" w:lineRule="auto"/>
        <w:jc w:val="both"/>
        <w:rPr>
          <w:rFonts w:ascii="Times New Roman" w:hAnsi="Times New Roman"/>
          <w:i/>
          <w:sz w:val="8"/>
        </w:rPr>
      </w:pPr>
    </w:p>
    <w:p w:rsidR="00612CC7" w:rsidRDefault="00612CC7" w:rsidP="00612CC7">
      <w:pPr>
        <w:spacing w:after="0" w:line="480" w:lineRule="auto"/>
        <w:jc w:val="both"/>
        <w:rPr>
          <w:rFonts w:ascii="Times New Roman" w:hAnsi="Times New Roman"/>
          <w:i/>
          <w:sz w:val="14"/>
        </w:rPr>
      </w:pPr>
    </w:p>
    <w:p w:rsidR="00612CC7" w:rsidRDefault="00612CC7" w:rsidP="00612CC7">
      <w:pPr>
        <w:spacing w:after="0" w:line="480" w:lineRule="auto"/>
        <w:jc w:val="both"/>
        <w:rPr>
          <w:rFonts w:ascii="Times New Roman" w:hAnsi="Times New Roman"/>
          <w:i/>
          <w:sz w:val="14"/>
        </w:rPr>
      </w:pPr>
    </w:p>
    <w:p w:rsidR="00612CC7" w:rsidRPr="00587C61" w:rsidRDefault="00612CC7" w:rsidP="00612CC7">
      <w:pPr>
        <w:spacing w:after="0" w:line="480" w:lineRule="auto"/>
        <w:jc w:val="both"/>
        <w:rPr>
          <w:rFonts w:ascii="Times New Roman" w:hAnsi="Times New Roman"/>
          <w:i/>
          <w:sz w:val="14"/>
        </w:rPr>
      </w:pPr>
    </w:p>
    <w:p w:rsidR="00612CC7" w:rsidRPr="00587C61" w:rsidRDefault="00612CC7" w:rsidP="00612CC7">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t>_________________</w:t>
      </w:r>
    </w:p>
    <w:p w:rsidR="00612CC7" w:rsidRPr="00587C61" w:rsidRDefault="00612CC7" w:rsidP="00612CC7">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612CC7" w:rsidRPr="00587C61" w:rsidRDefault="00612CC7" w:rsidP="00612CC7">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612CC7" w:rsidRDefault="00612CC7" w:rsidP="00612CC7">
      <w:pPr>
        <w:spacing w:after="0" w:line="480" w:lineRule="auto"/>
        <w:jc w:val="both"/>
        <w:rPr>
          <w:rFonts w:ascii="Times New Roman" w:hAnsi="Times New Roman"/>
          <w:i/>
          <w:sz w:val="16"/>
        </w:rPr>
      </w:pPr>
    </w:p>
    <w:p w:rsidR="00612CC7" w:rsidRDefault="00612CC7" w:rsidP="00612CC7">
      <w:pPr>
        <w:spacing w:after="0" w:line="480" w:lineRule="auto"/>
        <w:jc w:val="both"/>
        <w:rPr>
          <w:rFonts w:ascii="Times New Roman" w:hAnsi="Times New Roman"/>
          <w:i/>
          <w:sz w:val="16"/>
        </w:rPr>
      </w:pPr>
    </w:p>
    <w:p w:rsidR="00612CC7" w:rsidRDefault="00612CC7" w:rsidP="00612CC7">
      <w:pPr>
        <w:spacing w:after="0" w:line="480" w:lineRule="auto"/>
        <w:jc w:val="both"/>
        <w:rPr>
          <w:rFonts w:ascii="Times New Roman" w:hAnsi="Times New Roman"/>
          <w:i/>
          <w:sz w:val="16"/>
        </w:rPr>
      </w:pPr>
    </w:p>
    <w:p w:rsidR="00612CC7" w:rsidRPr="00587C61" w:rsidRDefault="00612CC7" w:rsidP="00612CC7">
      <w:pPr>
        <w:spacing w:after="0" w:line="240" w:lineRule="auto"/>
        <w:jc w:val="both"/>
        <w:rPr>
          <w:rFonts w:ascii="Times New Roman" w:hAnsi="Times New Roman"/>
          <w:sz w:val="26"/>
        </w:rPr>
      </w:pPr>
      <w:r w:rsidRPr="00587C61">
        <w:rPr>
          <w:rFonts w:ascii="Times New Roman" w:hAnsi="Times New Roman"/>
          <w:sz w:val="26"/>
        </w:rPr>
        <w:t>_______________________</w:t>
      </w:r>
      <w:r w:rsidRPr="00587C61">
        <w:rPr>
          <w:rFonts w:ascii="Times New Roman" w:hAnsi="Times New Roman"/>
          <w:sz w:val="26"/>
        </w:rPr>
        <w:tab/>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_________________</w:t>
      </w:r>
    </w:p>
    <w:p w:rsidR="00612CC7" w:rsidRPr="00587C61" w:rsidRDefault="00612CC7" w:rsidP="00612CC7">
      <w:pPr>
        <w:spacing w:after="0" w:line="240" w:lineRule="auto"/>
        <w:jc w:val="both"/>
        <w:rPr>
          <w:rFonts w:ascii="Times New Roman" w:hAnsi="Times New Roman"/>
          <w:b/>
          <w:sz w:val="26"/>
        </w:rPr>
      </w:pPr>
      <w:r w:rsidRPr="00587C61">
        <w:rPr>
          <w:rFonts w:ascii="Times New Roman" w:hAnsi="Times New Roman"/>
          <w:b/>
          <w:sz w:val="26"/>
        </w:rPr>
        <w:t>EXTERNAL EXAMINER</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612CC7" w:rsidRPr="00F75BA1" w:rsidRDefault="00612CC7" w:rsidP="00612CC7">
      <w:pPr>
        <w:spacing w:after="0" w:line="480" w:lineRule="auto"/>
        <w:jc w:val="center"/>
        <w:rPr>
          <w:rFonts w:ascii="Times New Roman" w:hAnsi="Times New Roman" w:cs="Times New Roman"/>
          <w:sz w:val="24"/>
          <w:szCs w:val="24"/>
        </w:rPr>
      </w:pPr>
      <w:r w:rsidRPr="00587C61">
        <w:rPr>
          <w:rFonts w:ascii="Times New Roman" w:hAnsi="Times New Roman" w:cs="Times New Roman"/>
          <w:b/>
          <w:szCs w:val="24"/>
        </w:rPr>
        <w:br w:type="page"/>
      </w:r>
      <w:r w:rsidRPr="00F75BA1">
        <w:rPr>
          <w:rFonts w:ascii="Times New Roman" w:hAnsi="Times New Roman" w:cs="Times New Roman"/>
          <w:b/>
          <w:sz w:val="24"/>
          <w:szCs w:val="24"/>
        </w:rPr>
        <w:lastRenderedPageBreak/>
        <w:t>DEDICATION</w:t>
      </w:r>
    </w:p>
    <w:p w:rsidR="00612CC7" w:rsidRPr="00F75BA1" w:rsidRDefault="00612CC7" w:rsidP="00612CC7">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612CC7" w:rsidRDefault="00612CC7" w:rsidP="00612CC7">
      <w:pPr>
        <w:spacing w:after="0"/>
        <w:rPr>
          <w:rFonts w:ascii="Times New Roman" w:hAnsi="Times New Roman" w:cs="Times New Roman"/>
          <w:sz w:val="26"/>
          <w:szCs w:val="24"/>
        </w:rPr>
      </w:pPr>
      <w:r>
        <w:rPr>
          <w:rFonts w:ascii="Times New Roman" w:hAnsi="Times New Roman" w:cs="Times New Roman"/>
          <w:sz w:val="26"/>
          <w:szCs w:val="24"/>
        </w:rPr>
        <w:br w:type="page"/>
      </w:r>
    </w:p>
    <w:p w:rsidR="00612CC7" w:rsidRPr="00F75BA1" w:rsidRDefault="00612CC7" w:rsidP="00612CC7">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612CC7" w:rsidRDefault="00612CC7" w:rsidP="00612C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612CC7" w:rsidRDefault="00612CC7" w:rsidP="00612C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Mrs. </w:t>
      </w:r>
      <w:proofErr w:type="spellStart"/>
      <w:r>
        <w:rPr>
          <w:rFonts w:ascii="Times New Roman" w:hAnsi="Times New Roman" w:cs="Times New Roman"/>
          <w:sz w:val="24"/>
          <w:szCs w:val="24"/>
        </w:rPr>
        <w:t>Saad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Basheerat</w:t>
      </w:r>
      <w:proofErr w:type="spellEnd"/>
      <w:r>
        <w:rPr>
          <w:rFonts w:ascii="Times New Roman" w:hAnsi="Times New Roman" w:cs="Times New Roman"/>
          <w:sz w:val="24"/>
          <w:szCs w:val="24"/>
        </w:rPr>
        <w:t xml:space="preserve"> for her assistance rendered to me on my project. I want to say a big thanks to you, may God bless you abundantly.</w:t>
      </w:r>
    </w:p>
    <w:p w:rsidR="00612CC7" w:rsidRDefault="00612CC7" w:rsidP="00612C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612CC7" w:rsidRDefault="00612CC7" w:rsidP="00612C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(H.O.D),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612CC7" w:rsidRPr="00F75BA1" w:rsidRDefault="00612CC7" w:rsidP="00612CC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my families, friends and course-mates, I thank you for your support and prayers.   </w:t>
      </w:r>
    </w:p>
    <w:p w:rsidR="00612CC7" w:rsidRPr="00D53D0D" w:rsidRDefault="00612CC7" w:rsidP="00612CC7">
      <w:pPr>
        <w:spacing w:line="240" w:lineRule="auto"/>
        <w:jc w:val="center"/>
        <w:rPr>
          <w:rFonts w:ascii="Times New Roman" w:hAnsi="Times New Roman" w:cs="Times New Roman"/>
          <w:b/>
          <w:sz w:val="24"/>
          <w:szCs w:val="24"/>
        </w:rPr>
      </w:pPr>
      <w:r w:rsidRPr="00D53D0D">
        <w:rPr>
          <w:rFonts w:ascii="Times New Roman" w:hAnsi="Times New Roman" w:cs="Times New Roman"/>
          <w:b/>
          <w:sz w:val="24"/>
          <w:szCs w:val="24"/>
        </w:rPr>
        <w:br w:type="page"/>
      </w:r>
    </w:p>
    <w:p w:rsidR="00612CC7" w:rsidRPr="00D53D0D" w:rsidRDefault="00612CC7" w:rsidP="00612CC7">
      <w:pPr>
        <w:spacing w:after="0" w:line="480" w:lineRule="auto"/>
        <w:jc w:val="center"/>
        <w:rPr>
          <w:rFonts w:ascii="Times New Roman" w:hAnsi="Times New Roman" w:cs="Times New Roman"/>
          <w:sz w:val="24"/>
          <w:szCs w:val="24"/>
        </w:rPr>
      </w:pPr>
      <w:r w:rsidRPr="00D53D0D">
        <w:rPr>
          <w:rFonts w:ascii="Times New Roman" w:hAnsi="Times New Roman" w:cs="Times New Roman"/>
          <w:b/>
          <w:sz w:val="24"/>
          <w:szCs w:val="24"/>
        </w:rPr>
        <w:lastRenderedPageBreak/>
        <w:t>ABSTRACT</w:t>
      </w:r>
    </w:p>
    <w:p w:rsidR="00612CC7" w:rsidRPr="00D53D0D" w:rsidRDefault="00612CC7" w:rsidP="00612C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Characterization of </w:t>
      </w:r>
      <w:proofErr w:type="spellStart"/>
      <w:r>
        <w:rPr>
          <w:rFonts w:ascii="Times New Roman" w:hAnsi="Times New Roman" w:cs="Times New Roman"/>
          <w:i/>
          <w:sz w:val="24"/>
          <w:szCs w:val="24"/>
        </w:rPr>
        <w:t>Bacita</w:t>
      </w:r>
      <w:proofErr w:type="spellEnd"/>
      <w:r>
        <w:rPr>
          <w:rFonts w:ascii="Times New Roman" w:hAnsi="Times New Roman" w:cs="Times New Roman"/>
          <w:i/>
          <w:sz w:val="24"/>
          <w:szCs w:val="24"/>
        </w:rPr>
        <w:t xml:space="preserve"> silica sand for </w:t>
      </w:r>
      <w:proofErr w:type="spellStart"/>
      <w:r>
        <w:rPr>
          <w:rFonts w:ascii="Times New Roman" w:hAnsi="Times New Roman" w:cs="Times New Roman"/>
          <w:i/>
          <w:sz w:val="24"/>
          <w:szCs w:val="24"/>
        </w:rPr>
        <w:t>moulding</w:t>
      </w:r>
      <w:proofErr w:type="spellEnd"/>
      <w:r>
        <w:rPr>
          <w:rFonts w:ascii="Times New Roman" w:hAnsi="Times New Roman" w:cs="Times New Roman"/>
          <w:i/>
          <w:sz w:val="24"/>
          <w:szCs w:val="24"/>
        </w:rPr>
        <w:t xml:space="preserve"> application was carried out to ascertain its suitability for foundry application. </w:t>
      </w:r>
      <w:r w:rsidRPr="00D53D0D">
        <w:rPr>
          <w:rFonts w:ascii="Times New Roman" w:hAnsi="Times New Roman" w:cs="Times New Roman"/>
          <w:i/>
          <w:sz w:val="24"/>
          <w:szCs w:val="24"/>
        </w:rPr>
        <w:t>It is an established fact that silica sand is one of the many important variables that dictates or determines the quality and soundness of casting. In view of this, it becomes expedient to know the inherent properties of the silica sand that makes it more suit</w:t>
      </w:r>
      <w:r>
        <w:rPr>
          <w:rFonts w:ascii="Times New Roman" w:hAnsi="Times New Roman" w:cs="Times New Roman"/>
          <w:i/>
          <w:sz w:val="24"/>
          <w:szCs w:val="24"/>
        </w:rPr>
        <w:t xml:space="preserve">able for a specific application. Three out of </w:t>
      </w:r>
      <w:r w:rsidRPr="00D53D0D">
        <w:rPr>
          <w:rFonts w:ascii="Times New Roman" w:hAnsi="Times New Roman" w:cs="Times New Roman"/>
          <w:i/>
          <w:sz w:val="24"/>
          <w:szCs w:val="24"/>
        </w:rPr>
        <w:t xml:space="preserve">important properties of silica sand that are required during casting processes </w:t>
      </w:r>
      <w:r>
        <w:rPr>
          <w:rFonts w:ascii="Times New Roman" w:hAnsi="Times New Roman" w:cs="Times New Roman"/>
          <w:i/>
          <w:sz w:val="24"/>
          <w:szCs w:val="24"/>
        </w:rPr>
        <w:t xml:space="preserve">are carried out in this study. These are </w:t>
      </w:r>
      <w:r w:rsidRPr="00D53D0D">
        <w:rPr>
          <w:rFonts w:ascii="Times New Roman" w:hAnsi="Times New Roman" w:cs="Times New Roman"/>
          <w:i/>
          <w:sz w:val="24"/>
          <w:szCs w:val="24"/>
        </w:rPr>
        <w:t>green compressive strength, green shear strength</w:t>
      </w:r>
      <w:r>
        <w:rPr>
          <w:rFonts w:ascii="Times New Roman" w:hAnsi="Times New Roman" w:cs="Times New Roman"/>
          <w:i/>
          <w:sz w:val="24"/>
          <w:szCs w:val="24"/>
        </w:rPr>
        <w:t xml:space="preserve"> </w:t>
      </w:r>
      <w:r w:rsidRPr="00D53D0D">
        <w:rPr>
          <w:rFonts w:ascii="Times New Roman" w:hAnsi="Times New Roman" w:cs="Times New Roman"/>
          <w:i/>
          <w:sz w:val="24"/>
          <w:szCs w:val="24"/>
        </w:rPr>
        <w:t>and moisture content</w:t>
      </w:r>
      <w:r>
        <w:rPr>
          <w:rFonts w:ascii="Times New Roman" w:hAnsi="Times New Roman" w:cs="Times New Roman"/>
          <w:i/>
          <w:sz w:val="24"/>
          <w:szCs w:val="24"/>
        </w:rPr>
        <w:t xml:space="preserve">. The results showed average mechanical properties of the natural </w:t>
      </w:r>
      <w:proofErr w:type="spellStart"/>
      <w:r>
        <w:rPr>
          <w:rFonts w:ascii="Times New Roman" w:hAnsi="Times New Roman" w:cs="Times New Roman"/>
          <w:i/>
          <w:sz w:val="24"/>
          <w:szCs w:val="24"/>
        </w:rPr>
        <w:t>moulding</w:t>
      </w:r>
      <w:proofErr w:type="spellEnd"/>
      <w:r>
        <w:rPr>
          <w:rFonts w:ascii="Times New Roman" w:hAnsi="Times New Roman" w:cs="Times New Roman"/>
          <w:i/>
          <w:sz w:val="24"/>
          <w:szCs w:val="24"/>
        </w:rPr>
        <w:t xml:space="preserve"> sand’s sample to include grain </w:t>
      </w:r>
      <w:proofErr w:type="spellStart"/>
      <w:r>
        <w:rPr>
          <w:rFonts w:ascii="Times New Roman" w:hAnsi="Times New Roman" w:cs="Times New Roman"/>
          <w:i/>
          <w:sz w:val="24"/>
          <w:szCs w:val="24"/>
        </w:rPr>
        <w:t>finess</w:t>
      </w:r>
      <w:proofErr w:type="spellEnd"/>
      <w:r>
        <w:rPr>
          <w:rFonts w:ascii="Times New Roman" w:hAnsi="Times New Roman" w:cs="Times New Roman"/>
          <w:i/>
          <w:sz w:val="24"/>
          <w:szCs w:val="24"/>
        </w:rPr>
        <w:t xml:space="preserve"> number for </w:t>
      </w:r>
      <w:proofErr w:type="spellStart"/>
      <w:r>
        <w:rPr>
          <w:rFonts w:ascii="Times New Roman" w:hAnsi="Times New Roman" w:cs="Times New Roman"/>
          <w:i/>
          <w:sz w:val="24"/>
          <w:szCs w:val="24"/>
        </w:rPr>
        <w:t>Bacita</w:t>
      </w:r>
      <w:proofErr w:type="spellEnd"/>
      <w:r>
        <w:rPr>
          <w:rFonts w:ascii="Times New Roman" w:hAnsi="Times New Roman" w:cs="Times New Roman"/>
          <w:i/>
          <w:sz w:val="24"/>
          <w:szCs w:val="24"/>
        </w:rPr>
        <w:t xml:space="preserve"> silica sand to be 66.45, green compressive strength and moisture content were all within the required standards for casting of non-ferrous metals.</w:t>
      </w:r>
    </w:p>
    <w:p w:rsidR="00612CC7" w:rsidRPr="00D53D0D" w:rsidRDefault="00612CC7" w:rsidP="00612CC7">
      <w:pPr>
        <w:rPr>
          <w:rFonts w:ascii="Times New Roman" w:hAnsi="Times New Roman" w:cs="Times New Roman"/>
          <w:sz w:val="24"/>
          <w:szCs w:val="24"/>
        </w:rPr>
      </w:pPr>
      <w:r w:rsidRPr="00D53D0D">
        <w:rPr>
          <w:rFonts w:ascii="Times New Roman" w:hAnsi="Times New Roman" w:cs="Times New Roman"/>
          <w:sz w:val="24"/>
          <w:szCs w:val="24"/>
        </w:rPr>
        <w:br w:type="page"/>
      </w:r>
    </w:p>
    <w:p w:rsidR="00612CC7" w:rsidRPr="00D53D0D" w:rsidRDefault="00612CC7" w:rsidP="00612CC7">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TABLE OF CONTENTS</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612CC7"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612CC7" w:rsidRPr="00D53D0D" w:rsidRDefault="00612CC7" w:rsidP="00612C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612CC7" w:rsidRPr="00D53D0D" w:rsidRDefault="00612CC7" w:rsidP="00612CC7">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ONE</w:t>
      </w:r>
    </w:p>
    <w:p w:rsidR="00612CC7" w:rsidRPr="00773457"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1.0</w:t>
      </w:r>
      <w:r w:rsidRPr="00D53D0D">
        <w:rPr>
          <w:rFonts w:ascii="Times New Roman" w:hAnsi="Times New Roman" w:cs="Times New Roman"/>
          <w:b/>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1.1</w:t>
      </w:r>
      <w:r w:rsidRPr="00D53D0D">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1.2</w:t>
      </w:r>
      <w:r w:rsidRPr="00D53D0D">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1.3</w:t>
      </w:r>
      <w:r w:rsidRPr="00D53D0D">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1.4</w:t>
      </w:r>
      <w:r w:rsidRPr="00D53D0D">
        <w:rPr>
          <w:rFonts w:ascii="Times New Roman" w:hAnsi="Times New Roman" w:cs="Times New Roman"/>
          <w:sz w:val="24"/>
          <w:szCs w:val="24"/>
        </w:rPr>
        <w:tab/>
        <w:t>Aim and 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1.5</w:t>
      </w:r>
      <w:r w:rsidRPr="00D53D0D">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12CC7" w:rsidRPr="00D53D0D" w:rsidRDefault="00612CC7" w:rsidP="00612CC7">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TWO</w:t>
      </w:r>
    </w:p>
    <w:p w:rsidR="00612CC7" w:rsidRPr="00773457"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2.0</w:t>
      </w:r>
      <w:r w:rsidRPr="00D53D0D">
        <w:rPr>
          <w:rFonts w:ascii="Times New Roman" w:hAnsi="Times New Roman" w:cs="Times New Roman"/>
          <w:b/>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2.1</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2.2</w:t>
      </w:r>
      <w:r w:rsidRPr="00D53D0D">
        <w:rPr>
          <w:rFonts w:ascii="Times New Roman" w:hAnsi="Times New Roman" w:cs="Times New Roman"/>
          <w:sz w:val="24"/>
          <w:szCs w:val="24"/>
        </w:rPr>
        <w:tab/>
        <w:t xml:space="preserve">Principal Ingredient of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2.2.1</w:t>
      </w:r>
      <w:r w:rsidRPr="00D53D0D">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2.2.1.5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2.2.2 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2.2.3 Moisture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12CC7" w:rsidRPr="00D53D0D" w:rsidRDefault="00612CC7" w:rsidP="00612CC7">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THREE</w:t>
      </w:r>
    </w:p>
    <w:p w:rsidR="00612CC7" w:rsidRPr="00773457"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3.0</w:t>
      </w:r>
      <w:r w:rsidRPr="00D53D0D">
        <w:rPr>
          <w:rFonts w:ascii="Times New Roman" w:hAnsi="Times New Roman" w:cs="Times New Roman"/>
          <w:b/>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3.1</w:t>
      </w:r>
      <w:r w:rsidRPr="00D53D0D">
        <w:rPr>
          <w:rFonts w:ascii="Times New Roman" w:hAnsi="Times New Roman" w:cs="Times New Roman"/>
          <w:sz w:val="24"/>
          <w:szCs w:val="24"/>
        </w:rPr>
        <w:tab/>
        <w:t>Collections and Preparation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3.1.1 </w:t>
      </w:r>
      <w:r w:rsidRPr="00D53D0D">
        <w:rPr>
          <w:rFonts w:ascii="Times New Roman" w:hAnsi="Times New Roman" w:cs="Times New Roman"/>
          <w:sz w:val="24"/>
          <w:szCs w:val="24"/>
        </w:rPr>
        <w:tab/>
        <w:t>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3.1.2</w:t>
      </w:r>
      <w:r w:rsidRPr="00D53D0D">
        <w:rPr>
          <w:rFonts w:ascii="Times New Roman" w:hAnsi="Times New Roman" w:cs="Times New Roman"/>
          <w:sz w:val="24"/>
          <w:szCs w:val="24"/>
        </w:rPr>
        <w:tab/>
        <w:t>Preparation of the standard test specimens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3.2</w:t>
      </w:r>
      <w:r w:rsidRPr="00D53D0D">
        <w:rPr>
          <w:rFonts w:ascii="Times New Roman" w:hAnsi="Times New Roman" w:cs="Times New Roman"/>
          <w:sz w:val="24"/>
          <w:szCs w:val="24"/>
        </w:rPr>
        <w:tab/>
        <w:t>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3.2.1</w:t>
      </w:r>
      <w:r w:rsidRPr="00D53D0D">
        <w:rPr>
          <w:rFonts w:ascii="Times New Roman" w:hAnsi="Times New Roman" w:cs="Times New Roman"/>
          <w:sz w:val="24"/>
          <w:szCs w:val="24"/>
        </w:rPr>
        <w:tab/>
        <w:t xml:space="preserve">Green compressive and green shear strength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3.2.3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3.2.4 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12CC7" w:rsidRPr="00D53D0D" w:rsidRDefault="00612CC7" w:rsidP="00612CC7">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FOUR</w:t>
      </w:r>
    </w:p>
    <w:p w:rsidR="00612CC7" w:rsidRPr="00773457"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4.0</w:t>
      </w:r>
      <w:r w:rsidRPr="00D53D0D">
        <w:rPr>
          <w:rFonts w:ascii="Times New Roman" w:hAnsi="Times New Roman" w:cs="Times New Roman"/>
          <w:b/>
          <w:sz w:val="24"/>
          <w:szCs w:val="24"/>
        </w:rPr>
        <w:tab/>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4.1</w:t>
      </w:r>
      <w:r w:rsidRPr="00D53D0D">
        <w:rPr>
          <w:rFonts w:ascii="Times New Roman" w:hAnsi="Times New Roman" w:cs="Times New Roman"/>
          <w:sz w:val="24"/>
          <w:szCs w:val="24"/>
        </w:rPr>
        <w:tab/>
        <w:t>Data and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4.2</w:t>
      </w:r>
      <w:r w:rsidRPr="00D53D0D">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4.2.1 Green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4.2.2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4.2.3 Grain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12CC7" w:rsidRPr="00D53D0D"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4.2.4 Surface finish of the 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12CC7" w:rsidRPr="00D53D0D" w:rsidRDefault="00612CC7" w:rsidP="00612CC7">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4.2.4.1 Surface finish of the casting using </w:t>
      </w:r>
      <w:proofErr w:type="spellStart"/>
      <w:r>
        <w:rPr>
          <w:rFonts w:ascii="Times New Roman" w:hAnsi="Times New Roman" w:cs="Times New Roman"/>
          <w:sz w:val="24"/>
          <w:szCs w:val="24"/>
        </w:rPr>
        <w:t>Bacita</w:t>
      </w:r>
      <w:proofErr w:type="spellEnd"/>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22</w:t>
      </w:r>
    </w:p>
    <w:p w:rsidR="00612CC7" w:rsidRPr="00D53D0D" w:rsidRDefault="00612CC7" w:rsidP="00612CC7">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FIVE</w:t>
      </w:r>
    </w:p>
    <w:p w:rsidR="00612CC7" w:rsidRPr="00037AAF"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5.0</w:t>
      </w:r>
      <w:r w:rsidRPr="00D53D0D">
        <w:rPr>
          <w:rFonts w:ascii="Times New Roman" w:hAnsi="Times New Roman" w:cs="Times New Roman"/>
          <w:b/>
          <w:sz w:val="24"/>
          <w:szCs w:val="24"/>
        </w:rPr>
        <w:tab/>
        <w:t>CONCLUSIONS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5.1</w:t>
      </w:r>
      <w:r w:rsidRPr="00D53D0D">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12CC7" w:rsidRPr="00D53D0D" w:rsidRDefault="00612CC7" w:rsidP="00612CC7">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5.2</w:t>
      </w:r>
      <w:r w:rsidRPr="00D53D0D">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2CC7" w:rsidRPr="00037AAF" w:rsidRDefault="00612CC7" w:rsidP="00612CC7">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765B8">
        <w:rPr>
          <w:rFonts w:ascii="Times New Roman" w:hAnsi="Times New Roman" w:cs="Times New Roman"/>
          <w:sz w:val="24"/>
          <w:szCs w:val="24"/>
        </w:rPr>
        <w:t>25</w:t>
      </w:r>
    </w:p>
    <w:p w:rsidR="00612CC7" w:rsidRPr="00D53D0D" w:rsidRDefault="00612CC7" w:rsidP="00612CC7">
      <w:pPr>
        <w:rPr>
          <w:rFonts w:ascii="Times New Roman" w:hAnsi="Times New Roman" w:cs="Times New Roman"/>
          <w:b/>
          <w:sz w:val="24"/>
          <w:szCs w:val="24"/>
        </w:rPr>
      </w:pPr>
      <w:r w:rsidRPr="00D53D0D">
        <w:rPr>
          <w:rFonts w:ascii="Times New Roman" w:hAnsi="Times New Roman" w:cs="Times New Roman"/>
          <w:b/>
          <w:sz w:val="24"/>
          <w:szCs w:val="24"/>
        </w:rPr>
        <w:br w:type="page"/>
      </w:r>
    </w:p>
    <w:p w:rsidR="00612CC7" w:rsidRPr="00D53D0D" w:rsidRDefault="00612CC7" w:rsidP="00612CC7">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LIST OF TABLES</w:t>
      </w:r>
    </w:p>
    <w:p w:rsidR="00612CC7" w:rsidRPr="00D53D0D" w:rsidRDefault="00612CC7" w:rsidP="00612CC7">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w:t>
      </w:r>
      <w:r w:rsidRPr="00D53D0D">
        <w:rPr>
          <w:rFonts w:ascii="Times New Roman" w:hAnsi="Times New Roman" w:cs="Times New Roman"/>
          <w:sz w:val="24"/>
          <w:szCs w:val="24"/>
        </w:rPr>
        <w:tab/>
        <w:t xml:space="preserve">Sieve Analysis of </w:t>
      </w:r>
      <w:proofErr w:type="spellStart"/>
      <w:r>
        <w:rPr>
          <w:rFonts w:ascii="Times New Roman" w:hAnsi="Times New Roman" w:cs="Times New Roman"/>
          <w:sz w:val="24"/>
          <w:szCs w:val="24"/>
        </w:rPr>
        <w:t>Bacita</w:t>
      </w:r>
      <w:proofErr w:type="spellEnd"/>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12CC7" w:rsidRDefault="00612CC7" w:rsidP="00612CC7">
      <w:pPr>
        <w:spacing w:after="0" w:line="240" w:lineRule="auto"/>
        <w:jc w:val="both"/>
        <w:rPr>
          <w:rFonts w:ascii="Times New Roman" w:hAnsi="Times New Roman" w:cs="Times New Roman"/>
          <w:sz w:val="24"/>
          <w:szCs w:val="24"/>
        </w:rPr>
      </w:pPr>
    </w:p>
    <w:p w:rsidR="00612CC7" w:rsidRDefault="00612CC7" w:rsidP="00612CC7">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4.2</w:t>
      </w:r>
      <w:r w:rsidRPr="00D53D0D">
        <w:rPr>
          <w:rFonts w:ascii="Times New Roman" w:hAnsi="Times New Roman" w:cs="Times New Roman"/>
          <w:sz w:val="24"/>
          <w:szCs w:val="24"/>
        </w:rPr>
        <w:t>:</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612CC7" w:rsidRPr="00D53D0D" w:rsidRDefault="00612CC7" w:rsidP="00612CC7">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12CC7" w:rsidRPr="00D53D0D" w:rsidRDefault="00612CC7" w:rsidP="00612CC7">
      <w:pPr>
        <w:spacing w:after="0" w:line="240" w:lineRule="auto"/>
        <w:ind w:left="1440" w:hanging="1440"/>
        <w:jc w:val="both"/>
        <w:rPr>
          <w:rFonts w:ascii="Times New Roman" w:hAnsi="Times New Roman" w:cs="Times New Roman"/>
          <w:sz w:val="24"/>
          <w:szCs w:val="24"/>
        </w:rPr>
      </w:pPr>
    </w:p>
    <w:p w:rsidR="00612CC7" w:rsidRDefault="00612CC7" w:rsidP="00612CC7">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4.3</w:t>
      </w:r>
      <w:r w:rsidRPr="00D53D0D">
        <w:rPr>
          <w:rFonts w:ascii="Times New Roman" w:hAnsi="Times New Roman" w:cs="Times New Roman"/>
          <w:sz w:val="24"/>
          <w:szCs w:val="24"/>
        </w:rPr>
        <w:t>:</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r>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612CC7" w:rsidRPr="00D53D0D" w:rsidRDefault="00612CC7" w:rsidP="00612CC7">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(8.5%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12CC7" w:rsidRPr="00D53D0D" w:rsidRDefault="00612CC7" w:rsidP="00612CC7">
      <w:pPr>
        <w:spacing w:after="0" w:line="240" w:lineRule="auto"/>
        <w:ind w:left="1440" w:hanging="1440"/>
        <w:jc w:val="both"/>
        <w:rPr>
          <w:rFonts w:ascii="Times New Roman" w:hAnsi="Times New Roman" w:cs="Times New Roman"/>
          <w:sz w:val="24"/>
          <w:szCs w:val="24"/>
        </w:rPr>
      </w:pPr>
    </w:p>
    <w:p w:rsidR="00612CC7" w:rsidRDefault="00612CC7" w:rsidP="00612CC7">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4.4</w:t>
      </w:r>
      <w:r w:rsidRPr="00D53D0D">
        <w:rPr>
          <w:rFonts w:ascii="Times New Roman" w:hAnsi="Times New Roman" w:cs="Times New Roman"/>
          <w:sz w:val="24"/>
          <w:szCs w:val="24"/>
        </w:rPr>
        <w:t>:</w:t>
      </w:r>
      <w:r w:rsidRPr="00D53D0D">
        <w:rPr>
          <w:rFonts w:ascii="Times New Roman" w:hAnsi="Times New Roman" w:cs="Times New Roman"/>
          <w:sz w:val="24"/>
          <w:szCs w:val="24"/>
        </w:rPr>
        <w:tab/>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r w:rsidRPr="00D53D0D">
        <w:rPr>
          <w:rFonts w:ascii="Times New Roman" w:hAnsi="Times New Roman" w:cs="Times New Roman"/>
          <w:sz w:val="24"/>
          <w:szCs w:val="24"/>
        </w:rPr>
        <w:t xml:space="preserve"> </w:t>
      </w:r>
      <w:proofErr w:type="spellStart"/>
      <w:r w:rsidRPr="00D53D0D">
        <w:rPr>
          <w:rFonts w:ascii="Times New Roman" w:hAnsi="Times New Roman" w:cs="Times New Roman"/>
          <w:sz w:val="24"/>
          <w:szCs w:val="24"/>
        </w:rPr>
        <w:t>moulding</w:t>
      </w:r>
      <w:proofErr w:type="spellEnd"/>
      <w:r w:rsidRPr="00D53D0D">
        <w:rPr>
          <w:rFonts w:ascii="Times New Roman" w:hAnsi="Times New Roman" w:cs="Times New Roman"/>
          <w:sz w:val="24"/>
          <w:szCs w:val="24"/>
        </w:rPr>
        <w:t xml:space="preserve"> sand </w:t>
      </w:r>
    </w:p>
    <w:p w:rsidR="00612CC7" w:rsidRPr="00D53D0D" w:rsidRDefault="00612CC7" w:rsidP="00612CC7">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 xml:space="preserve">(9% </w:t>
      </w:r>
      <w:proofErr w:type="spellStart"/>
      <w:r w:rsidRPr="00D53D0D">
        <w:rPr>
          <w:rFonts w:ascii="Times New Roman" w:hAnsi="Times New Roman" w:cs="Times New Roman"/>
          <w:sz w:val="24"/>
          <w:szCs w:val="24"/>
        </w:rPr>
        <w:t>bentonite</w:t>
      </w:r>
      <w:proofErr w:type="spellEnd"/>
      <w:r w:rsidRPr="00D53D0D">
        <w:rPr>
          <w:rFonts w:ascii="Times New Roman" w:hAnsi="Times New Roman" w:cs="Times New Roman"/>
          <w:sz w:val="24"/>
          <w:szCs w:val="24"/>
        </w:rPr>
        <w:t>,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12CC7" w:rsidRPr="00037AAF" w:rsidRDefault="00612CC7" w:rsidP="00612CC7">
      <w:pPr>
        <w:spacing w:after="0" w:line="240" w:lineRule="auto"/>
        <w:jc w:val="both"/>
        <w:rPr>
          <w:rFonts w:ascii="Times New Roman" w:hAnsi="Times New Roman" w:cs="Times New Roman"/>
          <w:sz w:val="20"/>
          <w:szCs w:val="24"/>
        </w:rPr>
      </w:pPr>
    </w:p>
    <w:p w:rsidR="00612CC7" w:rsidRDefault="00612CC7" w:rsidP="00612CC7">
      <w:pPr>
        <w:rPr>
          <w:rFonts w:ascii="Times New Roman" w:hAnsi="Times New Roman" w:cs="Times New Roman"/>
          <w:b/>
          <w:sz w:val="24"/>
          <w:szCs w:val="24"/>
        </w:rPr>
      </w:pPr>
      <w:r>
        <w:rPr>
          <w:rFonts w:ascii="Times New Roman" w:hAnsi="Times New Roman" w:cs="Times New Roman"/>
          <w:b/>
          <w:sz w:val="24"/>
          <w:szCs w:val="24"/>
        </w:rPr>
        <w:br w:type="page"/>
      </w:r>
    </w:p>
    <w:p w:rsidR="00612CC7" w:rsidRDefault="00612CC7" w:rsidP="00612CC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612CC7" w:rsidRPr="00037AAF" w:rsidRDefault="00612CC7" w:rsidP="00612CC7">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4.1:</w:t>
      </w:r>
      <w:r w:rsidRPr="00037AAF">
        <w:rPr>
          <w:rFonts w:ascii="Times New Roman" w:hAnsi="Times New Roman" w:cs="Times New Roman"/>
          <w:sz w:val="24"/>
          <w:szCs w:val="24"/>
        </w:rPr>
        <w:tab/>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r w:rsidRPr="00037AAF">
        <w:rPr>
          <w:rFonts w:ascii="Times New Roman" w:hAnsi="Times New Roman" w:cs="Times New Roman"/>
          <w:sz w:val="24"/>
          <w:szCs w:val="24"/>
        </w:rPr>
        <w:t xml:space="preserve"> </w:t>
      </w:r>
    </w:p>
    <w:p w:rsidR="00612CC7" w:rsidRDefault="00612CC7" w:rsidP="00612CC7">
      <w:pPr>
        <w:spacing w:after="0"/>
        <w:ind w:left="1440"/>
        <w:rPr>
          <w:rFonts w:ascii="Times New Roman" w:hAnsi="Times New Roman" w:cs="Times New Roman"/>
          <w:sz w:val="24"/>
          <w:szCs w:val="24"/>
        </w:rPr>
      </w:pPr>
      <w:proofErr w:type="spellStart"/>
      <w:proofErr w:type="gramStart"/>
      <w:r w:rsidRPr="00037AAF">
        <w:rPr>
          <w:rFonts w:ascii="Times New Roman" w:hAnsi="Times New Roman" w:cs="Times New Roman"/>
          <w:sz w:val="24"/>
          <w:szCs w:val="24"/>
        </w:rPr>
        <w:t>moulding</w:t>
      </w:r>
      <w:proofErr w:type="spellEnd"/>
      <w:proofErr w:type="gramEnd"/>
      <w:r w:rsidRPr="00037AAF">
        <w:rPr>
          <w:rFonts w:ascii="Times New Roman" w:hAnsi="Times New Roman" w:cs="Times New Roman"/>
          <w:sz w:val="24"/>
          <w:szCs w:val="24"/>
        </w:rPr>
        <w:t xml:space="preserve"> sand (8%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12CC7" w:rsidRDefault="00612CC7" w:rsidP="00612CC7">
      <w:pPr>
        <w:spacing w:after="0"/>
        <w:rPr>
          <w:rFonts w:ascii="Times New Roman" w:hAnsi="Times New Roman" w:cs="Times New Roman"/>
          <w:sz w:val="24"/>
          <w:szCs w:val="24"/>
        </w:rPr>
      </w:pPr>
    </w:p>
    <w:p w:rsidR="00612CC7" w:rsidRPr="00037AAF" w:rsidRDefault="00612CC7" w:rsidP="00612CC7">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Figure 4.2:</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p>
    <w:p w:rsidR="00612CC7" w:rsidRDefault="00612CC7" w:rsidP="00612CC7">
      <w:pPr>
        <w:spacing w:after="0"/>
        <w:ind w:left="1440"/>
        <w:rPr>
          <w:rFonts w:ascii="Times New Roman" w:hAnsi="Times New Roman" w:cs="Times New Roman"/>
          <w:sz w:val="24"/>
          <w:szCs w:val="24"/>
        </w:rPr>
      </w:pPr>
      <w:r w:rsidRPr="00037AAF">
        <w:rPr>
          <w:rFonts w:ascii="Times New Roman" w:hAnsi="Times New Roman" w:cs="Times New Roman"/>
          <w:sz w:val="24"/>
          <w:szCs w:val="24"/>
        </w:rPr>
        <w:t xml:space="preserve"> </w:t>
      </w:r>
      <w:proofErr w:type="spellStart"/>
      <w:proofErr w:type="gramStart"/>
      <w:r w:rsidRPr="00037AAF">
        <w:rPr>
          <w:rFonts w:ascii="Times New Roman" w:hAnsi="Times New Roman" w:cs="Times New Roman"/>
          <w:sz w:val="24"/>
          <w:szCs w:val="24"/>
        </w:rPr>
        <w:t>moulding</w:t>
      </w:r>
      <w:proofErr w:type="spellEnd"/>
      <w:proofErr w:type="gramEnd"/>
      <w:r w:rsidRPr="00037AAF">
        <w:rPr>
          <w:rFonts w:ascii="Times New Roman" w:hAnsi="Times New Roman" w:cs="Times New Roman"/>
          <w:sz w:val="24"/>
          <w:szCs w:val="24"/>
        </w:rPr>
        <w:t xml:space="preserve"> sand (8.5%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12CC7" w:rsidRDefault="00612CC7" w:rsidP="00612CC7">
      <w:pPr>
        <w:spacing w:after="0"/>
        <w:rPr>
          <w:rFonts w:ascii="Times New Roman" w:hAnsi="Times New Roman" w:cs="Times New Roman"/>
          <w:sz w:val="24"/>
          <w:szCs w:val="24"/>
        </w:rPr>
      </w:pPr>
    </w:p>
    <w:p w:rsidR="00612CC7" w:rsidRPr="00037AAF" w:rsidRDefault="00612CC7" w:rsidP="00612CC7">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4.3:</w:t>
      </w:r>
      <w:r>
        <w:rPr>
          <w:rFonts w:ascii="Times New Roman" w:hAnsi="Times New Roman" w:cs="Times New Roman"/>
          <w:sz w:val="24"/>
          <w:szCs w:val="24"/>
        </w:rPr>
        <w:tab/>
      </w:r>
      <w:r w:rsidRPr="00037AAF">
        <w:rPr>
          <w:rFonts w:ascii="Times New Roman" w:hAnsi="Times New Roman" w:cs="Times New Roman"/>
          <w:sz w:val="24"/>
          <w:szCs w:val="24"/>
        </w:rPr>
        <w:t xml:space="preserve">Variation in </w:t>
      </w:r>
      <w:proofErr w:type="spellStart"/>
      <w:r w:rsidRPr="00037AAF">
        <w:rPr>
          <w:rFonts w:ascii="Times New Roman" w:hAnsi="Times New Roman" w:cs="Times New Roman"/>
          <w:sz w:val="24"/>
          <w:szCs w:val="24"/>
        </w:rPr>
        <w:t>moulding</w:t>
      </w:r>
      <w:proofErr w:type="spellEnd"/>
      <w:r w:rsidRPr="00037AAF">
        <w:rPr>
          <w:rFonts w:ascii="Times New Roman" w:hAnsi="Times New Roman" w:cs="Times New Roman"/>
          <w:sz w:val="24"/>
          <w:szCs w:val="24"/>
        </w:rPr>
        <w:t xml:space="preserve"> properties of prepared </w:t>
      </w:r>
      <w:proofErr w:type="spellStart"/>
      <w:r>
        <w:rPr>
          <w:rFonts w:ascii="Times New Roman" w:hAnsi="Times New Roman" w:cs="Times New Roman"/>
          <w:sz w:val="24"/>
          <w:szCs w:val="24"/>
        </w:rPr>
        <w:t>Bacita</w:t>
      </w:r>
      <w:proofErr w:type="spellEnd"/>
    </w:p>
    <w:p w:rsidR="00612CC7" w:rsidRDefault="00612CC7" w:rsidP="00612CC7">
      <w:pPr>
        <w:spacing w:after="0" w:line="240" w:lineRule="auto"/>
        <w:ind w:left="1440"/>
        <w:jc w:val="both"/>
        <w:rPr>
          <w:rFonts w:ascii="Times New Roman" w:hAnsi="Times New Roman" w:cs="Times New Roman"/>
          <w:sz w:val="24"/>
          <w:szCs w:val="24"/>
        </w:rPr>
      </w:pPr>
      <w:proofErr w:type="spellStart"/>
      <w:proofErr w:type="gramStart"/>
      <w:r w:rsidRPr="00037AAF">
        <w:rPr>
          <w:rFonts w:ascii="Times New Roman" w:hAnsi="Times New Roman" w:cs="Times New Roman"/>
          <w:sz w:val="24"/>
          <w:szCs w:val="24"/>
        </w:rPr>
        <w:t>moulding</w:t>
      </w:r>
      <w:proofErr w:type="spellEnd"/>
      <w:proofErr w:type="gramEnd"/>
      <w:r w:rsidRPr="00037AAF">
        <w:rPr>
          <w:rFonts w:ascii="Times New Roman" w:hAnsi="Times New Roman" w:cs="Times New Roman"/>
          <w:sz w:val="24"/>
          <w:szCs w:val="24"/>
        </w:rPr>
        <w:t xml:space="preserve"> sand (9% </w:t>
      </w:r>
      <w:proofErr w:type="spellStart"/>
      <w:r w:rsidRPr="00037AAF">
        <w:rPr>
          <w:rFonts w:ascii="Times New Roman" w:hAnsi="Times New Roman" w:cs="Times New Roman"/>
          <w:sz w:val="24"/>
          <w:szCs w:val="24"/>
        </w:rPr>
        <w:t>bentonite</w:t>
      </w:r>
      <w:proofErr w:type="spellEnd"/>
      <w:r w:rsidRPr="00037AAF">
        <w:rPr>
          <w:rFonts w:ascii="Times New Roman" w:hAnsi="Times New Roman" w:cs="Times New Roman"/>
          <w:sz w:val="24"/>
          <w:szCs w:val="24"/>
        </w:rPr>
        <w:t xml:space="preserve"> and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612CC7" w:rsidRDefault="00612CC7" w:rsidP="00612CC7">
      <w:pPr>
        <w:spacing w:after="0" w:line="240" w:lineRule="auto"/>
        <w:jc w:val="both"/>
        <w:rPr>
          <w:rFonts w:ascii="Times New Roman" w:hAnsi="Times New Roman" w:cs="Times New Roman"/>
          <w:sz w:val="24"/>
          <w:szCs w:val="24"/>
        </w:rPr>
      </w:pPr>
    </w:p>
    <w:p w:rsidR="00612CC7" w:rsidRPr="00037AAF" w:rsidRDefault="00612CC7" w:rsidP="00612CC7">
      <w:pPr>
        <w:spacing w:after="0" w:line="240" w:lineRule="auto"/>
        <w:jc w:val="both"/>
        <w:rPr>
          <w:rFonts w:ascii="Times New Roman" w:hAnsi="Times New Roman" w:cs="Times New Roman"/>
          <w:sz w:val="24"/>
          <w:szCs w:val="24"/>
        </w:rPr>
      </w:pPr>
    </w:p>
    <w:p w:rsidR="00612CC7" w:rsidRDefault="00612CC7" w:rsidP="00612CC7">
      <w:r>
        <w:br w:type="page"/>
      </w:r>
    </w:p>
    <w:p w:rsidR="00612CC7" w:rsidRPr="00FD2089" w:rsidRDefault="00612CC7" w:rsidP="00612CC7">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1.0</w:t>
      </w:r>
      <w:r w:rsidRPr="00FD2089">
        <w:rPr>
          <w:rFonts w:ascii="Times New Roman" w:hAnsi="Times New Roman" w:cs="Times New Roman"/>
          <w:b/>
          <w:sz w:val="24"/>
          <w:szCs w:val="28"/>
        </w:rPr>
        <w:tab/>
        <w:t>INTRODUCTION</w:t>
      </w:r>
    </w:p>
    <w:p w:rsidR="00612CC7"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Over the past years, many new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and core-making processes have been introduced in the foundry industries, and in particular ones based on the use of chemical binders. Greensand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however, remains the single most important method for producing casting. Especially when they are required in large numbers involves the use of mechanized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plant. In order to obtain the optimum economic production with green sand plant, it is imperative that foundry managerial and supervisory staffs are familiar with the best method for control and operation.</w:t>
      </w:r>
    </w:p>
    <w:p w:rsidR="00612CC7" w:rsidRDefault="00612CC7" w:rsidP="00612CC7">
      <w:pPr>
        <w:spacing w:after="0" w:line="480" w:lineRule="auto"/>
        <w:ind w:firstLine="720"/>
        <w:jc w:val="both"/>
        <w:rPr>
          <w:rFonts w:ascii="Times New Roman" w:hAnsi="Times New Roman" w:cs="Times New Roman"/>
          <w:sz w:val="24"/>
          <w:szCs w:val="20"/>
        </w:rPr>
      </w:pP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is commonly used to cast both ferrous and non-ferrous metals because of its ability to withstand the temperature of the molten metal, absorb and transmit heat, and has good permeability to allow gasses generated during casting to escape without causing casting defects (</w:t>
      </w:r>
      <w:proofErr w:type="spellStart"/>
      <w:r w:rsidRPr="002A7024">
        <w:rPr>
          <w:rFonts w:ascii="Times New Roman" w:hAnsi="Times New Roman" w:cs="Times New Roman"/>
          <w:sz w:val="24"/>
          <w:szCs w:val="20"/>
        </w:rPr>
        <w:t>Ademoh</w:t>
      </w:r>
      <w:proofErr w:type="spellEnd"/>
      <w:r w:rsidRPr="002A7024">
        <w:rPr>
          <w:rFonts w:ascii="Times New Roman" w:hAnsi="Times New Roman" w:cs="Times New Roman"/>
          <w:sz w:val="24"/>
          <w:szCs w:val="20"/>
        </w:rPr>
        <w:t xml:space="preserve"> and Ahmed, 2008). The use of sand as a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medium is determined by the type of metal being cast, economics, casting quality required, and the degree of consistency desired in the final products (</w:t>
      </w:r>
      <w:proofErr w:type="spellStart"/>
      <w:r w:rsidRPr="002A7024">
        <w:rPr>
          <w:rFonts w:ascii="Times New Roman" w:hAnsi="Times New Roman" w:cs="Times New Roman"/>
          <w:sz w:val="24"/>
          <w:szCs w:val="20"/>
        </w:rPr>
        <w:t>Mshelia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2016). </w:t>
      </w:r>
    </w:p>
    <w:p w:rsidR="00612CC7" w:rsidRPr="002A7024" w:rsidRDefault="00612CC7" w:rsidP="00612CC7">
      <w:pPr>
        <w:spacing w:after="0" w:line="480" w:lineRule="auto"/>
        <w:ind w:firstLine="720"/>
        <w:jc w:val="both"/>
        <w:rPr>
          <w:rFonts w:ascii="Times New Roman" w:hAnsi="Times New Roman" w:cs="Times New Roman"/>
          <w:sz w:val="28"/>
          <w:szCs w:val="28"/>
        </w:rPr>
      </w:pPr>
      <w:r w:rsidRPr="002A7024">
        <w:rPr>
          <w:rFonts w:ascii="Times New Roman" w:hAnsi="Times New Roman" w:cs="Times New Roman"/>
          <w:sz w:val="24"/>
          <w:szCs w:val="20"/>
        </w:rPr>
        <w:t xml:space="preserve">The major constituents of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sands include silica sand, clay and moisture. Each of the constituents is important in determining the characteristics of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(Nigerian Foundries Limited, 1995). Clay is responsible for bonding; moisture content determines the plasticity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(Steve, 1996), while silica sand impacts refractoriness, chemical resistivity and permeability (</w:t>
      </w:r>
      <w:proofErr w:type="spellStart"/>
      <w:r w:rsidRPr="002A7024">
        <w:rPr>
          <w:rFonts w:ascii="Times New Roman" w:hAnsi="Times New Roman" w:cs="Times New Roman"/>
          <w:sz w:val="24"/>
          <w:szCs w:val="20"/>
        </w:rPr>
        <w:t>Scaffer</w:t>
      </w:r>
      <w:proofErr w:type="spellEnd"/>
      <w:r w:rsidRPr="002A7024">
        <w:rPr>
          <w:rFonts w:ascii="Times New Roman" w:hAnsi="Times New Roman" w:cs="Times New Roman"/>
          <w:sz w:val="24"/>
          <w:szCs w:val="20"/>
        </w:rPr>
        <w:t xml:space="preserve"> and </w:t>
      </w:r>
      <w:r w:rsidRPr="002A7024">
        <w:rPr>
          <w:rFonts w:ascii="Times New Roman" w:hAnsi="Times New Roman" w:cs="Times New Roman"/>
          <w:sz w:val="24"/>
          <w:szCs w:val="20"/>
        </w:rPr>
        <w:lastRenderedPageBreak/>
        <w:t xml:space="preserve">James, 1995; </w:t>
      </w:r>
      <w:proofErr w:type="spellStart"/>
      <w:r w:rsidRPr="002A7024">
        <w:rPr>
          <w:rFonts w:ascii="Times New Roman" w:hAnsi="Times New Roman" w:cs="Times New Roman"/>
          <w:sz w:val="24"/>
          <w:szCs w:val="20"/>
        </w:rPr>
        <w:t>Sarka</w:t>
      </w:r>
      <w:proofErr w:type="spellEnd"/>
      <w:r w:rsidRPr="002A7024">
        <w:rPr>
          <w:rFonts w:ascii="Times New Roman" w:hAnsi="Times New Roman" w:cs="Times New Roman"/>
          <w:sz w:val="24"/>
          <w:szCs w:val="20"/>
        </w:rPr>
        <w:t>, 1967). Silica sand is specified according to its average size and shape (</w:t>
      </w:r>
      <w:proofErr w:type="spellStart"/>
      <w:r w:rsidRPr="002A7024">
        <w:rPr>
          <w:rFonts w:ascii="Times New Roman" w:hAnsi="Times New Roman" w:cs="Times New Roman"/>
          <w:sz w:val="24"/>
          <w:szCs w:val="20"/>
        </w:rPr>
        <w:t>Aribo</w:t>
      </w:r>
      <w:proofErr w:type="spellEnd"/>
      <w:r w:rsidRPr="002A7024">
        <w:rPr>
          <w:rFonts w:ascii="Times New Roman" w:hAnsi="Times New Roman" w:cs="Times New Roman"/>
          <w:sz w:val="24"/>
          <w:szCs w:val="20"/>
        </w:rPr>
        <w:t>, 2011). The higher the sand grain fineness, the higher the cohesiveness, and the lower the permeability of the sand (</w:t>
      </w:r>
      <w:proofErr w:type="spellStart"/>
      <w:r w:rsidRPr="002A7024">
        <w:rPr>
          <w:rFonts w:ascii="Times New Roman" w:hAnsi="Times New Roman" w:cs="Times New Roman"/>
          <w:sz w:val="24"/>
          <w:szCs w:val="20"/>
        </w:rPr>
        <w:t>Aribo</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2009). Clay is made up of two ingredients: fine silt and true clay. Fine silt is a kind of foreign matter in clay deposit and possesses no bonding power. True clay provides the necessary bonding action which it acquires in the presence of an appropriate amount of moisture (</w:t>
      </w:r>
      <w:proofErr w:type="spellStart"/>
      <w:r w:rsidRPr="002A7024">
        <w:rPr>
          <w:rFonts w:ascii="Times New Roman" w:hAnsi="Times New Roman" w:cs="Times New Roman"/>
          <w:sz w:val="24"/>
          <w:szCs w:val="20"/>
        </w:rPr>
        <w:t>Atanda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w:t>
      </w:r>
      <w:proofErr w:type="spellStart"/>
      <w:r w:rsidRPr="002A7024">
        <w:rPr>
          <w:rFonts w:ascii="Times New Roman" w:hAnsi="Times New Roman" w:cs="Times New Roman"/>
          <w:sz w:val="24"/>
          <w:szCs w:val="20"/>
        </w:rPr>
        <w:t>Mechanicalinfo</w:t>
      </w:r>
      <w:proofErr w:type="spellEnd"/>
      <w:r w:rsidRPr="002A7024">
        <w:rPr>
          <w:rFonts w:ascii="Times New Roman" w:hAnsi="Times New Roman" w:cs="Times New Roman"/>
          <w:sz w:val="24"/>
          <w:szCs w:val="20"/>
        </w:rPr>
        <w:t xml:space="preserve">, 2019). However, as the quantity of the clay increases, the permeability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decreases (</w:t>
      </w:r>
      <w:proofErr w:type="spellStart"/>
      <w:r w:rsidRPr="002A7024">
        <w:rPr>
          <w:rFonts w:ascii="Times New Roman" w:hAnsi="Times New Roman" w:cs="Times New Roman"/>
          <w:sz w:val="24"/>
          <w:szCs w:val="20"/>
        </w:rPr>
        <w:t>Atanda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w:t>
      </w:r>
      <w:proofErr w:type="spellStart"/>
      <w:r w:rsidRPr="002A7024">
        <w:rPr>
          <w:rFonts w:ascii="Times New Roman" w:hAnsi="Times New Roman" w:cs="Times New Roman"/>
          <w:sz w:val="20"/>
          <w:szCs w:val="16"/>
        </w:rPr>
        <w:t>Shuaib-Babata</w:t>
      </w:r>
      <w:proofErr w:type="spellEnd"/>
      <w:r w:rsidRPr="002A7024">
        <w:rPr>
          <w:rFonts w:ascii="Times New Roman" w:hAnsi="Times New Roman" w:cs="Times New Roman"/>
          <w:sz w:val="20"/>
          <w:szCs w:val="16"/>
        </w:rPr>
        <w:t xml:space="preserve"> USEP: Journal of Research Information in Civil Engineering, Vol.16, No.2, 2019</w:t>
      </w:r>
    </w:p>
    <w:p w:rsidR="00612CC7" w:rsidRPr="002A7024" w:rsidRDefault="00612CC7" w:rsidP="00612CC7">
      <w:pPr>
        <w:spacing w:after="0" w:line="480" w:lineRule="auto"/>
        <w:ind w:firstLine="720"/>
        <w:jc w:val="both"/>
        <w:rPr>
          <w:rFonts w:ascii="Times New Roman" w:hAnsi="Times New Roman" w:cs="Times New Roman"/>
          <w:sz w:val="28"/>
          <w:szCs w:val="28"/>
        </w:rPr>
      </w:pPr>
      <w:r w:rsidRPr="002A7024">
        <w:rPr>
          <w:rFonts w:ascii="Times New Roman" w:hAnsi="Times New Roman" w:cs="Times New Roman"/>
          <w:sz w:val="24"/>
          <w:szCs w:val="20"/>
        </w:rPr>
        <w:t>Sand casting which is perhaps the most versatile of the casting methods can be used for casting various articles ranging from very small size to extremely large size (</w:t>
      </w:r>
      <w:proofErr w:type="spellStart"/>
      <w:r w:rsidRPr="002A7024">
        <w:rPr>
          <w:rFonts w:ascii="Times New Roman" w:hAnsi="Times New Roman" w:cs="Times New Roman"/>
          <w:sz w:val="24"/>
          <w:szCs w:val="20"/>
        </w:rPr>
        <w:t>Ibitoye</w:t>
      </w:r>
      <w:proofErr w:type="spellEnd"/>
      <w:r w:rsidRPr="002A7024">
        <w:rPr>
          <w:rFonts w:ascii="Times New Roman" w:hAnsi="Times New Roman" w:cs="Times New Roman"/>
          <w:sz w:val="24"/>
          <w:szCs w:val="20"/>
        </w:rPr>
        <w:t xml:space="preserve">, 2005). It is used to cast several engine components such as engine blocks, machine tool bed, cylinder heads, piston rings, wheels, pump housings, water supply pipes, mill rolls, valves etc. However, in order to produce good quality casting, the properties of the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must be at the optimum level (Mahesh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2008). Research has shown that the quality of the casting is largely affected by </w:t>
      </w:r>
      <w:proofErr w:type="spellStart"/>
      <w:r w:rsidRPr="002A7024">
        <w:rPr>
          <w:rFonts w:ascii="Times New Roman" w:hAnsi="Times New Roman" w:cs="Times New Roman"/>
          <w:sz w:val="24"/>
          <w:szCs w:val="20"/>
        </w:rPr>
        <w:t>moulding</w:t>
      </w:r>
      <w:proofErr w:type="spellEnd"/>
      <w:r w:rsidRPr="002A7024">
        <w:rPr>
          <w:rFonts w:ascii="Times New Roman" w:hAnsi="Times New Roman" w:cs="Times New Roman"/>
          <w:sz w:val="24"/>
          <w:szCs w:val="20"/>
        </w:rPr>
        <w:t xml:space="preserve"> sand properties (</w:t>
      </w:r>
      <w:proofErr w:type="spellStart"/>
      <w:r w:rsidRPr="002A7024">
        <w:rPr>
          <w:rFonts w:ascii="Times New Roman" w:hAnsi="Times New Roman" w:cs="Times New Roman"/>
          <w:sz w:val="24"/>
          <w:szCs w:val="20"/>
        </w:rPr>
        <w:t>Dhruval</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2015; </w:t>
      </w:r>
      <w:proofErr w:type="spellStart"/>
      <w:r w:rsidRPr="002A7024">
        <w:rPr>
          <w:rFonts w:ascii="Times New Roman" w:hAnsi="Times New Roman" w:cs="Times New Roman"/>
          <w:sz w:val="24"/>
          <w:szCs w:val="20"/>
        </w:rPr>
        <w:t>Mishra</w:t>
      </w:r>
      <w:proofErr w:type="spellEnd"/>
      <w:r w:rsidRPr="002A7024">
        <w:rPr>
          <w:rFonts w:ascii="Times New Roman" w:hAnsi="Times New Roman" w:cs="Times New Roman"/>
          <w:sz w:val="24"/>
          <w:szCs w:val="20"/>
        </w:rPr>
        <w:t xml:space="preserve">, 2017; </w:t>
      </w:r>
      <w:proofErr w:type="spellStart"/>
      <w:r w:rsidRPr="002A7024">
        <w:rPr>
          <w:rFonts w:ascii="Times New Roman" w:hAnsi="Times New Roman" w:cs="Times New Roman"/>
          <w:sz w:val="24"/>
          <w:szCs w:val="20"/>
        </w:rPr>
        <w:t>Saikaew</w:t>
      </w:r>
      <w:proofErr w:type="spellEnd"/>
      <w:r w:rsidRPr="002A7024">
        <w:rPr>
          <w:rFonts w:ascii="Times New Roman" w:hAnsi="Times New Roman" w:cs="Times New Roman"/>
          <w:sz w:val="24"/>
          <w:szCs w:val="20"/>
        </w:rPr>
        <w:t xml:space="preserve"> and </w:t>
      </w:r>
      <w:proofErr w:type="spellStart"/>
      <w:r w:rsidRPr="002A7024">
        <w:rPr>
          <w:rFonts w:ascii="Times New Roman" w:hAnsi="Times New Roman" w:cs="Times New Roman"/>
          <w:sz w:val="24"/>
          <w:szCs w:val="20"/>
        </w:rPr>
        <w:t>Wiengwiset</w:t>
      </w:r>
      <w:proofErr w:type="spellEnd"/>
      <w:r w:rsidRPr="002A7024">
        <w:rPr>
          <w:rFonts w:ascii="Times New Roman" w:hAnsi="Times New Roman" w:cs="Times New Roman"/>
          <w:sz w:val="24"/>
          <w:szCs w:val="20"/>
        </w:rPr>
        <w:t xml:space="preserve">, 2012), such as cohesiveness, green compressive strength, dry strength, permeability, mould hardness, compatibility and shatter index. All these properties invariably depend on such parameters as the quality of binder used, amount of water and sand grain size (AFS, 1963; </w:t>
      </w:r>
      <w:proofErr w:type="spellStart"/>
      <w:r w:rsidRPr="002A7024">
        <w:rPr>
          <w:rFonts w:ascii="Times New Roman" w:hAnsi="Times New Roman" w:cs="Times New Roman"/>
          <w:sz w:val="24"/>
          <w:szCs w:val="20"/>
        </w:rPr>
        <w:t>Loto</w:t>
      </w:r>
      <w:proofErr w:type="spellEnd"/>
      <w:r w:rsidRPr="002A7024">
        <w:rPr>
          <w:rFonts w:ascii="Times New Roman" w:hAnsi="Times New Roman" w:cs="Times New Roman"/>
          <w:sz w:val="24"/>
          <w:szCs w:val="20"/>
        </w:rPr>
        <w:t xml:space="preserve"> and </w:t>
      </w:r>
      <w:proofErr w:type="spellStart"/>
      <w:r w:rsidRPr="002A7024">
        <w:rPr>
          <w:rFonts w:ascii="Times New Roman" w:hAnsi="Times New Roman" w:cs="Times New Roman"/>
          <w:sz w:val="24"/>
          <w:szCs w:val="20"/>
        </w:rPr>
        <w:t>Omotoso</w:t>
      </w:r>
      <w:proofErr w:type="spellEnd"/>
      <w:r w:rsidRPr="002A7024">
        <w:rPr>
          <w:rFonts w:ascii="Times New Roman" w:hAnsi="Times New Roman" w:cs="Times New Roman"/>
          <w:sz w:val="24"/>
          <w:szCs w:val="20"/>
        </w:rPr>
        <w:t xml:space="preserve">, 1999; </w:t>
      </w:r>
      <w:proofErr w:type="spellStart"/>
      <w:r w:rsidRPr="002A7024">
        <w:rPr>
          <w:rFonts w:ascii="Times New Roman" w:hAnsi="Times New Roman" w:cs="Times New Roman"/>
          <w:sz w:val="24"/>
          <w:szCs w:val="20"/>
        </w:rPr>
        <w:t>Ayoola</w:t>
      </w:r>
      <w:proofErr w:type="spellEnd"/>
      <w:r w:rsidRPr="002A7024">
        <w:rPr>
          <w:rFonts w:ascii="Times New Roman" w:hAnsi="Times New Roman" w:cs="Times New Roman"/>
          <w:sz w:val="24"/>
          <w:szCs w:val="20"/>
        </w:rPr>
        <w:t xml:space="preserve">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2010).</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1.1</w:t>
      </w:r>
      <w:r w:rsidRPr="00FD2089">
        <w:rPr>
          <w:rFonts w:ascii="Times New Roman" w:hAnsi="Times New Roman" w:cs="Times New Roman"/>
          <w:b/>
          <w:sz w:val="24"/>
          <w:szCs w:val="28"/>
        </w:rPr>
        <w:tab/>
        <w:t>Background of the Study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w:t>
      </w:r>
      <w:proofErr w:type="spellStart"/>
      <w:r w:rsidRPr="00FD2089">
        <w:rPr>
          <w:rFonts w:ascii="Times New Roman" w:hAnsi="Times New Roman" w:cs="Times New Roman"/>
          <w:sz w:val="24"/>
          <w:szCs w:val="28"/>
        </w:rPr>
        <w:t>Moreso</w:t>
      </w:r>
      <w:proofErr w:type="spellEnd"/>
      <w:r w:rsidRPr="00FD2089">
        <w:rPr>
          <w:rFonts w:ascii="Times New Roman" w:hAnsi="Times New Roman" w:cs="Times New Roman"/>
          <w:sz w:val="24"/>
          <w:szCs w:val="28"/>
        </w:rPr>
        <w:t xml:space="preserve">,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employed as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materials. The dividend of their research work is what we are enjoying nowadays, that is, development in technology.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Besides, it is obvious that more than 75 percent of the materials employed to achieve the so-called technological advancement is constituted by casting. In other words, technological development that has become an object of concern around the world cannot be treated in isolation without considering the quality and standard of casting. A thorough analysis had revealed that most defects embedded in casting are as a result of sub-standard quality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employed during production process. Having considered the fact that the level of technological development </w:t>
      </w:r>
      <w:r w:rsidRPr="00FD2089">
        <w:rPr>
          <w:rFonts w:ascii="Times New Roman" w:hAnsi="Times New Roman" w:cs="Times New Roman"/>
          <w:sz w:val="24"/>
          <w:szCs w:val="28"/>
        </w:rPr>
        <w:lastRenderedPageBreak/>
        <w:t xml:space="preserve">obtainable in a country will be drastically affected if the materials employed </w:t>
      </w:r>
      <w:r>
        <w:rPr>
          <w:rFonts w:ascii="Times New Roman" w:hAnsi="Times New Roman" w:cs="Times New Roman"/>
          <w:sz w:val="24"/>
          <w:szCs w:val="28"/>
        </w:rPr>
        <w:t>are characterized by defects, so</w:t>
      </w:r>
      <w:r w:rsidRPr="00FD2089">
        <w:rPr>
          <w:rFonts w:ascii="Times New Roman" w:hAnsi="Times New Roman" w:cs="Times New Roman"/>
          <w:sz w:val="24"/>
          <w:szCs w:val="28"/>
        </w:rPr>
        <w:t xml:space="preserve"> the need to </w:t>
      </w:r>
      <w:r>
        <w:rPr>
          <w:rFonts w:ascii="Times New Roman" w:hAnsi="Times New Roman" w:cs="Times New Roman"/>
          <w:sz w:val="24"/>
          <w:szCs w:val="28"/>
        </w:rPr>
        <w:t>characterize the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in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State</w:t>
      </w:r>
      <w:r w:rsidRPr="00FD2089">
        <w:rPr>
          <w:rFonts w:ascii="Times New Roman" w:hAnsi="Times New Roman" w:cs="Times New Roman"/>
          <w:sz w:val="24"/>
          <w:szCs w:val="28"/>
        </w:rPr>
        <w:t xml:space="preserve"> to ascertain or rather to establish the various foundry properti</w:t>
      </w:r>
      <w:r>
        <w:rPr>
          <w:rFonts w:ascii="Times New Roman" w:hAnsi="Times New Roman" w:cs="Times New Roman"/>
          <w:sz w:val="24"/>
          <w:szCs w:val="28"/>
        </w:rPr>
        <w:t>es contained in the silica sand and to specify whether it</w:t>
      </w:r>
      <w:r w:rsidRPr="00FD2089">
        <w:rPr>
          <w:rFonts w:ascii="Times New Roman" w:hAnsi="Times New Roman" w:cs="Times New Roman"/>
          <w:sz w:val="24"/>
          <w:szCs w:val="28"/>
        </w:rPr>
        <w:t xml:space="preserve"> </w:t>
      </w:r>
      <w:r>
        <w:rPr>
          <w:rFonts w:ascii="Times New Roman" w:hAnsi="Times New Roman" w:cs="Times New Roman"/>
          <w:sz w:val="24"/>
          <w:szCs w:val="28"/>
        </w:rPr>
        <w:t xml:space="preserve">is </w:t>
      </w:r>
      <w:r w:rsidRPr="00FD2089">
        <w:rPr>
          <w:rFonts w:ascii="Times New Roman" w:hAnsi="Times New Roman" w:cs="Times New Roman"/>
          <w:sz w:val="24"/>
          <w:szCs w:val="28"/>
        </w:rPr>
        <w:t xml:space="preserve">suited for </w:t>
      </w:r>
      <w:r>
        <w:rPr>
          <w:rFonts w:ascii="Times New Roman" w:hAnsi="Times New Roman" w:cs="Times New Roman"/>
          <w:sz w:val="24"/>
          <w:szCs w:val="28"/>
        </w:rPr>
        <w:t>the casting processes with its</w:t>
      </w:r>
      <w:r w:rsidRPr="00FD2089">
        <w:rPr>
          <w:rFonts w:ascii="Times New Roman" w:hAnsi="Times New Roman" w:cs="Times New Roman"/>
          <w:sz w:val="24"/>
          <w:szCs w:val="28"/>
        </w:rPr>
        <w:t xml:space="preserve"> various mechanical properties and defects after casting is necessary.</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There are many known deposits for silica sand all over the country, which can be </w:t>
      </w:r>
      <w:r>
        <w:rPr>
          <w:rFonts w:ascii="Times New Roman" w:hAnsi="Times New Roman" w:cs="Times New Roman"/>
          <w:sz w:val="24"/>
          <w:szCs w:val="28"/>
        </w:rPr>
        <w:t xml:space="preserve">employed as a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material</w:t>
      </w:r>
      <w:r w:rsidRPr="00FD2089">
        <w:rPr>
          <w:rFonts w:ascii="Times New Roman" w:hAnsi="Times New Roman" w:cs="Times New Roman"/>
          <w:sz w:val="24"/>
          <w:szCs w:val="28"/>
        </w:rPr>
        <w:t xml:space="preserve"> for casting, but are lying idle or useless. So, there is need to </w:t>
      </w:r>
      <w:r>
        <w:rPr>
          <w:rFonts w:ascii="Times New Roman" w:hAnsi="Times New Roman" w:cs="Times New Roman"/>
          <w:sz w:val="24"/>
          <w:szCs w:val="28"/>
        </w:rPr>
        <w:t>characterize the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Pr>
          <w:rFonts w:ascii="Times New Roman" w:hAnsi="Times New Roman" w:cs="Times New Roman"/>
          <w:sz w:val="24"/>
          <w:szCs w:val="28"/>
        </w:rPr>
        <w:t xml:space="preserve"> in </w:t>
      </w:r>
      <w:proofErr w:type="spellStart"/>
      <w:r>
        <w:rPr>
          <w:rFonts w:ascii="Times New Roman" w:hAnsi="Times New Roman" w:cs="Times New Roman"/>
          <w:sz w:val="24"/>
          <w:szCs w:val="28"/>
        </w:rPr>
        <w:t>Edu</w:t>
      </w:r>
      <w:proofErr w:type="spellEnd"/>
      <w:r>
        <w:rPr>
          <w:rFonts w:ascii="Times New Roman" w:hAnsi="Times New Roman" w:cs="Times New Roman"/>
          <w:sz w:val="24"/>
          <w:szCs w:val="28"/>
        </w:rPr>
        <w:t xml:space="preserve"> Local Government of </w:t>
      </w:r>
      <w:proofErr w:type="spellStart"/>
      <w:r>
        <w:rPr>
          <w:rFonts w:ascii="Times New Roman" w:hAnsi="Times New Roman" w:cs="Times New Roman"/>
          <w:sz w:val="24"/>
          <w:szCs w:val="28"/>
        </w:rPr>
        <w:t>Kwara</w:t>
      </w:r>
      <w:proofErr w:type="spellEnd"/>
      <w:r>
        <w:rPr>
          <w:rFonts w:ascii="Times New Roman" w:hAnsi="Times New Roman" w:cs="Times New Roman"/>
          <w:sz w:val="24"/>
          <w:szCs w:val="28"/>
        </w:rPr>
        <w:t xml:space="preserve"> State so that the deposit</w:t>
      </w:r>
      <w:r w:rsidRPr="00FD2089">
        <w:rPr>
          <w:rFonts w:ascii="Times New Roman" w:hAnsi="Times New Roman" w:cs="Times New Roman"/>
          <w:sz w:val="24"/>
          <w:szCs w:val="28"/>
        </w:rPr>
        <w:t>, will be adequately and effectively utilized for specific applications.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study will reduce the </w:t>
      </w:r>
      <w:proofErr w:type="spellStart"/>
      <w:r w:rsidRPr="00FD2089">
        <w:rPr>
          <w:rFonts w:ascii="Times New Roman" w:hAnsi="Times New Roman" w:cs="Times New Roman"/>
          <w:sz w:val="24"/>
          <w:szCs w:val="28"/>
        </w:rPr>
        <w:t>rigour</w:t>
      </w:r>
      <w:proofErr w:type="spellEnd"/>
      <w:r w:rsidRPr="00FD2089">
        <w:rPr>
          <w:rFonts w:ascii="Times New Roman" w:hAnsi="Times New Roman" w:cs="Times New Roman"/>
          <w:sz w:val="24"/>
          <w:szCs w:val="28"/>
        </w:rPr>
        <w:t xml:space="preserve"> of up-grading silica sand and it will make the foundry product cost effective. It will enhance 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This will serve as a guide for the investors to </w:t>
      </w:r>
      <w:r w:rsidRPr="00FD2089">
        <w:rPr>
          <w:rFonts w:ascii="Times New Roman" w:hAnsi="Times New Roman" w:cs="Times New Roman"/>
          <w:sz w:val="24"/>
          <w:szCs w:val="28"/>
        </w:rPr>
        <w:lastRenderedPageBreak/>
        <w:t>make a right choice what types of foundry operation to embark upon in order to maximize profit.</w:t>
      </w:r>
    </w:p>
    <w:p w:rsidR="00612CC7"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Lastly, the study will also afford scholar in the field of foundry the opportunity to further characterize the silica sand of some other location that are not included in the project.</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characterize the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in</w:t>
      </w:r>
      <w:r>
        <w:rPr>
          <w:rFonts w:ascii="Times New Roman" w:hAnsi="Times New Roman" w:cs="Times New Roman"/>
          <w:sz w:val="24"/>
          <w:szCs w:val="28"/>
        </w:rPr>
        <w:t xml:space="preserve"> </w:t>
      </w:r>
      <w:proofErr w:type="spellStart"/>
      <w:r>
        <w:rPr>
          <w:rFonts w:ascii="Times New Roman" w:hAnsi="Times New Roman" w:cs="Times New Roman"/>
          <w:sz w:val="24"/>
          <w:szCs w:val="28"/>
        </w:rPr>
        <w:t>Edu</w:t>
      </w:r>
      <w:proofErr w:type="spellEnd"/>
      <w:r>
        <w:rPr>
          <w:rFonts w:ascii="Times New Roman" w:hAnsi="Times New Roman" w:cs="Times New Roman"/>
          <w:sz w:val="24"/>
          <w:szCs w:val="28"/>
        </w:rPr>
        <w:t xml:space="preserve"> Local Government of</w:t>
      </w:r>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Kw</w:t>
      </w:r>
      <w:r>
        <w:rPr>
          <w:rFonts w:ascii="Times New Roman" w:hAnsi="Times New Roman" w:cs="Times New Roman"/>
          <w:sz w:val="24"/>
          <w:szCs w:val="28"/>
        </w:rPr>
        <w:t>ara</w:t>
      </w:r>
      <w:proofErr w:type="spellEnd"/>
      <w:r w:rsidRPr="00FD2089">
        <w:rPr>
          <w:rFonts w:ascii="Times New Roman" w:hAnsi="Times New Roman" w:cs="Times New Roman"/>
          <w:sz w:val="24"/>
          <w:szCs w:val="28"/>
        </w:rPr>
        <w:t xml:space="preserve"> State</w:t>
      </w:r>
      <w:r>
        <w:rPr>
          <w:rFonts w:ascii="Times New Roman" w:hAnsi="Times New Roman" w:cs="Times New Roman"/>
          <w:sz w:val="24"/>
          <w:szCs w:val="28"/>
        </w:rPr>
        <w:t>.</w:t>
      </w:r>
      <w:r w:rsidRPr="00FD2089">
        <w:rPr>
          <w:rFonts w:ascii="Times New Roman" w:hAnsi="Times New Roman" w:cs="Times New Roman"/>
          <w:sz w:val="24"/>
          <w:szCs w:val="28"/>
        </w:rPr>
        <w:t xml:space="preserve"> </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objectives of the study are as follows:</w:t>
      </w:r>
    </w:p>
    <w:p w:rsidR="00612CC7" w:rsidRDefault="00612CC7" w:rsidP="00612CC7">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To carry out the sieve analysis of the silica sand’s sample</w:t>
      </w:r>
    </w:p>
    <w:p w:rsidR="00612CC7" w:rsidRDefault="00612CC7" w:rsidP="00612CC7">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(green </w:t>
      </w:r>
      <w:r>
        <w:rPr>
          <w:rFonts w:ascii="Times New Roman" w:hAnsi="Times New Roman" w:cs="Times New Roman"/>
          <w:sz w:val="24"/>
          <w:szCs w:val="28"/>
        </w:rPr>
        <w:t xml:space="preserve">compressive </w:t>
      </w:r>
      <w:r w:rsidRPr="00FD2089">
        <w:rPr>
          <w:rFonts w:ascii="Times New Roman" w:hAnsi="Times New Roman" w:cs="Times New Roman"/>
          <w:sz w:val="24"/>
          <w:szCs w:val="28"/>
        </w:rPr>
        <w:t>strength</w:t>
      </w:r>
      <w:r>
        <w:rPr>
          <w:rFonts w:ascii="Times New Roman" w:hAnsi="Times New Roman" w:cs="Times New Roman"/>
          <w:sz w:val="24"/>
          <w:szCs w:val="28"/>
        </w:rPr>
        <w:t>, green shear strength</w:t>
      </w:r>
      <w:r w:rsidRPr="00FD2089">
        <w:rPr>
          <w:rFonts w:ascii="Times New Roman" w:hAnsi="Times New Roman" w:cs="Times New Roman"/>
          <w:sz w:val="24"/>
          <w:szCs w:val="28"/>
        </w:rPr>
        <w:t xml:space="preserve"> and moist</w:t>
      </w:r>
      <w:r>
        <w:rPr>
          <w:rFonts w:ascii="Times New Roman" w:hAnsi="Times New Roman" w:cs="Times New Roman"/>
          <w:sz w:val="24"/>
          <w:szCs w:val="28"/>
        </w:rPr>
        <w:t>ure content) of the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w:t>
      </w:r>
    </w:p>
    <w:p w:rsidR="00612CC7" w:rsidRPr="00FD2089" w:rsidRDefault="00612CC7" w:rsidP="00612CC7">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 xml:space="preserve">Casting of non-ferrous metal to ascertain its </w:t>
      </w:r>
      <w:proofErr w:type="spellStart"/>
      <w:r>
        <w:rPr>
          <w:rFonts w:ascii="Times New Roman" w:hAnsi="Times New Roman" w:cs="Times New Roman"/>
          <w:sz w:val="24"/>
          <w:szCs w:val="28"/>
        </w:rPr>
        <w:t>castability</w:t>
      </w:r>
      <w:proofErr w:type="spellEnd"/>
      <w:r>
        <w:rPr>
          <w:rFonts w:ascii="Times New Roman" w:hAnsi="Times New Roman" w:cs="Times New Roman"/>
          <w:sz w:val="24"/>
          <w:szCs w:val="28"/>
        </w:rPr>
        <w:t>.</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1.5</w:t>
      </w:r>
      <w:r w:rsidRPr="00FD2089">
        <w:rPr>
          <w:rFonts w:ascii="Times New Roman" w:hAnsi="Times New Roman" w:cs="Times New Roman"/>
          <w:b/>
          <w:sz w:val="24"/>
          <w:szCs w:val="28"/>
        </w:rPr>
        <w:tab/>
        <w:t>Scope of the Study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This study will dwell more on the characterization of the fo</w:t>
      </w:r>
      <w:r>
        <w:rPr>
          <w:rFonts w:ascii="Times New Roman" w:hAnsi="Times New Roman" w:cs="Times New Roman"/>
          <w:sz w:val="24"/>
          <w:szCs w:val="28"/>
        </w:rPr>
        <w:t>undry properties of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Various foundry properties such as </w:t>
      </w:r>
      <w:r>
        <w:rPr>
          <w:rFonts w:ascii="Times New Roman" w:hAnsi="Times New Roman" w:cs="Times New Roman"/>
          <w:sz w:val="24"/>
          <w:szCs w:val="28"/>
        </w:rPr>
        <w:t xml:space="preserve">compressive strength, </w:t>
      </w:r>
      <w:r w:rsidRPr="00FD2089">
        <w:rPr>
          <w:rFonts w:ascii="Times New Roman" w:hAnsi="Times New Roman" w:cs="Times New Roman"/>
          <w:sz w:val="24"/>
          <w:szCs w:val="28"/>
        </w:rPr>
        <w:t>green</w:t>
      </w:r>
      <w:r>
        <w:rPr>
          <w:rFonts w:ascii="Times New Roman" w:hAnsi="Times New Roman" w:cs="Times New Roman"/>
          <w:sz w:val="24"/>
          <w:szCs w:val="28"/>
        </w:rPr>
        <w:t xml:space="preserve"> shear strength</w:t>
      </w:r>
      <w:r w:rsidRPr="00FD2089">
        <w:rPr>
          <w:rFonts w:ascii="Times New Roman" w:hAnsi="Times New Roman" w:cs="Times New Roman"/>
          <w:sz w:val="24"/>
          <w:szCs w:val="28"/>
        </w:rPr>
        <w:t xml:space="preserve"> </w:t>
      </w:r>
      <w:r>
        <w:rPr>
          <w:rFonts w:ascii="Times New Roman" w:hAnsi="Times New Roman" w:cs="Times New Roman"/>
          <w:sz w:val="24"/>
          <w:szCs w:val="28"/>
        </w:rPr>
        <w:t>and</w:t>
      </w:r>
      <w:r w:rsidRPr="00FD2089">
        <w:rPr>
          <w:rFonts w:ascii="Times New Roman" w:hAnsi="Times New Roman" w:cs="Times New Roman"/>
          <w:sz w:val="24"/>
          <w:szCs w:val="28"/>
        </w:rPr>
        <w:t xml:space="preserve"> moisture content sha</w:t>
      </w:r>
      <w:r>
        <w:rPr>
          <w:rFonts w:ascii="Times New Roman" w:hAnsi="Times New Roman" w:cs="Times New Roman"/>
          <w:sz w:val="24"/>
          <w:szCs w:val="28"/>
        </w:rPr>
        <w:t>ll be carried out on this sand</w:t>
      </w:r>
      <w:r w:rsidRPr="00FD2089">
        <w:rPr>
          <w:rFonts w:ascii="Times New Roman" w:hAnsi="Times New Roman" w:cs="Times New Roman"/>
          <w:sz w:val="24"/>
          <w:szCs w:val="28"/>
        </w:rPr>
        <w:t xml:space="preserve">. </w:t>
      </w:r>
    </w:p>
    <w:p w:rsidR="00612CC7" w:rsidRPr="00FD2089" w:rsidRDefault="00612CC7" w:rsidP="00612CC7">
      <w:pPr>
        <w:rPr>
          <w:rFonts w:ascii="Times New Roman" w:hAnsi="Times New Roman" w:cs="Times New Roman"/>
          <w:sz w:val="24"/>
          <w:szCs w:val="28"/>
        </w:rPr>
      </w:pPr>
      <w:r w:rsidRPr="00FD2089">
        <w:rPr>
          <w:rFonts w:ascii="Times New Roman" w:hAnsi="Times New Roman" w:cs="Times New Roman"/>
          <w:sz w:val="24"/>
          <w:szCs w:val="28"/>
        </w:rPr>
        <w:br w:type="page"/>
      </w:r>
    </w:p>
    <w:p w:rsidR="00612CC7" w:rsidRPr="00FD2089" w:rsidRDefault="00612CC7" w:rsidP="00612CC7">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TWO</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2.0</w:t>
      </w:r>
      <w:r w:rsidRPr="00FD2089">
        <w:rPr>
          <w:rFonts w:ascii="Times New Roman" w:hAnsi="Times New Roman" w:cs="Times New Roman"/>
          <w:b/>
          <w:sz w:val="24"/>
          <w:szCs w:val="28"/>
        </w:rPr>
        <w:tab/>
        <w:t>LITERATURE REVIEW</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 is suitable for the production of iron, steel, aluminum and copper based alloy castings.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According to </w:t>
      </w:r>
      <w:r>
        <w:rPr>
          <w:rFonts w:ascii="Times New Roman" w:hAnsi="Times New Roman" w:cs="Times New Roman"/>
          <w:sz w:val="24"/>
          <w:szCs w:val="28"/>
        </w:rPr>
        <w:t xml:space="preserve">Desai </w:t>
      </w:r>
      <w:r w:rsidRPr="002A7024">
        <w:rPr>
          <w:rFonts w:ascii="Times New Roman" w:hAnsi="Times New Roman" w:cs="Times New Roman"/>
          <w:i/>
          <w:sz w:val="24"/>
          <w:szCs w:val="28"/>
        </w:rPr>
        <w:t>et al</w:t>
      </w:r>
      <w:r>
        <w:rPr>
          <w:rFonts w:ascii="Times New Roman" w:hAnsi="Times New Roman" w:cs="Times New Roman"/>
          <w:i/>
          <w:sz w:val="24"/>
          <w:szCs w:val="28"/>
        </w:rPr>
        <w:t>.</w:t>
      </w:r>
      <w:r w:rsidRPr="002A7024">
        <w:rPr>
          <w:rFonts w:ascii="Times New Roman" w:hAnsi="Times New Roman" w:cs="Times New Roman"/>
          <w:i/>
          <w:sz w:val="24"/>
          <w:szCs w:val="28"/>
        </w:rPr>
        <w:t>,</w:t>
      </w:r>
      <w:r>
        <w:rPr>
          <w:rFonts w:ascii="Times New Roman" w:hAnsi="Times New Roman" w:cs="Times New Roman"/>
          <w:sz w:val="24"/>
          <w:szCs w:val="28"/>
        </w:rPr>
        <w:t xml:space="preserve"> (2016</w:t>
      </w:r>
      <w:r w:rsidRPr="00FD2089">
        <w:rPr>
          <w:rFonts w:ascii="Times New Roman" w:hAnsi="Times New Roman" w:cs="Times New Roman"/>
          <w:sz w:val="24"/>
          <w:szCs w:val="28"/>
        </w:rPr>
        <w:t xml:space="preserve">), green sand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is still the main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 used in more than 80 percent of U.K. foundries despite all the competition from chemical binder such as resin and silicates. Clay bounded sands have been largely replaced by chemical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systems for large, heavy casting, where the benefits are:</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High production rate</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 xml:space="preserve">Fast turn: round of pattern 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boxes </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lastRenderedPageBreak/>
        <w:t>Elimination of drying stove.</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Reduces handling</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Less floor spaces</w:t>
      </w:r>
    </w:p>
    <w:p w:rsidR="00612CC7" w:rsidRPr="00FD2089" w:rsidRDefault="00612CC7" w:rsidP="00612CC7">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Improved dimensional accuracy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2.1</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Sand is the principal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FD2089">
        <w:rPr>
          <w:rFonts w:ascii="Times New Roman" w:hAnsi="Times New Roman" w:cs="Times New Roman"/>
          <w:sz w:val="24"/>
          <w:szCs w:val="28"/>
        </w:rPr>
        <w:lastRenderedPageBreak/>
        <w:t xml:space="preserve">extremely difficult to achieve with any other </w:t>
      </w:r>
      <w:proofErr w:type="spellStart"/>
      <w:r w:rsidRPr="00FD2089">
        <w:rPr>
          <w:rFonts w:ascii="Times New Roman" w:hAnsi="Times New Roman" w:cs="Times New Roman"/>
          <w:sz w:val="24"/>
          <w:szCs w:val="28"/>
        </w:rPr>
        <w:t>mould</w:t>
      </w:r>
      <w:r>
        <w:rPr>
          <w:rFonts w:ascii="Times New Roman" w:hAnsi="Times New Roman" w:cs="Times New Roman"/>
          <w:sz w:val="24"/>
          <w:szCs w:val="28"/>
        </w:rPr>
        <w:t>ing</w:t>
      </w:r>
      <w:proofErr w:type="spellEnd"/>
      <w:r>
        <w:rPr>
          <w:rFonts w:ascii="Times New Roman" w:hAnsi="Times New Roman" w:cs="Times New Roman"/>
          <w:sz w:val="24"/>
          <w:szCs w:val="28"/>
        </w:rPr>
        <w:t xml:space="preserve"> material. But the properties vary</w:t>
      </w:r>
      <w:r w:rsidRPr="00FD2089">
        <w:rPr>
          <w:rFonts w:ascii="Times New Roman" w:hAnsi="Times New Roman" w:cs="Times New Roman"/>
          <w:sz w:val="24"/>
          <w:szCs w:val="28"/>
        </w:rPr>
        <w:t xml:space="preserve"> </w:t>
      </w:r>
      <w:proofErr w:type="gramStart"/>
      <w:r w:rsidRPr="00FD2089">
        <w:rPr>
          <w:rFonts w:ascii="Times New Roman" w:hAnsi="Times New Roman" w:cs="Times New Roman"/>
          <w:sz w:val="24"/>
          <w:szCs w:val="28"/>
        </w:rPr>
        <w:t>from one sand</w:t>
      </w:r>
      <w:proofErr w:type="gramEnd"/>
      <w:r w:rsidRPr="00FD2089">
        <w:rPr>
          <w:rFonts w:ascii="Times New Roman" w:hAnsi="Times New Roman" w:cs="Times New Roman"/>
          <w:sz w:val="24"/>
          <w:szCs w:val="28"/>
        </w:rPr>
        <w:t xml:space="preserve"> to another, and it should be noted that only those sands characterized by the foregoing features are considered for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work.</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w:t>
      </w:r>
      <w:r w:rsidRPr="00FD2089">
        <w:rPr>
          <w:rFonts w:ascii="Times New Roman" w:hAnsi="Times New Roman" w:cs="Times New Roman"/>
          <w:b/>
          <w:sz w:val="24"/>
          <w:szCs w:val="28"/>
        </w:rPr>
        <w:tab/>
        <w:t xml:space="preserve">Principal Ingredient of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principal ingredients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are:</w:t>
      </w:r>
    </w:p>
    <w:p w:rsidR="00612CC7" w:rsidRPr="00FD2089" w:rsidRDefault="00612CC7" w:rsidP="00612CC7">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Silica sand grains.</w:t>
      </w:r>
    </w:p>
    <w:p w:rsidR="00612CC7" w:rsidRPr="00FD2089" w:rsidRDefault="00612CC7" w:rsidP="00612CC7">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Clay</w:t>
      </w:r>
    </w:p>
    <w:p w:rsidR="00612CC7" w:rsidRPr="00FD2089" w:rsidRDefault="00612CC7" w:rsidP="00612CC7">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Moisture</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w:t>
      </w:r>
      <w:r w:rsidRPr="00FD2089">
        <w:rPr>
          <w:rFonts w:ascii="Times New Roman" w:hAnsi="Times New Roman" w:cs="Times New Roman"/>
          <w:b/>
          <w:sz w:val="24"/>
          <w:szCs w:val="28"/>
        </w:rPr>
        <w:tab/>
        <w:t>Silica sand grains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Sand grains are of paramount importance 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because they impart refractoriness, chemical resistivity and permeability to the sand. They are specified according to their average size and shape. The finer the grains, the more intimate will be the contact and lower the permeability. However, </w:t>
      </w:r>
      <w:proofErr w:type="gramStart"/>
      <w:r w:rsidRPr="00FD2089">
        <w:rPr>
          <w:rFonts w:ascii="Times New Roman" w:hAnsi="Times New Roman" w:cs="Times New Roman"/>
          <w:sz w:val="24"/>
          <w:szCs w:val="28"/>
        </w:rPr>
        <w:t>fine grains tends</w:t>
      </w:r>
      <w:proofErr w:type="gramEnd"/>
      <w:r w:rsidRPr="00FD2089">
        <w:rPr>
          <w:rFonts w:ascii="Times New Roman" w:hAnsi="Times New Roman" w:cs="Times New Roman"/>
          <w:sz w:val="24"/>
          <w:szCs w:val="28"/>
        </w:rPr>
        <w:t xml:space="preserve"> to fortify the mould and lessen its tendency to get distorted. The shapes or the grains may vary from round to angular. The grains are classified according to their shape.</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2.2.1.1 Rounded grains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the least contact with one another in a rammed structure, thereby making the sand highly permeable to gases. Sand having rounded grains however, lack strength and do not pack up to the optimum extent states (</w:t>
      </w:r>
      <w:proofErr w:type="spellStart"/>
      <w:r>
        <w:rPr>
          <w:rFonts w:ascii="Times New Roman" w:hAnsi="Times New Roman" w:cs="Times New Roman"/>
          <w:sz w:val="24"/>
          <w:szCs w:val="28"/>
        </w:rPr>
        <w:t>Oke</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Omidiji</w:t>
      </w:r>
      <w:proofErr w:type="spellEnd"/>
      <w:r>
        <w:rPr>
          <w:rFonts w:ascii="Times New Roman" w:hAnsi="Times New Roman" w:cs="Times New Roman"/>
          <w:sz w:val="24"/>
          <w:szCs w:val="28"/>
        </w:rPr>
        <w:t>, 2016</w:t>
      </w:r>
      <w:r w:rsidRPr="00FD2089">
        <w:rPr>
          <w:rFonts w:ascii="Times New Roman" w:hAnsi="Times New Roman" w:cs="Times New Roman"/>
          <w:sz w:val="24"/>
          <w:szCs w:val="28"/>
        </w:rPr>
        <w:t xml:space="preserve">). The binder requirements are </w:t>
      </w:r>
      <w:proofErr w:type="gramStart"/>
      <w:r w:rsidRPr="00FD2089">
        <w:rPr>
          <w:rFonts w:ascii="Times New Roman" w:hAnsi="Times New Roman" w:cs="Times New Roman"/>
          <w:sz w:val="24"/>
          <w:szCs w:val="28"/>
        </w:rPr>
        <w:t>minimum</w:t>
      </w:r>
      <w:proofErr w:type="gramEnd"/>
      <w:r w:rsidRPr="00FD2089">
        <w:rPr>
          <w:rFonts w:ascii="Times New Roman" w:hAnsi="Times New Roman" w:cs="Times New Roman"/>
          <w:sz w:val="24"/>
          <w:szCs w:val="28"/>
        </w:rPr>
        <w:t>.</w:t>
      </w:r>
    </w:p>
    <w:p w:rsidR="00612CC7" w:rsidRDefault="00612CC7" w:rsidP="00612CC7">
      <w:pPr>
        <w:spacing w:after="0" w:line="480" w:lineRule="auto"/>
        <w:jc w:val="both"/>
        <w:rPr>
          <w:rFonts w:ascii="Times New Roman" w:hAnsi="Times New Roman" w:cs="Times New Roman"/>
          <w:b/>
          <w:sz w:val="24"/>
          <w:szCs w:val="28"/>
        </w:rPr>
      </w:pP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2.2.1.2 Sub angular grains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comparatively lower permeability and greater strength than the rounded ones.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2.2.1.3 Angular grains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defined edges and the surfaces area nearly flat. They produce higher strength and lower permeability in the mould than sub-angular grains. The binder consumption is likely to be high.</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2.2.1.4 Compounded grains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w:t>
      </w:r>
      <w:proofErr w:type="spellStart"/>
      <w:r>
        <w:rPr>
          <w:rFonts w:ascii="Times New Roman" w:hAnsi="Times New Roman" w:cs="Times New Roman"/>
          <w:sz w:val="24"/>
          <w:szCs w:val="28"/>
        </w:rPr>
        <w:t>Oke</w:t>
      </w:r>
      <w:proofErr w:type="spellEnd"/>
      <w:r>
        <w:rPr>
          <w:rFonts w:ascii="Times New Roman" w:hAnsi="Times New Roman" w:cs="Times New Roman"/>
          <w:sz w:val="24"/>
          <w:szCs w:val="28"/>
        </w:rPr>
        <w:t xml:space="preserve"> and </w:t>
      </w:r>
      <w:proofErr w:type="spellStart"/>
      <w:r>
        <w:rPr>
          <w:rFonts w:ascii="Times New Roman" w:hAnsi="Times New Roman" w:cs="Times New Roman"/>
          <w:sz w:val="24"/>
          <w:szCs w:val="28"/>
        </w:rPr>
        <w:t>Omidiji</w:t>
      </w:r>
      <w:proofErr w:type="spellEnd"/>
      <w:r>
        <w:rPr>
          <w:rFonts w:ascii="Times New Roman" w:hAnsi="Times New Roman" w:cs="Times New Roman"/>
          <w:sz w:val="24"/>
          <w:szCs w:val="28"/>
        </w:rPr>
        <w:t>, 2016</w:t>
      </w:r>
      <w:r w:rsidRPr="00FD2089">
        <w:rPr>
          <w:rFonts w:ascii="Times New Roman" w:hAnsi="Times New Roman" w:cs="Times New Roman"/>
          <w:sz w:val="24"/>
          <w:szCs w:val="28"/>
        </w:rPr>
        <w:t>), in practice, sand grains contain mixed grain shapes, depending on origin. A sub-angular to rounded grain mixture would be the best combination.</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2.2.1.5 Sands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Sands: green sands are based on mineral quartz, which consist of silica (SiO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 xml:space="preserve">). According to </w:t>
      </w:r>
      <w:proofErr w:type="spellStart"/>
      <w:r>
        <w:rPr>
          <w:rFonts w:ascii="Times New Roman" w:hAnsi="Times New Roman" w:cs="Times New Roman"/>
          <w:sz w:val="24"/>
          <w:szCs w:val="28"/>
        </w:rPr>
        <w:t>Dhruval</w:t>
      </w:r>
      <w:proofErr w:type="spellEnd"/>
      <w:r>
        <w:rPr>
          <w:rFonts w:ascii="Times New Roman" w:hAnsi="Times New Roman" w:cs="Times New Roman"/>
          <w:sz w:val="24"/>
          <w:szCs w:val="28"/>
        </w:rPr>
        <w:t xml:space="preserve"> </w:t>
      </w:r>
      <w:r w:rsidRPr="002737C8">
        <w:rPr>
          <w:rFonts w:ascii="Times New Roman" w:hAnsi="Times New Roman" w:cs="Times New Roman"/>
          <w:i/>
          <w:sz w:val="24"/>
          <w:szCs w:val="28"/>
        </w:rPr>
        <w:t>et al.,</w:t>
      </w:r>
      <w:r w:rsidRPr="00FD2089">
        <w:rPr>
          <w:rFonts w:ascii="Times New Roman" w:hAnsi="Times New Roman" w:cs="Times New Roman"/>
          <w:sz w:val="24"/>
          <w:szCs w:val="28"/>
        </w:rPr>
        <w:t xml:space="preserve"> (</w:t>
      </w:r>
      <w:r>
        <w:rPr>
          <w:rFonts w:ascii="Times New Roman" w:hAnsi="Times New Roman" w:cs="Times New Roman"/>
          <w:sz w:val="24"/>
          <w:szCs w:val="28"/>
        </w:rPr>
        <w:t>2015</w:t>
      </w:r>
      <w:r w:rsidRPr="00FD2089">
        <w:rPr>
          <w:rFonts w:ascii="Times New Roman" w:hAnsi="Times New Roman" w:cs="Times New Roman"/>
          <w:sz w:val="24"/>
          <w:szCs w:val="28"/>
        </w:rPr>
        <w:t xml:space="preserve">), Nigeria has quarries in many parts of the country e.g. Ife, </w:t>
      </w:r>
      <w:proofErr w:type="spellStart"/>
      <w:r w:rsidRPr="00FD2089">
        <w:rPr>
          <w:rFonts w:ascii="Times New Roman" w:hAnsi="Times New Roman" w:cs="Times New Roman"/>
          <w:sz w:val="24"/>
          <w:szCs w:val="28"/>
        </w:rPr>
        <w:t>Osogho</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lgbokoda</w:t>
      </w:r>
      <w:proofErr w:type="spellEnd"/>
      <w:r w:rsidRPr="00FD2089">
        <w:rPr>
          <w:rFonts w:ascii="Times New Roman" w:hAnsi="Times New Roman" w:cs="Times New Roman"/>
          <w:sz w:val="24"/>
          <w:szCs w:val="28"/>
        </w:rPr>
        <w:t xml:space="preserve"> etc. In other words, foundries in Nigeria have suitable sand supplies within a radius of 50 – 100 miles. Silica sands at </w:t>
      </w:r>
      <w:proofErr w:type="spellStart"/>
      <w:r>
        <w:rPr>
          <w:rFonts w:ascii="Times New Roman" w:hAnsi="Times New Roman" w:cs="Times New Roman"/>
          <w:sz w:val="24"/>
          <w:szCs w:val="28"/>
        </w:rPr>
        <w:t>Oloje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Ajase-Ipo</w:t>
      </w:r>
      <w:proofErr w:type="spellEnd"/>
      <w:r>
        <w:rPr>
          <w:rFonts w:ascii="Times New Roman" w:hAnsi="Times New Roman" w:cs="Times New Roman"/>
          <w:sz w:val="24"/>
          <w:szCs w:val="28"/>
        </w:rPr>
        <w:t xml:space="preserve">, </w:t>
      </w:r>
      <w:r w:rsidRPr="00FD2089">
        <w:rPr>
          <w:rFonts w:ascii="Times New Roman" w:hAnsi="Times New Roman" w:cs="Times New Roman"/>
          <w:sz w:val="24"/>
          <w:szCs w:val="28"/>
        </w:rPr>
        <w:t xml:space="preserve">and </w:t>
      </w:r>
      <w:proofErr w:type="spellStart"/>
      <w:r>
        <w:rPr>
          <w:rFonts w:ascii="Times New Roman" w:hAnsi="Times New Roman" w:cs="Times New Roman"/>
          <w:sz w:val="24"/>
          <w:szCs w:val="28"/>
        </w:rPr>
        <w:t>Tsaragi</w:t>
      </w:r>
      <w:proofErr w:type="spellEnd"/>
      <w:r w:rsidRPr="00FD2089">
        <w:rPr>
          <w:rFonts w:ascii="Times New Roman" w:hAnsi="Times New Roman" w:cs="Times New Roman"/>
          <w:sz w:val="24"/>
          <w:szCs w:val="28"/>
        </w:rPr>
        <w:t xml:space="preserve"> serve some foundries in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Oyo and Niger states axis of the country. Sand is formed by the disintegration of granite and other rocks compose </w:t>
      </w:r>
      <w:r w:rsidRPr="00FD2089">
        <w:rPr>
          <w:rFonts w:ascii="Times New Roman" w:hAnsi="Times New Roman" w:cs="Times New Roman"/>
          <w:sz w:val="24"/>
          <w:szCs w:val="28"/>
        </w:rPr>
        <w:lastRenderedPageBreak/>
        <w:t xml:space="preserve">of individual mineral grains firmly cemented together. Over </w:t>
      </w:r>
      <w:proofErr w:type="spellStart"/>
      <w:r w:rsidRPr="00FD2089">
        <w:rPr>
          <w:rFonts w:ascii="Times New Roman" w:hAnsi="Times New Roman" w:cs="Times New Roman"/>
          <w:sz w:val="24"/>
          <w:szCs w:val="28"/>
        </w:rPr>
        <w:t>million</w:t>
      </w:r>
      <w:proofErr w:type="spellEnd"/>
      <w:r w:rsidRPr="00FD2089">
        <w:rPr>
          <w:rFonts w:ascii="Times New Roman" w:hAnsi="Times New Roman" w:cs="Times New Roman"/>
          <w:sz w:val="24"/>
          <w:szCs w:val="28"/>
        </w:rPr>
        <w:t xml:space="preserve"> of years, these rocks were broken down into individual grains by the action of frost, heat, water and wind.</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Granite is composed of three minerals: Feldspar, Mica and quartz. The quartz is most resistant to weathering and the grains were washed down from mountain and hills and deposited in shallow moving water.</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Most foundry sands are found in a considerable distance from the site of parent rock. The original quartz grains were angular but, over long periods, they have become rounded by transport such as wind actions during desert conditions. </w:t>
      </w:r>
      <w:proofErr w:type="gramStart"/>
      <w:r w:rsidRPr="00FD2089">
        <w:rPr>
          <w:rFonts w:ascii="Times New Roman" w:hAnsi="Times New Roman" w:cs="Times New Roman"/>
          <w:sz w:val="24"/>
          <w:szCs w:val="28"/>
        </w:rPr>
        <w:t>This action also sort</w:t>
      </w:r>
      <w:proofErr w:type="gramEnd"/>
      <w:r w:rsidRPr="00FD2089">
        <w:rPr>
          <w:rFonts w:ascii="Times New Roman" w:hAnsi="Times New Roman" w:cs="Times New Roman"/>
          <w:sz w:val="24"/>
          <w:szCs w:val="28"/>
        </w:rPr>
        <w:t xml:space="preserve"> out grains of varying size and tends to produce sand of uniform size.</w:t>
      </w:r>
    </w:p>
    <w:p w:rsidR="00612CC7"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feldspar minerals are less resistant to weathering and may be present in the silica sand as clay substance. Other sands contain mica and when much of this mineral is present, the sand become unsuitable for foundry use.</w:t>
      </w:r>
    </w:p>
    <w:p w:rsidR="00612CC7" w:rsidRPr="00FD2089" w:rsidRDefault="00612CC7" w:rsidP="00612CC7">
      <w:pPr>
        <w:spacing w:after="0" w:line="480" w:lineRule="auto"/>
        <w:ind w:firstLine="720"/>
        <w:jc w:val="both"/>
        <w:rPr>
          <w:rFonts w:ascii="Times New Roman" w:hAnsi="Times New Roman" w:cs="Times New Roman"/>
          <w:sz w:val="24"/>
          <w:szCs w:val="28"/>
        </w:rPr>
      </w:pPr>
      <w:proofErr w:type="gramStart"/>
      <w:r w:rsidRPr="00FD2089">
        <w:rPr>
          <w:rFonts w:ascii="Times New Roman" w:hAnsi="Times New Roman" w:cs="Times New Roman"/>
          <w:sz w:val="24"/>
          <w:szCs w:val="28"/>
        </w:rPr>
        <w:t>Many</w:t>
      </w:r>
      <w:proofErr w:type="gramEnd"/>
      <w:r w:rsidRPr="00FD2089">
        <w:rPr>
          <w:rFonts w:ascii="Times New Roman" w:hAnsi="Times New Roman" w:cs="Times New Roman"/>
          <w:sz w:val="24"/>
          <w:szCs w:val="28"/>
        </w:rPr>
        <w:t xml:space="preserve"> sand contain clay, and foundry-men divide sand into two classes:</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1.</w:t>
      </w:r>
      <w:r w:rsidRPr="00FD2089">
        <w:rPr>
          <w:rFonts w:ascii="Times New Roman" w:hAnsi="Times New Roman" w:cs="Times New Roman"/>
          <w:sz w:val="24"/>
          <w:szCs w:val="28"/>
        </w:rPr>
        <w:tab/>
        <w:t>Silica sands, which are relatively free from clay as quarries. These usually contain more than 95 percent silica.</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2.</w:t>
      </w:r>
      <w:r w:rsidRPr="00FD2089">
        <w:rPr>
          <w:rFonts w:ascii="Times New Roman" w:hAnsi="Times New Roman" w:cs="Times New Roman"/>
          <w:sz w:val="24"/>
          <w:szCs w:val="28"/>
        </w:rPr>
        <w:tab/>
        <w:t xml:space="preserve">Natural sands, which contain up to 20 percent clay as quarries and can be used for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without the addition of any extra bonding materials.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 xml:space="preserve">If the green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prepared from clay containing sands, it is called naturally bonded greensand. If a greensand mixture is prepared from relatively clean silica sand by the addition of clay, it is called synthetic greensand.</w:t>
      </w:r>
    </w:p>
    <w:p w:rsidR="00612CC7" w:rsidRPr="00FD2089" w:rsidRDefault="00612CC7" w:rsidP="00612CC7">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The majority of naturally bonded sands are fine grained, whereas, the synthetic greensands are normally prepared from coarser silica sands. Most foundries now use synthetic greensand since the physical properties can be adjusted by means of clay and water addition to meet the need of a particular designs and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process.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2.2.2</w:t>
      </w:r>
      <w:r w:rsidRPr="00FD2089">
        <w:rPr>
          <w:rFonts w:ascii="Times New Roman" w:hAnsi="Times New Roman" w:cs="Times New Roman"/>
          <w:b/>
          <w:sz w:val="24"/>
          <w:szCs w:val="28"/>
        </w:rPr>
        <w:tab/>
        <w:t>Bonding clay</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w:t>
      </w:r>
      <w:proofErr w:type="gramStart"/>
      <w:r w:rsidRPr="00FD2089">
        <w:rPr>
          <w:rFonts w:ascii="Times New Roman" w:hAnsi="Times New Roman" w:cs="Times New Roman"/>
          <w:sz w:val="24"/>
          <w:szCs w:val="28"/>
        </w:rPr>
        <w:t>heat,</w:t>
      </w:r>
      <w:proofErr w:type="gramEnd"/>
      <w:r w:rsidRPr="00FD2089">
        <w:rPr>
          <w:rFonts w:ascii="Times New Roman" w:hAnsi="Times New Roman" w:cs="Times New Roman"/>
          <w:sz w:val="24"/>
          <w:szCs w:val="28"/>
        </w:rPr>
        <w:t xml:space="preserve"> and the plasticity and strength properties can be subsequently restored by the addition of further water. Since clay bonded sands are easily regenerated and recycled, they are economical for foundry use.</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Murray (1986), classified clay mineral most widely used as binder as:</w:t>
      </w:r>
    </w:p>
    <w:p w:rsidR="00612CC7" w:rsidRPr="00FD2089" w:rsidRDefault="00612CC7" w:rsidP="00612CC7">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Kaolinites</w:t>
      </w:r>
      <w:proofErr w:type="spellEnd"/>
      <w:r w:rsidRPr="00FD2089">
        <w:rPr>
          <w:rFonts w:ascii="Times New Roman" w:hAnsi="Times New Roman" w:cs="Times New Roman"/>
          <w:sz w:val="24"/>
          <w:szCs w:val="28"/>
        </w:rPr>
        <w:t xml:space="preserve">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.2SiO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.2H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612CC7" w:rsidRPr="00FD2089" w:rsidRDefault="00612CC7" w:rsidP="00612CC7">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Illites</w:t>
      </w:r>
      <w:proofErr w:type="spellEnd"/>
      <w:r w:rsidRPr="00FD2089">
        <w:rPr>
          <w:rFonts w:ascii="Times New Roman" w:hAnsi="Times New Roman" w:cs="Times New Roman"/>
          <w:sz w:val="24"/>
          <w:szCs w:val="28"/>
        </w:rPr>
        <w:t xml:space="preserve"> [(K</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Al</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CSi</w:t>
      </w:r>
      <w:r w:rsidRPr="00FD2089">
        <w:rPr>
          <w:rFonts w:ascii="Times New Roman" w:hAnsi="Times New Roman" w:cs="Times New Roman"/>
          <w:sz w:val="24"/>
          <w:szCs w:val="28"/>
          <w:vertAlign w:val="subscript"/>
        </w:rPr>
        <w:t>8</w:t>
      </w:r>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Al</w:t>
      </w:r>
      <w:r w:rsidRPr="00FD2089">
        <w:rPr>
          <w:rFonts w:ascii="Times New Roman" w:hAnsi="Times New Roman" w:cs="Times New Roman"/>
          <w:sz w:val="24"/>
          <w:szCs w:val="28"/>
          <w:vertAlign w:val="subscript"/>
        </w:rPr>
        <w:t>x</w:t>
      </w:r>
      <w:proofErr w:type="spellEnd"/>
      <w:r w:rsidRPr="00FD2089">
        <w:rPr>
          <w:rFonts w:ascii="Times New Roman" w:hAnsi="Times New Roman" w:cs="Times New Roman"/>
          <w:sz w:val="24"/>
          <w:szCs w:val="28"/>
        </w:rPr>
        <w:t>). (O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COH)</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w:t>
      </w:r>
    </w:p>
    <w:p w:rsidR="00612CC7" w:rsidRPr="00FD2089" w:rsidRDefault="00612CC7" w:rsidP="00612CC7">
      <w:pPr>
        <w:pStyle w:val="ListParagraph"/>
        <w:numPr>
          <w:ilvl w:val="0"/>
          <w:numId w:val="4"/>
        </w:numPr>
        <w:spacing w:after="0" w:line="480" w:lineRule="auto"/>
        <w:ind w:left="720"/>
        <w:jc w:val="both"/>
        <w:rPr>
          <w:rFonts w:ascii="Times New Roman" w:hAnsi="Times New Roman" w:cs="Times New Roman"/>
          <w:sz w:val="24"/>
          <w:szCs w:val="28"/>
        </w:rPr>
      </w:pPr>
      <w:proofErr w:type="spellStart"/>
      <w:r w:rsidRPr="00FD2089">
        <w:rPr>
          <w:rFonts w:ascii="Times New Roman" w:hAnsi="Times New Roman" w:cs="Times New Roman"/>
          <w:sz w:val="24"/>
          <w:szCs w:val="28"/>
        </w:rPr>
        <w:t>Montimorillonites</w:t>
      </w:r>
      <w:proofErr w:type="spellEnd"/>
      <w:r w:rsidRPr="00FD2089">
        <w:rPr>
          <w:rFonts w:ascii="Times New Roman" w:hAnsi="Times New Roman" w:cs="Times New Roman"/>
          <w:sz w:val="24"/>
          <w:szCs w:val="28"/>
        </w:rPr>
        <w:t xml:space="preserve">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.4SiO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 + nH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612CC7" w:rsidRDefault="00612CC7" w:rsidP="00612CC7">
      <w:pPr>
        <w:spacing w:after="0" w:line="480" w:lineRule="auto"/>
        <w:jc w:val="both"/>
        <w:rPr>
          <w:rFonts w:ascii="Times New Roman" w:hAnsi="Times New Roman" w:cs="Times New Roman"/>
          <w:b/>
          <w:sz w:val="24"/>
          <w:szCs w:val="28"/>
        </w:rPr>
      </w:pP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2.2.3</w:t>
      </w:r>
      <w:r w:rsidRPr="00FD2089">
        <w:rPr>
          <w:rFonts w:ascii="Times New Roman" w:hAnsi="Times New Roman" w:cs="Times New Roman"/>
          <w:b/>
          <w:sz w:val="24"/>
          <w:szCs w:val="28"/>
        </w:rPr>
        <w:tab/>
        <w:t>Moisture</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the most important variable, as on this all other properties depend. Temper water act as an activator. </w:t>
      </w:r>
      <w:proofErr w:type="spellStart"/>
      <w:r w:rsidRPr="00FD2089">
        <w:rPr>
          <w:rFonts w:ascii="Times New Roman" w:hAnsi="Times New Roman" w:cs="Times New Roman"/>
          <w:sz w:val="24"/>
          <w:szCs w:val="28"/>
        </w:rPr>
        <w:t>Stefanesai</w:t>
      </w:r>
      <w:proofErr w:type="spellEnd"/>
      <w:r w:rsidRPr="00FD2089">
        <w:rPr>
          <w:rFonts w:ascii="Times New Roman" w:hAnsi="Times New Roman" w:cs="Times New Roman"/>
          <w:sz w:val="24"/>
          <w:szCs w:val="28"/>
        </w:rPr>
        <w:t xml:space="preserve"> (1992</w:t>
      </w:r>
      <w:proofErr w:type="gramStart"/>
      <w:r w:rsidRPr="00FD2089">
        <w:rPr>
          <w:rFonts w:ascii="Times New Roman" w:hAnsi="Times New Roman" w:cs="Times New Roman"/>
          <w:sz w:val="24"/>
          <w:szCs w:val="28"/>
        </w:rPr>
        <w:t>),</w:t>
      </w:r>
      <w:proofErr w:type="gramEnd"/>
      <w:r w:rsidRPr="00FD2089">
        <w:rPr>
          <w:rFonts w:ascii="Times New Roman" w:hAnsi="Times New Roman" w:cs="Times New Roman"/>
          <w:sz w:val="24"/>
          <w:szCs w:val="28"/>
        </w:rPr>
        <w:t xml:space="preserve"> noted that clay however, would not function as a binder unless activated by temporary water, which result in strength development, which is an important property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According to </w:t>
      </w:r>
      <w:proofErr w:type="spellStart"/>
      <w:r w:rsidRPr="00FD2089">
        <w:rPr>
          <w:rFonts w:ascii="Times New Roman" w:hAnsi="Times New Roman" w:cs="Times New Roman"/>
          <w:sz w:val="24"/>
          <w:szCs w:val="28"/>
        </w:rPr>
        <w:t>Asuquo</w:t>
      </w:r>
      <w:proofErr w:type="spellEnd"/>
      <w:r w:rsidRPr="00FD2089">
        <w:rPr>
          <w:rFonts w:ascii="Times New Roman" w:hAnsi="Times New Roman" w:cs="Times New Roman"/>
          <w:sz w:val="24"/>
          <w:szCs w:val="28"/>
        </w:rPr>
        <w:t xml:space="preserve"> and </w:t>
      </w:r>
      <w:proofErr w:type="spellStart"/>
      <w:r w:rsidRPr="00FD2089">
        <w:rPr>
          <w:rFonts w:ascii="Times New Roman" w:hAnsi="Times New Roman" w:cs="Times New Roman"/>
          <w:sz w:val="24"/>
          <w:szCs w:val="28"/>
        </w:rPr>
        <w:t>Bobojama</w:t>
      </w:r>
      <w:proofErr w:type="spellEnd"/>
      <w:r w:rsidRPr="00FD2089">
        <w:rPr>
          <w:rFonts w:ascii="Times New Roman" w:hAnsi="Times New Roman" w:cs="Times New Roman"/>
          <w:sz w:val="24"/>
          <w:szCs w:val="28"/>
        </w:rPr>
        <w:t xml:space="preserve"> (1991),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is considered as the amount of free or mechanical water available in the sand. The moisture content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normally varies between 4 and 8 percent. This is liable to change, and must therefore be checked frequently. It is not practicable to work at peak green strength and the moisture content is normally in a specific range. </w:t>
      </w:r>
      <w:proofErr w:type="spellStart"/>
      <w:r w:rsidRPr="00FD2089">
        <w:rPr>
          <w:rFonts w:ascii="Times New Roman" w:hAnsi="Times New Roman" w:cs="Times New Roman"/>
          <w:sz w:val="24"/>
          <w:szCs w:val="28"/>
        </w:rPr>
        <w:t>A</w:t>
      </w:r>
      <w:r>
        <w:rPr>
          <w:rFonts w:ascii="Times New Roman" w:hAnsi="Times New Roman" w:cs="Times New Roman"/>
          <w:sz w:val="24"/>
          <w:szCs w:val="28"/>
        </w:rPr>
        <w:t>tanda</w:t>
      </w:r>
      <w:proofErr w:type="spellEnd"/>
      <w:r w:rsidRPr="00FD2089">
        <w:rPr>
          <w:rFonts w:ascii="Times New Roman" w:hAnsi="Times New Roman" w:cs="Times New Roman"/>
          <w:sz w:val="24"/>
          <w:szCs w:val="28"/>
        </w:rPr>
        <w:t xml:space="preserve"> </w:t>
      </w:r>
      <w:r w:rsidRPr="00FB73C7">
        <w:rPr>
          <w:rFonts w:ascii="Times New Roman" w:hAnsi="Times New Roman" w:cs="Times New Roman"/>
          <w:i/>
          <w:sz w:val="24"/>
          <w:szCs w:val="28"/>
        </w:rPr>
        <w:t>et al.,</w:t>
      </w:r>
      <w:r>
        <w:rPr>
          <w:rFonts w:ascii="Times New Roman" w:hAnsi="Times New Roman" w:cs="Times New Roman"/>
          <w:sz w:val="24"/>
          <w:szCs w:val="28"/>
        </w:rPr>
        <w:t xml:space="preserve"> </w:t>
      </w:r>
      <w:r w:rsidRPr="00FD2089">
        <w:rPr>
          <w:rFonts w:ascii="Times New Roman" w:hAnsi="Times New Roman" w:cs="Times New Roman"/>
          <w:sz w:val="24"/>
          <w:szCs w:val="28"/>
        </w:rPr>
        <w:t>(</w:t>
      </w:r>
      <w:r>
        <w:rPr>
          <w:rFonts w:ascii="Times New Roman" w:hAnsi="Times New Roman" w:cs="Times New Roman"/>
          <w:sz w:val="24"/>
          <w:szCs w:val="28"/>
        </w:rPr>
        <w:t>2012</w:t>
      </w:r>
      <w:r w:rsidRPr="00FD2089">
        <w:rPr>
          <w:rFonts w:ascii="Times New Roman" w:hAnsi="Times New Roman" w:cs="Times New Roman"/>
          <w:sz w:val="24"/>
          <w:szCs w:val="28"/>
        </w:rPr>
        <w:t xml:space="preserve">), also reported that too much water in green sand can lead to formation of gas cavities in the casting. Grim and </w:t>
      </w:r>
      <w:proofErr w:type="spellStart"/>
      <w:r w:rsidRPr="00FD2089">
        <w:rPr>
          <w:rFonts w:ascii="Times New Roman" w:hAnsi="Times New Roman" w:cs="Times New Roman"/>
          <w:sz w:val="24"/>
          <w:szCs w:val="28"/>
        </w:rPr>
        <w:t>Gutherbert</w:t>
      </w:r>
      <w:proofErr w:type="spellEnd"/>
      <w:r w:rsidRPr="00FD2089">
        <w:rPr>
          <w:rFonts w:ascii="Times New Roman" w:hAnsi="Times New Roman" w:cs="Times New Roman"/>
          <w:sz w:val="24"/>
          <w:szCs w:val="28"/>
        </w:rPr>
        <w:t xml:space="preserve"> (1945), states that, dry strength will continue to increase with water for different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content. This is a result of their research study on clay - water system relationship.</w:t>
      </w:r>
    </w:p>
    <w:p w:rsidR="00612CC7" w:rsidRPr="00FD2089" w:rsidRDefault="00612CC7" w:rsidP="00612CC7">
      <w:pPr>
        <w:rPr>
          <w:rFonts w:ascii="Times New Roman" w:hAnsi="Times New Roman" w:cs="Times New Roman"/>
          <w:b/>
          <w:sz w:val="24"/>
          <w:szCs w:val="28"/>
        </w:rPr>
      </w:pPr>
      <w:r w:rsidRPr="00FD2089">
        <w:rPr>
          <w:rFonts w:ascii="Times New Roman" w:hAnsi="Times New Roman" w:cs="Times New Roman"/>
          <w:b/>
          <w:sz w:val="24"/>
          <w:szCs w:val="28"/>
        </w:rPr>
        <w:br w:type="page"/>
      </w:r>
    </w:p>
    <w:p w:rsidR="00612CC7" w:rsidRPr="00FD2089" w:rsidRDefault="00612CC7" w:rsidP="00612CC7">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3.0</w:t>
      </w:r>
      <w:r w:rsidRPr="00FD2089">
        <w:rPr>
          <w:rFonts w:ascii="Times New Roman" w:hAnsi="Times New Roman" w:cs="Times New Roman"/>
          <w:b/>
          <w:sz w:val="24"/>
          <w:szCs w:val="28"/>
        </w:rPr>
        <w:tab/>
        <w:t>MATERIALS AND METHOD</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612CC7" w:rsidRPr="00FD2089" w:rsidRDefault="00612CC7" w:rsidP="00612CC7">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8"/>
        </w:rPr>
        <w:t>The silica sand used in this project was obtained from the vast deposit</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w:t>
      </w:r>
      <w:r>
        <w:rPr>
          <w:rFonts w:ascii="Times New Roman" w:hAnsi="Times New Roman" w:cs="Times New Roman"/>
          <w:sz w:val="24"/>
          <w:szCs w:val="28"/>
        </w:rPr>
        <w:t xml:space="preserve">in </w:t>
      </w:r>
      <w:proofErr w:type="spellStart"/>
      <w:r>
        <w:rPr>
          <w:rFonts w:ascii="Times New Roman" w:hAnsi="Times New Roman" w:cs="Times New Roman"/>
          <w:sz w:val="24"/>
          <w:szCs w:val="28"/>
        </w:rPr>
        <w:t>Edu</w:t>
      </w:r>
      <w:proofErr w:type="spellEnd"/>
      <w:r>
        <w:rPr>
          <w:rFonts w:ascii="Times New Roman" w:hAnsi="Times New Roman" w:cs="Times New Roman"/>
          <w:sz w:val="24"/>
          <w:szCs w:val="28"/>
        </w:rPr>
        <w:t xml:space="preserve"> Local Government of </w:t>
      </w:r>
      <w:proofErr w:type="spellStart"/>
      <w:r w:rsidRPr="00FD2089">
        <w:rPr>
          <w:rFonts w:ascii="Times New Roman" w:hAnsi="Times New Roman" w:cs="Times New Roman"/>
          <w:sz w:val="24"/>
          <w:szCs w:val="28"/>
        </w:rPr>
        <w:t>Kwara</w:t>
      </w:r>
      <w:proofErr w:type="spellEnd"/>
      <w:r w:rsidRPr="00FD2089">
        <w:rPr>
          <w:rFonts w:ascii="Times New Roman" w:hAnsi="Times New Roman" w:cs="Times New Roman"/>
          <w:sz w:val="24"/>
          <w:szCs w:val="28"/>
        </w:rPr>
        <w:t xml:space="preserve"> State. </w:t>
      </w:r>
      <w:r>
        <w:rPr>
          <w:rFonts w:ascii="Times New Roman" w:hAnsi="Times New Roman" w:cs="Times New Roman"/>
          <w:sz w:val="24"/>
          <w:szCs w:val="28"/>
        </w:rPr>
        <w:t>The silica sand</w:t>
      </w:r>
      <w:r w:rsidRPr="00FD2089">
        <w:rPr>
          <w:rFonts w:ascii="Times New Roman" w:hAnsi="Times New Roman" w:cs="Times New Roman"/>
          <w:sz w:val="24"/>
          <w:szCs w:val="28"/>
        </w:rPr>
        <w:t xml:space="preserve"> w</w:t>
      </w:r>
      <w:r>
        <w:rPr>
          <w:rFonts w:ascii="Times New Roman" w:hAnsi="Times New Roman" w:cs="Times New Roman"/>
          <w:sz w:val="24"/>
          <w:szCs w:val="28"/>
        </w:rPr>
        <w:t>as</w:t>
      </w:r>
      <w:r w:rsidRPr="00FD2089">
        <w:rPr>
          <w:rFonts w:ascii="Times New Roman" w:hAnsi="Times New Roman" w:cs="Times New Roman"/>
          <w:sz w:val="24"/>
          <w:szCs w:val="28"/>
        </w:rPr>
        <w:t xml:space="preserve"> washed, scrubbed and sieved through an Endecott sieve to remove exceptionally coarse or fine material and dried under the Sun for 5 days. All </w:t>
      </w:r>
      <w:proofErr w:type="spellStart"/>
      <w:r w:rsidRPr="00FD2089">
        <w:rPr>
          <w:rFonts w:ascii="Times New Roman" w:hAnsi="Times New Roman" w:cs="Times New Roman"/>
          <w:sz w:val="24"/>
          <w:szCs w:val="28"/>
        </w:rPr>
        <w:t>calcaceous</w:t>
      </w:r>
      <w:proofErr w:type="spellEnd"/>
      <w:r w:rsidRPr="00FD2089">
        <w:rPr>
          <w:rFonts w:ascii="Times New Roman" w:hAnsi="Times New Roman" w:cs="Times New Roman"/>
          <w:sz w:val="24"/>
          <w:szCs w:val="28"/>
        </w:rPr>
        <w:t xml:space="preserve"> matters such as crab shells and snail shells were removed.</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612CC7" w:rsidRPr="00FD2089" w:rsidRDefault="00612CC7" w:rsidP="00612CC7">
      <w:pPr>
        <w:spacing w:after="0" w:line="480"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 xml:space="preserve">The AFS cylindrical test specimens was prepared using the metric standard rammer. The AFS cylindrical test piece of 50.8mm diameter x 2mm is made by dropping 6.356kg weight three times through a height 50.8mm onto the measured quantity of sand. 150g of the prepared sand was weight out and placed in a 127mm height special tube with an internal diameter of 50.8mm, the base of which had been sealed by a suitable metal cup. The weight on the rammer was raised by means of the handle provided on the side of the equipment. The specimen tube and the cup were then placed under the ramming head with the centralizing peg on the metal plug located in the hole of the base plate. The rammer head and weight were then lowered until they were supported by the sand in the container. Rotating handle attached to the apparatus was allowed to fall freely through a 50.8mm height determined by the </w:t>
      </w:r>
      <w:r w:rsidRPr="00FD2089">
        <w:rPr>
          <w:rFonts w:ascii="Times New Roman" w:hAnsi="Times New Roman" w:cs="Times New Roman"/>
          <w:sz w:val="24"/>
          <w:szCs w:val="28"/>
        </w:rPr>
        <w:lastRenderedPageBreak/>
        <w:t>cam on the equipment raised the rammer weight. This operation was repeated twice to ram three times for all silica sands. The specimen was removed from the rammer by raising the weight.</w:t>
      </w:r>
    </w:p>
    <w:p w:rsidR="00612CC7" w:rsidRPr="00FD2089" w:rsidRDefault="00612CC7" w:rsidP="00612CC7">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w:t>
      </w:r>
      <w:r w:rsidRPr="00FD2089">
        <w:rPr>
          <w:rFonts w:ascii="Times New Roman" w:hAnsi="Times New Roman" w:cs="Times New Roman"/>
          <w:b/>
          <w:sz w:val="24"/>
          <w:szCs w:val="28"/>
        </w:rPr>
        <w:tab/>
        <w:t>Method</w:t>
      </w:r>
    </w:p>
    <w:p w:rsidR="00612CC7" w:rsidRPr="00FD2089" w:rsidRDefault="00612CC7" w:rsidP="00612CC7">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3.2.1</w:t>
      </w:r>
      <w:r w:rsidRPr="00FD2089">
        <w:rPr>
          <w:rFonts w:ascii="Times New Roman" w:hAnsi="Times New Roman" w:cs="Times New Roman"/>
          <w:b/>
          <w:sz w:val="24"/>
          <w:szCs w:val="28"/>
        </w:rPr>
        <w:tab/>
        <w:t>Green compressive and green shear strength</w:t>
      </w:r>
    </w:p>
    <w:p w:rsidR="00612CC7" w:rsidRPr="00FD2089" w:rsidRDefault="00612CC7" w:rsidP="00612CC7">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compressive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performed on the universal sand strength tester, which first requires shaping the sample in the AFS standard tube. The AFS cylindrical test specimen was stripped from the tube on a suitable striping post. The prepared stripped specimens were carefully set on the universal sand tester. A manually operated rotating device applied to the load to move the components were then operated and the components were moved along the semi-circular graduated scale until they fractured. A small moving magnet placed on the accessory indicated the reading.</w:t>
      </w:r>
    </w:p>
    <w:p w:rsidR="00612CC7" w:rsidRPr="00FD2089" w:rsidRDefault="00612CC7" w:rsidP="00612CC7">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green shear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similarly determined by placing the necessary accessories for the shear strength.</w:t>
      </w:r>
    </w:p>
    <w:p w:rsidR="00612CC7" w:rsidRPr="00FD2089" w:rsidRDefault="00612CC7" w:rsidP="00612CC7">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t>3.2.2</w:t>
      </w:r>
      <w:r w:rsidRPr="00FD2089">
        <w:rPr>
          <w:rFonts w:ascii="Times New Roman" w:hAnsi="Times New Roman" w:cs="Times New Roman"/>
          <w:b/>
          <w:sz w:val="24"/>
          <w:szCs w:val="28"/>
        </w:rPr>
        <w:tab/>
        <w:t>Moisture content</w:t>
      </w:r>
    </w:p>
    <w:p w:rsidR="00612CC7" w:rsidRDefault="00612CC7" w:rsidP="00612CC7">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hot air methods were employed to determine the moisture content. The apparatus was switch on and allow to heat up for some minutes. 150g of the prepared sands were measured and placed in the pan provided at the base of the instrument. The thermostat on the equipment was set to 110°C and the drier was set in operation by means of a timer switch. The dried samples of the sands were then allowed to cool and reweighed. So the moisture contents of the sands were then determined.</w:t>
      </w:r>
    </w:p>
    <w:p w:rsidR="00612CC7" w:rsidRPr="00FD2089" w:rsidRDefault="00612CC7" w:rsidP="00612CC7">
      <w:pPr>
        <w:spacing w:after="0" w:line="456" w:lineRule="auto"/>
        <w:jc w:val="both"/>
        <w:rPr>
          <w:rFonts w:ascii="Times New Roman" w:hAnsi="Times New Roman" w:cs="Times New Roman"/>
          <w:b/>
          <w:sz w:val="24"/>
          <w:szCs w:val="28"/>
        </w:rPr>
      </w:pPr>
      <w:r>
        <w:rPr>
          <w:rFonts w:ascii="Times New Roman" w:hAnsi="Times New Roman" w:cs="Times New Roman"/>
          <w:b/>
          <w:sz w:val="24"/>
          <w:szCs w:val="28"/>
        </w:rPr>
        <w:lastRenderedPageBreak/>
        <w:t>3.2.3</w:t>
      </w:r>
      <w:r w:rsidRPr="00FD2089">
        <w:rPr>
          <w:rFonts w:ascii="Times New Roman" w:hAnsi="Times New Roman" w:cs="Times New Roman"/>
          <w:b/>
          <w:sz w:val="24"/>
          <w:szCs w:val="28"/>
        </w:rPr>
        <w:tab/>
        <w:t>Sieve analysis</w:t>
      </w:r>
    </w:p>
    <w:p w:rsidR="00612CC7" w:rsidRPr="00FD2089" w:rsidRDefault="00612CC7" w:rsidP="00612CC7">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size and distribution of the sand grains were determined with sieve analysis test. A dried 150 </w:t>
      </w:r>
      <w:proofErr w:type="spellStart"/>
      <w:r w:rsidRPr="00FD2089">
        <w:rPr>
          <w:rFonts w:ascii="Times New Roman" w:hAnsi="Times New Roman" w:cs="Times New Roman"/>
          <w:sz w:val="24"/>
          <w:szCs w:val="28"/>
        </w:rPr>
        <w:t>grammes</w:t>
      </w:r>
      <w:proofErr w:type="spellEnd"/>
      <w:r w:rsidRPr="00FD2089">
        <w:rPr>
          <w:rFonts w:ascii="Times New Roman" w:hAnsi="Times New Roman" w:cs="Times New Roman"/>
          <w:sz w:val="24"/>
          <w:szCs w:val="28"/>
        </w:rPr>
        <w:t xml:space="preserve"> of the silica sands were measured on a weighing balance. The weight sands were then placed on top of a series of sieve that ranges from l400</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to 45</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or rather a set of sieves of decreasing aperture size contained on a shaker. The shaker was switched on for a period of 15 minutes. Then the sands retained in each sieve and the bottom pan were weighed and recorded against the sieve aperture size and their percentages as a measure of the total samples were determined.</w:t>
      </w:r>
    </w:p>
    <w:p w:rsidR="00612CC7" w:rsidRDefault="00612CC7" w:rsidP="00612CC7">
      <w:pPr>
        <w:rPr>
          <w:rFonts w:ascii="Times New Roman" w:hAnsi="Times New Roman" w:cs="Times New Roman"/>
          <w:b/>
          <w:sz w:val="24"/>
          <w:szCs w:val="28"/>
        </w:rPr>
      </w:pPr>
      <w:r>
        <w:rPr>
          <w:rFonts w:ascii="Times New Roman" w:hAnsi="Times New Roman" w:cs="Times New Roman"/>
          <w:b/>
          <w:sz w:val="24"/>
          <w:szCs w:val="28"/>
        </w:rPr>
        <w:br w:type="page"/>
      </w:r>
    </w:p>
    <w:p w:rsidR="00612CC7" w:rsidRPr="00FD2089" w:rsidRDefault="00612CC7" w:rsidP="00612CC7">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FOUR</w:t>
      </w:r>
    </w:p>
    <w:p w:rsidR="00612CC7" w:rsidRPr="00FD2089" w:rsidRDefault="00612CC7" w:rsidP="00612CC7">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4.0</w:t>
      </w:r>
      <w:r w:rsidRPr="00FD2089">
        <w:rPr>
          <w:rFonts w:ascii="Times New Roman" w:hAnsi="Times New Roman" w:cs="Times New Roman"/>
          <w:b/>
          <w:sz w:val="24"/>
          <w:szCs w:val="28"/>
        </w:rPr>
        <w:tab/>
        <w:t>RESULTS AND DISCUSSION</w:t>
      </w:r>
    </w:p>
    <w:p w:rsidR="00612CC7" w:rsidRPr="00FD2089" w:rsidRDefault="00612CC7" w:rsidP="00612CC7">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4.1</w:t>
      </w:r>
      <w:r w:rsidRPr="00FD2089">
        <w:rPr>
          <w:rFonts w:ascii="Times New Roman" w:hAnsi="Times New Roman" w:cs="Times New Roman"/>
          <w:b/>
          <w:sz w:val="24"/>
          <w:szCs w:val="28"/>
        </w:rPr>
        <w:tab/>
        <w:t>Data and Results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r</w:t>
      </w:r>
      <w:r>
        <w:rPr>
          <w:rFonts w:ascii="Times New Roman" w:hAnsi="Times New Roman" w:cs="Times New Roman"/>
          <w:sz w:val="24"/>
          <w:szCs w:val="28"/>
        </w:rPr>
        <w:t>esults obtained during the sand</w:t>
      </w:r>
      <w:r w:rsidRPr="00FD2089">
        <w:rPr>
          <w:rFonts w:ascii="Times New Roman" w:hAnsi="Times New Roman" w:cs="Times New Roman"/>
          <w:sz w:val="24"/>
          <w:szCs w:val="28"/>
        </w:rPr>
        <w:t xml:space="preserve"> test were recorded and were as subsequent</w:t>
      </w:r>
      <w:r>
        <w:rPr>
          <w:rFonts w:ascii="Times New Roman" w:hAnsi="Times New Roman" w:cs="Times New Roman"/>
          <w:sz w:val="24"/>
          <w:szCs w:val="28"/>
        </w:rPr>
        <w:t xml:space="preserve">ly presented in the tables 4.1 </w:t>
      </w:r>
      <w:r w:rsidRPr="00FD2089">
        <w:rPr>
          <w:rFonts w:ascii="Times New Roman" w:hAnsi="Times New Roman" w:cs="Times New Roman"/>
          <w:sz w:val="24"/>
          <w:szCs w:val="28"/>
        </w:rPr>
        <w:t>which represent the result of the sieve analysis while tables 4.</w:t>
      </w:r>
      <w:r>
        <w:rPr>
          <w:rFonts w:ascii="Times New Roman" w:hAnsi="Times New Roman" w:cs="Times New Roman"/>
          <w:sz w:val="24"/>
          <w:szCs w:val="28"/>
        </w:rPr>
        <w:t xml:space="preserve">2, </w:t>
      </w:r>
      <w:r w:rsidRPr="00FD2089">
        <w:rPr>
          <w:rFonts w:ascii="Times New Roman" w:hAnsi="Times New Roman" w:cs="Times New Roman"/>
          <w:sz w:val="24"/>
          <w:szCs w:val="28"/>
        </w:rPr>
        <w:t>4.</w:t>
      </w:r>
      <w:r>
        <w:rPr>
          <w:rFonts w:ascii="Times New Roman" w:hAnsi="Times New Roman" w:cs="Times New Roman"/>
          <w:sz w:val="24"/>
          <w:szCs w:val="28"/>
        </w:rPr>
        <w:t>3</w:t>
      </w:r>
      <w:r w:rsidRPr="00FD2089">
        <w:rPr>
          <w:rFonts w:ascii="Times New Roman" w:hAnsi="Times New Roman" w:cs="Times New Roman"/>
          <w:sz w:val="24"/>
          <w:szCs w:val="28"/>
        </w:rPr>
        <w:t xml:space="preserve"> </w:t>
      </w:r>
      <w:r>
        <w:rPr>
          <w:rFonts w:ascii="Times New Roman" w:hAnsi="Times New Roman" w:cs="Times New Roman"/>
          <w:sz w:val="24"/>
          <w:szCs w:val="28"/>
        </w:rPr>
        <w:t>and 4.4</w:t>
      </w:r>
      <w:r w:rsidRPr="00FD2089">
        <w:rPr>
          <w:rFonts w:ascii="Times New Roman" w:hAnsi="Times New Roman" w:cs="Times New Roman"/>
          <w:sz w:val="24"/>
          <w:szCs w:val="28"/>
        </w:rPr>
        <w:t xml:space="preserve"> reveals the effect of varying additive with constant volume of water on the green compressive strength, green shear</w:t>
      </w:r>
      <w:r>
        <w:rPr>
          <w:rFonts w:ascii="Times New Roman" w:hAnsi="Times New Roman" w:cs="Times New Roman"/>
          <w:sz w:val="24"/>
          <w:szCs w:val="28"/>
        </w:rPr>
        <w:t xml:space="preserve"> strength, and moisture content while figures 4.1 to 4.3 show the variation in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properties of </w:t>
      </w:r>
      <w:proofErr w:type="spellStart"/>
      <w:r>
        <w:rPr>
          <w:rFonts w:ascii="Times New Roman" w:hAnsi="Times New Roman" w:cs="Times New Roman"/>
          <w:sz w:val="24"/>
          <w:szCs w:val="28"/>
        </w:rPr>
        <w:t>Bacita</w:t>
      </w:r>
      <w:proofErr w:type="spellEnd"/>
      <w:r>
        <w:rPr>
          <w:rFonts w:ascii="Times New Roman" w:hAnsi="Times New Roman" w:cs="Times New Roman"/>
          <w:sz w:val="24"/>
          <w:szCs w:val="28"/>
        </w:rPr>
        <w:t xml:space="preserve"> silica sand with different </w:t>
      </w:r>
      <w:proofErr w:type="spellStart"/>
      <w:r>
        <w:rPr>
          <w:rFonts w:ascii="Times New Roman" w:hAnsi="Times New Roman" w:cs="Times New Roman"/>
          <w:sz w:val="24"/>
          <w:szCs w:val="28"/>
        </w:rPr>
        <w:t>bentonite</w:t>
      </w:r>
      <w:proofErr w:type="spellEnd"/>
      <w:r>
        <w:rPr>
          <w:rFonts w:ascii="Times New Roman" w:hAnsi="Times New Roman" w:cs="Times New Roman"/>
          <w:sz w:val="24"/>
          <w:szCs w:val="28"/>
        </w:rPr>
        <w:t xml:space="preserve"> and coal dust percentages. </w:t>
      </w:r>
    </w:p>
    <w:p w:rsidR="00612CC7" w:rsidRPr="00FD2089" w:rsidRDefault="00612CC7" w:rsidP="00612CC7">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t xml:space="preserve">Table 4.1: </w:t>
      </w:r>
      <w:r w:rsidRPr="00FD2089">
        <w:rPr>
          <w:rFonts w:ascii="Times New Roman" w:hAnsi="Times New Roman" w:cs="Times New Roman"/>
          <w:b/>
          <w:sz w:val="24"/>
          <w:szCs w:val="28"/>
        </w:rPr>
        <w:tab/>
        <w:t xml:space="preserve">Sieve Analysis of </w:t>
      </w:r>
      <w:proofErr w:type="spellStart"/>
      <w:r>
        <w:rPr>
          <w:rFonts w:ascii="Times New Roman" w:hAnsi="Times New Roman" w:cs="Times New Roman"/>
          <w:b/>
          <w:sz w:val="24"/>
          <w:szCs w:val="28"/>
        </w:rPr>
        <w:t>Bacita</w:t>
      </w:r>
      <w:proofErr w:type="spellEnd"/>
      <w:r w:rsidRPr="00FD2089">
        <w:rPr>
          <w:rFonts w:ascii="Times New Roman" w:hAnsi="Times New Roman" w:cs="Times New Roman"/>
          <w:b/>
          <w:sz w:val="24"/>
          <w:szCs w:val="28"/>
        </w:rPr>
        <w:t xml:space="preserve"> silica sand </w:t>
      </w:r>
    </w:p>
    <w:tbl>
      <w:tblPr>
        <w:tblStyle w:val="TableGrid"/>
        <w:tblW w:w="8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720"/>
        <w:gridCol w:w="1136"/>
        <w:gridCol w:w="934"/>
        <w:gridCol w:w="990"/>
        <w:gridCol w:w="938"/>
        <w:gridCol w:w="990"/>
        <w:gridCol w:w="1440"/>
        <w:gridCol w:w="1260"/>
      </w:tblGrid>
      <w:tr w:rsidR="00612CC7" w:rsidRPr="00FD2089" w:rsidTr="00E769EF">
        <w:tc>
          <w:tcPr>
            <w:tcW w:w="558"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720"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1136"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934"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90"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38"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90"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40"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612CC7" w:rsidRPr="00FD2089" w:rsidRDefault="00612CC7" w:rsidP="00E769EF">
            <w:pPr>
              <w:spacing w:line="288" w:lineRule="auto"/>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612CC7" w:rsidRPr="00FD2089" w:rsidTr="00E769EF">
        <w:tc>
          <w:tcPr>
            <w:tcW w:w="558"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720"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1136"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934"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90"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313.012</w:t>
            </w:r>
          </w:p>
        </w:tc>
        <w:tc>
          <w:tcPr>
            <w:tcW w:w="938"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0.131</w:t>
            </w:r>
          </w:p>
        </w:tc>
        <w:tc>
          <w:tcPr>
            <w:tcW w:w="990" w:type="dxa"/>
            <w:tcBorders>
              <w:top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0.042</w:t>
            </w:r>
          </w:p>
        </w:tc>
        <w:tc>
          <w:tcPr>
            <w:tcW w:w="1440" w:type="dxa"/>
            <w:tcBorders>
              <w:top w:val="single" w:sz="4" w:space="0" w:color="auto"/>
            </w:tcBorders>
          </w:tcPr>
          <w:p w:rsidR="00612CC7" w:rsidRPr="00FD2089" w:rsidRDefault="00612CC7" w:rsidP="00E769EF">
            <w:pPr>
              <w:spacing w:line="288"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612CC7" w:rsidRPr="00FD2089" w:rsidRDefault="00612CC7" w:rsidP="00E769EF">
            <w:pPr>
              <w:spacing w:line="288"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300.003</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0.072</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0.024</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0.288</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0.066</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287.429</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0.359</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0.125</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2.000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0.191</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267.935</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8.077</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3.108</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68.376</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3.299</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260.277</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18.956</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7.855</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235.650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11.154</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253.248</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19.653</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8.413</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358.292</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19.567</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249.647</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24.365</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10.815</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648.900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30.382</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239.823</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26.353</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12.345</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1049.325</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42.727</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220.345</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8.652</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4.087</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490.440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46.814</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211.434</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2.530</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1.211</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205.870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48.025</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136"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211.343</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0.733</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0.348</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83.520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48.373</w:t>
            </w:r>
          </w:p>
        </w:tc>
      </w:tr>
      <w:tr w:rsidR="00612CC7" w:rsidRPr="00FD2089" w:rsidTr="00E769EF">
        <w:tc>
          <w:tcPr>
            <w:tcW w:w="55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72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136" w:type="dxa"/>
          </w:tcPr>
          <w:p w:rsidR="00612CC7" w:rsidRPr="00FD2089" w:rsidRDefault="00612CC7" w:rsidP="00E769EF">
            <w:pPr>
              <w:spacing w:line="288"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934"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196.643</w:t>
            </w:r>
          </w:p>
        </w:tc>
        <w:tc>
          <w:tcPr>
            <w:tcW w:w="938"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0.496</w:t>
            </w:r>
          </w:p>
        </w:tc>
        <w:tc>
          <w:tcPr>
            <w:tcW w:w="99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0.253</w:t>
            </w:r>
          </w:p>
        </w:tc>
        <w:tc>
          <w:tcPr>
            <w:tcW w:w="144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88.550</w:t>
            </w:r>
          </w:p>
        </w:tc>
        <w:tc>
          <w:tcPr>
            <w:tcW w:w="1260" w:type="dxa"/>
          </w:tcPr>
          <w:p w:rsidR="00612CC7" w:rsidRPr="00FD2089" w:rsidRDefault="00612CC7" w:rsidP="00E769EF">
            <w:pPr>
              <w:spacing w:line="288" w:lineRule="auto"/>
              <w:jc w:val="both"/>
              <w:rPr>
                <w:rFonts w:ascii="Times New Roman" w:hAnsi="Times New Roman" w:cs="Times New Roman"/>
                <w:sz w:val="20"/>
                <w:szCs w:val="28"/>
              </w:rPr>
            </w:pPr>
            <w:r w:rsidRPr="00FD2089">
              <w:rPr>
                <w:rFonts w:ascii="Times New Roman" w:hAnsi="Times New Roman" w:cs="Times New Roman"/>
                <w:sz w:val="20"/>
                <w:szCs w:val="28"/>
              </w:rPr>
              <w:t>48.626</w:t>
            </w:r>
          </w:p>
        </w:tc>
      </w:tr>
      <w:tr w:rsidR="00612CC7" w:rsidRPr="00FD2089" w:rsidTr="00E769EF">
        <w:tc>
          <w:tcPr>
            <w:tcW w:w="558"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c>
          <w:tcPr>
            <w:tcW w:w="720"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c>
          <w:tcPr>
            <w:tcW w:w="1136" w:type="dxa"/>
            <w:tcBorders>
              <w:bottom w:val="single" w:sz="4" w:space="0" w:color="auto"/>
            </w:tcBorders>
          </w:tcPr>
          <w:p w:rsidR="00612CC7" w:rsidRPr="00FD2089" w:rsidRDefault="00612CC7" w:rsidP="00E769EF">
            <w:pPr>
              <w:spacing w:line="288" w:lineRule="auto"/>
              <w:jc w:val="center"/>
              <w:rPr>
                <w:rFonts w:ascii="Times New Roman" w:hAnsi="Times New Roman" w:cs="Times New Roman"/>
                <w:sz w:val="20"/>
                <w:szCs w:val="28"/>
              </w:rPr>
            </w:pPr>
          </w:p>
        </w:tc>
        <w:tc>
          <w:tcPr>
            <w:tcW w:w="934"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c>
          <w:tcPr>
            <w:tcW w:w="990"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c>
          <w:tcPr>
            <w:tcW w:w="938"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c>
          <w:tcPr>
            <w:tcW w:w="990"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b/>
                <w:sz w:val="20"/>
                <w:szCs w:val="28"/>
              </w:rPr>
            </w:pPr>
            <w:r w:rsidRPr="00FD2089">
              <w:rPr>
                <w:rFonts w:ascii="Times New Roman" w:hAnsi="Times New Roman" w:cs="Times New Roman"/>
                <w:b/>
                <w:sz w:val="20"/>
                <w:szCs w:val="28"/>
              </w:rPr>
              <w:t>48.626</w:t>
            </w:r>
          </w:p>
        </w:tc>
        <w:tc>
          <w:tcPr>
            <w:tcW w:w="1440"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b/>
                <w:sz w:val="20"/>
                <w:szCs w:val="28"/>
              </w:rPr>
            </w:pPr>
            <w:r w:rsidRPr="00FD2089">
              <w:rPr>
                <w:rFonts w:ascii="Times New Roman" w:hAnsi="Times New Roman" w:cs="Times New Roman"/>
                <w:b/>
                <w:sz w:val="20"/>
                <w:szCs w:val="28"/>
              </w:rPr>
              <w:t>3231.211</w:t>
            </w:r>
          </w:p>
        </w:tc>
        <w:tc>
          <w:tcPr>
            <w:tcW w:w="1260" w:type="dxa"/>
            <w:tcBorders>
              <w:bottom w:val="single" w:sz="4" w:space="0" w:color="auto"/>
            </w:tcBorders>
          </w:tcPr>
          <w:p w:rsidR="00612CC7" w:rsidRPr="00FD2089" w:rsidRDefault="00612CC7" w:rsidP="00E769EF">
            <w:pPr>
              <w:spacing w:line="288" w:lineRule="auto"/>
              <w:jc w:val="both"/>
              <w:rPr>
                <w:rFonts w:ascii="Times New Roman" w:hAnsi="Times New Roman" w:cs="Times New Roman"/>
                <w:sz w:val="20"/>
                <w:szCs w:val="28"/>
              </w:rPr>
            </w:pPr>
          </w:p>
        </w:tc>
      </w:tr>
    </w:tbl>
    <w:p w:rsidR="00612CC7" w:rsidRPr="00A609DB" w:rsidRDefault="00612CC7" w:rsidP="00612CC7">
      <w:pPr>
        <w:spacing w:after="0" w:line="480" w:lineRule="auto"/>
        <w:jc w:val="both"/>
        <w:rPr>
          <w:rFonts w:ascii="Times New Roman" w:hAnsi="Times New Roman" w:cs="Times New Roman"/>
          <w:sz w:val="8"/>
          <w:szCs w:val="28"/>
        </w:rPr>
      </w:pPr>
    </w:p>
    <w:p w:rsidR="00612CC7" w:rsidRDefault="00612CC7" w:rsidP="00612CC7">
      <w:pPr>
        <w:spacing w:after="0" w:line="480" w:lineRule="auto"/>
        <w:jc w:val="both"/>
        <w:rPr>
          <w:rFonts w:ascii="Times New Roman" w:hAnsi="Times New Roman" w:cs="Times New Roman"/>
          <w:sz w:val="24"/>
          <w:szCs w:val="28"/>
        </w:rPr>
      </w:pPr>
    </w:p>
    <w:p w:rsidR="00612CC7"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lastRenderedPageBreak/>
        <w:t xml:space="preserve">AFS = </w:t>
      </w:r>
      <w:r w:rsidRPr="00FD2089">
        <w:rPr>
          <w:rFonts w:ascii="Times New Roman" w:hAnsi="Times New Roman" w:cs="Times New Roman"/>
          <w:position w:val="-30"/>
          <w:sz w:val="24"/>
          <w:szCs w:val="28"/>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5" o:title=""/>
          </v:shape>
          <o:OLEObject Type="Embed" ProgID="Equation.3" ShapeID="_x0000_i1025" DrawAspect="Content" ObjectID="_1814840247" r:id="rId6"/>
        </w:object>
      </w:r>
    </w:p>
    <w:p w:rsidR="00612CC7" w:rsidRPr="00FD2089" w:rsidRDefault="00612CC7" w:rsidP="00612CC7">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AFS = 66.45</w:t>
      </w:r>
    </w:p>
    <w:p w:rsidR="00612CC7" w:rsidRPr="00FD2089" w:rsidRDefault="00612CC7" w:rsidP="00612CC7">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66.5</w:t>
      </w:r>
    </w:p>
    <w:p w:rsidR="00612CC7" w:rsidRDefault="00612CC7" w:rsidP="00612CC7">
      <w:pPr>
        <w:spacing w:after="0" w:line="240" w:lineRule="auto"/>
        <w:ind w:left="1440" w:hanging="1440"/>
        <w:rPr>
          <w:rFonts w:ascii="Times New Roman" w:hAnsi="Times New Roman" w:cs="Times New Roman"/>
          <w:b/>
          <w:sz w:val="24"/>
          <w:szCs w:val="28"/>
        </w:rPr>
      </w:pPr>
    </w:p>
    <w:p w:rsidR="00612CC7" w:rsidRDefault="00612CC7" w:rsidP="00612CC7">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w:t>
      </w:r>
      <w:r>
        <w:rPr>
          <w:rFonts w:ascii="Times New Roman" w:hAnsi="Times New Roman" w:cs="Times New Roman"/>
          <w:b/>
          <w:sz w:val="24"/>
          <w:szCs w:val="28"/>
        </w:rPr>
        <w:t>2</w:t>
      </w:r>
      <w:r w:rsidRPr="00FD2089">
        <w:rPr>
          <w:rFonts w:ascii="Times New Roman" w:hAnsi="Times New Roman" w:cs="Times New Roman"/>
          <w:b/>
          <w:sz w:val="24"/>
          <w:szCs w:val="28"/>
        </w:rPr>
        <w:t>:</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Bacita</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w:t>
      </w:r>
    </w:p>
    <w:p w:rsidR="00612CC7" w:rsidRPr="00FD2089" w:rsidRDefault="00612CC7" w:rsidP="00612CC7">
      <w:pPr>
        <w:spacing w:after="0" w:line="240" w:lineRule="auto"/>
        <w:ind w:left="1440"/>
        <w:rPr>
          <w:rFonts w:ascii="Times New Roman" w:hAnsi="Times New Roman" w:cs="Times New Roman"/>
          <w:b/>
          <w:sz w:val="24"/>
          <w:szCs w:val="28"/>
        </w:rPr>
      </w:pPr>
      <w:r w:rsidRPr="00FD2089">
        <w:rPr>
          <w:rFonts w:ascii="Times New Roman" w:hAnsi="Times New Roman" w:cs="Times New Roman"/>
          <w:b/>
          <w:sz w:val="24"/>
          <w:szCs w:val="28"/>
        </w:rPr>
        <w:t xml:space="preserve">(8%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612CC7" w:rsidRPr="00FD2089" w:rsidTr="00E769EF">
        <w:tc>
          <w:tcPr>
            <w:tcW w:w="2628"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612CC7" w:rsidRPr="00FD2089" w:rsidTr="00E769EF">
        <w:tc>
          <w:tcPr>
            <w:tcW w:w="2628" w:type="dxa"/>
            <w:tcBorders>
              <w:top w:val="single" w:sz="4" w:space="0" w:color="auto"/>
            </w:tcBorders>
          </w:tcPr>
          <w:p w:rsidR="00612CC7" w:rsidRPr="00FD2089" w:rsidRDefault="00612CC7" w:rsidP="00E769EF">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57.20</w:t>
            </w:r>
          </w:p>
        </w:tc>
        <w:tc>
          <w:tcPr>
            <w:tcW w:w="171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57.00</w:t>
            </w:r>
          </w:p>
        </w:tc>
        <w:tc>
          <w:tcPr>
            <w:tcW w:w="162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c>
          <w:tcPr>
            <w:tcW w:w="126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r>
      <w:tr w:rsidR="00612CC7" w:rsidRPr="00FD2089" w:rsidTr="00E769EF">
        <w:tc>
          <w:tcPr>
            <w:tcW w:w="2628" w:type="dxa"/>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25.40</w:t>
            </w:r>
          </w:p>
        </w:tc>
        <w:tc>
          <w:tcPr>
            <w:tcW w:w="171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25.20</w:t>
            </w:r>
          </w:p>
        </w:tc>
        <w:tc>
          <w:tcPr>
            <w:tcW w:w="162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c>
          <w:tcPr>
            <w:tcW w:w="126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r>
      <w:tr w:rsidR="00612CC7" w:rsidRPr="00FD2089" w:rsidTr="00E769EF">
        <w:tc>
          <w:tcPr>
            <w:tcW w:w="2628" w:type="dxa"/>
            <w:tcBorders>
              <w:bottom w:val="single" w:sz="4" w:space="0" w:color="auto"/>
            </w:tcBorders>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Moisture content</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 </w:t>
            </w:r>
          </w:p>
        </w:tc>
        <w:tc>
          <w:tcPr>
            <w:tcW w:w="1523"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3.30</w:t>
            </w:r>
          </w:p>
        </w:tc>
        <w:tc>
          <w:tcPr>
            <w:tcW w:w="171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c>
          <w:tcPr>
            <w:tcW w:w="162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r>
    </w:tbl>
    <w:p w:rsidR="00612CC7" w:rsidRPr="00FD2089" w:rsidRDefault="00612CC7" w:rsidP="00612CC7">
      <w:pPr>
        <w:spacing w:after="0" w:line="240" w:lineRule="auto"/>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Pr="00FD2089" w:rsidRDefault="00612CC7" w:rsidP="00612CC7">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w:t>
      </w:r>
      <w:r>
        <w:rPr>
          <w:rFonts w:ascii="Times New Roman" w:hAnsi="Times New Roman" w:cs="Times New Roman"/>
          <w:b/>
          <w:sz w:val="24"/>
          <w:szCs w:val="28"/>
        </w:rPr>
        <w:t>3</w:t>
      </w:r>
      <w:r w:rsidRPr="00FD2089">
        <w:rPr>
          <w:rFonts w:ascii="Times New Roman" w:hAnsi="Times New Roman" w:cs="Times New Roman"/>
          <w:b/>
          <w:sz w:val="24"/>
          <w:szCs w:val="28"/>
        </w:rPr>
        <w:t>:</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Bacita</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(8.5%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612CC7" w:rsidRPr="00FD2089" w:rsidTr="00E769EF">
        <w:tc>
          <w:tcPr>
            <w:tcW w:w="2628"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612CC7" w:rsidRPr="00FD2089" w:rsidTr="00E769EF">
        <w:tc>
          <w:tcPr>
            <w:tcW w:w="2628" w:type="dxa"/>
            <w:tcBorders>
              <w:top w:val="single" w:sz="4" w:space="0" w:color="auto"/>
            </w:tcBorders>
          </w:tcPr>
          <w:p w:rsidR="00612CC7" w:rsidRPr="00FD2089" w:rsidRDefault="00612CC7" w:rsidP="00E769EF">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77.50</w:t>
            </w:r>
          </w:p>
        </w:tc>
        <w:tc>
          <w:tcPr>
            <w:tcW w:w="171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75.50</w:t>
            </w:r>
          </w:p>
        </w:tc>
        <w:tc>
          <w:tcPr>
            <w:tcW w:w="162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75.00</w:t>
            </w:r>
          </w:p>
        </w:tc>
        <w:tc>
          <w:tcPr>
            <w:tcW w:w="126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76.00</w:t>
            </w:r>
          </w:p>
        </w:tc>
      </w:tr>
      <w:tr w:rsidR="00612CC7" w:rsidRPr="00FD2089" w:rsidTr="00E769EF">
        <w:tc>
          <w:tcPr>
            <w:tcW w:w="2628" w:type="dxa"/>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27.10</w:t>
            </w:r>
          </w:p>
        </w:tc>
        <w:tc>
          <w:tcPr>
            <w:tcW w:w="171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27.00</w:t>
            </w:r>
          </w:p>
        </w:tc>
        <w:tc>
          <w:tcPr>
            <w:tcW w:w="162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27.50</w:t>
            </w:r>
          </w:p>
        </w:tc>
        <w:tc>
          <w:tcPr>
            <w:tcW w:w="126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27.20</w:t>
            </w:r>
          </w:p>
        </w:tc>
      </w:tr>
      <w:tr w:rsidR="00612CC7" w:rsidRPr="00FD2089" w:rsidTr="00E769EF">
        <w:tc>
          <w:tcPr>
            <w:tcW w:w="2628" w:type="dxa"/>
            <w:tcBorders>
              <w:bottom w:val="single" w:sz="4" w:space="0" w:color="auto"/>
            </w:tcBorders>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Moisture content</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 </w:t>
            </w:r>
          </w:p>
        </w:tc>
        <w:tc>
          <w:tcPr>
            <w:tcW w:w="1523"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71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62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r>
    </w:tbl>
    <w:p w:rsidR="00612CC7" w:rsidRPr="00FD2089" w:rsidRDefault="00612CC7" w:rsidP="00612CC7">
      <w:pPr>
        <w:spacing w:after="0" w:line="480" w:lineRule="auto"/>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Default="00612CC7" w:rsidP="00612CC7">
      <w:pPr>
        <w:spacing w:after="0" w:line="240" w:lineRule="auto"/>
        <w:ind w:left="1440" w:hanging="1440"/>
        <w:jc w:val="both"/>
        <w:rPr>
          <w:rFonts w:ascii="Times New Roman" w:hAnsi="Times New Roman" w:cs="Times New Roman"/>
          <w:b/>
          <w:sz w:val="24"/>
          <w:szCs w:val="28"/>
        </w:rPr>
      </w:pPr>
    </w:p>
    <w:p w:rsidR="00612CC7" w:rsidRPr="00FD2089" w:rsidRDefault="00612CC7" w:rsidP="00612CC7">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w:t>
      </w:r>
      <w:r>
        <w:rPr>
          <w:rFonts w:ascii="Times New Roman" w:hAnsi="Times New Roman" w:cs="Times New Roman"/>
          <w:b/>
          <w:sz w:val="24"/>
          <w:szCs w:val="28"/>
        </w:rPr>
        <w:t>4</w:t>
      </w:r>
      <w:r w:rsidRPr="00FD2089">
        <w:rPr>
          <w:rFonts w:ascii="Times New Roman" w:hAnsi="Times New Roman" w:cs="Times New Roman"/>
          <w:b/>
          <w:sz w:val="24"/>
          <w:szCs w:val="28"/>
        </w:rPr>
        <w:t>:</w:t>
      </w:r>
      <w:r w:rsidRPr="00FD2089">
        <w:rPr>
          <w:rFonts w:ascii="Times New Roman" w:hAnsi="Times New Roman" w:cs="Times New Roman"/>
          <w:b/>
          <w:sz w:val="24"/>
          <w:szCs w:val="28"/>
        </w:rPr>
        <w:tab/>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properties of prepared </w:t>
      </w:r>
      <w:proofErr w:type="spellStart"/>
      <w:r>
        <w:rPr>
          <w:rFonts w:ascii="Times New Roman" w:hAnsi="Times New Roman" w:cs="Times New Roman"/>
          <w:b/>
          <w:sz w:val="24"/>
          <w:szCs w:val="28"/>
        </w:rPr>
        <w:t>Bacita</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 (9% </w:t>
      </w:r>
      <w:proofErr w:type="spellStart"/>
      <w:r w:rsidRPr="00FD2089">
        <w:rPr>
          <w:rFonts w:ascii="Times New Roman" w:hAnsi="Times New Roman" w:cs="Times New Roman"/>
          <w:b/>
          <w:sz w:val="24"/>
          <w:szCs w:val="28"/>
        </w:rPr>
        <w:t>bentonite</w:t>
      </w:r>
      <w:proofErr w:type="spellEnd"/>
      <w:r w:rsidRPr="00FD2089">
        <w:rPr>
          <w:rFonts w:ascii="Times New Roman" w:hAnsi="Times New Roman" w:cs="Times New Roman"/>
          <w:b/>
          <w:sz w:val="24"/>
          <w:szCs w:val="28"/>
        </w:rPr>
        <w:t>,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612CC7" w:rsidRPr="00FD2089" w:rsidTr="00E769EF">
        <w:tc>
          <w:tcPr>
            <w:tcW w:w="2628"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612CC7" w:rsidRPr="00FD2089" w:rsidRDefault="00612CC7" w:rsidP="00E769EF">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612CC7" w:rsidRPr="00FD2089" w:rsidTr="00E769EF">
        <w:tc>
          <w:tcPr>
            <w:tcW w:w="2628" w:type="dxa"/>
            <w:tcBorders>
              <w:top w:val="single" w:sz="4" w:space="0" w:color="auto"/>
            </w:tcBorders>
          </w:tcPr>
          <w:p w:rsidR="00612CC7" w:rsidRPr="00FD2089" w:rsidRDefault="00612CC7" w:rsidP="00E769EF">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94.50</w:t>
            </w:r>
          </w:p>
        </w:tc>
        <w:tc>
          <w:tcPr>
            <w:tcW w:w="171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94.10</w:t>
            </w:r>
          </w:p>
        </w:tc>
        <w:tc>
          <w:tcPr>
            <w:tcW w:w="162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94.60</w:t>
            </w:r>
          </w:p>
        </w:tc>
        <w:tc>
          <w:tcPr>
            <w:tcW w:w="1260" w:type="dxa"/>
            <w:tcBorders>
              <w:top w:val="single" w:sz="4" w:space="0" w:color="auto"/>
            </w:tcBorders>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94.40</w:t>
            </w:r>
          </w:p>
        </w:tc>
      </w:tr>
      <w:tr w:rsidR="00612CC7" w:rsidRPr="00FD2089" w:rsidTr="00E769EF">
        <w:tc>
          <w:tcPr>
            <w:tcW w:w="2628" w:type="dxa"/>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28.50</w:t>
            </w:r>
          </w:p>
        </w:tc>
        <w:tc>
          <w:tcPr>
            <w:tcW w:w="171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28.70</w:t>
            </w:r>
          </w:p>
        </w:tc>
        <w:tc>
          <w:tcPr>
            <w:tcW w:w="162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c>
          <w:tcPr>
            <w:tcW w:w="1260" w:type="dxa"/>
          </w:tcPr>
          <w:p w:rsidR="00612CC7" w:rsidRPr="00FD2089" w:rsidRDefault="00612CC7" w:rsidP="00E769EF">
            <w:pPr>
              <w:spacing w:line="360" w:lineRule="auto"/>
              <w:jc w:val="both"/>
              <w:rPr>
                <w:rFonts w:ascii="Times New Roman" w:hAnsi="Times New Roman" w:cs="Times New Roman"/>
                <w:b/>
                <w:sz w:val="24"/>
                <w:szCs w:val="28"/>
              </w:rPr>
            </w:pPr>
          </w:p>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r>
      <w:tr w:rsidR="00612CC7" w:rsidRPr="00FD2089" w:rsidTr="00E769EF">
        <w:tc>
          <w:tcPr>
            <w:tcW w:w="2628" w:type="dxa"/>
            <w:tcBorders>
              <w:bottom w:val="single" w:sz="4" w:space="0" w:color="auto"/>
            </w:tcBorders>
          </w:tcPr>
          <w:p w:rsidR="00612CC7" w:rsidRPr="00FD2089" w:rsidRDefault="00612CC7" w:rsidP="00E769EF">
            <w:pPr>
              <w:spacing w:line="360" w:lineRule="auto"/>
              <w:rPr>
                <w:rFonts w:ascii="Times New Roman" w:hAnsi="Times New Roman" w:cs="Times New Roman"/>
                <w:sz w:val="24"/>
                <w:szCs w:val="28"/>
              </w:rPr>
            </w:pPr>
            <w:r w:rsidRPr="00FD2089">
              <w:rPr>
                <w:rFonts w:ascii="Times New Roman" w:hAnsi="Times New Roman" w:cs="Times New Roman"/>
                <w:sz w:val="24"/>
                <w:szCs w:val="28"/>
              </w:rPr>
              <w:t>Moisture content</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 </w:t>
            </w:r>
          </w:p>
        </w:tc>
        <w:tc>
          <w:tcPr>
            <w:tcW w:w="1523"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71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62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260" w:type="dxa"/>
            <w:tcBorders>
              <w:bottom w:val="single" w:sz="4" w:space="0" w:color="auto"/>
            </w:tcBorders>
          </w:tcPr>
          <w:p w:rsidR="00612CC7" w:rsidRPr="00FD2089" w:rsidRDefault="00612CC7" w:rsidP="00E769EF">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r>
    </w:tbl>
    <w:p w:rsidR="00612CC7" w:rsidRPr="00FD2089" w:rsidRDefault="00612CC7" w:rsidP="00612CC7">
      <w:pPr>
        <w:spacing w:after="0" w:line="480" w:lineRule="auto"/>
        <w:jc w:val="both"/>
        <w:rPr>
          <w:rFonts w:ascii="Times New Roman" w:hAnsi="Times New Roman" w:cs="Times New Roman"/>
          <w:b/>
          <w:sz w:val="24"/>
          <w:szCs w:val="28"/>
        </w:rPr>
      </w:pPr>
    </w:p>
    <w:p w:rsidR="00612CC7" w:rsidRPr="00355655" w:rsidRDefault="00612CC7" w:rsidP="00612CC7">
      <w:pPr>
        <w:spacing w:after="0" w:line="480" w:lineRule="auto"/>
        <w:jc w:val="both"/>
        <w:rPr>
          <w:rFonts w:ascii="Times New Roman" w:hAnsi="Times New Roman" w:cs="Times New Roman"/>
          <w:b/>
          <w:sz w:val="12"/>
          <w:szCs w:val="28"/>
        </w:rPr>
      </w:pPr>
    </w:p>
    <w:p w:rsidR="00612CC7" w:rsidRPr="00895D98" w:rsidRDefault="00612CC7" w:rsidP="00612CC7">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5181600" cy="2990850"/>
            <wp:effectExtent l="19050" t="0" r="19050" b="0"/>
            <wp:docPr id="1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2CC7" w:rsidRPr="00C2401E" w:rsidRDefault="00612CC7" w:rsidP="00612CC7">
      <w:pPr>
        <w:jc w:val="both"/>
        <w:rPr>
          <w:rFonts w:ascii="Times New Roman" w:hAnsi="Times New Roman" w:cs="Times New Roman"/>
          <w:b/>
          <w:sz w:val="24"/>
          <w:szCs w:val="24"/>
        </w:rPr>
      </w:pPr>
      <w:r w:rsidRPr="00355655">
        <w:rPr>
          <w:rFonts w:ascii="Times New Roman" w:hAnsi="Times New Roman" w:cs="Times New Roman"/>
          <w:b/>
          <w:sz w:val="24"/>
          <w:szCs w:val="24"/>
        </w:rPr>
        <w:t>Figure 4.1</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Bacita</w:t>
      </w:r>
      <w:proofErr w:type="spellEnd"/>
      <w:r>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(8%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6% coal dust)</w:t>
      </w:r>
    </w:p>
    <w:p w:rsidR="00612CC7" w:rsidRPr="00895D98" w:rsidRDefault="00612CC7" w:rsidP="00612CC7">
      <w:pPr>
        <w:rPr>
          <w:rFonts w:ascii="Times New Roman" w:hAnsi="Times New Roman" w:cs="Times New Roman"/>
          <w:sz w:val="24"/>
          <w:szCs w:val="24"/>
        </w:rPr>
      </w:pPr>
      <w:r w:rsidRPr="00895D98">
        <w:rPr>
          <w:rFonts w:ascii="Times New Roman" w:hAnsi="Times New Roman" w:cs="Times New Roman"/>
          <w:noProof/>
          <w:sz w:val="24"/>
          <w:szCs w:val="24"/>
        </w:rPr>
        <w:lastRenderedPageBreak/>
        <w:drawing>
          <wp:inline distT="0" distB="0" distL="0" distR="0">
            <wp:extent cx="5067300" cy="2943225"/>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2CC7" w:rsidRDefault="00612CC7" w:rsidP="00612CC7">
      <w:pPr>
        <w:jc w:val="both"/>
        <w:rPr>
          <w:rFonts w:ascii="Times New Roman" w:hAnsi="Times New Roman" w:cs="Times New Roman"/>
          <w:b/>
          <w:sz w:val="24"/>
          <w:szCs w:val="24"/>
        </w:rPr>
      </w:pPr>
      <w:r w:rsidRPr="00355655">
        <w:rPr>
          <w:rFonts w:ascii="Times New Roman" w:hAnsi="Times New Roman" w:cs="Times New Roman"/>
          <w:b/>
          <w:sz w:val="24"/>
          <w:szCs w:val="24"/>
        </w:rPr>
        <w:t>Figure 4.2</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Bacita</w:t>
      </w:r>
      <w:proofErr w:type="spellEnd"/>
      <w:r>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(8.5%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6.5% coal dust)</w:t>
      </w:r>
    </w:p>
    <w:p w:rsidR="00612CC7" w:rsidRPr="00355655" w:rsidRDefault="00612CC7" w:rsidP="00612CC7">
      <w:pPr>
        <w:jc w:val="both"/>
        <w:rPr>
          <w:rFonts w:ascii="Times New Roman" w:hAnsi="Times New Roman" w:cs="Times New Roman"/>
          <w:b/>
          <w:sz w:val="24"/>
          <w:szCs w:val="24"/>
        </w:rPr>
      </w:pPr>
    </w:p>
    <w:p w:rsidR="00612CC7" w:rsidRPr="00895D98" w:rsidRDefault="00612CC7" w:rsidP="00612CC7">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4953000" cy="2667000"/>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2CC7" w:rsidRPr="00355655" w:rsidRDefault="00612CC7" w:rsidP="00612CC7">
      <w:pPr>
        <w:jc w:val="both"/>
        <w:rPr>
          <w:rFonts w:ascii="Times New Roman" w:hAnsi="Times New Roman" w:cs="Times New Roman"/>
          <w:b/>
          <w:sz w:val="24"/>
          <w:szCs w:val="24"/>
        </w:rPr>
      </w:pPr>
      <w:r w:rsidRPr="00355655">
        <w:rPr>
          <w:rFonts w:ascii="Times New Roman" w:hAnsi="Times New Roman" w:cs="Times New Roman"/>
          <w:b/>
          <w:sz w:val="24"/>
          <w:szCs w:val="24"/>
        </w:rPr>
        <w:t>Figure 4.</w:t>
      </w:r>
      <w:r>
        <w:rPr>
          <w:rFonts w:ascii="Times New Roman" w:hAnsi="Times New Roman" w:cs="Times New Roman"/>
          <w:b/>
          <w:sz w:val="24"/>
          <w:szCs w:val="24"/>
        </w:rPr>
        <w:t>3:</w:t>
      </w:r>
      <w:r w:rsidRPr="00355655">
        <w:rPr>
          <w:rFonts w:ascii="Times New Roman" w:hAnsi="Times New Roman" w:cs="Times New Roman"/>
          <w:b/>
          <w:sz w:val="24"/>
          <w:szCs w:val="24"/>
        </w:rPr>
        <w:t xml:space="preserve"> Variation in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properties of prepared </w:t>
      </w:r>
      <w:proofErr w:type="spellStart"/>
      <w:r>
        <w:rPr>
          <w:rFonts w:ascii="Times New Roman" w:hAnsi="Times New Roman" w:cs="Times New Roman"/>
          <w:b/>
          <w:sz w:val="24"/>
          <w:szCs w:val="24"/>
        </w:rPr>
        <w:t>Bacita</w:t>
      </w:r>
      <w:proofErr w:type="spellEnd"/>
      <w:r w:rsidRPr="00355655">
        <w:rPr>
          <w:rFonts w:ascii="Times New Roman" w:hAnsi="Times New Roman" w:cs="Times New Roman"/>
          <w:b/>
          <w:sz w:val="24"/>
          <w:szCs w:val="24"/>
        </w:rPr>
        <w:t xml:space="preserve"> </w:t>
      </w:r>
      <w:proofErr w:type="spellStart"/>
      <w:r w:rsidRPr="00355655">
        <w:rPr>
          <w:rFonts w:ascii="Times New Roman" w:hAnsi="Times New Roman" w:cs="Times New Roman"/>
          <w:b/>
          <w:sz w:val="24"/>
          <w:szCs w:val="24"/>
        </w:rPr>
        <w:t>moulding</w:t>
      </w:r>
      <w:proofErr w:type="spellEnd"/>
      <w:r w:rsidRPr="00355655">
        <w:rPr>
          <w:rFonts w:ascii="Times New Roman" w:hAnsi="Times New Roman" w:cs="Times New Roman"/>
          <w:b/>
          <w:sz w:val="24"/>
          <w:szCs w:val="24"/>
        </w:rPr>
        <w:t xml:space="preserve"> sand (9% </w:t>
      </w:r>
      <w:proofErr w:type="spellStart"/>
      <w:r w:rsidRPr="00355655">
        <w:rPr>
          <w:rFonts w:ascii="Times New Roman" w:hAnsi="Times New Roman" w:cs="Times New Roman"/>
          <w:b/>
          <w:sz w:val="24"/>
          <w:szCs w:val="24"/>
        </w:rPr>
        <w:t>bentonite</w:t>
      </w:r>
      <w:proofErr w:type="spellEnd"/>
      <w:r w:rsidRPr="00355655">
        <w:rPr>
          <w:rFonts w:ascii="Times New Roman" w:hAnsi="Times New Roman" w:cs="Times New Roman"/>
          <w:b/>
          <w:sz w:val="24"/>
          <w:szCs w:val="24"/>
        </w:rPr>
        <w:t xml:space="preserve"> and 7% coal dust)</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sidRPr="00FD2089">
        <w:rPr>
          <w:rFonts w:ascii="Times New Roman" w:hAnsi="Times New Roman" w:cs="Times New Roman"/>
          <w:b/>
          <w:sz w:val="24"/>
          <w:szCs w:val="28"/>
        </w:rPr>
        <w:tab/>
        <w:t>Discussion of Results</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4.2.1</w:t>
      </w:r>
      <w:r w:rsidRPr="00FD2089">
        <w:rPr>
          <w:rFonts w:ascii="Times New Roman" w:hAnsi="Times New Roman" w:cs="Times New Roman"/>
          <w:b/>
          <w:sz w:val="24"/>
          <w:szCs w:val="28"/>
        </w:rPr>
        <w:tab/>
        <w:t>Green compressive strength</w:t>
      </w:r>
    </w:p>
    <w:p w:rsidR="00612CC7"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There was general increase in the green compressive strength with increase in the additive to the silica sand as can be seen from the table 4.</w:t>
      </w:r>
      <w:r>
        <w:rPr>
          <w:rFonts w:ascii="Times New Roman" w:hAnsi="Times New Roman" w:cs="Times New Roman"/>
          <w:sz w:val="24"/>
          <w:szCs w:val="28"/>
        </w:rPr>
        <w:t>2</w:t>
      </w:r>
      <w:r w:rsidRPr="00FD2089">
        <w:rPr>
          <w:rFonts w:ascii="Times New Roman" w:hAnsi="Times New Roman" w:cs="Times New Roman"/>
          <w:sz w:val="24"/>
          <w:szCs w:val="28"/>
        </w:rPr>
        <w:t xml:space="preserve"> to 4.</w:t>
      </w:r>
      <w:r>
        <w:rPr>
          <w:rFonts w:ascii="Times New Roman" w:hAnsi="Times New Roman" w:cs="Times New Roman"/>
          <w:sz w:val="24"/>
          <w:szCs w:val="28"/>
        </w:rPr>
        <w:t>4</w:t>
      </w:r>
      <w:r w:rsidRPr="00FD2089">
        <w:rPr>
          <w:rFonts w:ascii="Times New Roman" w:hAnsi="Times New Roman" w:cs="Times New Roman"/>
          <w:sz w:val="24"/>
          <w:szCs w:val="28"/>
        </w:rPr>
        <w:t xml:space="preserve">. This increase in green compressive strength was due to the combined bonding and hardening effect offered by the added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and coal dust with the passage of time. It is a known fact that coal dust are used in green sand mould for protecting mould surfaces against the action of molten metal and improve the surface finish of the castings. When the molten metal comes in contact with mould surface containing coal dust, a gaseous envelope is formed which resists the fusion of the sand to metal, the use of coal dust increases green strength, shear </w:t>
      </w:r>
      <w:r>
        <w:rPr>
          <w:rFonts w:ascii="Times New Roman" w:hAnsi="Times New Roman" w:cs="Times New Roman"/>
          <w:sz w:val="24"/>
          <w:szCs w:val="28"/>
        </w:rPr>
        <w:t>green strength and dry strength</w:t>
      </w:r>
      <w:r w:rsidRPr="00FD2089">
        <w:rPr>
          <w:rFonts w:ascii="Times New Roman" w:hAnsi="Times New Roman" w:cs="Times New Roman"/>
          <w:sz w:val="24"/>
          <w:szCs w:val="28"/>
        </w:rPr>
        <w:t xml:space="preserve"> reduces tendency to scabbing and metal penetration.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was used with high silica sand as a green sand additive to increase the bonding action and impart plasticity, so it increases both green compressive strength and green shear strength. The addition of water is what generates the bond.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resists erosion of moulds and its volumetric contraction helps in compensating the expansion of silica grains.</w:t>
      </w:r>
    </w:p>
    <w:p w:rsidR="00612CC7" w:rsidRDefault="00612CC7" w:rsidP="00612CC7">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4.2.2</w:t>
      </w:r>
      <w:r>
        <w:rPr>
          <w:rFonts w:ascii="Times New Roman" w:hAnsi="Times New Roman" w:cs="Times New Roman"/>
          <w:b/>
          <w:sz w:val="24"/>
          <w:szCs w:val="28"/>
        </w:rPr>
        <w:tab/>
        <w:t xml:space="preserve">Green Shear Strength </w:t>
      </w:r>
    </w:p>
    <w:p w:rsidR="00612CC7" w:rsidRPr="00C2401E" w:rsidRDefault="00612CC7" w:rsidP="00612CC7">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It was observed from the tables and figures 4.1 to 4.3 that shear strength is in accordance with the one found in the literature review (Hassan, 2001). Due to this, </w:t>
      </w:r>
      <w:proofErr w:type="spellStart"/>
      <w:r>
        <w:rPr>
          <w:rFonts w:ascii="Times New Roman" w:hAnsi="Times New Roman" w:cs="Times New Roman"/>
          <w:sz w:val="24"/>
          <w:szCs w:val="24"/>
        </w:rPr>
        <w:t>Bacita</w:t>
      </w:r>
      <w:proofErr w:type="spellEnd"/>
      <w:r>
        <w:rPr>
          <w:rFonts w:ascii="Times New Roman" w:hAnsi="Times New Roman" w:cs="Times New Roman"/>
          <w:sz w:val="24"/>
          <w:szCs w:val="28"/>
        </w:rPr>
        <w:t xml:space="preserve"> can be effectively used for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in foundry work.   </w:t>
      </w:r>
      <w:r>
        <w:rPr>
          <w:rFonts w:ascii="Times New Roman" w:hAnsi="Times New Roman" w:cs="Times New Roman"/>
          <w:b/>
          <w:sz w:val="24"/>
          <w:szCs w:val="28"/>
        </w:rPr>
        <w:tab/>
      </w:r>
    </w:p>
    <w:p w:rsidR="00612CC7" w:rsidRDefault="00612CC7" w:rsidP="00612CC7">
      <w:pPr>
        <w:spacing w:after="0" w:line="480" w:lineRule="auto"/>
        <w:jc w:val="both"/>
        <w:rPr>
          <w:rFonts w:ascii="Times New Roman" w:hAnsi="Times New Roman" w:cs="Times New Roman"/>
          <w:b/>
          <w:sz w:val="24"/>
          <w:szCs w:val="28"/>
        </w:rPr>
      </w:pPr>
    </w:p>
    <w:p w:rsidR="00612CC7" w:rsidRPr="00FD2089" w:rsidRDefault="00612CC7" w:rsidP="00612CC7">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lastRenderedPageBreak/>
        <w:t>4.2.3</w:t>
      </w:r>
      <w:r w:rsidRPr="00FD2089">
        <w:rPr>
          <w:rFonts w:ascii="Times New Roman" w:hAnsi="Times New Roman" w:cs="Times New Roman"/>
          <w:b/>
          <w:sz w:val="24"/>
          <w:szCs w:val="28"/>
        </w:rPr>
        <w:tab/>
        <w:t>Moisture content</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It was observed that the moisture content decreases as the added additives increases. This was an indication that so far the temper water is not increased; the additive will definitely reduce the water content, so the moisture content will be lowered. Moisture content in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sands is the major requirement for ensuring ease of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good quality mould and good casting. When the moisture content is too much, the particles of the sand will not bind together as expected i.e. the mixture will be water logged and if it is not sufficient, there will be some dried sand embedded in the mould formed.</w:t>
      </w:r>
    </w:p>
    <w:p w:rsidR="00612CC7" w:rsidRPr="00FD2089" w:rsidRDefault="00612CC7" w:rsidP="00612CC7">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4.2.4</w:t>
      </w:r>
      <w:r w:rsidRPr="00FD2089">
        <w:rPr>
          <w:rFonts w:ascii="Times New Roman" w:hAnsi="Times New Roman" w:cs="Times New Roman"/>
          <w:b/>
          <w:sz w:val="24"/>
          <w:szCs w:val="28"/>
        </w:rPr>
        <w:tab/>
        <w:t>Grain size</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washed sand grains range from sub-angular to </w:t>
      </w:r>
      <w:proofErr w:type="gramStart"/>
      <w:r w:rsidRPr="00FD2089">
        <w:rPr>
          <w:rFonts w:ascii="Times New Roman" w:hAnsi="Times New Roman" w:cs="Times New Roman"/>
          <w:sz w:val="24"/>
          <w:szCs w:val="28"/>
        </w:rPr>
        <w:t>rounded</w:t>
      </w:r>
      <w:proofErr w:type="gramEnd"/>
      <w:r w:rsidRPr="00FD2089">
        <w:rPr>
          <w:rFonts w:ascii="Times New Roman" w:hAnsi="Times New Roman" w:cs="Times New Roman"/>
          <w:sz w:val="24"/>
          <w:szCs w:val="28"/>
        </w:rPr>
        <w:t>. It has a well-defined grading with 70 percent and above of the sand grains retained by three adjacent sieves. The AFS reveals that the sand grains are relatively fine.</w:t>
      </w: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4.2.4</w:t>
      </w:r>
      <w:r w:rsidRPr="00FD2089">
        <w:rPr>
          <w:rFonts w:ascii="Times New Roman" w:hAnsi="Times New Roman" w:cs="Times New Roman"/>
          <w:b/>
          <w:sz w:val="24"/>
          <w:szCs w:val="28"/>
        </w:rPr>
        <w:tab/>
        <w:t>Surface finish of the casting</w:t>
      </w:r>
    </w:p>
    <w:p w:rsidR="00612CC7"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A properly designed casting, a properly prepared mould, and correctly melted metal should result in a casting having good surface finish and with little or no defects. Surface finish of the casting is the final assessment on a casting before any operations such as fettling, heat treatment and finishing, inspection and testing are carried out.</w:t>
      </w:r>
    </w:p>
    <w:p w:rsidR="00612CC7" w:rsidRDefault="00612CC7" w:rsidP="00612CC7">
      <w:pPr>
        <w:spacing w:after="0" w:line="480" w:lineRule="auto"/>
        <w:ind w:firstLine="720"/>
        <w:jc w:val="both"/>
        <w:rPr>
          <w:rFonts w:ascii="Times New Roman" w:hAnsi="Times New Roman" w:cs="Times New Roman"/>
          <w:sz w:val="24"/>
          <w:szCs w:val="28"/>
        </w:rPr>
      </w:pPr>
    </w:p>
    <w:p w:rsidR="00612CC7" w:rsidRPr="00FD2089" w:rsidRDefault="00612CC7" w:rsidP="00612CC7">
      <w:pPr>
        <w:spacing w:after="0" w:line="480" w:lineRule="auto"/>
        <w:ind w:firstLine="720"/>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 xml:space="preserve">4.2.4.1 Surface finish of the casting using </w:t>
      </w:r>
      <w:proofErr w:type="spellStart"/>
      <w:r>
        <w:rPr>
          <w:rFonts w:ascii="Times New Roman" w:hAnsi="Times New Roman" w:cs="Times New Roman"/>
          <w:b/>
          <w:sz w:val="24"/>
          <w:szCs w:val="28"/>
        </w:rPr>
        <w:t>Bacita</w:t>
      </w:r>
      <w:proofErr w:type="spellEnd"/>
      <w:r w:rsidRPr="00FD2089">
        <w:rPr>
          <w:rFonts w:ascii="Times New Roman" w:hAnsi="Times New Roman" w:cs="Times New Roman"/>
          <w:b/>
          <w:sz w:val="24"/>
          <w:szCs w:val="28"/>
        </w:rPr>
        <w:t xml:space="preserve"> </w:t>
      </w:r>
      <w:proofErr w:type="spellStart"/>
      <w:r w:rsidRPr="00FD2089">
        <w:rPr>
          <w:rFonts w:ascii="Times New Roman" w:hAnsi="Times New Roman" w:cs="Times New Roman"/>
          <w:b/>
          <w:sz w:val="24"/>
          <w:szCs w:val="28"/>
        </w:rPr>
        <w:t>moulding</w:t>
      </w:r>
      <w:proofErr w:type="spellEnd"/>
      <w:r w:rsidRPr="00FD2089">
        <w:rPr>
          <w:rFonts w:ascii="Times New Roman" w:hAnsi="Times New Roman" w:cs="Times New Roman"/>
          <w:b/>
          <w:sz w:val="24"/>
          <w:szCs w:val="28"/>
        </w:rPr>
        <w:t xml:space="preserve"> sand</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proofErr w:type="spellStart"/>
      <w:r>
        <w:rPr>
          <w:rFonts w:ascii="Times New Roman" w:hAnsi="Times New Roman" w:cs="Times New Roman"/>
          <w:sz w:val="24"/>
          <w:szCs w:val="28"/>
        </w:rPr>
        <w:t>Bacita</w:t>
      </w:r>
      <w:proofErr w:type="spellEnd"/>
      <w:r w:rsidRPr="00FD2089">
        <w:rPr>
          <w:rFonts w:ascii="Times New Roman" w:hAnsi="Times New Roman" w:cs="Times New Roman"/>
          <w:sz w:val="24"/>
          <w:szCs w:val="28"/>
        </w:rPr>
        <w:t xml:space="preserv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was with fine surface finish with little or no defect. There were little defects of shrinkage cavity or depression caused by a large or small depression on the casting that results from varying rates of contractions while the metal is changing from liquid to solid. This minor depression is known as stress.</w:t>
      </w: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rPr>
          <w:rFonts w:ascii="Times New Roman" w:hAnsi="Times New Roman" w:cs="Times New Roman"/>
          <w:b/>
          <w:sz w:val="24"/>
          <w:szCs w:val="28"/>
        </w:rPr>
      </w:pPr>
      <w:r w:rsidRPr="00FD2089">
        <w:rPr>
          <w:rFonts w:ascii="Times New Roman" w:hAnsi="Times New Roman" w:cs="Times New Roman"/>
          <w:b/>
          <w:sz w:val="24"/>
          <w:szCs w:val="28"/>
        </w:rPr>
        <w:br w:type="page"/>
      </w:r>
    </w:p>
    <w:p w:rsidR="00612CC7" w:rsidRPr="00FD2089" w:rsidRDefault="00612CC7" w:rsidP="00612CC7">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FIVE</w:t>
      </w:r>
    </w:p>
    <w:p w:rsidR="00612CC7" w:rsidRPr="00FD2089" w:rsidRDefault="00612CC7" w:rsidP="00612CC7">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5.0</w:t>
      </w:r>
      <w:r w:rsidRPr="00FD2089">
        <w:rPr>
          <w:rFonts w:ascii="Times New Roman" w:hAnsi="Times New Roman" w:cs="Times New Roman"/>
          <w:b/>
          <w:sz w:val="24"/>
          <w:szCs w:val="28"/>
        </w:rPr>
        <w:tab/>
        <w:t>CONCLUSIONS AND RECOMMENDATIONS</w:t>
      </w:r>
    </w:p>
    <w:p w:rsidR="00612CC7" w:rsidRPr="00FD2089" w:rsidRDefault="00612CC7" w:rsidP="00612CC7">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 xml:space="preserve">5.1 </w:t>
      </w:r>
      <w:r w:rsidRPr="00FD2089">
        <w:rPr>
          <w:rFonts w:ascii="Times New Roman" w:hAnsi="Times New Roman" w:cs="Times New Roman"/>
          <w:b/>
          <w:sz w:val="24"/>
          <w:szCs w:val="28"/>
        </w:rPr>
        <w:tab/>
        <w:t>Conclusions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Based on the results obtained from these studies, the following conclusions were deduced:</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w:t>
      </w:r>
      <w:proofErr w:type="spellStart"/>
      <w:r w:rsidRPr="00FD2089">
        <w:rPr>
          <w:rFonts w:ascii="Times New Roman" w:hAnsi="Times New Roman" w:cs="Times New Roman"/>
          <w:sz w:val="24"/>
          <w:szCs w:val="28"/>
        </w:rPr>
        <w:t>i</w:t>
      </w:r>
      <w:proofErr w:type="spellEnd"/>
      <w:r w:rsidRPr="00FD2089">
        <w:rPr>
          <w:rFonts w:ascii="Times New Roman" w:hAnsi="Times New Roman" w:cs="Times New Roman"/>
          <w:sz w:val="24"/>
          <w:szCs w:val="28"/>
        </w:rPr>
        <w:t>)</w:t>
      </w:r>
      <w:r w:rsidRPr="00FD2089">
        <w:rPr>
          <w:rFonts w:ascii="Times New Roman" w:hAnsi="Times New Roman" w:cs="Times New Roman"/>
          <w:sz w:val="24"/>
          <w:szCs w:val="28"/>
        </w:rPr>
        <w:tab/>
        <w:t xml:space="preserve">The sand mix with 8.5% </w:t>
      </w:r>
      <w:proofErr w:type="spellStart"/>
      <w:r>
        <w:rPr>
          <w:rFonts w:ascii="Times New Roman" w:hAnsi="Times New Roman" w:cs="Times New Roman"/>
          <w:sz w:val="24"/>
          <w:szCs w:val="28"/>
        </w:rPr>
        <w:t>bentonite</w:t>
      </w:r>
      <w:proofErr w:type="spellEnd"/>
      <w:r>
        <w:rPr>
          <w:rFonts w:ascii="Times New Roman" w:hAnsi="Times New Roman" w:cs="Times New Roman"/>
          <w:sz w:val="24"/>
          <w:szCs w:val="28"/>
        </w:rPr>
        <w:t xml:space="preserve"> and 6.5% coal dust is the best mixture</w:t>
      </w:r>
      <w:r w:rsidRPr="00FD2089">
        <w:rPr>
          <w:rFonts w:ascii="Times New Roman" w:hAnsi="Times New Roman" w:cs="Times New Roman"/>
          <w:sz w:val="24"/>
          <w:szCs w:val="28"/>
        </w:rPr>
        <w:t xml:space="preserve"> in the </w:t>
      </w:r>
      <w:r>
        <w:rPr>
          <w:rFonts w:ascii="Times New Roman" w:hAnsi="Times New Roman" w:cs="Times New Roman"/>
          <w:sz w:val="24"/>
          <w:szCs w:val="28"/>
        </w:rPr>
        <w:t>sand</w:t>
      </w:r>
      <w:r w:rsidRPr="00FD2089">
        <w:rPr>
          <w:rFonts w:ascii="Times New Roman" w:hAnsi="Times New Roman" w:cs="Times New Roman"/>
          <w:sz w:val="24"/>
          <w:szCs w:val="28"/>
        </w:rPr>
        <w:t xml:space="preserve"> and </w:t>
      </w:r>
      <w:r>
        <w:rPr>
          <w:rFonts w:ascii="Times New Roman" w:hAnsi="Times New Roman" w:cs="Times New Roman"/>
          <w:sz w:val="24"/>
          <w:szCs w:val="28"/>
        </w:rPr>
        <w:t>its</w:t>
      </w:r>
      <w:r w:rsidRPr="00FD2089">
        <w:rPr>
          <w:rFonts w:ascii="Times New Roman" w:hAnsi="Times New Roman" w:cs="Times New Roman"/>
          <w:sz w:val="24"/>
          <w:szCs w:val="28"/>
        </w:rPr>
        <w:t xml:space="preserve"> properties compares </w:t>
      </w:r>
      <w:proofErr w:type="spellStart"/>
      <w:r w:rsidRPr="00FD2089">
        <w:rPr>
          <w:rFonts w:ascii="Times New Roman" w:hAnsi="Times New Roman" w:cs="Times New Roman"/>
          <w:sz w:val="24"/>
          <w:szCs w:val="28"/>
        </w:rPr>
        <w:t>favourable</w:t>
      </w:r>
      <w:proofErr w:type="spellEnd"/>
      <w:r w:rsidRPr="00FD2089">
        <w:rPr>
          <w:rFonts w:ascii="Times New Roman" w:hAnsi="Times New Roman" w:cs="Times New Roman"/>
          <w:sz w:val="24"/>
          <w:szCs w:val="28"/>
        </w:rPr>
        <w:t xml:space="preserve"> well with the proportion of the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sand currently used in foundries for the production of small and medium size iron castings.</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Besides, the sieve analysis also reve</w:t>
      </w:r>
      <w:r>
        <w:rPr>
          <w:rFonts w:ascii="Times New Roman" w:hAnsi="Times New Roman" w:cs="Times New Roman"/>
          <w:sz w:val="24"/>
          <w:szCs w:val="28"/>
        </w:rPr>
        <w:t>als that the grain of the sand is</w:t>
      </w:r>
      <w:r w:rsidRPr="00FD2089">
        <w:rPr>
          <w:rFonts w:ascii="Times New Roman" w:hAnsi="Times New Roman" w:cs="Times New Roman"/>
          <w:sz w:val="24"/>
          <w:szCs w:val="28"/>
        </w:rPr>
        <w:t xml:space="preserve"> sub-angular and their AFS number shows that </w:t>
      </w:r>
      <w:r>
        <w:rPr>
          <w:rFonts w:ascii="Times New Roman" w:hAnsi="Times New Roman" w:cs="Times New Roman"/>
          <w:sz w:val="24"/>
          <w:szCs w:val="28"/>
        </w:rPr>
        <w:t>it is relatively fine sand</w:t>
      </w:r>
      <w:r w:rsidRPr="00FD2089">
        <w:rPr>
          <w:rFonts w:ascii="Times New Roman" w:hAnsi="Times New Roman" w:cs="Times New Roman"/>
          <w:sz w:val="24"/>
          <w:szCs w:val="28"/>
        </w:rPr>
        <w:t>.</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(iii)</w:t>
      </w:r>
      <w:r w:rsidRPr="00FD2089">
        <w:rPr>
          <w:rFonts w:ascii="Times New Roman" w:hAnsi="Times New Roman" w:cs="Times New Roman"/>
          <w:sz w:val="24"/>
          <w:szCs w:val="28"/>
        </w:rPr>
        <w:tab/>
        <w:t xml:space="preserve">However, the cast object of the </w:t>
      </w:r>
      <w:r>
        <w:rPr>
          <w:rFonts w:ascii="Times New Roman" w:hAnsi="Times New Roman" w:cs="Times New Roman"/>
          <w:sz w:val="24"/>
          <w:szCs w:val="28"/>
        </w:rPr>
        <w:t>silica sand</w:t>
      </w:r>
      <w:r w:rsidRPr="00FD2089">
        <w:rPr>
          <w:rFonts w:ascii="Times New Roman" w:hAnsi="Times New Roman" w:cs="Times New Roman"/>
          <w:sz w:val="24"/>
          <w:szCs w:val="28"/>
        </w:rPr>
        <w:t xml:space="preserve"> to cast a single component by the use of zinc alloy has r</w:t>
      </w:r>
      <w:r>
        <w:rPr>
          <w:rFonts w:ascii="Times New Roman" w:hAnsi="Times New Roman" w:cs="Times New Roman"/>
          <w:sz w:val="24"/>
          <w:szCs w:val="28"/>
        </w:rPr>
        <w:t>evealed that the silica sand is</w:t>
      </w:r>
      <w:r w:rsidRPr="00FD2089">
        <w:rPr>
          <w:rFonts w:ascii="Times New Roman" w:hAnsi="Times New Roman" w:cs="Times New Roman"/>
          <w:sz w:val="24"/>
          <w:szCs w:val="28"/>
        </w:rPr>
        <w:t xml:space="preserve"> suitable for casting.</w:t>
      </w:r>
    </w:p>
    <w:p w:rsidR="00612CC7" w:rsidRDefault="00612CC7" w:rsidP="00612CC7">
      <w:pPr>
        <w:spacing w:after="0" w:line="480" w:lineRule="auto"/>
        <w:ind w:firstLine="720"/>
        <w:jc w:val="both"/>
        <w:rPr>
          <w:rFonts w:ascii="Times New Roman" w:hAnsi="Times New Roman" w:cs="Times New Roman"/>
          <w:sz w:val="24"/>
          <w:szCs w:val="28"/>
        </w:rPr>
      </w:pPr>
      <w:r>
        <w:rPr>
          <w:rFonts w:ascii="Times New Roman" w:hAnsi="Times New Roman" w:cs="Times New Roman"/>
          <w:sz w:val="24"/>
          <w:szCs w:val="28"/>
        </w:rPr>
        <w:t>Conclusively, the silica sand</w:t>
      </w:r>
      <w:r w:rsidRPr="00FD2089">
        <w:rPr>
          <w:rFonts w:ascii="Times New Roman" w:hAnsi="Times New Roman" w:cs="Times New Roman"/>
          <w:sz w:val="24"/>
          <w:szCs w:val="28"/>
        </w:rPr>
        <w:t xml:space="preserve"> at </w:t>
      </w:r>
      <w:proofErr w:type="spellStart"/>
      <w:r>
        <w:rPr>
          <w:rFonts w:ascii="Times New Roman" w:hAnsi="Times New Roman" w:cs="Times New Roman"/>
          <w:sz w:val="24"/>
          <w:szCs w:val="24"/>
        </w:rPr>
        <w:t>Bacita</w:t>
      </w:r>
      <w:proofErr w:type="spellEnd"/>
      <w:r>
        <w:rPr>
          <w:rFonts w:ascii="Times New Roman" w:hAnsi="Times New Roman" w:cs="Times New Roman"/>
          <w:sz w:val="24"/>
          <w:szCs w:val="24"/>
        </w:rPr>
        <w:t xml:space="preserve"> </w:t>
      </w:r>
      <w:r w:rsidRPr="00FD2089">
        <w:rPr>
          <w:rFonts w:ascii="Times New Roman" w:hAnsi="Times New Roman" w:cs="Times New Roman"/>
          <w:sz w:val="24"/>
          <w:szCs w:val="28"/>
        </w:rPr>
        <w:t>will be most suitable for zinc casting or any non-ferrous metals. It can also be employed for both small and medium iron castings.</w:t>
      </w:r>
    </w:p>
    <w:p w:rsidR="00612CC7" w:rsidRDefault="00612CC7" w:rsidP="00612CC7">
      <w:pPr>
        <w:spacing w:after="0" w:line="480" w:lineRule="auto"/>
        <w:ind w:firstLine="720"/>
        <w:jc w:val="both"/>
        <w:rPr>
          <w:rFonts w:ascii="Times New Roman" w:hAnsi="Times New Roman" w:cs="Times New Roman"/>
          <w:sz w:val="24"/>
          <w:szCs w:val="28"/>
        </w:rPr>
      </w:pPr>
    </w:p>
    <w:p w:rsidR="00612CC7" w:rsidRDefault="00612CC7" w:rsidP="00612CC7">
      <w:pPr>
        <w:spacing w:after="0" w:line="480" w:lineRule="auto"/>
        <w:ind w:firstLine="720"/>
        <w:jc w:val="both"/>
        <w:rPr>
          <w:rFonts w:ascii="Times New Roman" w:hAnsi="Times New Roman" w:cs="Times New Roman"/>
          <w:sz w:val="24"/>
          <w:szCs w:val="28"/>
        </w:rPr>
      </w:pPr>
    </w:p>
    <w:p w:rsidR="00612CC7" w:rsidRDefault="00612CC7" w:rsidP="00612CC7">
      <w:pPr>
        <w:spacing w:after="0" w:line="480" w:lineRule="auto"/>
        <w:ind w:firstLine="720"/>
        <w:jc w:val="both"/>
        <w:rPr>
          <w:rFonts w:ascii="Times New Roman" w:hAnsi="Times New Roman" w:cs="Times New Roman"/>
          <w:sz w:val="24"/>
          <w:szCs w:val="28"/>
        </w:rPr>
      </w:pPr>
    </w:p>
    <w:p w:rsidR="00612CC7" w:rsidRDefault="00612CC7" w:rsidP="00612CC7">
      <w:pPr>
        <w:spacing w:after="0" w:line="480" w:lineRule="auto"/>
        <w:ind w:firstLine="720"/>
        <w:jc w:val="both"/>
        <w:rPr>
          <w:rFonts w:ascii="Times New Roman" w:hAnsi="Times New Roman" w:cs="Times New Roman"/>
          <w:sz w:val="24"/>
          <w:szCs w:val="28"/>
        </w:rPr>
      </w:pPr>
    </w:p>
    <w:p w:rsidR="00612CC7" w:rsidRPr="00FD2089" w:rsidRDefault="00612CC7" w:rsidP="00612CC7">
      <w:pPr>
        <w:spacing w:after="0" w:line="480" w:lineRule="auto"/>
        <w:ind w:firstLine="720"/>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5.2</w:t>
      </w:r>
      <w:r w:rsidRPr="00FD2089">
        <w:rPr>
          <w:rFonts w:ascii="Times New Roman" w:hAnsi="Times New Roman" w:cs="Times New Roman"/>
          <w:b/>
          <w:sz w:val="24"/>
          <w:szCs w:val="28"/>
        </w:rPr>
        <w:tab/>
        <w:t>Recommendations</w:t>
      </w:r>
    </w:p>
    <w:p w:rsidR="00612CC7" w:rsidRPr="00FD2089" w:rsidRDefault="00612CC7" w:rsidP="00612CC7">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following recommendations are thereby tendered for further work on this project:</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Pr>
          <w:rFonts w:ascii="Times New Roman" w:hAnsi="Times New Roman" w:cs="Times New Roman"/>
          <w:sz w:val="24"/>
          <w:szCs w:val="28"/>
        </w:rPr>
        <w:t>(</w:t>
      </w:r>
      <w:proofErr w:type="spellStart"/>
      <w:r>
        <w:rPr>
          <w:rFonts w:ascii="Times New Roman" w:hAnsi="Times New Roman" w:cs="Times New Roman"/>
          <w:sz w:val="24"/>
          <w:szCs w:val="28"/>
        </w:rPr>
        <w:t>i</w:t>
      </w:r>
      <w:proofErr w:type="spellEnd"/>
      <w:r>
        <w:rPr>
          <w:rFonts w:ascii="Times New Roman" w:hAnsi="Times New Roman" w:cs="Times New Roman"/>
          <w:sz w:val="24"/>
          <w:szCs w:val="28"/>
        </w:rPr>
        <w:t>)</w:t>
      </w:r>
      <w:r>
        <w:rPr>
          <w:rFonts w:ascii="Times New Roman" w:hAnsi="Times New Roman" w:cs="Times New Roman"/>
          <w:sz w:val="24"/>
          <w:szCs w:val="28"/>
        </w:rPr>
        <w:tab/>
        <w:t>The sand</w:t>
      </w:r>
      <w:r w:rsidRPr="00FD2089">
        <w:rPr>
          <w:rFonts w:ascii="Times New Roman" w:hAnsi="Times New Roman" w:cs="Times New Roman"/>
          <w:sz w:val="24"/>
          <w:szCs w:val="28"/>
        </w:rPr>
        <w:t xml:space="preserve"> can be upgraded by increase the percentage of silica content through thorough washing.</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 xml:space="preserve">The proportions of the temper water should be varied to a fixed proportion of coal dust and </w:t>
      </w:r>
      <w:proofErr w:type="spellStart"/>
      <w:r w:rsidRPr="00FD2089">
        <w:rPr>
          <w:rFonts w:ascii="Times New Roman" w:hAnsi="Times New Roman" w:cs="Times New Roman"/>
          <w:sz w:val="24"/>
          <w:szCs w:val="28"/>
        </w:rPr>
        <w:t>bentonite</w:t>
      </w:r>
      <w:proofErr w:type="spellEnd"/>
      <w:r w:rsidRPr="00FD2089">
        <w:rPr>
          <w:rFonts w:ascii="Times New Roman" w:hAnsi="Times New Roman" w:cs="Times New Roman"/>
          <w:sz w:val="24"/>
          <w:szCs w:val="28"/>
        </w:rPr>
        <w:t xml:space="preserve"> so as to determine the optimal amount of water that will develop great strength and other required properties.</w:t>
      </w:r>
    </w:p>
    <w:p w:rsidR="00612CC7" w:rsidRPr="00FD2089" w:rsidRDefault="00612CC7" w:rsidP="00612CC7">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Pr>
          <w:rFonts w:ascii="Times New Roman" w:hAnsi="Times New Roman" w:cs="Times New Roman"/>
          <w:sz w:val="24"/>
          <w:szCs w:val="28"/>
        </w:rPr>
        <w:t>i)</w:t>
      </w:r>
      <w:r>
        <w:rPr>
          <w:rFonts w:ascii="Times New Roman" w:hAnsi="Times New Roman" w:cs="Times New Roman"/>
          <w:sz w:val="24"/>
          <w:szCs w:val="28"/>
        </w:rPr>
        <w:tab/>
        <w:t>In addition, the silica sand</w:t>
      </w:r>
      <w:r w:rsidRPr="00FD2089">
        <w:rPr>
          <w:rFonts w:ascii="Times New Roman" w:hAnsi="Times New Roman" w:cs="Times New Roman"/>
          <w:sz w:val="24"/>
          <w:szCs w:val="28"/>
        </w:rPr>
        <w:t xml:space="preserve"> should be adequately sieved in a 350cm Endecott sieve before the </w:t>
      </w:r>
      <w:proofErr w:type="spellStart"/>
      <w:r>
        <w:rPr>
          <w:rFonts w:ascii="Times New Roman" w:hAnsi="Times New Roman" w:cs="Times New Roman"/>
          <w:sz w:val="24"/>
          <w:szCs w:val="28"/>
        </w:rPr>
        <w:t>moulding</w:t>
      </w:r>
      <w:proofErr w:type="spellEnd"/>
      <w:r>
        <w:rPr>
          <w:rFonts w:ascii="Times New Roman" w:hAnsi="Times New Roman" w:cs="Times New Roman"/>
          <w:sz w:val="24"/>
          <w:szCs w:val="28"/>
        </w:rPr>
        <w:t xml:space="preserve"> properties of the sand</w:t>
      </w:r>
      <w:r w:rsidRPr="00FD2089">
        <w:rPr>
          <w:rFonts w:ascii="Times New Roman" w:hAnsi="Times New Roman" w:cs="Times New Roman"/>
          <w:sz w:val="24"/>
          <w:szCs w:val="28"/>
        </w:rPr>
        <w:t xml:space="preserve"> are determined.</w:t>
      </w:r>
    </w:p>
    <w:p w:rsidR="00612CC7" w:rsidRPr="00FD2089" w:rsidRDefault="00612CC7" w:rsidP="00612CC7">
      <w:pPr>
        <w:spacing w:after="0" w:line="480" w:lineRule="auto"/>
        <w:ind w:left="720" w:hanging="720"/>
        <w:jc w:val="both"/>
        <w:rPr>
          <w:rFonts w:ascii="Times New Roman" w:hAnsi="Times New Roman" w:cs="Times New Roman"/>
          <w:sz w:val="24"/>
          <w:szCs w:val="28"/>
        </w:rPr>
      </w:pPr>
      <w:proofErr w:type="gramStart"/>
      <w:r w:rsidRPr="00FD2089">
        <w:rPr>
          <w:rFonts w:ascii="Times New Roman" w:hAnsi="Times New Roman" w:cs="Times New Roman"/>
          <w:sz w:val="24"/>
          <w:szCs w:val="28"/>
        </w:rPr>
        <w:t>(iv)</w:t>
      </w:r>
      <w:r w:rsidRPr="00FD2089">
        <w:rPr>
          <w:rFonts w:ascii="Times New Roman" w:hAnsi="Times New Roman" w:cs="Times New Roman"/>
          <w:sz w:val="24"/>
          <w:szCs w:val="28"/>
        </w:rPr>
        <w:tab/>
        <w:t>Finally</w:t>
      </w:r>
      <w:proofErr w:type="gramEnd"/>
      <w:r w:rsidRPr="00FD2089">
        <w:rPr>
          <w:rFonts w:ascii="Times New Roman" w:hAnsi="Times New Roman" w:cs="Times New Roman"/>
          <w:sz w:val="24"/>
          <w:szCs w:val="28"/>
        </w:rPr>
        <w:t xml:space="preserve">, in-depth study of other </w:t>
      </w:r>
      <w:proofErr w:type="spellStart"/>
      <w:r w:rsidRPr="00FD2089">
        <w:rPr>
          <w:rFonts w:ascii="Times New Roman" w:hAnsi="Times New Roman" w:cs="Times New Roman"/>
          <w:sz w:val="24"/>
          <w:szCs w:val="28"/>
        </w:rPr>
        <w:t>moulding</w:t>
      </w:r>
      <w:proofErr w:type="spellEnd"/>
      <w:r w:rsidRPr="00FD2089">
        <w:rPr>
          <w:rFonts w:ascii="Times New Roman" w:hAnsi="Times New Roman" w:cs="Times New Roman"/>
          <w:sz w:val="24"/>
          <w:szCs w:val="28"/>
        </w:rPr>
        <w:t xml:space="preserve"> properties such as refractoriness, collapsibility</w:t>
      </w:r>
      <w:r>
        <w:rPr>
          <w:rFonts w:ascii="Times New Roman" w:hAnsi="Times New Roman" w:cs="Times New Roman"/>
          <w:sz w:val="24"/>
          <w:szCs w:val="28"/>
        </w:rPr>
        <w:t xml:space="preserve">, permeability, specific gravity, </w:t>
      </w:r>
      <w:proofErr w:type="spellStart"/>
      <w:r>
        <w:rPr>
          <w:rFonts w:ascii="Times New Roman" w:hAnsi="Times New Roman" w:cs="Times New Roman"/>
          <w:sz w:val="24"/>
          <w:szCs w:val="28"/>
        </w:rPr>
        <w:t>flowability</w:t>
      </w:r>
      <w:proofErr w:type="spellEnd"/>
      <w:r>
        <w:rPr>
          <w:rFonts w:ascii="Times New Roman" w:hAnsi="Times New Roman" w:cs="Times New Roman"/>
          <w:sz w:val="24"/>
          <w:szCs w:val="28"/>
        </w:rPr>
        <w:t xml:space="preserve">, bulk density </w:t>
      </w:r>
      <w:r w:rsidRPr="00FD2089">
        <w:rPr>
          <w:rFonts w:ascii="Times New Roman" w:hAnsi="Times New Roman" w:cs="Times New Roman"/>
          <w:sz w:val="24"/>
          <w:szCs w:val="28"/>
        </w:rPr>
        <w:t xml:space="preserve">etc. should be conducted so as to fully appreciate the service </w:t>
      </w:r>
      <w:proofErr w:type="spellStart"/>
      <w:r w:rsidRPr="00FD2089">
        <w:rPr>
          <w:rFonts w:ascii="Times New Roman" w:hAnsi="Times New Roman" w:cs="Times New Roman"/>
          <w:sz w:val="24"/>
          <w:szCs w:val="28"/>
        </w:rPr>
        <w:t>behaviour</w:t>
      </w:r>
      <w:proofErr w:type="spellEnd"/>
      <w:r w:rsidRPr="00FD2089">
        <w:rPr>
          <w:rFonts w:ascii="Times New Roman" w:hAnsi="Times New Roman" w:cs="Times New Roman"/>
          <w:sz w:val="24"/>
          <w:szCs w:val="28"/>
        </w:rPr>
        <w:t xml:space="preserve"> of the sand mixtures.</w:t>
      </w: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FD2089" w:rsidRDefault="00612CC7" w:rsidP="00612CC7">
      <w:pPr>
        <w:spacing w:after="0" w:line="480" w:lineRule="auto"/>
        <w:jc w:val="both"/>
        <w:rPr>
          <w:rFonts w:ascii="Times New Roman" w:hAnsi="Times New Roman" w:cs="Times New Roman"/>
          <w:sz w:val="24"/>
          <w:szCs w:val="28"/>
        </w:rPr>
      </w:pPr>
    </w:p>
    <w:p w:rsidR="00612CC7" w:rsidRPr="005D02C3" w:rsidRDefault="00612CC7" w:rsidP="00612CC7">
      <w:pPr>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lastRenderedPageBreak/>
        <w:t>RE</w:t>
      </w:r>
      <w:r w:rsidRPr="005D02C3">
        <w:rPr>
          <w:rFonts w:ascii="Times New Roman" w:hAnsi="Times New Roman" w:cs="Times New Roman"/>
          <w:b/>
          <w:sz w:val="24"/>
          <w:szCs w:val="26"/>
        </w:rPr>
        <w:t>FERENCES</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617696">
        <w:rPr>
          <w:rFonts w:ascii="Times New Roman" w:hAnsi="Times New Roman" w:cs="Times New Roman"/>
          <w:b/>
          <w:sz w:val="24"/>
          <w:szCs w:val="26"/>
        </w:rPr>
        <w:t>Abramov</w:t>
      </w:r>
      <w:proofErr w:type="spellEnd"/>
      <w:r w:rsidRPr="00617696">
        <w:rPr>
          <w:rFonts w:ascii="Times New Roman" w:hAnsi="Times New Roman" w:cs="Times New Roman"/>
          <w:b/>
          <w:sz w:val="24"/>
          <w:szCs w:val="26"/>
        </w:rPr>
        <w:t>.</w:t>
      </w:r>
      <w:proofErr w:type="gramEnd"/>
      <w:r w:rsidRPr="00617696">
        <w:rPr>
          <w:rFonts w:ascii="Times New Roman" w:hAnsi="Times New Roman" w:cs="Times New Roman"/>
          <w:b/>
          <w:sz w:val="24"/>
          <w:szCs w:val="26"/>
        </w:rPr>
        <w:t xml:space="preserve"> </w:t>
      </w:r>
      <w:proofErr w:type="gramStart"/>
      <w:r w:rsidRPr="00617696">
        <w:rPr>
          <w:rFonts w:ascii="Times New Roman" w:hAnsi="Times New Roman" w:cs="Times New Roman"/>
          <w:b/>
          <w:sz w:val="24"/>
          <w:szCs w:val="26"/>
        </w:rPr>
        <w:t>C.G. (1983)</w:t>
      </w:r>
      <w:r>
        <w:rPr>
          <w:rFonts w:ascii="Times New Roman" w:hAnsi="Times New Roman" w:cs="Times New Roman"/>
          <w:b/>
          <w:sz w:val="24"/>
          <w:szCs w:val="26"/>
        </w:rPr>
        <w:t>.</w:t>
      </w:r>
      <w:proofErr w:type="gramEnd"/>
      <w:r w:rsidRPr="005D02C3">
        <w:rPr>
          <w:rFonts w:ascii="Times New Roman" w:hAnsi="Times New Roman" w:cs="Times New Roman"/>
          <w:sz w:val="24"/>
          <w:szCs w:val="26"/>
        </w:rPr>
        <w:t xml:space="preserve"> Foundry Men’s Handbook, Moscow, </w:t>
      </w:r>
      <w:proofErr w:type="spellStart"/>
      <w:r w:rsidRPr="005D02C3">
        <w:rPr>
          <w:rFonts w:ascii="Times New Roman" w:hAnsi="Times New Roman" w:cs="Times New Roman"/>
          <w:sz w:val="24"/>
          <w:szCs w:val="26"/>
        </w:rPr>
        <w:t>Yishaya</w:t>
      </w:r>
      <w:proofErr w:type="spellEnd"/>
      <w:r w:rsidRPr="005D02C3">
        <w:rPr>
          <w:rFonts w:ascii="Times New Roman" w:hAnsi="Times New Roman" w:cs="Times New Roman"/>
          <w:sz w:val="24"/>
          <w:szCs w:val="26"/>
        </w:rPr>
        <w:t xml:space="preserve"> Sch. Ola ended, Pp. 79-84.</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617696">
        <w:rPr>
          <w:rFonts w:ascii="Times New Roman" w:hAnsi="Times New Roman" w:cs="Times New Roman"/>
          <w:b/>
          <w:sz w:val="24"/>
          <w:szCs w:val="26"/>
        </w:rPr>
        <w:t>Adepoju</w:t>
      </w:r>
      <w:proofErr w:type="spellEnd"/>
      <w:r w:rsidRPr="00617696">
        <w:rPr>
          <w:rFonts w:ascii="Times New Roman" w:hAnsi="Times New Roman" w:cs="Times New Roman"/>
          <w:b/>
          <w:sz w:val="24"/>
          <w:szCs w:val="26"/>
        </w:rPr>
        <w:t xml:space="preserve">, O.T. and </w:t>
      </w:r>
      <w:proofErr w:type="spellStart"/>
      <w:r w:rsidRPr="00617696">
        <w:rPr>
          <w:rFonts w:ascii="Times New Roman" w:hAnsi="Times New Roman" w:cs="Times New Roman"/>
          <w:b/>
          <w:sz w:val="24"/>
          <w:szCs w:val="26"/>
        </w:rPr>
        <w:t>Balogun</w:t>
      </w:r>
      <w:proofErr w:type="spellEnd"/>
      <w:r w:rsidRPr="00617696">
        <w:rPr>
          <w:rFonts w:ascii="Times New Roman" w:hAnsi="Times New Roman" w:cs="Times New Roman"/>
          <w:b/>
          <w:sz w:val="24"/>
          <w:szCs w:val="26"/>
        </w:rPr>
        <w:t>, S.A. (1983).</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“Effect of grain size and texture on some properties of </w:t>
      </w:r>
      <w:proofErr w:type="spellStart"/>
      <w:r w:rsidRPr="005D02C3">
        <w:rPr>
          <w:rFonts w:ascii="Times New Roman" w:hAnsi="Times New Roman" w:cs="Times New Roman"/>
          <w:sz w:val="24"/>
          <w:szCs w:val="26"/>
        </w:rPr>
        <w:t>Aluminium</w:t>
      </w:r>
      <w:proofErr w:type="spellEnd"/>
      <w:r w:rsidRPr="005D02C3">
        <w:rPr>
          <w:rFonts w:ascii="Times New Roman" w:hAnsi="Times New Roman" w:cs="Times New Roman"/>
          <w:sz w:val="24"/>
          <w:szCs w:val="26"/>
        </w:rPr>
        <w:t>”, Nigerian Engineer, v5 n 4, Pp. 161 - 167.</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617696">
        <w:rPr>
          <w:rFonts w:ascii="Times New Roman" w:hAnsi="Times New Roman" w:cs="Times New Roman"/>
          <w:b/>
          <w:sz w:val="24"/>
          <w:szCs w:val="26"/>
        </w:rPr>
        <w:t>American Foundry Men’s Society, AFS (1963).</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“Foundry Sand Handbook”, New York.</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gramStart"/>
      <w:r w:rsidRPr="00617696">
        <w:rPr>
          <w:rFonts w:ascii="Times New Roman" w:hAnsi="Times New Roman" w:cs="Times New Roman"/>
          <w:b/>
          <w:sz w:val="24"/>
          <w:szCs w:val="26"/>
        </w:rPr>
        <w:t>Anon, (1982).</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“Effect of Water in green sand mixture”, Mod.</w:t>
      </w:r>
      <w:proofErr w:type="gramEnd"/>
      <w:r w:rsidRPr="005D02C3">
        <w:rPr>
          <w:rFonts w:ascii="Times New Roman" w:hAnsi="Times New Roman" w:cs="Times New Roman"/>
          <w:sz w:val="24"/>
          <w:szCs w:val="26"/>
        </w:rPr>
        <w:t xml:space="preserve"> Cast, v72 n 7, Pp.44 – 45.</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617696">
        <w:rPr>
          <w:rFonts w:ascii="Times New Roman" w:hAnsi="Times New Roman" w:cs="Times New Roman"/>
          <w:b/>
          <w:sz w:val="24"/>
          <w:szCs w:val="26"/>
        </w:rPr>
        <w:t>Ansloy</w:t>
      </w:r>
      <w:proofErr w:type="spellEnd"/>
      <w:r w:rsidRPr="00617696">
        <w:rPr>
          <w:rFonts w:ascii="Times New Roman" w:hAnsi="Times New Roman" w:cs="Times New Roman"/>
          <w:b/>
          <w:sz w:val="24"/>
          <w:szCs w:val="26"/>
        </w:rPr>
        <w:t>, A.C. (1957).</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Manufacturing method and Process Casting Process, Chilton Book.</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Company.</w:t>
      </w:r>
      <w:proofErr w:type="gramEnd"/>
      <w:r w:rsidRPr="005D02C3">
        <w:rPr>
          <w:rFonts w:ascii="Times New Roman" w:hAnsi="Times New Roman" w:cs="Times New Roman"/>
          <w:sz w:val="24"/>
          <w:szCs w:val="26"/>
        </w:rPr>
        <w:t xml:space="preserve"> Pp. 1 – 16.</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617696">
        <w:rPr>
          <w:rFonts w:ascii="Times New Roman" w:hAnsi="Times New Roman" w:cs="Times New Roman"/>
          <w:b/>
          <w:sz w:val="24"/>
          <w:szCs w:val="26"/>
        </w:rPr>
        <w:t>Asuquo</w:t>
      </w:r>
      <w:proofErr w:type="spellEnd"/>
      <w:r w:rsidRPr="00617696">
        <w:rPr>
          <w:rFonts w:ascii="Times New Roman" w:hAnsi="Times New Roman" w:cs="Times New Roman"/>
          <w:b/>
          <w:sz w:val="24"/>
          <w:szCs w:val="26"/>
        </w:rPr>
        <w:t>.</w:t>
      </w:r>
      <w:proofErr w:type="gramEnd"/>
      <w:r w:rsidRPr="00617696">
        <w:rPr>
          <w:rFonts w:ascii="Times New Roman" w:hAnsi="Times New Roman" w:cs="Times New Roman"/>
          <w:b/>
          <w:sz w:val="24"/>
          <w:szCs w:val="26"/>
        </w:rPr>
        <w:t xml:space="preserve"> L.O. and </w:t>
      </w:r>
      <w:proofErr w:type="spellStart"/>
      <w:r w:rsidRPr="00617696">
        <w:rPr>
          <w:rFonts w:ascii="Times New Roman" w:hAnsi="Times New Roman" w:cs="Times New Roman"/>
          <w:b/>
          <w:sz w:val="24"/>
          <w:szCs w:val="26"/>
        </w:rPr>
        <w:t>Bobo-jarna</w:t>
      </w:r>
      <w:proofErr w:type="spellEnd"/>
      <w:r w:rsidRPr="00617696">
        <w:rPr>
          <w:rFonts w:ascii="Times New Roman" w:hAnsi="Times New Roman" w:cs="Times New Roman"/>
          <w:b/>
          <w:sz w:val="24"/>
          <w:szCs w:val="26"/>
        </w:rPr>
        <w:t xml:space="preserve"> S.A. (1991).</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Foundry Technology, </w:t>
      </w:r>
      <w:proofErr w:type="spellStart"/>
      <w:r w:rsidRPr="005D02C3">
        <w:rPr>
          <w:rFonts w:ascii="Times New Roman" w:hAnsi="Times New Roman" w:cs="Times New Roman"/>
          <w:sz w:val="24"/>
          <w:szCs w:val="26"/>
        </w:rPr>
        <w:t>Abic</w:t>
      </w:r>
      <w:proofErr w:type="spellEnd"/>
      <w:r w:rsidRPr="005D02C3">
        <w:rPr>
          <w:rFonts w:ascii="Times New Roman" w:hAnsi="Times New Roman" w:cs="Times New Roman"/>
          <w:sz w:val="24"/>
          <w:szCs w:val="26"/>
        </w:rPr>
        <w:t xml:space="preserve"> Publishers, Enugu, Nigeria.</w:t>
      </w:r>
      <w:proofErr w:type="gramEnd"/>
      <w:r w:rsidRPr="005D02C3">
        <w:rPr>
          <w:rFonts w:ascii="Times New Roman" w:hAnsi="Times New Roman" w:cs="Times New Roman"/>
          <w:sz w:val="24"/>
          <w:szCs w:val="26"/>
        </w:rPr>
        <w:t xml:space="preserve"> Pp. 23 - 29.</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3C548B">
        <w:rPr>
          <w:rFonts w:ascii="Times New Roman" w:hAnsi="Times New Roman" w:cs="Times New Roman"/>
          <w:b/>
          <w:sz w:val="24"/>
          <w:szCs w:val="26"/>
        </w:rPr>
        <w:t>Bcira</w:t>
      </w:r>
      <w:proofErr w:type="spellEnd"/>
      <w:r w:rsidRPr="003C548B">
        <w:rPr>
          <w:rFonts w:ascii="Times New Roman" w:hAnsi="Times New Roman" w:cs="Times New Roman"/>
          <w:b/>
          <w:sz w:val="24"/>
          <w:szCs w:val="26"/>
        </w:rPr>
        <w:t>, (1985).</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“Manual on Greensand </w:t>
      </w:r>
      <w:proofErr w:type="spellStart"/>
      <w:r w:rsidRPr="005D02C3">
        <w:rPr>
          <w:rFonts w:ascii="Times New Roman" w:hAnsi="Times New Roman" w:cs="Times New Roman"/>
          <w:sz w:val="24"/>
          <w:szCs w:val="26"/>
        </w:rPr>
        <w:t>Moulding</w:t>
      </w:r>
      <w:proofErr w:type="spellEnd"/>
      <w:r w:rsidRPr="005D02C3">
        <w:rPr>
          <w:rFonts w:ascii="Times New Roman" w:hAnsi="Times New Roman" w:cs="Times New Roman"/>
          <w:sz w:val="24"/>
          <w:szCs w:val="26"/>
        </w:rPr>
        <w:t xml:space="preserve"> Technology”, </w:t>
      </w:r>
      <w:proofErr w:type="spellStart"/>
      <w:r w:rsidRPr="005D02C3">
        <w:rPr>
          <w:rFonts w:ascii="Times New Roman" w:hAnsi="Times New Roman" w:cs="Times New Roman"/>
          <w:sz w:val="24"/>
          <w:szCs w:val="26"/>
        </w:rPr>
        <w:t>Alvechurch</w:t>
      </w:r>
      <w:proofErr w:type="spellEnd"/>
      <w:r w:rsidRPr="005D02C3">
        <w:rPr>
          <w:rFonts w:ascii="Times New Roman" w:hAnsi="Times New Roman" w:cs="Times New Roman"/>
          <w:sz w:val="24"/>
          <w:szCs w:val="26"/>
        </w:rPr>
        <w:t>, Birmingham, England.</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Beeley</w:t>
      </w:r>
      <w:proofErr w:type="spellEnd"/>
      <w:r w:rsidRPr="003C548B">
        <w:rPr>
          <w:rFonts w:ascii="Times New Roman" w:hAnsi="Times New Roman" w:cs="Times New Roman"/>
          <w:b/>
          <w:sz w:val="24"/>
          <w:szCs w:val="26"/>
        </w:rPr>
        <w:t>, P.R. (1972).</w:t>
      </w:r>
      <w:r w:rsidRPr="005D02C3">
        <w:rPr>
          <w:rFonts w:ascii="Times New Roman" w:hAnsi="Times New Roman" w:cs="Times New Roman"/>
          <w:sz w:val="24"/>
          <w:szCs w:val="26"/>
        </w:rPr>
        <w:t xml:space="preserve"> Foundry Technology, London. Butter Worth Scientific, London, Pp.334 – 389.</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gramStart"/>
      <w:r w:rsidRPr="003C548B">
        <w:rPr>
          <w:rFonts w:ascii="Times New Roman" w:hAnsi="Times New Roman" w:cs="Times New Roman"/>
          <w:b/>
          <w:sz w:val="24"/>
          <w:szCs w:val="26"/>
        </w:rPr>
        <w:t xml:space="preserve">Booth, B.H., Rosenthal, P.C. and </w:t>
      </w:r>
      <w:proofErr w:type="spellStart"/>
      <w:r w:rsidRPr="003C548B">
        <w:rPr>
          <w:rFonts w:ascii="Times New Roman" w:hAnsi="Times New Roman" w:cs="Times New Roman"/>
          <w:b/>
          <w:sz w:val="24"/>
          <w:szCs w:val="26"/>
        </w:rPr>
        <w:t>Dietert</w:t>
      </w:r>
      <w:proofErr w:type="spellEnd"/>
      <w:r w:rsidRPr="003C548B">
        <w:rPr>
          <w:rFonts w:ascii="Times New Roman" w:hAnsi="Times New Roman" w:cs="Times New Roman"/>
          <w:b/>
          <w:sz w:val="24"/>
          <w:szCs w:val="26"/>
        </w:rPr>
        <w:t>, H.W. (1950).</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“Trans American Foundry Men Society”.</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Pp. 58 and 611.</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Bogue</w:t>
      </w:r>
      <w:proofErr w:type="spellEnd"/>
      <w:r w:rsidRPr="003C548B">
        <w:rPr>
          <w:rFonts w:ascii="Times New Roman" w:hAnsi="Times New Roman" w:cs="Times New Roman"/>
          <w:b/>
          <w:sz w:val="24"/>
          <w:szCs w:val="26"/>
        </w:rPr>
        <w:t>, R.H. (1964).</w:t>
      </w:r>
      <w:r w:rsidRPr="005D02C3">
        <w:rPr>
          <w:rFonts w:ascii="Times New Roman" w:hAnsi="Times New Roman" w:cs="Times New Roman"/>
          <w:sz w:val="24"/>
          <w:szCs w:val="26"/>
        </w:rPr>
        <w:t xml:space="preserve"> “Cement “n” Encyclopedia of Chemical Technology, John Wiley and Sons Inc., New York, Vol. 4, Pp. 684 – 710.</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3C548B">
        <w:rPr>
          <w:rFonts w:ascii="Times New Roman" w:hAnsi="Times New Roman" w:cs="Times New Roman"/>
          <w:b/>
          <w:sz w:val="24"/>
          <w:szCs w:val="26"/>
        </w:rPr>
        <w:lastRenderedPageBreak/>
        <w:t>Bunshah</w:t>
      </w:r>
      <w:proofErr w:type="spellEnd"/>
      <w:r w:rsidRPr="003C548B">
        <w:rPr>
          <w:rFonts w:ascii="Times New Roman" w:hAnsi="Times New Roman" w:cs="Times New Roman"/>
          <w:b/>
          <w:sz w:val="24"/>
          <w:szCs w:val="26"/>
        </w:rPr>
        <w:t>.</w:t>
      </w:r>
      <w:proofErr w:type="gramEnd"/>
      <w:r w:rsidRPr="003C548B">
        <w:rPr>
          <w:rFonts w:ascii="Times New Roman" w:hAnsi="Times New Roman" w:cs="Times New Roman"/>
          <w:b/>
          <w:sz w:val="24"/>
          <w:szCs w:val="26"/>
        </w:rPr>
        <w:t xml:space="preserve"> </w:t>
      </w:r>
      <w:proofErr w:type="gramStart"/>
      <w:r w:rsidRPr="003C548B">
        <w:rPr>
          <w:rFonts w:ascii="Times New Roman" w:hAnsi="Times New Roman" w:cs="Times New Roman"/>
          <w:b/>
          <w:sz w:val="24"/>
          <w:szCs w:val="26"/>
        </w:rPr>
        <w:t>R.F. (1968).</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Techniques of Material Properties and Handling, Part 2; </w:t>
      </w:r>
      <w:proofErr w:type="spellStart"/>
      <w:r w:rsidRPr="005D02C3">
        <w:rPr>
          <w:rFonts w:ascii="Times New Roman" w:hAnsi="Times New Roman" w:cs="Times New Roman"/>
          <w:sz w:val="24"/>
          <w:szCs w:val="26"/>
        </w:rPr>
        <w:t>Interscience</w:t>
      </w:r>
      <w:proofErr w:type="spellEnd"/>
      <w:r w:rsidRPr="005D02C3">
        <w:rPr>
          <w:rFonts w:ascii="Times New Roman" w:hAnsi="Times New Roman" w:cs="Times New Roman"/>
          <w:sz w:val="24"/>
          <w:szCs w:val="26"/>
        </w:rPr>
        <w:t xml:space="preserve"> Publishers.</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A division of John Wiley and Sons, Pp. 891 – 920.</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5D02C3">
        <w:rPr>
          <w:rFonts w:ascii="Times New Roman" w:hAnsi="Times New Roman" w:cs="Times New Roman"/>
          <w:sz w:val="24"/>
          <w:szCs w:val="26"/>
        </w:rPr>
        <w:t xml:space="preserve">“Foundry Men Handbook”, Burns T.A., </w:t>
      </w:r>
      <w:proofErr w:type="spellStart"/>
      <w:r w:rsidRPr="005D02C3">
        <w:rPr>
          <w:rFonts w:ascii="Times New Roman" w:hAnsi="Times New Roman" w:cs="Times New Roman"/>
          <w:sz w:val="24"/>
          <w:szCs w:val="26"/>
        </w:rPr>
        <w:t>Pergamon</w:t>
      </w:r>
      <w:proofErr w:type="spellEnd"/>
      <w:r w:rsidRPr="005D02C3">
        <w:rPr>
          <w:rFonts w:ascii="Times New Roman" w:hAnsi="Times New Roman" w:cs="Times New Roman"/>
          <w:sz w:val="24"/>
          <w:szCs w:val="26"/>
        </w:rPr>
        <w:t xml:space="preserve"> Press, Oxford.</w:t>
      </w:r>
    </w:p>
    <w:p w:rsidR="00612CC7" w:rsidRDefault="00612CC7" w:rsidP="00612CC7">
      <w:pPr>
        <w:spacing w:after="0" w:line="480" w:lineRule="auto"/>
        <w:ind w:left="720" w:hanging="720"/>
        <w:jc w:val="both"/>
        <w:rPr>
          <w:rFonts w:ascii="Times New Roman" w:hAnsi="Times New Roman" w:cs="Times New Roman"/>
          <w:sz w:val="24"/>
          <w:szCs w:val="26"/>
        </w:rPr>
      </w:pPr>
      <w:proofErr w:type="gramStart"/>
      <w:r w:rsidRPr="003C548B">
        <w:rPr>
          <w:rFonts w:ascii="Times New Roman" w:hAnsi="Times New Roman" w:cs="Times New Roman"/>
          <w:b/>
          <w:sz w:val="24"/>
          <w:szCs w:val="26"/>
        </w:rPr>
        <w:t>Grim.</w:t>
      </w:r>
      <w:proofErr w:type="gramEnd"/>
      <w:r w:rsidRPr="003C548B">
        <w:rPr>
          <w:rFonts w:ascii="Times New Roman" w:hAnsi="Times New Roman" w:cs="Times New Roman"/>
          <w:b/>
          <w:sz w:val="24"/>
          <w:szCs w:val="26"/>
        </w:rPr>
        <w:t xml:space="preserve"> </w:t>
      </w:r>
      <w:proofErr w:type="gramStart"/>
      <w:r w:rsidRPr="003C548B">
        <w:rPr>
          <w:rFonts w:ascii="Times New Roman" w:hAnsi="Times New Roman" w:cs="Times New Roman"/>
          <w:b/>
          <w:sz w:val="24"/>
          <w:szCs w:val="26"/>
        </w:rPr>
        <w:t xml:space="preserve">R.E. and </w:t>
      </w:r>
      <w:proofErr w:type="spellStart"/>
      <w:r w:rsidRPr="003C548B">
        <w:rPr>
          <w:rFonts w:ascii="Times New Roman" w:hAnsi="Times New Roman" w:cs="Times New Roman"/>
          <w:b/>
          <w:sz w:val="24"/>
          <w:szCs w:val="26"/>
        </w:rPr>
        <w:t>Gulbbert</w:t>
      </w:r>
      <w:proofErr w:type="spellEnd"/>
      <w:r w:rsidRPr="003C548B">
        <w:rPr>
          <w:rFonts w:ascii="Times New Roman" w:hAnsi="Times New Roman" w:cs="Times New Roman"/>
          <w:b/>
          <w:sz w:val="24"/>
          <w:szCs w:val="26"/>
        </w:rPr>
        <w:t>, F.L. (1945).</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“The bonding act of Clays, Part 1; Clay in greensand </w:t>
      </w:r>
      <w:proofErr w:type="spellStart"/>
      <w:r w:rsidRPr="005D02C3">
        <w:rPr>
          <w:rFonts w:ascii="Times New Roman" w:hAnsi="Times New Roman" w:cs="Times New Roman"/>
          <w:sz w:val="24"/>
          <w:szCs w:val="26"/>
        </w:rPr>
        <w:t>moulding</w:t>
      </w:r>
      <w:proofErr w:type="spellEnd"/>
      <w:r w:rsidRPr="005D02C3">
        <w:rPr>
          <w:rFonts w:ascii="Times New Roman" w:hAnsi="Times New Roman" w:cs="Times New Roman"/>
          <w:sz w:val="24"/>
          <w:szCs w:val="26"/>
        </w:rPr>
        <w:t>”, Univ. of III Engr. Expt. Sta. Bull, Pp. 345, 15 – 17.</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Hassan, S. B. (2001).</w:t>
      </w:r>
      <w:r>
        <w:rPr>
          <w:rFonts w:ascii="Times New Roman" w:hAnsi="Times New Roman" w:cs="Times New Roman"/>
          <w:sz w:val="24"/>
          <w:szCs w:val="26"/>
        </w:rPr>
        <w:t xml:space="preserve"> </w:t>
      </w:r>
      <w:proofErr w:type="gramStart"/>
      <w:r>
        <w:rPr>
          <w:rFonts w:ascii="Times New Roman" w:hAnsi="Times New Roman" w:cs="Times New Roman"/>
          <w:sz w:val="24"/>
          <w:szCs w:val="26"/>
        </w:rPr>
        <w:t xml:space="preserve">Effects of Silicon Carbide on Some Refractory Properties of </w:t>
      </w:r>
      <w:proofErr w:type="spellStart"/>
      <w:r>
        <w:rPr>
          <w:rFonts w:ascii="Times New Roman" w:hAnsi="Times New Roman" w:cs="Times New Roman"/>
          <w:sz w:val="24"/>
          <w:szCs w:val="26"/>
        </w:rPr>
        <w:t>Kankara</w:t>
      </w:r>
      <w:proofErr w:type="spellEnd"/>
      <w:r>
        <w:rPr>
          <w:rFonts w:ascii="Times New Roman" w:hAnsi="Times New Roman" w:cs="Times New Roman"/>
          <w:sz w:val="24"/>
          <w:szCs w:val="26"/>
        </w:rPr>
        <w:t xml:space="preserve"> Clay.</w:t>
      </w:r>
      <w:proofErr w:type="gramEnd"/>
      <w:r>
        <w:rPr>
          <w:rFonts w:ascii="Times New Roman" w:hAnsi="Times New Roman" w:cs="Times New Roman"/>
          <w:sz w:val="24"/>
          <w:szCs w:val="26"/>
        </w:rPr>
        <w:t xml:space="preserve"> </w:t>
      </w:r>
      <w:proofErr w:type="gramStart"/>
      <w:r>
        <w:rPr>
          <w:rFonts w:ascii="Times New Roman" w:hAnsi="Times New Roman" w:cs="Times New Roman"/>
          <w:sz w:val="24"/>
          <w:szCs w:val="26"/>
        </w:rPr>
        <w:t>Proceeding of the Nigerian Metallurgical Society, the 18th Annual Conference Pp. 46-52.</w:t>
      </w:r>
      <w:proofErr w:type="gramEnd"/>
      <w:r>
        <w:rPr>
          <w:rFonts w:ascii="Times New Roman" w:hAnsi="Times New Roman" w:cs="Times New Roman"/>
          <w:sz w:val="24"/>
          <w:szCs w:val="26"/>
        </w:rPr>
        <w:t xml:space="preserve"> </w:t>
      </w:r>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 xml:space="preserve">Heine, R.W, </w:t>
      </w:r>
      <w:proofErr w:type="spellStart"/>
      <w:r w:rsidRPr="003C548B">
        <w:rPr>
          <w:rFonts w:ascii="Times New Roman" w:hAnsi="Times New Roman" w:cs="Times New Roman"/>
          <w:b/>
          <w:sz w:val="24"/>
          <w:szCs w:val="26"/>
        </w:rPr>
        <w:t>Loper</w:t>
      </w:r>
      <w:proofErr w:type="spellEnd"/>
      <w:r w:rsidRPr="003C548B">
        <w:rPr>
          <w:rFonts w:ascii="Times New Roman" w:hAnsi="Times New Roman" w:cs="Times New Roman"/>
          <w:b/>
          <w:sz w:val="24"/>
          <w:szCs w:val="26"/>
        </w:rPr>
        <w:t xml:space="preserve">. </w:t>
      </w:r>
      <w:proofErr w:type="gramStart"/>
      <w:r w:rsidRPr="003C548B">
        <w:rPr>
          <w:rFonts w:ascii="Times New Roman" w:hAnsi="Times New Roman" w:cs="Times New Roman"/>
          <w:b/>
          <w:sz w:val="24"/>
          <w:szCs w:val="26"/>
        </w:rPr>
        <w:t>C.R. and Rosenthal, P.C. (1967).</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Principles of Metal Casting, Mc.</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book</w:t>
      </w:r>
      <w:proofErr w:type="gramEnd"/>
      <w:r w:rsidRPr="005D02C3">
        <w:rPr>
          <w:rFonts w:ascii="Times New Roman" w:hAnsi="Times New Roman" w:cs="Times New Roman"/>
          <w:sz w:val="24"/>
          <w:szCs w:val="26"/>
        </w:rPr>
        <w:t xml:space="preserve"> Company, New York, Pp. 151 – 167.</w:t>
      </w:r>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Higgins, R.A. (1980).</w:t>
      </w:r>
      <w:r w:rsidRPr="005D02C3">
        <w:rPr>
          <w:rFonts w:ascii="Times New Roman" w:hAnsi="Times New Roman" w:cs="Times New Roman"/>
          <w:sz w:val="24"/>
          <w:szCs w:val="26"/>
        </w:rPr>
        <w:t xml:space="preserve"> Principle of Foundry Technology, </w:t>
      </w:r>
      <w:proofErr w:type="spellStart"/>
      <w:r w:rsidRPr="005D02C3">
        <w:rPr>
          <w:rFonts w:ascii="Times New Roman" w:hAnsi="Times New Roman" w:cs="Times New Roman"/>
          <w:sz w:val="24"/>
          <w:szCs w:val="26"/>
        </w:rPr>
        <w:t>Hodder</w:t>
      </w:r>
      <w:proofErr w:type="spellEnd"/>
      <w:r w:rsidRPr="005D02C3">
        <w:rPr>
          <w:rFonts w:ascii="Times New Roman" w:hAnsi="Times New Roman" w:cs="Times New Roman"/>
          <w:sz w:val="24"/>
          <w:szCs w:val="26"/>
        </w:rPr>
        <w:t xml:space="preserve"> and </w:t>
      </w:r>
      <w:proofErr w:type="spellStart"/>
      <w:r w:rsidRPr="005D02C3">
        <w:rPr>
          <w:rFonts w:ascii="Times New Roman" w:hAnsi="Times New Roman" w:cs="Times New Roman"/>
          <w:sz w:val="24"/>
          <w:szCs w:val="26"/>
        </w:rPr>
        <w:t>Stroughton</w:t>
      </w:r>
      <w:proofErr w:type="spellEnd"/>
      <w:r w:rsidRPr="005D02C3">
        <w:rPr>
          <w:rFonts w:ascii="Times New Roman" w:hAnsi="Times New Roman" w:cs="Times New Roman"/>
          <w:sz w:val="24"/>
          <w:szCs w:val="26"/>
        </w:rPr>
        <w:t xml:space="preserve"> Educational, </w:t>
      </w:r>
      <w:proofErr w:type="spellStart"/>
      <w:r w:rsidRPr="005D02C3">
        <w:rPr>
          <w:rFonts w:ascii="Times New Roman" w:hAnsi="Times New Roman" w:cs="Times New Roman"/>
          <w:sz w:val="24"/>
          <w:szCs w:val="26"/>
        </w:rPr>
        <w:t>Bungay</w:t>
      </w:r>
      <w:proofErr w:type="spellEnd"/>
      <w:r w:rsidRPr="005D02C3">
        <w:rPr>
          <w:rFonts w:ascii="Times New Roman" w:hAnsi="Times New Roman" w:cs="Times New Roman"/>
          <w:sz w:val="24"/>
          <w:szCs w:val="26"/>
        </w:rPr>
        <w:t xml:space="preserve"> Suffolk, 73 – 83.</w:t>
      </w:r>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 xml:space="preserve">Howard. </w:t>
      </w:r>
      <w:proofErr w:type="gramStart"/>
      <w:r w:rsidRPr="003C548B">
        <w:rPr>
          <w:rFonts w:ascii="Times New Roman" w:hAnsi="Times New Roman" w:cs="Times New Roman"/>
          <w:b/>
          <w:sz w:val="24"/>
          <w:szCs w:val="26"/>
        </w:rPr>
        <w:t>E.D. (1958).</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Modern Foundry Practice, </w:t>
      </w:r>
      <w:proofErr w:type="spellStart"/>
      <w:r w:rsidRPr="005D02C3">
        <w:rPr>
          <w:rFonts w:ascii="Times New Roman" w:hAnsi="Times New Roman" w:cs="Times New Roman"/>
          <w:sz w:val="24"/>
          <w:szCs w:val="26"/>
        </w:rPr>
        <w:t>Odhan</w:t>
      </w:r>
      <w:proofErr w:type="spellEnd"/>
      <w:r w:rsidRPr="005D02C3">
        <w:rPr>
          <w:rFonts w:ascii="Times New Roman" w:hAnsi="Times New Roman" w:cs="Times New Roman"/>
          <w:sz w:val="24"/>
          <w:szCs w:val="26"/>
        </w:rPr>
        <w:t xml:space="preserve"> Press Ltd, London.</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3C548B">
        <w:rPr>
          <w:rFonts w:ascii="Times New Roman" w:hAnsi="Times New Roman" w:cs="Times New Roman"/>
          <w:b/>
          <w:sz w:val="24"/>
          <w:szCs w:val="26"/>
        </w:rPr>
        <w:t>Kempster</w:t>
      </w:r>
      <w:proofErr w:type="spellEnd"/>
      <w:r w:rsidRPr="003C548B">
        <w:rPr>
          <w:rFonts w:ascii="Times New Roman" w:hAnsi="Times New Roman" w:cs="Times New Roman"/>
          <w:b/>
          <w:sz w:val="24"/>
          <w:szCs w:val="26"/>
        </w:rPr>
        <w:t>.</w:t>
      </w:r>
      <w:proofErr w:type="gramEnd"/>
      <w:r w:rsidRPr="003C548B">
        <w:rPr>
          <w:rFonts w:ascii="Times New Roman" w:hAnsi="Times New Roman" w:cs="Times New Roman"/>
          <w:b/>
          <w:sz w:val="24"/>
          <w:szCs w:val="26"/>
        </w:rPr>
        <w:t xml:space="preserve"> </w:t>
      </w:r>
      <w:proofErr w:type="gramStart"/>
      <w:r w:rsidRPr="003C548B">
        <w:rPr>
          <w:rFonts w:ascii="Times New Roman" w:hAnsi="Times New Roman" w:cs="Times New Roman"/>
          <w:b/>
          <w:sz w:val="24"/>
          <w:szCs w:val="26"/>
        </w:rPr>
        <w:t>M.H.A. (1978)</w:t>
      </w:r>
      <w:r>
        <w:rPr>
          <w:rFonts w:ascii="Times New Roman" w:hAnsi="Times New Roman" w:cs="Times New Roman"/>
          <w:b/>
          <w:sz w:val="24"/>
          <w:szCs w:val="26"/>
        </w:rPr>
        <w:t>.</w:t>
      </w:r>
      <w:proofErr w:type="gramEnd"/>
      <w:r w:rsidRPr="005D02C3">
        <w:rPr>
          <w:rFonts w:ascii="Times New Roman" w:hAnsi="Times New Roman" w:cs="Times New Roman"/>
          <w:sz w:val="24"/>
          <w:szCs w:val="26"/>
        </w:rPr>
        <w:t xml:space="preserve"> Workshop Technology for Technicians, </w:t>
      </w:r>
      <w:proofErr w:type="spellStart"/>
      <w:r w:rsidRPr="005D02C3">
        <w:rPr>
          <w:rFonts w:ascii="Times New Roman" w:hAnsi="Times New Roman" w:cs="Times New Roman"/>
          <w:sz w:val="24"/>
          <w:szCs w:val="26"/>
        </w:rPr>
        <w:t>Hodder</w:t>
      </w:r>
      <w:proofErr w:type="spellEnd"/>
      <w:r w:rsidRPr="005D02C3">
        <w:rPr>
          <w:rFonts w:ascii="Times New Roman" w:hAnsi="Times New Roman" w:cs="Times New Roman"/>
          <w:sz w:val="24"/>
          <w:szCs w:val="26"/>
        </w:rPr>
        <w:t xml:space="preserve"> and </w:t>
      </w:r>
      <w:proofErr w:type="spellStart"/>
      <w:r w:rsidRPr="005D02C3">
        <w:rPr>
          <w:rFonts w:ascii="Times New Roman" w:hAnsi="Times New Roman" w:cs="Times New Roman"/>
          <w:sz w:val="24"/>
          <w:szCs w:val="26"/>
        </w:rPr>
        <w:t>Stroughton</w:t>
      </w:r>
      <w:proofErr w:type="spellEnd"/>
      <w:r w:rsidRPr="005D02C3">
        <w:rPr>
          <w:rFonts w:ascii="Times New Roman" w:hAnsi="Times New Roman" w:cs="Times New Roman"/>
          <w:sz w:val="24"/>
          <w:szCs w:val="26"/>
        </w:rPr>
        <w:t>, Pp. 98 – 126.</w:t>
      </w:r>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Jain, P.L., (1986).</w:t>
      </w:r>
      <w:r w:rsidRPr="005D02C3">
        <w:rPr>
          <w:rFonts w:ascii="Times New Roman" w:hAnsi="Times New Roman" w:cs="Times New Roman"/>
          <w:sz w:val="24"/>
          <w:szCs w:val="26"/>
        </w:rPr>
        <w:t xml:space="preserve"> Principle of Foundry Technology, Tata Mc. </w:t>
      </w:r>
      <w:proofErr w:type="spellStart"/>
      <w:r w:rsidRPr="005D02C3">
        <w:rPr>
          <w:rFonts w:ascii="Times New Roman" w:hAnsi="Times New Roman" w:cs="Times New Roman"/>
          <w:sz w:val="24"/>
          <w:szCs w:val="26"/>
        </w:rPr>
        <w:t>Graw</w:t>
      </w:r>
      <w:proofErr w:type="spellEnd"/>
      <w:r w:rsidRPr="005D02C3">
        <w:rPr>
          <w:rFonts w:ascii="Times New Roman" w:hAnsi="Times New Roman" w:cs="Times New Roman"/>
          <w:sz w:val="24"/>
          <w:szCs w:val="26"/>
        </w:rPr>
        <w:t xml:space="preserve"> – Hill Publishing company Ltd, New. Delhi, Pp. 46 – 72.</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Lapedes</w:t>
      </w:r>
      <w:proofErr w:type="spellEnd"/>
      <w:r w:rsidRPr="003C548B">
        <w:rPr>
          <w:rFonts w:ascii="Times New Roman" w:hAnsi="Times New Roman" w:cs="Times New Roman"/>
          <w:b/>
          <w:sz w:val="24"/>
          <w:szCs w:val="26"/>
        </w:rPr>
        <w:t>, O.N. (1969)</w:t>
      </w:r>
      <w:r>
        <w:rPr>
          <w:rFonts w:ascii="Times New Roman" w:hAnsi="Times New Roman" w:cs="Times New Roman"/>
          <w:b/>
          <w:sz w:val="24"/>
          <w:szCs w:val="26"/>
        </w:rPr>
        <w:t>.</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“McGraw 1-lill dictionary of Scientific and technical terms”, McGraw Hill Book Company, Pp. 176.</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gramStart"/>
      <w:r w:rsidRPr="003C548B">
        <w:rPr>
          <w:rFonts w:ascii="Times New Roman" w:hAnsi="Times New Roman" w:cs="Times New Roman"/>
          <w:b/>
          <w:sz w:val="24"/>
          <w:szCs w:val="26"/>
        </w:rPr>
        <w:t>Lindberg.</w:t>
      </w:r>
      <w:proofErr w:type="gramEnd"/>
      <w:r w:rsidRPr="003C548B">
        <w:rPr>
          <w:rFonts w:ascii="Times New Roman" w:hAnsi="Times New Roman" w:cs="Times New Roman"/>
          <w:b/>
          <w:sz w:val="24"/>
          <w:szCs w:val="26"/>
        </w:rPr>
        <w:t xml:space="preserve"> </w:t>
      </w:r>
      <w:proofErr w:type="gramStart"/>
      <w:r w:rsidRPr="003C548B">
        <w:rPr>
          <w:rFonts w:ascii="Times New Roman" w:hAnsi="Times New Roman" w:cs="Times New Roman"/>
          <w:b/>
          <w:sz w:val="24"/>
          <w:szCs w:val="26"/>
        </w:rPr>
        <w:t>R.A (1977).</w:t>
      </w:r>
      <w:proofErr w:type="gramEnd"/>
      <w:r w:rsidRPr="005D02C3">
        <w:rPr>
          <w:rFonts w:ascii="Times New Roman" w:hAnsi="Times New Roman" w:cs="Times New Roman"/>
          <w:sz w:val="24"/>
          <w:szCs w:val="26"/>
        </w:rPr>
        <w:t xml:space="preserve"> Processes and Materials of Manufacture, </w:t>
      </w:r>
      <w:proofErr w:type="spellStart"/>
      <w:r w:rsidRPr="005D02C3">
        <w:rPr>
          <w:rFonts w:ascii="Times New Roman" w:hAnsi="Times New Roman" w:cs="Times New Roman"/>
          <w:sz w:val="24"/>
          <w:szCs w:val="26"/>
        </w:rPr>
        <w:t>Allyn</w:t>
      </w:r>
      <w:proofErr w:type="spellEnd"/>
      <w:r w:rsidRPr="005D02C3">
        <w:rPr>
          <w:rFonts w:ascii="Times New Roman" w:hAnsi="Times New Roman" w:cs="Times New Roman"/>
          <w:sz w:val="24"/>
          <w:szCs w:val="26"/>
        </w:rPr>
        <w:t xml:space="preserve"> and Bacon incorporated, Pp. 273 – 323.</w:t>
      </w:r>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lastRenderedPageBreak/>
        <w:t xml:space="preserve">Matthew, </w:t>
      </w:r>
      <w:proofErr w:type="spellStart"/>
      <w:r w:rsidRPr="003C548B">
        <w:rPr>
          <w:rFonts w:ascii="Times New Roman" w:hAnsi="Times New Roman" w:cs="Times New Roman"/>
          <w:b/>
          <w:sz w:val="24"/>
          <w:szCs w:val="26"/>
        </w:rPr>
        <w:t>Pand</w:t>
      </w:r>
      <w:proofErr w:type="spellEnd"/>
      <w:r w:rsidRPr="003C548B">
        <w:rPr>
          <w:rFonts w:ascii="Times New Roman" w:hAnsi="Times New Roman" w:cs="Times New Roman"/>
          <w:b/>
          <w:sz w:val="24"/>
          <w:szCs w:val="26"/>
        </w:rPr>
        <w:t xml:space="preserve"> </w:t>
      </w:r>
      <w:proofErr w:type="spellStart"/>
      <w:r w:rsidRPr="003C548B">
        <w:rPr>
          <w:rFonts w:ascii="Times New Roman" w:hAnsi="Times New Roman" w:cs="Times New Roman"/>
          <w:b/>
          <w:sz w:val="24"/>
          <w:szCs w:val="26"/>
        </w:rPr>
        <w:t>Warko</w:t>
      </w:r>
      <w:proofErr w:type="spellEnd"/>
      <w:r w:rsidRPr="003C548B">
        <w:rPr>
          <w:rFonts w:ascii="Times New Roman" w:hAnsi="Times New Roman" w:cs="Times New Roman"/>
          <w:b/>
          <w:sz w:val="24"/>
          <w:szCs w:val="26"/>
        </w:rPr>
        <w:t>, S.F. (1983)</w:t>
      </w:r>
      <w:r>
        <w:rPr>
          <w:rFonts w:ascii="Times New Roman" w:hAnsi="Times New Roman" w:cs="Times New Roman"/>
          <w:b/>
          <w:sz w:val="24"/>
          <w:szCs w:val="26"/>
        </w:rPr>
        <w:t>.</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“Suitability of Some Local oil as core binder”, NSE Journal 18; Pp. 169 – 175.</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Mikhailov</w:t>
      </w:r>
      <w:proofErr w:type="spellEnd"/>
      <w:r w:rsidRPr="003C548B">
        <w:rPr>
          <w:rFonts w:ascii="Times New Roman" w:hAnsi="Times New Roman" w:cs="Times New Roman"/>
          <w:b/>
          <w:sz w:val="24"/>
          <w:szCs w:val="26"/>
        </w:rPr>
        <w:t>, A.M. (1989).</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Metal casting, Mir Publisher, Moscow, Pp. 71 – 90.</w:t>
      </w:r>
      <w:proofErr w:type="gramEnd"/>
      <w:r w:rsidRPr="005D02C3">
        <w:rPr>
          <w:rFonts w:ascii="Times New Roman" w:hAnsi="Times New Roman" w:cs="Times New Roman"/>
          <w:sz w:val="24"/>
          <w:szCs w:val="26"/>
        </w:rPr>
        <w:t xml:space="preserve"> </w:t>
      </w:r>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gramStart"/>
      <w:r w:rsidRPr="003C548B">
        <w:rPr>
          <w:rFonts w:ascii="Times New Roman" w:hAnsi="Times New Roman" w:cs="Times New Roman"/>
          <w:b/>
          <w:sz w:val="24"/>
          <w:szCs w:val="26"/>
        </w:rPr>
        <w:t xml:space="preserve">Morey, R.E. and </w:t>
      </w:r>
      <w:proofErr w:type="spellStart"/>
      <w:r w:rsidRPr="003C548B">
        <w:rPr>
          <w:rFonts w:ascii="Times New Roman" w:hAnsi="Times New Roman" w:cs="Times New Roman"/>
          <w:b/>
          <w:sz w:val="24"/>
          <w:szCs w:val="26"/>
        </w:rPr>
        <w:t>Ackerlind</w:t>
      </w:r>
      <w:proofErr w:type="spellEnd"/>
      <w:r w:rsidRPr="003C548B">
        <w:rPr>
          <w:rFonts w:ascii="Times New Roman" w:hAnsi="Times New Roman" w:cs="Times New Roman"/>
          <w:b/>
          <w:sz w:val="24"/>
          <w:szCs w:val="26"/>
        </w:rPr>
        <w:t>, C.D. (1947)</w:t>
      </w:r>
      <w:r>
        <w:rPr>
          <w:rFonts w:ascii="Times New Roman" w:hAnsi="Times New Roman" w:cs="Times New Roman"/>
          <w:b/>
          <w:sz w:val="24"/>
          <w:szCs w:val="26"/>
        </w:rPr>
        <w:t>.</w:t>
      </w:r>
      <w:proofErr w:type="gramEnd"/>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“Trans American Foundry Men Association”, Pp. 65 and 288.</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r w:rsidRPr="003C548B">
        <w:rPr>
          <w:rFonts w:ascii="Times New Roman" w:hAnsi="Times New Roman" w:cs="Times New Roman"/>
          <w:b/>
          <w:sz w:val="24"/>
          <w:szCs w:val="26"/>
        </w:rPr>
        <w:t>Murray, H.H. (1986).</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“Binders; Industrial Mineral in Encyclopedia of Material Science and Engineering”, Vol. 1, Pp. 30</w:t>
      </w:r>
      <w:r>
        <w:rPr>
          <w:rFonts w:ascii="Times New Roman" w:hAnsi="Times New Roman" w:cs="Times New Roman"/>
          <w:sz w:val="24"/>
          <w:szCs w:val="26"/>
        </w:rPr>
        <w:t>a</w:t>
      </w:r>
      <w:r w:rsidRPr="005D02C3">
        <w:rPr>
          <w:rFonts w:ascii="Times New Roman" w:hAnsi="Times New Roman" w:cs="Times New Roman"/>
          <w:sz w:val="24"/>
          <w:szCs w:val="26"/>
        </w:rPr>
        <w:t>5 – 306.</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Nwajagwu</w:t>
      </w:r>
      <w:proofErr w:type="spellEnd"/>
      <w:r w:rsidRPr="003C548B">
        <w:rPr>
          <w:rFonts w:ascii="Times New Roman" w:hAnsi="Times New Roman" w:cs="Times New Roman"/>
          <w:b/>
          <w:sz w:val="24"/>
          <w:szCs w:val="26"/>
        </w:rPr>
        <w:t xml:space="preserve">, GO. </w:t>
      </w:r>
      <w:proofErr w:type="gramStart"/>
      <w:r w:rsidRPr="003C548B">
        <w:rPr>
          <w:rFonts w:ascii="Times New Roman" w:hAnsi="Times New Roman" w:cs="Times New Roman"/>
          <w:b/>
          <w:sz w:val="24"/>
          <w:szCs w:val="26"/>
        </w:rPr>
        <w:t>and</w:t>
      </w:r>
      <w:proofErr w:type="gramEnd"/>
      <w:r w:rsidRPr="003C548B">
        <w:rPr>
          <w:rFonts w:ascii="Times New Roman" w:hAnsi="Times New Roman" w:cs="Times New Roman"/>
          <w:b/>
          <w:sz w:val="24"/>
          <w:szCs w:val="26"/>
        </w:rPr>
        <w:t xml:space="preserve"> </w:t>
      </w:r>
      <w:proofErr w:type="spellStart"/>
      <w:r w:rsidRPr="003C548B">
        <w:rPr>
          <w:rFonts w:ascii="Times New Roman" w:hAnsi="Times New Roman" w:cs="Times New Roman"/>
          <w:b/>
          <w:sz w:val="24"/>
          <w:szCs w:val="26"/>
        </w:rPr>
        <w:t>Okafor</w:t>
      </w:r>
      <w:proofErr w:type="spellEnd"/>
      <w:r w:rsidRPr="003C548B">
        <w:rPr>
          <w:rFonts w:ascii="Times New Roman" w:hAnsi="Times New Roman" w:cs="Times New Roman"/>
          <w:b/>
          <w:sz w:val="24"/>
          <w:szCs w:val="26"/>
        </w:rPr>
        <w:t>, I.C.I (1987).</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 xml:space="preserve">“Improving the day characteristic of </w:t>
      </w:r>
      <w:proofErr w:type="spellStart"/>
      <w:r w:rsidRPr="005D02C3">
        <w:rPr>
          <w:rFonts w:ascii="Times New Roman" w:hAnsi="Times New Roman" w:cs="Times New Roman"/>
          <w:sz w:val="24"/>
          <w:szCs w:val="26"/>
        </w:rPr>
        <w:t>Kaolonitic</w:t>
      </w:r>
      <w:proofErr w:type="spellEnd"/>
      <w:r w:rsidRPr="005D02C3">
        <w:rPr>
          <w:rFonts w:ascii="Times New Roman" w:hAnsi="Times New Roman" w:cs="Times New Roman"/>
          <w:sz w:val="24"/>
          <w:szCs w:val="26"/>
        </w:rPr>
        <w:t xml:space="preserve"> clay bonded </w:t>
      </w:r>
      <w:proofErr w:type="spellStart"/>
      <w:r w:rsidRPr="005D02C3">
        <w:rPr>
          <w:rFonts w:ascii="Times New Roman" w:hAnsi="Times New Roman" w:cs="Times New Roman"/>
          <w:sz w:val="24"/>
          <w:szCs w:val="26"/>
        </w:rPr>
        <w:t>moulding</w:t>
      </w:r>
      <w:proofErr w:type="spellEnd"/>
      <w:r w:rsidRPr="005D02C3">
        <w:rPr>
          <w:rFonts w:ascii="Times New Roman" w:hAnsi="Times New Roman" w:cs="Times New Roman"/>
          <w:sz w:val="24"/>
          <w:szCs w:val="26"/>
        </w:rPr>
        <w:t xml:space="preserve"> sand” refractory journal, v 62 n2, Pp. 6 – 12.</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r w:rsidRPr="003C548B">
        <w:rPr>
          <w:rFonts w:ascii="Times New Roman" w:hAnsi="Times New Roman" w:cs="Times New Roman"/>
          <w:b/>
          <w:sz w:val="24"/>
          <w:szCs w:val="26"/>
        </w:rPr>
        <w:t>Stefanesai</w:t>
      </w:r>
      <w:proofErr w:type="spellEnd"/>
      <w:r w:rsidRPr="003C548B">
        <w:rPr>
          <w:rFonts w:ascii="Times New Roman" w:hAnsi="Times New Roman" w:cs="Times New Roman"/>
          <w:b/>
          <w:sz w:val="24"/>
          <w:szCs w:val="26"/>
        </w:rPr>
        <w:t>, O.M. (1992).</w:t>
      </w:r>
      <w:r w:rsidRPr="005D02C3">
        <w:rPr>
          <w:rFonts w:ascii="Times New Roman" w:hAnsi="Times New Roman" w:cs="Times New Roman"/>
          <w:sz w:val="24"/>
          <w:szCs w:val="26"/>
        </w:rPr>
        <w:t xml:space="preserve"> </w:t>
      </w:r>
      <w:proofErr w:type="gramStart"/>
      <w:r w:rsidRPr="005D02C3">
        <w:rPr>
          <w:rFonts w:ascii="Times New Roman" w:hAnsi="Times New Roman" w:cs="Times New Roman"/>
          <w:sz w:val="24"/>
          <w:szCs w:val="26"/>
        </w:rPr>
        <w:t>“Casting Metal Handbook”, Metal Park, Ohio.</w:t>
      </w:r>
      <w:proofErr w:type="gramEnd"/>
    </w:p>
    <w:p w:rsidR="00612CC7" w:rsidRPr="005D02C3" w:rsidRDefault="00612CC7" w:rsidP="00612CC7">
      <w:pPr>
        <w:spacing w:after="0" w:line="480" w:lineRule="auto"/>
        <w:ind w:left="720" w:hanging="720"/>
        <w:jc w:val="both"/>
        <w:rPr>
          <w:rFonts w:ascii="Times New Roman" w:hAnsi="Times New Roman" w:cs="Times New Roman"/>
          <w:sz w:val="24"/>
          <w:szCs w:val="26"/>
        </w:rPr>
      </w:pPr>
      <w:proofErr w:type="spellStart"/>
      <w:proofErr w:type="gramStart"/>
      <w:r w:rsidRPr="003C548B">
        <w:rPr>
          <w:rFonts w:ascii="Times New Roman" w:hAnsi="Times New Roman" w:cs="Times New Roman"/>
          <w:b/>
          <w:sz w:val="24"/>
          <w:szCs w:val="26"/>
        </w:rPr>
        <w:t>Titov</w:t>
      </w:r>
      <w:proofErr w:type="spellEnd"/>
      <w:r w:rsidRPr="003C548B">
        <w:rPr>
          <w:rFonts w:ascii="Times New Roman" w:hAnsi="Times New Roman" w:cs="Times New Roman"/>
          <w:b/>
          <w:sz w:val="24"/>
          <w:szCs w:val="26"/>
        </w:rPr>
        <w:t xml:space="preserve">, H.D. and </w:t>
      </w:r>
      <w:proofErr w:type="spellStart"/>
      <w:r w:rsidRPr="003C548B">
        <w:rPr>
          <w:rFonts w:ascii="Times New Roman" w:hAnsi="Times New Roman" w:cs="Times New Roman"/>
          <w:b/>
          <w:sz w:val="24"/>
          <w:szCs w:val="26"/>
        </w:rPr>
        <w:t>Stepanov</w:t>
      </w:r>
      <w:proofErr w:type="spellEnd"/>
      <w:r w:rsidRPr="003C548B">
        <w:rPr>
          <w:rFonts w:ascii="Times New Roman" w:hAnsi="Times New Roman" w:cs="Times New Roman"/>
          <w:b/>
          <w:sz w:val="24"/>
          <w:szCs w:val="26"/>
        </w:rPr>
        <w:t>, Y.A. (1981)</w:t>
      </w:r>
      <w:r>
        <w:rPr>
          <w:rFonts w:ascii="Times New Roman" w:hAnsi="Times New Roman" w:cs="Times New Roman"/>
          <w:b/>
          <w:sz w:val="24"/>
          <w:szCs w:val="26"/>
        </w:rPr>
        <w:t>.</w:t>
      </w:r>
      <w:proofErr w:type="gramEnd"/>
      <w:r w:rsidRPr="005D02C3">
        <w:rPr>
          <w:rFonts w:ascii="Times New Roman" w:hAnsi="Times New Roman" w:cs="Times New Roman"/>
          <w:sz w:val="24"/>
          <w:szCs w:val="26"/>
        </w:rPr>
        <w:t xml:space="preserve"> Foundry Practice, Mir Moscow, Pp. 41 – 101</w:t>
      </w:r>
    </w:p>
    <w:p w:rsidR="00612CC7" w:rsidRDefault="00612CC7" w:rsidP="00612CC7">
      <w:pPr>
        <w:spacing w:after="0" w:line="480" w:lineRule="auto"/>
        <w:ind w:left="720" w:hanging="720"/>
        <w:jc w:val="both"/>
        <w:rPr>
          <w:rFonts w:ascii="Times New Roman" w:hAnsi="Times New Roman" w:cs="Times New Roman"/>
          <w:sz w:val="24"/>
          <w:szCs w:val="26"/>
        </w:rPr>
      </w:pPr>
      <w:proofErr w:type="gramStart"/>
      <w:r w:rsidRPr="003C548B">
        <w:rPr>
          <w:rFonts w:ascii="Times New Roman" w:hAnsi="Times New Roman" w:cs="Times New Roman"/>
          <w:b/>
          <w:sz w:val="24"/>
          <w:szCs w:val="26"/>
        </w:rPr>
        <w:t xml:space="preserve">Walton, C.F. and </w:t>
      </w:r>
      <w:proofErr w:type="spellStart"/>
      <w:r w:rsidRPr="003C548B">
        <w:rPr>
          <w:rFonts w:ascii="Times New Roman" w:hAnsi="Times New Roman" w:cs="Times New Roman"/>
          <w:b/>
          <w:sz w:val="24"/>
          <w:szCs w:val="26"/>
        </w:rPr>
        <w:t>Opar</w:t>
      </w:r>
      <w:proofErr w:type="spellEnd"/>
      <w:r w:rsidRPr="003C548B">
        <w:rPr>
          <w:rFonts w:ascii="Times New Roman" w:hAnsi="Times New Roman" w:cs="Times New Roman"/>
          <w:b/>
          <w:sz w:val="24"/>
          <w:szCs w:val="26"/>
        </w:rPr>
        <w:t>, J.T. (1986).</w:t>
      </w:r>
      <w:proofErr w:type="gramEnd"/>
      <w:r w:rsidRPr="005D02C3">
        <w:rPr>
          <w:rFonts w:ascii="Times New Roman" w:hAnsi="Times New Roman" w:cs="Times New Roman"/>
          <w:sz w:val="24"/>
          <w:szCs w:val="26"/>
        </w:rPr>
        <w:t xml:space="preserve"> Iron Casting Handbook, Iron Casting Society Inc.</w:t>
      </w:r>
    </w:p>
    <w:p w:rsidR="00612CC7" w:rsidRDefault="00612CC7" w:rsidP="00612CC7"/>
    <w:p w:rsidR="009A75E2" w:rsidRDefault="009A75E2"/>
    <w:sectPr w:rsidR="009A75E2" w:rsidSect="00FF03A6">
      <w:footerReference w:type="even" r:id="rId10"/>
      <w:footerReference w:type="default" r:id="rId11"/>
      <w:pgSz w:w="11520" w:h="14400" w:code="1"/>
      <w:pgMar w:top="1440" w:right="1440" w:bottom="1440" w:left="1872"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D" w:rsidRDefault="00612CC7" w:rsidP="00717B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2C8D" w:rsidRDefault="00612C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C8D" w:rsidRDefault="00612CC7" w:rsidP="00717B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02C8D" w:rsidRDefault="00612CC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CC7"/>
    <w:rsid w:val="000437C9"/>
    <w:rsid w:val="001B0BBC"/>
    <w:rsid w:val="004F1EB2"/>
    <w:rsid w:val="00612CC7"/>
    <w:rsid w:val="006720C9"/>
    <w:rsid w:val="00783D1A"/>
    <w:rsid w:val="008327EC"/>
    <w:rsid w:val="00840109"/>
    <w:rsid w:val="009A5148"/>
    <w:rsid w:val="009A75E2"/>
    <w:rsid w:val="00B46D90"/>
    <w:rsid w:val="00B6419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12C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2CC7"/>
  </w:style>
  <w:style w:type="character" w:styleId="PageNumber">
    <w:name w:val="page number"/>
    <w:basedOn w:val="DefaultParagraphFont"/>
    <w:uiPriority w:val="99"/>
    <w:semiHidden/>
    <w:unhideWhenUsed/>
    <w:rsid w:val="00612CC7"/>
  </w:style>
  <w:style w:type="paragraph" w:styleId="ListParagraph">
    <w:name w:val="List Paragraph"/>
    <w:basedOn w:val="Normal"/>
    <w:uiPriority w:val="34"/>
    <w:qFormat/>
    <w:rsid w:val="00612CC7"/>
    <w:pPr>
      <w:ind w:left="720"/>
      <w:contextualSpacing/>
    </w:pPr>
  </w:style>
  <w:style w:type="table" w:styleId="TableGrid">
    <w:name w:val="Table Grid"/>
    <w:basedOn w:val="TableNormal"/>
    <w:uiPriority w:val="59"/>
    <w:rsid w:val="00612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oter" Target="footer2.xml"/><Relationship Id="rId5" Type="http://schemas.openxmlformats.org/officeDocument/2006/relationships/image" Target="media/image1.w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57</c:v>
                </c:pt>
                <c:pt idx="1">
                  <c:v>25.330000000000005</c:v>
                </c:pt>
                <c:pt idx="2">
                  <c:v>3.2</c:v>
                </c:pt>
              </c:numCache>
            </c:numRef>
          </c:val>
        </c:ser>
        <c:axId val="67113344"/>
        <c:axId val="68321280"/>
      </c:barChart>
      <c:catAx>
        <c:axId val="67113344"/>
        <c:scaling>
          <c:orientation val="minMax"/>
        </c:scaling>
        <c:axPos val="b"/>
        <c:tickLblPos val="nextTo"/>
        <c:crossAx val="68321280"/>
        <c:crosses val="autoZero"/>
        <c:auto val="1"/>
        <c:lblAlgn val="ctr"/>
        <c:lblOffset val="100"/>
      </c:catAx>
      <c:valAx>
        <c:axId val="68321280"/>
        <c:scaling>
          <c:orientation val="minMax"/>
        </c:scaling>
        <c:axPos val="l"/>
        <c:majorGridlines/>
        <c:numFmt formatCode="General" sourceLinked="1"/>
        <c:tickLblPos val="nextTo"/>
        <c:crossAx val="67113344"/>
        <c:crosses val="autoZero"/>
        <c:crossBetween val="between"/>
        <c:majorUnit val="10"/>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5.2412354705661933E-2"/>
          <c:y val="2.0495448144548678E-2"/>
          <c:w val="0.81497953380828136"/>
          <c:h val="0.81263359712277783"/>
        </c:manualLayout>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76</c:v>
                </c:pt>
                <c:pt idx="1">
                  <c:v>27.17</c:v>
                </c:pt>
                <c:pt idx="2">
                  <c:v>3.1</c:v>
                </c:pt>
              </c:numCache>
            </c:numRef>
          </c:val>
        </c:ser>
        <c:axId val="68389504"/>
        <c:axId val="68412160"/>
      </c:barChart>
      <c:catAx>
        <c:axId val="68389504"/>
        <c:scaling>
          <c:orientation val="minMax"/>
        </c:scaling>
        <c:axPos val="b"/>
        <c:tickLblPos val="nextTo"/>
        <c:crossAx val="68412160"/>
        <c:crosses val="autoZero"/>
        <c:auto val="1"/>
        <c:lblAlgn val="ctr"/>
        <c:lblOffset val="100"/>
      </c:catAx>
      <c:valAx>
        <c:axId val="68412160"/>
        <c:scaling>
          <c:orientation val="minMax"/>
        </c:scaling>
        <c:axPos val="l"/>
        <c:majorGridlines/>
        <c:numFmt formatCode="General" sourceLinked="1"/>
        <c:tickLblPos val="nextTo"/>
        <c:crossAx val="6838950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94.36999999999999</c:v>
                </c:pt>
                <c:pt idx="1">
                  <c:v>28.630000000000031</c:v>
                </c:pt>
                <c:pt idx="2">
                  <c:v>2.9</c:v>
                </c:pt>
              </c:numCache>
            </c:numRef>
          </c:val>
        </c:ser>
        <c:axId val="78575104"/>
        <c:axId val="79094528"/>
      </c:barChart>
      <c:catAx>
        <c:axId val="78575104"/>
        <c:scaling>
          <c:orientation val="minMax"/>
        </c:scaling>
        <c:axPos val="b"/>
        <c:tickLblPos val="nextTo"/>
        <c:crossAx val="79094528"/>
        <c:crosses val="autoZero"/>
        <c:auto val="1"/>
        <c:lblAlgn val="ctr"/>
        <c:lblOffset val="100"/>
      </c:catAx>
      <c:valAx>
        <c:axId val="79094528"/>
        <c:scaling>
          <c:orientation val="minMax"/>
        </c:scaling>
        <c:axPos val="l"/>
        <c:majorGridlines/>
        <c:numFmt formatCode="General" sourceLinked="1"/>
        <c:tickLblPos val="nextTo"/>
        <c:crossAx val="7857510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5368</Words>
  <Characters>30600</Characters>
  <Application>Microsoft Office Word</Application>
  <DocSecurity>0</DocSecurity>
  <Lines>255</Lines>
  <Paragraphs>71</Paragraphs>
  <ScaleCrop>false</ScaleCrop>
  <Company/>
  <LinksUpToDate>false</LinksUpToDate>
  <CharactersWithSpaces>35897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2025-07-24T12:28:00Z</dcterms:created>
  <dcterms:modified xsi:type="dcterms:W3CDTF">2025-07-24T12:31:00Z</dcterms:modified>
</cp:coreProperties>
</file>