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6FCC" w14:textId="77777777" w:rsidR="00C64D7C" w:rsidRPr="000C3FBF" w:rsidRDefault="00C64D7C" w:rsidP="00C64D7C">
      <w:pPr>
        <w:spacing w:line="480" w:lineRule="auto"/>
        <w:jc w:val="center"/>
        <w:rPr>
          <w:rFonts w:ascii="Times New Roman" w:eastAsia="Times New Roman" w:hAnsi="Times New Roman" w:cs="Times New Roman"/>
          <w:b/>
          <w:sz w:val="28"/>
          <w:szCs w:val="24"/>
        </w:rPr>
      </w:pPr>
      <w:r w:rsidRPr="000C3FBF">
        <w:rPr>
          <w:rFonts w:ascii="Times New Roman" w:eastAsia="Times New Roman" w:hAnsi="Times New Roman" w:cs="Times New Roman"/>
          <w:b/>
          <w:sz w:val="28"/>
          <w:szCs w:val="24"/>
        </w:rPr>
        <w:t xml:space="preserve">Growth Response of </w:t>
      </w:r>
      <w:r>
        <w:rPr>
          <w:rFonts w:ascii="Times New Roman" w:eastAsia="Times New Roman" w:hAnsi="Times New Roman" w:cs="Times New Roman"/>
          <w:b/>
          <w:sz w:val="28"/>
          <w:szCs w:val="24"/>
        </w:rPr>
        <w:t>Potato</w:t>
      </w:r>
      <w:r w:rsidRPr="000C3FBF">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Solanum tuberosum</w:t>
      </w:r>
      <w:r w:rsidRPr="000C3FBF">
        <w:rPr>
          <w:rFonts w:ascii="Times New Roman" w:eastAsia="Times New Roman" w:hAnsi="Times New Roman" w:cs="Times New Roman"/>
          <w:b/>
          <w:sz w:val="28"/>
          <w:szCs w:val="24"/>
        </w:rPr>
        <w:t xml:space="preserve">) to Poultry Droppings </w:t>
      </w:r>
      <w:r>
        <w:rPr>
          <w:rFonts w:ascii="Times New Roman" w:eastAsia="Times New Roman" w:hAnsi="Times New Roman" w:cs="Times New Roman"/>
          <w:b/>
          <w:sz w:val="28"/>
          <w:szCs w:val="24"/>
        </w:rPr>
        <w:t>in Ilorin Southern Guinea Savanna Zone of Nigeria.</w:t>
      </w:r>
      <w:r w:rsidRPr="000C3FBF">
        <w:rPr>
          <w:rFonts w:ascii="Times New Roman" w:eastAsia="Times New Roman" w:hAnsi="Times New Roman" w:cs="Times New Roman"/>
          <w:b/>
          <w:sz w:val="28"/>
          <w:szCs w:val="24"/>
        </w:rPr>
        <w:t xml:space="preserve"> </w:t>
      </w:r>
    </w:p>
    <w:p w14:paraId="41C4BA9A" w14:textId="77777777" w:rsidR="00C64D7C" w:rsidRDefault="00C64D7C" w:rsidP="003C104F">
      <w:pPr>
        <w:jc w:val="both"/>
        <w:rPr>
          <w:rFonts w:ascii="Times New Roman" w:hAnsi="Times New Roman" w:cs="Times New Roman"/>
          <w:color w:val="000000" w:themeColor="text1"/>
          <w:sz w:val="24"/>
          <w:szCs w:val="24"/>
        </w:rPr>
      </w:pPr>
    </w:p>
    <w:p w14:paraId="33378974" w14:textId="77777777" w:rsidR="00C64D7C" w:rsidRDefault="00C64D7C" w:rsidP="00002932">
      <w:pPr>
        <w:jc w:val="center"/>
        <w:rPr>
          <w:rFonts w:ascii="Times New Roman" w:hAnsi="Times New Roman" w:cs="Times New Roman"/>
          <w:color w:val="000000" w:themeColor="text1"/>
          <w:sz w:val="24"/>
          <w:szCs w:val="24"/>
        </w:rPr>
      </w:pPr>
    </w:p>
    <w:p w14:paraId="68276850" w14:textId="4AD9BE12" w:rsidR="00002932" w:rsidRDefault="003C104F" w:rsidP="000029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ADEYEMI ABDULQOWIYU PELUMI</w:t>
      </w:r>
    </w:p>
    <w:p w14:paraId="74A0E301" w14:textId="47C4E8E5" w:rsidR="003C104F" w:rsidRPr="000959DF" w:rsidRDefault="003C104F" w:rsidP="00002932">
      <w:pPr>
        <w:jc w:val="center"/>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ND/2</w:t>
      </w:r>
      <w:r>
        <w:rPr>
          <w:rFonts w:ascii="Times New Roman" w:hAnsi="Times New Roman" w:cs="Times New Roman"/>
          <w:color w:val="000000" w:themeColor="text1"/>
          <w:sz w:val="24"/>
          <w:szCs w:val="24"/>
        </w:rPr>
        <w:t>3</w:t>
      </w:r>
      <w:r w:rsidRPr="000959DF">
        <w:rPr>
          <w:rFonts w:ascii="Times New Roman" w:hAnsi="Times New Roman" w:cs="Times New Roman"/>
          <w:color w:val="000000" w:themeColor="text1"/>
          <w:sz w:val="24"/>
          <w:szCs w:val="24"/>
        </w:rPr>
        <w:t>/AGT/</w:t>
      </w:r>
      <w:r>
        <w:rPr>
          <w:rFonts w:ascii="Times New Roman" w:hAnsi="Times New Roman" w:cs="Times New Roman"/>
          <w:color w:val="000000" w:themeColor="text1"/>
          <w:sz w:val="24"/>
          <w:szCs w:val="24"/>
        </w:rPr>
        <w:t>PT/</w:t>
      </w:r>
      <w:r w:rsidRPr="000959DF">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4</w:t>
      </w:r>
    </w:p>
    <w:p w14:paraId="7209B2EA" w14:textId="77777777" w:rsidR="003C104F" w:rsidRPr="000959DF" w:rsidRDefault="003C104F" w:rsidP="003C10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921ABEC" w14:textId="77777777" w:rsidR="003C104F" w:rsidRPr="000959DF" w:rsidRDefault="003C104F" w:rsidP="003C104F">
      <w:pPr>
        <w:jc w:val="both"/>
        <w:rPr>
          <w:rFonts w:ascii="Times New Roman" w:hAnsi="Times New Roman" w:cs="Times New Roman"/>
          <w:color w:val="000000" w:themeColor="text1"/>
          <w:sz w:val="24"/>
          <w:szCs w:val="24"/>
        </w:rPr>
      </w:pPr>
    </w:p>
    <w:p w14:paraId="1BCD72C0" w14:textId="77777777" w:rsidR="003C104F" w:rsidRPr="000959DF" w:rsidRDefault="003C104F" w:rsidP="003C104F">
      <w:pPr>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t xml:space="preserve">      SUBMITTED TO</w:t>
      </w:r>
    </w:p>
    <w:p w14:paraId="33B7E686" w14:textId="77777777" w:rsidR="003C104F" w:rsidRPr="000959DF" w:rsidRDefault="003C104F" w:rsidP="003C104F">
      <w:pPr>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 xml:space="preserve"> </w:t>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t xml:space="preserve">      THE DEPARTMENT OF AGRICULTURAL TECHNOLOGY</w:t>
      </w:r>
    </w:p>
    <w:p w14:paraId="3113740E"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INSTITUTE OF APPLIED SCIENCE (IAS)</w:t>
      </w:r>
      <w:r w:rsidRPr="000959DF">
        <w:rPr>
          <w:rFonts w:ascii="Times New Roman" w:hAnsi="Times New Roman" w:cs="Times New Roman"/>
          <w:color w:val="000000" w:themeColor="text1"/>
          <w:sz w:val="24"/>
          <w:szCs w:val="24"/>
        </w:rPr>
        <w:tab/>
      </w:r>
    </w:p>
    <w:p w14:paraId="5257FA9A"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KWARA STATE POLYTECHNIC</w:t>
      </w:r>
      <w:r w:rsidRPr="000959DF">
        <w:rPr>
          <w:rFonts w:ascii="Times New Roman" w:hAnsi="Times New Roman" w:cs="Times New Roman"/>
          <w:color w:val="000000" w:themeColor="text1"/>
          <w:sz w:val="24"/>
          <w:szCs w:val="24"/>
        </w:rPr>
        <w:tab/>
      </w:r>
    </w:p>
    <w:p w14:paraId="1435C4A8"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p>
    <w:p w14:paraId="6DC62B48"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SUPERVISOR: MR. SOLIHU M.A.</w:t>
      </w:r>
    </w:p>
    <w:p w14:paraId="66776995"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p>
    <w:p w14:paraId="0E1A5FDC" w14:textId="77777777" w:rsidR="003C104F" w:rsidRPr="000959DF" w:rsidRDefault="003C104F" w:rsidP="003C104F">
      <w:pPr>
        <w:ind w:left="2160" w:firstLine="720"/>
        <w:jc w:val="both"/>
        <w:rPr>
          <w:rFonts w:ascii="Times New Roman" w:hAnsi="Times New Roman" w:cs="Times New Roman"/>
          <w:color w:val="000000" w:themeColor="text1"/>
          <w:sz w:val="24"/>
          <w:szCs w:val="24"/>
        </w:rPr>
      </w:pP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sidRPr="000959D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JULY</w:t>
      </w:r>
      <w:r w:rsidRPr="000959DF">
        <w:rPr>
          <w:rFonts w:ascii="Times New Roman" w:hAnsi="Times New Roman" w:cs="Times New Roman"/>
          <w:color w:val="000000" w:themeColor="text1"/>
          <w:sz w:val="24"/>
          <w:szCs w:val="24"/>
        </w:rPr>
        <w:t xml:space="preserve"> 2025</w:t>
      </w:r>
    </w:p>
    <w:p w14:paraId="24DC2F86" w14:textId="77777777" w:rsidR="00E61053" w:rsidRDefault="00E61053"/>
    <w:p w14:paraId="2E17EECA" w14:textId="77777777" w:rsidR="00F84888" w:rsidRPr="00821544" w:rsidRDefault="00F84888" w:rsidP="00F84888">
      <w:pPr>
        <w:autoSpaceDE w:val="0"/>
        <w:autoSpaceDN w:val="0"/>
        <w:adjustRightInd w:val="0"/>
        <w:spacing w:after="0" w:line="48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21544">
        <w:rPr>
          <w:rFonts w:ascii="Times New Roman" w:hAnsi="Times New Roman" w:cs="Times New Roman"/>
          <w:b/>
          <w:bCs/>
          <w:sz w:val="24"/>
          <w:szCs w:val="24"/>
        </w:rPr>
        <w:t>CHAPTER ONE</w:t>
      </w:r>
    </w:p>
    <w:p w14:paraId="67307D51" w14:textId="77777777"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A4486A2" w14:textId="77777777"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Background Information</w:t>
      </w:r>
      <w:r>
        <w:rPr>
          <w:rFonts w:ascii="Times New Roman" w:hAnsi="Times New Roman" w:cs="Times New Roman"/>
          <w:b/>
          <w:bCs/>
          <w:sz w:val="24"/>
          <w:szCs w:val="24"/>
        </w:rPr>
        <w:t xml:space="preserve"> </w:t>
      </w:r>
    </w:p>
    <w:p w14:paraId="41EDD882"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Potato (Solanum tuberosum) is one of the most widely grown root crops in the world, valued</w:t>
      </w:r>
    </w:p>
    <w:p w14:paraId="5C97BD08"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for its high yield, versatility in culinary uses, and nutritional content. In Nigeria, potatoes are</w:t>
      </w:r>
    </w:p>
    <w:p w14:paraId="443BB286"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an important crop for both local consumption and economic development. However, the</w:t>
      </w:r>
      <w:r>
        <w:rPr>
          <w:rFonts w:ascii="Times New Roman" w:hAnsi="Times New Roman" w:cs="Times New Roman"/>
          <w:sz w:val="24"/>
          <w:szCs w:val="24"/>
        </w:rPr>
        <w:t xml:space="preserve"> </w:t>
      </w:r>
      <w:r w:rsidRPr="00821544">
        <w:rPr>
          <w:rFonts w:ascii="Times New Roman" w:hAnsi="Times New Roman" w:cs="Times New Roman"/>
          <w:sz w:val="24"/>
          <w:szCs w:val="24"/>
        </w:rPr>
        <w:t>cultivation of potatoes is often constrained by soil fertility issues, among other factors.</w:t>
      </w:r>
      <w:r>
        <w:rPr>
          <w:rFonts w:ascii="Times New Roman" w:hAnsi="Times New Roman" w:cs="Times New Roman"/>
          <w:sz w:val="24"/>
          <w:szCs w:val="24"/>
        </w:rPr>
        <w:t xml:space="preserve"> </w:t>
      </w:r>
      <w:r w:rsidRPr="00821544">
        <w:rPr>
          <w:rFonts w:ascii="Times New Roman" w:hAnsi="Times New Roman" w:cs="Times New Roman"/>
          <w:sz w:val="24"/>
          <w:szCs w:val="24"/>
        </w:rPr>
        <w:t xml:space="preserve">Nitrogen, </w:t>
      </w:r>
      <w:r w:rsidRPr="00821544">
        <w:rPr>
          <w:rFonts w:ascii="Times New Roman" w:hAnsi="Times New Roman" w:cs="Times New Roman"/>
          <w:sz w:val="24"/>
          <w:szCs w:val="24"/>
        </w:rPr>
        <w:lastRenderedPageBreak/>
        <w:t>as one of the essential macronutrients, plays a crucial role in promoting plant</w:t>
      </w:r>
      <w:r>
        <w:rPr>
          <w:rFonts w:ascii="Times New Roman" w:hAnsi="Times New Roman" w:cs="Times New Roman"/>
          <w:sz w:val="24"/>
          <w:szCs w:val="24"/>
        </w:rPr>
        <w:t xml:space="preserve"> </w:t>
      </w:r>
      <w:r w:rsidRPr="00821544">
        <w:rPr>
          <w:rFonts w:ascii="Times New Roman" w:hAnsi="Times New Roman" w:cs="Times New Roman"/>
          <w:sz w:val="24"/>
          <w:szCs w:val="24"/>
        </w:rPr>
        <w:t>growth and increasing yields. It is primarily involved in key biological processes such as</w:t>
      </w:r>
      <w:r>
        <w:rPr>
          <w:rFonts w:ascii="Times New Roman" w:hAnsi="Times New Roman" w:cs="Times New Roman"/>
          <w:sz w:val="24"/>
          <w:szCs w:val="24"/>
        </w:rPr>
        <w:t xml:space="preserve"> </w:t>
      </w:r>
      <w:r w:rsidRPr="00821544">
        <w:rPr>
          <w:rFonts w:ascii="Times New Roman" w:hAnsi="Times New Roman" w:cs="Times New Roman"/>
          <w:sz w:val="24"/>
          <w:szCs w:val="24"/>
        </w:rPr>
        <w:t>photosynthesis, protein synthesis, and cell division, making it indispensable for optimal crop</w:t>
      </w:r>
      <w:r>
        <w:rPr>
          <w:rFonts w:ascii="Times New Roman" w:hAnsi="Times New Roman" w:cs="Times New Roman"/>
          <w:sz w:val="24"/>
          <w:szCs w:val="24"/>
        </w:rPr>
        <w:t xml:space="preserve"> </w:t>
      </w:r>
      <w:r w:rsidRPr="00821544">
        <w:rPr>
          <w:rFonts w:ascii="Times New Roman" w:hAnsi="Times New Roman" w:cs="Times New Roman"/>
          <w:sz w:val="24"/>
          <w:szCs w:val="24"/>
        </w:rPr>
        <w:t>production.</w:t>
      </w:r>
      <w:r>
        <w:rPr>
          <w:rFonts w:ascii="Times New Roman" w:hAnsi="Times New Roman" w:cs="Times New Roman"/>
          <w:sz w:val="24"/>
          <w:szCs w:val="24"/>
        </w:rPr>
        <w:t xml:space="preserve"> </w:t>
      </w:r>
      <w:r w:rsidRPr="00821544">
        <w:rPr>
          <w:rFonts w:ascii="Times New Roman" w:hAnsi="Times New Roman" w:cs="Times New Roman"/>
          <w:sz w:val="24"/>
          <w:szCs w:val="24"/>
        </w:rPr>
        <w:t>The Southern Guinea Savanna zone, which encompasses Ilorin in central Nigeria, presents</w:t>
      </w:r>
      <w:r>
        <w:rPr>
          <w:rFonts w:ascii="Times New Roman" w:hAnsi="Times New Roman" w:cs="Times New Roman"/>
          <w:sz w:val="24"/>
          <w:szCs w:val="24"/>
        </w:rPr>
        <w:t xml:space="preserve"> </w:t>
      </w:r>
      <w:r w:rsidRPr="00821544">
        <w:rPr>
          <w:rFonts w:ascii="Times New Roman" w:hAnsi="Times New Roman" w:cs="Times New Roman"/>
          <w:sz w:val="24"/>
          <w:szCs w:val="24"/>
        </w:rPr>
        <w:t>unique agricultural challenges. This region is characterized by a tropical climate with a</w:t>
      </w:r>
      <w:r>
        <w:rPr>
          <w:rFonts w:ascii="Times New Roman" w:hAnsi="Times New Roman" w:cs="Times New Roman"/>
          <w:sz w:val="24"/>
          <w:szCs w:val="24"/>
        </w:rPr>
        <w:t xml:space="preserve"> </w:t>
      </w:r>
      <w:r w:rsidRPr="00821544">
        <w:rPr>
          <w:rFonts w:ascii="Times New Roman" w:hAnsi="Times New Roman" w:cs="Times New Roman"/>
          <w:sz w:val="24"/>
          <w:szCs w:val="24"/>
        </w:rPr>
        <w:t>distinct wet and dry season, along with soils that are often deficient in key nutrients such as</w:t>
      </w:r>
      <w:r>
        <w:rPr>
          <w:rFonts w:ascii="Times New Roman" w:hAnsi="Times New Roman" w:cs="Times New Roman"/>
          <w:sz w:val="24"/>
          <w:szCs w:val="24"/>
        </w:rPr>
        <w:t xml:space="preserve"> </w:t>
      </w:r>
      <w:r w:rsidRPr="00821544">
        <w:rPr>
          <w:rFonts w:ascii="Times New Roman" w:hAnsi="Times New Roman" w:cs="Times New Roman"/>
          <w:sz w:val="24"/>
          <w:szCs w:val="24"/>
        </w:rPr>
        <w:t>nitrogen. Given the critical importance of nitrogen for potato cultivation, it is essential to</w:t>
      </w:r>
      <w:r>
        <w:rPr>
          <w:rFonts w:ascii="Times New Roman" w:hAnsi="Times New Roman" w:cs="Times New Roman"/>
          <w:sz w:val="24"/>
          <w:szCs w:val="24"/>
        </w:rPr>
        <w:t xml:space="preserve"> </w:t>
      </w:r>
      <w:r w:rsidRPr="00821544">
        <w:rPr>
          <w:rFonts w:ascii="Times New Roman" w:hAnsi="Times New Roman" w:cs="Times New Roman"/>
          <w:sz w:val="24"/>
          <w:szCs w:val="24"/>
        </w:rPr>
        <w:t>explore effective sources of nitrogen that can support high yields while maintaining soil</w:t>
      </w:r>
      <w:r>
        <w:rPr>
          <w:rFonts w:ascii="Times New Roman" w:hAnsi="Times New Roman" w:cs="Times New Roman"/>
          <w:sz w:val="24"/>
          <w:szCs w:val="24"/>
        </w:rPr>
        <w:t xml:space="preserve"> </w:t>
      </w:r>
      <w:r w:rsidRPr="00821544">
        <w:rPr>
          <w:rFonts w:ascii="Times New Roman" w:hAnsi="Times New Roman" w:cs="Times New Roman"/>
          <w:sz w:val="24"/>
          <w:szCs w:val="24"/>
        </w:rPr>
        <w:t>health in this particular agro-ecological zone.</w:t>
      </w:r>
    </w:p>
    <w:p w14:paraId="413C979F"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Nitrogen Fertilization and Sources</w:t>
      </w:r>
    </w:p>
    <w:p w14:paraId="4C91798A"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The use of nitrogen fertilizers is a common agricultural practice to boost crop productivity.</w:t>
      </w:r>
      <w:r>
        <w:rPr>
          <w:rFonts w:ascii="Times New Roman" w:hAnsi="Times New Roman" w:cs="Times New Roman"/>
          <w:sz w:val="24"/>
          <w:szCs w:val="24"/>
        </w:rPr>
        <w:t xml:space="preserve"> </w:t>
      </w:r>
      <w:r w:rsidRPr="00821544">
        <w:rPr>
          <w:rFonts w:ascii="Times New Roman" w:hAnsi="Times New Roman" w:cs="Times New Roman"/>
          <w:sz w:val="24"/>
          <w:szCs w:val="24"/>
        </w:rPr>
        <w:t>These fertilizers can be categorized into two main types: organic and inorganic. Organic</w:t>
      </w:r>
      <w:r>
        <w:rPr>
          <w:rFonts w:ascii="Times New Roman" w:hAnsi="Times New Roman" w:cs="Times New Roman"/>
          <w:sz w:val="24"/>
          <w:szCs w:val="24"/>
        </w:rPr>
        <w:t xml:space="preserve"> </w:t>
      </w:r>
      <w:r w:rsidRPr="00821544">
        <w:rPr>
          <w:rFonts w:ascii="Times New Roman" w:hAnsi="Times New Roman" w:cs="Times New Roman"/>
          <w:sz w:val="24"/>
          <w:szCs w:val="24"/>
        </w:rPr>
        <w:t>nitrogen sources, such as animal manure, compost, and leguminous cover crops, provide a</w:t>
      </w:r>
      <w:r>
        <w:rPr>
          <w:rFonts w:ascii="Times New Roman" w:hAnsi="Times New Roman" w:cs="Times New Roman"/>
          <w:sz w:val="24"/>
          <w:szCs w:val="24"/>
        </w:rPr>
        <w:t xml:space="preserve"> </w:t>
      </w:r>
      <w:r w:rsidRPr="00821544">
        <w:rPr>
          <w:rFonts w:ascii="Times New Roman" w:hAnsi="Times New Roman" w:cs="Times New Roman"/>
          <w:sz w:val="24"/>
          <w:szCs w:val="24"/>
        </w:rPr>
        <w:t>slow-release form of nitrogen and improve soil structure over time. They are also considered</w:t>
      </w:r>
      <w:r>
        <w:rPr>
          <w:rFonts w:ascii="Times New Roman" w:hAnsi="Times New Roman" w:cs="Times New Roman"/>
          <w:sz w:val="24"/>
          <w:szCs w:val="24"/>
        </w:rPr>
        <w:t xml:space="preserve"> </w:t>
      </w:r>
      <w:r w:rsidRPr="00821544">
        <w:rPr>
          <w:rFonts w:ascii="Times New Roman" w:hAnsi="Times New Roman" w:cs="Times New Roman"/>
          <w:sz w:val="24"/>
          <w:szCs w:val="24"/>
        </w:rPr>
        <w:t>more sustainable, as they contribute to enhanced soil organic matter,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long-term soil health.</w:t>
      </w:r>
    </w:p>
    <w:p w14:paraId="03F0879E"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In contrast, inorganic nitrogen fertilizers, including urea and ammonium nitrate, are widely</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used due to their rapid nutrient release and ability to meet immediate crop nutrient demands.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However, the excessive or improper use of inorganic fertilizers has raised concerns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regarding environmental pollution, soil acidification, and nutrient leaching. While they tend to</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result in quick growth and higher short-term yields, inorganic fertilizers may lead to long-term</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degradation of soil quality if not managed carefully.</w:t>
      </w:r>
    </w:p>
    <w:p w14:paraId="3D8F5BC4"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lastRenderedPageBreak/>
        <w:t>Given these contrasting benefits and challenges of organic and inorganic fertilizers, it is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crucial to evaluate their respective effects on crop growth, yield, and soil health, especially in</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regions like Ilorin where soil fertility management is a key concern.</w:t>
      </w:r>
    </w:p>
    <w:p w14:paraId="3FC03DDA" w14:textId="77777777" w:rsidR="00B84888" w:rsidRDefault="00B84888" w:rsidP="00F84888">
      <w:pPr>
        <w:autoSpaceDE w:val="0"/>
        <w:autoSpaceDN w:val="0"/>
        <w:adjustRightInd w:val="0"/>
        <w:spacing w:after="0" w:line="480" w:lineRule="auto"/>
        <w:jc w:val="both"/>
        <w:rPr>
          <w:rFonts w:ascii="Times New Roman" w:hAnsi="Times New Roman" w:cs="Times New Roman"/>
          <w:b/>
          <w:bCs/>
          <w:sz w:val="24"/>
          <w:szCs w:val="24"/>
        </w:rPr>
      </w:pPr>
    </w:p>
    <w:p w14:paraId="4D11B141"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Research Problem</w:t>
      </w:r>
    </w:p>
    <w:p w14:paraId="3AC9FB62" w14:textId="77777777"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Despite the critical role of nitrogen in potato cultivation, the most effective and sustainable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nitrogen sources for potato production in the Southern Guinea Savanna zone of Nigeria</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remain unclear. While many studies have focused on the impact of nitrogen fertilization on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potato growth in other regions, there is a lack of specific research on how organic versus</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inorganic nitrogen sources affect potato yields and soil quality in the unique climatic and soil</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conditions of Ilorin.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This research aims to address this gap by evaluating the response of potatoes to varying</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 xml:space="preserve">nitrogen rates from </w:t>
      </w:r>
      <w:r w:rsidR="00EF7AFB">
        <w:rPr>
          <w:rFonts w:ascii="Times New Roman" w:hAnsi="Times New Roman" w:cs="Times New Roman"/>
          <w:sz w:val="24"/>
          <w:szCs w:val="24"/>
        </w:rPr>
        <w:t xml:space="preserve">organic </w:t>
      </w:r>
      <w:r w:rsidRPr="00821544">
        <w:rPr>
          <w:rFonts w:ascii="Times New Roman" w:hAnsi="Times New Roman" w:cs="Times New Roman"/>
          <w:sz w:val="24"/>
          <w:szCs w:val="24"/>
        </w:rPr>
        <w:t>source. It will assess how each nitrogen</w:t>
      </w:r>
      <w:r w:rsidR="00B84888">
        <w:rPr>
          <w:rFonts w:ascii="Times New Roman" w:hAnsi="Times New Roman" w:cs="Times New Roman"/>
          <w:sz w:val="24"/>
          <w:szCs w:val="24"/>
        </w:rPr>
        <w:t xml:space="preserve"> </w:t>
      </w:r>
      <w:r w:rsidR="0057743D">
        <w:rPr>
          <w:rFonts w:ascii="Times New Roman" w:hAnsi="Times New Roman" w:cs="Times New Roman"/>
          <w:sz w:val="24"/>
          <w:szCs w:val="24"/>
        </w:rPr>
        <w:t>source affects potato growth</w:t>
      </w:r>
      <w:r w:rsidRPr="00821544">
        <w:rPr>
          <w:rFonts w:ascii="Times New Roman" w:hAnsi="Times New Roman" w:cs="Times New Roman"/>
          <w:sz w:val="24"/>
          <w:szCs w:val="24"/>
        </w:rPr>
        <w:t xml:space="preserve"> with a focus on determining the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most suitable nitrogen management practices for sustainable potato farming in the Southern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Guinea Savanna zone.</w:t>
      </w:r>
    </w:p>
    <w:p w14:paraId="71BDA03C" w14:textId="77777777" w:rsidR="005928E8" w:rsidRDefault="005928E8" w:rsidP="005928E8">
      <w:pPr>
        <w:autoSpaceDE w:val="0"/>
        <w:autoSpaceDN w:val="0"/>
        <w:adjustRightInd w:val="0"/>
        <w:spacing w:after="0" w:line="240" w:lineRule="auto"/>
        <w:rPr>
          <w:rFonts w:ascii="Arial-BoldMT" w:hAnsi="Arial-BoldMT" w:cs="Arial-BoldMT"/>
          <w:b/>
          <w:bCs/>
        </w:rPr>
      </w:pPr>
      <w:r>
        <w:rPr>
          <w:rFonts w:ascii="Arial-BoldMT" w:hAnsi="Arial-BoldMT" w:cs="Arial-BoldMT"/>
          <w:b/>
          <w:bCs/>
        </w:rPr>
        <w:t>Justification of the Study</w:t>
      </w:r>
    </w:p>
    <w:p w14:paraId="12B9227F" w14:textId="77777777" w:rsidR="005928E8" w:rsidRDefault="005928E8" w:rsidP="005928E8">
      <w:pPr>
        <w:autoSpaceDE w:val="0"/>
        <w:autoSpaceDN w:val="0"/>
        <w:adjustRightInd w:val="0"/>
        <w:spacing w:after="0" w:line="240" w:lineRule="auto"/>
        <w:rPr>
          <w:rFonts w:ascii="ArialMT" w:hAnsi="ArialMT" w:cs="ArialMT"/>
        </w:rPr>
      </w:pPr>
    </w:p>
    <w:p w14:paraId="636D2FFC" w14:textId="77777777" w:rsidR="00AC3DA4" w:rsidRPr="005928E8" w:rsidRDefault="005928E8" w:rsidP="005928E8">
      <w:pPr>
        <w:autoSpaceDE w:val="0"/>
        <w:autoSpaceDN w:val="0"/>
        <w:adjustRightInd w:val="0"/>
        <w:spacing w:after="0" w:line="480" w:lineRule="auto"/>
        <w:jc w:val="both"/>
        <w:rPr>
          <w:rFonts w:ascii="Times New Roman" w:hAnsi="Times New Roman" w:cs="Times New Roman"/>
          <w:sz w:val="24"/>
          <w:szCs w:val="24"/>
        </w:rPr>
      </w:pPr>
      <w:r w:rsidRPr="005928E8">
        <w:rPr>
          <w:rFonts w:ascii="Times New Roman" w:hAnsi="Times New Roman" w:cs="Times New Roman"/>
          <w:sz w:val="24"/>
          <w:szCs w:val="24"/>
        </w:rPr>
        <w:t>This research is important for several reasons. First, it provides valuable information to</w:t>
      </w:r>
      <w:r>
        <w:rPr>
          <w:rFonts w:ascii="Times New Roman" w:hAnsi="Times New Roman" w:cs="Times New Roman"/>
          <w:sz w:val="24"/>
          <w:szCs w:val="24"/>
        </w:rPr>
        <w:t xml:space="preserve"> </w:t>
      </w:r>
      <w:r w:rsidRPr="005928E8">
        <w:rPr>
          <w:rFonts w:ascii="Times New Roman" w:hAnsi="Times New Roman" w:cs="Times New Roman"/>
          <w:sz w:val="24"/>
          <w:szCs w:val="24"/>
        </w:rPr>
        <w:t>farmers in the Southern Guinea Savanna zone on how to optimize nitrogen fertilization for</w:t>
      </w:r>
      <w:r>
        <w:rPr>
          <w:rFonts w:ascii="Times New Roman" w:hAnsi="Times New Roman" w:cs="Times New Roman"/>
          <w:sz w:val="24"/>
          <w:szCs w:val="24"/>
        </w:rPr>
        <w:t xml:space="preserve"> </w:t>
      </w:r>
      <w:r w:rsidRPr="005928E8">
        <w:rPr>
          <w:rFonts w:ascii="Times New Roman" w:hAnsi="Times New Roman" w:cs="Times New Roman"/>
          <w:sz w:val="24"/>
          <w:szCs w:val="24"/>
        </w:rPr>
        <w:t>potatoes. With rising concerns about environmental sustainability, understanding the</w:t>
      </w:r>
      <w:r>
        <w:rPr>
          <w:rFonts w:ascii="Times New Roman" w:hAnsi="Times New Roman" w:cs="Times New Roman"/>
          <w:sz w:val="24"/>
          <w:szCs w:val="24"/>
        </w:rPr>
        <w:t xml:space="preserve"> </w:t>
      </w:r>
      <w:r w:rsidRPr="005928E8">
        <w:rPr>
          <w:rFonts w:ascii="Times New Roman" w:hAnsi="Times New Roman" w:cs="Times New Roman"/>
          <w:sz w:val="24"/>
          <w:szCs w:val="24"/>
        </w:rPr>
        <w:t>trade-offs between organic and inorganic fertilizers is essential for promoting sustainable</w:t>
      </w:r>
      <w:r>
        <w:rPr>
          <w:rFonts w:ascii="Times New Roman" w:hAnsi="Times New Roman" w:cs="Times New Roman"/>
          <w:sz w:val="24"/>
          <w:szCs w:val="24"/>
        </w:rPr>
        <w:t xml:space="preserve"> </w:t>
      </w:r>
      <w:r w:rsidRPr="005928E8">
        <w:rPr>
          <w:rFonts w:ascii="Times New Roman" w:hAnsi="Times New Roman" w:cs="Times New Roman"/>
          <w:sz w:val="24"/>
          <w:szCs w:val="24"/>
        </w:rPr>
        <w:t>agricultural practices. Second, the findings could contribute to improving the productivity of</w:t>
      </w:r>
      <w:r>
        <w:rPr>
          <w:rFonts w:ascii="Times New Roman" w:hAnsi="Times New Roman" w:cs="Times New Roman"/>
          <w:sz w:val="24"/>
          <w:szCs w:val="24"/>
        </w:rPr>
        <w:t xml:space="preserve"> </w:t>
      </w:r>
      <w:r w:rsidRPr="005928E8">
        <w:rPr>
          <w:rFonts w:ascii="Times New Roman" w:hAnsi="Times New Roman" w:cs="Times New Roman"/>
          <w:sz w:val="24"/>
          <w:szCs w:val="24"/>
        </w:rPr>
        <w:t>potato farming in the region, supporting food security and enhancing the livelihoods of</w:t>
      </w:r>
      <w:r>
        <w:rPr>
          <w:rFonts w:ascii="Times New Roman" w:hAnsi="Times New Roman" w:cs="Times New Roman"/>
          <w:sz w:val="24"/>
          <w:szCs w:val="24"/>
        </w:rPr>
        <w:t xml:space="preserve"> </w:t>
      </w:r>
      <w:r w:rsidRPr="005928E8">
        <w:rPr>
          <w:rFonts w:ascii="Times New Roman" w:hAnsi="Times New Roman" w:cs="Times New Roman"/>
          <w:sz w:val="24"/>
          <w:szCs w:val="24"/>
        </w:rPr>
        <w:t>smallholder farmers. Lastly, the study offers insights into soil fertility management, which is</w:t>
      </w:r>
      <w:r>
        <w:rPr>
          <w:rFonts w:ascii="Times New Roman" w:hAnsi="Times New Roman" w:cs="Times New Roman"/>
          <w:sz w:val="24"/>
          <w:szCs w:val="24"/>
        </w:rPr>
        <w:t xml:space="preserve"> </w:t>
      </w:r>
      <w:r w:rsidRPr="005928E8">
        <w:rPr>
          <w:rFonts w:ascii="Times New Roman" w:hAnsi="Times New Roman" w:cs="Times New Roman"/>
          <w:sz w:val="24"/>
          <w:szCs w:val="24"/>
        </w:rPr>
        <w:t>critical in the context of increasingly erratic climatic conditions and the need for resilient</w:t>
      </w:r>
      <w:r>
        <w:rPr>
          <w:rFonts w:ascii="Times New Roman" w:hAnsi="Times New Roman" w:cs="Times New Roman"/>
          <w:sz w:val="24"/>
          <w:szCs w:val="24"/>
        </w:rPr>
        <w:t xml:space="preserve"> </w:t>
      </w:r>
      <w:r w:rsidRPr="005928E8">
        <w:rPr>
          <w:rFonts w:ascii="Times New Roman" w:hAnsi="Times New Roman" w:cs="Times New Roman"/>
          <w:sz w:val="24"/>
          <w:szCs w:val="24"/>
        </w:rPr>
        <w:t>farming systems</w:t>
      </w:r>
    </w:p>
    <w:p w14:paraId="6ED6CC2F" w14:textId="77777777" w:rsidR="00662BE2" w:rsidRPr="000C3FBF" w:rsidRDefault="00662BE2" w:rsidP="00662BE2">
      <w:pPr>
        <w:spacing w:line="480" w:lineRule="auto"/>
        <w:jc w:val="both"/>
        <w:rPr>
          <w:rFonts w:ascii="Times New Roman" w:eastAsia="Times New Roman" w:hAnsi="Times New Roman" w:cs="Times New Roman"/>
          <w:b/>
          <w:color w:val="000000"/>
          <w:sz w:val="24"/>
          <w:szCs w:val="24"/>
        </w:rPr>
      </w:pPr>
      <w:r w:rsidRPr="000C3FBF">
        <w:rPr>
          <w:rFonts w:ascii="Times New Roman" w:eastAsia="Times New Roman" w:hAnsi="Times New Roman" w:cs="Times New Roman"/>
          <w:b/>
          <w:color w:val="000000"/>
          <w:sz w:val="24"/>
          <w:szCs w:val="24"/>
        </w:rPr>
        <w:t>Objectives of the Study</w:t>
      </w:r>
    </w:p>
    <w:p w14:paraId="416407A8" w14:textId="77777777" w:rsidR="00662BE2" w:rsidRPr="000C3FBF" w:rsidRDefault="00662BE2" w:rsidP="00662BE2">
      <w:p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lastRenderedPageBreak/>
        <w:t>The objectives of this study involve the following:</w:t>
      </w:r>
    </w:p>
    <w:p w14:paraId="3586971E" w14:textId="77777777"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Evaluate the effect of poultry droppings on </w:t>
      </w:r>
      <w:r>
        <w:rPr>
          <w:rFonts w:ascii="Times New Roman" w:eastAsia="Times New Roman" w:hAnsi="Times New Roman" w:cs="Times New Roman"/>
          <w:color w:val="000000"/>
          <w:sz w:val="24"/>
          <w:szCs w:val="24"/>
        </w:rPr>
        <w:t xml:space="preserve">sprouting percentage </w:t>
      </w:r>
      <w:r w:rsidRPr="000C3FBF">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14:paraId="076020A2" w14:textId="77777777"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Effect of poultry droppings on </w:t>
      </w:r>
      <w:r>
        <w:rPr>
          <w:rFonts w:ascii="Times New Roman" w:eastAsia="Times New Roman" w:hAnsi="Times New Roman" w:cs="Times New Roman"/>
          <w:color w:val="000000"/>
          <w:sz w:val="24"/>
          <w:szCs w:val="24"/>
        </w:rPr>
        <w:t xml:space="preserve">growth parameters </w:t>
      </w:r>
      <w:r w:rsidR="00994B7A">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14:paraId="0DD0AC50" w14:textId="77777777" w:rsidR="00662BE2" w:rsidRPr="000C3FBF" w:rsidRDefault="00662BE2" w:rsidP="00662BE2">
      <w:pPr>
        <w:jc w:val="both"/>
        <w:rPr>
          <w:rFonts w:ascii="Times New Roman" w:eastAsia="Times New Roman" w:hAnsi="Times New Roman" w:cs="Times New Roman"/>
          <w:color w:val="000000"/>
          <w:sz w:val="24"/>
          <w:szCs w:val="24"/>
        </w:rPr>
      </w:pPr>
    </w:p>
    <w:p w14:paraId="196F3B27" w14:textId="77777777" w:rsidR="00E4637E" w:rsidRDefault="00E4637E">
      <w:pPr>
        <w:rPr>
          <w:rFonts w:ascii="Times New Roman" w:hAnsi="Times New Roman" w:cs="Times New Roman"/>
          <w:sz w:val="24"/>
          <w:szCs w:val="24"/>
        </w:rPr>
      </w:pPr>
    </w:p>
    <w:p w14:paraId="5B3D0296" w14:textId="77777777" w:rsidR="00E4637E" w:rsidRDefault="00E4637E">
      <w:pPr>
        <w:rPr>
          <w:rFonts w:ascii="Times New Roman" w:hAnsi="Times New Roman" w:cs="Times New Roman"/>
          <w:sz w:val="24"/>
          <w:szCs w:val="24"/>
        </w:rPr>
      </w:pPr>
    </w:p>
    <w:p w14:paraId="4E990FE7" w14:textId="77777777" w:rsidR="00E4637E" w:rsidRDefault="00E4637E">
      <w:pPr>
        <w:rPr>
          <w:rFonts w:ascii="Times New Roman" w:hAnsi="Times New Roman" w:cs="Times New Roman"/>
          <w:sz w:val="24"/>
          <w:szCs w:val="24"/>
        </w:rPr>
      </w:pPr>
    </w:p>
    <w:p w14:paraId="610401D5" w14:textId="77777777" w:rsidR="00E4637E" w:rsidRDefault="00E4637E">
      <w:pPr>
        <w:rPr>
          <w:rFonts w:ascii="Times New Roman" w:hAnsi="Times New Roman" w:cs="Times New Roman"/>
          <w:sz w:val="24"/>
          <w:szCs w:val="24"/>
        </w:rPr>
      </w:pPr>
    </w:p>
    <w:p w14:paraId="71C73E50" w14:textId="77777777" w:rsidR="00E4637E" w:rsidRDefault="00E4637E">
      <w:pPr>
        <w:rPr>
          <w:rFonts w:ascii="Times New Roman" w:hAnsi="Times New Roman" w:cs="Times New Roman"/>
          <w:sz w:val="24"/>
          <w:szCs w:val="24"/>
        </w:rPr>
      </w:pPr>
    </w:p>
    <w:p w14:paraId="03AE7F86" w14:textId="77777777" w:rsidR="00E4637E" w:rsidRDefault="00E4637E">
      <w:pPr>
        <w:rPr>
          <w:rFonts w:ascii="Times New Roman" w:hAnsi="Times New Roman" w:cs="Times New Roman"/>
          <w:sz w:val="24"/>
          <w:szCs w:val="24"/>
        </w:rPr>
      </w:pPr>
    </w:p>
    <w:p w14:paraId="585EDFEA" w14:textId="77777777" w:rsidR="00E4637E" w:rsidRDefault="00E4637E">
      <w:pPr>
        <w:rPr>
          <w:rFonts w:ascii="Times New Roman" w:hAnsi="Times New Roman" w:cs="Times New Roman"/>
          <w:sz w:val="24"/>
          <w:szCs w:val="24"/>
        </w:rPr>
      </w:pPr>
    </w:p>
    <w:p w14:paraId="4AC1029A" w14:textId="77777777" w:rsidR="00E4637E" w:rsidRDefault="00E4637E">
      <w:pPr>
        <w:rPr>
          <w:rFonts w:ascii="Times New Roman" w:hAnsi="Times New Roman" w:cs="Times New Roman"/>
          <w:sz w:val="24"/>
          <w:szCs w:val="24"/>
        </w:rPr>
      </w:pPr>
    </w:p>
    <w:p w14:paraId="698DABAE" w14:textId="77777777" w:rsidR="00E4637E" w:rsidRDefault="00E4637E">
      <w:pPr>
        <w:rPr>
          <w:rFonts w:ascii="Times New Roman" w:hAnsi="Times New Roman" w:cs="Times New Roman"/>
          <w:sz w:val="24"/>
          <w:szCs w:val="24"/>
        </w:rPr>
      </w:pPr>
    </w:p>
    <w:p w14:paraId="7B0014F7" w14:textId="77777777" w:rsidR="00E4637E" w:rsidRDefault="00E4637E">
      <w:pPr>
        <w:rPr>
          <w:rFonts w:ascii="Times New Roman" w:hAnsi="Times New Roman" w:cs="Times New Roman"/>
          <w:sz w:val="24"/>
          <w:szCs w:val="24"/>
        </w:rPr>
      </w:pPr>
    </w:p>
    <w:p w14:paraId="4D313101" w14:textId="77777777" w:rsidR="00E4637E" w:rsidRDefault="00E4637E">
      <w:pPr>
        <w:rPr>
          <w:rFonts w:ascii="Times New Roman" w:hAnsi="Times New Roman" w:cs="Times New Roman"/>
          <w:sz w:val="24"/>
          <w:szCs w:val="24"/>
        </w:rPr>
      </w:pPr>
    </w:p>
    <w:p w14:paraId="7331D524" w14:textId="77777777" w:rsidR="00E4637E" w:rsidRDefault="00E4637E">
      <w:pPr>
        <w:rPr>
          <w:rFonts w:ascii="Times New Roman" w:hAnsi="Times New Roman" w:cs="Times New Roman"/>
          <w:sz w:val="24"/>
          <w:szCs w:val="24"/>
        </w:rPr>
      </w:pPr>
    </w:p>
    <w:p w14:paraId="59CAC7DA" w14:textId="77777777" w:rsidR="00E4637E" w:rsidRDefault="00E4637E">
      <w:pPr>
        <w:rPr>
          <w:rFonts w:ascii="Times New Roman" w:hAnsi="Times New Roman" w:cs="Times New Roman"/>
          <w:sz w:val="24"/>
          <w:szCs w:val="24"/>
        </w:rPr>
      </w:pPr>
    </w:p>
    <w:p w14:paraId="5361E71D" w14:textId="77777777" w:rsidR="00F01FA8" w:rsidRPr="009E731B" w:rsidRDefault="00994B7A" w:rsidP="00994B7A">
      <w:pPr>
        <w:ind w:left="2880" w:firstLine="720"/>
        <w:jc w:val="both"/>
        <w:rPr>
          <w:rFonts w:ascii="Tahoma" w:eastAsia="Times New Roman" w:hAnsi="Tahoma" w:cs="Tahoma"/>
          <w:b/>
          <w:sz w:val="24"/>
          <w:szCs w:val="24"/>
        </w:rPr>
      </w:pPr>
      <w:r>
        <w:rPr>
          <w:rFonts w:ascii="Tahoma" w:eastAsia="Times New Roman" w:hAnsi="Tahoma" w:cs="Tahoma"/>
          <w:b/>
          <w:sz w:val="24"/>
          <w:szCs w:val="24"/>
        </w:rPr>
        <w:t xml:space="preserve"> </w:t>
      </w:r>
      <w:r w:rsidR="00F01FA8" w:rsidRPr="009E731B">
        <w:rPr>
          <w:rFonts w:ascii="Tahoma" w:eastAsia="Times New Roman" w:hAnsi="Tahoma" w:cs="Tahoma"/>
          <w:b/>
          <w:sz w:val="24"/>
          <w:szCs w:val="24"/>
        </w:rPr>
        <w:t>CHAPTER TWO</w:t>
      </w:r>
    </w:p>
    <w:p w14:paraId="6DEC131B" w14:textId="77777777" w:rsidR="00F01FA8" w:rsidRPr="009E731B" w:rsidRDefault="00F01FA8" w:rsidP="00F01FA8">
      <w:pPr>
        <w:jc w:val="both"/>
        <w:rPr>
          <w:rFonts w:ascii="Tahoma" w:eastAsia="Times New Roman" w:hAnsi="Tahoma" w:cs="Tahoma"/>
          <w:b/>
          <w:sz w:val="24"/>
          <w:szCs w:val="24"/>
        </w:rPr>
      </w:pPr>
      <w:r w:rsidRPr="009E731B">
        <w:rPr>
          <w:rFonts w:ascii="Tahoma" w:eastAsia="Times New Roman" w:hAnsi="Tahoma" w:cs="Tahoma"/>
          <w:b/>
          <w:sz w:val="24"/>
          <w:szCs w:val="24"/>
        </w:rPr>
        <w:t>2.0</w:t>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Pr>
          <w:rFonts w:ascii="Tahoma" w:eastAsia="Times New Roman" w:hAnsi="Tahoma" w:cs="Tahoma"/>
          <w:b/>
          <w:sz w:val="24"/>
          <w:szCs w:val="24"/>
        </w:rPr>
        <w:t xml:space="preserve">      </w:t>
      </w:r>
      <w:r w:rsidRPr="009E731B">
        <w:rPr>
          <w:rFonts w:ascii="Tahoma" w:eastAsia="Times New Roman" w:hAnsi="Tahoma" w:cs="Tahoma"/>
          <w:b/>
          <w:sz w:val="24"/>
          <w:szCs w:val="24"/>
        </w:rPr>
        <w:t xml:space="preserve">LITERATURE REVIEW </w:t>
      </w:r>
    </w:p>
    <w:p w14:paraId="14A5EF44" w14:textId="77777777" w:rsidR="00994B7A" w:rsidRDefault="00994B7A" w:rsidP="00D57794">
      <w:pPr>
        <w:autoSpaceDE w:val="0"/>
        <w:autoSpaceDN w:val="0"/>
        <w:adjustRightInd w:val="0"/>
        <w:spacing w:after="0" w:line="480" w:lineRule="auto"/>
        <w:jc w:val="both"/>
        <w:rPr>
          <w:rFonts w:ascii="Tahoma" w:eastAsia="Arial" w:hAnsi="Tahoma" w:cs="Tahoma"/>
          <w:sz w:val="24"/>
          <w:szCs w:val="24"/>
        </w:rPr>
      </w:pPr>
    </w:p>
    <w:p w14:paraId="3CD8D24E" w14:textId="77777777" w:rsidR="00D57794" w:rsidRPr="00994B7A" w:rsidRDefault="00994B7A" w:rsidP="00D57794">
      <w:pPr>
        <w:autoSpaceDE w:val="0"/>
        <w:autoSpaceDN w:val="0"/>
        <w:adjustRightInd w:val="0"/>
        <w:spacing w:after="0" w:line="480" w:lineRule="auto"/>
        <w:jc w:val="both"/>
        <w:rPr>
          <w:rFonts w:ascii="Times New Roman" w:hAnsi="Times New Roman" w:cs="Times New Roman"/>
          <w:b/>
          <w:sz w:val="24"/>
          <w:szCs w:val="24"/>
        </w:rPr>
      </w:pPr>
      <w:proofErr w:type="gramStart"/>
      <w:r w:rsidRPr="00994B7A">
        <w:rPr>
          <w:rFonts w:ascii="Times New Roman" w:hAnsi="Times New Roman" w:cs="Times New Roman"/>
          <w:b/>
          <w:sz w:val="24"/>
          <w:szCs w:val="24"/>
        </w:rPr>
        <w:t>2.1</w:t>
      </w:r>
      <w:r>
        <w:rPr>
          <w:rFonts w:ascii="Times New Roman" w:hAnsi="Times New Roman" w:cs="Times New Roman"/>
          <w:sz w:val="24"/>
          <w:szCs w:val="24"/>
        </w:rPr>
        <w:t xml:space="preserve"> </w:t>
      </w:r>
      <w:r w:rsidR="00D57794" w:rsidRPr="00D57794">
        <w:rPr>
          <w:rFonts w:ascii="Times New Roman" w:hAnsi="Times New Roman" w:cs="Times New Roman"/>
          <w:sz w:val="24"/>
          <w:szCs w:val="24"/>
        </w:rPr>
        <w:t xml:space="preserve"> </w:t>
      </w:r>
      <w:r w:rsidR="00D57794" w:rsidRPr="00994B7A">
        <w:rPr>
          <w:rFonts w:ascii="Times New Roman" w:hAnsi="Times New Roman" w:cs="Times New Roman"/>
          <w:b/>
          <w:sz w:val="24"/>
          <w:szCs w:val="24"/>
        </w:rPr>
        <w:t>Importance</w:t>
      </w:r>
      <w:proofErr w:type="gramEnd"/>
      <w:r w:rsidR="00D57794" w:rsidRPr="00994B7A">
        <w:rPr>
          <w:rFonts w:ascii="Times New Roman" w:hAnsi="Times New Roman" w:cs="Times New Roman"/>
          <w:b/>
          <w:sz w:val="24"/>
          <w:szCs w:val="24"/>
        </w:rPr>
        <w:t xml:space="preserve"> of Potato (Solanum tuberosum) in Agriculture </w:t>
      </w:r>
    </w:p>
    <w:p w14:paraId="6508C291" w14:textId="77777777" w:rsidR="00D141A6" w:rsidRDefault="00D57794" w:rsidP="00D141A6">
      <w:pPr>
        <w:autoSpaceDE w:val="0"/>
        <w:autoSpaceDN w:val="0"/>
        <w:adjustRightInd w:val="0"/>
        <w:spacing w:after="0" w:line="480" w:lineRule="auto"/>
        <w:jc w:val="both"/>
        <w:rPr>
          <w:rFonts w:ascii="ArialMT" w:hAnsi="ArialMT" w:cs="ArialMT"/>
        </w:rPr>
      </w:pPr>
      <w:r w:rsidRPr="00D57794">
        <w:rPr>
          <w:rFonts w:ascii="Times New Roman" w:hAnsi="Times New Roman" w:cs="Times New Roman"/>
          <w:sz w:val="24"/>
          <w:szCs w:val="24"/>
        </w:rPr>
        <w:t>Potato (Solanum tuberosum) is a major staple crop, particularly in temperate and tropical</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regions. In Nigeria, potatoes are grown mainly in the highland areas, including parts of the</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Southern Guinea Savanna zone, and are valued for their high productivity per unit area.</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 xml:space="preserve">Potatoes </w:t>
      </w:r>
      <w:r w:rsidRPr="00D57794">
        <w:rPr>
          <w:rFonts w:ascii="Times New Roman" w:hAnsi="Times New Roman" w:cs="Times New Roman"/>
          <w:sz w:val="24"/>
          <w:szCs w:val="24"/>
        </w:rPr>
        <w:lastRenderedPageBreak/>
        <w:t>are rich in carbohydrates, vitamins, and minerals, making them an important part of</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the diet for many communities. However, the production of potatoes is often hindered by low</w:t>
      </w:r>
      <w:r w:rsidR="00D141A6">
        <w:rPr>
          <w:rFonts w:ascii="Times New Roman" w:hAnsi="Times New Roman" w:cs="Times New Roman"/>
          <w:sz w:val="24"/>
          <w:szCs w:val="24"/>
        </w:rPr>
        <w:t xml:space="preserve"> </w:t>
      </w:r>
      <w:r w:rsidR="00D141A6">
        <w:rPr>
          <w:rFonts w:ascii="ArialMT" w:hAnsi="ArialMT" w:cs="ArialMT"/>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14:paraId="1C1D126A" w14:textId="77777777" w:rsidR="00D141A6" w:rsidRDefault="00320E83" w:rsidP="00D141A6">
      <w:pPr>
        <w:autoSpaceDE w:val="0"/>
        <w:autoSpaceDN w:val="0"/>
        <w:adjustRightInd w:val="0"/>
        <w:spacing w:after="0" w:line="480" w:lineRule="auto"/>
        <w:jc w:val="both"/>
        <w:rPr>
          <w:rFonts w:ascii="ArialMT" w:hAnsi="ArialMT" w:cs="ArialMT"/>
        </w:rPr>
      </w:pPr>
      <w:r w:rsidRPr="00994B7A">
        <w:rPr>
          <w:rFonts w:ascii="ArialMT" w:hAnsi="ArialMT" w:cs="ArialMT"/>
          <w:b/>
        </w:rPr>
        <w:t>2.2</w:t>
      </w:r>
      <w:r>
        <w:rPr>
          <w:rFonts w:ascii="ArialMT" w:hAnsi="ArialMT" w:cs="ArialMT"/>
        </w:rPr>
        <w:t xml:space="preserve"> </w:t>
      </w:r>
      <w:r w:rsidRPr="00320E83">
        <w:rPr>
          <w:rFonts w:ascii="Times New Roman" w:hAnsi="Times New Roman" w:cs="Times New Roman"/>
          <w:sz w:val="24"/>
          <w:szCs w:val="24"/>
        </w:rPr>
        <w:t>Role</w:t>
      </w:r>
      <w:r w:rsidR="00D141A6" w:rsidRPr="00320E83">
        <w:rPr>
          <w:rFonts w:ascii="Times New Roman" w:hAnsi="Times New Roman" w:cs="Times New Roman"/>
          <w:b/>
          <w:sz w:val="24"/>
          <w:szCs w:val="24"/>
        </w:rPr>
        <w:t xml:space="preserve"> </w:t>
      </w:r>
      <w:r w:rsidR="00D141A6" w:rsidRPr="00994B7A">
        <w:rPr>
          <w:rFonts w:ascii="ArialMT" w:hAnsi="ArialMT" w:cs="ArialMT"/>
          <w:b/>
        </w:rPr>
        <w:t>of Nitrogen in Plant Growth and Yield</w:t>
      </w:r>
    </w:p>
    <w:p w14:paraId="225828E7" w14:textId="77777777" w:rsidR="00D141A6" w:rsidRDefault="00D141A6" w:rsidP="00D141A6">
      <w:pPr>
        <w:autoSpaceDE w:val="0"/>
        <w:autoSpaceDN w:val="0"/>
        <w:adjustRightInd w:val="0"/>
        <w:spacing w:after="0" w:line="480" w:lineRule="auto"/>
        <w:jc w:val="both"/>
        <w:rPr>
          <w:rFonts w:ascii="ArialMT" w:hAnsi="ArialMT" w:cs="ArialMT"/>
        </w:rPr>
      </w:pPr>
      <w:r>
        <w:rPr>
          <w:rFonts w:ascii="ArialMT" w:hAnsi="ArialMT" w:cs="ArialMT"/>
        </w:rPr>
        <w:t>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14:paraId="2B25E8D5" w14:textId="77777777" w:rsidR="00320E83" w:rsidRPr="00320E83" w:rsidRDefault="00320E83" w:rsidP="00320E8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320E83">
        <w:rPr>
          <w:rFonts w:ascii="Times New Roman" w:hAnsi="Times New Roman" w:cs="Times New Roman"/>
          <w:b/>
          <w:sz w:val="24"/>
          <w:szCs w:val="24"/>
        </w:rPr>
        <w:t xml:space="preserve">Nitrogen Fertilization: Organic </w:t>
      </w:r>
    </w:p>
    <w:p w14:paraId="6861EEB8" w14:textId="77777777"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Organic nitrogen sources, such as farmyard manure, compost, and green manures, are</w:t>
      </w:r>
      <w:r>
        <w:rPr>
          <w:rFonts w:ascii="Times New Roman" w:hAnsi="Times New Roman" w:cs="Times New Roman"/>
          <w:sz w:val="24"/>
          <w:szCs w:val="24"/>
        </w:rPr>
        <w:t xml:space="preserve"> </w:t>
      </w:r>
      <w:r w:rsidRPr="00821544">
        <w:rPr>
          <w:rFonts w:ascii="Times New Roman" w:hAnsi="Times New Roman" w:cs="Times New Roman"/>
          <w:sz w:val="24"/>
          <w:szCs w:val="24"/>
        </w:rPr>
        <w:t>derived from biological materials and are considered environmentally friendly alternatives to</w:t>
      </w:r>
      <w:r>
        <w:rPr>
          <w:rFonts w:ascii="Times New Roman" w:hAnsi="Times New Roman" w:cs="Times New Roman"/>
          <w:sz w:val="24"/>
          <w:szCs w:val="24"/>
        </w:rPr>
        <w:t xml:space="preserve"> </w:t>
      </w:r>
      <w:r w:rsidRPr="00821544">
        <w:rPr>
          <w:rFonts w:ascii="Times New Roman" w:hAnsi="Times New Roman" w:cs="Times New Roman"/>
          <w:sz w:val="24"/>
          <w:szCs w:val="24"/>
        </w:rPr>
        <w:t xml:space="preserve">synthetic </w:t>
      </w:r>
      <w:r w:rsidRPr="00821544">
        <w:rPr>
          <w:rFonts w:ascii="Times New Roman" w:hAnsi="Times New Roman" w:cs="Times New Roman"/>
          <w:sz w:val="24"/>
          <w:szCs w:val="24"/>
        </w:rPr>
        <w:lastRenderedPageBreak/>
        <w:t>fertilizers. Organic fertilizers release nitrogen slowly, providing a steady supply of</w:t>
      </w:r>
      <w:r>
        <w:rPr>
          <w:rFonts w:ascii="Times New Roman" w:hAnsi="Times New Roman" w:cs="Times New Roman"/>
          <w:sz w:val="24"/>
          <w:szCs w:val="24"/>
        </w:rPr>
        <w:t xml:space="preserve"> </w:t>
      </w:r>
      <w:r w:rsidRPr="00821544">
        <w:rPr>
          <w:rFonts w:ascii="Times New Roman" w:hAnsi="Times New Roman" w:cs="Times New Roman"/>
          <w:sz w:val="24"/>
          <w:szCs w:val="24"/>
        </w:rPr>
        <w:t>nutrients over time. Additionally, they improve soil structure, increase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organic matter content, all of which contribute to long-term soil fertility and</w:t>
      </w:r>
      <w:r>
        <w:rPr>
          <w:rFonts w:ascii="Times New Roman" w:hAnsi="Times New Roman" w:cs="Times New Roman"/>
          <w:sz w:val="24"/>
          <w:szCs w:val="24"/>
        </w:rPr>
        <w:t xml:space="preserve"> </w:t>
      </w:r>
      <w:r w:rsidRPr="00821544">
        <w:rPr>
          <w:rFonts w:ascii="Times New Roman" w:hAnsi="Times New Roman" w:cs="Times New Roman"/>
          <w:sz w:val="24"/>
          <w:szCs w:val="24"/>
        </w:rPr>
        <w:t>sustainability (Giller et al., 2017).</w:t>
      </w:r>
      <w:r>
        <w:rPr>
          <w:rFonts w:ascii="Times New Roman" w:hAnsi="Times New Roman" w:cs="Times New Roman"/>
          <w:sz w:val="24"/>
          <w:szCs w:val="24"/>
        </w:rPr>
        <w:t xml:space="preserve"> </w:t>
      </w:r>
      <w:r w:rsidRPr="00821544">
        <w:rPr>
          <w:rFonts w:ascii="Times New Roman" w:hAnsi="Times New Roman" w:cs="Times New Roman"/>
          <w:sz w:val="24"/>
          <w:szCs w:val="24"/>
        </w:rPr>
        <w:t>In a study conducted by Sanz et al. (2019), the use of organic fertilizers was found to</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microbial diversity and activity, which, in turn, improved nitrogen cycling and</w:t>
      </w:r>
    </w:p>
    <w:p w14:paraId="101003A8" w14:textId="77777777"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soil health. Organic sources of nitrogen have the added benefit of increasing soil organic</w:t>
      </w:r>
      <w:r>
        <w:rPr>
          <w:rFonts w:ascii="Times New Roman" w:hAnsi="Times New Roman" w:cs="Times New Roman"/>
          <w:sz w:val="24"/>
          <w:szCs w:val="24"/>
        </w:rPr>
        <w:t xml:space="preserve"> </w:t>
      </w:r>
      <w:r w:rsidRPr="00821544">
        <w:rPr>
          <w:rFonts w:ascii="Times New Roman" w:hAnsi="Times New Roman" w:cs="Times New Roman"/>
          <w:sz w:val="24"/>
          <w:szCs w:val="24"/>
        </w:rPr>
        <w:t>matter, which helps improve soil water retention, aeration, and drainage, critical factors for</w:t>
      </w:r>
      <w:r>
        <w:rPr>
          <w:rFonts w:ascii="Times New Roman" w:hAnsi="Times New Roman" w:cs="Times New Roman"/>
          <w:sz w:val="24"/>
          <w:szCs w:val="24"/>
        </w:rPr>
        <w:t xml:space="preserve"> </w:t>
      </w:r>
      <w:r w:rsidRPr="00821544">
        <w:rPr>
          <w:rFonts w:ascii="Times New Roman" w:hAnsi="Times New Roman" w:cs="Times New Roman"/>
          <w:sz w:val="24"/>
          <w:szCs w:val="24"/>
        </w:rPr>
        <w:t>potato cultivation in tropical regions.</w:t>
      </w:r>
      <w:r>
        <w:rPr>
          <w:rFonts w:ascii="Times New Roman" w:hAnsi="Times New Roman" w:cs="Times New Roman"/>
          <w:sz w:val="24"/>
          <w:szCs w:val="24"/>
        </w:rPr>
        <w:t xml:space="preserve"> </w:t>
      </w:r>
      <w:r w:rsidRPr="00821544">
        <w:rPr>
          <w:rFonts w:ascii="Times New Roman" w:hAnsi="Times New Roman" w:cs="Times New Roman"/>
          <w:sz w:val="24"/>
          <w:szCs w:val="24"/>
        </w:rPr>
        <w:t>However, organic fertilizers are generally slow-acting, and their nutrient content can be</w:t>
      </w:r>
      <w:r>
        <w:rPr>
          <w:rFonts w:ascii="Times New Roman" w:hAnsi="Times New Roman" w:cs="Times New Roman"/>
          <w:sz w:val="24"/>
          <w:szCs w:val="24"/>
        </w:rPr>
        <w:t xml:space="preserve"> </w:t>
      </w:r>
      <w:r w:rsidRPr="00821544">
        <w:rPr>
          <w:rFonts w:ascii="Times New Roman" w:hAnsi="Times New Roman" w:cs="Times New Roman"/>
          <w:sz w:val="24"/>
          <w:szCs w:val="24"/>
        </w:rPr>
        <w:t>variable, making them less reliable in meeting the immediate nitrogen demands of crops. For</w:t>
      </w:r>
      <w:r>
        <w:rPr>
          <w:rFonts w:ascii="Times New Roman" w:hAnsi="Times New Roman" w:cs="Times New Roman"/>
          <w:sz w:val="24"/>
          <w:szCs w:val="24"/>
        </w:rPr>
        <w:t xml:space="preserve"> </w:t>
      </w:r>
      <w:r w:rsidRPr="00821544">
        <w:rPr>
          <w:rFonts w:ascii="Times New Roman" w:hAnsi="Times New Roman" w:cs="Times New Roman"/>
          <w:sz w:val="24"/>
          <w:szCs w:val="24"/>
        </w:rPr>
        <w:t>example, research by Adeyemi and Adediran (2015) found that potatoes fertilized with</w:t>
      </w:r>
      <w:r>
        <w:rPr>
          <w:rFonts w:ascii="Times New Roman" w:hAnsi="Times New Roman" w:cs="Times New Roman"/>
          <w:sz w:val="24"/>
          <w:szCs w:val="24"/>
        </w:rPr>
        <w:t xml:space="preserve"> </w:t>
      </w:r>
      <w:r w:rsidRPr="00821544">
        <w:rPr>
          <w:rFonts w:ascii="Times New Roman" w:hAnsi="Times New Roman" w:cs="Times New Roman"/>
          <w:sz w:val="24"/>
          <w:szCs w:val="24"/>
        </w:rPr>
        <w:t>organic nitrogen sources showed moderate yield improvement compared to inorganic</w:t>
      </w:r>
      <w:r>
        <w:rPr>
          <w:rFonts w:ascii="Times New Roman" w:hAnsi="Times New Roman" w:cs="Times New Roman"/>
          <w:sz w:val="24"/>
          <w:szCs w:val="24"/>
        </w:rPr>
        <w:t xml:space="preserve"> </w:t>
      </w:r>
      <w:r w:rsidRPr="00821544">
        <w:rPr>
          <w:rFonts w:ascii="Times New Roman" w:hAnsi="Times New Roman" w:cs="Times New Roman"/>
          <w:sz w:val="24"/>
          <w:szCs w:val="24"/>
        </w:rPr>
        <w:t>sources, but the results were less consistent across different seasons.</w:t>
      </w:r>
    </w:p>
    <w:p w14:paraId="5168EC58" w14:textId="77777777" w:rsidR="001D6A4F" w:rsidRPr="009E731B" w:rsidRDefault="001D6A4F" w:rsidP="001D6A4F">
      <w:pPr>
        <w:spacing w:line="480" w:lineRule="auto"/>
        <w:ind w:firstLine="720"/>
        <w:jc w:val="both"/>
        <w:rPr>
          <w:rFonts w:ascii="Tahoma" w:eastAsia="Arial" w:hAnsi="Tahoma" w:cs="Tahoma"/>
          <w:sz w:val="24"/>
          <w:szCs w:val="24"/>
        </w:rPr>
      </w:pPr>
      <w:r w:rsidRPr="009E731B">
        <w:rPr>
          <w:rFonts w:ascii="Tahoma" w:eastAsia="Arial" w:hAnsi="Tahoma" w:cs="Tahoma"/>
          <w:sz w:val="24"/>
          <w:szCs w:val="24"/>
        </w:rPr>
        <w:t xml:space="preserve">Most farmers in the tropics have adopted the use of mineral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but the intensive use of this over time could constitute a setback to soil fertility (</w:t>
      </w:r>
      <w:proofErr w:type="spellStart"/>
      <w:r w:rsidRPr="009E731B">
        <w:rPr>
          <w:rFonts w:ascii="Tahoma" w:eastAsia="Arial" w:hAnsi="Tahoma" w:cs="Tahoma"/>
          <w:sz w:val="24"/>
          <w:szCs w:val="24"/>
        </w:rPr>
        <w:t>Phicot</w:t>
      </w:r>
      <w:proofErr w:type="spellEnd"/>
      <w:r w:rsidRPr="009E731B">
        <w:rPr>
          <w:rFonts w:ascii="Tahoma" w:eastAsia="Arial" w:hAnsi="Tahoma" w:cs="Tahoma"/>
          <w:sz w:val="24"/>
          <w:szCs w:val="24"/>
        </w:rPr>
        <w:t xml:space="preserve">, et al., 1981, Isherwood, 2000). Another major limitation to the usage of chemical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is due to the adverse effects they have on plant quality and disease susceptibility. A continual dependence on chemical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may be accompanied by a fall in organic matter content, increased soil acidity, degradation of soil physical properties and increased rate of erosion due to instability of soil aggregates (</w:t>
      </w:r>
      <w:proofErr w:type="spellStart"/>
      <w:r w:rsidRPr="009E731B">
        <w:rPr>
          <w:rFonts w:ascii="Tahoma" w:eastAsia="Arial" w:hAnsi="Tahoma" w:cs="Tahoma"/>
          <w:sz w:val="24"/>
          <w:szCs w:val="24"/>
        </w:rPr>
        <w:t>Olowoake&amp;Ojo</w:t>
      </w:r>
      <w:proofErr w:type="spellEnd"/>
      <w:r w:rsidRPr="009E731B">
        <w:rPr>
          <w:rFonts w:ascii="Tahoma" w:eastAsia="Arial" w:hAnsi="Tahoma" w:cs="Tahoma"/>
          <w:sz w:val="24"/>
          <w:szCs w:val="24"/>
        </w:rPr>
        <w:t>, 2014).</w:t>
      </w:r>
    </w:p>
    <w:p w14:paraId="413FBB2B" w14:textId="77777777"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However, the supply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is inadequate and the farmers lack sufficient money to procure the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and, when supplied, the supply is often late. Inorganic fertilizer costs and the other constraints deter farmers from using them in the recommended quantities and in balanced proportions (Babatola et al., 2002). Unlike </w:t>
      </w:r>
      <w:r w:rsidRPr="009E731B">
        <w:rPr>
          <w:rFonts w:ascii="Tahoma" w:eastAsia="Arial" w:hAnsi="Tahoma" w:cs="Tahoma"/>
          <w:sz w:val="24"/>
          <w:szCs w:val="24"/>
        </w:rPr>
        <w:lastRenderedPageBreak/>
        <w:t xml:space="preserve">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some organic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are cheap, easy to come-by, generally safe to use, are not poisonous and may be environmentally friendly. However, they must be applied to the crop in large quantities because the nutrient concentration is very low compared with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which would definitely result to high transportation cost of manure materials.</w:t>
      </w:r>
    </w:p>
    <w:p w14:paraId="44FC3A3C" w14:textId="77777777"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The prospect of obtaining enough chemical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to meet the requirements of the increasing population in the tropics is remote (Law-</w:t>
      </w:r>
      <w:proofErr w:type="spellStart"/>
      <w:r w:rsidRPr="009E731B">
        <w:rPr>
          <w:rFonts w:ascii="Tahoma" w:eastAsia="Arial" w:hAnsi="Tahoma" w:cs="Tahoma"/>
          <w:sz w:val="24"/>
          <w:szCs w:val="24"/>
        </w:rPr>
        <w:t>Ogbomo</w:t>
      </w:r>
      <w:proofErr w:type="spellEnd"/>
      <w:r w:rsidRPr="009E731B">
        <w:rPr>
          <w:rFonts w:ascii="Tahoma" w:eastAsia="Arial" w:hAnsi="Tahoma" w:cs="Tahoma"/>
          <w:sz w:val="24"/>
          <w:szCs w:val="24"/>
        </w:rPr>
        <w:t xml:space="preserve"> 2013). The current price of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calls for its economic </w:t>
      </w:r>
      <w:proofErr w:type="spellStart"/>
      <w:r w:rsidRPr="009E731B">
        <w:rPr>
          <w:rFonts w:ascii="Tahoma" w:eastAsia="Arial" w:hAnsi="Tahoma" w:cs="Tahoma"/>
          <w:sz w:val="24"/>
          <w:szCs w:val="24"/>
        </w:rPr>
        <w:t>utilisation</w:t>
      </w:r>
      <w:proofErr w:type="spellEnd"/>
      <w:r w:rsidRPr="009E731B">
        <w:rPr>
          <w:rFonts w:ascii="Tahoma" w:eastAsia="Arial" w:hAnsi="Tahoma" w:cs="Tahoma"/>
          <w:sz w:val="24"/>
          <w:szCs w:val="24"/>
        </w:rPr>
        <w:t xml:space="preserve"> to meet specific requirements of crops. The current world-wide shortage of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and its anticipated adverse effect on food production has made many countries to explore the value of organic manure to reduce pressure on the demand for mineral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as complementary use.</w:t>
      </w:r>
    </w:p>
    <w:p w14:paraId="1B52F2EE" w14:textId="77777777"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Research studies have shown that the use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in combination with organic materials is able to give the desired higher and sustainable crop yields than the sole use of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or animal manure. (Ogunlade et al., 2011).</w:t>
      </w:r>
    </w:p>
    <w:p w14:paraId="583E53D9" w14:textId="77777777"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Total reliance on inorganic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or organic materials alone as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may not be realistic, use of 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should be employed so as to sustain soil fertility management strategy for okra production. Several sources of organic materials and residues abound in Nigeria which can be processed, packaged and made available as branded organic </w:t>
      </w:r>
      <w:proofErr w:type="spellStart"/>
      <w:r w:rsidRPr="009E731B">
        <w:rPr>
          <w:rFonts w:ascii="Tahoma" w:eastAsia="Arial" w:hAnsi="Tahoma" w:cs="Tahoma"/>
          <w:sz w:val="24"/>
          <w:szCs w:val="24"/>
        </w:rPr>
        <w:t>fertiliser</w:t>
      </w:r>
      <w:proofErr w:type="spellEnd"/>
      <w:r w:rsidRPr="009E731B">
        <w:rPr>
          <w:rFonts w:ascii="Tahoma" w:eastAsia="Arial" w:hAnsi="Tahoma" w:cs="Tahoma"/>
          <w:sz w:val="24"/>
          <w:szCs w:val="24"/>
        </w:rPr>
        <w:t xml:space="preserve"> at a cheap rate for home gardening, horticulture and farming as a whole (</w:t>
      </w:r>
      <w:proofErr w:type="spellStart"/>
      <w:r w:rsidRPr="009E731B">
        <w:rPr>
          <w:rFonts w:ascii="Tahoma" w:eastAsia="Arial" w:hAnsi="Tahoma" w:cs="Tahoma"/>
          <w:sz w:val="24"/>
          <w:szCs w:val="24"/>
        </w:rPr>
        <w:t>Olowoake&amp;Adeoye</w:t>
      </w:r>
      <w:proofErr w:type="spellEnd"/>
      <w:r w:rsidRPr="009E731B">
        <w:rPr>
          <w:rFonts w:ascii="Tahoma" w:eastAsia="Arial" w:hAnsi="Tahoma" w:cs="Tahoma"/>
          <w:sz w:val="24"/>
          <w:szCs w:val="24"/>
        </w:rPr>
        <w:t xml:space="preserve">, 2010). Hence, the prospect of jatropha cake and </w:t>
      </w:r>
      <w:proofErr w:type="spellStart"/>
      <w:r w:rsidRPr="009E731B">
        <w:rPr>
          <w:rFonts w:ascii="Tahoma" w:eastAsia="Arial" w:hAnsi="Tahoma" w:cs="Tahoma"/>
          <w:sz w:val="24"/>
          <w:szCs w:val="24"/>
        </w:rPr>
        <w:t>organomineral</w:t>
      </w:r>
      <w:proofErr w:type="spellEnd"/>
      <w:r w:rsidRPr="009E731B">
        <w:rPr>
          <w:rFonts w:ascii="Tahoma" w:eastAsia="Arial" w:hAnsi="Tahoma" w:cs="Tahoma"/>
          <w:sz w:val="24"/>
          <w:szCs w:val="24"/>
        </w:rPr>
        <w:t xml:space="preserve"> as organic </w:t>
      </w:r>
      <w:proofErr w:type="spellStart"/>
      <w:r w:rsidRPr="009E731B">
        <w:rPr>
          <w:rFonts w:ascii="Tahoma" w:eastAsia="Arial" w:hAnsi="Tahoma" w:cs="Tahoma"/>
          <w:sz w:val="24"/>
          <w:szCs w:val="24"/>
        </w:rPr>
        <w:t>fertilisers</w:t>
      </w:r>
      <w:proofErr w:type="spellEnd"/>
      <w:r w:rsidRPr="009E731B">
        <w:rPr>
          <w:rFonts w:ascii="Tahoma" w:eastAsia="Arial" w:hAnsi="Tahoma" w:cs="Tahoma"/>
          <w:sz w:val="24"/>
          <w:szCs w:val="24"/>
        </w:rPr>
        <w:t xml:space="preserve"> needs to be further evaluated in greater details. </w:t>
      </w:r>
      <w:r w:rsidRPr="009E731B">
        <w:rPr>
          <w:rFonts w:ascii="Tahoma" w:eastAsia="Arial" w:hAnsi="Tahoma" w:cs="Tahoma"/>
          <w:sz w:val="24"/>
          <w:szCs w:val="24"/>
        </w:rPr>
        <w:lastRenderedPageBreak/>
        <w:t>jatropha cake contained up to 58% of crude protein by weight (</w:t>
      </w:r>
      <w:proofErr w:type="spellStart"/>
      <w:r w:rsidRPr="009E731B">
        <w:rPr>
          <w:rFonts w:ascii="Tahoma" w:eastAsia="Arial" w:hAnsi="Tahoma" w:cs="Tahoma"/>
          <w:sz w:val="24"/>
          <w:szCs w:val="24"/>
        </w:rPr>
        <w:t>Achtena</w:t>
      </w:r>
      <w:proofErr w:type="spellEnd"/>
      <w:r w:rsidRPr="009E731B">
        <w:rPr>
          <w:rFonts w:ascii="Tahoma" w:eastAsia="Arial" w:hAnsi="Tahoma" w:cs="Tahoma"/>
          <w:sz w:val="24"/>
          <w:szCs w:val="24"/>
        </w:rPr>
        <w:t xml:space="preserve"> et al., 2008). The percentages of nitrogen (N), phosphorous (P), and potassium (K) were 3.2-4.5%, 1.4-2.1%, and 1.2-1.7%, respectively. The presences of these elements were </w:t>
      </w:r>
      <w:proofErr w:type="spellStart"/>
      <w:r w:rsidRPr="009E731B">
        <w:rPr>
          <w:rFonts w:ascii="Tahoma" w:eastAsia="Arial" w:hAnsi="Tahoma" w:cs="Tahoma"/>
          <w:sz w:val="24"/>
          <w:szCs w:val="24"/>
        </w:rPr>
        <w:t>recognised</w:t>
      </w:r>
      <w:proofErr w:type="spellEnd"/>
      <w:r w:rsidRPr="009E731B">
        <w:rPr>
          <w:rFonts w:ascii="Tahoma" w:eastAsia="Arial" w:hAnsi="Tahoma" w:cs="Tahoma"/>
          <w:sz w:val="24"/>
          <w:szCs w:val="24"/>
        </w:rPr>
        <w:t xml:space="preserve"> as the organic nutrients sources that are even higher than that of chicken or cow manure (</w:t>
      </w:r>
      <w:proofErr w:type="spellStart"/>
      <w:r w:rsidRPr="009E731B">
        <w:rPr>
          <w:rFonts w:ascii="Tahoma" w:eastAsia="Arial" w:hAnsi="Tahoma" w:cs="Tahoma"/>
          <w:sz w:val="24"/>
          <w:szCs w:val="24"/>
        </w:rPr>
        <w:t>Srinophakun</w:t>
      </w:r>
      <w:proofErr w:type="spellEnd"/>
      <w:r w:rsidRPr="009E731B">
        <w:rPr>
          <w:rFonts w:ascii="Tahoma" w:eastAsia="Arial" w:hAnsi="Tahoma" w:cs="Tahoma"/>
          <w:sz w:val="24"/>
          <w:szCs w:val="24"/>
        </w:rPr>
        <w:t xml:space="preserve"> et al., 2012).</w:t>
      </w:r>
    </w:p>
    <w:p w14:paraId="6A239F4B" w14:textId="77777777"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Some studies showed that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gave significant increases in yield of okra (Akanbi et al., 2004) and watermelon (Ojo et al., 2014). There is little or no information on the usage of jatropha cake and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for the production of okra in Ilorin, North-central Nigeria. The objective of this work is to investigate the growth and yield of okra as influenced by NPK, jatropha cake and a commercially available </w:t>
      </w:r>
      <w:proofErr w:type="spellStart"/>
      <w:r w:rsidRPr="009E731B">
        <w:rPr>
          <w:rFonts w:ascii="Tahoma" w:eastAsia="Arial" w:hAnsi="Tahoma" w:cs="Tahoma"/>
          <w:sz w:val="24"/>
          <w:szCs w:val="24"/>
        </w:rPr>
        <w:t>organomineralfertiliser</w:t>
      </w:r>
      <w:proofErr w:type="spellEnd"/>
      <w:r w:rsidRPr="009E731B">
        <w:rPr>
          <w:rFonts w:ascii="Tahoma" w:eastAsia="Arial" w:hAnsi="Tahoma" w:cs="Tahoma"/>
          <w:sz w:val="24"/>
          <w:szCs w:val="24"/>
        </w:rPr>
        <w:t xml:space="preserve"> on an </w:t>
      </w:r>
      <w:proofErr w:type="spellStart"/>
      <w:r w:rsidRPr="009E731B">
        <w:rPr>
          <w:rFonts w:ascii="Tahoma" w:eastAsia="Arial" w:hAnsi="Tahoma" w:cs="Tahoma"/>
          <w:sz w:val="24"/>
          <w:szCs w:val="24"/>
        </w:rPr>
        <w:t>Alfisol</w:t>
      </w:r>
      <w:proofErr w:type="spellEnd"/>
      <w:r w:rsidRPr="009E731B">
        <w:rPr>
          <w:rFonts w:ascii="Tahoma" w:eastAsia="Arial" w:hAnsi="Tahoma" w:cs="Tahoma"/>
          <w:sz w:val="24"/>
          <w:szCs w:val="24"/>
        </w:rPr>
        <w:t xml:space="preserve"> in Ilorin, Southern Guinea Savanna of Nigeria.</w:t>
      </w:r>
    </w:p>
    <w:p w14:paraId="73A2FCED" w14:textId="77777777" w:rsidR="00320E83" w:rsidRDefault="00320E83" w:rsidP="00D141A6">
      <w:pPr>
        <w:autoSpaceDE w:val="0"/>
        <w:autoSpaceDN w:val="0"/>
        <w:adjustRightInd w:val="0"/>
        <w:spacing w:after="0" w:line="480" w:lineRule="auto"/>
        <w:jc w:val="both"/>
        <w:rPr>
          <w:rFonts w:ascii="ArialMT" w:hAnsi="ArialMT" w:cs="ArialMT"/>
        </w:rPr>
      </w:pPr>
    </w:p>
    <w:p w14:paraId="4ECDF387" w14:textId="77777777" w:rsidR="008A4C90" w:rsidRDefault="008A4C90" w:rsidP="00D141A6">
      <w:pPr>
        <w:autoSpaceDE w:val="0"/>
        <w:autoSpaceDN w:val="0"/>
        <w:adjustRightInd w:val="0"/>
        <w:spacing w:after="0" w:line="480" w:lineRule="auto"/>
        <w:jc w:val="both"/>
        <w:rPr>
          <w:rFonts w:ascii="ArialMT" w:hAnsi="ArialMT" w:cs="ArialMT"/>
        </w:rPr>
      </w:pPr>
    </w:p>
    <w:p w14:paraId="4E045D61" w14:textId="77777777" w:rsidR="008A4C90" w:rsidRDefault="008A4C90" w:rsidP="00D141A6">
      <w:pPr>
        <w:autoSpaceDE w:val="0"/>
        <w:autoSpaceDN w:val="0"/>
        <w:adjustRightInd w:val="0"/>
        <w:spacing w:after="0" w:line="480" w:lineRule="auto"/>
        <w:jc w:val="both"/>
        <w:rPr>
          <w:rFonts w:ascii="ArialMT" w:hAnsi="ArialMT" w:cs="ArialMT"/>
        </w:rPr>
      </w:pPr>
    </w:p>
    <w:p w14:paraId="187F3C31" w14:textId="77777777" w:rsidR="008A4C90" w:rsidRDefault="008A4C90" w:rsidP="00D141A6">
      <w:pPr>
        <w:autoSpaceDE w:val="0"/>
        <w:autoSpaceDN w:val="0"/>
        <w:adjustRightInd w:val="0"/>
        <w:spacing w:after="0" w:line="480" w:lineRule="auto"/>
        <w:jc w:val="both"/>
        <w:rPr>
          <w:rFonts w:ascii="ArialMT" w:hAnsi="ArialMT" w:cs="ArialMT"/>
        </w:rPr>
      </w:pPr>
    </w:p>
    <w:p w14:paraId="6434D121" w14:textId="77777777" w:rsidR="008A4C90" w:rsidRDefault="008A4C90" w:rsidP="00D141A6">
      <w:pPr>
        <w:autoSpaceDE w:val="0"/>
        <w:autoSpaceDN w:val="0"/>
        <w:adjustRightInd w:val="0"/>
        <w:spacing w:after="0" w:line="480" w:lineRule="auto"/>
        <w:jc w:val="both"/>
        <w:rPr>
          <w:rFonts w:ascii="ArialMT" w:hAnsi="ArialMT" w:cs="ArialMT"/>
        </w:rPr>
      </w:pPr>
    </w:p>
    <w:p w14:paraId="5947DB11" w14:textId="77777777" w:rsidR="008A4C90" w:rsidRPr="009E731B" w:rsidRDefault="008A4C90" w:rsidP="008A4C90">
      <w:pPr>
        <w:ind w:left="3600" w:firstLine="720"/>
        <w:jc w:val="both"/>
        <w:rPr>
          <w:rFonts w:ascii="Tahoma" w:hAnsi="Tahoma" w:cs="Tahoma"/>
          <w:sz w:val="24"/>
          <w:szCs w:val="24"/>
        </w:rPr>
      </w:pPr>
      <w:r w:rsidRPr="009E731B">
        <w:rPr>
          <w:rFonts w:ascii="Tahoma" w:hAnsi="Tahoma" w:cs="Tahoma"/>
          <w:b/>
          <w:sz w:val="24"/>
          <w:szCs w:val="24"/>
        </w:rPr>
        <w:t>CHAPTER 3</w:t>
      </w:r>
    </w:p>
    <w:p w14:paraId="34AC1396" w14:textId="77777777" w:rsidR="008A4C90" w:rsidRPr="009E731B" w:rsidRDefault="008A4C90" w:rsidP="008A4C90">
      <w:pPr>
        <w:jc w:val="both"/>
        <w:rPr>
          <w:rFonts w:ascii="Tahoma" w:hAnsi="Tahoma" w:cs="Tahoma"/>
          <w:b/>
          <w:sz w:val="24"/>
          <w:szCs w:val="24"/>
        </w:rPr>
      </w:pPr>
    </w:p>
    <w:p w14:paraId="4878375C" w14:textId="77777777" w:rsidR="008A4C90" w:rsidRPr="009E731B" w:rsidRDefault="008A4C90" w:rsidP="008A4C90">
      <w:pPr>
        <w:jc w:val="both"/>
        <w:rPr>
          <w:rFonts w:ascii="Tahoma" w:hAnsi="Tahoma" w:cs="Tahoma"/>
          <w:b/>
          <w:caps/>
          <w:sz w:val="24"/>
          <w:szCs w:val="24"/>
        </w:rPr>
      </w:pPr>
      <w:r>
        <w:rPr>
          <w:rFonts w:ascii="Tahoma" w:hAnsi="Tahoma" w:cs="Tahoma"/>
          <w:b/>
          <w:sz w:val="24"/>
          <w:szCs w:val="24"/>
        </w:rPr>
        <w:t xml:space="preserve">3.0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E731B">
        <w:rPr>
          <w:rFonts w:ascii="Tahoma" w:hAnsi="Tahoma" w:cs="Tahoma"/>
          <w:b/>
          <w:sz w:val="24"/>
          <w:szCs w:val="24"/>
        </w:rPr>
        <w:t>MATERIALS AND METHODS</w:t>
      </w:r>
    </w:p>
    <w:p w14:paraId="46F0A468" w14:textId="77777777"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 xml:space="preserve">3.1    Effect of </w:t>
      </w:r>
      <w:r>
        <w:rPr>
          <w:rFonts w:ascii="Tahoma" w:hAnsi="Tahoma" w:cs="Tahoma"/>
          <w:b/>
          <w:sz w:val="24"/>
          <w:szCs w:val="24"/>
        </w:rPr>
        <w:t>Poultry Manure</w:t>
      </w:r>
      <w:r w:rsidRPr="009E731B">
        <w:rPr>
          <w:rFonts w:ascii="Tahoma" w:hAnsi="Tahoma" w:cs="Tahoma"/>
          <w:b/>
          <w:sz w:val="24"/>
          <w:szCs w:val="24"/>
        </w:rPr>
        <w:t xml:space="preserve"> on growth and yield of   Okra.</w:t>
      </w:r>
    </w:p>
    <w:p w14:paraId="18DFF769" w14:textId="77777777"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b/>
          <w:sz w:val="24"/>
          <w:szCs w:val="24"/>
        </w:rPr>
        <w:t xml:space="preserve">3.1.2 Site </w:t>
      </w:r>
      <w:proofErr w:type="gramStart"/>
      <w:r w:rsidRPr="009E731B">
        <w:rPr>
          <w:rFonts w:ascii="Tahoma" w:hAnsi="Tahoma" w:cs="Tahoma"/>
          <w:b/>
          <w:sz w:val="24"/>
          <w:szCs w:val="24"/>
        </w:rPr>
        <w:t xml:space="preserve">Description </w:t>
      </w:r>
      <w:r w:rsidRPr="009E731B">
        <w:rPr>
          <w:rFonts w:ascii="Tahoma" w:hAnsi="Tahoma" w:cs="Tahoma"/>
          <w:sz w:val="24"/>
          <w:szCs w:val="24"/>
        </w:rPr>
        <w:t xml:space="preserve"> experiment</w:t>
      </w:r>
      <w:proofErr w:type="gramEnd"/>
      <w:r w:rsidRPr="009E731B">
        <w:rPr>
          <w:rFonts w:ascii="Tahoma" w:hAnsi="Tahoma" w:cs="Tahoma"/>
          <w:sz w:val="24"/>
          <w:szCs w:val="24"/>
        </w:rPr>
        <w:t xml:space="preserve"> was carried out in the nursery garden of the Department of Agricultural Technology, Institute of Applied Science, Kwara State </w:t>
      </w:r>
      <w:r w:rsidRPr="009E731B">
        <w:rPr>
          <w:rFonts w:ascii="Tahoma" w:hAnsi="Tahoma" w:cs="Tahoma"/>
          <w:sz w:val="24"/>
          <w:szCs w:val="24"/>
        </w:rPr>
        <w:lastRenderedPageBreak/>
        <w:t xml:space="preserve">Polytechnic Ilorin, Ilorin, Nigeria. Ilorin is in the Southern Guinea Savanna agro ecological zone of Nigeria. </w:t>
      </w:r>
    </w:p>
    <w:p w14:paraId="63233183" w14:textId="77777777" w:rsidR="008A4C90" w:rsidRPr="009E731B" w:rsidRDefault="008A4C90" w:rsidP="008A4C90">
      <w:pPr>
        <w:ind w:left="360" w:hanging="360"/>
        <w:jc w:val="both"/>
        <w:rPr>
          <w:rFonts w:ascii="Tahoma" w:hAnsi="Tahoma" w:cs="Tahoma"/>
          <w:sz w:val="24"/>
          <w:szCs w:val="24"/>
        </w:rPr>
      </w:pPr>
      <w:r w:rsidRPr="009E731B">
        <w:rPr>
          <w:rFonts w:ascii="Tahoma" w:hAnsi="Tahoma" w:cs="Tahoma"/>
          <w:b/>
          <w:sz w:val="24"/>
          <w:szCs w:val="24"/>
        </w:rPr>
        <w:t>3.1.3 Preparation of Planting Materials</w:t>
      </w:r>
      <w:r w:rsidRPr="009E731B">
        <w:rPr>
          <w:rFonts w:ascii="Tahoma" w:hAnsi="Tahoma" w:cs="Tahoma"/>
          <w:b/>
          <w:sz w:val="24"/>
          <w:szCs w:val="24"/>
        </w:rPr>
        <w:tab/>
      </w:r>
    </w:p>
    <w:p w14:paraId="582F5B89" w14:textId="77777777" w:rsidR="008A4C90" w:rsidRPr="009E731B" w:rsidRDefault="008A4C90" w:rsidP="009477FA">
      <w:pPr>
        <w:spacing w:line="480" w:lineRule="auto"/>
        <w:ind w:left="360" w:firstLine="360"/>
        <w:jc w:val="both"/>
        <w:rPr>
          <w:rFonts w:ascii="Tahoma" w:hAnsi="Tahoma" w:cs="Tahoma"/>
          <w:sz w:val="24"/>
          <w:szCs w:val="24"/>
        </w:rPr>
      </w:pPr>
      <w:r w:rsidRPr="009477FA">
        <w:rPr>
          <w:rFonts w:ascii="Times New Roman" w:hAnsi="Times New Roman" w:cs="Times New Roman"/>
          <w:sz w:val="24"/>
          <w:szCs w:val="24"/>
        </w:rPr>
        <w:t xml:space="preserve">The seeds were obtained from a reputable source at the department of Agronomy Faculty of Agriculture University of Ilorin, Ilorin. These seeds were </w:t>
      </w:r>
      <w:proofErr w:type="spellStart"/>
      <w:r w:rsidRPr="009477FA">
        <w:rPr>
          <w:rFonts w:ascii="Times New Roman" w:hAnsi="Times New Roman" w:cs="Times New Roman"/>
          <w:sz w:val="24"/>
          <w:szCs w:val="24"/>
        </w:rPr>
        <w:t>subjecte</w:t>
      </w:r>
      <w:proofErr w:type="spellEnd"/>
      <w:r w:rsidRPr="009477FA">
        <w:rPr>
          <w:rFonts w:ascii="Times New Roman" w:hAnsi="Times New Roman" w:cs="Times New Roman"/>
          <w:sz w:val="24"/>
          <w:szCs w:val="24"/>
        </w:rPr>
        <w:t xml:space="preserve"> to germination test, before planted</w:t>
      </w:r>
      <w:r w:rsidRPr="009E731B">
        <w:rPr>
          <w:rFonts w:ascii="Tahoma" w:hAnsi="Tahoma" w:cs="Tahoma"/>
          <w:sz w:val="24"/>
          <w:szCs w:val="24"/>
        </w:rPr>
        <w:t>.</w:t>
      </w:r>
    </w:p>
    <w:p w14:paraId="2BD774A8" w14:textId="77777777"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3.1.4 Experimental Design and Plot layout</w:t>
      </w:r>
      <w:r w:rsidRPr="009E731B">
        <w:rPr>
          <w:rFonts w:ascii="Tahoma" w:hAnsi="Tahoma" w:cs="Tahoma"/>
          <w:b/>
          <w:sz w:val="24"/>
          <w:szCs w:val="24"/>
        </w:rPr>
        <w:tab/>
      </w:r>
    </w:p>
    <w:p w14:paraId="03A31B5D" w14:textId="77777777" w:rsidR="008A4C90" w:rsidRPr="009E731B" w:rsidRDefault="008A4C90" w:rsidP="009477FA">
      <w:pPr>
        <w:spacing w:line="480" w:lineRule="auto"/>
        <w:ind w:left="360" w:firstLine="360"/>
        <w:jc w:val="both"/>
        <w:rPr>
          <w:rFonts w:ascii="Tahoma" w:hAnsi="Tahoma" w:cs="Tahoma"/>
          <w:b/>
          <w:sz w:val="24"/>
          <w:szCs w:val="24"/>
        </w:rPr>
      </w:pPr>
      <w:r w:rsidRPr="009E731B">
        <w:rPr>
          <w:rFonts w:ascii="Tahoma" w:hAnsi="Tahoma" w:cs="Tahoma"/>
          <w:sz w:val="24"/>
          <w:szCs w:val="24"/>
        </w:rPr>
        <w:t xml:space="preserve">The potted experiment was laid out in completely randomized design (C R D) with three treatments replicated </w:t>
      </w:r>
      <w:r w:rsidR="00290037">
        <w:rPr>
          <w:rFonts w:ascii="Tahoma" w:hAnsi="Tahoma" w:cs="Tahoma"/>
          <w:sz w:val="24"/>
          <w:szCs w:val="24"/>
        </w:rPr>
        <w:t>three</w:t>
      </w:r>
      <w:r w:rsidRPr="009E731B">
        <w:rPr>
          <w:rFonts w:ascii="Tahoma" w:hAnsi="Tahoma" w:cs="Tahoma"/>
          <w:sz w:val="24"/>
          <w:szCs w:val="24"/>
        </w:rPr>
        <w:t xml:space="preserve"> times. These treatments include:  </w:t>
      </w:r>
      <w:r>
        <w:rPr>
          <w:rFonts w:ascii="Tahoma" w:hAnsi="Tahoma" w:cs="Tahoma"/>
          <w:sz w:val="24"/>
          <w:szCs w:val="24"/>
        </w:rPr>
        <w:t>20g</w:t>
      </w:r>
      <w:r w:rsidRPr="009E731B">
        <w:rPr>
          <w:rFonts w:ascii="Tahoma" w:hAnsi="Tahoma" w:cs="Tahoma"/>
          <w:sz w:val="24"/>
          <w:szCs w:val="24"/>
        </w:rPr>
        <w:t xml:space="preserve">, </w:t>
      </w:r>
      <w:r>
        <w:rPr>
          <w:rFonts w:ascii="Tahoma" w:hAnsi="Tahoma" w:cs="Tahoma"/>
          <w:sz w:val="24"/>
          <w:szCs w:val="24"/>
        </w:rPr>
        <w:t>40g</w:t>
      </w:r>
      <w:r w:rsidRPr="009E731B">
        <w:rPr>
          <w:rFonts w:ascii="Tahoma" w:hAnsi="Tahoma" w:cs="Tahoma"/>
          <w:sz w:val="24"/>
          <w:szCs w:val="24"/>
        </w:rPr>
        <w:t xml:space="preserve">, </w:t>
      </w:r>
      <w:r>
        <w:rPr>
          <w:rFonts w:ascii="Tahoma" w:hAnsi="Tahoma" w:cs="Tahoma"/>
          <w:sz w:val="24"/>
          <w:szCs w:val="24"/>
        </w:rPr>
        <w:t>60g and Control making</w:t>
      </w:r>
      <w:r w:rsidRPr="009E731B">
        <w:rPr>
          <w:rFonts w:ascii="Tahoma" w:hAnsi="Tahoma" w:cs="Tahoma"/>
          <w:sz w:val="24"/>
          <w:szCs w:val="24"/>
        </w:rPr>
        <w:t xml:space="preserve"> 1</w:t>
      </w:r>
      <w:r>
        <w:rPr>
          <w:rFonts w:ascii="Tahoma" w:hAnsi="Tahoma" w:cs="Tahoma"/>
          <w:sz w:val="24"/>
          <w:szCs w:val="24"/>
        </w:rPr>
        <w:t>2</w:t>
      </w:r>
      <w:r w:rsidRPr="009E731B">
        <w:rPr>
          <w:rFonts w:ascii="Tahoma" w:hAnsi="Tahoma" w:cs="Tahoma"/>
          <w:sz w:val="24"/>
          <w:szCs w:val="24"/>
        </w:rPr>
        <w:t xml:space="preserve"> experimental units were involved.       </w:t>
      </w:r>
    </w:p>
    <w:p w14:paraId="235D7975" w14:textId="77777777" w:rsidR="008A4C90" w:rsidRPr="009E731B" w:rsidRDefault="008A4C90" w:rsidP="009477FA">
      <w:pPr>
        <w:spacing w:line="480" w:lineRule="auto"/>
        <w:ind w:left="360" w:hanging="360"/>
        <w:jc w:val="both"/>
        <w:rPr>
          <w:rFonts w:ascii="Tahoma" w:hAnsi="Tahoma" w:cs="Tahoma"/>
          <w:b/>
          <w:sz w:val="24"/>
          <w:szCs w:val="24"/>
        </w:rPr>
      </w:pPr>
      <w:r w:rsidRPr="009E731B">
        <w:rPr>
          <w:rFonts w:ascii="Tahoma" w:hAnsi="Tahoma" w:cs="Tahoma"/>
          <w:b/>
          <w:sz w:val="24"/>
          <w:szCs w:val="24"/>
        </w:rPr>
        <w:t xml:space="preserve">3.1.5 Planting </w:t>
      </w:r>
    </w:p>
    <w:p w14:paraId="54093998" w14:textId="77777777"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 Planting </w:t>
      </w:r>
      <w:r>
        <w:rPr>
          <w:rFonts w:ascii="Tahoma" w:hAnsi="Tahoma" w:cs="Tahoma"/>
          <w:sz w:val="24"/>
          <w:szCs w:val="24"/>
        </w:rPr>
        <w:t>was</w:t>
      </w:r>
      <w:r w:rsidRPr="009E731B">
        <w:rPr>
          <w:rFonts w:ascii="Tahoma" w:hAnsi="Tahoma" w:cs="Tahoma"/>
          <w:sz w:val="24"/>
          <w:szCs w:val="24"/>
        </w:rPr>
        <w:t xml:space="preserve"> carried out in </w:t>
      </w:r>
      <w:r w:rsidR="00FF3ED9">
        <w:rPr>
          <w:rFonts w:ascii="Tahoma" w:hAnsi="Tahoma" w:cs="Tahoma"/>
          <w:sz w:val="24"/>
          <w:szCs w:val="24"/>
        </w:rPr>
        <w:t>March</w:t>
      </w:r>
      <w:r>
        <w:rPr>
          <w:rFonts w:ascii="Tahoma" w:hAnsi="Tahoma" w:cs="Tahoma"/>
          <w:sz w:val="24"/>
          <w:szCs w:val="24"/>
        </w:rPr>
        <w:t xml:space="preserve">/ </w:t>
      </w:r>
      <w:r w:rsidR="00FF3ED9">
        <w:rPr>
          <w:rFonts w:ascii="Tahoma" w:hAnsi="Tahoma" w:cs="Tahoma"/>
          <w:sz w:val="24"/>
          <w:szCs w:val="24"/>
        </w:rPr>
        <w:t>April</w:t>
      </w:r>
      <w:r w:rsidRPr="009E731B">
        <w:rPr>
          <w:rFonts w:ascii="Tahoma" w:hAnsi="Tahoma" w:cs="Tahoma"/>
          <w:sz w:val="24"/>
          <w:szCs w:val="24"/>
        </w:rPr>
        <w:t>, 202</w:t>
      </w:r>
      <w:r w:rsidR="00FF3ED9">
        <w:rPr>
          <w:rFonts w:ascii="Tahoma" w:hAnsi="Tahoma" w:cs="Tahoma"/>
          <w:sz w:val="24"/>
          <w:szCs w:val="24"/>
        </w:rPr>
        <w:t>5</w:t>
      </w:r>
      <w:r w:rsidRPr="009E731B">
        <w:rPr>
          <w:rFonts w:ascii="Tahoma" w:hAnsi="Tahoma" w:cs="Tahoma"/>
          <w:sz w:val="24"/>
          <w:szCs w:val="24"/>
        </w:rPr>
        <w:t xml:space="preserve"> during the later part of early rainy season.  Seeds were sown at the rate of one seed per hole at 2cm deep; a total of three seeds per polythene bags were planted to give three stands. </w:t>
      </w:r>
      <w:r>
        <w:rPr>
          <w:rFonts w:ascii="Tahoma" w:hAnsi="Tahoma" w:cs="Tahoma"/>
          <w:sz w:val="24"/>
          <w:szCs w:val="24"/>
        </w:rPr>
        <w:t xml:space="preserve">Five </w:t>
      </w:r>
      <w:proofErr w:type="spellStart"/>
      <w:r w:rsidRPr="009E731B">
        <w:rPr>
          <w:rFonts w:ascii="Tahoma" w:hAnsi="Tahoma" w:cs="Tahoma"/>
          <w:sz w:val="24"/>
          <w:szCs w:val="24"/>
        </w:rPr>
        <w:t>litres</w:t>
      </w:r>
      <w:proofErr w:type="spellEnd"/>
      <w:r w:rsidRPr="009E731B">
        <w:rPr>
          <w:rFonts w:ascii="Tahoma" w:hAnsi="Tahoma" w:cs="Tahoma"/>
          <w:sz w:val="24"/>
          <w:szCs w:val="24"/>
        </w:rPr>
        <w:t xml:space="preserve"> </w:t>
      </w:r>
      <w:r>
        <w:rPr>
          <w:rFonts w:ascii="Tahoma" w:hAnsi="Tahoma" w:cs="Tahoma"/>
          <w:sz w:val="24"/>
          <w:szCs w:val="24"/>
        </w:rPr>
        <w:t>buckets</w:t>
      </w:r>
      <w:r w:rsidRPr="009E731B">
        <w:rPr>
          <w:rFonts w:ascii="Tahoma" w:hAnsi="Tahoma" w:cs="Tahoma"/>
          <w:sz w:val="24"/>
          <w:szCs w:val="24"/>
        </w:rPr>
        <w:t xml:space="preserve"> capacity were used, properly perforated to allow drainage. They were filled with</w:t>
      </w:r>
      <w:r>
        <w:rPr>
          <w:rFonts w:ascii="Tahoma" w:hAnsi="Tahoma" w:cs="Tahoma"/>
          <w:sz w:val="24"/>
          <w:szCs w:val="24"/>
        </w:rPr>
        <w:t xml:space="preserve"> soil</w:t>
      </w:r>
      <w:r w:rsidRPr="009E731B">
        <w:rPr>
          <w:rFonts w:ascii="Tahoma" w:hAnsi="Tahoma" w:cs="Tahoma"/>
          <w:sz w:val="24"/>
          <w:szCs w:val="24"/>
        </w:rPr>
        <w:t xml:space="preserve"> </w:t>
      </w:r>
      <w:r>
        <w:rPr>
          <w:rFonts w:ascii="Tahoma" w:hAnsi="Tahoma" w:cs="Tahoma"/>
          <w:sz w:val="24"/>
          <w:szCs w:val="24"/>
        </w:rPr>
        <w:t>¾ size of the buckets</w:t>
      </w:r>
      <w:r w:rsidRPr="009E731B">
        <w:rPr>
          <w:rFonts w:ascii="Tahoma" w:hAnsi="Tahoma" w:cs="Tahoma"/>
          <w:sz w:val="24"/>
          <w:szCs w:val="24"/>
        </w:rPr>
        <w:t xml:space="preserve"> s</w:t>
      </w:r>
      <w:r>
        <w:rPr>
          <w:rFonts w:ascii="Tahoma" w:hAnsi="Tahoma" w:cs="Tahoma"/>
          <w:sz w:val="24"/>
          <w:szCs w:val="24"/>
        </w:rPr>
        <w:t>ize</w:t>
      </w:r>
      <w:r w:rsidRPr="009E731B">
        <w:rPr>
          <w:rFonts w:ascii="Tahoma" w:hAnsi="Tahoma" w:cs="Tahoma"/>
          <w:sz w:val="24"/>
          <w:szCs w:val="24"/>
        </w:rPr>
        <w:t>.</w:t>
      </w:r>
    </w:p>
    <w:p w14:paraId="00F36FFD" w14:textId="77777777"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3.1.6 Agronomic practices</w:t>
      </w:r>
    </w:p>
    <w:p w14:paraId="161BE261" w14:textId="77777777"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14:paraId="46C84FD2" w14:textId="77777777"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3.1.7 Data Collection</w:t>
      </w:r>
    </w:p>
    <w:p w14:paraId="0DAB138E" w14:textId="77777777" w:rsidR="008A4C90" w:rsidRPr="009E731B" w:rsidRDefault="008A4C90" w:rsidP="009477FA">
      <w:pPr>
        <w:spacing w:line="480" w:lineRule="auto"/>
        <w:ind w:left="360" w:firstLine="360"/>
        <w:jc w:val="both"/>
        <w:rPr>
          <w:rFonts w:ascii="Tahoma" w:eastAsia="Times New Roman" w:hAnsi="Tahoma" w:cs="Tahoma"/>
          <w:b/>
          <w:sz w:val="24"/>
          <w:szCs w:val="24"/>
        </w:rPr>
      </w:pPr>
      <w:r w:rsidRPr="009E731B">
        <w:rPr>
          <w:rFonts w:ascii="Tahoma" w:hAnsi="Tahoma" w:cs="Tahoma"/>
          <w:sz w:val="24"/>
          <w:szCs w:val="24"/>
        </w:rPr>
        <w:lastRenderedPageBreak/>
        <w:t xml:space="preserve">Data were collected on the following parameters: </w:t>
      </w:r>
      <w:r>
        <w:rPr>
          <w:rFonts w:ascii="Tahoma" w:hAnsi="Tahoma" w:cs="Tahoma"/>
          <w:sz w:val="24"/>
          <w:szCs w:val="24"/>
        </w:rPr>
        <w:t>number of seed</w:t>
      </w:r>
      <w:r w:rsidR="009477FA">
        <w:rPr>
          <w:rFonts w:ascii="Tahoma" w:hAnsi="Tahoma" w:cs="Tahoma"/>
          <w:sz w:val="24"/>
          <w:szCs w:val="24"/>
        </w:rPr>
        <w:t>lings</w:t>
      </w:r>
      <w:r>
        <w:rPr>
          <w:rFonts w:ascii="Tahoma" w:hAnsi="Tahoma" w:cs="Tahoma"/>
          <w:sz w:val="24"/>
          <w:szCs w:val="24"/>
        </w:rPr>
        <w:t xml:space="preserve"> </w:t>
      </w:r>
      <w:r w:rsidR="009477FA">
        <w:rPr>
          <w:rFonts w:ascii="Tahoma" w:hAnsi="Tahoma" w:cs="Tahoma"/>
          <w:sz w:val="24"/>
          <w:szCs w:val="24"/>
        </w:rPr>
        <w:t>sprout</w:t>
      </w:r>
      <w:r w:rsidRPr="009E731B">
        <w:rPr>
          <w:rFonts w:ascii="Tahoma" w:hAnsi="Tahoma" w:cs="Tahoma"/>
          <w:sz w:val="24"/>
          <w:szCs w:val="24"/>
        </w:rPr>
        <w:t>,</w:t>
      </w:r>
      <w:r>
        <w:rPr>
          <w:rFonts w:ascii="Tahoma" w:hAnsi="Tahoma" w:cs="Tahoma"/>
          <w:sz w:val="24"/>
          <w:szCs w:val="24"/>
        </w:rPr>
        <w:t xml:space="preserve"> percentage</w:t>
      </w:r>
      <w:r w:rsidR="009477FA">
        <w:rPr>
          <w:rFonts w:ascii="Tahoma" w:hAnsi="Tahoma" w:cs="Tahoma"/>
          <w:sz w:val="24"/>
          <w:szCs w:val="24"/>
        </w:rPr>
        <w:t xml:space="preserve"> sprout</w:t>
      </w:r>
      <w:r>
        <w:rPr>
          <w:rFonts w:ascii="Tahoma" w:hAnsi="Tahoma" w:cs="Tahoma"/>
          <w:sz w:val="24"/>
          <w:szCs w:val="24"/>
        </w:rPr>
        <w:t>,</w:t>
      </w:r>
      <w:r w:rsidRPr="009E731B">
        <w:rPr>
          <w:rFonts w:ascii="Tahoma" w:hAnsi="Tahoma" w:cs="Tahoma"/>
          <w:sz w:val="24"/>
          <w:szCs w:val="24"/>
        </w:rPr>
        <w:t xml:space="preserve"> plant height,</w:t>
      </w:r>
      <w:r>
        <w:rPr>
          <w:rFonts w:ascii="Tahoma" w:hAnsi="Tahoma" w:cs="Tahoma"/>
          <w:sz w:val="24"/>
          <w:szCs w:val="24"/>
        </w:rPr>
        <w:t xml:space="preserve"> stem girth, </w:t>
      </w:r>
      <w:r w:rsidR="009477FA">
        <w:rPr>
          <w:rFonts w:ascii="Tahoma" w:hAnsi="Tahoma" w:cs="Tahoma"/>
          <w:sz w:val="24"/>
          <w:szCs w:val="24"/>
        </w:rPr>
        <w:t>number of leaves per plant</w:t>
      </w:r>
      <w:r w:rsidRPr="009E731B">
        <w:rPr>
          <w:rFonts w:ascii="Tahoma" w:hAnsi="Tahoma" w:cs="Tahoma"/>
          <w:sz w:val="24"/>
          <w:szCs w:val="24"/>
        </w:rPr>
        <w:t xml:space="preserve">. </w:t>
      </w:r>
    </w:p>
    <w:p w14:paraId="7719EBB9" w14:textId="77777777" w:rsidR="008A4C90" w:rsidRPr="009E731B" w:rsidRDefault="008A4C90" w:rsidP="009477FA">
      <w:pPr>
        <w:spacing w:line="480" w:lineRule="auto"/>
        <w:ind w:left="360" w:hanging="360"/>
        <w:jc w:val="both"/>
        <w:rPr>
          <w:rFonts w:ascii="Tahoma" w:hAnsi="Tahoma" w:cs="Tahoma"/>
          <w:sz w:val="24"/>
          <w:szCs w:val="24"/>
        </w:rPr>
      </w:pPr>
      <w:proofErr w:type="spellStart"/>
      <w:r w:rsidRPr="00D13145">
        <w:rPr>
          <w:rFonts w:ascii="Tahoma" w:hAnsi="Tahoma" w:cs="Tahoma"/>
          <w:sz w:val="24"/>
          <w:szCs w:val="24"/>
        </w:rPr>
        <w:t>i</w:t>
      </w:r>
      <w:proofErr w:type="spellEnd"/>
      <w:r w:rsidRPr="00D13145">
        <w:rPr>
          <w:rFonts w:ascii="Tahoma" w:hAnsi="Tahoma" w:cs="Tahoma"/>
          <w:sz w:val="24"/>
          <w:szCs w:val="24"/>
        </w:rPr>
        <w:t>.</w:t>
      </w:r>
      <w:r w:rsidRPr="00D13145">
        <w:rPr>
          <w:rFonts w:ascii="Tahoma" w:hAnsi="Tahoma" w:cs="Tahoma"/>
          <w:sz w:val="24"/>
          <w:szCs w:val="24"/>
        </w:rPr>
        <w:tab/>
        <w:t>Mean Plant height</w:t>
      </w:r>
      <w:r w:rsidR="00D13145">
        <w:rPr>
          <w:rFonts w:ascii="Tahoma" w:hAnsi="Tahoma" w:cs="Tahoma"/>
          <w:sz w:val="24"/>
          <w:szCs w:val="24"/>
        </w:rPr>
        <w:t xml:space="preserve">: </w:t>
      </w:r>
      <w:r w:rsidRPr="009E731B">
        <w:rPr>
          <w:rFonts w:ascii="Tahoma" w:hAnsi="Tahoma" w:cs="Tahoma"/>
          <w:sz w:val="24"/>
          <w:szCs w:val="24"/>
        </w:rPr>
        <w:t>This was taken on the plants from each polythene bag at four weeks after planting using a meter tape. The measurement was taken on each of the plant from the base to the upper most shoot/leaves.</w:t>
      </w:r>
    </w:p>
    <w:p w14:paraId="387520CD" w14:textId="77777777" w:rsidR="008A4C90" w:rsidRPr="009E731B" w:rsidRDefault="008A4C90" w:rsidP="008A4C90">
      <w:pPr>
        <w:ind w:left="360" w:hanging="360"/>
        <w:jc w:val="both"/>
        <w:rPr>
          <w:rFonts w:ascii="Tahoma" w:hAnsi="Tahoma" w:cs="Tahoma"/>
          <w:sz w:val="24"/>
          <w:szCs w:val="24"/>
        </w:rPr>
      </w:pPr>
      <w:r w:rsidRPr="009E731B">
        <w:rPr>
          <w:rFonts w:ascii="Tahoma" w:hAnsi="Tahoma" w:cs="Tahoma"/>
          <w:sz w:val="24"/>
          <w:szCs w:val="24"/>
        </w:rPr>
        <w:t>ii. Number of leaves per plant: This was done by counting the leaves on each plant</w:t>
      </w:r>
    </w:p>
    <w:p w14:paraId="00783769" w14:textId="77777777" w:rsidR="008A4C90" w:rsidRPr="009E731B" w:rsidRDefault="008A4C90" w:rsidP="009477FA">
      <w:pPr>
        <w:pStyle w:val="NormalWeb"/>
        <w:spacing w:line="480" w:lineRule="auto"/>
        <w:ind w:left="360" w:hanging="360"/>
        <w:jc w:val="both"/>
        <w:rPr>
          <w:rFonts w:ascii="Tahoma" w:hAnsi="Tahoma" w:cs="Tahoma"/>
          <w:spacing w:val="7"/>
        </w:rPr>
      </w:pPr>
      <w:r w:rsidRPr="009E731B">
        <w:rPr>
          <w:rFonts w:ascii="Tahoma" w:hAnsi="Tahoma" w:cs="Tahoma"/>
        </w:rPr>
        <w:t xml:space="preserve">iii. Stem Girth: This was determined by vernier </w:t>
      </w:r>
      <w:proofErr w:type="spellStart"/>
      <w:r w:rsidRPr="009E731B">
        <w:rPr>
          <w:rFonts w:ascii="Tahoma" w:hAnsi="Tahoma" w:cs="Tahoma"/>
        </w:rPr>
        <w:t>caliper.</w:t>
      </w:r>
      <w:r w:rsidRPr="009E731B">
        <w:rPr>
          <w:rFonts w:ascii="Tahoma" w:hAnsi="Tahoma" w:cs="Tahoma"/>
          <w:spacing w:val="7"/>
        </w:rPr>
        <w:t>OR</w:t>
      </w:r>
      <w:proofErr w:type="spellEnd"/>
      <w:r w:rsidRPr="009E731B">
        <w:rPr>
          <w:rFonts w:ascii="Tahoma" w:hAnsi="Tahoma" w:cs="Tahoma"/>
          <w:spacing w:val="7"/>
        </w:rPr>
        <w:t>, stem diameter was measured five centimeters above ground level using micrometer screw gauge and converted to girth using the following formula:</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8A4C90" w:rsidRPr="009E731B" w14:paraId="55BD3E40" w14:textId="77777777" w:rsidTr="0043014A">
        <w:trPr>
          <w:tblCellSpacing w:w="15" w:type="dxa"/>
        </w:trPr>
        <w:tc>
          <w:tcPr>
            <w:tcW w:w="0" w:type="auto"/>
            <w:shd w:val="clear" w:color="auto" w:fill="FFFFFF"/>
            <w:vAlign w:val="center"/>
            <w:hideMark/>
          </w:tcPr>
          <w:p w14:paraId="1EF26FF1" w14:textId="77777777" w:rsidR="008A4C90" w:rsidRPr="009E731B" w:rsidRDefault="008A4C90" w:rsidP="0043014A">
            <w:pPr>
              <w:ind w:left="360" w:hanging="360"/>
              <w:rPr>
                <w:rFonts w:ascii="Tahoma" w:eastAsia="Times New Roman" w:hAnsi="Tahoma" w:cs="Tahoma"/>
                <w:spacing w:val="7"/>
                <w:sz w:val="24"/>
                <w:szCs w:val="24"/>
              </w:rPr>
            </w:pPr>
          </w:p>
        </w:tc>
      </w:tr>
    </w:tbl>
    <w:p w14:paraId="580A1073" w14:textId="77777777" w:rsidR="008A4C90" w:rsidRPr="009E731B" w:rsidRDefault="008A4C90" w:rsidP="008A4C90">
      <w:pPr>
        <w:jc w:val="both"/>
        <w:rPr>
          <w:rFonts w:ascii="Tahoma" w:eastAsia="Times New Roman" w:hAnsi="Tahoma" w:cs="Tahoma"/>
          <w:spacing w:val="7"/>
          <w:sz w:val="24"/>
          <w:szCs w:val="24"/>
        </w:rPr>
      </w:pPr>
      <w:r w:rsidRPr="009E731B">
        <w:rPr>
          <w:rFonts w:ascii="Tahoma" w:eastAsia="Times New Roman" w:hAnsi="Tahoma" w:cs="Tahoma"/>
          <w:spacing w:val="7"/>
          <w:sz w:val="24"/>
          <w:szCs w:val="24"/>
        </w:rPr>
        <w:t>where, G is the stem girth, D is the stem diameter and π is a constant (π = 22/7).</w:t>
      </w:r>
    </w:p>
    <w:p w14:paraId="15260337" w14:textId="77777777" w:rsidR="008A4C90" w:rsidRPr="009E731B" w:rsidRDefault="008A4C90" w:rsidP="008A4C90">
      <w:pPr>
        <w:ind w:left="360" w:hanging="360"/>
        <w:jc w:val="both"/>
        <w:rPr>
          <w:rFonts w:ascii="Tahoma" w:hAnsi="Tahoma" w:cs="Tahoma"/>
          <w:b/>
          <w:bCs/>
          <w:sz w:val="24"/>
          <w:szCs w:val="24"/>
        </w:rPr>
      </w:pPr>
      <w:r w:rsidRPr="009E731B">
        <w:rPr>
          <w:rFonts w:ascii="Tahoma" w:hAnsi="Tahoma" w:cs="Tahoma"/>
          <w:b/>
          <w:bCs/>
          <w:sz w:val="24"/>
          <w:szCs w:val="24"/>
        </w:rPr>
        <w:t>3.1.8   DATA ANALYSIS</w:t>
      </w:r>
    </w:p>
    <w:p w14:paraId="6E561CFC" w14:textId="77777777"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sz w:val="24"/>
          <w:szCs w:val="24"/>
        </w:rPr>
        <w:t>All data collected were subjected to Analysis of Variance (ANOVA). The analysis was done</w:t>
      </w:r>
      <w:r>
        <w:rPr>
          <w:rFonts w:ascii="Tahoma" w:hAnsi="Tahoma" w:cs="Tahoma"/>
          <w:sz w:val="24"/>
          <w:szCs w:val="24"/>
        </w:rPr>
        <w:t xml:space="preserve"> </w:t>
      </w:r>
      <w:r w:rsidRPr="009E731B">
        <w:rPr>
          <w:rFonts w:ascii="Tahoma" w:hAnsi="Tahoma" w:cs="Tahoma"/>
          <w:sz w:val="24"/>
          <w:szCs w:val="24"/>
        </w:rPr>
        <w:t>according to the completely randomized block design using SPSS analytical Software. OR</w:t>
      </w:r>
      <w:r>
        <w:rPr>
          <w:rFonts w:ascii="Tahoma" w:hAnsi="Tahoma" w:cs="Tahoma"/>
          <w:sz w:val="24"/>
          <w:szCs w:val="24"/>
        </w:rPr>
        <w:t xml:space="preserve"> </w:t>
      </w:r>
      <w:r w:rsidRPr="009E731B">
        <w:rPr>
          <w:rFonts w:ascii="Tahoma" w:hAnsi="Tahoma" w:cs="Tahoma"/>
          <w:sz w:val="24"/>
          <w:szCs w:val="24"/>
        </w:rPr>
        <w:t>All data collected were subjected to analysis of variance using the procedure GLM of SAS (SAS Institute, 2010). Where there was significant F-test, treatment means were separated using the Least Significant Difference (LSD) test at 5% probability level.</w:t>
      </w:r>
    </w:p>
    <w:p w14:paraId="78A2DEBD" w14:textId="77777777" w:rsidR="008A4C90" w:rsidRPr="009E731B" w:rsidRDefault="008A4C90" w:rsidP="009477FA">
      <w:pPr>
        <w:spacing w:line="480" w:lineRule="auto"/>
        <w:ind w:left="2160" w:firstLine="720"/>
        <w:jc w:val="both"/>
        <w:rPr>
          <w:rFonts w:ascii="Tahoma" w:eastAsia="Times New Roman" w:hAnsi="Tahoma" w:cs="Tahoma"/>
          <w:b/>
          <w:sz w:val="24"/>
          <w:szCs w:val="24"/>
        </w:rPr>
      </w:pPr>
    </w:p>
    <w:p w14:paraId="1B47E7C8" w14:textId="77777777" w:rsidR="008A4C90" w:rsidRDefault="008A4C90" w:rsidP="008A4C90">
      <w:pPr>
        <w:ind w:left="2160" w:firstLine="720"/>
        <w:jc w:val="both"/>
        <w:rPr>
          <w:rFonts w:ascii="Tahoma" w:eastAsia="Times New Roman" w:hAnsi="Tahoma" w:cs="Tahoma"/>
          <w:b/>
          <w:sz w:val="24"/>
          <w:szCs w:val="24"/>
        </w:rPr>
      </w:pPr>
    </w:p>
    <w:p w14:paraId="3093A585" w14:textId="77777777" w:rsidR="00016F1A" w:rsidRDefault="00016F1A" w:rsidP="008A4C90">
      <w:pPr>
        <w:ind w:left="2160" w:firstLine="720"/>
        <w:jc w:val="both"/>
        <w:rPr>
          <w:rFonts w:ascii="Tahoma" w:eastAsia="Times New Roman" w:hAnsi="Tahoma" w:cs="Tahoma"/>
          <w:b/>
          <w:sz w:val="24"/>
          <w:szCs w:val="24"/>
        </w:rPr>
      </w:pPr>
    </w:p>
    <w:p w14:paraId="2B41AC32" w14:textId="77777777" w:rsidR="00016F1A" w:rsidRDefault="00016F1A" w:rsidP="008A4C90">
      <w:pPr>
        <w:ind w:left="2160" w:firstLine="720"/>
        <w:jc w:val="both"/>
        <w:rPr>
          <w:rFonts w:ascii="Tahoma" w:eastAsia="Times New Roman" w:hAnsi="Tahoma" w:cs="Tahoma"/>
          <w:b/>
          <w:sz w:val="24"/>
          <w:szCs w:val="24"/>
        </w:rPr>
      </w:pPr>
    </w:p>
    <w:p w14:paraId="1177BB94" w14:textId="77777777" w:rsidR="00016F1A" w:rsidRDefault="00016F1A" w:rsidP="008A4C90">
      <w:pPr>
        <w:ind w:left="2160" w:firstLine="720"/>
        <w:jc w:val="both"/>
        <w:rPr>
          <w:rFonts w:ascii="Tahoma" w:eastAsia="Times New Roman" w:hAnsi="Tahoma" w:cs="Tahoma"/>
          <w:b/>
          <w:sz w:val="24"/>
          <w:szCs w:val="24"/>
        </w:rPr>
      </w:pPr>
    </w:p>
    <w:p w14:paraId="3963E632" w14:textId="77777777" w:rsidR="00016F1A" w:rsidRDefault="00016F1A" w:rsidP="008A4C90">
      <w:pPr>
        <w:ind w:left="2160" w:firstLine="720"/>
        <w:jc w:val="both"/>
        <w:rPr>
          <w:rFonts w:ascii="Tahoma" w:eastAsia="Times New Roman" w:hAnsi="Tahoma" w:cs="Tahoma"/>
          <w:b/>
          <w:sz w:val="24"/>
          <w:szCs w:val="24"/>
        </w:rPr>
      </w:pPr>
    </w:p>
    <w:p w14:paraId="4882E64D" w14:textId="77777777" w:rsidR="00016F1A" w:rsidRDefault="00016F1A" w:rsidP="008A4C90">
      <w:pPr>
        <w:ind w:left="2160" w:firstLine="720"/>
        <w:jc w:val="both"/>
        <w:rPr>
          <w:rFonts w:ascii="Tahoma" w:eastAsia="Times New Roman" w:hAnsi="Tahoma" w:cs="Tahoma"/>
          <w:b/>
          <w:sz w:val="24"/>
          <w:szCs w:val="24"/>
        </w:rPr>
      </w:pPr>
    </w:p>
    <w:p w14:paraId="60CA0584" w14:textId="77777777" w:rsidR="00016F1A" w:rsidRDefault="00016F1A" w:rsidP="008A4C90">
      <w:pPr>
        <w:ind w:left="2160" w:firstLine="720"/>
        <w:jc w:val="both"/>
        <w:rPr>
          <w:rFonts w:ascii="Tahoma" w:eastAsia="Times New Roman" w:hAnsi="Tahoma" w:cs="Tahoma"/>
          <w:b/>
          <w:sz w:val="24"/>
          <w:szCs w:val="24"/>
        </w:rPr>
      </w:pPr>
    </w:p>
    <w:p w14:paraId="41428839" w14:textId="77777777" w:rsidR="00016F1A" w:rsidRDefault="00016F1A" w:rsidP="008A4C90">
      <w:pPr>
        <w:ind w:left="2160" w:firstLine="720"/>
        <w:jc w:val="both"/>
        <w:rPr>
          <w:rFonts w:ascii="Tahoma" w:eastAsia="Times New Roman" w:hAnsi="Tahoma" w:cs="Tahoma"/>
          <w:b/>
          <w:sz w:val="24"/>
          <w:szCs w:val="24"/>
        </w:rPr>
      </w:pPr>
    </w:p>
    <w:p w14:paraId="3070C26F" w14:textId="77777777" w:rsidR="00016F1A" w:rsidRDefault="00016F1A" w:rsidP="008A4C90">
      <w:pPr>
        <w:ind w:left="2160" w:firstLine="720"/>
        <w:jc w:val="both"/>
        <w:rPr>
          <w:rFonts w:ascii="Tahoma" w:eastAsia="Times New Roman" w:hAnsi="Tahoma" w:cs="Tahoma"/>
          <w:b/>
          <w:sz w:val="24"/>
          <w:szCs w:val="24"/>
        </w:rPr>
      </w:pPr>
    </w:p>
    <w:p w14:paraId="70DFD9FD" w14:textId="77777777" w:rsidR="00016F1A" w:rsidRDefault="00016F1A" w:rsidP="008A4C90">
      <w:pPr>
        <w:ind w:left="2160" w:firstLine="720"/>
        <w:jc w:val="both"/>
        <w:rPr>
          <w:rFonts w:ascii="Tahoma" w:eastAsia="Times New Roman" w:hAnsi="Tahoma" w:cs="Tahoma"/>
          <w:b/>
          <w:sz w:val="24"/>
          <w:szCs w:val="24"/>
        </w:rPr>
      </w:pPr>
    </w:p>
    <w:p w14:paraId="56BAAB8E" w14:textId="77777777" w:rsidR="00016F1A" w:rsidRDefault="00016F1A" w:rsidP="008A4C90">
      <w:pPr>
        <w:ind w:left="2160" w:firstLine="720"/>
        <w:jc w:val="both"/>
        <w:rPr>
          <w:rFonts w:ascii="Tahoma" w:eastAsia="Times New Roman" w:hAnsi="Tahoma" w:cs="Tahoma"/>
          <w:b/>
          <w:sz w:val="24"/>
          <w:szCs w:val="24"/>
        </w:rPr>
      </w:pPr>
    </w:p>
    <w:p w14:paraId="52544F1C" w14:textId="77777777" w:rsidR="00016F1A" w:rsidRDefault="00016F1A" w:rsidP="008A4C90">
      <w:pPr>
        <w:ind w:left="2160" w:firstLine="720"/>
        <w:jc w:val="both"/>
        <w:rPr>
          <w:rFonts w:ascii="Tahoma" w:eastAsia="Times New Roman" w:hAnsi="Tahoma" w:cs="Tahoma"/>
          <w:b/>
          <w:sz w:val="24"/>
          <w:szCs w:val="24"/>
        </w:rPr>
      </w:pPr>
    </w:p>
    <w:p w14:paraId="076BCDED" w14:textId="77777777" w:rsidR="00016F1A" w:rsidRDefault="00016F1A" w:rsidP="008A4C90">
      <w:pPr>
        <w:ind w:left="2160" w:firstLine="720"/>
        <w:jc w:val="both"/>
        <w:rPr>
          <w:rFonts w:ascii="Tahoma" w:eastAsia="Times New Roman" w:hAnsi="Tahoma" w:cs="Tahoma"/>
          <w:b/>
          <w:sz w:val="24"/>
          <w:szCs w:val="24"/>
        </w:rPr>
      </w:pPr>
    </w:p>
    <w:p w14:paraId="4DC7AE06" w14:textId="77777777" w:rsidR="00016F1A" w:rsidRDefault="00016F1A" w:rsidP="008A4C90">
      <w:pPr>
        <w:ind w:left="2160" w:firstLine="720"/>
        <w:jc w:val="both"/>
        <w:rPr>
          <w:rFonts w:ascii="Tahoma" w:eastAsia="Times New Roman" w:hAnsi="Tahoma" w:cs="Tahoma"/>
          <w:b/>
          <w:sz w:val="24"/>
          <w:szCs w:val="24"/>
        </w:rPr>
      </w:pPr>
    </w:p>
    <w:p w14:paraId="006C0D7A" w14:textId="77777777" w:rsidR="00016F1A" w:rsidRDefault="00016F1A" w:rsidP="008A4C90">
      <w:pPr>
        <w:ind w:left="2160" w:firstLine="720"/>
        <w:jc w:val="both"/>
        <w:rPr>
          <w:rFonts w:ascii="Tahoma" w:eastAsia="Times New Roman" w:hAnsi="Tahoma" w:cs="Tahoma"/>
          <w:b/>
          <w:sz w:val="24"/>
          <w:szCs w:val="24"/>
        </w:rPr>
      </w:pPr>
    </w:p>
    <w:p w14:paraId="4C4DA702" w14:textId="77777777" w:rsidR="00016F1A" w:rsidRDefault="00016F1A" w:rsidP="008A4C90">
      <w:pPr>
        <w:ind w:left="2160" w:firstLine="720"/>
        <w:jc w:val="both"/>
        <w:rPr>
          <w:rFonts w:ascii="Tahoma" w:eastAsia="Times New Roman" w:hAnsi="Tahoma" w:cs="Tahoma"/>
          <w:b/>
          <w:sz w:val="24"/>
          <w:szCs w:val="24"/>
        </w:rPr>
      </w:pPr>
    </w:p>
    <w:p w14:paraId="5A0CDF94" w14:textId="77777777" w:rsidR="00016F1A" w:rsidRDefault="00016F1A" w:rsidP="008A4C90">
      <w:pPr>
        <w:ind w:left="2160" w:firstLine="720"/>
        <w:jc w:val="both"/>
        <w:rPr>
          <w:rFonts w:ascii="Tahoma" w:eastAsia="Times New Roman" w:hAnsi="Tahoma" w:cs="Tahoma"/>
          <w:b/>
          <w:sz w:val="24"/>
          <w:szCs w:val="24"/>
        </w:rPr>
      </w:pPr>
    </w:p>
    <w:p w14:paraId="3AEA0CA1" w14:textId="77777777" w:rsidR="00016F1A" w:rsidRDefault="00016F1A" w:rsidP="008A4C90">
      <w:pPr>
        <w:ind w:left="2160" w:firstLine="720"/>
        <w:jc w:val="both"/>
        <w:rPr>
          <w:rFonts w:ascii="Tahoma" w:eastAsia="Times New Roman" w:hAnsi="Tahoma" w:cs="Tahoma"/>
          <w:b/>
          <w:sz w:val="24"/>
          <w:szCs w:val="24"/>
        </w:rPr>
      </w:pPr>
    </w:p>
    <w:p w14:paraId="3FF34A7D" w14:textId="77777777" w:rsidR="00016F1A" w:rsidRDefault="00016F1A" w:rsidP="008A4C90">
      <w:pPr>
        <w:ind w:left="2160" w:firstLine="720"/>
        <w:jc w:val="both"/>
        <w:rPr>
          <w:rFonts w:ascii="Tahoma" w:eastAsia="Times New Roman" w:hAnsi="Tahoma" w:cs="Tahoma"/>
          <w:b/>
          <w:sz w:val="24"/>
          <w:szCs w:val="24"/>
        </w:rPr>
      </w:pPr>
    </w:p>
    <w:p w14:paraId="737D7A9E" w14:textId="77777777" w:rsidR="00016F1A" w:rsidRDefault="00016F1A" w:rsidP="008A4C90">
      <w:pPr>
        <w:ind w:left="2160" w:firstLine="720"/>
        <w:jc w:val="both"/>
        <w:rPr>
          <w:rFonts w:ascii="Tahoma" w:eastAsia="Times New Roman" w:hAnsi="Tahoma" w:cs="Tahoma"/>
          <w:b/>
          <w:sz w:val="24"/>
          <w:szCs w:val="24"/>
        </w:rPr>
      </w:pPr>
    </w:p>
    <w:p w14:paraId="2FD5FE1A" w14:textId="77777777" w:rsidR="00016F1A" w:rsidRDefault="00016F1A" w:rsidP="008A4C90">
      <w:pPr>
        <w:ind w:left="2160" w:firstLine="720"/>
        <w:jc w:val="both"/>
        <w:rPr>
          <w:rFonts w:ascii="Tahoma" w:eastAsia="Times New Roman" w:hAnsi="Tahoma" w:cs="Tahoma"/>
          <w:b/>
          <w:sz w:val="24"/>
          <w:szCs w:val="24"/>
        </w:rPr>
      </w:pPr>
    </w:p>
    <w:p w14:paraId="3F820B47" w14:textId="77777777" w:rsidR="00016F1A" w:rsidRPr="00614886" w:rsidRDefault="00016F1A" w:rsidP="00016F1A">
      <w:pPr>
        <w:spacing w:line="480" w:lineRule="auto"/>
        <w:ind w:left="2880" w:firstLine="720"/>
        <w:jc w:val="both"/>
        <w:rPr>
          <w:rFonts w:ascii="Times New Roman" w:hAnsi="Times New Roman" w:cs="Times New Roman"/>
          <w:b/>
          <w:caps/>
          <w:sz w:val="24"/>
          <w:szCs w:val="24"/>
        </w:rPr>
      </w:pPr>
      <w:r>
        <w:rPr>
          <w:rFonts w:ascii="Times New Roman" w:hAnsi="Times New Roman" w:cs="Times New Roman"/>
          <w:b/>
          <w:sz w:val="24"/>
          <w:szCs w:val="24"/>
        </w:rPr>
        <w:t xml:space="preserve">   </w:t>
      </w:r>
      <w:r w:rsidRPr="00614886">
        <w:rPr>
          <w:rFonts w:ascii="Times New Roman" w:hAnsi="Times New Roman" w:cs="Times New Roman"/>
          <w:b/>
          <w:sz w:val="24"/>
          <w:szCs w:val="24"/>
        </w:rPr>
        <w:t>CHAPTER FOUR</w:t>
      </w:r>
    </w:p>
    <w:p w14:paraId="7AF788D8" w14:textId="77777777" w:rsidR="00016F1A" w:rsidRPr="00F85BBC" w:rsidRDefault="00016F1A" w:rsidP="00016F1A">
      <w:pPr>
        <w:spacing w:line="480" w:lineRule="auto"/>
        <w:jc w:val="both"/>
        <w:rPr>
          <w:rFonts w:ascii="Times New Roman" w:hAnsi="Times New Roman" w:cs="Times New Roman"/>
          <w:caps/>
          <w:sz w:val="24"/>
          <w:szCs w:val="24"/>
        </w:rPr>
      </w:pPr>
      <w:r w:rsidRPr="005B7084">
        <w:rPr>
          <w:rFonts w:ascii="Times New Roman" w:hAnsi="Times New Roman" w:cs="Times New Roman"/>
          <w:b/>
          <w:sz w:val="24"/>
          <w:szCs w:val="24"/>
        </w:rPr>
        <w:t>4.0</w:t>
      </w:r>
      <w:r w:rsidRPr="00F85BBC">
        <w:rPr>
          <w:rFonts w:ascii="Times New Roman" w:hAnsi="Times New Roman" w:cs="Times New Roman"/>
          <w:sz w:val="24"/>
          <w:szCs w:val="24"/>
        </w:rPr>
        <w:t xml:space="preserve"> </w:t>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Pr>
          <w:rFonts w:ascii="Times New Roman" w:hAnsi="Times New Roman" w:cs="Times New Roman"/>
          <w:sz w:val="24"/>
          <w:szCs w:val="24"/>
        </w:rPr>
        <w:t xml:space="preserve">             </w:t>
      </w:r>
      <w:r w:rsidRPr="00614886">
        <w:rPr>
          <w:rFonts w:ascii="Times New Roman" w:hAnsi="Times New Roman" w:cs="Times New Roman"/>
          <w:b/>
          <w:sz w:val="24"/>
          <w:szCs w:val="24"/>
        </w:rPr>
        <w:t>Results and Discussion</w:t>
      </w:r>
    </w:p>
    <w:p w14:paraId="0549AF72" w14:textId="77777777" w:rsidR="00016F1A" w:rsidRPr="00614886" w:rsidRDefault="00016F1A" w:rsidP="00016F1A">
      <w:pPr>
        <w:spacing w:line="480" w:lineRule="auto"/>
        <w:jc w:val="both"/>
        <w:rPr>
          <w:rFonts w:ascii="Times New Roman" w:hAnsi="Times New Roman" w:cs="Times New Roman"/>
          <w:b/>
          <w:caps/>
          <w:sz w:val="24"/>
          <w:szCs w:val="24"/>
        </w:rPr>
      </w:pPr>
      <w:r w:rsidRPr="00614886">
        <w:rPr>
          <w:rFonts w:ascii="Times New Roman" w:hAnsi="Times New Roman" w:cs="Times New Roman"/>
          <w:b/>
          <w:sz w:val="24"/>
          <w:szCs w:val="24"/>
        </w:rPr>
        <w:t>4.1</w:t>
      </w:r>
      <w:r w:rsidRPr="00614886">
        <w:rPr>
          <w:rFonts w:ascii="Times New Roman" w:hAnsi="Times New Roman" w:cs="Times New Roman"/>
          <w:b/>
          <w:sz w:val="24"/>
          <w:szCs w:val="24"/>
        </w:rPr>
        <w:tab/>
        <w:t>Results</w:t>
      </w:r>
    </w:p>
    <w:p w14:paraId="76DC6E52" w14:textId="77777777"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E</w:t>
      </w:r>
      <w:r w:rsidRPr="00F85BBC">
        <w:rPr>
          <w:rFonts w:ascii="Times New Roman" w:hAnsi="Times New Roman" w:cs="Times New Roman"/>
          <w:sz w:val="24"/>
          <w:szCs w:val="24"/>
        </w:rPr>
        <w:t xml:space="preserve">ffects of poultry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r>
        <w:rPr>
          <w:rFonts w:ascii="Times New Roman" w:hAnsi="Times New Roman" w:cs="Times New Roman"/>
          <w:sz w:val="24"/>
          <w:szCs w:val="24"/>
        </w:rPr>
        <w:t>Solanum tuberosum</w:t>
      </w:r>
      <w:r w:rsidRPr="00F85BBC">
        <w:rPr>
          <w:rFonts w:ascii="Times New Roman" w:hAnsi="Times New Roman" w:cs="Times New Roman"/>
          <w:sz w:val="24"/>
          <w:szCs w:val="24"/>
        </w:rPr>
        <w:t xml:space="preserve">) in </w:t>
      </w:r>
      <w:r>
        <w:rPr>
          <w:rFonts w:ascii="Times New Roman" w:hAnsi="Times New Roman" w:cs="Times New Roman"/>
          <w:sz w:val="24"/>
          <w:szCs w:val="24"/>
        </w:rPr>
        <w:t>S</w:t>
      </w:r>
      <w:r w:rsidRPr="00F85BBC">
        <w:rPr>
          <w:rFonts w:ascii="Times New Roman" w:hAnsi="Times New Roman" w:cs="Times New Roman"/>
          <w:sz w:val="24"/>
          <w:szCs w:val="24"/>
        </w:rPr>
        <w:t xml:space="preserve">outhern </w:t>
      </w:r>
      <w:r>
        <w:rPr>
          <w:rFonts w:ascii="Times New Roman" w:hAnsi="Times New Roman" w:cs="Times New Roman"/>
          <w:sz w:val="24"/>
          <w:szCs w:val="24"/>
        </w:rPr>
        <w:t>G</w:t>
      </w:r>
      <w:r w:rsidRPr="00F85BBC">
        <w:rPr>
          <w:rFonts w:ascii="Times New Roman" w:hAnsi="Times New Roman" w:cs="Times New Roman"/>
          <w:sz w:val="24"/>
          <w:szCs w:val="24"/>
        </w:rPr>
        <w:t xml:space="preserve">uinea </w:t>
      </w:r>
      <w:r>
        <w:rPr>
          <w:rFonts w:ascii="Times New Roman" w:hAnsi="Times New Roman" w:cs="Times New Roman"/>
          <w:sz w:val="24"/>
          <w:szCs w:val="24"/>
        </w:rPr>
        <w:t>S</w:t>
      </w:r>
      <w:r w:rsidRPr="00F85BBC">
        <w:rPr>
          <w:rFonts w:ascii="Times New Roman" w:hAnsi="Times New Roman" w:cs="Times New Roman"/>
          <w:sz w:val="24"/>
          <w:szCs w:val="24"/>
        </w:rPr>
        <w:t xml:space="preserve">avanna of </w:t>
      </w:r>
      <w:r>
        <w:rPr>
          <w:rFonts w:ascii="Times New Roman" w:hAnsi="Times New Roman" w:cs="Times New Roman"/>
          <w:sz w:val="24"/>
          <w:szCs w:val="24"/>
        </w:rPr>
        <w:t>N</w:t>
      </w:r>
      <w:r w:rsidRPr="00F85BBC">
        <w:rPr>
          <w:rFonts w:ascii="Times New Roman" w:hAnsi="Times New Roman" w:cs="Times New Roman"/>
          <w:sz w:val="24"/>
          <w:szCs w:val="24"/>
        </w:rPr>
        <w:t>igeria.</w:t>
      </w:r>
    </w:p>
    <w:p w14:paraId="01812BB1" w14:textId="77777777" w:rsidR="00016F1A" w:rsidRPr="00F85BBC" w:rsidRDefault="00016F1A" w:rsidP="00016F1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 xml:space="preserve">4.2 </w:t>
      </w:r>
      <w:r w:rsidRPr="00F85BBC">
        <w:rPr>
          <w:rFonts w:ascii="Times New Roman" w:hAnsi="Times New Roman" w:cs="Times New Roman"/>
          <w:sz w:val="24"/>
          <w:szCs w:val="24"/>
        </w:rPr>
        <w:tab/>
      </w:r>
      <w:r>
        <w:rPr>
          <w:rFonts w:ascii="Times New Roman" w:hAnsi="Times New Roman" w:cs="Times New Roman"/>
          <w:sz w:val="24"/>
          <w:szCs w:val="24"/>
        </w:rPr>
        <w:t>A</w:t>
      </w:r>
      <w:r w:rsidRPr="00F85BBC">
        <w:rPr>
          <w:rFonts w:ascii="Times New Roman" w:hAnsi="Times New Roman" w:cs="Times New Roman"/>
          <w:sz w:val="24"/>
          <w:szCs w:val="24"/>
        </w:rPr>
        <w:t xml:space="preserve">nalysis of data </w:t>
      </w:r>
    </w:p>
    <w:p w14:paraId="5375C7FE" w14:textId="77777777" w:rsidR="00016F1A" w:rsidRPr="00F85BBC" w:rsidRDefault="00016F1A" w:rsidP="00016F1A">
      <w:pPr>
        <w:spacing w:line="480" w:lineRule="auto"/>
        <w:jc w:val="both"/>
        <w:rPr>
          <w:rFonts w:ascii="Times New Roman" w:hAnsi="Times New Roman" w:cs="Times New Roman"/>
          <w:caps/>
          <w:sz w:val="24"/>
          <w:szCs w:val="24"/>
        </w:rPr>
      </w:pPr>
    </w:p>
    <w:p w14:paraId="688638EF" w14:textId="77777777" w:rsidR="00016F1A" w:rsidRPr="00F85BBC" w:rsidRDefault="00016F1A" w:rsidP="00016F1A">
      <w:pPr>
        <w:spacing w:line="480" w:lineRule="auto"/>
        <w:jc w:val="both"/>
        <w:rPr>
          <w:rFonts w:ascii="Times New Roman" w:hAnsi="Times New Roman" w:cs="Times New Roman"/>
          <w:caps/>
          <w:sz w:val="24"/>
          <w:szCs w:val="24"/>
        </w:rPr>
      </w:pPr>
    </w:p>
    <w:p w14:paraId="00431014" w14:textId="77777777" w:rsidR="00016F1A" w:rsidRPr="00F85BBC" w:rsidRDefault="00016F1A" w:rsidP="00016F1A">
      <w:pPr>
        <w:spacing w:line="480" w:lineRule="auto"/>
        <w:jc w:val="both"/>
        <w:rPr>
          <w:rFonts w:ascii="Times New Roman" w:hAnsi="Times New Roman" w:cs="Times New Roman"/>
          <w:caps/>
          <w:sz w:val="24"/>
          <w:szCs w:val="24"/>
        </w:rPr>
      </w:pPr>
    </w:p>
    <w:p w14:paraId="27CC8E48" w14:textId="77777777" w:rsidR="00016F1A" w:rsidRPr="00F85BBC" w:rsidRDefault="00016F1A" w:rsidP="00016F1A">
      <w:pPr>
        <w:spacing w:line="480" w:lineRule="auto"/>
        <w:jc w:val="both"/>
        <w:rPr>
          <w:rFonts w:ascii="Times New Roman" w:hAnsi="Times New Roman" w:cs="Times New Roman"/>
          <w:caps/>
          <w:sz w:val="24"/>
          <w:szCs w:val="24"/>
        </w:rPr>
      </w:pPr>
    </w:p>
    <w:p w14:paraId="6D7B30C7" w14:textId="77777777" w:rsidR="00016F1A" w:rsidRPr="00F85BBC" w:rsidRDefault="00016F1A" w:rsidP="00016F1A">
      <w:pPr>
        <w:spacing w:line="480" w:lineRule="auto"/>
        <w:jc w:val="both"/>
        <w:rPr>
          <w:rFonts w:ascii="Times New Roman" w:hAnsi="Times New Roman" w:cs="Times New Roman"/>
          <w:caps/>
          <w:sz w:val="24"/>
          <w:szCs w:val="24"/>
        </w:rPr>
      </w:pPr>
    </w:p>
    <w:p w14:paraId="2A0B3B9B" w14:textId="77777777" w:rsidR="00016F1A" w:rsidRPr="00F85BBC" w:rsidRDefault="00016F1A" w:rsidP="00016F1A">
      <w:pPr>
        <w:spacing w:line="480" w:lineRule="auto"/>
        <w:jc w:val="both"/>
        <w:rPr>
          <w:rFonts w:ascii="Times New Roman" w:hAnsi="Times New Roman" w:cs="Times New Roman"/>
          <w:caps/>
          <w:sz w:val="24"/>
          <w:szCs w:val="24"/>
        </w:rPr>
      </w:pPr>
    </w:p>
    <w:p w14:paraId="0BFA5FC9" w14:textId="77777777" w:rsidR="00016F1A" w:rsidRPr="00F85BBC" w:rsidRDefault="00016F1A" w:rsidP="00016F1A">
      <w:pPr>
        <w:spacing w:line="480" w:lineRule="auto"/>
        <w:jc w:val="both"/>
        <w:rPr>
          <w:rFonts w:ascii="Times New Roman" w:hAnsi="Times New Roman" w:cs="Times New Roman"/>
          <w:caps/>
          <w:sz w:val="24"/>
          <w:szCs w:val="24"/>
        </w:rPr>
      </w:pPr>
    </w:p>
    <w:p w14:paraId="1F395785" w14:textId="77777777" w:rsidR="00016F1A" w:rsidRPr="00F85BBC" w:rsidRDefault="00016F1A" w:rsidP="00016F1A">
      <w:pPr>
        <w:spacing w:line="480" w:lineRule="auto"/>
        <w:jc w:val="both"/>
        <w:rPr>
          <w:rFonts w:ascii="Times New Roman" w:hAnsi="Times New Roman" w:cs="Times New Roman"/>
          <w:caps/>
          <w:sz w:val="24"/>
          <w:szCs w:val="24"/>
        </w:rPr>
      </w:pPr>
    </w:p>
    <w:p w14:paraId="75DF5750" w14:textId="77777777" w:rsidR="00016F1A" w:rsidRPr="00F85BBC" w:rsidRDefault="00016F1A" w:rsidP="00016F1A">
      <w:pPr>
        <w:spacing w:line="480" w:lineRule="auto"/>
        <w:jc w:val="both"/>
        <w:rPr>
          <w:rFonts w:ascii="Times New Roman" w:hAnsi="Times New Roman" w:cs="Times New Roman"/>
          <w:caps/>
          <w:sz w:val="24"/>
          <w:szCs w:val="24"/>
        </w:rPr>
      </w:pPr>
    </w:p>
    <w:p w14:paraId="14259BA4" w14:textId="77777777" w:rsidR="00016F1A" w:rsidRPr="00F85BBC" w:rsidRDefault="00016F1A" w:rsidP="00016F1A">
      <w:pPr>
        <w:spacing w:line="480" w:lineRule="auto"/>
        <w:jc w:val="both"/>
        <w:rPr>
          <w:rFonts w:ascii="Times New Roman" w:hAnsi="Times New Roman" w:cs="Times New Roman"/>
          <w:caps/>
          <w:sz w:val="24"/>
          <w:szCs w:val="24"/>
        </w:rPr>
      </w:pPr>
    </w:p>
    <w:p w14:paraId="01D0948F" w14:textId="77777777" w:rsidR="00016F1A" w:rsidRDefault="00016F1A" w:rsidP="00016F1A">
      <w:pPr>
        <w:spacing w:line="480" w:lineRule="auto"/>
        <w:jc w:val="both"/>
        <w:rPr>
          <w:rFonts w:ascii="Times New Roman" w:hAnsi="Times New Roman" w:cs="Times New Roman"/>
          <w:sz w:val="24"/>
          <w:szCs w:val="24"/>
        </w:rPr>
      </w:pPr>
      <w:r w:rsidRPr="00F85BBC">
        <w:rPr>
          <w:rFonts w:ascii="Times New Roman" w:hAnsi="Times New Roman" w:cs="Times New Roman"/>
          <w:sz w:val="24"/>
          <w:szCs w:val="24"/>
        </w:rPr>
        <w:t xml:space="preserve"> </w:t>
      </w:r>
    </w:p>
    <w:p w14:paraId="39DFEB58" w14:textId="77777777" w:rsidR="00016F1A" w:rsidRDefault="00016F1A" w:rsidP="00016F1A">
      <w:pPr>
        <w:spacing w:line="480" w:lineRule="auto"/>
        <w:jc w:val="both"/>
        <w:rPr>
          <w:rFonts w:ascii="Times New Roman" w:hAnsi="Times New Roman" w:cs="Times New Roman"/>
          <w:sz w:val="24"/>
          <w:szCs w:val="24"/>
        </w:rPr>
      </w:pPr>
    </w:p>
    <w:p w14:paraId="5E546E0E" w14:textId="77777777"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AD106E">
        <w:rPr>
          <w:rFonts w:ascii="Times New Roman" w:hAnsi="Times New Roman" w:cs="Times New Roman"/>
          <w:sz w:val="24"/>
          <w:szCs w:val="24"/>
        </w:rPr>
        <w:t>1</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F85BBC">
        <w:rPr>
          <w:rFonts w:ascii="Times New Roman" w:hAnsi="Times New Roman" w:cs="Times New Roman"/>
          <w:sz w:val="24"/>
          <w:szCs w:val="24"/>
        </w:rPr>
        <w:t>poultry</w:t>
      </w:r>
      <w:proofErr w:type="gramEnd"/>
      <w:r w:rsidRPr="00F85BBC">
        <w:rPr>
          <w:rFonts w:ascii="Times New Roman" w:hAnsi="Times New Roman" w:cs="Times New Roman"/>
          <w:sz w:val="24"/>
          <w:szCs w:val="24"/>
        </w:rPr>
        <w:t xml:space="preserve">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r>
        <w:rPr>
          <w:rFonts w:ascii="Times New Roman" w:hAnsi="Times New Roman" w:cs="Times New Roman"/>
          <w:sz w:val="24"/>
          <w:szCs w:val="24"/>
        </w:rPr>
        <w:t>Sprouting Percentage</w:t>
      </w:r>
      <w:r w:rsidRPr="00F85BBC">
        <w:rPr>
          <w:rFonts w:ascii="Times New Roman" w:hAnsi="Times New Roman" w:cs="Times New Roman"/>
          <w:sz w:val="24"/>
          <w:szCs w:val="24"/>
        </w:rPr>
        <w:t>.</w:t>
      </w:r>
    </w:p>
    <w:p w14:paraId="680EECD2" w14:textId="77777777" w:rsidR="00016F1A" w:rsidRDefault="00016F1A" w:rsidP="00016F1A">
      <w:pPr>
        <w:spacing w:line="480" w:lineRule="auto"/>
        <w:jc w:val="both"/>
        <w:rPr>
          <w:rFonts w:ascii="Times New Roman" w:hAnsi="Times New Roman" w:cs="Times New Roman"/>
          <w:sz w:val="24"/>
          <w:szCs w:val="24"/>
        </w:rPr>
      </w:pPr>
    </w:p>
    <w:p w14:paraId="1FA0170C" w14:textId="77777777" w:rsidR="00016F1A" w:rsidRDefault="00016F1A" w:rsidP="00016F1A">
      <w:pPr>
        <w:spacing w:line="480" w:lineRule="auto"/>
        <w:jc w:val="both"/>
        <w:rPr>
          <w:rFonts w:ascii="Times New Roman" w:hAnsi="Times New Roman" w:cs="Times New Roman"/>
          <w:sz w:val="24"/>
          <w:szCs w:val="24"/>
        </w:rPr>
      </w:pPr>
    </w:p>
    <w:tbl>
      <w:tblPr>
        <w:tblStyle w:val="TableGrid"/>
        <w:tblW w:w="9480" w:type="dxa"/>
        <w:tblInd w:w="558" w:type="dxa"/>
        <w:tblLook w:val="04A0" w:firstRow="1" w:lastRow="0" w:firstColumn="1" w:lastColumn="0" w:noHBand="0" w:noVBand="1"/>
      </w:tblPr>
      <w:tblGrid>
        <w:gridCol w:w="3600"/>
        <w:gridCol w:w="3780"/>
        <w:gridCol w:w="1305"/>
        <w:gridCol w:w="795"/>
      </w:tblGrid>
      <w:tr w:rsidR="00016F1A" w:rsidRPr="00F85BBC" w14:paraId="51E05F6C" w14:textId="77777777" w:rsidTr="0043014A">
        <w:trPr>
          <w:gridAfter w:val="1"/>
          <w:wAfter w:w="795" w:type="dxa"/>
          <w:trHeight w:val="413"/>
        </w:trPr>
        <w:tc>
          <w:tcPr>
            <w:tcW w:w="3600" w:type="dxa"/>
          </w:tcPr>
          <w:p w14:paraId="5BA0EA45"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14:paraId="47483AC6"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 xml:space="preserve">Emergence Percentage at 4 Weeks </w:t>
            </w:r>
            <w:r>
              <w:rPr>
                <w:rFonts w:ascii="Times New Roman" w:hAnsi="Times New Roman" w:cs="Times New Roman"/>
                <w:sz w:val="24"/>
                <w:szCs w:val="24"/>
              </w:rPr>
              <w:lastRenderedPageBreak/>
              <w:t>After Sowing ( WAS)</w:t>
            </w:r>
          </w:p>
          <w:p w14:paraId="39039260" w14:textId="77777777" w:rsidR="00016F1A" w:rsidRPr="00F85BBC" w:rsidRDefault="00016F1A" w:rsidP="0043014A">
            <w:pPr>
              <w:spacing w:line="480" w:lineRule="auto"/>
              <w:jc w:val="both"/>
              <w:rPr>
                <w:rFonts w:ascii="Times New Roman" w:hAnsi="Times New Roman" w:cs="Times New Roman"/>
                <w:caps/>
                <w:sz w:val="24"/>
                <w:szCs w:val="24"/>
              </w:rPr>
            </w:pPr>
          </w:p>
        </w:tc>
        <w:tc>
          <w:tcPr>
            <w:tcW w:w="1305" w:type="dxa"/>
            <w:vMerge w:val="restart"/>
            <w:tcBorders>
              <w:top w:val="nil"/>
              <w:right w:val="nil"/>
            </w:tcBorders>
          </w:tcPr>
          <w:p w14:paraId="59133B8C" w14:textId="77777777" w:rsidR="00016F1A" w:rsidRPr="00F85BBC" w:rsidRDefault="00016F1A" w:rsidP="0043014A">
            <w:pPr>
              <w:spacing w:line="480" w:lineRule="auto"/>
              <w:jc w:val="both"/>
              <w:rPr>
                <w:rFonts w:ascii="Times New Roman" w:hAnsi="Times New Roman" w:cs="Times New Roman"/>
                <w:caps/>
                <w:sz w:val="24"/>
                <w:szCs w:val="24"/>
              </w:rPr>
            </w:pPr>
          </w:p>
        </w:tc>
      </w:tr>
      <w:tr w:rsidR="00016F1A" w:rsidRPr="00F85BBC" w14:paraId="183670FA" w14:textId="77777777" w:rsidTr="0043014A">
        <w:trPr>
          <w:trHeight w:val="1134"/>
        </w:trPr>
        <w:tc>
          <w:tcPr>
            <w:tcW w:w="3600" w:type="dxa"/>
          </w:tcPr>
          <w:p w14:paraId="27B98BDA"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14:paraId="1436E6F7"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14:paraId="1947511F" w14:textId="77777777" w:rsidR="00016F1A" w:rsidRPr="00F85BBC" w:rsidRDefault="00016F1A" w:rsidP="0043014A">
            <w:pPr>
              <w:spacing w:line="480" w:lineRule="auto"/>
              <w:jc w:val="both"/>
              <w:rPr>
                <w:rFonts w:ascii="Times New Roman" w:hAnsi="Times New Roman" w:cs="Times New Roman"/>
                <w:caps/>
                <w:sz w:val="24"/>
                <w:szCs w:val="24"/>
              </w:rPr>
            </w:pPr>
          </w:p>
          <w:p w14:paraId="5FFFDF5C"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14:paraId="7628C919" w14:textId="77777777" w:rsidR="00016F1A" w:rsidRPr="00F85BBC" w:rsidRDefault="00016F1A" w:rsidP="0043014A">
            <w:pPr>
              <w:spacing w:line="480" w:lineRule="auto"/>
              <w:jc w:val="both"/>
              <w:rPr>
                <w:rFonts w:ascii="Times New Roman" w:hAnsi="Times New Roman" w:cs="Times New Roman"/>
                <w:caps/>
                <w:sz w:val="24"/>
                <w:szCs w:val="24"/>
              </w:rPr>
            </w:pPr>
          </w:p>
          <w:p w14:paraId="15B7CDE1"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14:paraId="4761E5B6" w14:textId="77777777" w:rsidR="00016F1A" w:rsidRPr="00F85BBC" w:rsidRDefault="00016F1A" w:rsidP="0043014A">
            <w:pPr>
              <w:spacing w:line="480" w:lineRule="auto"/>
              <w:jc w:val="both"/>
              <w:rPr>
                <w:rFonts w:ascii="Times New Roman" w:hAnsi="Times New Roman" w:cs="Times New Roman"/>
                <w:caps/>
                <w:sz w:val="24"/>
                <w:szCs w:val="24"/>
              </w:rPr>
            </w:pPr>
          </w:p>
          <w:p w14:paraId="11B66112"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30</w:t>
            </w:r>
          </w:p>
        </w:tc>
        <w:tc>
          <w:tcPr>
            <w:tcW w:w="3780" w:type="dxa"/>
          </w:tcPr>
          <w:p w14:paraId="1CB69CE0" w14:textId="77777777" w:rsidR="00016F1A" w:rsidRPr="00F85BBC" w:rsidRDefault="00016F1A" w:rsidP="0043014A">
            <w:pPr>
              <w:spacing w:line="480" w:lineRule="auto"/>
              <w:jc w:val="both"/>
              <w:rPr>
                <w:rFonts w:ascii="Times New Roman" w:hAnsi="Times New Roman" w:cs="Times New Roman"/>
                <w:caps/>
                <w:sz w:val="24"/>
                <w:szCs w:val="24"/>
              </w:rPr>
            </w:pPr>
          </w:p>
          <w:p w14:paraId="24ACECBB"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54</w:t>
            </w:r>
            <w:r w:rsidRPr="00F85BBC">
              <w:rPr>
                <w:rFonts w:ascii="Times New Roman" w:hAnsi="Times New Roman" w:cs="Times New Roman"/>
                <w:sz w:val="24"/>
                <w:szCs w:val="24"/>
              </w:rPr>
              <w:t>.</w:t>
            </w:r>
            <w:r>
              <w:rPr>
                <w:rFonts w:ascii="Times New Roman" w:hAnsi="Times New Roman" w:cs="Times New Roman"/>
                <w:sz w:val="24"/>
                <w:szCs w:val="24"/>
              </w:rPr>
              <w:t>67a</w:t>
            </w:r>
          </w:p>
          <w:p w14:paraId="190293FC" w14:textId="77777777" w:rsidR="00016F1A" w:rsidRPr="00F85BBC" w:rsidRDefault="00016F1A" w:rsidP="0043014A">
            <w:pPr>
              <w:spacing w:line="480" w:lineRule="auto"/>
              <w:jc w:val="both"/>
              <w:rPr>
                <w:rFonts w:ascii="Times New Roman" w:hAnsi="Times New Roman" w:cs="Times New Roman"/>
                <w:caps/>
                <w:sz w:val="24"/>
                <w:szCs w:val="24"/>
              </w:rPr>
            </w:pPr>
          </w:p>
          <w:p w14:paraId="12F3DA0E"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63</w:t>
            </w:r>
            <w:r w:rsidRPr="00F85BBC">
              <w:rPr>
                <w:rFonts w:ascii="Times New Roman" w:hAnsi="Times New Roman" w:cs="Times New Roman"/>
                <w:sz w:val="24"/>
                <w:szCs w:val="24"/>
              </w:rPr>
              <w:t>.</w:t>
            </w:r>
            <w:r>
              <w:rPr>
                <w:rFonts w:ascii="Times New Roman" w:hAnsi="Times New Roman" w:cs="Times New Roman"/>
                <w:sz w:val="24"/>
                <w:szCs w:val="24"/>
              </w:rPr>
              <w:t>33c</w:t>
            </w:r>
          </w:p>
          <w:p w14:paraId="300104B5" w14:textId="77777777" w:rsidR="00016F1A" w:rsidRPr="00F85BBC" w:rsidRDefault="00016F1A" w:rsidP="0043014A">
            <w:pPr>
              <w:spacing w:line="480" w:lineRule="auto"/>
              <w:jc w:val="both"/>
              <w:rPr>
                <w:rFonts w:ascii="Times New Roman" w:hAnsi="Times New Roman" w:cs="Times New Roman"/>
                <w:caps/>
                <w:sz w:val="24"/>
                <w:szCs w:val="24"/>
              </w:rPr>
            </w:pPr>
          </w:p>
          <w:p w14:paraId="321E6161"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74</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b</w:t>
            </w:r>
          </w:p>
          <w:p w14:paraId="528AA6F8" w14:textId="77777777" w:rsidR="00016F1A" w:rsidRPr="00F85BBC" w:rsidRDefault="00016F1A" w:rsidP="0043014A">
            <w:pPr>
              <w:spacing w:line="480" w:lineRule="auto"/>
              <w:jc w:val="both"/>
              <w:rPr>
                <w:rFonts w:ascii="Times New Roman" w:hAnsi="Times New Roman" w:cs="Times New Roman"/>
                <w:caps/>
                <w:sz w:val="24"/>
                <w:szCs w:val="24"/>
              </w:rPr>
            </w:pPr>
          </w:p>
          <w:p w14:paraId="2C34650B"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82</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d</w:t>
            </w:r>
          </w:p>
        </w:tc>
        <w:tc>
          <w:tcPr>
            <w:tcW w:w="1305" w:type="dxa"/>
            <w:vMerge/>
            <w:tcBorders>
              <w:right w:val="nil"/>
            </w:tcBorders>
          </w:tcPr>
          <w:p w14:paraId="71150E84" w14:textId="77777777" w:rsidR="00016F1A" w:rsidRPr="00F85BBC" w:rsidRDefault="00016F1A" w:rsidP="0043014A">
            <w:pPr>
              <w:spacing w:line="480" w:lineRule="auto"/>
              <w:jc w:val="both"/>
              <w:rPr>
                <w:rFonts w:ascii="Times New Roman" w:hAnsi="Times New Roman" w:cs="Times New Roman"/>
                <w:caps/>
                <w:sz w:val="24"/>
                <w:szCs w:val="24"/>
              </w:rPr>
            </w:pPr>
          </w:p>
        </w:tc>
        <w:tc>
          <w:tcPr>
            <w:tcW w:w="795" w:type="dxa"/>
            <w:tcBorders>
              <w:top w:val="nil"/>
              <w:left w:val="nil"/>
              <w:bottom w:val="single" w:sz="4" w:space="0" w:color="auto"/>
              <w:right w:val="nil"/>
            </w:tcBorders>
          </w:tcPr>
          <w:p w14:paraId="4FDACEA5" w14:textId="77777777" w:rsidR="00016F1A" w:rsidRPr="00F85BBC" w:rsidRDefault="00016F1A" w:rsidP="0043014A">
            <w:pPr>
              <w:rPr>
                <w:rFonts w:ascii="Times New Roman" w:hAnsi="Times New Roman" w:cs="Times New Roman"/>
                <w:sz w:val="24"/>
                <w:szCs w:val="24"/>
              </w:rPr>
            </w:pPr>
          </w:p>
        </w:tc>
      </w:tr>
      <w:tr w:rsidR="00016F1A" w:rsidRPr="00F85BBC" w14:paraId="22A3C647" w14:textId="77777777" w:rsidTr="0043014A">
        <w:trPr>
          <w:gridAfter w:val="1"/>
          <w:wAfter w:w="795" w:type="dxa"/>
        </w:trPr>
        <w:tc>
          <w:tcPr>
            <w:tcW w:w="3600" w:type="dxa"/>
          </w:tcPr>
          <w:p w14:paraId="7B98E2E9"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780" w:type="dxa"/>
          </w:tcPr>
          <w:p w14:paraId="3345F869"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8</w:t>
            </w:r>
            <w:r>
              <w:rPr>
                <w:rFonts w:ascii="Times New Roman" w:hAnsi="Times New Roman" w:cs="Times New Roman"/>
                <w:sz w:val="24"/>
                <w:szCs w:val="24"/>
              </w:rPr>
              <w:t>1</w:t>
            </w:r>
          </w:p>
        </w:tc>
        <w:tc>
          <w:tcPr>
            <w:tcW w:w="1305" w:type="dxa"/>
            <w:vMerge/>
            <w:tcBorders>
              <w:bottom w:val="nil"/>
              <w:right w:val="nil"/>
            </w:tcBorders>
          </w:tcPr>
          <w:p w14:paraId="1E57A00D" w14:textId="77777777" w:rsidR="00016F1A" w:rsidRPr="00F85BBC" w:rsidRDefault="00016F1A" w:rsidP="0043014A">
            <w:pPr>
              <w:spacing w:line="480" w:lineRule="auto"/>
              <w:jc w:val="both"/>
              <w:rPr>
                <w:rFonts w:ascii="Times New Roman" w:hAnsi="Times New Roman" w:cs="Times New Roman"/>
                <w:caps/>
                <w:sz w:val="24"/>
                <w:szCs w:val="24"/>
              </w:rPr>
            </w:pPr>
          </w:p>
        </w:tc>
      </w:tr>
    </w:tbl>
    <w:p w14:paraId="7FFA4411" w14:textId="77777777"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14:paraId="3F123BCF" w14:textId="77777777" w:rsidR="00016F1A" w:rsidRDefault="00016F1A" w:rsidP="00016F1A">
      <w:pPr>
        <w:spacing w:line="480" w:lineRule="auto"/>
        <w:jc w:val="both"/>
        <w:rPr>
          <w:rFonts w:ascii="Times New Roman" w:hAnsi="Times New Roman" w:cs="Times New Roman"/>
          <w:sz w:val="24"/>
          <w:szCs w:val="24"/>
        </w:rPr>
      </w:pPr>
    </w:p>
    <w:p w14:paraId="398D42F3" w14:textId="77777777" w:rsidR="00016F1A" w:rsidRDefault="00016F1A" w:rsidP="00016F1A">
      <w:pPr>
        <w:spacing w:line="480" w:lineRule="auto"/>
        <w:jc w:val="both"/>
        <w:rPr>
          <w:rFonts w:ascii="Times New Roman" w:hAnsi="Times New Roman" w:cs="Times New Roman"/>
          <w:sz w:val="24"/>
          <w:szCs w:val="24"/>
        </w:rPr>
      </w:pPr>
    </w:p>
    <w:p w14:paraId="7B4E3A71" w14:textId="77777777" w:rsidR="00016F1A" w:rsidRDefault="00016F1A" w:rsidP="00016F1A">
      <w:pPr>
        <w:spacing w:line="480" w:lineRule="auto"/>
        <w:jc w:val="both"/>
        <w:rPr>
          <w:rFonts w:ascii="Times New Roman" w:hAnsi="Times New Roman" w:cs="Times New Roman"/>
          <w:sz w:val="24"/>
          <w:szCs w:val="24"/>
        </w:rPr>
      </w:pPr>
    </w:p>
    <w:p w14:paraId="0324FCE9" w14:textId="77777777"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C000F4">
        <w:rPr>
          <w:rFonts w:ascii="Times New Roman" w:hAnsi="Times New Roman" w:cs="Times New Roman"/>
          <w:sz w:val="24"/>
          <w:szCs w:val="24"/>
        </w:rPr>
        <w:t>2</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F85BBC">
        <w:rPr>
          <w:rFonts w:ascii="Times New Roman" w:hAnsi="Times New Roman" w:cs="Times New Roman"/>
          <w:sz w:val="24"/>
          <w:szCs w:val="24"/>
        </w:rPr>
        <w:t xml:space="preserve"> poultry</w:t>
      </w:r>
      <w:proofErr w:type="gramEnd"/>
      <w:r w:rsidRPr="00F85BBC">
        <w:rPr>
          <w:rFonts w:ascii="Times New Roman" w:hAnsi="Times New Roman" w:cs="Times New Roman"/>
          <w:sz w:val="24"/>
          <w:szCs w:val="24"/>
        </w:rPr>
        <w:t xml:space="preserve"> droppings on </w:t>
      </w:r>
      <w:r w:rsidR="00AD106E">
        <w:rPr>
          <w:rFonts w:ascii="Times New Roman" w:hAnsi="Times New Roman" w:cs="Times New Roman"/>
          <w:sz w:val="24"/>
          <w:szCs w:val="24"/>
        </w:rPr>
        <w:t xml:space="preserve">Potato </w:t>
      </w:r>
      <w:r w:rsidRPr="00F85BBC">
        <w:rPr>
          <w:rFonts w:ascii="Times New Roman" w:hAnsi="Times New Roman" w:cs="Times New Roman"/>
          <w:sz w:val="24"/>
          <w:szCs w:val="24"/>
        </w:rPr>
        <w:t>plant height (cm).</w:t>
      </w:r>
    </w:p>
    <w:p w14:paraId="3D0733DD" w14:textId="77777777" w:rsidR="00016F1A" w:rsidRPr="00F85BBC" w:rsidRDefault="00016F1A" w:rsidP="00016F1A">
      <w:pPr>
        <w:spacing w:line="480" w:lineRule="auto"/>
        <w:jc w:val="both"/>
        <w:rPr>
          <w:rFonts w:ascii="Times New Roman" w:hAnsi="Times New Roman" w:cs="Times New Roman"/>
          <w:caps/>
          <w:sz w:val="24"/>
          <w:szCs w:val="24"/>
        </w:rPr>
      </w:pPr>
    </w:p>
    <w:tbl>
      <w:tblPr>
        <w:tblStyle w:val="TableGrid"/>
        <w:tblW w:w="0" w:type="auto"/>
        <w:tblInd w:w="558" w:type="dxa"/>
        <w:tblLook w:val="04A0" w:firstRow="1" w:lastRow="0" w:firstColumn="1" w:lastColumn="0" w:noHBand="0" w:noVBand="1"/>
      </w:tblPr>
      <w:tblGrid>
        <w:gridCol w:w="3600"/>
        <w:gridCol w:w="3780"/>
        <w:gridCol w:w="1305"/>
      </w:tblGrid>
      <w:tr w:rsidR="00016F1A" w:rsidRPr="00F85BBC" w14:paraId="7D462FA1" w14:textId="77777777" w:rsidTr="0043014A">
        <w:trPr>
          <w:trHeight w:val="413"/>
        </w:trPr>
        <w:tc>
          <w:tcPr>
            <w:tcW w:w="3600" w:type="dxa"/>
          </w:tcPr>
          <w:p w14:paraId="585D681F"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treatments</w:t>
            </w:r>
          </w:p>
        </w:tc>
        <w:tc>
          <w:tcPr>
            <w:tcW w:w="3780" w:type="dxa"/>
          </w:tcPr>
          <w:p w14:paraId="12705F02"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14:paraId="7BF978DC"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305" w:type="dxa"/>
          </w:tcPr>
          <w:p w14:paraId="2C9E8569"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14:paraId="5870DFCA"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14:paraId="22BBEADD" w14:textId="77777777" w:rsidTr="0043014A">
        <w:trPr>
          <w:trHeight w:val="1134"/>
        </w:trPr>
        <w:tc>
          <w:tcPr>
            <w:tcW w:w="3600" w:type="dxa"/>
          </w:tcPr>
          <w:p w14:paraId="089E3F3C"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14:paraId="39EC8B22"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14:paraId="42A262E1" w14:textId="77777777" w:rsidR="00016F1A" w:rsidRPr="00F85BBC" w:rsidRDefault="00016F1A" w:rsidP="0043014A">
            <w:pPr>
              <w:spacing w:line="480" w:lineRule="auto"/>
              <w:jc w:val="both"/>
              <w:rPr>
                <w:rFonts w:ascii="Times New Roman" w:hAnsi="Times New Roman" w:cs="Times New Roman"/>
                <w:caps/>
                <w:sz w:val="24"/>
                <w:szCs w:val="24"/>
              </w:rPr>
            </w:pPr>
          </w:p>
          <w:p w14:paraId="6AB82F2C"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14:paraId="36F6983B" w14:textId="77777777" w:rsidR="00016F1A" w:rsidRPr="00F85BBC" w:rsidRDefault="00016F1A" w:rsidP="0043014A">
            <w:pPr>
              <w:spacing w:line="480" w:lineRule="auto"/>
              <w:jc w:val="both"/>
              <w:rPr>
                <w:rFonts w:ascii="Times New Roman" w:hAnsi="Times New Roman" w:cs="Times New Roman"/>
                <w:caps/>
                <w:sz w:val="24"/>
                <w:szCs w:val="24"/>
              </w:rPr>
            </w:pPr>
          </w:p>
          <w:p w14:paraId="2D3AE2D5"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14:paraId="471CBF39" w14:textId="77777777" w:rsidR="00016F1A" w:rsidRPr="00F85BBC" w:rsidRDefault="00016F1A" w:rsidP="0043014A">
            <w:pPr>
              <w:spacing w:line="480" w:lineRule="auto"/>
              <w:jc w:val="both"/>
              <w:rPr>
                <w:rFonts w:ascii="Times New Roman" w:hAnsi="Times New Roman" w:cs="Times New Roman"/>
                <w:caps/>
                <w:sz w:val="24"/>
                <w:szCs w:val="24"/>
              </w:rPr>
            </w:pPr>
          </w:p>
          <w:p w14:paraId="34E0D03D"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30</w:t>
            </w:r>
          </w:p>
        </w:tc>
        <w:tc>
          <w:tcPr>
            <w:tcW w:w="3780" w:type="dxa"/>
          </w:tcPr>
          <w:p w14:paraId="2FA18888" w14:textId="77777777" w:rsidR="00016F1A" w:rsidRPr="00F85BBC" w:rsidRDefault="00016F1A" w:rsidP="0043014A">
            <w:pPr>
              <w:spacing w:line="480" w:lineRule="auto"/>
              <w:jc w:val="both"/>
              <w:rPr>
                <w:rFonts w:ascii="Times New Roman" w:hAnsi="Times New Roman" w:cs="Times New Roman"/>
                <w:caps/>
                <w:sz w:val="24"/>
                <w:szCs w:val="24"/>
              </w:rPr>
            </w:pPr>
          </w:p>
          <w:p w14:paraId="62FF911C"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3.83</w:t>
            </w:r>
            <w:r>
              <w:rPr>
                <w:rFonts w:ascii="Times New Roman" w:hAnsi="Times New Roman" w:cs="Times New Roman"/>
                <w:sz w:val="24"/>
                <w:szCs w:val="24"/>
              </w:rPr>
              <w:t>a</w:t>
            </w:r>
          </w:p>
          <w:p w14:paraId="016ED8DC" w14:textId="77777777" w:rsidR="00016F1A" w:rsidRPr="00F85BBC" w:rsidRDefault="00016F1A" w:rsidP="0043014A">
            <w:pPr>
              <w:spacing w:line="480" w:lineRule="auto"/>
              <w:jc w:val="both"/>
              <w:rPr>
                <w:rFonts w:ascii="Times New Roman" w:hAnsi="Times New Roman" w:cs="Times New Roman"/>
                <w:caps/>
                <w:sz w:val="24"/>
                <w:szCs w:val="24"/>
              </w:rPr>
            </w:pPr>
          </w:p>
          <w:p w14:paraId="148222CD"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4</w:t>
            </w:r>
            <w:r w:rsidR="00016F1A" w:rsidRPr="00F85BBC">
              <w:rPr>
                <w:rFonts w:ascii="Times New Roman" w:hAnsi="Times New Roman" w:cs="Times New Roman"/>
                <w:sz w:val="24"/>
                <w:szCs w:val="24"/>
              </w:rPr>
              <w:t>.50</w:t>
            </w:r>
            <w:r w:rsidR="00016F1A">
              <w:rPr>
                <w:rFonts w:ascii="Times New Roman" w:hAnsi="Times New Roman" w:cs="Times New Roman"/>
                <w:sz w:val="24"/>
                <w:szCs w:val="24"/>
              </w:rPr>
              <w:t>b</w:t>
            </w:r>
          </w:p>
          <w:p w14:paraId="5F7DD2C3" w14:textId="77777777" w:rsidR="00016F1A" w:rsidRPr="00F85BBC" w:rsidRDefault="00016F1A" w:rsidP="0043014A">
            <w:pPr>
              <w:spacing w:line="480" w:lineRule="auto"/>
              <w:jc w:val="both"/>
              <w:rPr>
                <w:rFonts w:ascii="Times New Roman" w:hAnsi="Times New Roman" w:cs="Times New Roman"/>
                <w:caps/>
                <w:sz w:val="24"/>
                <w:szCs w:val="24"/>
              </w:rPr>
            </w:pPr>
          </w:p>
          <w:p w14:paraId="790B6255"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b</w:t>
            </w:r>
          </w:p>
          <w:p w14:paraId="44C85728" w14:textId="77777777" w:rsidR="00016F1A" w:rsidRDefault="00016F1A" w:rsidP="0043014A">
            <w:pPr>
              <w:spacing w:line="480" w:lineRule="auto"/>
              <w:jc w:val="both"/>
              <w:rPr>
                <w:rFonts w:ascii="Times New Roman" w:hAnsi="Times New Roman" w:cs="Times New Roman"/>
                <w:caps/>
                <w:sz w:val="24"/>
                <w:szCs w:val="24"/>
              </w:rPr>
            </w:pPr>
          </w:p>
          <w:p w14:paraId="54C4722C"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6</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c</w:t>
            </w:r>
          </w:p>
        </w:tc>
        <w:tc>
          <w:tcPr>
            <w:tcW w:w="1305" w:type="dxa"/>
          </w:tcPr>
          <w:p w14:paraId="0F5CD742" w14:textId="77777777" w:rsidR="00016F1A" w:rsidRPr="00F85BBC" w:rsidRDefault="00016F1A" w:rsidP="0043014A">
            <w:pPr>
              <w:spacing w:line="480" w:lineRule="auto"/>
              <w:jc w:val="both"/>
              <w:rPr>
                <w:rFonts w:ascii="Times New Roman" w:hAnsi="Times New Roman" w:cs="Times New Roman"/>
                <w:caps/>
                <w:sz w:val="24"/>
                <w:szCs w:val="24"/>
              </w:rPr>
            </w:pPr>
          </w:p>
          <w:p w14:paraId="77BAA736"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6.67</w:t>
            </w:r>
            <w:r>
              <w:rPr>
                <w:rFonts w:ascii="Times New Roman" w:hAnsi="Times New Roman" w:cs="Times New Roman"/>
                <w:sz w:val="24"/>
                <w:szCs w:val="24"/>
              </w:rPr>
              <w:t>a</w:t>
            </w:r>
          </w:p>
          <w:p w14:paraId="4EADB136" w14:textId="77777777" w:rsidR="00016F1A" w:rsidRPr="00F85BBC" w:rsidRDefault="00016F1A" w:rsidP="0043014A">
            <w:pPr>
              <w:spacing w:line="480" w:lineRule="auto"/>
              <w:jc w:val="both"/>
              <w:rPr>
                <w:rFonts w:ascii="Times New Roman" w:hAnsi="Times New Roman" w:cs="Times New Roman"/>
                <w:caps/>
                <w:sz w:val="24"/>
                <w:szCs w:val="24"/>
              </w:rPr>
            </w:pPr>
          </w:p>
          <w:p w14:paraId="78744259"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w:t>
            </w:r>
            <w:r w:rsidR="00016F1A" w:rsidRPr="00F85BBC">
              <w:rPr>
                <w:rFonts w:ascii="Times New Roman" w:hAnsi="Times New Roman" w:cs="Times New Roman"/>
                <w:sz w:val="24"/>
                <w:szCs w:val="24"/>
              </w:rPr>
              <w:t>.17</w:t>
            </w:r>
            <w:r w:rsidR="00016F1A">
              <w:rPr>
                <w:rFonts w:ascii="Times New Roman" w:hAnsi="Times New Roman" w:cs="Times New Roman"/>
                <w:sz w:val="24"/>
                <w:szCs w:val="24"/>
              </w:rPr>
              <w:t>c</w:t>
            </w:r>
          </w:p>
          <w:p w14:paraId="1F225974" w14:textId="77777777" w:rsidR="00016F1A" w:rsidRPr="00F85BBC" w:rsidRDefault="00016F1A" w:rsidP="0043014A">
            <w:pPr>
              <w:spacing w:line="480" w:lineRule="auto"/>
              <w:jc w:val="both"/>
              <w:rPr>
                <w:rFonts w:ascii="Times New Roman" w:hAnsi="Times New Roman" w:cs="Times New Roman"/>
                <w:caps/>
                <w:sz w:val="24"/>
                <w:szCs w:val="24"/>
              </w:rPr>
            </w:pPr>
          </w:p>
          <w:p w14:paraId="03CE7A35"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b</w:t>
            </w:r>
          </w:p>
          <w:p w14:paraId="2332E62C" w14:textId="77777777" w:rsidR="00016F1A" w:rsidRPr="00F85BBC" w:rsidRDefault="00016F1A" w:rsidP="0043014A">
            <w:pPr>
              <w:spacing w:line="480" w:lineRule="auto"/>
              <w:jc w:val="both"/>
              <w:rPr>
                <w:rFonts w:ascii="Times New Roman" w:hAnsi="Times New Roman" w:cs="Times New Roman"/>
                <w:caps/>
                <w:sz w:val="24"/>
                <w:szCs w:val="24"/>
              </w:rPr>
            </w:pPr>
          </w:p>
          <w:p w14:paraId="72B4F22F" w14:textId="77777777"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9</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d</w:t>
            </w:r>
          </w:p>
        </w:tc>
      </w:tr>
      <w:tr w:rsidR="00016F1A" w:rsidRPr="00F85BBC" w14:paraId="76822E5F" w14:textId="77777777" w:rsidTr="0043014A">
        <w:tc>
          <w:tcPr>
            <w:tcW w:w="3600" w:type="dxa"/>
          </w:tcPr>
          <w:p w14:paraId="1E2DE872"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780" w:type="dxa"/>
          </w:tcPr>
          <w:p w14:paraId="623B0DD1"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0.489</w:t>
            </w:r>
          </w:p>
        </w:tc>
        <w:tc>
          <w:tcPr>
            <w:tcW w:w="1305" w:type="dxa"/>
          </w:tcPr>
          <w:p w14:paraId="0E8DF1CE"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1.000</w:t>
            </w:r>
          </w:p>
        </w:tc>
      </w:tr>
    </w:tbl>
    <w:p w14:paraId="7B39D7BD" w14:textId="77777777"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14:paraId="751656C8" w14:textId="77777777" w:rsidR="00016F1A" w:rsidRPr="00F85BBC" w:rsidRDefault="00016F1A" w:rsidP="00016F1A">
      <w:pPr>
        <w:spacing w:line="480" w:lineRule="auto"/>
        <w:jc w:val="both"/>
        <w:rPr>
          <w:rFonts w:ascii="Times New Roman" w:hAnsi="Times New Roman" w:cs="Times New Roman"/>
          <w:caps/>
          <w:sz w:val="24"/>
          <w:szCs w:val="24"/>
        </w:rPr>
      </w:pPr>
    </w:p>
    <w:p w14:paraId="750C30DD" w14:textId="77777777" w:rsidR="00016F1A" w:rsidRPr="00F85BBC" w:rsidRDefault="00016F1A" w:rsidP="00016F1A">
      <w:pPr>
        <w:spacing w:line="480" w:lineRule="auto"/>
        <w:jc w:val="both"/>
        <w:rPr>
          <w:rFonts w:ascii="Times New Roman" w:hAnsi="Times New Roman" w:cs="Times New Roman"/>
          <w:caps/>
          <w:sz w:val="24"/>
          <w:szCs w:val="24"/>
        </w:rPr>
      </w:pPr>
    </w:p>
    <w:p w14:paraId="6FBB7203" w14:textId="77777777" w:rsidR="00016F1A" w:rsidRPr="00F85BBC" w:rsidRDefault="00016F1A" w:rsidP="00016F1A">
      <w:pPr>
        <w:spacing w:line="480" w:lineRule="auto"/>
        <w:jc w:val="both"/>
        <w:rPr>
          <w:rFonts w:ascii="Times New Roman" w:hAnsi="Times New Roman" w:cs="Times New Roman"/>
          <w:caps/>
          <w:sz w:val="24"/>
          <w:szCs w:val="24"/>
        </w:rPr>
      </w:pPr>
    </w:p>
    <w:p w14:paraId="0511D44E" w14:textId="77777777" w:rsidR="00016F1A" w:rsidRPr="00F85BBC" w:rsidRDefault="00016F1A" w:rsidP="00016F1A">
      <w:pPr>
        <w:spacing w:line="480" w:lineRule="auto"/>
        <w:jc w:val="both"/>
        <w:rPr>
          <w:rFonts w:ascii="Times New Roman" w:hAnsi="Times New Roman" w:cs="Times New Roman"/>
          <w:caps/>
          <w:sz w:val="24"/>
          <w:szCs w:val="24"/>
        </w:rPr>
      </w:pPr>
    </w:p>
    <w:p w14:paraId="180A6784" w14:textId="77777777" w:rsidR="00016F1A" w:rsidRPr="00F85BBC" w:rsidRDefault="00016F1A" w:rsidP="00016F1A">
      <w:pPr>
        <w:spacing w:line="480" w:lineRule="auto"/>
        <w:jc w:val="both"/>
        <w:rPr>
          <w:rFonts w:ascii="Times New Roman" w:hAnsi="Times New Roman" w:cs="Times New Roman"/>
          <w:caps/>
          <w:sz w:val="24"/>
          <w:szCs w:val="24"/>
        </w:rPr>
      </w:pPr>
    </w:p>
    <w:p w14:paraId="6231E8C0" w14:textId="77777777" w:rsidR="00016F1A" w:rsidRDefault="00016F1A" w:rsidP="00016F1A">
      <w:pPr>
        <w:spacing w:line="480" w:lineRule="auto"/>
        <w:jc w:val="both"/>
        <w:rPr>
          <w:rFonts w:ascii="Times New Roman" w:hAnsi="Times New Roman" w:cs="Times New Roman"/>
          <w:sz w:val="24"/>
          <w:szCs w:val="24"/>
        </w:rPr>
      </w:pPr>
    </w:p>
    <w:p w14:paraId="2FBAF7A0" w14:textId="77777777"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3</w:t>
      </w:r>
      <w:r w:rsidRPr="00F85BBC">
        <w:rPr>
          <w:rFonts w:ascii="Times New Roman" w:hAnsi="Times New Roman" w:cs="Times New Roman"/>
          <w:sz w:val="24"/>
          <w:szCs w:val="24"/>
        </w:rPr>
        <w:t xml:space="preserve">.   </w:t>
      </w:r>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317DC1">
        <w:rPr>
          <w:rFonts w:ascii="Times New Roman" w:hAnsi="Times New Roman" w:cs="Times New Roman"/>
          <w:sz w:val="24"/>
          <w:szCs w:val="24"/>
        </w:rPr>
        <w:t>Potato</w:t>
      </w:r>
      <w:r w:rsidRPr="00F85BBC">
        <w:rPr>
          <w:rFonts w:ascii="Times New Roman" w:hAnsi="Times New Roman" w:cs="Times New Roman"/>
          <w:sz w:val="24"/>
          <w:szCs w:val="24"/>
        </w:rPr>
        <w:t xml:space="preserve"> lea</w:t>
      </w:r>
      <w:r>
        <w:rPr>
          <w:rFonts w:ascii="Times New Roman" w:hAnsi="Times New Roman" w:cs="Times New Roman"/>
          <w:sz w:val="24"/>
          <w:szCs w:val="24"/>
        </w:rPr>
        <w:t>f</w:t>
      </w:r>
      <w:r w:rsidRPr="00F85BBC">
        <w:rPr>
          <w:rFonts w:ascii="Times New Roman" w:hAnsi="Times New Roman" w:cs="Times New Roman"/>
          <w:sz w:val="24"/>
          <w:szCs w:val="24"/>
        </w:rPr>
        <w:t xml:space="preserve"> number</w:t>
      </w:r>
      <w:r>
        <w:rPr>
          <w:rFonts w:ascii="Times New Roman" w:hAnsi="Times New Roman" w:cs="Times New Roman"/>
          <w:sz w:val="24"/>
          <w:szCs w:val="24"/>
        </w:rPr>
        <w:t>s</w:t>
      </w:r>
      <w:r w:rsidRPr="00F85BBC">
        <w:rPr>
          <w:rFonts w:ascii="Times New Roman" w:hAnsi="Times New Roman" w:cs="Times New Roman"/>
          <w:sz w:val="24"/>
          <w:szCs w:val="24"/>
        </w:rPr>
        <w:t>.</w:t>
      </w:r>
    </w:p>
    <w:p w14:paraId="32BA81DA" w14:textId="77777777" w:rsidR="00016F1A" w:rsidRPr="00F85BBC" w:rsidRDefault="00016F1A" w:rsidP="00016F1A">
      <w:pPr>
        <w:spacing w:line="480" w:lineRule="auto"/>
        <w:jc w:val="both"/>
        <w:rPr>
          <w:rFonts w:ascii="Times New Roman" w:hAnsi="Times New Roman" w:cs="Times New Roman"/>
          <w:caps/>
          <w:sz w:val="24"/>
          <w:szCs w:val="24"/>
        </w:rPr>
      </w:pPr>
    </w:p>
    <w:tbl>
      <w:tblPr>
        <w:tblStyle w:val="TableGrid"/>
        <w:tblW w:w="0" w:type="auto"/>
        <w:tblInd w:w="558" w:type="dxa"/>
        <w:tblLook w:val="04A0" w:firstRow="1" w:lastRow="0" w:firstColumn="1" w:lastColumn="0" w:noHBand="0" w:noVBand="1"/>
      </w:tblPr>
      <w:tblGrid>
        <w:gridCol w:w="3600"/>
        <w:gridCol w:w="3780"/>
        <w:gridCol w:w="1305"/>
      </w:tblGrid>
      <w:tr w:rsidR="00016F1A" w:rsidRPr="00F85BBC" w14:paraId="2D0F1F8D" w14:textId="77777777" w:rsidTr="0043014A">
        <w:trPr>
          <w:trHeight w:val="413"/>
        </w:trPr>
        <w:tc>
          <w:tcPr>
            <w:tcW w:w="3600" w:type="dxa"/>
          </w:tcPr>
          <w:p w14:paraId="38146209"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treatments</w:t>
            </w:r>
          </w:p>
        </w:tc>
        <w:tc>
          <w:tcPr>
            <w:tcW w:w="3780" w:type="dxa"/>
          </w:tcPr>
          <w:p w14:paraId="0101C4F2"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weeks after sowing (was)</w:t>
            </w:r>
          </w:p>
          <w:p w14:paraId="3BED2AF1"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305" w:type="dxa"/>
          </w:tcPr>
          <w:p w14:paraId="14952DC8"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14:paraId="3A0A0283"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14:paraId="0DE3EE5D" w14:textId="77777777" w:rsidTr="0043014A">
        <w:trPr>
          <w:trHeight w:val="1134"/>
        </w:trPr>
        <w:tc>
          <w:tcPr>
            <w:tcW w:w="3600" w:type="dxa"/>
          </w:tcPr>
          <w:p w14:paraId="383A3466" w14:textId="77777777"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14:paraId="2BF8EE2B"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14:paraId="07D5BB8B"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2D8887C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14:paraId="69CCE328"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743372E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20</w:t>
            </w:r>
          </w:p>
          <w:p w14:paraId="74CB43E1"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34F811A4"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14:paraId="2BC980A5"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6C58F907"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3.33</w:t>
            </w:r>
          </w:p>
          <w:p w14:paraId="2C567F80"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0D661204"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16F1A" w:rsidRPr="00F85BBC">
              <w:rPr>
                <w:rFonts w:ascii="Times New Roman" w:eastAsia="Times New Roman" w:hAnsi="Times New Roman" w:cs="Times New Roman"/>
                <w:sz w:val="24"/>
                <w:szCs w:val="24"/>
              </w:rPr>
              <w:t>.67</w:t>
            </w:r>
          </w:p>
          <w:p w14:paraId="1FCDE5FE"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38FD0024"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6F1A" w:rsidRPr="00F85BBC">
              <w:rPr>
                <w:rFonts w:ascii="Times New Roman" w:eastAsia="Times New Roman" w:hAnsi="Times New Roman" w:cs="Times New Roman"/>
                <w:sz w:val="24"/>
                <w:szCs w:val="24"/>
              </w:rPr>
              <w:t>.00</w:t>
            </w:r>
          </w:p>
          <w:p w14:paraId="5CFB27C3"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2A315702"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.33</w:t>
            </w:r>
          </w:p>
        </w:tc>
        <w:tc>
          <w:tcPr>
            <w:tcW w:w="1305" w:type="dxa"/>
          </w:tcPr>
          <w:p w14:paraId="41E3A22C"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54D13F89"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5.00</w:t>
            </w:r>
          </w:p>
          <w:p w14:paraId="7A7F4488"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7F750678"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.67</w:t>
            </w:r>
          </w:p>
          <w:p w14:paraId="47862D8B"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018E0265"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16F1A" w:rsidRPr="00F85BBC">
              <w:rPr>
                <w:rFonts w:ascii="Times New Roman" w:eastAsia="Times New Roman" w:hAnsi="Times New Roman" w:cs="Times New Roman"/>
                <w:sz w:val="24"/>
                <w:szCs w:val="24"/>
              </w:rPr>
              <w:t>.33</w:t>
            </w:r>
          </w:p>
          <w:p w14:paraId="3FFE8873"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22C5809E" w14:textId="77777777"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6F1A" w:rsidRPr="00F85BBC">
              <w:rPr>
                <w:rFonts w:ascii="Times New Roman" w:eastAsia="Times New Roman" w:hAnsi="Times New Roman" w:cs="Times New Roman"/>
                <w:sz w:val="24"/>
                <w:szCs w:val="24"/>
              </w:rPr>
              <w:t>.00</w:t>
            </w:r>
          </w:p>
        </w:tc>
      </w:tr>
      <w:tr w:rsidR="00016F1A" w:rsidRPr="00F85BBC" w14:paraId="5BF353DD" w14:textId="77777777" w:rsidTr="0043014A">
        <w:tc>
          <w:tcPr>
            <w:tcW w:w="3600" w:type="dxa"/>
          </w:tcPr>
          <w:p w14:paraId="7C3C2BC4"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14:paraId="2B67F11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2.830</w:t>
            </w:r>
          </w:p>
        </w:tc>
        <w:tc>
          <w:tcPr>
            <w:tcW w:w="1305" w:type="dxa"/>
          </w:tcPr>
          <w:p w14:paraId="4D98048C"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0.774</w:t>
            </w:r>
          </w:p>
        </w:tc>
      </w:tr>
    </w:tbl>
    <w:p w14:paraId="20E5196F" w14:textId="77777777" w:rsidR="00016F1A" w:rsidRPr="00317DC1" w:rsidRDefault="00016F1A" w:rsidP="00317DC1">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14:paraId="100D6A21" w14:textId="77777777" w:rsidR="00016F1A" w:rsidRDefault="00016F1A" w:rsidP="00016F1A">
      <w:pPr>
        <w:spacing w:line="480" w:lineRule="auto"/>
        <w:ind w:left="2160" w:firstLine="720"/>
        <w:jc w:val="both"/>
        <w:rPr>
          <w:rFonts w:ascii="Times New Roman" w:eastAsia="Times New Roman" w:hAnsi="Times New Roman" w:cs="Times New Roman"/>
          <w:b/>
          <w:sz w:val="24"/>
          <w:szCs w:val="24"/>
        </w:rPr>
      </w:pPr>
    </w:p>
    <w:p w14:paraId="6DAD2D4E" w14:textId="77777777"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4</w:t>
      </w:r>
      <w:r w:rsidRPr="00F85BBC">
        <w:rPr>
          <w:rFonts w:ascii="Times New Roman" w:hAnsi="Times New Roman" w:cs="Times New Roman"/>
          <w:sz w:val="24"/>
          <w:szCs w:val="24"/>
        </w:rPr>
        <w:t xml:space="preserve">.   </w:t>
      </w:r>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D13145">
        <w:rPr>
          <w:rFonts w:ascii="Times New Roman" w:hAnsi="Times New Roman" w:cs="Times New Roman"/>
          <w:sz w:val="24"/>
          <w:szCs w:val="24"/>
        </w:rPr>
        <w:t xml:space="preserve">Potato </w:t>
      </w:r>
      <w:r>
        <w:rPr>
          <w:rFonts w:ascii="Times New Roman" w:hAnsi="Times New Roman" w:cs="Times New Roman"/>
          <w:sz w:val="24"/>
          <w:szCs w:val="24"/>
        </w:rPr>
        <w:t>Stem Girth</w:t>
      </w:r>
      <w:r w:rsidRPr="00F85BBC">
        <w:rPr>
          <w:rFonts w:ascii="Times New Roman" w:hAnsi="Times New Roman" w:cs="Times New Roman"/>
          <w:sz w:val="24"/>
          <w:szCs w:val="24"/>
        </w:rPr>
        <w:t>.</w:t>
      </w:r>
    </w:p>
    <w:p w14:paraId="27B007D1" w14:textId="77777777"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tbl>
      <w:tblPr>
        <w:tblStyle w:val="TableGrid"/>
        <w:tblW w:w="0" w:type="auto"/>
        <w:tblInd w:w="558" w:type="dxa"/>
        <w:tblLook w:val="04A0" w:firstRow="1" w:lastRow="0" w:firstColumn="1" w:lastColumn="0" w:noHBand="0" w:noVBand="1"/>
      </w:tblPr>
      <w:tblGrid>
        <w:gridCol w:w="3600"/>
        <w:gridCol w:w="3780"/>
        <w:gridCol w:w="1305"/>
      </w:tblGrid>
      <w:tr w:rsidR="00016F1A" w:rsidRPr="00F85BBC" w14:paraId="7198D32B" w14:textId="77777777" w:rsidTr="0043014A">
        <w:trPr>
          <w:trHeight w:val="413"/>
        </w:trPr>
        <w:tc>
          <w:tcPr>
            <w:tcW w:w="3600" w:type="dxa"/>
          </w:tcPr>
          <w:p w14:paraId="2728A7C8"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14:paraId="5DB968BD" w14:textId="77777777"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 xml:space="preserve"> 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14:paraId="2CF406A2" w14:textId="77777777" w:rsidR="00016F1A" w:rsidRPr="00F85BBC" w:rsidRDefault="00317DC1" w:rsidP="0043014A">
            <w:pPr>
              <w:spacing w:line="480" w:lineRule="auto"/>
              <w:jc w:val="both"/>
              <w:rPr>
                <w:rFonts w:ascii="Times New Roman" w:hAnsi="Times New Roman" w:cs="Times New Roman"/>
                <w:caps/>
                <w:sz w:val="24"/>
                <w:szCs w:val="24"/>
              </w:rPr>
            </w:pPr>
            <w:r>
              <w:rPr>
                <w:rFonts w:ascii="Times New Roman" w:hAnsi="Times New Roman" w:cs="Times New Roman"/>
                <w:caps/>
                <w:sz w:val="24"/>
                <w:szCs w:val="24"/>
              </w:rPr>
              <w:t xml:space="preserve">                         4</w:t>
            </w:r>
          </w:p>
        </w:tc>
        <w:tc>
          <w:tcPr>
            <w:tcW w:w="1305" w:type="dxa"/>
          </w:tcPr>
          <w:p w14:paraId="28AF44E0"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14:paraId="66F21EEA" w14:textId="77777777"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14:paraId="76D1D24B" w14:textId="77777777" w:rsidTr="0043014A">
        <w:trPr>
          <w:trHeight w:val="1134"/>
        </w:trPr>
        <w:tc>
          <w:tcPr>
            <w:tcW w:w="3600" w:type="dxa"/>
          </w:tcPr>
          <w:p w14:paraId="0EEA0280" w14:textId="77777777"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14:paraId="426E8EF0"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14:paraId="266E6DFF"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757E9D2F"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14:paraId="15611434"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4850D9BE"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20</w:t>
            </w:r>
          </w:p>
          <w:p w14:paraId="60BE3978"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7CAF9C90"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14:paraId="781636B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073D4A9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50</w:t>
            </w:r>
          </w:p>
          <w:p w14:paraId="556278E9"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3DC5737D"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p w14:paraId="5AEC4B04"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3606B2AB"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sidRPr="00F85BBC">
              <w:rPr>
                <w:rFonts w:ascii="Times New Roman" w:eastAsia="Times New Roman" w:hAnsi="Times New Roman" w:cs="Times New Roman"/>
                <w:sz w:val="24"/>
                <w:szCs w:val="24"/>
              </w:rPr>
              <w:t>0</w:t>
            </w:r>
          </w:p>
          <w:p w14:paraId="3A011846"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570CFA36" w14:textId="77777777" w:rsidR="00016F1A" w:rsidRPr="00F85BBC" w:rsidRDefault="00016F1A" w:rsidP="00FB512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tc>
        <w:tc>
          <w:tcPr>
            <w:tcW w:w="1305" w:type="dxa"/>
          </w:tcPr>
          <w:p w14:paraId="27E7E015"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058C3FC7"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.00</w:t>
            </w:r>
          </w:p>
          <w:p w14:paraId="707766F8"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2FB62258"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w:t>
            </w:r>
            <w:r w:rsidR="00317DC1">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14:paraId="79505352"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19996A53"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w:t>
            </w:r>
            <w:r w:rsidR="00FB5126">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14:paraId="2D90BD9B"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14:paraId="24C6B9C7" w14:textId="77777777" w:rsidR="00016F1A" w:rsidRPr="00F85BBC" w:rsidRDefault="00016F1A" w:rsidP="00FB5126">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5</w:t>
            </w:r>
            <w:r w:rsidRPr="00F85BBC">
              <w:rPr>
                <w:rFonts w:ascii="Times New Roman" w:eastAsia="Times New Roman" w:hAnsi="Times New Roman" w:cs="Times New Roman"/>
                <w:sz w:val="24"/>
                <w:szCs w:val="24"/>
              </w:rPr>
              <w:t>0</w:t>
            </w:r>
          </w:p>
        </w:tc>
      </w:tr>
      <w:tr w:rsidR="00016F1A" w:rsidRPr="00F85BBC" w14:paraId="581B368B" w14:textId="77777777" w:rsidTr="0043014A">
        <w:tc>
          <w:tcPr>
            <w:tcW w:w="3600" w:type="dxa"/>
          </w:tcPr>
          <w:p w14:paraId="6A7D80A1"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14:paraId="6BBC8437"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F85BBC">
              <w:rPr>
                <w:rFonts w:ascii="Times New Roman" w:eastAsia="Times New Roman" w:hAnsi="Times New Roman" w:cs="Times New Roman"/>
                <w:sz w:val="24"/>
                <w:szCs w:val="24"/>
              </w:rPr>
              <w:t>0</w:t>
            </w:r>
          </w:p>
        </w:tc>
        <w:tc>
          <w:tcPr>
            <w:tcW w:w="1305" w:type="dxa"/>
          </w:tcPr>
          <w:p w14:paraId="3A29291E" w14:textId="77777777"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p>
        </w:tc>
      </w:tr>
    </w:tbl>
    <w:p w14:paraId="270859C0" w14:textId="77777777"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14:paraId="0667D9C5" w14:textId="77777777" w:rsidR="00016F1A" w:rsidRPr="00F85BBC" w:rsidRDefault="00016F1A" w:rsidP="00016F1A">
      <w:pPr>
        <w:spacing w:line="480" w:lineRule="auto"/>
        <w:jc w:val="both"/>
        <w:rPr>
          <w:rFonts w:ascii="Times New Roman" w:eastAsia="Times New Roman" w:hAnsi="Times New Roman" w:cs="Times New Roman"/>
          <w:b/>
          <w:sz w:val="24"/>
          <w:szCs w:val="24"/>
        </w:rPr>
      </w:pPr>
    </w:p>
    <w:p w14:paraId="591A04D3" w14:textId="77777777" w:rsidR="00016F1A" w:rsidRPr="00AF0454" w:rsidRDefault="00016F1A" w:rsidP="00016F1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Table </w:t>
      </w:r>
      <w:r w:rsidR="00937D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to </w:t>
      </w:r>
      <w:r w:rsidR="00937D9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all the growth parameters collected for all other treatments were </w:t>
      </w:r>
      <w:r w:rsidR="00937D9C">
        <w:rPr>
          <w:rFonts w:ascii="Times New Roman" w:eastAsia="Times New Roman" w:hAnsi="Times New Roman" w:cs="Times New Roman"/>
          <w:sz w:val="24"/>
          <w:szCs w:val="24"/>
        </w:rPr>
        <w:t>higher</w:t>
      </w:r>
      <w:r>
        <w:rPr>
          <w:rFonts w:ascii="Times New Roman" w:eastAsia="Times New Roman" w:hAnsi="Times New Roman" w:cs="Times New Roman"/>
          <w:sz w:val="24"/>
          <w:szCs w:val="24"/>
        </w:rPr>
        <w:t xml:space="preserve"> to that of control</w:t>
      </w:r>
      <w:r w:rsidR="00937D9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at both week 4 and 6 </w:t>
      </w:r>
      <w:r w:rsidR="00937D9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w:t>
      </w:r>
      <w:r w:rsidR="00937D9C">
        <w:rPr>
          <w:rFonts w:ascii="Times New Roman" w:eastAsia="Times New Roman" w:hAnsi="Times New Roman" w:cs="Times New Roman"/>
          <w:sz w:val="24"/>
          <w:szCs w:val="24"/>
        </w:rPr>
        <w:t>sprout</w:t>
      </w:r>
      <w:r w:rsidR="00B57BDB">
        <w:rPr>
          <w:rFonts w:ascii="Times New Roman" w:eastAsia="Times New Roman" w:hAnsi="Times New Roman" w:cs="Times New Roman"/>
          <w:sz w:val="24"/>
          <w:szCs w:val="24"/>
        </w:rPr>
        <w:t>ing</w:t>
      </w:r>
      <w:r w:rsidR="00937D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w:t>
      </w:r>
    </w:p>
    <w:p w14:paraId="5637FD93" w14:textId="77777777"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14:paraId="3D07D1F6" w14:textId="77777777" w:rsidR="00016F1A" w:rsidRDefault="00016F1A" w:rsidP="00016F1A">
      <w:pPr>
        <w:spacing w:line="480" w:lineRule="auto"/>
        <w:ind w:left="2880" w:firstLine="720"/>
        <w:jc w:val="both"/>
        <w:rPr>
          <w:rFonts w:ascii="Times New Roman" w:eastAsia="Times New Roman" w:hAnsi="Times New Roman" w:cs="Times New Roman"/>
          <w:b/>
          <w:sz w:val="24"/>
          <w:szCs w:val="24"/>
        </w:rPr>
      </w:pPr>
    </w:p>
    <w:p w14:paraId="700E90DF" w14:textId="77777777" w:rsidR="00016F1A" w:rsidRDefault="00016F1A" w:rsidP="00016F1A">
      <w:pPr>
        <w:spacing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9D8B84A" w14:textId="77777777" w:rsidR="00016F1A" w:rsidRDefault="00016F1A" w:rsidP="00016F1A">
      <w:pPr>
        <w:spacing w:line="480" w:lineRule="auto"/>
        <w:jc w:val="both"/>
        <w:rPr>
          <w:rFonts w:ascii="Times New Roman" w:eastAsia="Times New Roman" w:hAnsi="Times New Roman" w:cs="Times New Roman"/>
          <w:b/>
          <w:sz w:val="24"/>
          <w:szCs w:val="24"/>
        </w:rPr>
      </w:pPr>
      <w:r>
        <w:rPr>
          <w:b/>
          <w:bCs/>
          <w:sz w:val="23"/>
          <w:szCs w:val="23"/>
        </w:rPr>
        <w:t xml:space="preserve">4.2 </w:t>
      </w:r>
      <w:r w:rsidRPr="00406F74">
        <w:rPr>
          <w:rFonts w:ascii="Times New Roman" w:hAnsi="Times New Roman" w:cs="Times New Roman"/>
          <w:b/>
          <w:bCs/>
          <w:sz w:val="24"/>
          <w:szCs w:val="24"/>
        </w:rPr>
        <w:t xml:space="preserve">Response of </w:t>
      </w:r>
      <w:r w:rsidR="00B57BDB">
        <w:rPr>
          <w:rFonts w:ascii="Times New Roman" w:hAnsi="Times New Roman" w:cs="Times New Roman"/>
          <w:b/>
          <w:bCs/>
          <w:sz w:val="24"/>
          <w:szCs w:val="24"/>
        </w:rPr>
        <w:t>Potato</w:t>
      </w:r>
      <w:r w:rsidRPr="00406F74">
        <w:rPr>
          <w:rFonts w:ascii="Times New Roman" w:hAnsi="Times New Roman" w:cs="Times New Roman"/>
          <w:b/>
          <w:bCs/>
          <w:sz w:val="24"/>
          <w:szCs w:val="24"/>
        </w:rPr>
        <w:t xml:space="preserve"> Growth Characters to Poultry Manure Rates.</w:t>
      </w:r>
    </w:p>
    <w:p w14:paraId="0A22E3B3" w14:textId="77777777" w:rsidR="00016F1A" w:rsidRPr="00197F84" w:rsidRDefault="00016F1A" w:rsidP="00016F1A">
      <w:pPr>
        <w:pStyle w:val="Default"/>
        <w:spacing w:line="480" w:lineRule="auto"/>
        <w:jc w:val="both"/>
      </w:pPr>
      <w:r w:rsidRPr="006C2CB5">
        <w:rPr>
          <w:rFonts w:eastAsia="Times New Roman"/>
        </w:rPr>
        <w:t xml:space="preserve">From </w:t>
      </w:r>
      <w:r>
        <w:rPr>
          <w:rFonts w:eastAsia="Times New Roman"/>
        </w:rPr>
        <w:t>the results</w:t>
      </w:r>
      <w:r w:rsidRPr="006C2CB5">
        <w:rPr>
          <w:rFonts w:eastAsia="Times New Roman"/>
        </w:rPr>
        <w:t xml:space="preserve"> above the </w:t>
      </w:r>
      <w:r w:rsidR="00B57BDB">
        <w:rPr>
          <w:rFonts w:eastAsia="Times New Roman"/>
        </w:rPr>
        <w:t>sprouting</w:t>
      </w:r>
      <w:r w:rsidRPr="006C2CB5">
        <w:rPr>
          <w:rFonts w:eastAsia="Times New Roman"/>
        </w:rPr>
        <w:t xml:space="preserve"> percentage</w:t>
      </w:r>
      <w:r>
        <w:rPr>
          <w:rFonts w:eastAsia="Times New Roman"/>
        </w:rPr>
        <w:t>, plant height, number of leaves as well as stem girth</w:t>
      </w:r>
      <w:r w:rsidRPr="006C2CB5">
        <w:rPr>
          <w:rFonts w:eastAsia="Times New Roman"/>
        </w:rPr>
        <w:t xml:space="preserve"> shows there are significant differences between the control and the remaining treatments treated with poultry manure. </w:t>
      </w:r>
      <w:r>
        <w:rPr>
          <w:rFonts w:eastAsia="Times New Roman"/>
        </w:rPr>
        <w:t>Conventionally, p</w:t>
      </w:r>
      <w:r w:rsidRPr="006C2CB5">
        <w:t xml:space="preserve">oultry manure has been reported to be rich in nitrogen which supports vigorous vegetative growth in crops. </w:t>
      </w:r>
      <w:proofErr w:type="spellStart"/>
      <w:r w:rsidRPr="006C2CB5">
        <w:t>Dademol</w:t>
      </w:r>
      <w:proofErr w:type="spellEnd"/>
      <w:r w:rsidRPr="006C2CB5">
        <w:t xml:space="preserve"> </w:t>
      </w:r>
      <w:r w:rsidRPr="006C2CB5">
        <w:rPr>
          <w:i/>
          <w:iCs/>
        </w:rPr>
        <w:t xml:space="preserve">et al. </w:t>
      </w:r>
      <w:r w:rsidRPr="006C2CB5">
        <w:t xml:space="preserve">(2004) reported that nitrogen content in organic fertilizers enhanced leaf area production. </w:t>
      </w:r>
      <w:r>
        <w:t>Also, d</w:t>
      </w:r>
      <w:r w:rsidRPr="006C2CB5">
        <w:t>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w:t>
      </w:r>
      <w:r>
        <w:t>or plant growth and development</w:t>
      </w:r>
      <w:r w:rsidRPr="006C2CB5">
        <w:t xml:space="preserve"> (</w:t>
      </w:r>
      <w:proofErr w:type="spellStart"/>
      <w:r w:rsidRPr="006C2CB5">
        <w:t>Sendurkunaran</w:t>
      </w:r>
      <w:proofErr w:type="spellEnd"/>
      <w:r w:rsidRPr="006C2CB5">
        <w:t xml:space="preserve"> </w:t>
      </w:r>
      <w:r w:rsidRPr="006C2CB5">
        <w:rPr>
          <w:i/>
          <w:iCs/>
        </w:rPr>
        <w:t>et al</w:t>
      </w:r>
      <w:r>
        <w:t xml:space="preserve">., 1998). </w:t>
      </w:r>
      <w:r w:rsidRPr="006C2CB5">
        <w:t>This</w:t>
      </w:r>
      <w:r>
        <w:t xml:space="preserve"> study</w:t>
      </w:r>
      <w:r w:rsidRPr="006C2CB5">
        <w:t xml:space="preserve"> </w:t>
      </w:r>
      <w:r>
        <w:t>is agree</w:t>
      </w:r>
      <w:r w:rsidR="00B57BDB">
        <w:t>d</w:t>
      </w:r>
      <w:r w:rsidRPr="006C2CB5">
        <w:t xml:space="preserve"> with the findings of Aliyu, (2002) who observed increase in plant height, number of leaves and branches with increase in stand density. Efficient utilization of applied </w:t>
      </w:r>
      <w:proofErr w:type="gramStart"/>
      <w:r w:rsidRPr="006C2CB5">
        <w:t>nutrients  probably</w:t>
      </w:r>
      <w:proofErr w:type="gramEnd"/>
      <w:r w:rsidRPr="006C2CB5">
        <w:t xml:space="preserve"> induced optimum morphological growth that caused the increase in growth characters of the crop.</w:t>
      </w:r>
    </w:p>
    <w:p w14:paraId="77860465" w14:textId="77777777" w:rsidR="00016F1A" w:rsidRPr="00197F84" w:rsidRDefault="00016F1A" w:rsidP="00016F1A">
      <w:pPr>
        <w:pStyle w:val="Default"/>
        <w:spacing w:line="480" w:lineRule="auto"/>
        <w:jc w:val="both"/>
      </w:pPr>
      <w:r>
        <w:t>Also, t</w:t>
      </w:r>
      <w:r w:rsidRPr="00197F84">
        <w:t xml:space="preserve">his is in agreement with the work done by </w:t>
      </w:r>
      <w:proofErr w:type="spellStart"/>
      <w:r w:rsidRPr="00197F84">
        <w:t>Senjobi</w:t>
      </w:r>
      <w:proofErr w:type="spellEnd"/>
      <w:r w:rsidRPr="00197F84">
        <w:t xml:space="preserve"> </w:t>
      </w:r>
      <w:r w:rsidRPr="00197F84">
        <w:rPr>
          <w:i/>
          <w:iCs/>
        </w:rPr>
        <w:t>et al</w:t>
      </w:r>
      <w:r w:rsidRPr="00197F84">
        <w:t>. (2010) who reported that the use of organic manure (poultry, cow, goat, pig) improved all the growth parameters of leaf vegetables. They also help in better nutrient recycling (</w:t>
      </w:r>
      <w:proofErr w:type="spellStart"/>
      <w:r w:rsidRPr="00197F84">
        <w:t>Elshakweer</w:t>
      </w:r>
      <w:proofErr w:type="spellEnd"/>
      <w:r w:rsidRPr="00197F84">
        <w:t xml:space="preserve"> </w:t>
      </w:r>
      <w:r w:rsidRPr="00197F84">
        <w:rPr>
          <w:i/>
          <w:iCs/>
        </w:rPr>
        <w:t>et al</w:t>
      </w:r>
      <w:r w:rsidRPr="00197F84">
        <w:t xml:space="preserve">., 1998). </w:t>
      </w:r>
      <w:r>
        <w:t xml:space="preserve">This </w:t>
      </w:r>
      <w:r w:rsidR="00B57BDB">
        <w:t>posi</w:t>
      </w:r>
      <w:r>
        <w:t xml:space="preserve">tive performance might have due to the </w:t>
      </w:r>
      <w:r w:rsidR="00B57BDB">
        <w:t>better</w:t>
      </w:r>
      <w:r>
        <w:t xml:space="preserve"> mineralization of the applied manure, </w:t>
      </w:r>
      <w:r w:rsidR="00B57BDB">
        <w:t>and</w:t>
      </w:r>
      <w:r>
        <w:t xml:space="preserve"> efficient use of the nutrients by the crop as well as pests and diseases attacked</w:t>
      </w:r>
      <w:r w:rsidR="00B57BDB">
        <w:t xml:space="preserve"> controlled</w:t>
      </w:r>
      <w:r>
        <w:t>.</w:t>
      </w:r>
    </w:p>
    <w:p w14:paraId="6B6383A3" w14:textId="77777777"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14:paraId="63BDE23F" w14:textId="77777777"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14:paraId="069D8998" w14:textId="77777777"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14:paraId="64B4459D" w14:textId="77777777"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14:paraId="72DF771E" w14:textId="77777777" w:rsidR="00016F1A" w:rsidRDefault="00016F1A" w:rsidP="00016F1A">
      <w:pPr>
        <w:spacing w:line="480" w:lineRule="auto"/>
        <w:jc w:val="both"/>
        <w:rPr>
          <w:rFonts w:ascii="Times New Roman" w:eastAsia="Times New Roman" w:hAnsi="Times New Roman" w:cs="Times New Roman"/>
          <w:b/>
          <w:sz w:val="24"/>
          <w:szCs w:val="24"/>
        </w:rPr>
      </w:pPr>
    </w:p>
    <w:p w14:paraId="01E9A700" w14:textId="77777777" w:rsidR="00016F1A" w:rsidRDefault="00016F1A" w:rsidP="00016F1A">
      <w:pPr>
        <w:spacing w:line="480" w:lineRule="auto"/>
        <w:ind w:left="2160" w:firstLine="720"/>
        <w:jc w:val="both"/>
        <w:rPr>
          <w:rFonts w:ascii="Times New Roman" w:eastAsia="Times New Roman" w:hAnsi="Times New Roman" w:cs="Times New Roman"/>
          <w:b/>
          <w:sz w:val="24"/>
          <w:szCs w:val="24"/>
        </w:rPr>
      </w:pPr>
    </w:p>
    <w:p w14:paraId="7BB84A18" w14:textId="77777777" w:rsidR="00016F1A" w:rsidRPr="009E731B" w:rsidRDefault="00016F1A" w:rsidP="008A4C90">
      <w:pPr>
        <w:ind w:left="2160" w:firstLine="720"/>
        <w:jc w:val="both"/>
        <w:rPr>
          <w:rFonts w:ascii="Tahoma" w:eastAsia="Times New Roman" w:hAnsi="Tahoma" w:cs="Tahoma"/>
          <w:b/>
          <w:sz w:val="24"/>
          <w:szCs w:val="24"/>
        </w:rPr>
      </w:pPr>
    </w:p>
    <w:p w14:paraId="67FF632B" w14:textId="77777777" w:rsidR="008A4C90" w:rsidRDefault="008A4C90" w:rsidP="008A4C90">
      <w:pPr>
        <w:ind w:left="2160" w:firstLine="720"/>
        <w:jc w:val="both"/>
        <w:rPr>
          <w:rFonts w:ascii="Tahoma" w:eastAsia="Times New Roman" w:hAnsi="Tahoma" w:cs="Tahoma"/>
          <w:b/>
          <w:sz w:val="24"/>
          <w:szCs w:val="24"/>
        </w:rPr>
      </w:pPr>
    </w:p>
    <w:p w14:paraId="4B8C617B" w14:textId="77777777" w:rsidR="008A4C90" w:rsidRDefault="008A4C90" w:rsidP="008A4C90">
      <w:pPr>
        <w:ind w:left="2160" w:firstLine="720"/>
        <w:jc w:val="both"/>
        <w:rPr>
          <w:rFonts w:ascii="Tahoma" w:eastAsia="Times New Roman" w:hAnsi="Tahoma" w:cs="Tahoma"/>
          <w:b/>
          <w:sz w:val="24"/>
          <w:szCs w:val="24"/>
        </w:rPr>
      </w:pPr>
    </w:p>
    <w:p w14:paraId="638484FF" w14:textId="77777777" w:rsidR="008A4C90" w:rsidRDefault="008A4C90" w:rsidP="00D141A6">
      <w:pPr>
        <w:autoSpaceDE w:val="0"/>
        <w:autoSpaceDN w:val="0"/>
        <w:adjustRightInd w:val="0"/>
        <w:spacing w:after="0" w:line="480" w:lineRule="auto"/>
        <w:jc w:val="both"/>
        <w:rPr>
          <w:rFonts w:ascii="ArialMT" w:hAnsi="ArialMT" w:cs="ArialMT"/>
        </w:rPr>
      </w:pPr>
    </w:p>
    <w:p w14:paraId="6DEF1841" w14:textId="77777777" w:rsidR="008A4C90" w:rsidRDefault="008A4C90" w:rsidP="00D141A6">
      <w:pPr>
        <w:autoSpaceDE w:val="0"/>
        <w:autoSpaceDN w:val="0"/>
        <w:adjustRightInd w:val="0"/>
        <w:spacing w:after="0" w:line="480" w:lineRule="auto"/>
        <w:jc w:val="both"/>
        <w:rPr>
          <w:rFonts w:ascii="ArialMT" w:hAnsi="ArialMT" w:cs="ArialMT"/>
        </w:rPr>
      </w:pPr>
    </w:p>
    <w:p w14:paraId="08826BDB" w14:textId="77777777" w:rsidR="00981F3B" w:rsidRDefault="00981F3B" w:rsidP="00D141A6">
      <w:pPr>
        <w:autoSpaceDE w:val="0"/>
        <w:autoSpaceDN w:val="0"/>
        <w:adjustRightInd w:val="0"/>
        <w:spacing w:after="0" w:line="480" w:lineRule="auto"/>
        <w:jc w:val="both"/>
        <w:rPr>
          <w:rFonts w:ascii="ArialMT" w:hAnsi="ArialMT" w:cs="ArialMT"/>
        </w:rPr>
      </w:pPr>
    </w:p>
    <w:p w14:paraId="0E7055F3" w14:textId="77777777" w:rsidR="00981F3B" w:rsidRDefault="00981F3B" w:rsidP="00981F3B">
      <w:pPr>
        <w:autoSpaceDE w:val="0"/>
        <w:autoSpaceDN w:val="0"/>
        <w:adjustRightInd w:val="0"/>
        <w:spacing w:after="0" w:line="480" w:lineRule="auto"/>
        <w:ind w:left="3600" w:firstLine="720"/>
        <w:jc w:val="both"/>
        <w:rPr>
          <w:rFonts w:ascii="Times New Roman" w:hAnsi="Times New Roman" w:cs="Times New Roman"/>
          <w:sz w:val="24"/>
          <w:szCs w:val="24"/>
        </w:rPr>
      </w:pPr>
      <w:r w:rsidRPr="00981F3B">
        <w:rPr>
          <w:rFonts w:ascii="Times New Roman" w:hAnsi="Times New Roman" w:cs="Times New Roman"/>
          <w:sz w:val="24"/>
          <w:szCs w:val="24"/>
        </w:rPr>
        <w:t>REFERENCES</w:t>
      </w:r>
    </w:p>
    <w:p w14:paraId="069E1742" w14:textId="77777777" w:rsidR="00ED2DAE" w:rsidRPr="00905319" w:rsidRDefault="00ED2DAE" w:rsidP="00ED2DAE">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905319">
        <w:rPr>
          <w:rFonts w:ascii="Times New Roman" w:eastAsia="Times New Roman" w:hAnsi="Times New Roman" w:cs="Times New Roman"/>
          <w:sz w:val="24"/>
          <w:szCs w:val="24"/>
        </w:rPr>
        <w:t xml:space="preserve">Akanbi, W. B., et al. (2005). Poultry manure effects on soil nutrient and tomato yield. </w:t>
      </w:r>
      <w:r w:rsidRPr="00BC6CE4">
        <w:rPr>
          <w:rFonts w:ascii="Times New Roman" w:eastAsia="Times New Roman" w:hAnsi="Times New Roman" w:cs="Times New Roman"/>
          <w:i/>
          <w:iCs/>
          <w:sz w:val="24"/>
          <w:szCs w:val="24"/>
        </w:rPr>
        <w:t>Nigerian Journal of Soil Science</w:t>
      </w:r>
      <w:r w:rsidRPr="00905319">
        <w:rPr>
          <w:rFonts w:ascii="Times New Roman" w:eastAsia="Times New Roman" w:hAnsi="Times New Roman" w:cs="Times New Roman"/>
          <w:sz w:val="24"/>
          <w:szCs w:val="24"/>
        </w:rPr>
        <w:t>, 15, 91-95.</w:t>
      </w:r>
    </w:p>
    <w:p w14:paraId="79EEF97E" w14:textId="77777777" w:rsidR="000A3EE9" w:rsidRDefault="000A3EE9" w:rsidP="00ED2DAE">
      <w:pPr>
        <w:spacing w:line="480" w:lineRule="auto"/>
        <w:ind w:left="720" w:hanging="720"/>
        <w:jc w:val="both"/>
        <w:rPr>
          <w:rFonts w:ascii="Times New Roman" w:hAnsi="Times New Roman" w:cs="Times New Roman"/>
          <w:sz w:val="24"/>
          <w:szCs w:val="24"/>
        </w:rPr>
      </w:pPr>
      <w:r w:rsidRPr="00286F21">
        <w:rPr>
          <w:rFonts w:ascii="Times New Roman" w:hAnsi="Times New Roman" w:cs="Times New Roman"/>
          <w:sz w:val="24"/>
          <w:szCs w:val="24"/>
        </w:rPr>
        <w:t>Aliyu, (2002). Growth and yield of pepper (</w:t>
      </w:r>
      <w:r w:rsidRPr="00286F21">
        <w:rPr>
          <w:rFonts w:ascii="Times New Roman" w:hAnsi="Times New Roman" w:cs="Times New Roman"/>
          <w:i/>
          <w:iCs/>
          <w:sz w:val="24"/>
          <w:szCs w:val="24"/>
        </w:rPr>
        <w:t>Capsicum annum</w:t>
      </w:r>
      <w:r w:rsidRPr="00286F21">
        <w:rPr>
          <w:rFonts w:ascii="Times New Roman" w:hAnsi="Times New Roman" w:cs="Times New Roman"/>
          <w:sz w:val="24"/>
          <w:szCs w:val="24"/>
        </w:rPr>
        <w:t xml:space="preserve">. L.) as affected by nitrogen, </w:t>
      </w:r>
      <w:r w:rsidR="00ED2DAE">
        <w:rPr>
          <w:rFonts w:ascii="Times New Roman" w:hAnsi="Times New Roman" w:cs="Times New Roman"/>
          <w:sz w:val="24"/>
          <w:szCs w:val="24"/>
        </w:rPr>
        <w:t xml:space="preserve">  </w:t>
      </w:r>
      <w:r w:rsidRPr="00286F21">
        <w:rPr>
          <w:rFonts w:ascii="Times New Roman" w:hAnsi="Times New Roman" w:cs="Times New Roman"/>
          <w:sz w:val="24"/>
          <w:szCs w:val="24"/>
        </w:rPr>
        <w:t xml:space="preserve">phosphorus application and plant density. </w:t>
      </w:r>
      <w:r w:rsidRPr="00286F21">
        <w:rPr>
          <w:rFonts w:ascii="Times New Roman" w:hAnsi="Times New Roman" w:cs="Times New Roman"/>
          <w:i/>
          <w:iCs/>
          <w:sz w:val="24"/>
          <w:szCs w:val="24"/>
        </w:rPr>
        <w:t xml:space="preserve">Crop Research </w:t>
      </w:r>
      <w:r w:rsidRPr="00286F21">
        <w:rPr>
          <w:rFonts w:ascii="Times New Roman" w:hAnsi="Times New Roman" w:cs="Times New Roman"/>
          <w:sz w:val="24"/>
          <w:szCs w:val="24"/>
        </w:rPr>
        <w:t>28(3): 467-475.</w:t>
      </w:r>
    </w:p>
    <w:p w14:paraId="5FE651A7" w14:textId="77777777" w:rsidR="000A3EE9" w:rsidRDefault="000A3EE9" w:rsidP="000A3EE9">
      <w:pPr>
        <w:spacing w:line="480" w:lineRule="auto"/>
        <w:ind w:left="720" w:hanging="720"/>
        <w:jc w:val="both"/>
        <w:rPr>
          <w:rFonts w:ascii="Times New Roman" w:hAnsi="Times New Roman" w:cs="Times New Roman"/>
          <w:sz w:val="24"/>
          <w:szCs w:val="24"/>
        </w:rPr>
      </w:pPr>
      <w:proofErr w:type="spellStart"/>
      <w:r w:rsidRPr="00286F21">
        <w:rPr>
          <w:rFonts w:ascii="Times New Roman" w:hAnsi="Times New Roman" w:cs="Times New Roman"/>
          <w:sz w:val="24"/>
          <w:szCs w:val="24"/>
        </w:rPr>
        <w:t>Dademol</w:t>
      </w:r>
      <w:proofErr w:type="spellEnd"/>
      <w:r w:rsidRPr="00286F21">
        <w:rPr>
          <w:rFonts w:ascii="Times New Roman" w:hAnsi="Times New Roman" w:cs="Times New Roman"/>
          <w:sz w:val="24"/>
          <w:szCs w:val="24"/>
        </w:rPr>
        <w:t xml:space="preserve">, A.A., </w:t>
      </w:r>
      <w:proofErr w:type="spellStart"/>
      <w:r w:rsidRPr="00286F21">
        <w:rPr>
          <w:rFonts w:ascii="Times New Roman" w:hAnsi="Times New Roman" w:cs="Times New Roman"/>
          <w:sz w:val="24"/>
          <w:szCs w:val="24"/>
        </w:rPr>
        <w:t>Dangale</w:t>
      </w:r>
      <w:proofErr w:type="spellEnd"/>
      <w:r w:rsidRPr="00286F21">
        <w:rPr>
          <w:rFonts w:ascii="Times New Roman" w:hAnsi="Times New Roman" w:cs="Times New Roman"/>
          <w:sz w:val="24"/>
          <w:szCs w:val="24"/>
        </w:rPr>
        <w:t xml:space="preserve">, J. H. and Mhaskar, N.V. (2004). Effect of manures and fertilizer content and uptake of nutrients by okra on lateritic soils of Konkan. </w:t>
      </w:r>
      <w:r w:rsidRPr="00286F21">
        <w:rPr>
          <w:rFonts w:ascii="Times New Roman" w:hAnsi="Times New Roman" w:cs="Times New Roman"/>
          <w:i/>
          <w:iCs/>
          <w:sz w:val="24"/>
          <w:szCs w:val="24"/>
        </w:rPr>
        <w:t>Journal of soil and crops.</w:t>
      </w:r>
      <w:r w:rsidRPr="00286F21">
        <w:rPr>
          <w:rFonts w:ascii="Times New Roman" w:hAnsi="Times New Roman" w:cs="Times New Roman"/>
          <w:sz w:val="24"/>
          <w:szCs w:val="24"/>
        </w:rPr>
        <w:t>14(2): 262-268.</w:t>
      </w:r>
    </w:p>
    <w:p w14:paraId="21D76FAD" w14:textId="77777777" w:rsidR="00DF5678" w:rsidRDefault="00DF5678" w:rsidP="00DF5678">
      <w:pPr>
        <w:pStyle w:val="Default"/>
        <w:spacing w:line="480" w:lineRule="auto"/>
        <w:ind w:left="720" w:hanging="720"/>
        <w:jc w:val="both"/>
      </w:pPr>
      <w:r w:rsidRPr="00882EA0">
        <w:lastRenderedPageBreak/>
        <w:t xml:space="preserve">El- </w:t>
      </w:r>
      <w:proofErr w:type="spellStart"/>
      <w:r w:rsidRPr="00882EA0">
        <w:t>Shakweer</w:t>
      </w:r>
      <w:proofErr w:type="spellEnd"/>
      <w:r w:rsidRPr="00882EA0">
        <w:t xml:space="preserve">, M. H. A., El-Sayed, E. A &amp; </w:t>
      </w:r>
      <w:proofErr w:type="spellStart"/>
      <w:r w:rsidRPr="00882EA0">
        <w:t>Ewees</w:t>
      </w:r>
      <w:proofErr w:type="spellEnd"/>
      <w:r w:rsidRPr="00882EA0">
        <w:t xml:space="preserve">, M. S. A. (1998). Soil and plant analysis as a guide for interpretation of the improvement deficiency of organic conditioners added to different soil in Egypt. </w:t>
      </w:r>
      <w:r w:rsidRPr="00882EA0">
        <w:rPr>
          <w:i/>
          <w:iCs/>
        </w:rPr>
        <w:t xml:space="preserve">Communication Soil Science Plant Anal. </w:t>
      </w:r>
      <w:r>
        <w:t>29: 206-208.</w:t>
      </w:r>
    </w:p>
    <w:p w14:paraId="60E40AED" w14:textId="77777777" w:rsidR="0022214E" w:rsidRDefault="0022214E" w:rsidP="000A3EE9">
      <w:pPr>
        <w:spacing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Giller, K. E., Beare, M. H., &amp; Izac, A. M. (2017). Sustainable soil management an</w:t>
      </w:r>
      <w:r>
        <w:rPr>
          <w:rFonts w:ascii="Times New Roman" w:hAnsi="Times New Roman" w:cs="Times New Roman"/>
          <w:sz w:val="24"/>
          <w:szCs w:val="24"/>
        </w:rPr>
        <w:t xml:space="preserve">d fertilizer </w:t>
      </w:r>
      <w:r w:rsidRPr="00821544">
        <w:rPr>
          <w:rFonts w:ascii="Times New Roman" w:hAnsi="Times New Roman" w:cs="Times New Roman"/>
          <w:sz w:val="24"/>
          <w:szCs w:val="24"/>
        </w:rPr>
        <w:t>use for potato production in sub-Saharan Africa. Fi</w:t>
      </w:r>
      <w:r>
        <w:rPr>
          <w:rFonts w:ascii="Times New Roman" w:hAnsi="Times New Roman" w:cs="Times New Roman"/>
          <w:sz w:val="24"/>
          <w:szCs w:val="24"/>
        </w:rPr>
        <w:t xml:space="preserve">eld Crops Research, 212, 36-47. </w:t>
      </w:r>
      <w:hyperlink r:id="rId5" w:history="1">
        <w:r w:rsidRPr="000A5F99">
          <w:rPr>
            <w:rStyle w:val="Hyperlink"/>
            <w:rFonts w:ascii="Times New Roman" w:hAnsi="Times New Roman" w:cs="Times New Roman"/>
            <w:sz w:val="24"/>
            <w:szCs w:val="24"/>
          </w:rPr>
          <w:t>https://doi.org/10.1016/j.fcr.2017.05.002</w:t>
        </w:r>
      </w:hyperlink>
      <w:r>
        <w:rPr>
          <w:rFonts w:ascii="Times New Roman" w:hAnsi="Times New Roman" w:cs="Times New Roman"/>
          <w:sz w:val="24"/>
          <w:szCs w:val="24"/>
        </w:rPr>
        <w:t>.</w:t>
      </w:r>
    </w:p>
    <w:p w14:paraId="27840017" w14:textId="77777777" w:rsidR="0022214E"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Marschner, H. (2012). Mineral nutrition of plants: Principles and perspectives (3rd ed.).</w:t>
      </w:r>
      <w:r>
        <w:rPr>
          <w:rFonts w:ascii="Times New Roman" w:hAnsi="Times New Roman" w:cs="Times New Roman"/>
          <w:sz w:val="24"/>
          <w:szCs w:val="24"/>
        </w:rPr>
        <w:t xml:space="preserve"> </w:t>
      </w:r>
      <w:r w:rsidRPr="00821544">
        <w:rPr>
          <w:rFonts w:ascii="Times New Roman" w:hAnsi="Times New Roman" w:cs="Times New Roman"/>
          <w:sz w:val="24"/>
          <w:szCs w:val="24"/>
        </w:rPr>
        <w:t>Academic Press.</w:t>
      </w:r>
    </w:p>
    <w:p w14:paraId="0E042B9B" w14:textId="77777777" w:rsidR="0022214E" w:rsidRPr="00821544"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Sanz, A., Villanueva, R., &amp; Ochoa, C. (2019). Impact of organic fertilizer on soil microbial</w:t>
      </w:r>
    </w:p>
    <w:p w14:paraId="51098418" w14:textId="77777777" w:rsidR="0022214E"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r w:rsidRPr="00821544">
        <w:rPr>
          <w:rFonts w:ascii="Times New Roman" w:hAnsi="Times New Roman" w:cs="Times New Roman"/>
          <w:sz w:val="24"/>
          <w:szCs w:val="24"/>
        </w:rPr>
        <w:t>diversity and plant growth in potato farming. Soil Biology and Biochemistry, 134, 168-177.https://doi.org/10.1016/j.soilbio.2019.04.015</w:t>
      </w:r>
    </w:p>
    <w:p w14:paraId="751D5BB1" w14:textId="77777777" w:rsidR="00DF5678" w:rsidRDefault="00DF5678" w:rsidP="00DF5678">
      <w:pPr>
        <w:spacing w:line="480" w:lineRule="auto"/>
        <w:ind w:left="720" w:hanging="720"/>
        <w:jc w:val="both"/>
        <w:rPr>
          <w:rFonts w:ascii="Times New Roman" w:hAnsi="Times New Roman" w:cs="Times New Roman"/>
          <w:sz w:val="24"/>
          <w:szCs w:val="24"/>
        </w:rPr>
      </w:pPr>
      <w:proofErr w:type="spellStart"/>
      <w:r w:rsidRPr="00E775C3">
        <w:rPr>
          <w:rFonts w:ascii="Times New Roman" w:hAnsi="Times New Roman" w:cs="Times New Roman"/>
          <w:sz w:val="24"/>
          <w:szCs w:val="24"/>
        </w:rPr>
        <w:t>Sendurkumaran</w:t>
      </w:r>
      <w:proofErr w:type="spellEnd"/>
      <w:r w:rsidRPr="00E775C3">
        <w:rPr>
          <w:rFonts w:ascii="Times New Roman" w:hAnsi="Times New Roman" w:cs="Times New Roman"/>
          <w:sz w:val="24"/>
          <w:szCs w:val="24"/>
        </w:rPr>
        <w:t xml:space="preserve">, S., Natarajan, S. and </w:t>
      </w:r>
      <w:proofErr w:type="spellStart"/>
      <w:r w:rsidRPr="00E775C3">
        <w:rPr>
          <w:rFonts w:ascii="Times New Roman" w:hAnsi="Times New Roman" w:cs="Times New Roman"/>
          <w:sz w:val="24"/>
          <w:szCs w:val="24"/>
        </w:rPr>
        <w:t>Thamburaj</w:t>
      </w:r>
      <w:proofErr w:type="spellEnd"/>
      <w:r w:rsidRPr="00E775C3">
        <w:rPr>
          <w:rFonts w:ascii="Times New Roman" w:hAnsi="Times New Roman" w:cs="Times New Roman"/>
          <w:sz w:val="24"/>
          <w:szCs w:val="24"/>
        </w:rPr>
        <w:t xml:space="preserve">, S. (1998). Effect of organic and inorganic fertilizer on growth, yield and quality of tomato. </w:t>
      </w:r>
      <w:r w:rsidRPr="00E775C3">
        <w:rPr>
          <w:rFonts w:ascii="Times New Roman" w:hAnsi="Times New Roman" w:cs="Times New Roman"/>
          <w:i/>
          <w:iCs/>
          <w:sz w:val="24"/>
          <w:szCs w:val="24"/>
        </w:rPr>
        <w:t xml:space="preserve">South Indian Journal of Horticulture. </w:t>
      </w:r>
      <w:r w:rsidRPr="00E775C3">
        <w:rPr>
          <w:rFonts w:ascii="Times New Roman" w:hAnsi="Times New Roman" w:cs="Times New Roman"/>
          <w:sz w:val="24"/>
          <w:szCs w:val="24"/>
        </w:rPr>
        <w:t>46 (3 and 4): 203-205.</w:t>
      </w:r>
    </w:p>
    <w:p w14:paraId="02538061" w14:textId="77777777" w:rsidR="00DF5678" w:rsidRDefault="00DF5678" w:rsidP="00DF5678">
      <w:pPr>
        <w:pStyle w:val="Default"/>
      </w:pPr>
    </w:p>
    <w:p w14:paraId="5870AC14" w14:textId="77777777" w:rsidR="00DF5678" w:rsidRPr="00821544" w:rsidRDefault="00DF5678" w:rsidP="00BA5320">
      <w:pPr>
        <w:pStyle w:val="Default"/>
        <w:spacing w:after="19" w:line="480" w:lineRule="auto"/>
        <w:ind w:left="720" w:hanging="720"/>
        <w:jc w:val="both"/>
      </w:pPr>
      <w:proofErr w:type="spellStart"/>
      <w:r w:rsidRPr="00DC38AE">
        <w:t>Senjobi</w:t>
      </w:r>
      <w:proofErr w:type="spellEnd"/>
      <w:r w:rsidRPr="00DC38AE">
        <w:t xml:space="preserve">, B. A., </w:t>
      </w:r>
      <w:proofErr w:type="spellStart"/>
      <w:r w:rsidRPr="00DC38AE">
        <w:t>Peluola</w:t>
      </w:r>
      <w:proofErr w:type="spellEnd"/>
      <w:r w:rsidRPr="00DC38AE">
        <w:t xml:space="preserve">, C. O. </w:t>
      </w:r>
      <w:proofErr w:type="spellStart"/>
      <w:r w:rsidRPr="00DC38AE">
        <w:t>Senjobi</w:t>
      </w:r>
      <w:proofErr w:type="spellEnd"/>
      <w:r w:rsidRPr="00DC38AE">
        <w:t xml:space="preserve">, C. T., Lawal, I. O., Ande, O. T &amp; Salami, B. T. (2010). Performance of </w:t>
      </w:r>
      <w:proofErr w:type="spellStart"/>
      <w:r w:rsidRPr="00DC38AE">
        <w:rPr>
          <w:i/>
          <w:iCs/>
        </w:rPr>
        <w:t>Cochorus</w:t>
      </w:r>
      <w:proofErr w:type="spellEnd"/>
      <w:r w:rsidRPr="00DC38AE">
        <w:rPr>
          <w:i/>
          <w:iCs/>
        </w:rPr>
        <w:t xml:space="preserve"> </w:t>
      </w:r>
      <w:proofErr w:type="spellStart"/>
      <w:r w:rsidRPr="00DC38AE">
        <w:rPr>
          <w:i/>
          <w:iCs/>
        </w:rPr>
        <w:t>olitorius</w:t>
      </w:r>
      <w:proofErr w:type="spellEnd"/>
      <w:r w:rsidRPr="00DC38AE">
        <w:rPr>
          <w:i/>
          <w:iCs/>
        </w:rPr>
        <w:t xml:space="preserve"> </w:t>
      </w:r>
      <w:r w:rsidRPr="00DC38AE">
        <w:t xml:space="preserve">as influenced by soil type and organic manure amendments in </w:t>
      </w:r>
      <w:proofErr w:type="spellStart"/>
      <w:r w:rsidRPr="00DC38AE">
        <w:t>Yewa</w:t>
      </w:r>
      <w:proofErr w:type="spellEnd"/>
      <w:r w:rsidRPr="00DC38AE">
        <w:t xml:space="preserve"> North Local Government Area, Ogun State. </w:t>
      </w:r>
      <w:r w:rsidRPr="00DC38AE">
        <w:rPr>
          <w:i/>
          <w:iCs/>
        </w:rPr>
        <w:t xml:space="preserve">African Journal of Biotechnology </w:t>
      </w:r>
      <w:r w:rsidRPr="00DC38AE">
        <w:t xml:space="preserve">9(33): 5309-5312 </w:t>
      </w:r>
    </w:p>
    <w:p w14:paraId="758666DD" w14:textId="77777777"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Zhao, X., Zhang, J., &amp; Zhang, H. (2020). Effects of organic and inorganic nitrogen on potato</w:t>
      </w:r>
    </w:p>
    <w:p w14:paraId="402516D5" w14:textId="77777777" w:rsidR="0022214E" w:rsidRPr="00821544"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r w:rsidRPr="00821544">
        <w:rPr>
          <w:rFonts w:ascii="Times New Roman" w:hAnsi="Times New Roman" w:cs="Times New Roman"/>
          <w:sz w:val="24"/>
          <w:szCs w:val="24"/>
        </w:rPr>
        <w:t>production: A comparative study in the semi-arid region. Agricultural Systems, 180, 102748.https://doi.org/10.1016/j.agsy.2020.102748</w:t>
      </w:r>
    </w:p>
    <w:p w14:paraId="69E9CE9B" w14:textId="77777777"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14:paraId="49A7F95C" w14:textId="77777777"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14:paraId="4C160B39" w14:textId="77777777" w:rsidR="0022214E" w:rsidRDefault="0022214E" w:rsidP="0022214E">
      <w:pPr>
        <w:autoSpaceDE w:val="0"/>
        <w:autoSpaceDN w:val="0"/>
        <w:adjustRightInd w:val="0"/>
        <w:spacing w:after="0" w:line="480" w:lineRule="auto"/>
        <w:jc w:val="both"/>
        <w:rPr>
          <w:rFonts w:ascii="Times New Roman" w:hAnsi="Times New Roman" w:cs="Times New Roman"/>
          <w:sz w:val="24"/>
          <w:szCs w:val="24"/>
        </w:rPr>
      </w:pPr>
    </w:p>
    <w:p w14:paraId="04B96A85" w14:textId="77777777" w:rsidR="00981F3B" w:rsidRPr="00981F3B" w:rsidRDefault="00981F3B" w:rsidP="00981F3B">
      <w:pPr>
        <w:autoSpaceDE w:val="0"/>
        <w:autoSpaceDN w:val="0"/>
        <w:adjustRightInd w:val="0"/>
        <w:spacing w:after="0" w:line="480" w:lineRule="auto"/>
        <w:jc w:val="both"/>
        <w:rPr>
          <w:rFonts w:ascii="Times New Roman" w:hAnsi="Times New Roman" w:cs="Times New Roman"/>
          <w:sz w:val="24"/>
          <w:szCs w:val="24"/>
        </w:rPr>
      </w:pPr>
    </w:p>
    <w:sectPr w:rsidR="00981F3B" w:rsidRPr="00981F3B" w:rsidSect="00E61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6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4F"/>
    <w:rsid w:val="00002932"/>
    <w:rsid w:val="00016F1A"/>
    <w:rsid w:val="000A3EE9"/>
    <w:rsid w:val="00115801"/>
    <w:rsid w:val="00136829"/>
    <w:rsid w:val="001D6A4F"/>
    <w:rsid w:val="0022214E"/>
    <w:rsid w:val="00290037"/>
    <w:rsid w:val="00317DC1"/>
    <w:rsid w:val="00320E83"/>
    <w:rsid w:val="003C104F"/>
    <w:rsid w:val="00467197"/>
    <w:rsid w:val="0057743D"/>
    <w:rsid w:val="005928E8"/>
    <w:rsid w:val="00662BE2"/>
    <w:rsid w:val="007E33F5"/>
    <w:rsid w:val="008048FA"/>
    <w:rsid w:val="008A4C90"/>
    <w:rsid w:val="009164A9"/>
    <w:rsid w:val="00937D9C"/>
    <w:rsid w:val="009477FA"/>
    <w:rsid w:val="00981F3B"/>
    <w:rsid w:val="00994B7A"/>
    <w:rsid w:val="009E5258"/>
    <w:rsid w:val="00A70BD6"/>
    <w:rsid w:val="00A906A2"/>
    <w:rsid w:val="00AC3DA4"/>
    <w:rsid w:val="00AD106E"/>
    <w:rsid w:val="00B3176F"/>
    <w:rsid w:val="00B57BDB"/>
    <w:rsid w:val="00B84888"/>
    <w:rsid w:val="00BA5320"/>
    <w:rsid w:val="00BF490B"/>
    <w:rsid w:val="00C000F4"/>
    <w:rsid w:val="00C435E1"/>
    <w:rsid w:val="00C5638A"/>
    <w:rsid w:val="00C64D7C"/>
    <w:rsid w:val="00D13145"/>
    <w:rsid w:val="00D141A6"/>
    <w:rsid w:val="00D57794"/>
    <w:rsid w:val="00DD615F"/>
    <w:rsid w:val="00DF5678"/>
    <w:rsid w:val="00E4637E"/>
    <w:rsid w:val="00E61053"/>
    <w:rsid w:val="00ED2DAE"/>
    <w:rsid w:val="00EE5D40"/>
    <w:rsid w:val="00EF7AFB"/>
    <w:rsid w:val="00F01FA8"/>
    <w:rsid w:val="00F84888"/>
    <w:rsid w:val="00FB5126"/>
    <w:rsid w:val="00FF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2563"/>
  <w15:docId w15:val="{27FFCDDE-4478-4026-AFC2-4ED0B23B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F"/>
    <w:pPr>
      <w:spacing w:before="0" w:beforeAutospacing="0" w:after="200" w:afterAutospacing="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fcr.2017.05.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ramat damilola</cp:lastModifiedBy>
  <cp:revision>2</cp:revision>
  <dcterms:created xsi:type="dcterms:W3CDTF">2025-09-20T14:17:00Z</dcterms:created>
  <dcterms:modified xsi:type="dcterms:W3CDTF">2025-09-20T14:17:00Z</dcterms:modified>
</cp:coreProperties>
</file>