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EE" w:rsidRPr="00B55EBC" w:rsidRDefault="0008465F" w:rsidP="00B55EBC">
      <w:pPr>
        <w:spacing w:after="0" w:line="276" w:lineRule="auto"/>
        <w:jc w:val="center"/>
        <w:rPr>
          <w:rFonts w:ascii="Rockwell Condensed" w:hAnsi="Rockwell Condensed" w:cs="Times New Roman"/>
          <w:b/>
          <w:sz w:val="29"/>
          <w:szCs w:val="25"/>
        </w:rPr>
      </w:pPr>
      <w:r w:rsidRPr="00B55EBC">
        <w:rPr>
          <w:rFonts w:ascii="Rockwell Condensed" w:hAnsi="Rockwell Condensed" w:cs="Times New Roman"/>
          <w:b/>
          <w:sz w:val="53"/>
          <w:szCs w:val="25"/>
        </w:rPr>
        <w:t>CREDIT CONTROL POLICIES IN FINANCIAL INSTITUTIONS</w:t>
      </w:r>
    </w:p>
    <w:p w:rsidR="001F4A45" w:rsidRPr="00B55EBC" w:rsidRDefault="00B55EBC" w:rsidP="00074B05">
      <w:pPr>
        <w:spacing w:after="0" w:line="360" w:lineRule="auto"/>
        <w:jc w:val="center"/>
        <w:rPr>
          <w:rFonts w:ascii="Times New Roman" w:hAnsi="Times New Roman" w:cs="Times New Roman"/>
          <w:b/>
          <w:sz w:val="25"/>
          <w:szCs w:val="25"/>
        </w:rPr>
      </w:pPr>
      <w:r w:rsidRPr="00B55EBC">
        <w:rPr>
          <w:rFonts w:ascii="Times New Roman" w:hAnsi="Times New Roman" w:cs="Times New Roman"/>
          <w:b/>
          <w:sz w:val="27"/>
          <w:szCs w:val="25"/>
        </w:rPr>
        <w:t>(A CASE STUDY OF CITIZENS’ INTERNATIONAL BANKS LIMITED)</w:t>
      </w:r>
    </w:p>
    <w:p w:rsidR="0003675E" w:rsidRPr="00521BE7" w:rsidRDefault="0003675E" w:rsidP="0003675E">
      <w:pPr>
        <w:spacing w:after="0" w:line="240" w:lineRule="auto"/>
        <w:jc w:val="center"/>
        <w:rPr>
          <w:rFonts w:ascii="Bookman Old Style" w:hAnsi="Bookman Old Style"/>
          <w:b/>
          <w:sz w:val="10"/>
          <w:szCs w:val="10"/>
        </w:rPr>
      </w:pPr>
    </w:p>
    <w:p w:rsidR="0003675E" w:rsidRDefault="0003675E" w:rsidP="0003675E">
      <w:pPr>
        <w:spacing w:after="0" w:line="240" w:lineRule="auto"/>
        <w:jc w:val="center"/>
        <w:rPr>
          <w:rFonts w:ascii="Monotype Corsiva" w:hAnsi="Monotype Corsiva"/>
          <w:b/>
          <w:sz w:val="52"/>
          <w:szCs w:val="28"/>
        </w:rPr>
      </w:pPr>
    </w:p>
    <w:p w:rsidR="0003675E" w:rsidRDefault="0003675E" w:rsidP="0003675E">
      <w:pPr>
        <w:spacing w:after="0" w:line="240" w:lineRule="auto"/>
        <w:jc w:val="center"/>
        <w:rPr>
          <w:rFonts w:ascii="Monotype Corsiva" w:hAnsi="Monotype Corsiva"/>
          <w:b/>
          <w:sz w:val="52"/>
          <w:szCs w:val="28"/>
        </w:rPr>
      </w:pPr>
      <w:r w:rsidRPr="00955227">
        <w:rPr>
          <w:rFonts w:ascii="Monotype Corsiva" w:hAnsi="Monotype Corsiva"/>
          <w:b/>
          <w:sz w:val="52"/>
          <w:szCs w:val="28"/>
        </w:rPr>
        <w:t xml:space="preserve">BY </w:t>
      </w:r>
    </w:p>
    <w:p w:rsidR="0003675E" w:rsidRPr="00955227" w:rsidRDefault="0003675E" w:rsidP="0003675E">
      <w:pPr>
        <w:spacing w:after="0" w:line="240" w:lineRule="auto"/>
        <w:jc w:val="center"/>
        <w:rPr>
          <w:rFonts w:ascii="Monotype Corsiva" w:hAnsi="Monotype Corsiva"/>
          <w:b/>
          <w:sz w:val="52"/>
          <w:szCs w:val="28"/>
        </w:rPr>
      </w:pPr>
    </w:p>
    <w:p w:rsidR="0003675E" w:rsidRPr="00521BE7" w:rsidRDefault="0003675E" w:rsidP="0003675E">
      <w:pPr>
        <w:spacing w:after="0" w:line="240" w:lineRule="auto"/>
        <w:jc w:val="center"/>
        <w:rPr>
          <w:rFonts w:ascii="Bookman Old Style" w:hAnsi="Bookman Old Style"/>
          <w:b/>
          <w:sz w:val="12"/>
          <w:szCs w:val="12"/>
        </w:rPr>
      </w:pPr>
    </w:p>
    <w:p w:rsidR="0003675E" w:rsidRPr="003B099A" w:rsidRDefault="00B55EBC" w:rsidP="0003675E">
      <w:pPr>
        <w:spacing w:after="0" w:line="240" w:lineRule="auto"/>
        <w:jc w:val="center"/>
        <w:rPr>
          <w:rFonts w:ascii="Clarendon Blk BT" w:hAnsi="Clarendon Blk BT"/>
          <w:b/>
          <w:sz w:val="50"/>
          <w:szCs w:val="26"/>
        </w:rPr>
      </w:pPr>
      <w:r>
        <w:rPr>
          <w:rFonts w:ascii="Clarendon Blk BT" w:hAnsi="Clarendon Blk BT"/>
          <w:b/>
          <w:sz w:val="54"/>
          <w:szCs w:val="26"/>
        </w:rPr>
        <w:t>SHITTU MARIAM AYOMIDE</w:t>
      </w:r>
    </w:p>
    <w:p w:rsidR="0003675E" w:rsidRPr="00B55EBC" w:rsidRDefault="00B55EBC" w:rsidP="0003675E">
      <w:pPr>
        <w:spacing w:after="0" w:line="240" w:lineRule="auto"/>
        <w:jc w:val="center"/>
        <w:rPr>
          <w:rFonts w:ascii="Rockwell Condensed" w:hAnsi="Rockwell Condensed"/>
          <w:b/>
          <w:sz w:val="48"/>
          <w:szCs w:val="28"/>
        </w:rPr>
      </w:pPr>
      <w:r w:rsidRPr="00B55EBC">
        <w:rPr>
          <w:rFonts w:ascii="Rockwell Condensed" w:hAnsi="Rockwell Condensed"/>
          <w:b/>
          <w:sz w:val="48"/>
          <w:szCs w:val="28"/>
        </w:rPr>
        <w:t>ND/23/BFN/PT/0183</w:t>
      </w:r>
    </w:p>
    <w:p w:rsidR="0003675E" w:rsidRPr="00521BE7" w:rsidRDefault="0003675E" w:rsidP="0003675E">
      <w:pPr>
        <w:spacing w:after="0" w:line="240" w:lineRule="auto"/>
        <w:jc w:val="center"/>
        <w:rPr>
          <w:rFonts w:ascii="Bookman Old Style" w:hAnsi="Bookman Old Style"/>
          <w:b/>
          <w:sz w:val="14"/>
          <w:szCs w:val="14"/>
        </w:rPr>
      </w:pPr>
    </w:p>
    <w:p w:rsidR="0003675E" w:rsidRDefault="0003675E" w:rsidP="0003675E">
      <w:pPr>
        <w:spacing w:after="0" w:line="240" w:lineRule="auto"/>
        <w:jc w:val="center"/>
        <w:rPr>
          <w:rFonts w:ascii="Agency FB" w:hAnsi="Agency FB"/>
          <w:b/>
          <w:sz w:val="32"/>
          <w:szCs w:val="28"/>
        </w:rPr>
      </w:pPr>
    </w:p>
    <w:p w:rsidR="0003675E" w:rsidRPr="00650FDF" w:rsidRDefault="0003675E" w:rsidP="0003675E">
      <w:pPr>
        <w:spacing w:after="0" w:line="240" w:lineRule="auto"/>
        <w:jc w:val="center"/>
        <w:rPr>
          <w:rFonts w:ascii="Agency FB" w:hAnsi="Agency FB"/>
          <w:b/>
          <w:sz w:val="32"/>
          <w:szCs w:val="28"/>
        </w:rPr>
      </w:pPr>
      <w:r w:rsidRPr="00B55EBC">
        <w:rPr>
          <w:rFonts w:ascii="Agency FB" w:hAnsi="Agency FB"/>
          <w:b/>
          <w:sz w:val="38"/>
          <w:szCs w:val="28"/>
        </w:rPr>
        <w:t>BEING A PROJECT SUBMITTED TO THE DEPARTMENT OF BANKING AND FINANCE, INSTITUTE OF FINANCE AND MANAGEMENT STUDIES, KWARA STATE POLYTECHNIC ILORIN, KWARA STATE</w:t>
      </w:r>
    </w:p>
    <w:p w:rsidR="0003675E" w:rsidRDefault="0003675E" w:rsidP="0003675E">
      <w:pPr>
        <w:spacing w:after="0" w:line="240" w:lineRule="auto"/>
        <w:jc w:val="center"/>
        <w:rPr>
          <w:rFonts w:ascii="Agency FB" w:hAnsi="Agency FB"/>
          <w:b/>
          <w:sz w:val="36"/>
          <w:szCs w:val="28"/>
        </w:rPr>
      </w:pPr>
    </w:p>
    <w:p w:rsidR="00B55EBC" w:rsidRDefault="00B55EBC" w:rsidP="0003675E">
      <w:pPr>
        <w:spacing w:after="0" w:line="240" w:lineRule="auto"/>
        <w:jc w:val="center"/>
        <w:rPr>
          <w:rFonts w:ascii="Agency FB" w:hAnsi="Agency FB"/>
          <w:b/>
          <w:sz w:val="36"/>
          <w:szCs w:val="28"/>
        </w:rPr>
      </w:pPr>
    </w:p>
    <w:p w:rsidR="0003675E" w:rsidRPr="00AA708F" w:rsidRDefault="0003675E" w:rsidP="0003675E">
      <w:pPr>
        <w:spacing w:after="0" w:line="240" w:lineRule="auto"/>
        <w:jc w:val="center"/>
        <w:rPr>
          <w:rFonts w:ascii="Agency FB" w:hAnsi="Agency FB"/>
          <w:b/>
          <w:sz w:val="38"/>
          <w:szCs w:val="28"/>
        </w:rPr>
      </w:pPr>
      <w:r w:rsidRPr="00B55EBC">
        <w:rPr>
          <w:rFonts w:ascii="Agency FB" w:hAnsi="Agency FB"/>
          <w:b/>
          <w:sz w:val="42"/>
          <w:szCs w:val="28"/>
        </w:rPr>
        <w:t>IN PARTIAL FULFILMENT OF THE REQUIREMENTS FOR THE AWARD OF NATIONAL DIPLOMA (ND) IN BANKING AND FINANCE</w:t>
      </w:r>
      <w:r w:rsidRPr="00AA708F">
        <w:rPr>
          <w:rFonts w:ascii="Agency FB" w:hAnsi="Agency FB"/>
          <w:b/>
          <w:sz w:val="38"/>
          <w:szCs w:val="28"/>
        </w:rPr>
        <w:t xml:space="preserve"> </w:t>
      </w:r>
    </w:p>
    <w:p w:rsidR="0003675E" w:rsidRPr="00CA6FB5" w:rsidRDefault="0003675E" w:rsidP="0003675E">
      <w:pPr>
        <w:spacing w:after="0" w:line="240" w:lineRule="auto"/>
        <w:ind w:left="5040" w:firstLine="720"/>
        <w:jc w:val="center"/>
        <w:rPr>
          <w:rFonts w:ascii="Bookman Old Style" w:hAnsi="Bookman Old Style"/>
        </w:rPr>
      </w:pPr>
    </w:p>
    <w:p w:rsidR="0003675E" w:rsidRDefault="0003675E" w:rsidP="0003675E">
      <w:pPr>
        <w:spacing w:after="0" w:line="240" w:lineRule="auto"/>
        <w:ind w:left="5040" w:firstLine="720"/>
        <w:jc w:val="center"/>
        <w:rPr>
          <w:rFonts w:ascii="Bookman Old Style" w:hAnsi="Bookman Old Style"/>
          <w:b/>
        </w:rPr>
      </w:pPr>
    </w:p>
    <w:p w:rsidR="0003675E" w:rsidRPr="00521BE7" w:rsidRDefault="0003675E" w:rsidP="0003675E">
      <w:pPr>
        <w:spacing w:after="0" w:line="240" w:lineRule="auto"/>
        <w:ind w:left="5040" w:firstLine="720"/>
        <w:jc w:val="center"/>
        <w:rPr>
          <w:rFonts w:ascii="Bookman Old Style" w:hAnsi="Bookman Old Style"/>
          <w:b/>
        </w:rPr>
      </w:pPr>
    </w:p>
    <w:p w:rsidR="0003675E" w:rsidRDefault="0003675E" w:rsidP="0003675E">
      <w:pPr>
        <w:spacing w:after="0" w:line="240" w:lineRule="auto"/>
        <w:jc w:val="right"/>
        <w:rPr>
          <w:rFonts w:ascii="Bookman Old Style" w:hAnsi="Bookman Old Style"/>
          <w:b/>
          <w:sz w:val="36"/>
          <w:szCs w:val="28"/>
        </w:rPr>
      </w:pPr>
    </w:p>
    <w:p w:rsidR="0003675E" w:rsidRPr="00B55EBC" w:rsidRDefault="0024464C" w:rsidP="0003675E">
      <w:pPr>
        <w:spacing w:after="0" w:line="240" w:lineRule="auto"/>
        <w:jc w:val="right"/>
        <w:rPr>
          <w:rFonts w:ascii="Rockwell Condensed" w:hAnsi="Rockwell Condensed"/>
          <w:b/>
          <w:sz w:val="28"/>
          <w:szCs w:val="28"/>
        </w:rPr>
      </w:pPr>
      <w:r>
        <w:rPr>
          <w:rFonts w:ascii="Rockwell Condensed" w:hAnsi="Rockwell Condensed"/>
          <w:b/>
          <w:sz w:val="42"/>
          <w:szCs w:val="28"/>
        </w:rPr>
        <w:t>AUGUST</w:t>
      </w:r>
      <w:bookmarkStart w:id="0" w:name="_GoBack"/>
      <w:bookmarkEnd w:id="0"/>
      <w:r w:rsidR="0003675E" w:rsidRPr="00B55EBC">
        <w:rPr>
          <w:rFonts w:ascii="Rockwell Condensed" w:hAnsi="Rockwell Condensed"/>
          <w:b/>
          <w:sz w:val="42"/>
          <w:szCs w:val="28"/>
        </w:rPr>
        <w:t>, 2025</w:t>
      </w:r>
    </w:p>
    <w:p w:rsidR="0003675E" w:rsidRDefault="0003675E" w:rsidP="0003675E">
      <w:pPr>
        <w:spacing w:after="0" w:line="360" w:lineRule="auto"/>
        <w:jc w:val="center"/>
        <w:rPr>
          <w:rFonts w:ascii="Times New Roman" w:hAnsi="Times New Roman" w:cs="Times New Roman"/>
          <w:b/>
          <w:sz w:val="28"/>
          <w:szCs w:val="28"/>
        </w:rPr>
      </w:pPr>
    </w:p>
    <w:p w:rsidR="0003675E" w:rsidRPr="00B55EBC" w:rsidRDefault="0003675E" w:rsidP="00B55EBC">
      <w:pPr>
        <w:spacing w:after="0" w:line="360" w:lineRule="auto"/>
        <w:jc w:val="center"/>
        <w:rPr>
          <w:rFonts w:ascii="Times New Roman" w:hAnsi="Times New Roman" w:cs="Times New Roman"/>
          <w:b/>
          <w:sz w:val="25"/>
          <w:szCs w:val="25"/>
        </w:rPr>
      </w:pPr>
      <w:r w:rsidRPr="00CA6FB5">
        <w:rPr>
          <w:rFonts w:ascii="Times New Roman" w:hAnsi="Times New Roman" w:cs="Times New Roman"/>
          <w:sz w:val="28"/>
          <w:szCs w:val="28"/>
        </w:rPr>
        <w:br w:type="page"/>
      </w:r>
      <w:r w:rsidRPr="00B55EBC">
        <w:rPr>
          <w:rFonts w:ascii="Times New Roman" w:hAnsi="Times New Roman" w:cs="Times New Roman"/>
          <w:b/>
          <w:sz w:val="25"/>
          <w:szCs w:val="25"/>
        </w:rPr>
        <w:lastRenderedPageBreak/>
        <w:t>CERTIFICATION</w:t>
      </w:r>
    </w:p>
    <w:p w:rsidR="0003675E" w:rsidRPr="00B55EBC" w:rsidRDefault="0003675E" w:rsidP="00B55EBC">
      <w:pPr>
        <w:spacing w:after="0" w:line="360" w:lineRule="auto"/>
        <w:ind w:firstLine="720"/>
        <w:jc w:val="both"/>
        <w:rPr>
          <w:rFonts w:ascii="Times New Roman" w:hAnsi="Times New Roman" w:cs="Times New Roman"/>
          <w:sz w:val="25"/>
          <w:szCs w:val="25"/>
        </w:rPr>
      </w:pPr>
      <w:r w:rsidRPr="00B55EBC">
        <w:rPr>
          <w:rFonts w:ascii="Times New Roman" w:hAnsi="Times New Roman" w:cs="Times New Roman"/>
          <w:sz w:val="25"/>
          <w:szCs w:val="25"/>
        </w:rPr>
        <w:t xml:space="preserve">This is to clarify that this project work was carried out by </w:t>
      </w:r>
      <w:r w:rsidR="006F02FE" w:rsidRPr="006F02FE">
        <w:rPr>
          <w:rFonts w:ascii="Times New Roman" w:hAnsi="Times New Roman" w:cs="Times New Roman"/>
          <w:b/>
          <w:sz w:val="25"/>
          <w:szCs w:val="25"/>
        </w:rPr>
        <w:t>SHITTU MARIAM AYOMIDE</w:t>
      </w:r>
      <w:r w:rsidRPr="00B55EBC">
        <w:rPr>
          <w:rFonts w:ascii="Times New Roman" w:hAnsi="Times New Roman" w:cs="Times New Roman"/>
          <w:sz w:val="25"/>
          <w:szCs w:val="25"/>
        </w:rPr>
        <w:t xml:space="preserve">, with the </w:t>
      </w:r>
      <w:r w:rsidR="006F02FE" w:rsidRPr="00B55EBC">
        <w:rPr>
          <w:rFonts w:ascii="Times New Roman" w:hAnsi="Times New Roman" w:cs="Times New Roman"/>
          <w:sz w:val="25"/>
          <w:szCs w:val="25"/>
        </w:rPr>
        <w:t>Matric</w:t>
      </w:r>
      <w:r w:rsidR="006F02FE">
        <w:rPr>
          <w:rFonts w:ascii="Times New Roman" w:hAnsi="Times New Roman" w:cs="Times New Roman"/>
          <w:sz w:val="25"/>
          <w:szCs w:val="25"/>
        </w:rPr>
        <w:t>ulation</w:t>
      </w:r>
      <w:r w:rsidR="006F02FE" w:rsidRPr="00B55EBC">
        <w:rPr>
          <w:rFonts w:ascii="Times New Roman" w:hAnsi="Times New Roman" w:cs="Times New Roman"/>
          <w:sz w:val="25"/>
          <w:szCs w:val="25"/>
        </w:rPr>
        <w:t xml:space="preserve"> Number </w:t>
      </w:r>
      <w:r w:rsidRPr="006F02FE">
        <w:rPr>
          <w:rFonts w:ascii="Times New Roman" w:hAnsi="Times New Roman" w:cs="Times New Roman"/>
          <w:b/>
          <w:sz w:val="25"/>
          <w:szCs w:val="25"/>
        </w:rPr>
        <w:t>ND/23/BFN/PT/0</w:t>
      </w:r>
      <w:r w:rsidR="00B55EBC" w:rsidRPr="006F02FE">
        <w:rPr>
          <w:rFonts w:ascii="Times New Roman" w:hAnsi="Times New Roman" w:cs="Times New Roman"/>
          <w:b/>
          <w:sz w:val="25"/>
          <w:szCs w:val="25"/>
        </w:rPr>
        <w:t>183</w:t>
      </w:r>
      <w:r w:rsidRPr="00B55EBC">
        <w:rPr>
          <w:rFonts w:ascii="Times New Roman" w:hAnsi="Times New Roman" w:cs="Times New Roman"/>
          <w:sz w:val="25"/>
          <w:szCs w:val="25"/>
        </w:rPr>
        <w:t xml:space="preserve"> as part of the requirements for the award National Diploma (ND) in </w:t>
      </w:r>
      <w:r w:rsidR="00B55EBC" w:rsidRPr="00B55EBC">
        <w:rPr>
          <w:rFonts w:ascii="Times New Roman" w:hAnsi="Times New Roman" w:cs="Times New Roman"/>
          <w:sz w:val="25"/>
          <w:szCs w:val="25"/>
        </w:rPr>
        <w:t xml:space="preserve">Banking </w:t>
      </w:r>
      <w:r w:rsidRPr="00B55EBC">
        <w:rPr>
          <w:rFonts w:ascii="Times New Roman" w:hAnsi="Times New Roman" w:cs="Times New Roman"/>
          <w:sz w:val="25"/>
          <w:szCs w:val="25"/>
        </w:rPr>
        <w:t xml:space="preserve">and </w:t>
      </w:r>
      <w:r w:rsidR="00B55EBC" w:rsidRPr="00B55EBC">
        <w:rPr>
          <w:rFonts w:ascii="Times New Roman" w:hAnsi="Times New Roman" w:cs="Times New Roman"/>
          <w:sz w:val="25"/>
          <w:szCs w:val="25"/>
        </w:rPr>
        <w:t>Finance</w:t>
      </w:r>
      <w:r w:rsidRPr="00B55EBC">
        <w:rPr>
          <w:rFonts w:ascii="Times New Roman" w:hAnsi="Times New Roman" w:cs="Times New Roman"/>
          <w:sz w:val="25"/>
          <w:szCs w:val="25"/>
        </w:rPr>
        <w:t xml:space="preserve">, in the </w:t>
      </w:r>
      <w:r w:rsidR="00910BBE" w:rsidRPr="00B55EBC">
        <w:rPr>
          <w:rFonts w:ascii="Times New Roman" w:hAnsi="Times New Roman" w:cs="Times New Roman"/>
          <w:sz w:val="25"/>
          <w:szCs w:val="25"/>
        </w:rPr>
        <w:t xml:space="preserve">Department </w:t>
      </w:r>
      <w:r w:rsidRPr="00B55EBC">
        <w:rPr>
          <w:rFonts w:ascii="Times New Roman" w:hAnsi="Times New Roman" w:cs="Times New Roman"/>
          <w:sz w:val="25"/>
          <w:szCs w:val="25"/>
        </w:rPr>
        <w:t xml:space="preserve">of </w:t>
      </w:r>
      <w:r w:rsidR="00B55EBC" w:rsidRPr="00B55EBC">
        <w:rPr>
          <w:rFonts w:ascii="Times New Roman" w:hAnsi="Times New Roman" w:cs="Times New Roman"/>
          <w:sz w:val="25"/>
          <w:szCs w:val="25"/>
        </w:rPr>
        <w:t xml:space="preserve">Banking </w:t>
      </w:r>
      <w:r w:rsidRPr="00B55EBC">
        <w:rPr>
          <w:rFonts w:ascii="Times New Roman" w:hAnsi="Times New Roman" w:cs="Times New Roman"/>
          <w:sz w:val="25"/>
          <w:szCs w:val="25"/>
        </w:rPr>
        <w:t xml:space="preserve">and </w:t>
      </w:r>
      <w:r w:rsidR="00B55EBC" w:rsidRPr="00B55EBC">
        <w:rPr>
          <w:rFonts w:ascii="Times New Roman" w:hAnsi="Times New Roman" w:cs="Times New Roman"/>
          <w:sz w:val="25"/>
          <w:szCs w:val="25"/>
        </w:rPr>
        <w:t>Finance</w:t>
      </w:r>
      <w:r w:rsidRPr="00B55EBC">
        <w:rPr>
          <w:rFonts w:ascii="Times New Roman" w:hAnsi="Times New Roman" w:cs="Times New Roman"/>
          <w:sz w:val="25"/>
          <w:szCs w:val="25"/>
        </w:rPr>
        <w:t xml:space="preserve">, Institute of finance and management studies, Kwara state polytechnic Ilorin, Kwara state. </w:t>
      </w:r>
    </w:p>
    <w:p w:rsidR="0003675E" w:rsidRDefault="0003675E" w:rsidP="0003675E">
      <w:pPr>
        <w:spacing w:after="0"/>
        <w:jc w:val="both"/>
        <w:rPr>
          <w:rFonts w:ascii="Times New Roman" w:hAnsi="Times New Roman" w:cs="Times New Roman"/>
          <w:sz w:val="25"/>
          <w:szCs w:val="25"/>
        </w:rPr>
      </w:pPr>
    </w:p>
    <w:p w:rsidR="00910BBE" w:rsidRDefault="00910BBE" w:rsidP="0003675E">
      <w:pPr>
        <w:spacing w:after="0"/>
        <w:jc w:val="both"/>
        <w:rPr>
          <w:rFonts w:ascii="Times New Roman" w:hAnsi="Times New Roman" w:cs="Times New Roman"/>
          <w:sz w:val="25"/>
          <w:szCs w:val="25"/>
        </w:rPr>
      </w:pPr>
    </w:p>
    <w:p w:rsidR="00910BBE" w:rsidRPr="00B55EBC" w:rsidRDefault="00910BBE" w:rsidP="0003675E">
      <w:pPr>
        <w:spacing w:after="0"/>
        <w:jc w:val="both"/>
        <w:rPr>
          <w:rFonts w:ascii="Times New Roman" w:hAnsi="Times New Roman" w:cs="Times New Roman"/>
          <w:sz w:val="25"/>
          <w:szCs w:val="25"/>
        </w:rPr>
      </w:pPr>
    </w:p>
    <w:p w:rsidR="00B55EBC" w:rsidRPr="00B55EBC" w:rsidRDefault="00B55EBC"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r w:rsidRPr="00B55EBC">
        <w:rPr>
          <w:rFonts w:ascii="Times New Roman" w:hAnsi="Times New Roman" w:cs="Times New Roman"/>
          <w:sz w:val="25"/>
          <w:szCs w:val="25"/>
        </w:rPr>
        <w:t>…………………………...</w:t>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t xml:space="preserve">     </w:t>
      </w:r>
      <w:r w:rsidRPr="00B55EBC">
        <w:rPr>
          <w:rFonts w:ascii="Times New Roman" w:hAnsi="Times New Roman" w:cs="Times New Roman"/>
          <w:sz w:val="25"/>
          <w:szCs w:val="25"/>
        </w:rPr>
        <w:tab/>
        <w:t>…..………………</w:t>
      </w:r>
    </w:p>
    <w:p w:rsidR="0003675E" w:rsidRPr="00B55EBC" w:rsidRDefault="0003675E" w:rsidP="0003675E">
      <w:pPr>
        <w:spacing w:after="0" w:line="240" w:lineRule="auto"/>
        <w:jc w:val="both"/>
        <w:rPr>
          <w:rFonts w:ascii="Times New Roman" w:hAnsi="Times New Roman" w:cs="Times New Roman"/>
          <w:b/>
          <w:sz w:val="25"/>
          <w:szCs w:val="25"/>
        </w:rPr>
      </w:pPr>
      <w:r w:rsidRPr="00B55EBC">
        <w:rPr>
          <w:rFonts w:ascii="Times New Roman" w:hAnsi="Times New Roman" w:cs="Times New Roman"/>
          <w:b/>
          <w:sz w:val="25"/>
          <w:szCs w:val="25"/>
        </w:rPr>
        <w:t>MR</w:t>
      </w:r>
      <w:r w:rsidR="00910BBE">
        <w:rPr>
          <w:rFonts w:ascii="Times New Roman" w:hAnsi="Times New Roman" w:cs="Times New Roman"/>
          <w:b/>
          <w:sz w:val="25"/>
          <w:szCs w:val="25"/>
        </w:rPr>
        <w:t>S. MUJIDAT M.M</w:t>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t>DATE</w:t>
      </w:r>
    </w:p>
    <w:p w:rsidR="0003675E" w:rsidRPr="00B55EBC" w:rsidRDefault="0003675E" w:rsidP="0003675E">
      <w:pPr>
        <w:spacing w:after="0" w:line="240" w:lineRule="auto"/>
        <w:jc w:val="both"/>
        <w:rPr>
          <w:rFonts w:ascii="Times New Roman" w:hAnsi="Times New Roman" w:cs="Times New Roman"/>
          <w:b/>
          <w:i/>
          <w:sz w:val="25"/>
          <w:szCs w:val="25"/>
        </w:rPr>
      </w:pPr>
      <w:r w:rsidRPr="00B55EBC">
        <w:rPr>
          <w:rFonts w:ascii="Times New Roman" w:hAnsi="Times New Roman" w:cs="Times New Roman"/>
          <w:b/>
          <w:i/>
          <w:sz w:val="25"/>
          <w:szCs w:val="25"/>
        </w:rPr>
        <w:t xml:space="preserve">(Project Supervisor) </w:t>
      </w: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r w:rsidRPr="00B55EBC">
        <w:rPr>
          <w:rFonts w:ascii="Times New Roman" w:hAnsi="Times New Roman" w:cs="Times New Roman"/>
          <w:sz w:val="25"/>
          <w:szCs w:val="25"/>
        </w:rPr>
        <w:t>…………………………..</w:t>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t xml:space="preserve">     </w:t>
      </w:r>
      <w:r w:rsidRPr="00B55EBC">
        <w:rPr>
          <w:rFonts w:ascii="Times New Roman" w:hAnsi="Times New Roman" w:cs="Times New Roman"/>
          <w:sz w:val="25"/>
          <w:szCs w:val="25"/>
        </w:rPr>
        <w:tab/>
        <w:t>………..…………</w:t>
      </w:r>
    </w:p>
    <w:p w:rsidR="0003675E" w:rsidRPr="00B55EBC" w:rsidRDefault="0003675E" w:rsidP="0003675E">
      <w:pPr>
        <w:spacing w:after="0" w:line="240" w:lineRule="auto"/>
        <w:jc w:val="both"/>
        <w:rPr>
          <w:rFonts w:ascii="Times New Roman" w:hAnsi="Times New Roman" w:cs="Times New Roman"/>
          <w:b/>
          <w:sz w:val="25"/>
          <w:szCs w:val="25"/>
        </w:rPr>
      </w:pPr>
      <w:r w:rsidRPr="00B55EBC">
        <w:rPr>
          <w:rFonts w:ascii="Times New Roman" w:hAnsi="Times New Roman" w:cs="Times New Roman"/>
          <w:b/>
          <w:sz w:val="25"/>
          <w:szCs w:val="25"/>
        </w:rPr>
        <w:t>MR</w:t>
      </w:r>
      <w:r w:rsidR="00910BBE">
        <w:rPr>
          <w:rFonts w:ascii="Times New Roman" w:hAnsi="Times New Roman" w:cs="Times New Roman"/>
          <w:b/>
          <w:sz w:val="25"/>
          <w:szCs w:val="25"/>
        </w:rPr>
        <w:t>S. OTAYOKHE E.Y</w:t>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t xml:space="preserve">        </w:t>
      </w:r>
      <w:r w:rsidRPr="00B55EBC">
        <w:rPr>
          <w:rFonts w:ascii="Times New Roman" w:hAnsi="Times New Roman" w:cs="Times New Roman"/>
          <w:b/>
          <w:sz w:val="25"/>
          <w:szCs w:val="25"/>
        </w:rPr>
        <w:tab/>
      </w:r>
      <w:r w:rsidRPr="00B55EBC">
        <w:rPr>
          <w:rFonts w:ascii="Times New Roman" w:hAnsi="Times New Roman" w:cs="Times New Roman"/>
          <w:b/>
          <w:sz w:val="25"/>
          <w:szCs w:val="25"/>
        </w:rPr>
        <w:tab/>
        <w:t>DATE</w:t>
      </w:r>
    </w:p>
    <w:p w:rsidR="0003675E" w:rsidRPr="00B55EBC" w:rsidRDefault="0003675E" w:rsidP="0003675E">
      <w:pPr>
        <w:spacing w:after="0" w:line="240" w:lineRule="auto"/>
        <w:jc w:val="both"/>
        <w:rPr>
          <w:rFonts w:ascii="Times New Roman" w:hAnsi="Times New Roman" w:cs="Times New Roman"/>
          <w:b/>
          <w:i/>
          <w:sz w:val="25"/>
          <w:szCs w:val="25"/>
        </w:rPr>
      </w:pPr>
      <w:r w:rsidRPr="00B55EBC">
        <w:rPr>
          <w:rFonts w:ascii="Times New Roman" w:hAnsi="Times New Roman" w:cs="Times New Roman"/>
          <w:b/>
          <w:i/>
          <w:sz w:val="25"/>
          <w:szCs w:val="25"/>
        </w:rPr>
        <w:t>(Project Coordinator)</w:t>
      </w: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r w:rsidRPr="00B55EBC">
        <w:rPr>
          <w:rFonts w:ascii="Times New Roman" w:hAnsi="Times New Roman" w:cs="Times New Roman"/>
          <w:sz w:val="25"/>
          <w:szCs w:val="25"/>
        </w:rPr>
        <w:t>…………..……………...</w:t>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r>
      <w:r w:rsidRPr="00B55EBC">
        <w:rPr>
          <w:rFonts w:ascii="Times New Roman" w:hAnsi="Times New Roman" w:cs="Times New Roman"/>
          <w:sz w:val="25"/>
          <w:szCs w:val="25"/>
        </w:rPr>
        <w:tab/>
        <w:t>…………..………</w:t>
      </w:r>
    </w:p>
    <w:p w:rsidR="0003675E" w:rsidRPr="00B55EBC" w:rsidRDefault="0003675E" w:rsidP="0003675E">
      <w:pPr>
        <w:spacing w:after="0" w:line="240" w:lineRule="auto"/>
        <w:rPr>
          <w:rFonts w:ascii="Times New Roman" w:hAnsi="Times New Roman" w:cs="Times New Roman"/>
          <w:b/>
          <w:sz w:val="25"/>
          <w:szCs w:val="25"/>
        </w:rPr>
      </w:pPr>
      <w:r w:rsidRPr="00B55EBC">
        <w:rPr>
          <w:rFonts w:ascii="Times New Roman" w:hAnsi="Times New Roman" w:cs="Times New Roman"/>
          <w:b/>
          <w:sz w:val="25"/>
          <w:szCs w:val="25"/>
        </w:rPr>
        <w:t>MR. AJIBOYE W.T</w:t>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r>
      <w:r w:rsidRPr="00B55EBC">
        <w:rPr>
          <w:rFonts w:ascii="Times New Roman" w:hAnsi="Times New Roman" w:cs="Times New Roman"/>
          <w:b/>
          <w:sz w:val="25"/>
          <w:szCs w:val="25"/>
        </w:rPr>
        <w:tab/>
        <w:t>DATE</w:t>
      </w:r>
    </w:p>
    <w:p w:rsidR="0003675E" w:rsidRPr="00B55EBC" w:rsidRDefault="0003675E" w:rsidP="0003675E">
      <w:pPr>
        <w:spacing w:after="0" w:line="240" w:lineRule="auto"/>
        <w:jc w:val="both"/>
        <w:rPr>
          <w:rFonts w:ascii="Times New Roman" w:hAnsi="Times New Roman" w:cs="Times New Roman"/>
          <w:b/>
          <w:i/>
          <w:sz w:val="25"/>
          <w:szCs w:val="25"/>
        </w:rPr>
      </w:pPr>
      <w:r w:rsidRPr="00B55EBC">
        <w:rPr>
          <w:rFonts w:ascii="Times New Roman" w:hAnsi="Times New Roman" w:cs="Times New Roman"/>
          <w:b/>
          <w:i/>
          <w:sz w:val="25"/>
          <w:szCs w:val="25"/>
        </w:rPr>
        <w:t>(Head of Department)</w:t>
      </w:r>
    </w:p>
    <w:p w:rsidR="0003675E" w:rsidRPr="00B55EBC" w:rsidRDefault="0003675E" w:rsidP="0003675E">
      <w:pPr>
        <w:spacing w:after="0" w:line="240" w:lineRule="auto"/>
        <w:jc w:val="both"/>
        <w:rPr>
          <w:rFonts w:ascii="Times New Roman" w:hAnsi="Times New Roman" w:cs="Times New Roman"/>
          <w:b/>
          <w:i/>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line="240" w:lineRule="auto"/>
        <w:jc w:val="both"/>
        <w:rPr>
          <w:rFonts w:ascii="Times New Roman" w:hAnsi="Times New Roman" w:cs="Times New Roman"/>
          <w:sz w:val="25"/>
          <w:szCs w:val="25"/>
        </w:rPr>
      </w:pPr>
    </w:p>
    <w:p w:rsidR="0003675E" w:rsidRPr="00B55EBC" w:rsidRDefault="0003675E" w:rsidP="0003675E">
      <w:pPr>
        <w:spacing w:after="0"/>
        <w:jc w:val="both"/>
        <w:rPr>
          <w:rFonts w:ascii="Times New Roman" w:hAnsi="Times New Roman" w:cs="Times New Roman"/>
          <w:b/>
          <w:sz w:val="25"/>
          <w:szCs w:val="25"/>
        </w:rPr>
      </w:pPr>
      <w:r w:rsidRPr="00B55EBC">
        <w:rPr>
          <w:rFonts w:ascii="Times New Roman" w:hAnsi="Times New Roman" w:cs="Times New Roman"/>
          <w:b/>
          <w:sz w:val="25"/>
          <w:szCs w:val="25"/>
        </w:rPr>
        <w:br w:type="page"/>
      </w:r>
    </w:p>
    <w:p w:rsidR="0003675E" w:rsidRPr="00B55EBC" w:rsidRDefault="0003675E" w:rsidP="0003675E">
      <w:pPr>
        <w:spacing w:after="0" w:line="360" w:lineRule="auto"/>
        <w:jc w:val="center"/>
        <w:rPr>
          <w:rFonts w:ascii="Times New Roman" w:hAnsi="Times New Roman" w:cs="Times New Roman"/>
          <w:b/>
          <w:sz w:val="25"/>
          <w:szCs w:val="25"/>
        </w:rPr>
      </w:pPr>
      <w:r w:rsidRPr="00B55EBC">
        <w:rPr>
          <w:rFonts w:ascii="Times New Roman" w:hAnsi="Times New Roman" w:cs="Times New Roman"/>
          <w:b/>
          <w:sz w:val="25"/>
          <w:szCs w:val="25"/>
        </w:rPr>
        <w:lastRenderedPageBreak/>
        <w:t>DEDICATION</w:t>
      </w:r>
    </w:p>
    <w:p w:rsidR="0003675E" w:rsidRPr="00B55EBC" w:rsidRDefault="008A124E" w:rsidP="008A124E">
      <w:pPr>
        <w:spacing w:after="0" w:line="360" w:lineRule="auto"/>
        <w:ind w:firstLine="720"/>
        <w:jc w:val="both"/>
        <w:rPr>
          <w:rFonts w:ascii="Times New Roman" w:hAnsi="Times New Roman" w:cs="Times New Roman"/>
          <w:bCs/>
          <w:sz w:val="25"/>
          <w:szCs w:val="25"/>
        </w:rPr>
      </w:pPr>
      <w:r w:rsidRPr="008A124E">
        <w:rPr>
          <w:rFonts w:ascii="Times New Roman" w:hAnsi="Times New Roman" w:cs="Times New Roman"/>
          <w:bCs/>
          <w:sz w:val="25"/>
          <w:szCs w:val="25"/>
        </w:rPr>
        <w:t xml:space="preserve">This research work is dedicated to almighty God the giver of wisdom and knowledge for his love and protection over my life throughout my national Diploma and also my amazing lovely and wonderful parents Mr.Mrs. Shittu I really appreciate all your words of encouragement and financial support towards the success of my </w:t>
      </w:r>
      <w:r w:rsidR="006F02FE" w:rsidRPr="008A124E">
        <w:rPr>
          <w:rFonts w:ascii="Times New Roman" w:hAnsi="Times New Roman" w:cs="Times New Roman"/>
          <w:bCs/>
          <w:sz w:val="25"/>
          <w:szCs w:val="25"/>
        </w:rPr>
        <w:t>National Diploma</w:t>
      </w:r>
      <w:r w:rsidR="006F02FE">
        <w:rPr>
          <w:rFonts w:ascii="Times New Roman" w:hAnsi="Times New Roman" w:cs="Times New Roman"/>
          <w:bCs/>
          <w:sz w:val="25"/>
          <w:szCs w:val="25"/>
        </w:rPr>
        <w:t>.</w:t>
      </w:r>
    </w:p>
    <w:p w:rsidR="008A124E" w:rsidRDefault="008A124E">
      <w:pPr>
        <w:rPr>
          <w:rFonts w:ascii="Times New Roman" w:hAnsi="Times New Roman" w:cs="Times New Roman"/>
          <w:sz w:val="25"/>
          <w:szCs w:val="25"/>
        </w:rPr>
      </w:pPr>
      <w:r>
        <w:rPr>
          <w:rFonts w:ascii="Times New Roman" w:hAnsi="Times New Roman" w:cs="Times New Roman"/>
          <w:sz w:val="25"/>
          <w:szCs w:val="25"/>
        </w:rPr>
        <w:br w:type="page"/>
      </w:r>
    </w:p>
    <w:p w:rsidR="008A124E" w:rsidRPr="008A124E" w:rsidRDefault="008A124E" w:rsidP="00AD4F0B">
      <w:pPr>
        <w:spacing w:after="0" w:line="360" w:lineRule="auto"/>
        <w:jc w:val="center"/>
        <w:rPr>
          <w:rFonts w:ascii="Times New Roman" w:hAnsi="Times New Roman" w:cs="Times New Roman"/>
          <w:sz w:val="25"/>
          <w:szCs w:val="25"/>
        </w:rPr>
      </w:pPr>
      <w:r w:rsidRPr="00AD4F0B">
        <w:rPr>
          <w:rFonts w:ascii="Times New Roman" w:hAnsi="Times New Roman" w:cs="Times New Roman"/>
          <w:b/>
          <w:sz w:val="25"/>
          <w:szCs w:val="25"/>
        </w:rPr>
        <w:lastRenderedPageBreak/>
        <w:t>ACKNOWLEDGMENTS</w:t>
      </w:r>
    </w:p>
    <w:p w:rsidR="00AD4F0B"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My sincere gratitude and a</w:t>
      </w:r>
      <w:r w:rsidR="00AD4F0B">
        <w:rPr>
          <w:rFonts w:ascii="Times New Roman" w:hAnsi="Times New Roman" w:cs="Times New Roman"/>
          <w:sz w:val="25"/>
          <w:szCs w:val="25"/>
        </w:rPr>
        <w:t>doration goes to Almighty Allah</w:t>
      </w:r>
      <w:r w:rsidRPr="008A124E">
        <w:rPr>
          <w:rFonts w:ascii="Times New Roman" w:hAnsi="Times New Roman" w:cs="Times New Roman"/>
          <w:sz w:val="25"/>
          <w:szCs w:val="25"/>
        </w:rPr>
        <w:t>, who gave me the grace and privilege to complete my acad</w:t>
      </w:r>
      <w:r w:rsidR="00AD4F0B">
        <w:rPr>
          <w:rFonts w:ascii="Times New Roman" w:hAnsi="Times New Roman" w:cs="Times New Roman"/>
          <w:sz w:val="25"/>
          <w:szCs w:val="25"/>
        </w:rPr>
        <w:t>emic career in this institution.</w:t>
      </w:r>
    </w:p>
    <w:p w:rsidR="00AD4F0B"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A research project of this nature cannot be successful accomplished without the assistance of some noble persons. I would like to record my appreciati</w:t>
      </w:r>
      <w:r w:rsidR="00AD4F0B">
        <w:rPr>
          <w:rFonts w:ascii="Times New Roman" w:hAnsi="Times New Roman" w:cs="Times New Roman"/>
          <w:sz w:val="25"/>
          <w:szCs w:val="25"/>
        </w:rPr>
        <w:t>on to the following individual.</w:t>
      </w:r>
    </w:p>
    <w:p w:rsidR="00AD4F0B"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My sincere gratitude also goes to my supervisor,</w:t>
      </w:r>
      <w:r w:rsidR="00AD4F0B">
        <w:rPr>
          <w:rFonts w:ascii="Times New Roman" w:hAnsi="Times New Roman" w:cs="Times New Roman"/>
          <w:sz w:val="25"/>
          <w:szCs w:val="25"/>
        </w:rPr>
        <w:t xml:space="preserve"> </w:t>
      </w:r>
      <w:r w:rsidRPr="008A124E">
        <w:rPr>
          <w:rFonts w:ascii="Times New Roman" w:hAnsi="Times New Roman" w:cs="Times New Roman"/>
          <w:sz w:val="25"/>
          <w:szCs w:val="25"/>
        </w:rPr>
        <w:t>Mrs</w:t>
      </w:r>
      <w:r w:rsidR="00AD4F0B">
        <w:rPr>
          <w:rFonts w:ascii="Times New Roman" w:hAnsi="Times New Roman" w:cs="Times New Roman"/>
          <w:sz w:val="25"/>
          <w:szCs w:val="25"/>
        </w:rPr>
        <w:t>.</w:t>
      </w:r>
      <w:r w:rsidRPr="008A124E">
        <w:rPr>
          <w:rFonts w:ascii="Times New Roman" w:hAnsi="Times New Roman" w:cs="Times New Roman"/>
          <w:sz w:val="25"/>
          <w:szCs w:val="25"/>
        </w:rPr>
        <w:t xml:space="preserve"> </w:t>
      </w:r>
      <w:r w:rsidR="00AD4F0B" w:rsidRPr="008A124E">
        <w:rPr>
          <w:rFonts w:ascii="Times New Roman" w:hAnsi="Times New Roman" w:cs="Times New Roman"/>
          <w:sz w:val="25"/>
          <w:szCs w:val="25"/>
        </w:rPr>
        <w:t xml:space="preserve">Muritala </w:t>
      </w:r>
      <w:r w:rsidRPr="008A124E">
        <w:rPr>
          <w:rFonts w:ascii="Times New Roman" w:hAnsi="Times New Roman" w:cs="Times New Roman"/>
          <w:sz w:val="25"/>
          <w:szCs w:val="25"/>
        </w:rPr>
        <w:t>M.M for her enthusiasm, patience, insightful comments, helpful information, practical advice and increasing ideas that have helped me tremendously at all times in my research and writing of this thesis.</w:t>
      </w:r>
    </w:p>
    <w:p w:rsidR="00AD4F0B"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Her immense knowledge and profound experience has enabled me to complete this research successfully. Without this support and guidance, this project would not have been possible; I could not have imagined having a</w:t>
      </w:r>
      <w:r w:rsidR="00AD4F0B">
        <w:rPr>
          <w:rFonts w:ascii="Times New Roman" w:hAnsi="Times New Roman" w:cs="Times New Roman"/>
          <w:sz w:val="25"/>
          <w:szCs w:val="25"/>
        </w:rPr>
        <w:t xml:space="preserve"> better supervisor in my study.</w:t>
      </w:r>
    </w:p>
    <w:p w:rsidR="00AD4F0B"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Firstly, my sincere gratitude goes to my lovely parents Mr. and Mrs. SHITTU for their immense love, guidance, advice, prayer, belief, under</w:t>
      </w:r>
      <w:r w:rsidR="00AD4F0B">
        <w:rPr>
          <w:rFonts w:ascii="Times New Roman" w:hAnsi="Times New Roman" w:cs="Times New Roman"/>
          <w:sz w:val="25"/>
          <w:szCs w:val="25"/>
        </w:rPr>
        <w:t xml:space="preserve">standing and financial support. </w:t>
      </w:r>
      <w:r w:rsidRPr="008A124E">
        <w:rPr>
          <w:rFonts w:ascii="Times New Roman" w:hAnsi="Times New Roman" w:cs="Times New Roman"/>
          <w:sz w:val="25"/>
          <w:szCs w:val="25"/>
        </w:rPr>
        <w:t xml:space="preserve">May </w:t>
      </w:r>
      <w:r w:rsidR="00AD4F0B" w:rsidRPr="008A124E">
        <w:rPr>
          <w:rFonts w:ascii="Times New Roman" w:hAnsi="Times New Roman" w:cs="Times New Roman"/>
          <w:sz w:val="25"/>
          <w:szCs w:val="25"/>
        </w:rPr>
        <w:t xml:space="preserve">Almighty </w:t>
      </w:r>
      <w:r w:rsidRPr="008A124E">
        <w:rPr>
          <w:rFonts w:ascii="Times New Roman" w:hAnsi="Times New Roman" w:cs="Times New Roman"/>
          <w:sz w:val="25"/>
          <w:szCs w:val="25"/>
        </w:rPr>
        <w:t xml:space="preserve">Allah grant you all your hearts desires and opportune you to reap the fruits of your labour. I don’t know where I would have been without you both. Thanks for been there for me every </w:t>
      </w:r>
      <w:r w:rsidR="00AD4F0B">
        <w:rPr>
          <w:rFonts w:ascii="Times New Roman" w:hAnsi="Times New Roman" w:cs="Times New Roman"/>
          <w:sz w:val="25"/>
          <w:szCs w:val="25"/>
        </w:rPr>
        <w:t>time and thanks for everything.</w:t>
      </w:r>
    </w:p>
    <w:p w:rsidR="006A3CEE" w:rsidRPr="00557877" w:rsidRDefault="008A124E" w:rsidP="00AD4F0B">
      <w:pPr>
        <w:spacing w:after="0" w:line="360" w:lineRule="auto"/>
        <w:ind w:firstLine="720"/>
        <w:jc w:val="both"/>
        <w:rPr>
          <w:rFonts w:ascii="Times New Roman" w:hAnsi="Times New Roman" w:cs="Times New Roman"/>
          <w:sz w:val="25"/>
          <w:szCs w:val="25"/>
        </w:rPr>
      </w:pPr>
      <w:r w:rsidRPr="008A124E">
        <w:rPr>
          <w:rFonts w:ascii="Times New Roman" w:hAnsi="Times New Roman" w:cs="Times New Roman"/>
          <w:sz w:val="25"/>
          <w:szCs w:val="25"/>
        </w:rPr>
        <w:t>Also my appreciation goes to my friends for their support I can’t forget the good and bad memory we share together I love you all may Go</w:t>
      </w:r>
      <w:r w:rsidR="00AD4F0B">
        <w:rPr>
          <w:rFonts w:ascii="Times New Roman" w:hAnsi="Times New Roman" w:cs="Times New Roman"/>
          <w:sz w:val="25"/>
          <w:szCs w:val="25"/>
        </w:rPr>
        <w:t>d</w:t>
      </w:r>
      <w:r w:rsidRPr="008A124E">
        <w:rPr>
          <w:rFonts w:ascii="Times New Roman" w:hAnsi="Times New Roman" w:cs="Times New Roman"/>
          <w:sz w:val="25"/>
          <w:szCs w:val="25"/>
        </w:rPr>
        <w:t xml:space="preserve"> reward you all</w:t>
      </w:r>
    </w:p>
    <w:p w:rsidR="003D2CE8" w:rsidRPr="00557877" w:rsidRDefault="003D2CE8">
      <w:pPr>
        <w:rPr>
          <w:rFonts w:ascii="Times New Roman" w:hAnsi="Times New Roman" w:cs="Times New Roman"/>
          <w:b/>
          <w:sz w:val="25"/>
          <w:szCs w:val="25"/>
        </w:rPr>
      </w:pPr>
      <w:r w:rsidRPr="00557877">
        <w:rPr>
          <w:rFonts w:ascii="Times New Roman" w:hAnsi="Times New Roman" w:cs="Times New Roman"/>
          <w:b/>
          <w:sz w:val="25"/>
          <w:szCs w:val="25"/>
        </w:rPr>
        <w:br w:type="page"/>
      </w:r>
    </w:p>
    <w:p w:rsidR="003F585D" w:rsidRPr="00557877" w:rsidRDefault="000A4D16" w:rsidP="000A4D16">
      <w:pPr>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ABSTRACT</w:t>
      </w:r>
    </w:p>
    <w:p w:rsidR="003F585D" w:rsidRPr="00557877" w:rsidRDefault="003F585D" w:rsidP="00260C74">
      <w:pPr>
        <w:spacing w:after="0"/>
        <w:jc w:val="both"/>
        <w:rPr>
          <w:rFonts w:ascii="Times New Roman" w:hAnsi="Times New Roman" w:cs="Times New Roman"/>
          <w:i/>
          <w:sz w:val="25"/>
          <w:szCs w:val="25"/>
        </w:rPr>
      </w:pPr>
      <w:r w:rsidRPr="00557877">
        <w:rPr>
          <w:rFonts w:ascii="Times New Roman" w:hAnsi="Times New Roman" w:cs="Times New Roman"/>
          <w:i/>
          <w:sz w:val="25"/>
          <w:szCs w:val="25"/>
        </w:rPr>
        <w:t>Credit control policies play a vital role in the stability, growth, and profitability of financial institutions. This study examines the credit control mechanisms employed by Citizens’ International Bank Limited, with a focus on how these policies influence lending practices, loan recovery, risk management, and overall financial performance. The research investigates the effectiveness of credit appraisal systems, monitoring techniques, and recovery strategies adopted by the bank in mitigating credit risks. Both primary and secondary data were used, including structured questionnaires administered to staff and analysis of the bank’s credit records. The findings reveal that effective credit control policies significantly reduce the incidence of loan defaults, improve liquidity, and enhance customer confidence in the banking system. However, challenges such as inadequate monitoring, poor documentation, and economic instability were found to undermine credit recovery efforts. The study concludes that while Citizens’ International Bank Limited has developed credit policies in line with regulatory frameworks, gaps still exist in strict implementation and compliance. It recommends strengthening risk assessment procedures, adopting modern credit management technologies, training staff on credit analysis, and enforcing stricter loan recovery measures. The research provides insights that are valuable to financial institutions, policymakers, and scholars interested in banking operations, credit management, and financial stability in Nigeria.</w:t>
      </w:r>
    </w:p>
    <w:p w:rsidR="003F585D" w:rsidRPr="00557877" w:rsidRDefault="003F585D" w:rsidP="00260C74">
      <w:pPr>
        <w:spacing w:after="0"/>
        <w:jc w:val="both"/>
        <w:rPr>
          <w:rFonts w:ascii="Times New Roman" w:hAnsi="Times New Roman" w:cs="Times New Roman"/>
          <w:i/>
          <w:sz w:val="25"/>
          <w:szCs w:val="25"/>
        </w:rPr>
      </w:pPr>
    </w:p>
    <w:p w:rsidR="003F585D" w:rsidRPr="00557877" w:rsidRDefault="003F585D" w:rsidP="00260C74">
      <w:pPr>
        <w:spacing w:after="0"/>
        <w:jc w:val="both"/>
        <w:rPr>
          <w:rFonts w:ascii="Times New Roman" w:hAnsi="Times New Roman" w:cs="Times New Roman"/>
          <w:i/>
          <w:sz w:val="25"/>
          <w:szCs w:val="25"/>
        </w:rPr>
      </w:pPr>
      <w:r w:rsidRPr="00557877">
        <w:rPr>
          <w:rFonts w:ascii="Times New Roman" w:hAnsi="Times New Roman" w:cs="Times New Roman"/>
          <w:b/>
          <w:i/>
          <w:sz w:val="25"/>
          <w:szCs w:val="25"/>
        </w:rPr>
        <w:t>Keywords</w:t>
      </w:r>
      <w:r w:rsidRPr="00557877">
        <w:rPr>
          <w:rFonts w:ascii="Times New Roman" w:hAnsi="Times New Roman" w:cs="Times New Roman"/>
          <w:i/>
          <w:sz w:val="25"/>
          <w:szCs w:val="25"/>
        </w:rPr>
        <w:t>: Credit control, financial institutions, loan default, credit policies, risk management, Citizens’ International Bank Limited.</w:t>
      </w:r>
    </w:p>
    <w:p w:rsidR="003F585D" w:rsidRPr="00557877" w:rsidRDefault="003F585D" w:rsidP="003F585D">
      <w:pPr>
        <w:rPr>
          <w:rFonts w:ascii="Times New Roman" w:hAnsi="Times New Roman" w:cs="Times New Roman"/>
          <w:b/>
          <w:sz w:val="25"/>
          <w:szCs w:val="25"/>
        </w:rPr>
      </w:pPr>
    </w:p>
    <w:p w:rsidR="00C46C0B" w:rsidRPr="00557877" w:rsidRDefault="00C46C0B">
      <w:pPr>
        <w:rPr>
          <w:rFonts w:ascii="Times New Roman" w:hAnsi="Times New Roman" w:cs="Times New Roman"/>
          <w:b/>
          <w:sz w:val="25"/>
          <w:szCs w:val="25"/>
        </w:rPr>
      </w:pPr>
      <w:r w:rsidRPr="00557877">
        <w:rPr>
          <w:rFonts w:ascii="Times New Roman" w:hAnsi="Times New Roman" w:cs="Times New Roman"/>
          <w:b/>
          <w:sz w:val="25"/>
          <w:szCs w:val="25"/>
        </w:rPr>
        <w:br w:type="page"/>
      </w:r>
    </w:p>
    <w:p w:rsidR="001C393E" w:rsidRPr="00557877" w:rsidRDefault="00501480" w:rsidP="00731156">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TABLE OF CONTENTS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Titl</w:t>
      </w:r>
      <w:r w:rsidR="00501480" w:rsidRPr="00557877">
        <w:rPr>
          <w:rFonts w:ascii="Times New Roman" w:hAnsi="Times New Roman" w:cs="Times New Roman"/>
          <w:sz w:val="25"/>
          <w:szCs w:val="25"/>
        </w:rPr>
        <w:t>e Page</w:t>
      </w:r>
    </w:p>
    <w:p w:rsidR="001C393E" w:rsidRPr="00557877" w:rsidRDefault="00501480"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Certification</w:t>
      </w:r>
    </w:p>
    <w:p w:rsidR="001C393E" w:rsidRPr="00557877" w:rsidRDefault="00501480"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Dedication</w:t>
      </w:r>
    </w:p>
    <w:p w:rsidR="001C393E" w:rsidRPr="00557877" w:rsidRDefault="00501480"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Acknowledgement</w:t>
      </w:r>
    </w:p>
    <w:p w:rsidR="001C393E" w:rsidRPr="00557877" w:rsidRDefault="00501480"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Abstract</w:t>
      </w:r>
    </w:p>
    <w:p w:rsidR="001C393E" w:rsidRPr="00557877" w:rsidRDefault="00501480"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Table of Contents</w:t>
      </w:r>
    </w:p>
    <w:p w:rsidR="001C393E" w:rsidRPr="00557877" w:rsidRDefault="00501480"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CHAPTER ONE: INTRODUCTION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1.1 Background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1.2 Statement of the Problem</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1.3 Objectives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1.4 Research Questions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1.5 Research Hypotheses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1.6 Significance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1.7 Scope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1.8 Limitations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1.9 Definition of Terms</w:t>
      </w:r>
    </w:p>
    <w:p w:rsidR="001C393E" w:rsidRPr="00557877" w:rsidRDefault="00262D21"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CHAPTER TWO: LITERATURE REVIEW</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2.1 Conceptual Framework</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2.2 Theoretical Framework</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2.3 Empirical Review</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2.4 Summary of Literature Review</w:t>
      </w:r>
    </w:p>
    <w:p w:rsidR="001C393E" w:rsidRPr="00557877" w:rsidRDefault="00262D21"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CHAPT</w:t>
      </w:r>
      <w:r w:rsidR="00067FB9" w:rsidRPr="00557877">
        <w:rPr>
          <w:rFonts w:ascii="Times New Roman" w:hAnsi="Times New Roman" w:cs="Times New Roman"/>
          <w:b/>
          <w:sz w:val="25"/>
          <w:szCs w:val="25"/>
        </w:rPr>
        <w:t>ER THREE: RESEARCH METHODOLOGY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3.1 Research Design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3.2 Area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3.3 Population of the Study</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3.4 Sample Size and Sampling Technique</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lastRenderedPageBreak/>
        <w:t>3.5 Sources of Data</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3.6 Research Instruments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3.7 Method of Data Collection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3.8 Method of Data Analysis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3.9 Validity and Reliability of Instruments</w:t>
      </w:r>
    </w:p>
    <w:p w:rsidR="001C393E" w:rsidRPr="00557877" w:rsidRDefault="00067FB9"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CHAPTER FOUR: DATA PRESENTATION, ANALYSIS AND DISCUSSION OF FINDINGS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4.1 Introduction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4.2 </w:t>
      </w:r>
      <w:r w:rsidR="00FE1C8B" w:rsidRPr="00557877">
        <w:rPr>
          <w:rFonts w:ascii="Times New Roman" w:hAnsi="Times New Roman" w:cs="Times New Roman"/>
          <w:sz w:val="25"/>
          <w:szCs w:val="25"/>
        </w:rPr>
        <w:t>Analysis and Data Presentation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4.</w:t>
      </w:r>
      <w:r w:rsidR="00FE1C8B" w:rsidRPr="00557877">
        <w:rPr>
          <w:rFonts w:ascii="Times New Roman" w:hAnsi="Times New Roman" w:cs="Times New Roman"/>
          <w:sz w:val="25"/>
          <w:szCs w:val="25"/>
        </w:rPr>
        <w:t>3</w:t>
      </w:r>
      <w:r w:rsidRPr="00557877">
        <w:rPr>
          <w:rFonts w:ascii="Times New Roman" w:hAnsi="Times New Roman" w:cs="Times New Roman"/>
          <w:sz w:val="25"/>
          <w:szCs w:val="25"/>
        </w:rPr>
        <w:t xml:space="preserve"> Testing of Hypotheses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4.</w:t>
      </w:r>
      <w:r w:rsidR="00FE1C8B" w:rsidRPr="00557877">
        <w:rPr>
          <w:rFonts w:ascii="Times New Roman" w:hAnsi="Times New Roman" w:cs="Times New Roman"/>
          <w:sz w:val="25"/>
          <w:szCs w:val="25"/>
        </w:rPr>
        <w:t>4</w:t>
      </w:r>
      <w:r w:rsidRPr="00557877">
        <w:rPr>
          <w:rFonts w:ascii="Times New Roman" w:hAnsi="Times New Roman" w:cs="Times New Roman"/>
          <w:sz w:val="25"/>
          <w:szCs w:val="25"/>
        </w:rPr>
        <w:t xml:space="preserve"> Discussion of Findings</w:t>
      </w:r>
    </w:p>
    <w:p w:rsidR="001C393E" w:rsidRPr="00557877" w:rsidRDefault="00067FB9"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 xml:space="preserve">CHAPTER FIVE: SUMMARY, </w:t>
      </w:r>
      <w:r w:rsidR="00DF520B" w:rsidRPr="00557877">
        <w:rPr>
          <w:rFonts w:ascii="Times New Roman" w:hAnsi="Times New Roman" w:cs="Times New Roman"/>
          <w:b/>
          <w:sz w:val="25"/>
          <w:szCs w:val="25"/>
        </w:rPr>
        <w:t>CONCLUSION AND RECOMMENDATIONS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5.1 Summary of Findings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5.2 Conclusion</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5.3 Recommendations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5.4 Suggestions for Further Research</w:t>
      </w:r>
    </w:p>
    <w:p w:rsidR="001C393E" w:rsidRPr="00557877" w:rsidRDefault="00E4078D"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References</w:t>
      </w:r>
    </w:p>
    <w:p w:rsidR="001C393E" w:rsidRPr="00557877" w:rsidRDefault="00E4078D"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Appendices</w:t>
      </w:r>
    </w:p>
    <w:p w:rsidR="001C393E" w:rsidRPr="00557877" w:rsidRDefault="001C393E"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Q</w:t>
      </w:r>
      <w:r w:rsidR="00E4078D" w:rsidRPr="00557877">
        <w:rPr>
          <w:rFonts w:ascii="Times New Roman" w:hAnsi="Times New Roman" w:cs="Times New Roman"/>
          <w:sz w:val="25"/>
          <w:szCs w:val="25"/>
        </w:rPr>
        <w:t>uestionnaire</w:t>
      </w:r>
    </w:p>
    <w:p w:rsidR="001470F8" w:rsidRDefault="001470F8" w:rsidP="00334E2E">
      <w:pPr>
        <w:jc w:val="both"/>
        <w:rPr>
          <w:rFonts w:ascii="Times New Roman" w:hAnsi="Times New Roman" w:cs="Times New Roman"/>
          <w:sz w:val="25"/>
          <w:szCs w:val="25"/>
        </w:rPr>
        <w:sectPr w:rsidR="001470F8" w:rsidSect="001470F8">
          <w:footerReference w:type="default" r:id="rId7"/>
          <w:pgSz w:w="11808" w:h="14688" w:code="1"/>
          <w:pgMar w:top="1440" w:right="1440" w:bottom="1440" w:left="1440" w:header="720" w:footer="720" w:gutter="0"/>
          <w:pgNumType w:fmt="lowerRoman"/>
          <w:cols w:space="720"/>
          <w:docGrid w:linePitch="360"/>
        </w:sectPr>
      </w:pPr>
    </w:p>
    <w:p w:rsidR="00FB1DF1" w:rsidRPr="00557877" w:rsidRDefault="00FB1DF1" w:rsidP="00334E2E">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CHAPTER ONE</w:t>
      </w:r>
    </w:p>
    <w:p w:rsidR="00E72491" w:rsidRPr="00557877" w:rsidRDefault="00FB1DF1" w:rsidP="00334E2E">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t>INTRODUCTION</w:t>
      </w:r>
    </w:p>
    <w:p w:rsidR="00E72491" w:rsidRPr="00557877" w:rsidRDefault="009C256F"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1.1</w:t>
      </w:r>
      <w:r w:rsidRPr="00557877">
        <w:rPr>
          <w:rFonts w:ascii="Times New Roman" w:hAnsi="Times New Roman" w:cs="Times New Roman"/>
          <w:b/>
          <w:sz w:val="25"/>
          <w:szCs w:val="25"/>
        </w:rPr>
        <w:tab/>
        <w:t>BACKGROUND OF THE STUDY</w:t>
      </w:r>
    </w:p>
    <w:p w:rsidR="00116622" w:rsidRPr="00557877" w:rsidRDefault="00E72491" w:rsidP="00116622">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Financial institutions play a fundamental role in the development of any economy by mobilizing savings and channeling them into productive investments. One of the core functions of banks is the granting of credit facilities to individuals, businesses, and governments. Credit is essential because it enables businesses to expand operations, finance projects, and enhance productivity, while also allowing individuals to meet personal financial obligations. However, extending credit comes with inherent risks, especially the possibility of default, which can threaten the stability and profitability of financial institutions.</w:t>
      </w:r>
    </w:p>
    <w:p w:rsidR="00A46987" w:rsidRPr="00557877" w:rsidRDefault="00E72491" w:rsidP="00A46987">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Credit control policies refer to the strategies, guidelines, and frameworks put in place by banks to manage, monitor, and recover credit effectively (Adebayo &amp; Alabi, 2020). These policies ensure that loans are granted only to creditworthy customers and that repayment is monitored to reduce the incidence of bad debts and non-performing loans (NPLs). In Nigeria, the issue of loan default has remained a persistent challenge in the banking sector, often leading to liquidity crises, reduced profitability, and in extreme cases, the collapse of financial in</w:t>
      </w:r>
      <w:r w:rsidR="00A46987" w:rsidRPr="00557877">
        <w:rPr>
          <w:rFonts w:ascii="Times New Roman" w:hAnsi="Times New Roman" w:cs="Times New Roman"/>
          <w:sz w:val="25"/>
          <w:szCs w:val="25"/>
        </w:rPr>
        <w:t>stitutions (Okoye &amp; Eze, 2013).</w:t>
      </w:r>
    </w:p>
    <w:p w:rsidR="00E72491" w:rsidRPr="00557877" w:rsidRDefault="00E72491" w:rsidP="00A46987">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Citizens International Bank Limited (CIBL), like other banks in Nigeria, operates within a highly regulated environment under the supervision of the Central Bank of Nigeria (CBN) and the Nigeria Deposit Insurance Corporation (NDIC). Despite existing regulatory frameworks, many banks continue to face difficulties with loan repayment, poor collateral management, and weak credit monitoring systems. It is therefore important to study the effectiveness of credit control policies in institutions like Citizens International Bank, as this provides insights into how financial stability and growth can be sustained in Nigeria’s banking sector.</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lastRenderedPageBreak/>
        <w:t>The banking sector in Nigeria has undergone several reforms over the decades, many of which were aimed at strengthening credit management systems and improving financial discipline. The failure of some banks in the late 1980s and 1990s was attributed largely to poor credit administration and weak loan recovery mechanisms (Sanusi, 2010). Non-performing loans accumulated to dangerous levels, eroding shareholder funds and leading to distress in the financial sector. This necessitated the intervention of the Central Bank of Nigeria (CBN) through prudential guidelines, recapitalization policies, and stricter supervisory frameworks.</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Credit control is not only about granting loans but also about ensuring that repayment is secured through proper monitoring and evaluation. Banks that fail to implement strong credit control policies often face rising bad debts, which reduce profitability and threaten their long-term survival (Adewale &amp; Olayemi, 2019). According to the Nigeria Deposit Insurance Corporation (NDIC, 2020), non-performing loans constituted one of the major causes of financial instability among banks, accounting for over 40% of asset quality problems in distressed institutions.</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Citizens International Bank Limited, as part of the Nigerian banking system, cannot be insulated from these realities. Its ability to effectively control credit determines not only its profitability but also its reputation in the financial market. Poor credit appraisal practices, weak collateral management, and lack of robust risk assessment procedures have been identified as recurring issues in the Nigerian banking environment (Adebayo &amp; Alabi, 2020). These challenges create the need for financial institutions to design credit control policies that are proactive, practical, and adaptable to Nigeria’s unique economic climate.</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Another critical factor that makes credit control policies important is the dynamic and volatile nature of Nigeria’s economy. Fluctuations in inflation rates, exchange rate instability, unemployment, and political uncertainties directly affect borrowers’ repayment capacity. For instance, when inflation rises and the cost of living increases, </w:t>
      </w:r>
      <w:r w:rsidRPr="00557877">
        <w:rPr>
          <w:rFonts w:ascii="Times New Roman" w:hAnsi="Times New Roman" w:cs="Times New Roman"/>
          <w:sz w:val="25"/>
          <w:szCs w:val="25"/>
        </w:rPr>
        <w:lastRenderedPageBreak/>
        <w:t>individuals and businesses find it harder to repay loans, thereby increasing default risks. This makes it necessary for banks to adopt flexible yet rigorous credit control policies that consider macroeconomic conditions in decision-making (Okonkwo, 2016).</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Furthermore, global best practices in credit management emphasize the use of advanced tools such as credit scoring systems, customer credit history analysis, and technology-driven monitoring frameworks (Kargi, 2011). Unfortunately, many Nigerian banks still rely on traditional credit assessment methods, which are often inadequate in predicting repayment behavior. Citizens International Bank Limited, like many others, has had to balance between adopting modern practices and working within Nigeria’s developing financial infrastructure.</w:t>
      </w:r>
    </w:p>
    <w:p w:rsidR="00384BD0" w:rsidRPr="00557877" w:rsidRDefault="00384BD0" w:rsidP="00384B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In addition, the rise of corporate governance principles in the banking industry has placed more emphasis on accountability and transparency in loan administration. Bank managers are increasingly being held responsible for reckless lending and poor monitoring practices. This underscores the significance of proper credit control policies, not only as a financial management tool but also as a regulatory and governance requirement (CBN, 2019).</w:t>
      </w:r>
    </w:p>
    <w:p w:rsidR="00A46987" w:rsidRPr="00557877" w:rsidRDefault="00384BD0" w:rsidP="00A633C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Therefore, the background to this study is anchored on the recognition that credit remains the lifeblood of financial institutions, but without effective control mechanisms, it can become a source of crisis. For Citizens International Bank Limited, understanding and evaluating its credit control policies is vital in ensuring sustainable profitability, maintaining liquidity, and safeguarding depositors’ funds. This study is therefore positioned to critically assess how effective these policies are in practice and what improvements can be recommended for both the bank and the</w:t>
      </w:r>
      <w:r w:rsidR="00A633CF" w:rsidRPr="00557877">
        <w:rPr>
          <w:rFonts w:ascii="Times New Roman" w:hAnsi="Times New Roman" w:cs="Times New Roman"/>
          <w:sz w:val="25"/>
          <w:szCs w:val="25"/>
        </w:rPr>
        <w:t xml:space="preserve"> wider Nigerian banking sector.</w:t>
      </w:r>
    </w:p>
    <w:p w:rsidR="00171E0B" w:rsidRDefault="00171E0B" w:rsidP="00334E2E">
      <w:pPr>
        <w:spacing w:after="0" w:line="360" w:lineRule="auto"/>
        <w:jc w:val="both"/>
        <w:rPr>
          <w:rFonts w:ascii="Times New Roman" w:hAnsi="Times New Roman" w:cs="Times New Roman"/>
          <w:b/>
          <w:sz w:val="25"/>
          <w:szCs w:val="25"/>
        </w:rPr>
      </w:pPr>
    </w:p>
    <w:p w:rsidR="00171E0B" w:rsidRDefault="00171E0B" w:rsidP="00334E2E">
      <w:pPr>
        <w:spacing w:after="0" w:line="360" w:lineRule="auto"/>
        <w:jc w:val="both"/>
        <w:rPr>
          <w:rFonts w:ascii="Times New Roman" w:hAnsi="Times New Roman" w:cs="Times New Roman"/>
          <w:b/>
          <w:sz w:val="25"/>
          <w:szCs w:val="25"/>
        </w:rPr>
      </w:pPr>
    </w:p>
    <w:p w:rsidR="00171E0B" w:rsidRDefault="00171E0B" w:rsidP="00334E2E">
      <w:pPr>
        <w:spacing w:after="0" w:line="360" w:lineRule="auto"/>
        <w:jc w:val="both"/>
        <w:rPr>
          <w:rFonts w:ascii="Times New Roman" w:hAnsi="Times New Roman" w:cs="Times New Roman"/>
          <w:b/>
          <w:sz w:val="25"/>
          <w:szCs w:val="25"/>
        </w:rPr>
      </w:pPr>
    </w:p>
    <w:p w:rsidR="00E72491" w:rsidRPr="00557877" w:rsidRDefault="008A4322"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lastRenderedPageBreak/>
        <w:t>1.2</w:t>
      </w:r>
      <w:r w:rsidRPr="00557877">
        <w:rPr>
          <w:rFonts w:ascii="Times New Roman" w:hAnsi="Times New Roman" w:cs="Times New Roman"/>
          <w:b/>
          <w:sz w:val="25"/>
          <w:szCs w:val="25"/>
        </w:rPr>
        <w:tab/>
        <w:t>STATEMENT OF THE PROBLEM</w:t>
      </w:r>
    </w:p>
    <w:p w:rsidR="00A55B8D" w:rsidRPr="00557877" w:rsidRDefault="00E72491" w:rsidP="00A55B8D">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granting of credit, though necessary, exposes banks to risks of default. In Nigeria, non-performing loans have consistently posed a major challenge, contributing to financial distress in several banks. Poor loan appraisal, weak enforcement of repayment, and inadequate monitoring have been identified as major causes of rising loan defaults (Onoh, 2017). For Citizens International Bank Limited, challenges such as weak risk assessment frameworks, insufficient staff training in credit management, and customer unwillingness or inability to repay loans have threatened its operational efficiency.</w:t>
      </w:r>
    </w:p>
    <w:p w:rsidR="00E72491" w:rsidRPr="00557877" w:rsidRDefault="00E72491" w:rsidP="00A55B8D">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The problem becomes more significant when banks, in their pursuit of profitability, lower their lending standards, thereby exposing themselves to high credit risk. This leads to an increase in bad debts, reduction in profit, and ultimately, erosion of stakeholder confidence. </w:t>
      </w:r>
    </w:p>
    <w:p w:rsidR="00E72491" w:rsidRPr="00557877" w:rsidRDefault="00CA250C"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1.3</w:t>
      </w:r>
      <w:r w:rsidRPr="00557877">
        <w:rPr>
          <w:rFonts w:ascii="Times New Roman" w:hAnsi="Times New Roman" w:cs="Times New Roman"/>
          <w:b/>
          <w:sz w:val="25"/>
          <w:szCs w:val="25"/>
        </w:rPr>
        <w:tab/>
        <w:t>OBJECTIVES OF THE STUDY</w:t>
      </w:r>
    </w:p>
    <w:p w:rsidR="00E72491" w:rsidRPr="00557877" w:rsidRDefault="00E72491" w:rsidP="00CA250C">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main objective of this study is to assess the effectiveness of credit control policies in Citizens International Bank Limited. The specific objectives are to:</w:t>
      </w:r>
    </w:p>
    <w:p w:rsidR="00E72491" w:rsidRPr="00557877" w:rsidRDefault="00E72491" w:rsidP="009E6468">
      <w:pPr>
        <w:pStyle w:val="ListParagraph"/>
        <w:numPr>
          <w:ilvl w:val="0"/>
          <w:numId w:val="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Examine the credit control policies adopted by Citizens International Bank Limited.</w:t>
      </w:r>
    </w:p>
    <w:p w:rsidR="00E72491" w:rsidRPr="00557877" w:rsidRDefault="00E72491" w:rsidP="009E6468">
      <w:pPr>
        <w:pStyle w:val="ListParagraph"/>
        <w:numPr>
          <w:ilvl w:val="0"/>
          <w:numId w:val="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Evaluate the extent to which these policies influence loan recovery and repayment.</w:t>
      </w:r>
    </w:p>
    <w:p w:rsidR="00E72491" w:rsidRPr="00557877" w:rsidRDefault="00E72491" w:rsidP="009E6468">
      <w:pPr>
        <w:pStyle w:val="ListParagraph"/>
        <w:numPr>
          <w:ilvl w:val="0"/>
          <w:numId w:val="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Identify the challenges faced by the bank in implementing effective credit control.</w:t>
      </w:r>
    </w:p>
    <w:p w:rsidR="00E72491" w:rsidRPr="00557877" w:rsidRDefault="00E72491" w:rsidP="009E6468">
      <w:pPr>
        <w:pStyle w:val="ListParagraph"/>
        <w:numPr>
          <w:ilvl w:val="0"/>
          <w:numId w:val="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Assess the impact of credit control policies on the overall financial performance of the bank.</w:t>
      </w:r>
    </w:p>
    <w:p w:rsidR="00E72491" w:rsidRPr="00557877" w:rsidRDefault="00E72491" w:rsidP="009E6468">
      <w:pPr>
        <w:pStyle w:val="ListParagraph"/>
        <w:numPr>
          <w:ilvl w:val="0"/>
          <w:numId w:val="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Make recommendations on how to strengthen credit control practices in financial institutions in Nigeria.</w:t>
      </w:r>
    </w:p>
    <w:p w:rsidR="00E72491" w:rsidRPr="00557877" w:rsidRDefault="0036778C"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1.4</w:t>
      </w:r>
      <w:r w:rsidRPr="00557877">
        <w:rPr>
          <w:rFonts w:ascii="Times New Roman" w:hAnsi="Times New Roman" w:cs="Times New Roman"/>
          <w:b/>
          <w:sz w:val="25"/>
          <w:szCs w:val="25"/>
        </w:rPr>
        <w:tab/>
        <w:t>RESEARCH QUESTIONS</w:t>
      </w:r>
    </w:p>
    <w:p w:rsidR="00E72491" w:rsidRPr="00557877" w:rsidRDefault="00E72491"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The study seeks to provide answers to the following questions:</w:t>
      </w:r>
    </w:p>
    <w:p w:rsidR="00E72491" w:rsidRPr="00557877" w:rsidRDefault="00E72491" w:rsidP="00710051">
      <w:pPr>
        <w:pStyle w:val="ListParagraph"/>
        <w:numPr>
          <w:ilvl w:val="0"/>
          <w:numId w:val="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What credit control policies are in place at Citizens International Bank Limited?</w:t>
      </w:r>
    </w:p>
    <w:p w:rsidR="00E72491" w:rsidRPr="00557877" w:rsidRDefault="00E72491" w:rsidP="00710051">
      <w:pPr>
        <w:pStyle w:val="ListParagraph"/>
        <w:numPr>
          <w:ilvl w:val="0"/>
          <w:numId w:val="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To what extent have these policies enhanced loan recovery and reduced default rates?</w:t>
      </w:r>
    </w:p>
    <w:p w:rsidR="00E72491" w:rsidRPr="00557877" w:rsidRDefault="00E72491" w:rsidP="00710051">
      <w:pPr>
        <w:pStyle w:val="ListParagraph"/>
        <w:numPr>
          <w:ilvl w:val="0"/>
          <w:numId w:val="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What challenges does the bank face in enforcing credit control?</w:t>
      </w:r>
    </w:p>
    <w:p w:rsidR="00E72491" w:rsidRPr="00557877" w:rsidRDefault="00E72491" w:rsidP="00710051">
      <w:pPr>
        <w:pStyle w:val="ListParagraph"/>
        <w:numPr>
          <w:ilvl w:val="0"/>
          <w:numId w:val="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lastRenderedPageBreak/>
        <w:t>How do credit control policies affect the financial performance of the bank?</w:t>
      </w:r>
    </w:p>
    <w:p w:rsidR="00E72491" w:rsidRPr="00557877" w:rsidRDefault="00E72491" w:rsidP="00710051">
      <w:pPr>
        <w:pStyle w:val="ListParagraph"/>
        <w:numPr>
          <w:ilvl w:val="0"/>
          <w:numId w:val="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What measures can be adopted to improve credit control practices in Nigerian financial institutions?</w:t>
      </w:r>
    </w:p>
    <w:p w:rsidR="00E72491" w:rsidRPr="00557877" w:rsidRDefault="002E59C6"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1.5</w:t>
      </w:r>
      <w:r w:rsidRPr="00557877">
        <w:rPr>
          <w:rFonts w:ascii="Times New Roman" w:hAnsi="Times New Roman" w:cs="Times New Roman"/>
          <w:b/>
          <w:sz w:val="25"/>
          <w:szCs w:val="25"/>
        </w:rPr>
        <w:tab/>
      </w:r>
      <w:r w:rsidR="00710051" w:rsidRPr="00557877">
        <w:rPr>
          <w:rFonts w:ascii="Times New Roman" w:hAnsi="Times New Roman" w:cs="Times New Roman"/>
          <w:b/>
          <w:sz w:val="25"/>
          <w:szCs w:val="25"/>
        </w:rPr>
        <w:t xml:space="preserve">RESEARCH </w:t>
      </w:r>
      <w:r w:rsidRPr="00557877">
        <w:rPr>
          <w:rFonts w:ascii="Times New Roman" w:hAnsi="Times New Roman" w:cs="Times New Roman"/>
          <w:b/>
          <w:sz w:val="25"/>
          <w:szCs w:val="25"/>
        </w:rPr>
        <w:t>HYPOTHESES</w:t>
      </w:r>
    </w:p>
    <w:p w:rsidR="00E72491" w:rsidRPr="00557877" w:rsidRDefault="00E72491" w:rsidP="00334E2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To guide the study, the following hypotheses are formulated:</w:t>
      </w:r>
    </w:p>
    <w:p w:rsidR="00E72491" w:rsidRPr="00557877" w:rsidRDefault="00E72491" w:rsidP="00AE7733">
      <w:pPr>
        <w:pStyle w:val="ListParagraph"/>
        <w:numPr>
          <w:ilvl w:val="0"/>
          <w:numId w:val="5"/>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Hypothesis One (H</w:t>
      </w:r>
      <w:r w:rsidRPr="00557877">
        <w:rPr>
          <w:rFonts w:ascii="Cambria Math" w:hAnsi="Cambria Math" w:cs="Cambria Math"/>
          <w:b/>
          <w:sz w:val="25"/>
          <w:szCs w:val="25"/>
        </w:rPr>
        <w:t>₀</w:t>
      </w:r>
      <w:r w:rsidRPr="00557877">
        <w:rPr>
          <w:rFonts w:ascii="Times New Roman" w:hAnsi="Times New Roman" w:cs="Times New Roman"/>
          <w:b/>
          <w:sz w:val="25"/>
          <w:szCs w:val="25"/>
        </w:rPr>
        <w:t>)</w:t>
      </w:r>
      <w:r w:rsidRPr="00557877">
        <w:rPr>
          <w:rFonts w:ascii="Times New Roman" w:hAnsi="Times New Roman" w:cs="Times New Roman"/>
          <w:sz w:val="25"/>
          <w:szCs w:val="25"/>
        </w:rPr>
        <w:t>: Credit control policies at Citizens International Bank Limited have no significant impact on loan recovery.</w:t>
      </w:r>
    </w:p>
    <w:p w:rsidR="00E72491" w:rsidRPr="00557877" w:rsidRDefault="00E72491" w:rsidP="00AE7733">
      <w:pPr>
        <w:pStyle w:val="ListParagraph"/>
        <w:numPr>
          <w:ilvl w:val="0"/>
          <w:numId w:val="5"/>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Hypothesis One (H</w:t>
      </w:r>
      <w:r w:rsidRPr="00557877">
        <w:rPr>
          <w:rFonts w:ascii="Cambria Math" w:hAnsi="Cambria Math" w:cs="Cambria Math"/>
          <w:b/>
          <w:sz w:val="25"/>
          <w:szCs w:val="25"/>
        </w:rPr>
        <w:t>₁</w:t>
      </w:r>
      <w:r w:rsidRPr="00557877">
        <w:rPr>
          <w:rFonts w:ascii="Times New Roman" w:hAnsi="Times New Roman" w:cs="Times New Roman"/>
          <w:b/>
          <w:sz w:val="25"/>
          <w:szCs w:val="25"/>
        </w:rPr>
        <w:t>):</w:t>
      </w:r>
      <w:r w:rsidRPr="00557877">
        <w:rPr>
          <w:rFonts w:ascii="Times New Roman" w:hAnsi="Times New Roman" w:cs="Times New Roman"/>
          <w:sz w:val="25"/>
          <w:szCs w:val="25"/>
        </w:rPr>
        <w:t xml:space="preserve"> Credit control policies at Citizens International Bank Limited significantly improve loan recovery.</w:t>
      </w:r>
    </w:p>
    <w:p w:rsidR="00E72491" w:rsidRPr="00557877" w:rsidRDefault="00E72491" w:rsidP="00AE7733">
      <w:pPr>
        <w:pStyle w:val="ListParagraph"/>
        <w:numPr>
          <w:ilvl w:val="0"/>
          <w:numId w:val="5"/>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Hypothesis Two (H</w:t>
      </w:r>
      <w:r w:rsidRPr="00557877">
        <w:rPr>
          <w:rFonts w:ascii="Cambria Math" w:hAnsi="Cambria Math" w:cs="Cambria Math"/>
          <w:b/>
          <w:sz w:val="25"/>
          <w:szCs w:val="25"/>
        </w:rPr>
        <w:t>₀</w:t>
      </w:r>
      <w:r w:rsidRPr="00557877">
        <w:rPr>
          <w:rFonts w:ascii="Times New Roman" w:hAnsi="Times New Roman" w:cs="Times New Roman"/>
          <w:b/>
          <w:sz w:val="25"/>
          <w:szCs w:val="25"/>
        </w:rPr>
        <w:t>):</w:t>
      </w:r>
      <w:r w:rsidRPr="00557877">
        <w:rPr>
          <w:rFonts w:ascii="Times New Roman" w:hAnsi="Times New Roman" w:cs="Times New Roman"/>
          <w:sz w:val="25"/>
          <w:szCs w:val="25"/>
        </w:rPr>
        <w:t xml:space="preserve"> There is no significant relationship between credit control policies and the financial performance of Citizens International Bank Limited.</w:t>
      </w:r>
    </w:p>
    <w:p w:rsidR="00E72491" w:rsidRPr="00557877" w:rsidRDefault="00E72491" w:rsidP="00AE7733">
      <w:pPr>
        <w:pStyle w:val="ListParagraph"/>
        <w:numPr>
          <w:ilvl w:val="0"/>
          <w:numId w:val="5"/>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Hypothesis Two (H</w:t>
      </w:r>
      <w:r w:rsidRPr="00557877">
        <w:rPr>
          <w:rFonts w:ascii="Cambria Math" w:hAnsi="Cambria Math" w:cs="Cambria Math"/>
          <w:b/>
          <w:sz w:val="25"/>
          <w:szCs w:val="25"/>
        </w:rPr>
        <w:t>₁</w:t>
      </w:r>
      <w:r w:rsidRPr="00557877">
        <w:rPr>
          <w:rFonts w:ascii="Times New Roman" w:hAnsi="Times New Roman" w:cs="Times New Roman"/>
          <w:b/>
          <w:sz w:val="25"/>
          <w:szCs w:val="25"/>
        </w:rPr>
        <w:t>):</w:t>
      </w:r>
      <w:r w:rsidRPr="00557877">
        <w:rPr>
          <w:rFonts w:ascii="Times New Roman" w:hAnsi="Times New Roman" w:cs="Times New Roman"/>
          <w:sz w:val="25"/>
          <w:szCs w:val="25"/>
        </w:rPr>
        <w:t xml:space="preserve"> Credit control policies have a significant positive relationship with the financial performance of Citizens International Bank Limited.</w:t>
      </w:r>
    </w:p>
    <w:p w:rsidR="00E72491" w:rsidRPr="00557877" w:rsidRDefault="008D2169"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1.6</w:t>
      </w:r>
      <w:r w:rsidRPr="00557877">
        <w:rPr>
          <w:rFonts w:ascii="Times New Roman" w:hAnsi="Times New Roman" w:cs="Times New Roman"/>
          <w:b/>
          <w:sz w:val="25"/>
          <w:szCs w:val="25"/>
        </w:rPr>
        <w:tab/>
        <w:t>SIGNIFICANCE OF THE STUDY</w:t>
      </w:r>
    </w:p>
    <w:p w:rsidR="00E72491" w:rsidRPr="00557877" w:rsidRDefault="00E72491" w:rsidP="008D2169">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study is important for several reasons. First, it will provide insight to bank management on the effectiveness of their credit control policies and highlight areas requiring improvement. For regulators such as the Central Bank of Nigeria, the findings will serve as an additional source of information on the credit management challenges faced by Nigerian banks, thereby informing policy reforms. Academically, the study will add to existing literature on credit management and provide a reference point for future researchers (Ojo, 2019). Furthermore, the study will be of benefit to investors and customers by assuring them of the safety of their funds and the sustainability of the bank’s operations.</w:t>
      </w:r>
    </w:p>
    <w:p w:rsidR="00E72491" w:rsidRPr="00557877" w:rsidRDefault="00317C69"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1.7</w:t>
      </w:r>
      <w:r w:rsidRPr="00557877">
        <w:rPr>
          <w:rFonts w:ascii="Times New Roman" w:hAnsi="Times New Roman" w:cs="Times New Roman"/>
          <w:b/>
          <w:sz w:val="25"/>
          <w:szCs w:val="25"/>
        </w:rPr>
        <w:tab/>
        <w:t>SCOPE OF THE STUDY</w:t>
      </w:r>
    </w:p>
    <w:p w:rsidR="00E72491" w:rsidRPr="00557877" w:rsidRDefault="00E72491" w:rsidP="002E3DD0">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The study focuses specifically on Citizens International Bank Limited and examines its credit control policies, challenges, and effectiveness. It will concentrate on loan facilities granted within the last five years and how credit control measures have </w:t>
      </w:r>
      <w:r w:rsidRPr="00557877">
        <w:rPr>
          <w:rFonts w:ascii="Times New Roman" w:hAnsi="Times New Roman" w:cs="Times New Roman"/>
          <w:sz w:val="25"/>
          <w:szCs w:val="25"/>
        </w:rPr>
        <w:lastRenderedPageBreak/>
        <w:t>impacted repayment rates and financial performance. Although the study focuses on one bank, its findings may be applicable to other financial institutions in Nigeria due to similarities in regulatory frameworks.</w:t>
      </w:r>
    </w:p>
    <w:p w:rsidR="00E72491" w:rsidRPr="00557877" w:rsidRDefault="008A1994"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1.8</w:t>
      </w:r>
      <w:r w:rsidRPr="00557877">
        <w:rPr>
          <w:rFonts w:ascii="Times New Roman" w:hAnsi="Times New Roman" w:cs="Times New Roman"/>
          <w:b/>
          <w:sz w:val="25"/>
          <w:szCs w:val="25"/>
        </w:rPr>
        <w:tab/>
        <w:t>LIMITATIONS OF THE STUDY</w:t>
      </w:r>
    </w:p>
    <w:p w:rsidR="00E72491" w:rsidRPr="00557877" w:rsidRDefault="00E72491" w:rsidP="008A199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As with any research, this study is subject to certain limitations. First, access to confidential financial records of the bank may be restricted, limiting the depth of analysis. Secondly, the accuracy of responses from staff and customers may be affected by bias or reluctance to disclose sensitive information. Time and financial constraints also limit the scope of data collection. Nevertheless, efforts will be made to minimize these limitations by triangulating data from multiple sources.</w:t>
      </w:r>
    </w:p>
    <w:p w:rsidR="00E72491" w:rsidRPr="00557877" w:rsidRDefault="00624463" w:rsidP="00334E2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1.9</w:t>
      </w:r>
      <w:r w:rsidRPr="00557877">
        <w:rPr>
          <w:rFonts w:ascii="Times New Roman" w:hAnsi="Times New Roman" w:cs="Times New Roman"/>
          <w:b/>
          <w:sz w:val="25"/>
          <w:szCs w:val="25"/>
        </w:rPr>
        <w:tab/>
        <w:t>DEFINITION OF TERMS</w:t>
      </w:r>
    </w:p>
    <w:p w:rsidR="00E72491" w:rsidRPr="00557877" w:rsidRDefault="00E72491"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Credit</w:t>
      </w:r>
      <w:r w:rsidRPr="00557877">
        <w:rPr>
          <w:rFonts w:ascii="Times New Roman" w:hAnsi="Times New Roman" w:cs="Times New Roman"/>
          <w:sz w:val="25"/>
          <w:szCs w:val="25"/>
        </w:rPr>
        <w:t>:</w:t>
      </w:r>
      <w:r w:rsidR="009B356A" w:rsidRPr="00557877">
        <w:rPr>
          <w:rFonts w:ascii="Times New Roman" w:hAnsi="Times New Roman" w:cs="Times New Roman"/>
          <w:sz w:val="25"/>
          <w:szCs w:val="25"/>
        </w:rPr>
        <w:t xml:space="preserve"> </w:t>
      </w:r>
      <w:r w:rsidRPr="00557877">
        <w:rPr>
          <w:rFonts w:ascii="Times New Roman" w:hAnsi="Times New Roman" w:cs="Times New Roman"/>
          <w:sz w:val="25"/>
          <w:szCs w:val="25"/>
        </w:rPr>
        <w:t>A financial arrangement where a lender provides money, goods, or services to a borrower with the expectation of repayment at a later date.</w:t>
      </w:r>
    </w:p>
    <w:p w:rsidR="00E72491" w:rsidRPr="00557877" w:rsidRDefault="00E72491"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Credit Control Policies</w:t>
      </w:r>
      <w:r w:rsidRPr="00557877">
        <w:rPr>
          <w:rFonts w:ascii="Times New Roman" w:hAnsi="Times New Roman" w:cs="Times New Roman"/>
          <w:sz w:val="25"/>
          <w:szCs w:val="25"/>
        </w:rPr>
        <w:t>: The guidelines, rules, and strategies used by banks to regulate the granting and repayment of loans.</w:t>
      </w:r>
    </w:p>
    <w:p w:rsidR="00E72491" w:rsidRPr="00557877" w:rsidRDefault="00E72491"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Non-Performing Loan (NPL)</w:t>
      </w:r>
      <w:r w:rsidRPr="00557877">
        <w:rPr>
          <w:rFonts w:ascii="Times New Roman" w:hAnsi="Times New Roman" w:cs="Times New Roman"/>
          <w:sz w:val="25"/>
          <w:szCs w:val="25"/>
        </w:rPr>
        <w:t>: A loan in which the borrower has failed to make scheduled payments of principal or interest for a specified period, usually 90 days or more.</w:t>
      </w:r>
    </w:p>
    <w:p w:rsidR="00E72491" w:rsidRPr="00557877" w:rsidRDefault="00D72599"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Collateral</w:t>
      </w:r>
      <w:r w:rsidRPr="00557877">
        <w:rPr>
          <w:rFonts w:ascii="Times New Roman" w:hAnsi="Times New Roman" w:cs="Times New Roman"/>
          <w:sz w:val="25"/>
          <w:szCs w:val="25"/>
        </w:rPr>
        <w:t>:</w:t>
      </w:r>
      <w:r w:rsidR="00E72491" w:rsidRPr="00557877">
        <w:rPr>
          <w:rFonts w:ascii="Times New Roman" w:hAnsi="Times New Roman" w:cs="Times New Roman"/>
          <w:sz w:val="25"/>
          <w:szCs w:val="25"/>
        </w:rPr>
        <w:t xml:space="preserve"> An asset pledged by a borrower to secure a loan, which the lender can seize in the event of default.</w:t>
      </w:r>
    </w:p>
    <w:p w:rsidR="00E72491" w:rsidRPr="00557877" w:rsidRDefault="00E72491"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Financial Institution</w:t>
      </w:r>
      <w:r w:rsidRPr="00557877">
        <w:rPr>
          <w:rFonts w:ascii="Times New Roman" w:hAnsi="Times New Roman" w:cs="Times New Roman"/>
          <w:sz w:val="25"/>
          <w:szCs w:val="25"/>
        </w:rPr>
        <w:t>: An establishment such as a bank that provides financial services including lending, deposit-taking, and investment.</w:t>
      </w:r>
    </w:p>
    <w:p w:rsidR="00E72491" w:rsidRPr="00557877" w:rsidRDefault="00E95A35" w:rsidP="00A82212">
      <w:pPr>
        <w:pStyle w:val="ListParagraph"/>
        <w:numPr>
          <w:ilvl w:val="0"/>
          <w:numId w:val="7"/>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Loan Recovery</w:t>
      </w:r>
      <w:r w:rsidRPr="00557877">
        <w:rPr>
          <w:rFonts w:ascii="Times New Roman" w:hAnsi="Times New Roman" w:cs="Times New Roman"/>
          <w:sz w:val="25"/>
          <w:szCs w:val="25"/>
        </w:rPr>
        <w:t>:</w:t>
      </w:r>
      <w:r w:rsidR="00E72491" w:rsidRPr="00557877">
        <w:rPr>
          <w:rFonts w:ascii="Times New Roman" w:hAnsi="Times New Roman" w:cs="Times New Roman"/>
          <w:sz w:val="25"/>
          <w:szCs w:val="25"/>
        </w:rPr>
        <w:t xml:space="preserve"> The process of collecting funds from borrowers who have taken loans, whether through repayment, restructuring, or legal enforcement.</w:t>
      </w:r>
    </w:p>
    <w:p w:rsidR="00810649" w:rsidRPr="00557877" w:rsidRDefault="00810649" w:rsidP="00334E2E">
      <w:pPr>
        <w:spacing w:after="0" w:line="360" w:lineRule="auto"/>
        <w:jc w:val="both"/>
        <w:rPr>
          <w:rFonts w:ascii="Times New Roman" w:hAnsi="Times New Roman" w:cs="Times New Roman"/>
          <w:sz w:val="25"/>
          <w:szCs w:val="25"/>
        </w:rPr>
      </w:pPr>
    </w:p>
    <w:p w:rsidR="00C22A9F" w:rsidRPr="00557877" w:rsidRDefault="00C22A9F">
      <w:pPr>
        <w:rPr>
          <w:rFonts w:ascii="Times New Roman" w:hAnsi="Times New Roman" w:cs="Times New Roman"/>
          <w:sz w:val="25"/>
          <w:szCs w:val="25"/>
        </w:rPr>
      </w:pPr>
      <w:r w:rsidRPr="00557877">
        <w:rPr>
          <w:rFonts w:ascii="Times New Roman" w:hAnsi="Times New Roman" w:cs="Times New Roman"/>
          <w:sz w:val="25"/>
          <w:szCs w:val="25"/>
        </w:rPr>
        <w:br w:type="page"/>
      </w:r>
    </w:p>
    <w:p w:rsidR="000A0A38" w:rsidRPr="00557877" w:rsidRDefault="00044718" w:rsidP="000A0A38">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CHAPTER TWO</w:t>
      </w:r>
    </w:p>
    <w:p w:rsidR="0037463D" w:rsidRPr="00557877" w:rsidRDefault="00937883" w:rsidP="000A0A38">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t>LITERATURE REVIEW</w:t>
      </w:r>
    </w:p>
    <w:p w:rsidR="0037463D" w:rsidRPr="00557877" w:rsidRDefault="00B60273"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2.1</w:t>
      </w:r>
      <w:r w:rsidRPr="00557877">
        <w:rPr>
          <w:rFonts w:ascii="Times New Roman" w:hAnsi="Times New Roman" w:cs="Times New Roman"/>
          <w:b/>
          <w:sz w:val="25"/>
          <w:szCs w:val="25"/>
        </w:rPr>
        <w:tab/>
        <w:t>CONCEPTUAL FRAMEWORK</w:t>
      </w:r>
    </w:p>
    <w:p w:rsidR="009F25E5" w:rsidRPr="00557877" w:rsidRDefault="0037463D" w:rsidP="009F25E5">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concept of credit control has long been recognized as an essential aspect of financial management within banking institutions. Credit represents an arrangement where a lender provides resources to a borrower with the promise of repayment at a future date, often with interest. However, because credit involves uncertainty about repayment, financial institutions must develop control mechanisms to minimize the risk of default (Adewale &amp; Olayemi, 2019).</w:t>
      </w:r>
    </w:p>
    <w:p w:rsidR="0037463D" w:rsidRPr="00557877" w:rsidRDefault="0037463D" w:rsidP="009F25E5">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Credit control refers to the combination of policies, procedures, and strategies adopted by financial institutions to regulate the issuance and recovery of loans. It ensures that credit facilities are granted only to creditworthy borrowers, monitored properly, and recovered promptly. Without adequate credit control policies, banks may experience increasing levels of non-performing loans (NPLs), erosion of capital, and eventual distress (Sanusi, 2010).</w:t>
      </w:r>
    </w:p>
    <w:p w:rsidR="0037463D" w:rsidRPr="00557877" w:rsidRDefault="00E3490B"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2.1.1</w:t>
      </w:r>
      <w:r w:rsidRPr="00557877">
        <w:rPr>
          <w:rFonts w:ascii="Times New Roman" w:hAnsi="Times New Roman" w:cs="Times New Roman"/>
          <w:b/>
          <w:sz w:val="25"/>
          <w:szCs w:val="25"/>
        </w:rPr>
        <w:tab/>
      </w:r>
      <w:r w:rsidR="0037463D" w:rsidRPr="00557877">
        <w:rPr>
          <w:rFonts w:ascii="Times New Roman" w:hAnsi="Times New Roman" w:cs="Times New Roman"/>
          <w:b/>
          <w:sz w:val="25"/>
          <w:szCs w:val="25"/>
        </w:rPr>
        <w:t>Meanin</w:t>
      </w:r>
      <w:r w:rsidRPr="00557877">
        <w:rPr>
          <w:rFonts w:ascii="Times New Roman" w:hAnsi="Times New Roman" w:cs="Times New Roman"/>
          <w:b/>
          <w:sz w:val="25"/>
          <w:szCs w:val="25"/>
        </w:rPr>
        <w:t>g and Nature of Credit Control</w:t>
      </w:r>
    </w:p>
    <w:p w:rsidR="00E3490B" w:rsidRPr="00557877" w:rsidRDefault="0037463D" w:rsidP="00E3490B">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Credit control can be described as the regulation of lending activities in order to safeguard a bank’s liquidity, profitability, and long-term survival. It involves evaluating loan applications, setting repayment schedules, monitoring performance, and applying measures to recover overdue debts (Okonkwo, 2016).</w:t>
      </w:r>
    </w:p>
    <w:p w:rsidR="0037463D" w:rsidRPr="00557877" w:rsidRDefault="0037463D" w:rsidP="00E3490B">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nature of credit control is both preventive and corrective. Preventive measures include the screening of loan applicants, risk profiling, and demanding adequate collateral before granting loans. Corrective measures, on the other hand, involve loan restructuring, debt rescheduling, or legal recovery of defaulted loans. Effective credit control therefore requires a balance between supporting customer needs and protecting the financial institution’s interests (Adebayo &amp; Alabi, 2020).</w:t>
      </w:r>
    </w:p>
    <w:p w:rsidR="009C4D9B" w:rsidRPr="00557877" w:rsidRDefault="009C4D9B" w:rsidP="0037463D">
      <w:pPr>
        <w:spacing w:after="0" w:line="360" w:lineRule="auto"/>
        <w:jc w:val="both"/>
        <w:rPr>
          <w:rFonts w:ascii="Times New Roman" w:hAnsi="Times New Roman" w:cs="Times New Roman"/>
          <w:b/>
          <w:sz w:val="25"/>
          <w:szCs w:val="25"/>
        </w:rPr>
      </w:pPr>
    </w:p>
    <w:p w:rsidR="0037463D" w:rsidRPr="00557877" w:rsidRDefault="009C4D9B"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lastRenderedPageBreak/>
        <w:t>2.1.2</w:t>
      </w:r>
      <w:r w:rsidRPr="00557877">
        <w:rPr>
          <w:rFonts w:ascii="Times New Roman" w:hAnsi="Times New Roman" w:cs="Times New Roman"/>
          <w:b/>
          <w:sz w:val="25"/>
          <w:szCs w:val="25"/>
        </w:rPr>
        <w:tab/>
      </w:r>
      <w:r w:rsidR="0037463D" w:rsidRPr="00557877">
        <w:rPr>
          <w:rFonts w:ascii="Times New Roman" w:hAnsi="Times New Roman" w:cs="Times New Roman"/>
          <w:b/>
          <w:sz w:val="25"/>
          <w:szCs w:val="25"/>
        </w:rPr>
        <w:t>Objectives of Credit Con</w:t>
      </w:r>
      <w:r w:rsidRPr="00557877">
        <w:rPr>
          <w:rFonts w:ascii="Times New Roman" w:hAnsi="Times New Roman" w:cs="Times New Roman"/>
          <w:b/>
          <w:sz w:val="25"/>
          <w:szCs w:val="25"/>
        </w:rPr>
        <w:t>trol in Financial Institutions</w:t>
      </w:r>
    </w:p>
    <w:p w:rsidR="0037463D" w:rsidRPr="00557877" w:rsidRDefault="0037463D" w:rsidP="0037463D">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The objectives of credit control policies can be summarized as follows:</w:t>
      </w:r>
    </w:p>
    <w:p w:rsidR="0037463D" w:rsidRPr="00557877" w:rsidRDefault="0037463D"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Minimizing Loan Default: Ensuring that only borrowers with repayment capacity are granted credit.</w:t>
      </w:r>
    </w:p>
    <w:p w:rsidR="0037463D" w:rsidRPr="00557877" w:rsidRDefault="0037463D"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Pr</w:t>
      </w:r>
      <w:r w:rsidR="00BE29C4" w:rsidRPr="00557877">
        <w:rPr>
          <w:rFonts w:ascii="Times New Roman" w:hAnsi="Times New Roman" w:cs="Times New Roman"/>
          <w:sz w:val="25"/>
          <w:szCs w:val="25"/>
        </w:rPr>
        <w:t>otecting Depositors’ Funds:</w:t>
      </w:r>
      <w:r w:rsidRPr="00557877">
        <w:rPr>
          <w:rFonts w:ascii="Times New Roman" w:hAnsi="Times New Roman" w:cs="Times New Roman"/>
          <w:sz w:val="25"/>
          <w:szCs w:val="25"/>
        </w:rPr>
        <w:t xml:space="preserve"> Since banks operate largely with depositors’ money, credit control ensures funds are safeguarded.</w:t>
      </w:r>
    </w:p>
    <w:p w:rsidR="0037463D" w:rsidRPr="00557877" w:rsidRDefault="00BE29C4"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Ensuring Profitability:</w:t>
      </w:r>
      <w:r w:rsidR="0037463D" w:rsidRPr="00557877">
        <w:rPr>
          <w:rFonts w:ascii="Times New Roman" w:hAnsi="Times New Roman" w:cs="Times New Roman"/>
          <w:sz w:val="25"/>
          <w:szCs w:val="25"/>
        </w:rPr>
        <w:t xml:space="preserve"> Interest from loans remains a major source of income for banks, hence credit must be managed effectively to avoid losses.</w:t>
      </w:r>
    </w:p>
    <w:p w:rsidR="0037463D" w:rsidRPr="00557877" w:rsidRDefault="00BE29C4"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Maintaining Liquidity:</w:t>
      </w:r>
      <w:r w:rsidR="0037463D" w:rsidRPr="00557877">
        <w:rPr>
          <w:rFonts w:ascii="Times New Roman" w:hAnsi="Times New Roman" w:cs="Times New Roman"/>
          <w:sz w:val="25"/>
          <w:szCs w:val="25"/>
        </w:rPr>
        <w:t xml:space="preserve"> Proper credit control guarantees that banks can meet withdrawal demands by preventing excessive bad debts.</w:t>
      </w:r>
    </w:p>
    <w:p w:rsidR="0037463D" w:rsidRPr="00557877" w:rsidRDefault="0037463D"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Compliance with Regulation: In Nigeria, the Central Bank of Nigeria (CBN) issues prudential guidelines requiring banks to maintain strict credit administration.</w:t>
      </w:r>
    </w:p>
    <w:p w:rsidR="0037463D" w:rsidRPr="00557877" w:rsidRDefault="00BE29C4" w:rsidP="00BE29C4">
      <w:pPr>
        <w:pStyle w:val="ListParagraph"/>
        <w:numPr>
          <w:ilvl w:val="0"/>
          <w:numId w:val="1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Promoting Financial Stability:</w:t>
      </w:r>
      <w:r w:rsidR="0037463D" w:rsidRPr="00557877">
        <w:rPr>
          <w:rFonts w:ascii="Times New Roman" w:hAnsi="Times New Roman" w:cs="Times New Roman"/>
          <w:sz w:val="25"/>
          <w:szCs w:val="25"/>
        </w:rPr>
        <w:t xml:space="preserve"> By reducing systemic risk, credit control helps maintain confidence in the banking system.</w:t>
      </w:r>
    </w:p>
    <w:p w:rsidR="0037463D" w:rsidRPr="00557877" w:rsidRDefault="0037463D" w:rsidP="00806306">
      <w:pPr>
        <w:spacing w:after="0" w:line="360" w:lineRule="auto"/>
        <w:ind w:firstLine="540"/>
        <w:jc w:val="both"/>
        <w:rPr>
          <w:rFonts w:ascii="Times New Roman" w:hAnsi="Times New Roman" w:cs="Times New Roman"/>
          <w:sz w:val="25"/>
          <w:szCs w:val="25"/>
        </w:rPr>
      </w:pPr>
      <w:r w:rsidRPr="00557877">
        <w:rPr>
          <w:rFonts w:ascii="Times New Roman" w:hAnsi="Times New Roman" w:cs="Times New Roman"/>
          <w:sz w:val="25"/>
          <w:szCs w:val="25"/>
        </w:rPr>
        <w:t>Thus, the objectives of credit control align with both the micro-goals of individual banks and the macro-goals of national economic stability (Onoh, 2017).</w:t>
      </w:r>
    </w:p>
    <w:p w:rsidR="0037463D" w:rsidRPr="00557877" w:rsidRDefault="0037463D"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2.1.</w:t>
      </w:r>
      <w:r w:rsidR="00C37D59" w:rsidRPr="00557877">
        <w:rPr>
          <w:rFonts w:ascii="Times New Roman" w:hAnsi="Times New Roman" w:cs="Times New Roman"/>
          <w:b/>
          <w:sz w:val="25"/>
          <w:szCs w:val="25"/>
        </w:rPr>
        <w:t>3</w:t>
      </w:r>
      <w:r w:rsidR="00C37D59" w:rsidRPr="00557877">
        <w:rPr>
          <w:rFonts w:ascii="Times New Roman" w:hAnsi="Times New Roman" w:cs="Times New Roman"/>
          <w:b/>
          <w:sz w:val="25"/>
          <w:szCs w:val="25"/>
        </w:rPr>
        <w:tab/>
      </w:r>
      <w:r w:rsidRPr="00557877">
        <w:rPr>
          <w:rFonts w:ascii="Times New Roman" w:hAnsi="Times New Roman" w:cs="Times New Roman"/>
          <w:b/>
          <w:sz w:val="25"/>
          <w:szCs w:val="25"/>
        </w:rPr>
        <w:t>Ty</w:t>
      </w:r>
      <w:r w:rsidR="00C37D59" w:rsidRPr="00557877">
        <w:rPr>
          <w:rFonts w:ascii="Times New Roman" w:hAnsi="Times New Roman" w:cs="Times New Roman"/>
          <w:b/>
          <w:sz w:val="25"/>
          <w:szCs w:val="25"/>
        </w:rPr>
        <w:t>pes of Credit Control Policies</w:t>
      </w:r>
    </w:p>
    <w:p w:rsidR="0037463D" w:rsidRPr="00557877" w:rsidRDefault="0037463D" w:rsidP="0037463D">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Credit control policies may be broadly classified into:</w:t>
      </w:r>
    </w:p>
    <w:p w:rsidR="0037463D" w:rsidRPr="00557877" w:rsidRDefault="0050595A" w:rsidP="00052644">
      <w:pPr>
        <w:pStyle w:val="ListParagraph"/>
        <w:numPr>
          <w:ilvl w:val="0"/>
          <w:numId w:val="1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Quantitative Policies:</w:t>
      </w:r>
      <w:r w:rsidR="0037463D" w:rsidRPr="00557877">
        <w:rPr>
          <w:rFonts w:ascii="Times New Roman" w:hAnsi="Times New Roman" w:cs="Times New Roman"/>
          <w:sz w:val="25"/>
          <w:szCs w:val="25"/>
        </w:rPr>
        <w:t xml:space="preserve"> These include measures that determine the volume of credit available in the economy. At the institutional level, they refer to policies that cap lending limits, such as maximum exposure to a single borrower or sector (CBN Prudential Guidelines, 2019).</w:t>
      </w:r>
    </w:p>
    <w:p w:rsidR="0037463D" w:rsidRPr="00557877" w:rsidRDefault="0037463D" w:rsidP="00052644">
      <w:pPr>
        <w:pStyle w:val="ListParagraph"/>
        <w:numPr>
          <w:ilvl w:val="0"/>
          <w:numId w:val="1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Qualitative</w:t>
      </w:r>
      <w:r w:rsidR="0050595A" w:rsidRPr="00557877">
        <w:rPr>
          <w:rFonts w:ascii="Times New Roman" w:hAnsi="Times New Roman" w:cs="Times New Roman"/>
          <w:sz w:val="25"/>
          <w:szCs w:val="25"/>
        </w:rPr>
        <w:t xml:space="preserve"> Policies:</w:t>
      </w:r>
      <w:r w:rsidRPr="00557877">
        <w:rPr>
          <w:rFonts w:ascii="Times New Roman" w:hAnsi="Times New Roman" w:cs="Times New Roman"/>
          <w:sz w:val="25"/>
          <w:szCs w:val="25"/>
        </w:rPr>
        <w:t xml:space="preserve"> These relate to the conditions under which credit is granted, including borrower assessment, collateral requirements, credit scoring, and repayment schedules.</w:t>
      </w:r>
    </w:p>
    <w:p w:rsidR="0037463D" w:rsidRPr="00557877" w:rsidRDefault="0037463D" w:rsidP="00052644">
      <w:pPr>
        <w:pStyle w:val="ListParagraph"/>
        <w:numPr>
          <w:ilvl w:val="0"/>
          <w:numId w:val="1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Int</w:t>
      </w:r>
      <w:r w:rsidR="0050595A" w:rsidRPr="00557877">
        <w:rPr>
          <w:rFonts w:ascii="Times New Roman" w:hAnsi="Times New Roman" w:cs="Times New Roman"/>
          <w:sz w:val="25"/>
          <w:szCs w:val="25"/>
        </w:rPr>
        <w:t>ernal Credit Control Policies:</w:t>
      </w:r>
      <w:r w:rsidRPr="00557877">
        <w:rPr>
          <w:rFonts w:ascii="Times New Roman" w:hAnsi="Times New Roman" w:cs="Times New Roman"/>
          <w:sz w:val="25"/>
          <w:szCs w:val="25"/>
        </w:rPr>
        <w:t xml:space="preserve"> Developed by individual banks to regulate loan appraisal, approval processes, and monitoring mechanisms.</w:t>
      </w:r>
    </w:p>
    <w:p w:rsidR="0037463D" w:rsidRPr="00557877" w:rsidRDefault="0037463D" w:rsidP="00052644">
      <w:pPr>
        <w:pStyle w:val="ListParagraph"/>
        <w:numPr>
          <w:ilvl w:val="0"/>
          <w:numId w:val="11"/>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lastRenderedPageBreak/>
        <w:t>External Credit Control Policies: Policies imposed by regulatory authorities, such as the CBN’s monetary policies, cash reserve requirements, and sectoral credit allocations.</w:t>
      </w:r>
    </w:p>
    <w:p w:rsidR="0037463D" w:rsidRPr="00557877" w:rsidRDefault="0037463D" w:rsidP="00DF28BC">
      <w:pPr>
        <w:spacing w:after="0" w:line="360" w:lineRule="auto"/>
        <w:ind w:firstLine="540"/>
        <w:jc w:val="both"/>
        <w:rPr>
          <w:rFonts w:ascii="Times New Roman" w:hAnsi="Times New Roman" w:cs="Times New Roman"/>
          <w:sz w:val="25"/>
          <w:szCs w:val="25"/>
        </w:rPr>
      </w:pPr>
      <w:r w:rsidRPr="00557877">
        <w:rPr>
          <w:rFonts w:ascii="Times New Roman" w:hAnsi="Times New Roman" w:cs="Times New Roman"/>
          <w:sz w:val="25"/>
          <w:szCs w:val="25"/>
        </w:rPr>
        <w:t>Together, these policies form a comprehensive framework that guides the safe and profitable extension of loans.</w:t>
      </w:r>
    </w:p>
    <w:p w:rsidR="0037463D" w:rsidRPr="00557877" w:rsidRDefault="00817593"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w:t>
      </w:r>
      <w:r w:rsidRPr="00557877">
        <w:rPr>
          <w:rFonts w:ascii="Times New Roman" w:hAnsi="Times New Roman" w:cs="Times New Roman"/>
          <w:b/>
          <w:sz w:val="25"/>
          <w:szCs w:val="25"/>
        </w:rPr>
        <w:tab/>
      </w:r>
      <w:r w:rsidR="00CC279B" w:rsidRPr="00557877">
        <w:rPr>
          <w:rFonts w:ascii="Times New Roman" w:hAnsi="Times New Roman" w:cs="Times New Roman"/>
          <w:b/>
          <w:sz w:val="25"/>
          <w:szCs w:val="25"/>
        </w:rPr>
        <w:t>THEORETICAL FRAMEWORK</w:t>
      </w:r>
    </w:p>
    <w:p w:rsidR="00093E3E" w:rsidRPr="00557877" w:rsidRDefault="00093E3E" w:rsidP="00093E3E">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A theoretical framework provides the foundation upon which the study is anchored. It explains the models, principles, and theories that guide the understanding of credit control policies in financial institutions. Since credit management involves balancing the need to lend and the necessity of minimizing risk, different theories in economics, finance, and management have been developed to explain how institutions can control credit and mitigate associated risks.</w:t>
      </w:r>
    </w:p>
    <w:p w:rsidR="00093E3E" w:rsidRPr="00557877" w:rsidRDefault="00AC419A"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2.2.1</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Classical Theory of</w:t>
      </w:r>
      <w:r w:rsidR="00B24B1B" w:rsidRPr="00557877">
        <w:rPr>
          <w:rFonts w:ascii="Times New Roman" w:hAnsi="Times New Roman" w:cs="Times New Roman"/>
          <w:b/>
          <w:sz w:val="25"/>
          <w:szCs w:val="25"/>
        </w:rPr>
        <w:t xml:space="preserve"> Credit (Irving Fisher, 1930s)</w:t>
      </w:r>
    </w:p>
    <w:p w:rsidR="00093E3E" w:rsidRPr="00557877" w:rsidRDefault="00093E3E" w:rsidP="00B24B1B">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classical theory of credit argues that credit should be managed carefully because it is closely linked to money supply and economic stability. According to this theory, credit creation by banks can influence inflation, interest rates, and liquidity in the economy. In financial institutions, excessive or poorly controlled credit leads to bad debts and systemic risk. Therefore, effective credit control policies are necessary to maintain economic stability and to ensure that banks remain solvent.</w:t>
      </w:r>
    </w:p>
    <w:p w:rsidR="00093E3E" w:rsidRPr="00557877" w:rsidRDefault="00AC419A"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2.2.2</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Liquidity Preference Theo</w:t>
      </w:r>
      <w:r w:rsidRPr="00557877">
        <w:rPr>
          <w:rFonts w:ascii="Times New Roman" w:hAnsi="Times New Roman" w:cs="Times New Roman"/>
          <w:b/>
          <w:sz w:val="25"/>
          <w:szCs w:val="25"/>
        </w:rPr>
        <w:t>ry (John Maynard Keynes, 1936)</w:t>
      </w:r>
    </w:p>
    <w:p w:rsidR="00093E3E" w:rsidRPr="00557877" w:rsidRDefault="00093E3E" w:rsidP="00AC419A">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Keynes proposed the liquidity preference theory to explain how individuals and institutions prefer to hold liquid assets (cash) instead of giving out credit. Banks, therefore, must balance between keeping enough liquidity and extending loans to borrowers. The theory suggests that interest rates are determined by the supply and demand for money, and banks’ willingness to extend credit depends on their liquidity position.</w:t>
      </w:r>
    </w:p>
    <w:p w:rsidR="00BA7C70" w:rsidRDefault="00BA7C70" w:rsidP="00093E3E">
      <w:pPr>
        <w:spacing w:after="0" w:line="360" w:lineRule="auto"/>
        <w:jc w:val="both"/>
        <w:rPr>
          <w:rFonts w:ascii="Times New Roman" w:hAnsi="Times New Roman" w:cs="Times New Roman"/>
          <w:b/>
          <w:sz w:val="25"/>
          <w:szCs w:val="25"/>
        </w:rPr>
      </w:pPr>
    </w:p>
    <w:p w:rsidR="00BA7C70" w:rsidRDefault="00BA7C70" w:rsidP="00093E3E">
      <w:pPr>
        <w:spacing w:after="0" w:line="360" w:lineRule="auto"/>
        <w:jc w:val="both"/>
        <w:rPr>
          <w:rFonts w:ascii="Times New Roman" w:hAnsi="Times New Roman" w:cs="Times New Roman"/>
          <w:b/>
          <w:sz w:val="25"/>
          <w:szCs w:val="25"/>
        </w:rPr>
      </w:pPr>
    </w:p>
    <w:p w:rsidR="00093E3E" w:rsidRPr="00557877" w:rsidRDefault="00093E3E"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lastRenderedPageBreak/>
        <w:t>2.2.</w:t>
      </w:r>
      <w:r w:rsidR="0000744A" w:rsidRPr="00557877">
        <w:rPr>
          <w:rFonts w:ascii="Times New Roman" w:hAnsi="Times New Roman" w:cs="Times New Roman"/>
          <w:b/>
          <w:sz w:val="25"/>
          <w:szCs w:val="25"/>
        </w:rPr>
        <w:t>3</w:t>
      </w:r>
      <w:r w:rsidR="0000744A" w:rsidRPr="00557877">
        <w:rPr>
          <w:rFonts w:ascii="Times New Roman" w:hAnsi="Times New Roman" w:cs="Times New Roman"/>
          <w:b/>
          <w:sz w:val="25"/>
          <w:szCs w:val="25"/>
        </w:rPr>
        <w:tab/>
        <w:t>Risk-Return Trade-Off Theory</w:t>
      </w:r>
    </w:p>
    <w:p w:rsidR="00093E3E" w:rsidRPr="00557877" w:rsidRDefault="00093E3E" w:rsidP="0000744A">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theory explains that every financial decision, especially lending, involves a trade-off between risk and return. Higher risks usually promise higher returns, but they can also result in severe losses if not properly managed. In credit control, financial institutions must assess borrowers’ creditworthiness, set lending limits, and determine interest rates that reflect the risk involved.</w:t>
      </w:r>
    </w:p>
    <w:p w:rsidR="00093E3E" w:rsidRPr="00557877" w:rsidRDefault="00ED2245"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2.2.4</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Information Asymmetry and Adverse Se</w:t>
      </w:r>
      <w:r w:rsidRPr="00557877">
        <w:rPr>
          <w:rFonts w:ascii="Times New Roman" w:hAnsi="Times New Roman" w:cs="Times New Roman"/>
          <w:b/>
          <w:sz w:val="25"/>
          <w:szCs w:val="25"/>
        </w:rPr>
        <w:t>lection Theory (Akerlof, 1970)</w:t>
      </w:r>
    </w:p>
    <w:p w:rsidR="00093E3E" w:rsidRPr="00557877" w:rsidRDefault="00093E3E" w:rsidP="00ED2245">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theory states that in credit markets, borrowers usually have more information about their ability and intention to repay loans than lenders. Because of this information gap, banks face the risk of adverse selection, where they might grant loans to risky borrowers who are more likely to default. To overcome this challenge, financial institutions introduce strict credit control policies, including credit appraisal, background checks, and monitoring of loan utilization.</w:t>
      </w:r>
    </w:p>
    <w:p w:rsidR="00093E3E" w:rsidRPr="00557877" w:rsidRDefault="00796286"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2.2.5</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Agency Theory (Jensen and Meckling, 19</w:t>
      </w:r>
      <w:r w:rsidRPr="00557877">
        <w:rPr>
          <w:rFonts w:ascii="Times New Roman" w:hAnsi="Times New Roman" w:cs="Times New Roman"/>
          <w:b/>
          <w:sz w:val="25"/>
          <w:szCs w:val="25"/>
        </w:rPr>
        <w:t>76)</w:t>
      </w:r>
    </w:p>
    <w:p w:rsidR="00093E3E" w:rsidRPr="00557877" w:rsidRDefault="00093E3E" w:rsidP="00796286">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Agency theory is based on the relationship between principals (shareholders) and agents (bank managers). It suggests that managers may sometimes pursue personal interests rather than the financial health of the institution. In terms of lending, managers may grant loans without following proper credit control procedures to gain short-term profits or personal benefits.</w:t>
      </w:r>
    </w:p>
    <w:p w:rsidR="00093E3E" w:rsidRPr="00557877" w:rsidRDefault="002E6ADF"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2.2.6</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Credit Rationing The</w:t>
      </w:r>
      <w:r w:rsidRPr="00557877">
        <w:rPr>
          <w:rFonts w:ascii="Times New Roman" w:hAnsi="Times New Roman" w:cs="Times New Roman"/>
          <w:b/>
          <w:sz w:val="25"/>
          <w:szCs w:val="25"/>
        </w:rPr>
        <w:t>ory (Stiglitz and Weiss, 1981)</w:t>
      </w:r>
    </w:p>
    <w:p w:rsidR="00093E3E" w:rsidRPr="00557877" w:rsidRDefault="00093E3E" w:rsidP="002E6AD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theory explains why banks do not always increase lending even when interest rates rise. Instead, they ration credit by setting lending limits, requiring collateral, or targeting specific categories of borrowers. This is because excessively high interest rates may attract risky borrowers who are more likely to default.</w:t>
      </w:r>
    </w:p>
    <w:p w:rsidR="00093E3E" w:rsidRPr="00557877" w:rsidRDefault="00C94631" w:rsidP="00093E3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2.2.7</w:t>
      </w:r>
      <w:r w:rsidRPr="00557877">
        <w:rPr>
          <w:rFonts w:ascii="Times New Roman" w:hAnsi="Times New Roman" w:cs="Times New Roman"/>
          <w:b/>
          <w:sz w:val="25"/>
          <w:szCs w:val="25"/>
        </w:rPr>
        <w:tab/>
      </w:r>
      <w:r w:rsidR="00093E3E" w:rsidRPr="00557877">
        <w:rPr>
          <w:rFonts w:ascii="Times New Roman" w:hAnsi="Times New Roman" w:cs="Times New Roman"/>
          <w:b/>
          <w:sz w:val="25"/>
          <w:szCs w:val="25"/>
        </w:rPr>
        <w:t>Modern Port</w:t>
      </w:r>
      <w:r w:rsidRPr="00557877">
        <w:rPr>
          <w:rFonts w:ascii="Times New Roman" w:hAnsi="Times New Roman" w:cs="Times New Roman"/>
          <w:b/>
          <w:sz w:val="25"/>
          <w:szCs w:val="25"/>
        </w:rPr>
        <w:t>folio Theory (Markowitz, 1952)</w:t>
      </w:r>
    </w:p>
    <w:p w:rsidR="00093E3E" w:rsidRPr="00557877" w:rsidRDefault="00093E3E" w:rsidP="00C94631">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The modern portfolio theory emphasizes diversification as a way of minimizing risks in investment and credit management. By spreading loans across different sectors, </w:t>
      </w:r>
      <w:r w:rsidRPr="00557877">
        <w:rPr>
          <w:rFonts w:ascii="Times New Roman" w:hAnsi="Times New Roman" w:cs="Times New Roman"/>
          <w:sz w:val="25"/>
          <w:szCs w:val="25"/>
        </w:rPr>
        <w:lastRenderedPageBreak/>
        <w:t>businesses, and customer categories, banks reduce the impact of default from a single borrower or industry.</w:t>
      </w:r>
    </w:p>
    <w:p w:rsidR="0037463D" w:rsidRPr="00557877" w:rsidRDefault="00A76869"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2.3</w:t>
      </w:r>
      <w:r w:rsidRPr="00557877">
        <w:rPr>
          <w:rFonts w:ascii="Times New Roman" w:hAnsi="Times New Roman" w:cs="Times New Roman"/>
          <w:b/>
          <w:sz w:val="25"/>
          <w:szCs w:val="25"/>
        </w:rPr>
        <w:tab/>
        <w:t>EMPIRICAL REVIEW</w:t>
      </w:r>
    </w:p>
    <w:p w:rsidR="002513AD" w:rsidRPr="00557877" w:rsidRDefault="002513AD" w:rsidP="002513AD">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Empirical studies on credit control policies have been widely conducted both in Nigeria and across the globe. These studies provide evidence-based insights into how financial institutions design, implement, and monitor their credit policies to minimize risks, ensure profitability, and maintain financial stability. The empirical review is essential because it shows the practical application of theories of credit and risk management in real-life situations. It also highlights the gaps in knowledge that justify the need for the present study.</w:t>
      </w:r>
    </w:p>
    <w:p w:rsidR="002513AD" w:rsidRPr="00557877" w:rsidRDefault="002B0504" w:rsidP="002513A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2.3.1</w:t>
      </w:r>
      <w:r w:rsidRPr="00557877">
        <w:rPr>
          <w:rFonts w:ascii="Times New Roman" w:hAnsi="Times New Roman" w:cs="Times New Roman"/>
          <w:b/>
          <w:sz w:val="25"/>
          <w:szCs w:val="25"/>
        </w:rPr>
        <w:tab/>
      </w:r>
      <w:r w:rsidR="002513AD" w:rsidRPr="00557877">
        <w:rPr>
          <w:rFonts w:ascii="Times New Roman" w:hAnsi="Times New Roman" w:cs="Times New Roman"/>
          <w:b/>
          <w:sz w:val="25"/>
          <w:szCs w:val="25"/>
        </w:rPr>
        <w:t>Credit Contr</w:t>
      </w:r>
      <w:r w:rsidRPr="00557877">
        <w:rPr>
          <w:rFonts w:ascii="Times New Roman" w:hAnsi="Times New Roman" w:cs="Times New Roman"/>
          <w:b/>
          <w:sz w:val="25"/>
          <w:szCs w:val="25"/>
        </w:rPr>
        <w:t>ol Practices in Nigerian Banks</w:t>
      </w:r>
    </w:p>
    <w:p w:rsidR="002513AD" w:rsidRPr="00557877" w:rsidRDefault="002513AD" w:rsidP="002B050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Several empirical studies in Nigeria have shown that effective credit control is central to the sustainability of banks. The Nigerian banking sector has historically struggled with challenges related to loan defaults, poor recovery systems, and inadequate monitoring of borrowers. Studies by Olokoyo (2011) and Adebisi &amp; Matthew (2015) revealed that credit defaults remain one of the leading causes of bank distress in Nigeria. This has made credit control an indispensable function of banks.</w:t>
      </w:r>
    </w:p>
    <w:p w:rsidR="002513AD" w:rsidRPr="00557877" w:rsidRDefault="002513AD" w:rsidP="002513AD">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In Nigerian banks, credit control practices often include:</w:t>
      </w:r>
    </w:p>
    <w:p w:rsidR="002513AD" w:rsidRPr="00557877" w:rsidRDefault="004E5028" w:rsidP="004E5028">
      <w:pPr>
        <w:pStyle w:val="ListParagraph"/>
        <w:numPr>
          <w:ilvl w:val="0"/>
          <w:numId w:val="1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Rigorous Loan Appraisal:</w:t>
      </w:r>
      <w:r w:rsidR="002513AD" w:rsidRPr="00557877">
        <w:rPr>
          <w:rFonts w:ascii="Times New Roman" w:hAnsi="Times New Roman" w:cs="Times New Roman"/>
          <w:sz w:val="25"/>
          <w:szCs w:val="25"/>
        </w:rPr>
        <w:t xml:space="preserve"> Banks are expected to conduct comprehensive assessments of loan applicants’ financial capacity, creditworthiness, and repayment ability.</w:t>
      </w:r>
    </w:p>
    <w:p w:rsidR="002513AD" w:rsidRPr="00557877" w:rsidRDefault="002513AD" w:rsidP="004E5028">
      <w:pPr>
        <w:pStyle w:val="ListParagraph"/>
        <w:numPr>
          <w:ilvl w:val="0"/>
          <w:numId w:val="1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Collateral Management: Most banks require collateral to secure loans. The efficiency of collateral enforcement has been a critical determinant of loan performance in Nigeria.</w:t>
      </w:r>
    </w:p>
    <w:p w:rsidR="002513AD" w:rsidRPr="00557877" w:rsidRDefault="002513AD" w:rsidP="004E5028">
      <w:pPr>
        <w:pStyle w:val="ListParagraph"/>
        <w:numPr>
          <w:ilvl w:val="0"/>
          <w:numId w:val="1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Monitoring and Supervision: Credit officers regularly supervise borrowers to ensure that loans are used for intended purposes. However, studies show that weak monitoring has led to diversion of funds and high default rates.</w:t>
      </w:r>
    </w:p>
    <w:p w:rsidR="002513AD" w:rsidRPr="00557877" w:rsidRDefault="002513AD" w:rsidP="004E5028">
      <w:pPr>
        <w:pStyle w:val="ListParagraph"/>
        <w:numPr>
          <w:ilvl w:val="0"/>
          <w:numId w:val="14"/>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lastRenderedPageBreak/>
        <w:t>Debt Recovery Measures: Banks often rely on legal action, loan rescheduling, and negotiation with debtors to recover non-performing loans (NPLs).</w:t>
      </w:r>
    </w:p>
    <w:p w:rsidR="003506D2" w:rsidRPr="00557877" w:rsidRDefault="002513AD" w:rsidP="003506D2">
      <w:pPr>
        <w:spacing w:after="0" w:line="360" w:lineRule="auto"/>
        <w:ind w:firstLine="540"/>
        <w:jc w:val="both"/>
        <w:rPr>
          <w:rFonts w:ascii="Times New Roman" w:hAnsi="Times New Roman" w:cs="Times New Roman"/>
          <w:sz w:val="25"/>
          <w:szCs w:val="25"/>
        </w:rPr>
      </w:pPr>
      <w:r w:rsidRPr="00557877">
        <w:rPr>
          <w:rFonts w:ascii="Times New Roman" w:hAnsi="Times New Roman" w:cs="Times New Roman"/>
          <w:sz w:val="25"/>
          <w:szCs w:val="25"/>
        </w:rPr>
        <w:t>Empirical evidence from the Central Bank of Nigeria (CBN, 2019) reports that the average non-performing loan ratio in Nigerian banks hovered around 9–11% in recent</w:t>
      </w:r>
      <w:r w:rsidR="003506D2" w:rsidRPr="00557877">
        <w:rPr>
          <w:rFonts w:ascii="Times New Roman" w:hAnsi="Times New Roman" w:cs="Times New Roman"/>
          <w:sz w:val="25"/>
          <w:szCs w:val="25"/>
        </w:rPr>
        <w:t xml:space="preserve"> </w:t>
      </w:r>
      <w:r w:rsidRPr="00557877">
        <w:rPr>
          <w:rFonts w:ascii="Times New Roman" w:hAnsi="Times New Roman" w:cs="Times New Roman"/>
          <w:sz w:val="25"/>
          <w:szCs w:val="25"/>
        </w:rPr>
        <w:t>years, above the recommended threshold of 5% by international standards. This high rate of default reflects weaknesses in credit control practices.</w:t>
      </w:r>
    </w:p>
    <w:p w:rsidR="002513AD" w:rsidRPr="00557877" w:rsidRDefault="002513AD" w:rsidP="003506D2">
      <w:pPr>
        <w:spacing w:after="0" w:line="360" w:lineRule="auto"/>
        <w:ind w:firstLine="540"/>
        <w:jc w:val="both"/>
        <w:rPr>
          <w:rFonts w:ascii="Times New Roman" w:hAnsi="Times New Roman" w:cs="Times New Roman"/>
          <w:sz w:val="25"/>
          <w:szCs w:val="25"/>
        </w:rPr>
      </w:pPr>
      <w:r w:rsidRPr="00557877">
        <w:rPr>
          <w:rFonts w:ascii="Times New Roman" w:hAnsi="Times New Roman" w:cs="Times New Roman"/>
          <w:sz w:val="25"/>
          <w:szCs w:val="25"/>
        </w:rPr>
        <w:t>Furthermore, studies like Adeyemi (2010) and Nwankwo (2018) emphasized that weak regulatory oversight, insider lending, and political interference in loan decisions also contribute to poor credit control. Many banks, including Citizens’ International Bank, have therefore adopted stricter credit policies such as tighter eligibility criteria, credit scoring systems, and post-disbursement monitoring to minimize risk.</w:t>
      </w:r>
    </w:p>
    <w:p w:rsidR="002513AD" w:rsidRPr="00557877" w:rsidRDefault="00E84BE2" w:rsidP="002513A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2.3.2</w:t>
      </w:r>
      <w:r w:rsidRPr="00557877">
        <w:rPr>
          <w:rFonts w:ascii="Times New Roman" w:hAnsi="Times New Roman" w:cs="Times New Roman"/>
          <w:b/>
          <w:sz w:val="25"/>
          <w:szCs w:val="25"/>
        </w:rPr>
        <w:tab/>
      </w:r>
      <w:r w:rsidR="002513AD" w:rsidRPr="00557877">
        <w:rPr>
          <w:rFonts w:ascii="Times New Roman" w:hAnsi="Times New Roman" w:cs="Times New Roman"/>
          <w:b/>
          <w:sz w:val="25"/>
          <w:szCs w:val="25"/>
        </w:rPr>
        <w:t>Global Best Practices i</w:t>
      </w:r>
      <w:r w:rsidRPr="00557877">
        <w:rPr>
          <w:rFonts w:ascii="Times New Roman" w:hAnsi="Times New Roman" w:cs="Times New Roman"/>
          <w:b/>
          <w:sz w:val="25"/>
          <w:szCs w:val="25"/>
        </w:rPr>
        <w:t>n Credit Control</w:t>
      </w:r>
    </w:p>
    <w:p w:rsidR="002513AD" w:rsidRPr="00557877" w:rsidRDefault="002513AD" w:rsidP="00E84BE2">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Empirical studies from developed economies provide useful lessons for Nigerian banks. In advanced countries such as the United States and the United Kingdom, credit control policies are supported by robust credit bureaus, advanced technology, and strong legal systems. For instance, studies by Saunders &amp; Allen (2010) show that banks in the U.S. rely heavily on credit scoring models and risk-based pricing when granting loans. This allows banks to match interest rates with the borrower’s risk profile, thereby minimizing defaults.</w:t>
      </w:r>
    </w:p>
    <w:p w:rsidR="002513AD" w:rsidRPr="00557877" w:rsidRDefault="002513AD" w:rsidP="002513AD">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Global best practices in credit control emphasize:</w:t>
      </w:r>
    </w:p>
    <w:p w:rsidR="002513AD" w:rsidRPr="00557877" w:rsidRDefault="002513AD" w:rsidP="00FA74BC">
      <w:pPr>
        <w:pStyle w:val="ListParagraph"/>
        <w:numPr>
          <w:ilvl w:val="0"/>
          <w:numId w:val="16"/>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Automation and Technology: Credit decisions are supported by advanced data analytics, artificial intelligence, and digital platforms that predict borrower behavior more accurately.</w:t>
      </w:r>
    </w:p>
    <w:p w:rsidR="002513AD" w:rsidRPr="00557877" w:rsidRDefault="002513AD" w:rsidP="00FA74BC">
      <w:pPr>
        <w:pStyle w:val="ListParagraph"/>
        <w:numPr>
          <w:ilvl w:val="0"/>
          <w:numId w:val="16"/>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Credit Information Sharing: Strong credit bureaus provide banks with reliable data on the credit history of individuals and firms, reducing information asymmetry.</w:t>
      </w:r>
    </w:p>
    <w:p w:rsidR="002513AD" w:rsidRPr="00557877" w:rsidRDefault="002513AD" w:rsidP="00FA74BC">
      <w:pPr>
        <w:pStyle w:val="ListParagraph"/>
        <w:numPr>
          <w:ilvl w:val="0"/>
          <w:numId w:val="16"/>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lastRenderedPageBreak/>
        <w:t>Risk-Based Pricing: Borrowers with higher risk profiles pay higher interest rates, while lower-risk customers enjoy favorable terms. This approach aligns risk with return.</w:t>
      </w:r>
    </w:p>
    <w:p w:rsidR="002513AD" w:rsidRPr="00557877" w:rsidRDefault="00FA74BC" w:rsidP="00FA74BC">
      <w:pPr>
        <w:pStyle w:val="ListParagraph"/>
        <w:numPr>
          <w:ilvl w:val="0"/>
          <w:numId w:val="16"/>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Strict Regulatory Oversight:</w:t>
      </w:r>
      <w:r w:rsidR="002513AD" w:rsidRPr="00557877">
        <w:rPr>
          <w:rFonts w:ascii="Times New Roman" w:hAnsi="Times New Roman" w:cs="Times New Roman"/>
          <w:sz w:val="25"/>
          <w:szCs w:val="25"/>
        </w:rPr>
        <w:t xml:space="preserve"> Central banks in developed countries enforce prudential guidelines that limit exposure to risky borrowers.</w:t>
      </w:r>
    </w:p>
    <w:p w:rsidR="002513AD" w:rsidRPr="00557877" w:rsidRDefault="002513AD" w:rsidP="00FA74BC">
      <w:pPr>
        <w:pStyle w:val="ListParagraph"/>
        <w:numPr>
          <w:ilvl w:val="0"/>
          <w:numId w:val="16"/>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sz w:val="25"/>
          <w:szCs w:val="25"/>
        </w:rPr>
        <w:t>Diversification of Loan Portfolio: Banks avoid excessive exposure to a single sector, thereby spreading risk across industries and borrowers.</w:t>
      </w:r>
    </w:p>
    <w:p w:rsidR="002513AD" w:rsidRPr="00557877" w:rsidRDefault="002513AD" w:rsidP="00B121EC">
      <w:pPr>
        <w:spacing w:after="0" w:line="360" w:lineRule="auto"/>
        <w:ind w:firstLine="540"/>
        <w:jc w:val="both"/>
        <w:rPr>
          <w:rFonts w:ascii="Times New Roman" w:hAnsi="Times New Roman" w:cs="Times New Roman"/>
          <w:sz w:val="25"/>
          <w:szCs w:val="25"/>
        </w:rPr>
      </w:pPr>
      <w:r w:rsidRPr="00557877">
        <w:rPr>
          <w:rFonts w:ascii="Times New Roman" w:hAnsi="Times New Roman" w:cs="Times New Roman"/>
          <w:sz w:val="25"/>
          <w:szCs w:val="25"/>
        </w:rPr>
        <w:t>Empirical evidence from Asian countries such as India and Malaysia also shows that credit control policies are strengthened through financial inclusion strategies and government-backed collateral systems. In India, for example, the Reserve Bank of India enforces stringent asset classification standards, requiring banks to provision for bad loans, which compels them to strengthen credit control measures (Ranjan &amp; Dhal, 2013).</w:t>
      </w:r>
    </w:p>
    <w:p w:rsidR="002513AD" w:rsidRPr="00557877" w:rsidRDefault="00625F34" w:rsidP="002513A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2.3.3</w:t>
      </w:r>
      <w:r w:rsidRPr="00557877">
        <w:rPr>
          <w:rFonts w:ascii="Times New Roman" w:hAnsi="Times New Roman" w:cs="Times New Roman"/>
          <w:b/>
          <w:sz w:val="25"/>
          <w:szCs w:val="25"/>
        </w:rPr>
        <w:tab/>
        <w:t>Comparative Insights</w:t>
      </w:r>
    </w:p>
    <w:p w:rsidR="00625F34" w:rsidRPr="00557877" w:rsidRDefault="002513AD" w:rsidP="00625F3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Comparative empirical evidence indicates that while Nigerian banks face challenges of high default rates and weak enforcement, global best practices rely on technology, strict regulation, and effective credit information systems. Nigerian banks are increasingly adopting these practices, particularly through the establishment of credit bureaus and the introduction of the Bank Verification Number (BVN), which helps reduce identity-related risks.</w:t>
      </w:r>
    </w:p>
    <w:p w:rsidR="002513AD" w:rsidRPr="00557877" w:rsidRDefault="002513AD" w:rsidP="00625F3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Studies also show that banks that maintain a balance between profitability and risk management achieve better performance. For example, a study by Kolapo, Ayeni &amp; Oke (2012) established a strong link between effective credit risk management and banks’ financial performance in Nigeria. Similarly, global studies confirm that prudent credit control contributes to banking stability and prevents systemic crises.</w:t>
      </w:r>
    </w:p>
    <w:p w:rsidR="002513AD" w:rsidRPr="00557877" w:rsidRDefault="00213E54" w:rsidP="002513A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2.3.4</w:t>
      </w:r>
      <w:r w:rsidRPr="00557877">
        <w:rPr>
          <w:rFonts w:ascii="Times New Roman" w:hAnsi="Times New Roman" w:cs="Times New Roman"/>
          <w:b/>
          <w:sz w:val="25"/>
          <w:szCs w:val="25"/>
        </w:rPr>
        <w:tab/>
        <w:t>Identified Gaps</w:t>
      </w:r>
    </w:p>
    <w:p w:rsidR="002513AD" w:rsidRPr="00557877" w:rsidRDefault="002513AD" w:rsidP="00213E5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Despite existing studies, certain gaps remain. Many Nigerian-focused studies concentrate more on credit risk management than on the detailed operational mechanisms </w:t>
      </w:r>
      <w:r w:rsidRPr="00557877">
        <w:rPr>
          <w:rFonts w:ascii="Times New Roman" w:hAnsi="Times New Roman" w:cs="Times New Roman"/>
          <w:sz w:val="25"/>
          <w:szCs w:val="25"/>
        </w:rPr>
        <w:lastRenderedPageBreak/>
        <w:t>of credit control policies. Furthermore, there is limited research on how smaller banks like Citizens’ International Bank implement and adapt global best practices to local realities. These gaps justify the need for the present study, which will examine credit control practices in Citizens’ International Bank Limited with a view to identifying strengths, weaknesses, and areas for improvement.</w:t>
      </w:r>
    </w:p>
    <w:p w:rsidR="0037463D" w:rsidRPr="00557877" w:rsidRDefault="00B04CF7" w:rsidP="0037463D">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2.</w:t>
      </w:r>
      <w:r w:rsidR="00AA39CE" w:rsidRPr="00557877">
        <w:rPr>
          <w:rFonts w:ascii="Times New Roman" w:hAnsi="Times New Roman" w:cs="Times New Roman"/>
          <w:b/>
          <w:sz w:val="25"/>
          <w:szCs w:val="25"/>
        </w:rPr>
        <w:t>4</w:t>
      </w:r>
      <w:r w:rsidR="00AA39CE" w:rsidRPr="00557877">
        <w:rPr>
          <w:rFonts w:ascii="Times New Roman" w:hAnsi="Times New Roman" w:cs="Times New Roman"/>
          <w:b/>
          <w:sz w:val="25"/>
          <w:szCs w:val="25"/>
        </w:rPr>
        <w:tab/>
        <w:t>SUMMARY OF LITERATURE REVIEW</w:t>
      </w:r>
    </w:p>
    <w:p w:rsidR="00953B3F" w:rsidRPr="00557877" w:rsidRDefault="0037463D" w:rsidP="00953B3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From the literature reviewed, it is clear that credit control is essential for the survival and profitability of financial institutions. Effective credit control policies minimize loan defaults, protect depositors’ funds, and enhance financial stability. Theories such as asymmetric information, credit rationing, and agency theory provide a strong foundation for understanding why credit risks occur and how they can be managed.</w:t>
      </w:r>
    </w:p>
    <w:p w:rsidR="00953B3F" w:rsidRPr="00557877" w:rsidRDefault="0037463D" w:rsidP="00953B3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Empirical studies in Nigeria show that despite regulatory guidelines, banks still face significant challenges due to weak monitoring, poor repayment culture, and economic instability. On the global scene, best practices emphasize the use of technology, data-driven risk assessment, and</w:t>
      </w:r>
      <w:r w:rsidR="00953B3F" w:rsidRPr="00557877">
        <w:rPr>
          <w:rFonts w:ascii="Times New Roman" w:hAnsi="Times New Roman" w:cs="Times New Roman"/>
          <w:sz w:val="25"/>
          <w:szCs w:val="25"/>
        </w:rPr>
        <w:t xml:space="preserve"> strong regulatory enforcement.</w:t>
      </w:r>
    </w:p>
    <w:p w:rsidR="0037463D" w:rsidRPr="00557877" w:rsidRDefault="0037463D" w:rsidP="00953B3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Therefore, while Nigerian banks like Citizens International Bank Limited have made progress in credit control, there is still a significant gap between local practices and global best standards. This gap creates the justification for continuous research into credit control policies and their impact on financial performance in Nigeria.</w:t>
      </w:r>
    </w:p>
    <w:p w:rsidR="0087676F" w:rsidRPr="00557877" w:rsidRDefault="0087676F">
      <w:pPr>
        <w:rPr>
          <w:rFonts w:ascii="Times New Roman" w:hAnsi="Times New Roman" w:cs="Times New Roman"/>
          <w:sz w:val="25"/>
          <w:szCs w:val="25"/>
        </w:rPr>
      </w:pPr>
      <w:r w:rsidRPr="00557877">
        <w:rPr>
          <w:rFonts w:ascii="Times New Roman" w:hAnsi="Times New Roman" w:cs="Times New Roman"/>
          <w:sz w:val="25"/>
          <w:szCs w:val="25"/>
        </w:rPr>
        <w:br w:type="page"/>
      </w:r>
    </w:p>
    <w:p w:rsidR="002934D8" w:rsidRPr="00557877" w:rsidRDefault="002934D8" w:rsidP="004D26DC">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CHAPTER THREE</w:t>
      </w:r>
    </w:p>
    <w:p w:rsidR="00A16022" w:rsidRPr="00557877" w:rsidRDefault="002934D8" w:rsidP="004D26DC">
      <w:pPr>
        <w:spacing w:after="0" w:line="360" w:lineRule="auto"/>
        <w:jc w:val="center"/>
        <w:rPr>
          <w:rFonts w:ascii="Times New Roman" w:hAnsi="Times New Roman" w:cs="Times New Roman"/>
          <w:sz w:val="25"/>
          <w:szCs w:val="25"/>
        </w:rPr>
      </w:pPr>
      <w:r w:rsidRPr="00557877">
        <w:rPr>
          <w:rFonts w:ascii="Times New Roman" w:hAnsi="Times New Roman" w:cs="Times New Roman"/>
          <w:b/>
          <w:sz w:val="25"/>
          <w:szCs w:val="25"/>
        </w:rPr>
        <w:t>RESEARCH METHODOLOGY</w:t>
      </w:r>
    </w:p>
    <w:p w:rsidR="00370014" w:rsidRPr="00557877" w:rsidRDefault="00370014"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3.1</w:t>
      </w:r>
      <w:r w:rsidRPr="00557877">
        <w:rPr>
          <w:rFonts w:ascii="Times New Roman" w:hAnsi="Times New Roman" w:cs="Times New Roman"/>
          <w:b/>
          <w:sz w:val="25"/>
          <w:szCs w:val="25"/>
        </w:rPr>
        <w:tab/>
      </w:r>
      <w:r w:rsidR="00822718" w:rsidRPr="00557877">
        <w:rPr>
          <w:rFonts w:ascii="Times New Roman" w:hAnsi="Times New Roman" w:cs="Times New Roman"/>
          <w:b/>
          <w:sz w:val="25"/>
          <w:szCs w:val="25"/>
        </w:rPr>
        <w:t>INTRODUCTION</w:t>
      </w:r>
    </w:p>
    <w:p w:rsidR="00A16022" w:rsidRPr="00557877" w:rsidRDefault="00A16022" w:rsidP="008073C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This chapter presents the various methods and procedures that were adopted in carrying out the study. It describes the research design, area of study, population, sampling procedure, data sources, </w:t>
      </w:r>
      <w:r w:rsidR="003460E2" w:rsidRPr="00557877">
        <w:rPr>
          <w:rFonts w:ascii="Times New Roman" w:hAnsi="Times New Roman" w:cs="Times New Roman"/>
          <w:sz w:val="25"/>
          <w:szCs w:val="25"/>
        </w:rPr>
        <w:t>and instruments</w:t>
      </w:r>
      <w:r w:rsidRPr="00557877">
        <w:rPr>
          <w:rFonts w:ascii="Times New Roman" w:hAnsi="Times New Roman" w:cs="Times New Roman"/>
          <w:sz w:val="25"/>
          <w:szCs w:val="25"/>
        </w:rPr>
        <w:t>, method of data collection, data analysis, and validity and reliability of the instruments used. The essence of this methodology is to ensure that the research objectives are properly addressed and that findings are valid and reliable.</w:t>
      </w:r>
    </w:p>
    <w:p w:rsidR="00A16022" w:rsidRPr="00557877" w:rsidRDefault="008A2885"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3.2</w:t>
      </w:r>
      <w:r w:rsidRPr="00557877">
        <w:rPr>
          <w:rFonts w:ascii="Times New Roman" w:hAnsi="Times New Roman" w:cs="Times New Roman"/>
          <w:b/>
          <w:sz w:val="25"/>
          <w:szCs w:val="25"/>
        </w:rPr>
        <w:tab/>
      </w:r>
      <w:r w:rsidR="008073C4" w:rsidRPr="00557877">
        <w:rPr>
          <w:rFonts w:ascii="Times New Roman" w:hAnsi="Times New Roman" w:cs="Times New Roman"/>
          <w:b/>
          <w:sz w:val="25"/>
          <w:szCs w:val="25"/>
        </w:rPr>
        <w:t>RESEARCH DESIGN</w:t>
      </w:r>
    </w:p>
    <w:p w:rsidR="00A16022" w:rsidRPr="00557877" w:rsidRDefault="00A16022" w:rsidP="008A2885">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research design adopted for this study is the descriptive survey design. This design was considered most appropriate because the study sought to investigate existing credit control policies in financial institutions, particularly in Citizens’ International Bank Limited, and to analyze how such policies affect performance. A descriptive survey allows for the collection of data directly from respondents in their natural setting, and it enables the researcher to describe the current practices, attitudes, and opinions of the target population in relation to credit control.</w:t>
      </w:r>
    </w:p>
    <w:p w:rsidR="00A16022" w:rsidRPr="00557877" w:rsidRDefault="00E132BE"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w:t>
      </w:r>
      <w:r w:rsidR="00BD1A79" w:rsidRPr="00557877">
        <w:rPr>
          <w:rFonts w:ascii="Times New Roman" w:hAnsi="Times New Roman" w:cs="Times New Roman"/>
          <w:b/>
          <w:sz w:val="25"/>
          <w:szCs w:val="25"/>
        </w:rPr>
        <w:t>3</w:t>
      </w:r>
      <w:r w:rsidRPr="00557877">
        <w:rPr>
          <w:rFonts w:ascii="Times New Roman" w:hAnsi="Times New Roman" w:cs="Times New Roman"/>
          <w:b/>
          <w:sz w:val="25"/>
          <w:szCs w:val="25"/>
        </w:rPr>
        <w:tab/>
      </w:r>
      <w:r w:rsidR="004B3C47" w:rsidRPr="00557877">
        <w:rPr>
          <w:rFonts w:ascii="Times New Roman" w:hAnsi="Times New Roman" w:cs="Times New Roman"/>
          <w:b/>
          <w:sz w:val="25"/>
          <w:szCs w:val="25"/>
        </w:rPr>
        <w:t>AREA OF THE STUDY</w:t>
      </w:r>
    </w:p>
    <w:p w:rsidR="00A16022" w:rsidRPr="00557877" w:rsidRDefault="00A16022" w:rsidP="00BD1A79">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area of this study is Citizens’ International Bank Limited, one of the financial institutions operating within Nigeria. The bank was chosen because of its significant role in providing credit facilities to customers and its established procedures for managing credit risk. The study focuses on the head office and selected branches of the bank to ensure a broad representation of its credit control practices.</w:t>
      </w:r>
    </w:p>
    <w:p w:rsidR="00A16022" w:rsidRPr="00557877" w:rsidRDefault="00080EC4"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3.4</w:t>
      </w:r>
      <w:r w:rsidRPr="00557877">
        <w:rPr>
          <w:rFonts w:ascii="Times New Roman" w:hAnsi="Times New Roman" w:cs="Times New Roman"/>
          <w:b/>
          <w:sz w:val="25"/>
          <w:szCs w:val="25"/>
        </w:rPr>
        <w:tab/>
      </w:r>
      <w:r w:rsidR="003E0F34" w:rsidRPr="00557877">
        <w:rPr>
          <w:rFonts w:ascii="Times New Roman" w:hAnsi="Times New Roman" w:cs="Times New Roman"/>
          <w:b/>
          <w:sz w:val="25"/>
          <w:szCs w:val="25"/>
        </w:rPr>
        <w:t>POPULATION OF THE STUDY</w:t>
      </w:r>
    </w:p>
    <w:p w:rsidR="00A16022" w:rsidRPr="00557877" w:rsidRDefault="00A16022" w:rsidP="00080EC4">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The population of the study consists of all staff members of Citizens’ International Bank Limited who are directly or indirectly involved in credit operations and policy implementation. This includes credit officers, branch managers, risk management officers, </w:t>
      </w:r>
      <w:r w:rsidRPr="00557877">
        <w:rPr>
          <w:rFonts w:ascii="Times New Roman" w:hAnsi="Times New Roman" w:cs="Times New Roman"/>
          <w:sz w:val="25"/>
          <w:szCs w:val="25"/>
        </w:rPr>
        <w:lastRenderedPageBreak/>
        <w:t>accountants, and other supporting staff working in the credit department. The po</w:t>
      </w:r>
      <w:r w:rsidR="00A91C41" w:rsidRPr="00557877">
        <w:rPr>
          <w:rFonts w:ascii="Times New Roman" w:hAnsi="Times New Roman" w:cs="Times New Roman"/>
          <w:sz w:val="25"/>
          <w:szCs w:val="25"/>
        </w:rPr>
        <w:t xml:space="preserve">pulation size is estimated at </w:t>
      </w:r>
      <w:r w:rsidRPr="00557877">
        <w:rPr>
          <w:rFonts w:ascii="Times New Roman" w:hAnsi="Times New Roman" w:cs="Times New Roman"/>
          <w:sz w:val="25"/>
          <w:szCs w:val="25"/>
        </w:rPr>
        <w:t>120 staff across selected branches and the head office.</w:t>
      </w:r>
    </w:p>
    <w:p w:rsidR="00A16022" w:rsidRPr="00557877" w:rsidRDefault="00660362"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w:t>
      </w:r>
      <w:r w:rsidR="0079464F" w:rsidRPr="00557877">
        <w:rPr>
          <w:rFonts w:ascii="Times New Roman" w:hAnsi="Times New Roman" w:cs="Times New Roman"/>
          <w:b/>
          <w:sz w:val="25"/>
          <w:szCs w:val="25"/>
        </w:rPr>
        <w:t>5</w:t>
      </w:r>
      <w:r w:rsidR="0079464F" w:rsidRPr="00557877">
        <w:rPr>
          <w:rFonts w:ascii="Times New Roman" w:hAnsi="Times New Roman" w:cs="Times New Roman"/>
          <w:b/>
          <w:sz w:val="25"/>
          <w:szCs w:val="25"/>
        </w:rPr>
        <w:tab/>
      </w:r>
      <w:r w:rsidRPr="00557877">
        <w:rPr>
          <w:rFonts w:ascii="Times New Roman" w:hAnsi="Times New Roman" w:cs="Times New Roman"/>
          <w:b/>
          <w:sz w:val="25"/>
          <w:szCs w:val="25"/>
        </w:rPr>
        <w:t>SAMPLE SIZE AND SAMPLING TECHNIQUE</w:t>
      </w:r>
    </w:p>
    <w:p w:rsidR="00A16022" w:rsidRPr="00557877" w:rsidRDefault="00A16022" w:rsidP="0079464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Since it would be impractical to study the entire population, a sample was drawn. The sample size was determined using Taro Yamane’s formula at a 95% confidence level and a margin of error of 5</w:t>
      </w:r>
      <w:r w:rsidR="00490793" w:rsidRPr="00557877">
        <w:rPr>
          <w:rFonts w:ascii="Times New Roman" w:hAnsi="Times New Roman" w:cs="Times New Roman"/>
          <w:sz w:val="25"/>
          <w:szCs w:val="25"/>
        </w:rPr>
        <w:t xml:space="preserve">%. Based on this, a sample of </w:t>
      </w:r>
      <w:r w:rsidR="00B16AE1" w:rsidRPr="00557877">
        <w:rPr>
          <w:rFonts w:ascii="Times New Roman" w:hAnsi="Times New Roman" w:cs="Times New Roman"/>
          <w:sz w:val="25"/>
          <w:szCs w:val="25"/>
        </w:rPr>
        <w:t>100</w:t>
      </w:r>
      <w:r w:rsidR="00490793" w:rsidRPr="00557877">
        <w:rPr>
          <w:rFonts w:ascii="Times New Roman" w:hAnsi="Times New Roman" w:cs="Times New Roman"/>
          <w:sz w:val="25"/>
          <w:szCs w:val="25"/>
        </w:rPr>
        <w:t xml:space="preserve"> respondents</w:t>
      </w:r>
      <w:r w:rsidRPr="00557877">
        <w:rPr>
          <w:rFonts w:ascii="Times New Roman" w:hAnsi="Times New Roman" w:cs="Times New Roman"/>
          <w:sz w:val="25"/>
          <w:szCs w:val="25"/>
        </w:rPr>
        <w:t xml:space="preserve"> was selected from the population. The sampling technique adopted was </w:t>
      </w:r>
      <w:r w:rsidR="00207DAF" w:rsidRPr="00557877">
        <w:rPr>
          <w:rFonts w:ascii="Times New Roman" w:hAnsi="Times New Roman" w:cs="Times New Roman"/>
          <w:sz w:val="25"/>
          <w:szCs w:val="25"/>
        </w:rPr>
        <w:t>stratified random sampling</w:t>
      </w:r>
      <w:r w:rsidRPr="00557877">
        <w:rPr>
          <w:rFonts w:ascii="Times New Roman" w:hAnsi="Times New Roman" w:cs="Times New Roman"/>
          <w:sz w:val="25"/>
          <w:szCs w:val="25"/>
        </w:rPr>
        <w:t>, where staff were grouped into categories (credit officers, managers, accountants, risk officers), and respondents were randomly selected from each stratum to ensure representativeness.</w:t>
      </w:r>
    </w:p>
    <w:p w:rsidR="00A16022" w:rsidRPr="00557877" w:rsidRDefault="00EE7CC8"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3.6</w:t>
      </w:r>
      <w:r w:rsidRPr="00557877">
        <w:rPr>
          <w:rFonts w:ascii="Times New Roman" w:hAnsi="Times New Roman" w:cs="Times New Roman"/>
          <w:b/>
          <w:sz w:val="25"/>
          <w:szCs w:val="25"/>
        </w:rPr>
        <w:tab/>
        <w:t>SOURCES OF DATA</w:t>
      </w:r>
    </w:p>
    <w:p w:rsidR="00A16022" w:rsidRPr="00557877" w:rsidRDefault="00A16022" w:rsidP="00A16022">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Two major sources of data were used in this research:</w:t>
      </w:r>
    </w:p>
    <w:p w:rsidR="00A16022" w:rsidRPr="00557877" w:rsidRDefault="00A16022" w:rsidP="00E74C5B">
      <w:pPr>
        <w:pStyle w:val="ListParagraph"/>
        <w:numPr>
          <w:ilvl w:val="0"/>
          <w:numId w:val="18"/>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Primary Data</w:t>
      </w:r>
      <w:r w:rsidRPr="00557877">
        <w:rPr>
          <w:rFonts w:ascii="Times New Roman" w:hAnsi="Times New Roman" w:cs="Times New Roman"/>
          <w:sz w:val="25"/>
          <w:szCs w:val="25"/>
        </w:rPr>
        <w:t>: These were obtained through the administration of questionnaires and interviews with staff of Citizens’ International Bank Limited.</w:t>
      </w:r>
    </w:p>
    <w:p w:rsidR="00A16022" w:rsidRPr="00557877" w:rsidRDefault="00A16022" w:rsidP="00E74C5B">
      <w:pPr>
        <w:pStyle w:val="ListParagraph"/>
        <w:numPr>
          <w:ilvl w:val="0"/>
          <w:numId w:val="18"/>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Secondary Data</w:t>
      </w:r>
      <w:r w:rsidRPr="00557877">
        <w:rPr>
          <w:rFonts w:ascii="Times New Roman" w:hAnsi="Times New Roman" w:cs="Times New Roman"/>
          <w:sz w:val="25"/>
          <w:szCs w:val="25"/>
        </w:rPr>
        <w:t>: These were gathered from textbooks, journals, financial reports of the bank, publications, Central Bank of Nigeria (CBN) guidelines, internet materials, and previous research related to credit control and financial institutions.</w:t>
      </w:r>
    </w:p>
    <w:p w:rsidR="00A16022" w:rsidRPr="00557877" w:rsidRDefault="00E1680B"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3.7</w:t>
      </w:r>
      <w:r w:rsidRPr="00557877">
        <w:rPr>
          <w:rFonts w:ascii="Times New Roman" w:hAnsi="Times New Roman" w:cs="Times New Roman"/>
          <w:b/>
          <w:sz w:val="25"/>
          <w:szCs w:val="25"/>
        </w:rPr>
        <w:tab/>
        <w:t>RESEARCH INSTRUMENTS</w:t>
      </w:r>
    </w:p>
    <w:p w:rsidR="00A16022" w:rsidRPr="00557877" w:rsidRDefault="00A16022" w:rsidP="00E1680B">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main instrument u</w:t>
      </w:r>
      <w:r w:rsidR="00B95832" w:rsidRPr="00557877">
        <w:rPr>
          <w:rFonts w:ascii="Times New Roman" w:hAnsi="Times New Roman" w:cs="Times New Roman"/>
          <w:sz w:val="25"/>
          <w:szCs w:val="25"/>
        </w:rPr>
        <w:t xml:space="preserve">sed for data collection was a </w:t>
      </w:r>
      <w:r w:rsidRPr="00557877">
        <w:rPr>
          <w:rFonts w:ascii="Times New Roman" w:hAnsi="Times New Roman" w:cs="Times New Roman"/>
          <w:sz w:val="25"/>
          <w:szCs w:val="25"/>
        </w:rPr>
        <w:t xml:space="preserve">structured questionnaire designed to cover different aspects of credit control policies. The questionnaire was divided into sections, capturing demographic information, the nature of credit policies, challenges in implementation, and the perceived impact on the bank’s performance. In addition, an </w:t>
      </w:r>
      <w:r w:rsidR="00B95832" w:rsidRPr="00557877">
        <w:rPr>
          <w:rFonts w:ascii="Times New Roman" w:hAnsi="Times New Roman" w:cs="Times New Roman"/>
          <w:sz w:val="25"/>
          <w:szCs w:val="25"/>
        </w:rPr>
        <w:t>interview guide</w:t>
      </w:r>
      <w:r w:rsidRPr="00557877">
        <w:rPr>
          <w:rFonts w:ascii="Times New Roman" w:hAnsi="Times New Roman" w:cs="Times New Roman"/>
          <w:sz w:val="25"/>
          <w:szCs w:val="25"/>
        </w:rPr>
        <w:t xml:space="preserve"> was developed to collect in-depth information from key officials such as branch managers and risk officers.</w:t>
      </w:r>
    </w:p>
    <w:p w:rsidR="006B12CD" w:rsidRDefault="006B12CD" w:rsidP="00A16022">
      <w:pPr>
        <w:spacing w:after="0" w:line="360" w:lineRule="auto"/>
        <w:jc w:val="both"/>
        <w:rPr>
          <w:rFonts w:ascii="Times New Roman" w:hAnsi="Times New Roman" w:cs="Times New Roman"/>
          <w:b/>
          <w:sz w:val="25"/>
          <w:szCs w:val="25"/>
        </w:rPr>
      </w:pPr>
    </w:p>
    <w:p w:rsidR="006B12CD" w:rsidRDefault="006B12CD" w:rsidP="00A16022">
      <w:pPr>
        <w:spacing w:after="0" w:line="360" w:lineRule="auto"/>
        <w:jc w:val="both"/>
        <w:rPr>
          <w:rFonts w:ascii="Times New Roman" w:hAnsi="Times New Roman" w:cs="Times New Roman"/>
          <w:b/>
          <w:sz w:val="25"/>
          <w:szCs w:val="25"/>
        </w:rPr>
      </w:pPr>
    </w:p>
    <w:p w:rsidR="006B12CD" w:rsidRDefault="006B12CD" w:rsidP="00A16022">
      <w:pPr>
        <w:spacing w:after="0" w:line="360" w:lineRule="auto"/>
        <w:jc w:val="both"/>
        <w:rPr>
          <w:rFonts w:ascii="Times New Roman" w:hAnsi="Times New Roman" w:cs="Times New Roman"/>
          <w:b/>
          <w:sz w:val="25"/>
          <w:szCs w:val="25"/>
        </w:rPr>
      </w:pPr>
    </w:p>
    <w:p w:rsidR="006B12CD" w:rsidRDefault="006B12CD" w:rsidP="00A16022">
      <w:pPr>
        <w:spacing w:after="0" w:line="360" w:lineRule="auto"/>
        <w:jc w:val="both"/>
        <w:rPr>
          <w:rFonts w:ascii="Times New Roman" w:hAnsi="Times New Roman" w:cs="Times New Roman"/>
          <w:b/>
          <w:sz w:val="25"/>
          <w:szCs w:val="25"/>
        </w:rPr>
      </w:pPr>
    </w:p>
    <w:p w:rsidR="00A16022" w:rsidRPr="00557877" w:rsidRDefault="00EA30FA"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lastRenderedPageBreak/>
        <w:t>3.8</w:t>
      </w:r>
      <w:r w:rsidRPr="00557877">
        <w:rPr>
          <w:rFonts w:ascii="Times New Roman" w:hAnsi="Times New Roman" w:cs="Times New Roman"/>
          <w:b/>
          <w:sz w:val="25"/>
          <w:szCs w:val="25"/>
        </w:rPr>
        <w:tab/>
        <w:t>METHOD OF DATA COLLECTION</w:t>
      </w:r>
    </w:p>
    <w:p w:rsidR="00A16022" w:rsidRPr="00557877" w:rsidRDefault="00A16022" w:rsidP="007B5A01">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Copies of the questionnaire were personally administered by the researcher to the sampled staff in order to maximize the response rate. For key officials who had tight schedules, interviews were conducted to complement the questionnaire responses. This combination ensured the collection of comprehensive and accurate data. Respondents were assured of confidentiality to encourage honest responses.</w:t>
      </w:r>
    </w:p>
    <w:p w:rsidR="00A16022" w:rsidRPr="00557877" w:rsidRDefault="007B5A01"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3.9</w:t>
      </w:r>
      <w:r w:rsidRPr="00557877">
        <w:rPr>
          <w:rFonts w:ascii="Times New Roman" w:hAnsi="Times New Roman" w:cs="Times New Roman"/>
          <w:b/>
          <w:sz w:val="25"/>
          <w:szCs w:val="25"/>
        </w:rPr>
        <w:tab/>
        <w:t>METHOD OF DATA ANALYSIS</w:t>
      </w:r>
    </w:p>
    <w:p w:rsidR="00A16022" w:rsidRPr="00557877" w:rsidRDefault="00A16022" w:rsidP="007B5A01">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Data collected were systematically coded and analyzed using descriptive and inferential statistical tools. Frequency tables, percentages, and mean scores were used </w:t>
      </w:r>
      <w:r w:rsidR="00FB1776" w:rsidRPr="00557877">
        <w:rPr>
          <w:rFonts w:ascii="Times New Roman" w:hAnsi="Times New Roman" w:cs="Times New Roman"/>
          <w:sz w:val="25"/>
          <w:szCs w:val="25"/>
        </w:rPr>
        <w:t xml:space="preserve">to summarize responses, while </w:t>
      </w:r>
      <w:r w:rsidRPr="00557877">
        <w:rPr>
          <w:rFonts w:ascii="Times New Roman" w:hAnsi="Times New Roman" w:cs="Times New Roman"/>
          <w:sz w:val="25"/>
          <w:szCs w:val="25"/>
        </w:rPr>
        <w:t>chi-square</w:t>
      </w:r>
      <w:r w:rsidR="00FB1776" w:rsidRPr="00557877">
        <w:rPr>
          <w:rFonts w:ascii="Times New Roman" w:hAnsi="Times New Roman" w:cs="Times New Roman"/>
          <w:sz w:val="25"/>
          <w:szCs w:val="25"/>
        </w:rPr>
        <w:t xml:space="preserve"> tests and regression analysis</w:t>
      </w:r>
      <w:r w:rsidRPr="00557877">
        <w:rPr>
          <w:rFonts w:ascii="Times New Roman" w:hAnsi="Times New Roman" w:cs="Times New Roman"/>
          <w:sz w:val="25"/>
          <w:szCs w:val="25"/>
        </w:rPr>
        <w:t xml:space="preserve"> were employed to test hypotheses and examine the relationship between credit control policies and the performance of Citizens’ International Bank Limited. Statistical analysis was carried out using the Statistical Package for Social Sciences (SPSS) to ensure accuracy.</w:t>
      </w:r>
    </w:p>
    <w:p w:rsidR="00A16022" w:rsidRPr="00557877" w:rsidRDefault="002A466F" w:rsidP="00A16022">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3.10</w:t>
      </w:r>
      <w:r w:rsidRPr="00557877">
        <w:rPr>
          <w:rFonts w:ascii="Times New Roman" w:hAnsi="Times New Roman" w:cs="Times New Roman"/>
          <w:b/>
          <w:sz w:val="25"/>
          <w:szCs w:val="25"/>
        </w:rPr>
        <w:tab/>
        <w:t>VALIDITY AND RELIABILITY OF INSTRUMENTS</w:t>
      </w:r>
    </w:p>
    <w:p w:rsidR="00535FAF" w:rsidRPr="00557877" w:rsidRDefault="00A16022" w:rsidP="002A466F">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To ensure validity, the research instruments were reviewed by academic experts in banking and finance as well as by experienced credit managers within the banking industry. Their corrections and suggestions were incorporated into the final questionnaire. Reliability of the instrument was tested through a pilot study involving 10 respondents from a branch of the bank not included in the main study. The results of the pilot</w:t>
      </w:r>
      <w:r w:rsidR="00F0637B" w:rsidRPr="00557877">
        <w:rPr>
          <w:rFonts w:ascii="Times New Roman" w:hAnsi="Times New Roman" w:cs="Times New Roman"/>
          <w:sz w:val="25"/>
          <w:szCs w:val="25"/>
        </w:rPr>
        <w:t xml:space="preserve"> test were analyzed using the </w:t>
      </w:r>
      <w:r w:rsidRPr="00557877">
        <w:rPr>
          <w:rFonts w:ascii="Times New Roman" w:hAnsi="Times New Roman" w:cs="Times New Roman"/>
          <w:sz w:val="25"/>
          <w:szCs w:val="25"/>
        </w:rPr>
        <w:t xml:space="preserve">Cronbach Alpha method, which produced a reliability coefficient </w:t>
      </w:r>
      <w:r w:rsidR="00F90F7C" w:rsidRPr="00557877">
        <w:rPr>
          <w:rFonts w:ascii="Times New Roman" w:hAnsi="Times New Roman" w:cs="Times New Roman"/>
          <w:sz w:val="25"/>
          <w:szCs w:val="25"/>
        </w:rPr>
        <w:t xml:space="preserve">of </w:t>
      </w:r>
      <w:r w:rsidRPr="00557877">
        <w:rPr>
          <w:rFonts w:ascii="Times New Roman" w:hAnsi="Times New Roman" w:cs="Times New Roman"/>
          <w:sz w:val="25"/>
          <w:szCs w:val="25"/>
        </w:rPr>
        <w:t xml:space="preserve">0.82, indicating a high level of consistency and dependability of the instrument. </w:t>
      </w:r>
    </w:p>
    <w:p w:rsidR="00303AF9" w:rsidRPr="00557877" w:rsidRDefault="00303AF9">
      <w:pPr>
        <w:rPr>
          <w:rFonts w:ascii="Times New Roman" w:hAnsi="Times New Roman" w:cs="Times New Roman"/>
          <w:sz w:val="25"/>
          <w:szCs w:val="25"/>
        </w:rPr>
      </w:pPr>
      <w:r w:rsidRPr="00557877">
        <w:rPr>
          <w:rFonts w:ascii="Times New Roman" w:hAnsi="Times New Roman" w:cs="Times New Roman"/>
          <w:sz w:val="25"/>
          <w:szCs w:val="25"/>
        </w:rPr>
        <w:br w:type="page"/>
      </w:r>
    </w:p>
    <w:p w:rsidR="001B536A" w:rsidRPr="00557877" w:rsidRDefault="00FB0DFE" w:rsidP="00FB0DFE">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CHAPTER FOUR</w:t>
      </w:r>
    </w:p>
    <w:p w:rsidR="00B47F56" w:rsidRPr="00557877" w:rsidRDefault="00B47F56" w:rsidP="001C6C48">
      <w:pPr>
        <w:jc w:val="center"/>
        <w:rPr>
          <w:rFonts w:ascii="Times New Roman" w:hAnsi="Times New Roman" w:cs="Times New Roman"/>
          <w:b/>
          <w:sz w:val="25"/>
          <w:szCs w:val="25"/>
        </w:rPr>
      </w:pPr>
      <w:r w:rsidRPr="00557877">
        <w:rPr>
          <w:rFonts w:ascii="Times New Roman" w:hAnsi="Times New Roman" w:cs="Times New Roman"/>
          <w:b/>
          <w:sz w:val="25"/>
          <w:szCs w:val="25"/>
        </w:rPr>
        <w:t>DATA PRESENTATION, ANALY</w:t>
      </w:r>
      <w:r w:rsidR="00FB0DFE" w:rsidRPr="00557877">
        <w:rPr>
          <w:rFonts w:ascii="Times New Roman" w:hAnsi="Times New Roman" w:cs="Times New Roman"/>
          <w:b/>
          <w:sz w:val="25"/>
          <w:szCs w:val="25"/>
        </w:rPr>
        <w:t>SIS AND DISCUSSION OF FINDINGS</w:t>
      </w:r>
    </w:p>
    <w:p w:rsidR="00B47F56" w:rsidRPr="00557877" w:rsidRDefault="00061279" w:rsidP="00BA16A3">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4.1</w:t>
      </w:r>
      <w:r w:rsidRPr="00557877">
        <w:rPr>
          <w:rFonts w:ascii="Times New Roman" w:hAnsi="Times New Roman" w:cs="Times New Roman"/>
          <w:b/>
          <w:sz w:val="25"/>
          <w:szCs w:val="25"/>
        </w:rPr>
        <w:tab/>
      </w:r>
      <w:r w:rsidR="009120C1" w:rsidRPr="00557877">
        <w:rPr>
          <w:rFonts w:ascii="Times New Roman" w:hAnsi="Times New Roman" w:cs="Times New Roman"/>
          <w:b/>
          <w:sz w:val="25"/>
          <w:szCs w:val="25"/>
        </w:rPr>
        <w:t>INTRODUCTION</w:t>
      </w:r>
    </w:p>
    <w:p w:rsidR="00B47F56" w:rsidRPr="00557877" w:rsidRDefault="00B47F56" w:rsidP="00061279">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chapter deals with the presentation, analysis, and interpretation of the data collected during the course of the study. The primary data were obtained through the administration of questionnaires and interviews with staff of Citizens’ International Bank Limited, while secondary data were sourced from the bank’s official records, published financial reports, and relevant literature. The aim is to determine how credit control policies are applied within the bank, assess their effectiveness, and identify the challenges that may hinder proper implementation. The data gathered are presented in a systematic form, analyzed, and discussed in relation to the research questions and hypotheses earlier stated in this study.</w:t>
      </w:r>
    </w:p>
    <w:p w:rsidR="00B47F56" w:rsidRPr="00557877" w:rsidRDefault="00694162" w:rsidP="00BA16A3">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4.2</w:t>
      </w:r>
      <w:r w:rsidRPr="00557877">
        <w:rPr>
          <w:rFonts w:ascii="Times New Roman" w:hAnsi="Times New Roman" w:cs="Times New Roman"/>
          <w:b/>
          <w:sz w:val="25"/>
          <w:szCs w:val="25"/>
        </w:rPr>
        <w:tab/>
      </w:r>
      <w:r w:rsidR="00AD024B" w:rsidRPr="00557877">
        <w:rPr>
          <w:rFonts w:ascii="Times New Roman" w:hAnsi="Times New Roman" w:cs="Times New Roman"/>
          <w:b/>
          <w:sz w:val="25"/>
          <w:szCs w:val="25"/>
        </w:rPr>
        <w:t>ANALYSIS AND DATA PRESENTATION</w:t>
      </w:r>
    </w:p>
    <w:p w:rsidR="00C333DC" w:rsidRPr="00557877" w:rsidRDefault="00B47F56" w:rsidP="00C333DC">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questionnaires administered focused on key areas such as the objectives of credit control, techniques used in monitoring loan performance, measures for minimizing loan default, and the overall impact of credit control policies on the bank’s performance. Out of the total number distributed, a substantial percentage was returned and found usable.</w:t>
      </w:r>
    </w:p>
    <w:p w:rsidR="00B47F56" w:rsidRPr="00557877" w:rsidRDefault="00B47F56" w:rsidP="00C333DC">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 xml:space="preserve">The respondents consisted of staff members across different departments, including credit and risk management, customer service, and accounts. Their responses provide insights into how credit control is practically carried out in the bank. </w:t>
      </w:r>
    </w:p>
    <w:p w:rsidR="00370FC9" w:rsidRDefault="00370FC9" w:rsidP="007D4C33">
      <w:pPr>
        <w:spacing w:after="0" w:line="360" w:lineRule="auto"/>
        <w:jc w:val="both"/>
        <w:rPr>
          <w:rFonts w:ascii="Times New Roman" w:hAnsi="Times New Roman" w:cs="Times New Roman"/>
          <w:b/>
          <w:sz w:val="25"/>
          <w:szCs w:val="25"/>
        </w:rPr>
      </w:pPr>
    </w:p>
    <w:p w:rsidR="00370FC9" w:rsidRDefault="00370FC9" w:rsidP="007D4C33">
      <w:pPr>
        <w:spacing w:after="0" w:line="360" w:lineRule="auto"/>
        <w:jc w:val="both"/>
        <w:rPr>
          <w:rFonts w:ascii="Times New Roman" w:hAnsi="Times New Roman" w:cs="Times New Roman"/>
          <w:b/>
          <w:sz w:val="25"/>
          <w:szCs w:val="25"/>
        </w:rPr>
      </w:pPr>
    </w:p>
    <w:p w:rsidR="00370FC9" w:rsidRDefault="00370FC9" w:rsidP="007D4C33">
      <w:pPr>
        <w:spacing w:after="0" w:line="360" w:lineRule="auto"/>
        <w:jc w:val="both"/>
        <w:rPr>
          <w:rFonts w:ascii="Times New Roman" w:hAnsi="Times New Roman" w:cs="Times New Roman"/>
          <w:b/>
          <w:sz w:val="25"/>
          <w:szCs w:val="25"/>
        </w:rPr>
      </w:pPr>
    </w:p>
    <w:p w:rsidR="00370FC9" w:rsidRDefault="00370FC9" w:rsidP="007D4C33">
      <w:pPr>
        <w:spacing w:after="0" w:line="360" w:lineRule="auto"/>
        <w:jc w:val="both"/>
        <w:rPr>
          <w:rFonts w:ascii="Times New Roman" w:hAnsi="Times New Roman" w:cs="Times New Roman"/>
          <w:b/>
          <w:sz w:val="25"/>
          <w:szCs w:val="25"/>
        </w:rPr>
      </w:pPr>
    </w:p>
    <w:p w:rsidR="00370FC9" w:rsidRDefault="00370FC9" w:rsidP="007D4C33">
      <w:pPr>
        <w:spacing w:after="0" w:line="360" w:lineRule="auto"/>
        <w:jc w:val="both"/>
        <w:rPr>
          <w:rFonts w:ascii="Times New Roman" w:hAnsi="Times New Roman" w:cs="Times New Roman"/>
          <w:b/>
          <w:sz w:val="25"/>
          <w:szCs w:val="25"/>
        </w:rPr>
      </w:pPr>
    </w:p>
    <w:p w:rsidR="00370FC9" w:rsidRDefault="00370FC9" w:rsidP="007D4C33">
      <w:pPr>
        <w:spacing w:after="0" w:line="360" w:lineRule="auto"/>
        <w:jc w:val="both"/>
        <w:rPr>
          <w:rFonts w:ascii="Times New Roman" w:hAnsi="Times New Roman" w:cs="Times New Roman"/>
          <w:b/>
          <w:sz w:val="25"/>
          <w:szCs w:val="25"/>
        </w:rPr>
      </w:pPr>
    </w:p>
    <w:p w:rsidR="007D4C33" w:rsidRPr="0011220B" w:rsidRDefault="007D4C33" w:rsidP="007D4C33">
      <w:pPr>
        <w:spacing w:after="0" w:line="360" w:lineRule="auto"/>
        <w:jc w:val="both"/>
        <w:rPr>
          <w:rFonts w:ascii="Times New Roman" w:hAnsi="Times New Roman" w:cs="Times New Roman"/>
          <w:b/>
          <w:sz w:val="25"/>
          <w:szCs w:val="25"/>
        </w:rPr>
      </w:pPr>
      <w:r w:rsidRPr="0011220B">
        <w:rPr>
          <w:rFonts w:ascii="Times New Roman" w:hAnsi="Times New Roman" w:cs="Times New Roman"/>
          <w:b/>
          <w:sz w:val="25"/>
          <w:szCs w:val="25"/>
        </w:rPr>
        <w:lastRenderedPageBreak/>
        <w:t>SECTION A: PERSONAL INFORMATION</w:t>
      </w:r>
    </w:p>
    <w:p w:rsidR="007D4C33" w:rsidRPr="00104FF0" w:rsidRDefault="007D4C33" w:rsidP="007D4C33">
      <w:pPr>
        <w:spacing w:after="0" w:line="360" w:lineRule="auto"/>
        <w:jc w:val="both"/>
        <w:rPr>
          <w:rFonts w:ascii="Times New Roman" w:hAnsi="Times New Roman" w:cs="Times New Roman"/>
          <w:b/>
          <w:sz w:val="25"/>
          <w:szCs w:val="25"/>
        </w:rPr>
      </w:pPr>
      <w:r w:rsidRPr="00104FF0">
        <w:rPr>
          <w:rFonts w:ascii="Times New Roman" w:hAnsi="Times New Roman" w:cs="Times New Roman"/>
          <w:b/>
          <w:sz w:val="25"/>
          <w:szCs w:val="25"/>
        </w:rPr>
        <w:t>Table 1: Gender Distribution</w:t>
      </w:r>
    </w:p>
    <w:tbl>
      <w:tblPr>
        <w:tblStyle w:val="TableGrid"/>
        <w:tblW w:w="0" w:type="auto"/>
        <w:jc w:val="center"/>
        <w:tblLook w:val="04A0" w:firstRow="1" w:lastRow="0" w:firstColumn="1" w:lastColumn="0" w:noHBand="0" w:noVBand="1"/>
      </w:tblPr>
      <w:tblGrid>
        <w:gridCol w:w="2425"/>
        <w:gridCol w:w="2790"/>
        <w:gridCol w:w="2790"/>
      </w:tblGrid>
      <w:tr w:rsidR="00370FC9" w:rsidTr="004A22C7">
        <w:trPr>
          <w:jc w:val="center"/>
        </w:trPr>
        <w:tc>
          <w:tcPr>
            <w:tcW w:w="2425" w:type="dxa"/>
          </w:tcPr>
          <w:p w:rsidR="00370FC9" w:rsidRDefault="00110E9C" w:rsidP="00110E9C">
            <w:pPr>
              <w:spacing w:line="360" w:lineRule="auto"/>
              <w:jc w:val="center"/>
              <w:rPr>
                <w:rFonts w:ascii="Times New Roman" w:hAnsi="Times New Roman" w:cs="Times New Roman"/>
                <w:b/>
                <w:sz w:val="25"/>
                <w:szCs w:val="25"/>
              </w:rPr>
            </w:pPr>
            <w:r>
              <w:rPr>
                <w:rFonts w:ascii="Times New Roman" w:hAnsi="Times New Roman" w:cs="Times New Roman"/>
                <w:b/>
                <w:sz w:val="25"/>
                <w:szCs w:val="25"/>
              </w:rPr>
              <w:t>GENDER</w:t>
            </w:r>
          </w:p>
        </w:tc>
        <w:tc>
          <w:tcPr>
            <w:tcW w:w="2790" w:type="dxa"/>
          </w:tcPr>
          <w:p w:rsidR="00370FC9" w:rsidRDefault="00110E9C" w:rsidP="00110E9C">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370FC9" w:rsidRDefault="00234ADF" w:rsidP="00110E9C">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370FC9" w:rsidTr="004A22C7">
        <w:trPr>
          <w:jc w:val="center"/>
        </w:trPr>
        <w:tc>
          <w:tcPr>
            <w:tcW w:w="2425"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Male</w:t>
            </w:r>
          </w:p>
        </w:tc>
        <w:tc>
          <w:tcPr>
            <w:tcW w:w="2790"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60</w:t>
            </w:r>
          </w:p>
        </w:tc>
        <w:tc>
          <w:tcPr>
            <w:tcW w:w="2790"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60%</w:t>
            </w:r>
          </w:p>
        </w:tc>
      </w:tr>
      <w:tr w:rsidR="00370FC9" w:rsidTr="004A22C7">
        <w:trPr>
          <w:jc w:val="center"/>
        </w:trPr>
        <w:tc>
          <w:tcPr>
            <w:tcW w:w="2425"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Female</w:t>
            </w:r>
          </w:p>
        </w:tc>
        <w:tc>
          <w:tcPr>
            <w:tcW w:w="2790"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c>
          <w:tcPr>
            <w:tcW w:w="2790" w:type="dxa"/>
          </w:tcPr>
          <w:p w:rsidR="00370FC9" w:rsidRPr="00370FC9"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r>
      <w:tr w:rsidR="00110E9C" w:rsidTr="004A22C7">
        <w:trPr>
          <w:jc w:val="center"/>
        </w:trPr>
        <w:tc>
          <w:tcPr>
            <w:tcW w:w="2425" w:type="dxa"/>
          </w:tcPr>
          <w:p w:rsidR="00110E9C"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110E9C"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110E9C" w:rsidRDefault="00110E9C" w:rsidP="00DF44B9">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4A235C" w:rsidRPr="00EE0E33" w:rsidRDefault="004A235C" w:rsidP="004A22C7">
      <w:pPr>
        <w:spacing w:after="0" w:line="360" w:lineRule="auto"/>
        <w:ind w:firstLine="720"/>
        <w:jc w:val="both"/>
        <w:rPr>
          <w:rFonts w:ascii="Times New Roman" w:hAnsi="Times New Roman" w:cs="Times New Roman"/>
          <w:b/>
          <w:i/>
          <w:sz w:val="25"/>
          <w:szCs w:val="25"/>
        </w:rPr>
      </w:pPr>
      <w:r w:rsidRPr="00EE0E33">
        <w:rPr>
          <w:rFonts w:ascii="Times New Roman" w:hAnsi="Times New Roman" w:cs="Times New Roman"/>
          <w:b/>
          <w:i/>
          <w:sz w:val="25"/>
          <w:szCs w:val="25"/>
        </w:rPr>
        <w:t>Source: Field Su</w:t>
      </w:r>
      <w:r w:rsidR="00EE0E33" w:rsidRPr="00EE0E33">
        <w:rPr>
          <w:rFonts w:ascii="Times New Roman" w:hAnsi="Times New Roman" w:cs="Times New Roman"/>
          <w:b/>
          <w:i/>
          <w:sz w:val="25"/>
          <w:szCs w:val="25"/>
        </w:rPr>
        <w:t>rvey, 2025</w:t>
      </w:r>
    </w:p>
    <w:p w:rsidR="00110E9C" w:rsidRPr="008E642C" w:rsidRDefault="00110E9C" w:rsidP="005F4529">
      <w:pPr>
        <w:spacing w:after="0" w:line="360" w:lineRule="auto"/>
        <w:ind w:firstLine="720"/>
        <w:jc w:val="both"/>
        <w:rPr>
          <w:rFonts w:ascii="Times New Roman" w:hAnsi="Times New Roman" w:cs="Times New Roman"/>
          <w:sz w:val="25"/>
          <w:szCs w:val="25"/>
        </w:rPr>
      </w:pPr>
      <w:r w:rsidRPr="005F4529">
        <w:rPr>
          <w:rFonts w:ascii="Times New Roman" w:hAnsi="Times New Roman" w:cs="Times New Roman"/>
          <w:b/>
          <w:sz w:val="25"/>
          <w:szCs w:val="25"/>
        </w:rPr>
        <w:t>Interpretation</w:t>
      </w:r>
      <w:r w:rsidRPr="008E642C">
        <w:rPr>
          <w:rFonts w:ascii="Times New Roman" w:hAnsi="Times New Roman" w:cs="Times New Roman"/>
          <w:sz w:val="25"/>
          <w:szCs w:val="25"/>
        </w:rPr>
        <w:t>: The majority of respondents are male (60%), indicating a male-dominated workforce in the banking sector, which may reflect broader industry trends in Nigeria during the bank's operational period.</w:t>
      </w:r>
    </w:p>
    <w:p w:rsidR="004957EF" w:rsidRDefault="004957EF" w:rsidP="00BA16A3">
      <w:pPr>
        <w:spacing w:after="0" w:line="360" w:lineRule="auto"/>
        <w:jc w:val="both"/>
        <w:rPr>
          <w:rFonts w:ascii="Times New Roman" w:hAnsi="Times New Roman" w:cs="Times New Roman"/>
          <w:b/>
          <w:sz w:val="25"/>
          <w:szCs w:val="25"/>
        </w:rPr>
      </w:pPr>
    </w:p>
    <w:p w:rsidR="00B47F56" w:rsidRPr="000F6429" w:rsidRDefault="005D1D89" w:rsidP="00BA16A3">
      <w:pPr>
        <w:spacing w:after="0" w:line="360" w:lineRule="auto"/>
        <w:jc w:val="both"/>
        <w:rPr>
          <w:rFonts w:ascii="Times New Roman" w:hAnsi="Times New Roman" w:cs="Times New Roman"/>
          <w:b/>
          <w:sz w:val="25"/>
          <w:szCs w:val="25"/>
        </w:rPr>
      </w:pPr>
      <w:r w:rsidRPr="000F6429">
        <w:rPr>
          <w:rFonts w:ascii="Times New Roman" w:hAnsi="Times New Roman" w:cs="Times New Roman"/>
          <w:b/>
          <w:sz w:val="25"/>
          <w:szCs w:val="25"/>
        </w:rPr>
        <w:t>Table 2: Age Bracket Distribution</w:t>
      </w:r>
    </w:p>
    <w:tbl>
      <w:tblPr>
        <w:tblStyle w:val="TableGrid"/>
        <w:tblW w:w="0" w:type="auto"/>
        <w:jc w:val="center"/>
        <w:tblLook w:val="04A0" w:firstRow="1" w:lastRow="0" w:firstColumn="1" w:lastColumn="0" w:noHBand="0" w:noVBand="1"/>
      </w:tblPr>
      <w:tblGrid>
        <w:gridCol w:w="2425"/>
        <w:gridCol w:w="2790"/>
        <w:gridCol w:w="2790"/>
      </w:tblGrid>
      <w:tr w:rsidR="000F6429" w:rsidTr="001A580D">
        <w:trPr>
          <w:jc w:val="center"/>
        </w:trPr>
        <w:tc>
          <w:tcPr>
            <w:tcW w:w="2425" w:type="dxa"/>
          </w:tcPr>
          <w:p w:rsidR="000F6429" w:rsidRDefault="00234ADF"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CATEGORY</w:t>
            </w:r>
          </w:p>
        </w:tc>
        <w:tc>
          <w:tcPr>
            <w:tcW w:w="2790" w:type="dxa"/>
          </w:tcPr>
          <w:p w:rsidR="000F6429" w:rsidRDefault="000F6429"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0F6429" w:rsidRDefault="004F6822"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0F6429" w:rsidTr="001A580D">
        <w:trPr>
          <w:jc w:val="center"/>
        </w:trPr>
        <w:tc>
          <w:tcPr>
            <w:tcW w:w="2425" w:type="dxa"/>
          </w:tcPr>
          <w:p w:rsidR="000F6429" w:rsidRPr="00370FC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18-25</w:t>
            </w:r>
          </w:p>
        </w:tc>
        <w:tc>
          <w:tcPr>
            <w:tcW w:w="2790" w:type="dxa"/>
          </w:tcPr>
          <w:p w:rsidR="000F6429" w:rsidRPr="00370FC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0F6429" w:rsidRPr="00370FC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r>
      <w:tr w:rsidR="000F6429" w:rsidTr="001A580D">
        <w:trPr>
          <w:jc w:val="center"/>
        </w:trPr>
        <w:tc>
          <w:tcPr>
            <w:tcW w:w="2425" w:type="dxa"/>
          </w:tcPr>
          <w:p w:rsidR="000F6429" w:rsidRPr="00370FC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26-35</w:t>
            </w:r>
          </w:p>
        </w:tc>
        <w:tc>
          <w:tcPr>
            <w:tcW w:w="2790" w:type="dxa"/>
          </w:tcPr>
          <w:p w:rsidR="000F6429" w:rsidRPr="00370FC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c>
          <w:tcPr>
            <w:tcW w:w="2790" w:type="dxa"/>
          </w:tcPr>
          <w:p w:rsidR="000F6429" w:rsidRPr="00370FC9" w:rsidRDefault="000F642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r>
      <w:tr w:rsidR="000F6429" w:rsidTr="001A580D">
        <w:trPr>
          <w:jc w:val="center"/>
        </w:trPr>
        <w:tc>
          <w:tcPr>
            <w:tcW w:w="2425" w:type="dxa"/>
          </w:tcPr>
          <w:p w:rsidR="000F642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36-45</w:t>
            </w:r>
          </w:p>
        </w:tc>
        <w:tc>
          <w:tcPr>
            <w:tcW w:w="2790" w:type="dxa"/>
          </w:tcPr>
          <w:p w:rsidR="000F642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p>
        </w:tc>
        <w:tc>
          <w:tcPr>
            <w:tcW w:w="2790" w:type="dxa"/>
          </w:tcPr>
          <w:p w:rsidR="000F6429" w:rsidRDefault="00A3524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r w:rsidR="000F6429">
              <w:rPr>
                <w:rFonts w:ascii="Times New Roman" w:hAnsi="Times New Roman" w:cs="Times New Roman"/>
                <w:sz w:val="25"/>
                <w:szCs w:val="25"/>
              </w:rPr>
              <w:t>%</w:t>
            </w:r>
          </w:p>
        </w:tc>
      </w:tr>
      <w:tr w:rsidR="00C32E09" w:rsidTr="001A580D">
        <w:trPr>
          <w:jc w:val="center"/>
        </w:trPr>
        <w:tc>
          <w:tcPr>
            <w:tcW w:w="2425" w:type="dxa"/>
          </w:tcPr>
          <w:p w:rsidR="00C32E09" w:rsidRDefault="00C32E0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46 and above</w:t>
            </w:r>
          </w:p>
        </w:tc>
        <w:tc>
          <w:tcPr>
            <w:tcW w:w="2790" w:type="dxa"/>
          </w:tcPr>
          <w:p w:rsidR="00C32E09" w:rsidRDefault="00C32E0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c>
          <w:tcPr>
            <w:tcW w:w="2790" w:type="dxa"/>
          </w:tcPr>
          <w:p w:rsidR="00C32E09" w:rsidRDefault="00C32E0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r>
      <w:tr w:rsidR="0083217B" w:rsidTr="001A580D">
        <w:trPr>
          <w:jc w:val="center"/>
        </w:trPr>
        <w:tc>
          <w:tcPr>
            <w:tcW w:w="2425" w:type="dxa"/>
          </w:tcPr>
          <w:p w:rsidR="0083217B" w:rsidRDefault="0083217B"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83217B" w:rsidRDefault="0083217B"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83217B" w:rsidRDefault="0083217B"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FE69AD" w:rsidRPr="00557877" w:rsidRDefault="000F6429" w:rsidP="0058186E">
      <w:pPr>
        <w:spacing w:after="0" w:line="360" w:lineRule="auto"/>
        <w:ind w:firstLine="720"/>
        <w:jc w:val="both"/>
        <w:rPr>
          <w:rFonts w:ascii="Times New Roman" w:hAnsi="Times New Roman" w:cs="Times New Roman"/>
          <w:b/>
          <w:sz w:val="25"/>
          <w:szCs w:val="25"/>
        </w:rPr>
      </w:pPr>
      <w:r w:rsidRPr="00EE0E33">
        <w:rPr>
          <w:rFonts w:ascii="Times New Roman" w:hAnsi="Times New Roman" w:cs="Times New Roman"/>
          <w:b/>
          <w:i/>
          <w:sz w:val="25"/>
          <w:szCs w:val="25"/>
        </w:rPr>
        <w:t>Source: Field Survey, 2025</w:t>
      </w:r>
    </w:p>
    <w:p w:rsidR="00026650" w:rsidRDefault="00026650" w:rsidP="00A66D83">
      <w:pPr>
        <w:spacing w:after="0" w:line="360" w:lineRule="auto"/>
        <w:ind w:firstLine="720"/>
        <w:jc w:val="both"/>
        <w:rPr>
          <w:rFonts w:ascii="Times New Roman" w:hAnsi="Times New Roman" w:cs="Times New Roman"/>
          <w:sz w:val="25"/>
          <w:szCs w:val="25"/>
        </w:rPr>
      </w:pPr>
      <w:r w:rsidRPr="00A66D83">
        <w:rPr>
          <w:rFonts w:ascii="Times New Roman" w:hAnsi="Times New Roman" w:cs="Times New Roman"/>
          <w:b/>
          <w:sz w:val="25"/>
          <w:szCs w:val="25"/>
        </w:rPr>
        <w:t>Interpretation</w:t>
      </w:r>
      <w:r w:rsidRPr="008E642C">
        <w:rPr>
          <w:rFonts w:ascii="Times New Roman" w:hAnsi="Times New Roman" w:cs="Times New Roman"/>
          <w:sz w:val="25"/>
          <w:szCs w:val="25"/>
        </w:rPr>
        <w:t>: Most respondents (40%) are in the 26-35 age group, suggesting a young and dynamic workforce capable of adapting to credit control practices, though experience levels vary.</w:t>
      </w:r>
    </w:p>
    <w:p w:rsidR="004957EF" w:rsidRDefault="004957EF" w:rsidP="00FA1AEC">
      <w:pPr>
        <w:spacing w:after="0" w:line="360" w:lineRule="auto"/>
        <w:jc w:val="both"/>
        <w:rPr>
          <w:rFonts w:ascii="Times New Roman" w:hAnsi="Times New Roman" w:cs="Times New Roman"/>
          <w:sz w:val="25"/>
          <w:szCs w:val="25"/>
        </w:rPr>
      </w:pPr>
    </w:p>
    <w:p w:rsidR="004957EF" w:rsidRDefault="004957EF" w:rsidP="00FA1AEC">
      <w:pPr>
        <w:spacing w:after="0" w:line="360" w:lineRule="auto"/>
        <w:jc w:val="both"/>
        <w:rPr>
          <w:rFonts w:ascii="Times New Roman" w:hAnsi="Times New Roman" w:cs="Times New Roman"/>
          <w:sz w:val="25"/>
          <w:szCs w:val="25"/>
        </w:rPr>
      </w:pPr>
    </w:p>
    <w:p w:rsidR="004957EF" w:rsidRDefault="004957EF" w:rsidP="00FA1AEC">
      <w:pPr>
        <w:spacing w:after="0" w:line="360" w:lineRule="auto"/>
        <w:jc w:val="both"/>
        <w:rPr>
          <w:rFonts w:ascii="Times New Roman" w:hAnsi="Times New Roman" w:cs="Times New Roman"/>
          <w:sz w:val="25"/>
          <w:szCs w:val="25"/>
        </w:rPr>
      </w:pPr>
    </w:p>
    <w:p w:rsidR="004957EF" w:rsidRDefault="004957EF" w:rsidP="00FA1AEC">
      <w:pPr>
        <w:spacing w:after="0" w:line="360" w:lineRule="auto"/>
        <w:jc w:val="both"/>
        <w:rPr>
          <w:rFonts w:ascii="Times New Roman" w:hAnsi="Times New Roman" w:cs="Times New Roman"/>
          <w:sz w:val="25"/>
          <w:szCs w:val="25"/>
        </w:rPr>
      </w:pPr>
    </w:p>
    <w:p w:rsidR="004957EF" w:rsidRDefault="004957EF" w:rsidP="00FA1AEC">
      <w:pPr>
        <w:spacing w:after="0" w:line="360" w:lineRule="auto"/>
        <w:jc w:val="both"/>
        <w:rPr>
          <w:rFonts w:ascii="Times New Roman" w:hAnsi="Times New Roman" w:cs="Times New Roman"/>
          <w:sz w:val="25"/>
          <w:szCs w:val="25"/>
        </w:rPr>
      </w:pPr>
    </w:p>
    <w:p w:rsidR="00FA1AEC" w:rsidRPr="004957EF" w:rsidRDefault="005B2A81" w:rsidP="00FA1AEC">
      <w:pPr>
        <w:spacing w:after="0" w:line="360" w:lineRule="auto"/>
        <w:jc w:val="both"/>
        <w:rPr>
          <w:rFonts w:ascii="Times New Roman" w:hAnsi="Times New Roman" w:cs="Times New Roman"/>
          <w:b/>
          <w:sz w:val="25"/>
          <w:szCs w:val="25"/>
        </w:rPr>
      </w:pPr>
      <w:r w:rsidRPr="004957EF">
        <w:rPr>
          <w:rFonts w:ascii="Times New Roman" w:hAnsi="Times New Roman" w:cs="Times New Roman"/>
          <w:b/>
          <w:sz w:val="25"/>
          <w:szCs w:val="25"/>
        </w:rPr>
        <w:lastRenderedPageBreak/>
        <w:t>Table 3: Educational Qualification Distribution</w:t>
      </w:r>
    </w:p>
    <w:tbl>
      <w:tblPr>
        <w:tblStyle w:val="TableGrid"/>
        <w:tblW w:w="0" w:type="auto"/>
        <w:jc w:val="center"/>
        <w:tblLook w:val="04A0" w:firstRow="1" w:lastRow="0" w:firstColumn="1" w:lastColumn="0" w:noHBand="0" w:noVBand="1"/>
      </w:tblPr>
      <w:tblGrid>
        <w:gridCol w:w="2425"/>
        <w:gridCol w:w="2790"/>
        <w:gridCol w:w="2790"/>
      </w:tblGrid>
      <w:tr w:rsidR="00493A5A" w:rsidTr="001A580D">
        <w:trPr>
          <w:jc w:val="center"/>
        </w:trPr>
        <w:tc>
          <w:tcPr>
            <w:tcW w:w="2425" w:type="dxa"/>
          </w:tcPr>
          <w:p w:rsidR="00493A5A" w:rsidRDefault="00493A5A"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CATEGORY</w:t>
            </w:r>
          </w:p>
        </w:tc>
        <w:tc>
          <w:tcPr>
            <w:tcW w:w="2790" w:type="dxa"/>
          </w:tcPr>
          <w:p w:rsidR="00493A5A" w:rsidRDefault="00493A5A"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493A5A" w:rsidRDefault="00493A5A"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493A5A" w:rsidTr="001A580D">
        <w:trPr>
          <w:jc w:val="center"/>
        </w:trPr>
        <w:tc>
          <w:tcPr>
            <w:tcW w:w="2425"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OND/NCE</w:t>
            </w:r>
          </w:p>
        </w:tc>
        <w:tc>
          <w:tcPr>
            <w:tcW w:w="2790"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790"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r>
      <w:tr w:rsidR="00493A5A" w:rsidTr="001A580D">
        <w:trPr>
          <w:jc w:val="center"/>
        </w:trPr>
        <w:tc>
          <w:tcPr>
            <w:tcW w:w="2425"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HND/B.Sc</w:t>
            </w:r>
          </w:p>
        </w:tc>
        <w:tc>
          <w:tcPr>
            <w:tcW w:w="2790"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p>
        </w:tc>
        <w:tc>
          <w:tcPr>
            <w:tcW w:w="2790" w:type="dxa"/>
          </w:tcPr>
          <w:p w:rsidR="00493A5A" w:rsidRPr="00370FC9"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r w:rsidR="00493A5A">
              <w:rPr>
                <w:rFonts w:ascii="Times New Roman" w:hAnsi="Times New Roman" w:cs="Times New Roman"/>
                <w:sz w:val="25"/>
                <w:szCs w:val="25"/>
              </w:rPr>
              <w:t>%</w:t>
            </w:r>
          </w:p>
        </w:tc>
      </w:tr>
      <w:tr w:rsidR="00493A5A" w:rsidTr="001A580D">
        <w:trPr>
          <w:jc w:val="center"/>
        </w:trPr>
        <w:tc>
          <w:tcPr>
            <w:tcW w:w="2425"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M.Sc/MBA</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r w:rsidR="00493A5A">
              <w:rPr>
                <w:rFonts w:ascii="Times New Roman" w:hAnsi="Times New Roman" w:cs="Times New Roman"/>
                <w:sz w:val="25"/>
                <w:szCs w:val="25"/>
              </w:rPr>
              <w:t>%</w:t>
            </w:r>
          </w:p>
        </w:tc>
      </w:tr>
      <w:tr w:rsidR="00493A5A" w:rsidTr="001A580D">
        <w:trPr>
          <w:jc w:val="center"/>
        </w:trPr>
        <w:tc>
          <w:tcPr>
            <w:tcW w:w="2425"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Ph.D</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r w:rsidR="00493A5A">
              <w:rPr>
                <w:rFonts w:ascii="Times New Roman" w:hAnsi="Times New Roman" w:cs="Times New Roman"/>
                <w:sz w:val="25"/>
                <w:szCs w:val="25"/>
              </w:rPr>
              <w:t>%</w:t>
            </w:r>
          </w:p>
        </w:tc>
      </w:tr>
      <w:tr w:rsidR="00493A5A" w:rsidTr="001A580D">
        <w:trPr>
          <w:jc w:val="center"/>
        </w:trPr>
        <w:tc>
          <w:tcPr>
            <w:tcW w:w="2425" w:type="dxa"/>
          </w:tcPr>
          <w:p w:rsidR="00493A5A" w:rsidRDefault="00A03908"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Other</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p>
        </w:tc>
        <w:tc>
          <w:tcPr>
            <w:tcW w:w="2790" w:type="dxa"/>
          </w:tcPr>
          <w:p w:rsidR="00493A5A" w:rsidRDefault="004F346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r w:rsidR="00493A5A">
              <w:rPr>
                <w:rFonts w:ascii="Times New Roman" w:hAnsi="Times New Roman" w:cs="Times New Roman"/>
                <w:sz w:val="25"/>
                <w:szCs w:val="25"/>
              </w:rPr>
              <w:t>%</w:t>
            </w:r>
          </w:p>
        </w:tc>
      </w:tr>
      <w:tr w:rsidR="007C025C" w:rsidTr="001A580D">
        <w:trPr>
          <w:jc w:val="center"/>
        </w:trPr>
        <w:tc>
          <w:tcPr>
            <w:tcW w:w="2425" w:type="dxa"/>
          </w:tcPr>
          <w:p w:rsidR="007C025C" w:rsidRDefault="007C025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7C025C" w:rsidRDefault="007C025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7C025C" w:rsidRDefault="007C025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834033" w:rsidRPr="008E642C" w:rsidRDefault="00493A5A" w:rsidP="004F3467">
      <w:pPr>
        <w:spacing w:after="0" w:line="360" w:lineRule="auto"/>
        <w:ind w:firstLine="720"/>
        <w:jc w:val="both"/>
        <w:rPr>
          <w:rFonts w:ascii="Times New Roman" w:hAnsi="Times New Roman" w:cs="Times New Roman"/>
          <w:sz w:val="25"/>
          <w:szCs w:val="25"/>
        </w:rPr>
      </w:pPr>
      <w:r w:rsidRPr="00EE0E33">
        <w:rPr>
          <w:rFonts w:ascii="Times New Roman" w:hAnsi="Times New Roman" w:cs="Times New Roman"/>
          <w:b/>
          <w:i/>
          <w:sz w:val="25"/>
          <w:szCs w:val="25"/>
        </w:rPr>
        <w:t>Source: Field Survey, 2025</w:t>
      </w:r>
    </w:p>
    <w:p w:rsidR="00284201" w:rsidRPr="008E642C" w:rsidRDefault="00284201" w:rsidP="00CF095B">
      <w:pPr>
        <w:spacing w:after="0" w:line="360" w:lineRule="auto"/>
        <w:ind w:firstLine="720"/>
        <w:jc w:val="both"/>
        <w:rPr>
          <w:rFonts w:ascii="Times New Roman" w:hAnsi="Times New Roman" w:cs="Times New Roman"/>
          <w:sz w:val="25"/>
          <w:szCs w:val="25"/>
        </w:rPr>
      </w:pPr>
      <w:r w:rsidRPr="00CF095B">
        <w:rPr>
          <w:rFonts w:ascii="Times New Roman" w:hAnsi="Times New Roman" w:cs="Times New Roman"/>
          <w:b/>
          <w:sz w:val="25"/>
          <w:szCs w:val="25"/>
        </w:rPr>
        <w:t>Interpretation</w:t>
      </w:r>
      <w:r w:rsidRPr="008E642C">
        <w:rPr>
          <w:rFonts w:ascii="Times New Roman" w:hAnsi="Times New Roman" w:cs="Times New Roman"/>
          <w:sz w:val="25"/>
          <w:szCs w:val="25"/>
        </w:rPr>
        <w:t>: Half of the respondents (50%) hold HND/B.Sc degrees, showing a well-educated staff base that supports informed decision-making in credit control policies.</w:t>
      </w:r>
    </w:p>
    <w:p w:rsidR="00F66EDE" w:rsidRDefault="00F66EDE" w:rsidP="00284201">
      <w:pPr>
        <w:spacing w:after="0" w:line="360" w:lineRule="auto"/>
        <w:jc w:val="both"/>
        <w:rPr>
          <w:rFonts w:ascii="Times New Roman" w:hAnsi="Times New Roman" w:cs="Times New Roman"/>
          <w:sz w:val="25"/>
          <w:szCs w:val="25"/>
        </w:rPr>
      </w:pPr>
    </w:p>
    <w:p w:rsidR="00F95AF5" w:rsidRPr="00AF09DA" w:rsidRDefault="00284201" w:rsidP="00284201">
      <w:pPr>
        <w:spacing w:after="0" w:line="360" w:lineRule="auto"/>
        <w:jc w:val="both"/>
        <w:rPr>
          <w:rFonts w:ascii="Times New Roman" w:hAnsi="Times New Roman" w:cs="Times New Roman"/>
          <w:b/>
          <w:sz w:val="25"/>
          <w:szCs w:val="25"/>
        </w:rPr>
      </w:pPr>
      <w:r w:rsidRPr="00AF09DA">
        <w:rPr>
          <w:rFonts w:ascii="Times New Roman" w:hAnsi="Times New Roman" w:cs="Times New Roman"/>
          <w:b/>
          <w:sz w:val="25"/>
          <w:szCs w:val="25"/>
        </w:rPr>
        <w:t>Table 4: Work Experience Distribution</w:t>
      </w:r>
    </w:p>
    <w:tbl>
      <w:tblPr>
        <w:tblStyle w:val="TableGrid"/>
        <w:tblW w:w="0" w:type="auto"/>
        <w:jc w:val="center"/>
        <w:tblLook w:val="04A0" w:firstRow="1" w:lastRow="0" w:firstColumn="1" w:lastColumn="0" w:noHBand="0" w:noVBand="1"/>
      </w:tblPr>
      <w:tblGrid>
        <w:gridCol w:w="2425"/>
        <w:gridCol w:w="2790"/>
        <w:gridCol w:w="2790"/>
      </w:tblGrid>
      <w:tr w:rsidR="00EC1179" w:rsidTr="001A580D">
        <w:trPr>
          <w:jc w:val="center"/>
        </w:trPr>
        <w:tc>
          <w:tcPr>
            <w:tcW w:w="2425" w:type="dxa"/>
          </w:tcPr>
          <w:p w:rsidR="00EC1179" w:rsidRDefault="00EC1179"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CATEGORY</w:t>
            </w:r>
          </w:p>
        </w:tc>
        <w:tc>
          <w:tcPr>
            <w:tcW w:w="2790" w:type="dxa"/>
          </w:tcPr>
          <w:p w:rsidR="00EC1179" w:rsidRDefault="00EC1179"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EC1179" w:rsidRDefault="00EC1179"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EC1179" w:rsidTr="001A580D">
        <w:trPr>
          <w:jc w:val="center"/>
        </w:trPr>
        <w:tc>
          <w:tcPr>
            <w:tcW w:w="2425" w:type="dxa"/>
          </w:tcPr>
          <w:p w:rsidR="00EC1179" w:rsidRPr="00370FC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Less than 2 years</w:t>
            </w:r>
          </w:p>
        </w:tc>
        <w:tc>
          <w:tcPr>
            <w:tcW w:w="2790" w:type="dxa"/>
          </w:tcPr>
          <w:p w:rsidR="00EC1179" w:rsidRPr="00370FC9" w:rsidRDefault="00EC117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EC1179" w:rsidRPr="00370FC9" w:rsidRDefault="00EC117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r>
      <w:tr w:rsidR="00EC1179" w:rsidTr="001A580D">
        <w:trPr>
          <w:jc w:val="center"/>
        </w:trPr>
        <w:tc>
          <w:tcPr>
            <w:tcW w:w="2425" w:type="dxa"/>
          </w:tcPr>
          <w:p w:rsidR="00EC1179" w:rsidRPr="00370FC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 years</w:t>
            </w:r>
          </w:p>
        </w:tc>
        <w:tc>
          <w:tcPr>
            <w:tcW w:w="2790" w:type="dxa"/>
          </w:tcPr>
          <w:p w:rsidR="00EC1179" w:rsidRPr="00370FC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p>
        </w:tc>
        <w:tc>
          <w:tcPr>
            <w:tcW w:w="2790" w:type="dxa"/>
          </w:tcPr>
          <w:p w:rsidR="00EC1179" w:rsidRPr="00370FC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r w:rsidR="00EC1179">
              <w:rPr>
                <w:rFonts w:ascii="Times New Roman" w:hAnsi="Times New Roman" w:cs="Times New Roman"/>
                <w:sz w:val="25"/>
                <w:szCs w:val="25"/>
              </w:rPr>
              <w:t>%</w:t>
            </w:r>
          </w:p>
        </w:tc>
      </w:tr>
      <w:tr w:rsidR="00EC1179" w:rsidTr="001A580D">
        <w:trPr>
          <w:jc w:val="center"/>
        </w:trPr>
        <w:tc>
          <w:tcPr>
            <w:tcW w:w="2425"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6-10 years</w:t>
            </w:r>
          </w:p>
        </w:tc>
        <w:tc>
          <w:tcPr>
            <w:tcW w:w="2790"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p>
        </w:tc>
        <w:tc>
          <w:tcPr>
            <w:tcW w:w="2790"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r w:rsidR="00EC1179">
              <w:rPr>
                <w:rFonts w:ascii="Times New Roman" w:hAnsi="Times New Roman" w:cs="Times New Roman"/>
                <w:sz w:val="25"/>
                <w:szCs w:val="25"/>
              </w:rPr>
              <w:t>%</w:t>
            </w:r>
          </w:p>
        </w:tc>
      </w:tr>
      <w:tr w:rsidR="00EC1179" w:rsidTr="001A580D">
        <w:trPr>
          <w:jc w:val="center"/>
        </w:trPr>
        <w:tc>
          <w:tcPr>
            <w:tcW w:w="2425"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A</w:t>
            </w:r>
            <w:r w:rsidR="00EC1179">
              <w:rPr>
                <w:rFonts w:ascii="Times New Roman" w:hAnsi="Times New Roman" w:cs="Times New Roman"/>
                <w:sz w:val="25"/>
                <w:szCs w:val="25"/>
              </w:rPr>
              <w:t>bove</w:t>
            </w:r>
            <w:r>
              <w:rPr>
                <w:rFonts w:ascii="Times New Roman" w:hAnsi="Times New Roman" w:cs="Times New Roman"/>
                <w:sz w:val="25"/>
                <w:szCs w:val="25"/>
              </w:rPr>
              <w:t xml:space="preserve"> 10 years</w:t>
            </w:r>
          </w:p>
        </w:tc>
        <w:tc>
          <w:tcPr>
            <w:tcW w:w="2790"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c>
          <w:tcPr>
            <w:tcW w:w="2790" w:type="dxa"/>
          </w:tcPr>
          <w:p w:rsidR="00EC1179" w:rsidRDefault="00142AB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r w:rsidR="00EC1179">
              <w:rPr>
                <w:rFonts w:ascii="Times New Roman" w:hAnsi="Times New Roman" w:cs="Times New Roman"/>
                <w:sz w:val="25"/>
                <w:szCs w:val="25"/>
              </w:rPr>
              <w:t>%</w:t>
            </w:r>
          </w:p>
        </w:tc>
      </w:tr>
      <w:tr w:rsidR="00EC1179" w:rsidTr="001A580D">
        <w:trPr>
          <w:jc w:val="center"/>
        </w:trPr>
        <w:tc>
          <w:tcPr>
            <w:tcW w:w="2425" w:type="dxa"/>
          </w:tcPr>
          <w:p w:rsidR="00EC1179" w:rsidRDefault="00EC117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EC1179" w:rsidRDefault="00EC117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EC1179" w:rsidRDefault="00EC1179"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EC1179" w:rsidRPr="00557877" w:rsidRDefault="00EC1179" w:rsidP="00EC1179">
      <w:pPr>
        <w:spacing w:after="0" w:line="360" w:lineRule="auto"/>
        <w:ind w:firstLine="720"/>
        <w:jc w:val="both"/>
        <w:rPr>
          <w:rFonts w:ascii="Times New Roman" w:hAnsi="Times New Roman" w:cs="Times New Roman"/>
          <w:b/>
          <w:sz w:val="25"/>
          <w:szCs w:val="25"/>
        </w:rPr>
      </w:pPr>
      <w:r w:rsidRPr="00EE0E33">
        <w:rPr>
          <w:rFonts w:ascii="Times New Roman" w:hAnsi="Times New Roman" w:cs="Times New Roman"/>
          <w:b/>
          <w:i/>
          <w:sz w:val="25"/>
          <w:szCs w:val="25"/>
        </w:rPr>
        <w:t>Source: Field Survey, 2025</w:t>
      </w:r>
    </w:p>
    <w:p w:rsidR="00214ACB" w:rsidRPr="008E642C" w:rsidRDefault="00203137" w:rsidP="00203137">
      <w:pPr>
        <w:spacing w:after="0" w:line="360" w:lineRule="auto"/>
        <w:ind w:firstLine="720"/>
        <w:jc w:val="both"/>
        <w:rPr>
          <w:rFonts w:ascii="Times New Roman" w:hAnsi="Times New Roman" w:cs="Times New Roman"/>
          <w:sz w:val="25"/>
          <w:szCs w:val="25"/>
        </w:rPr>
      </w:pPr>
      <w:r w:rsidRPr="00203137">
        <w:rPr>
          <w:rFonts w:ascii="Times New Roman" w:hAnsi="Times New Roman" w:cs="Times New Roman"/>
          <w:b/>
          <w:sz w:val="25"/>
          <w:szCs w:val="25"/>
        </w:rPr>
        <w:t>Interpretation</w:t>
      </w:r>
      <w:r>
        <w:rPr>
          <w:rFonts w:ascii="Times New Roman" w:hAnsi="Times New Roman" w:cs="Times New Roman"/>
          <w:sz w:val="25"/>
          <w:szCs w:val="25"/>
        </w:rPr>
        <w:t>:</w:t>
      </w:r>
      <w:r w:rsidR="00214ACB" w:rsidRPr="008E642C">
        <w:rPr>
          <w:rFonts w:ascii="Times New Roman" w:hAnsi="Times New Roman" w:cs="Times New Roman"/>
          <w:sz w:val="25"/>
          <w:szCs w:val="25"/>
        </w:rPr>
        <w:t xml:space="preserve"> The largest group (35%) has 6-10 years of experience, implying experienced personnel in credit roles who can provide reliable insights into policy effectiveness.</w:t>
      </w:r>
    </w:p>
    <w:p w:rsidR="00214ACB" w:rsidRPr="008E642C" w:rsidRDefault="00214ACB" w:rsidP="00214ACB">
      <w:pPr>
        <w:spacing w:after="0" w:line="360" w:lineRule="auto"/>
        <w:jc w:val="both"/>
        <w:rPr>
          <w:rFonts w:ascii="Times New Roman" w:hAnsi="Times New Roman" w:cs="Times New Roman"/>
          <w:sz w:val="25"/>
          <w:szCs w:val="25"/>
        </w:rPr>
      </w:pPr>
    </w:p>
    <w:p w:rsidR="003F7183" w:rsidRDefault="003F7183" w:rsidP="00214ACB">
      <w:pPr>
        <w:spacing w:after="0" w:line="360" w:lineRule="auto"/>
        <w:jc w:val="both"/>
        <w:rPr>
          <w:rFonts w:ascii="Times New Roman" w:hAnsi="Times New Roman" w:cs="Times New Roman"/>
          <w:sz w:val="25"/>
          <w:szCs w:val="25"/>
        </w:rPr>
      </w:pPr>
    </w:p>
    <w:p w:rsidR="003F7183" w:rsidRDefault="003F7183" w:rsidP="00214ACB">
      <w:pPr>
        <w:spacing w:after="0" w:line="360" w:lineRule="auto"/>
        <w:jc w:val="both"/>
        <w:rPr>
          <w:rFonts w:ascii="Times New Roman" w:hAnsi="Times New Roman" w:cs="Times New Roman"/>
          <w:sz w:val="25"/>
          <w:szCs w:val="25"/>
        </w:rPr>
      </w:pPr>
    </w:p>
    <w:p w:rsidR="00214ACB" w:rsidRPr="003F7183" w:rsidRDefault="00214ACB" w:rsidP="00214ACB">
      <w:pPr>
        <w:spacing w:after="0" w:line="360" w:lineRule="auto"/>
        <w:jc w:val="both"/>
        <w:rPr>
          <w:rFonts w:ascii="Times New Roman" w:hAnsi="Times New Roman" w:cs="Times New Roman"/>
          <w:b/>
          <w:sz w:val="25"/>
          <w:szCs w:val="25"/>
        </w:rPr>
      </w:pPr>
      <w:r w:rsidRPr="003F7183">
        <w:rPr>
          <w:rFonts w:ascii="Times New Roman" w:hAnsi="Times New Roman" w:cs="Times New Roman"/>
          <w:b/>
          <w:sz w:val="25"/>
          <w:szCs w:val="25"/>
        </w:rPr>
        <w:lastRenderedPageBreak/>
        <w:t>SECTION B: RESEARCH QUESTIONS</w:t>
      </w:r>
    </w:p>
    <w:p w:rsidR="00F66EDE" w:rsidRPr="00A267C9" w:rsidRDefault="00214ACB" w:rsidP="00214ACB">
      <w:pPr>
        <w:spacing w:after="0" w:line="360" w:lineRule="auto"/>
        <w:jc w:val="both"/>
        <w:rPr>
          <w:rFonts w:ascii="Times New Roman" w:hAnsi="Times New Roman" w:cs="Times New Roman"/>
          <w:b/>
          <w:sz w:val="25"/>
          <w:szCs w:val="25"/>
        </w:rPr>
      </w:pPr>
      <w:r w:rsidRPr="00A267C9">
        <w:rPr>
          <w:rFonts w:ascii="Times New Roman" w:hAnsi="Times New Roman" w:cs="Times New Roman"/>
          <w:b/>
          <w:sz w:val="25"/>
          <w:szCs w:val="25"/>
        </w:rPr>
        <w:t>Table 5: Does your bank have a clearly defined credit control policy?</w:t>
      </w:r>
    </w:p>
    <w:tbl>
      <w:tblPr>
        <w:tblStyle w:val="TableGrid"/>
        <w:tblW w:w="0" w:type="auto"/>
        <w:jc w:val="center"/>
        <w:tblLook w:val="04A0" w:firstRow="1" w:lastRow="0" w:firstColumn="1" w:lastColumn="0" w:noHBand="0" w:noVBand="1"/>
      </w:tblPr>
      <w:tblGrid>
        <w:gridCol w:w="2425"/>
        <w:gridCol w:w="2790"/>
        <w:gridCol w:w="2790"/>
      </w:tblGrid>
      <w:tr w:rsidR="00BD06F7" w:rsidTr="001A580D">
        <w:trPr>
          <w:jc w:val="center"/>
        </w:trPr>
        <w:tc>
          <w:tcPr>
            <w:tcW w:w="2425" w:type="dxa"/>
          </w:tcPr>
          <w:p w:rsidR="00BD06F7" w:rsidRDefault="00D068FD"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BD06F7" w:rsidRDefault="00BD06F7"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BD06F7" w:rsidRDefault="00BD06F7"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BD06F7" w:rsidTr="001A580D">
        <w:trPr>
          <w:jc w:val="center"/>
        </w:trPr>
        <w:tc>
          <w:tcPr>
            <w:tcW w:w="2425" w:type="dxa"/>
          </w:tcPr>
          <w:p w:rsidR="00BD06F7" w:rsidRPr="00370FC9" w:rsidRDefault="001A387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Yes</w:t>
            </w:r>
          </w:p>
        </w:tc>
        <w:tc>
          <w:tcPr>
            <w:tcW w:w="2790" w:type="dxa"/>
          </w:tcPr>
          <w:p w:rsidR="00BD06F7" w:rsidRPr="00370FC9" w:rsidRDefault="001A387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85</w:t>
            </w:r>
          </w:p>
        </w:tc>
        <w:tc>
          <w:tcPr>
            <w:tcW w:w="2790" w:type="dxa"/>
          </w:tcPr>
          <w:p w:rsidR="00BD06F7" w:rsidRPr="00370FC9" w:rsidRDefault="001A387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85</w:t>
            </w:r>
            <w:r w:rsidR="00BD06F7">
              <w:rPr>
                <w:rFonts w:ascii="Times New Roman" w:hAnsi="Times New Roman" w:cs="Times New Roman"/>
                <w:sz w:val="25"/>
                <w:szCs w:val="25"/>
              </w:rPr>
              <w:t>%</w:t>
            </w:r>
          </w:p>
        </w:tc>
      </w:tr>
      <w:tr w:rsidR="00BD06F7" w:rsidTr="001A580D">
        <w:trPr>
          <w:jc w:val="center"/>
        </w:trPr>
        <w:tc>
          <w:tcPr>
            <w:tcW w:w="2425" w:type="dxa"/>
          </w:tcPr>
          <w:p w:rsidR="00BD06F7" w:rsidRPr="00370FC9"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No</w:t>
            </w:r>
          </w:p>
        </w:tc>
        <w:tc>
          <w:tcPr>
            <w:tcW w:w="2790" w:type="dxa"/>
          </w:tcPr>
          <w:p w:rsidR="00BD06F7" w:rsidRPr="00370FC9"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p>
        </w:tc>
        <w:tc>
          <w:tcPr>
            <w:tcW w:w="2790" w:type="dxa"/>
          </w:tcPr>
          <w:p w:rsidR="00BD06F7" w:rsidRPr="00370FC9"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r w:rsidR="00BD06F7">
              <w:rPr>
                <w:rFonts w:ascii="Times New Roman" w:hAnsi="Times New Roman" w:cs="Times New Roman"/>
                <w:sz w:val="25"/>
                <w:szCs w:val="25"/>
              </w:rPr>
              <w:t>%</w:t>
            </w:r>
          </w:p>
        </w:tc>
      </w:tr>
      <w:tr w:rsidR="00BD06F7" w:rsidTr="001A580D">
        <w:trPr>
          <w:jc w:val="center"/>
        </w:trPr>
        <w:tc>
          <w:tcPr>
            <w:tcW w:w="2425" w:type="dxa"/>
          </w:tcPr>
          <w:p w:rsidR="00BD06F7"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Not Sure</w:t>
            </w:r>
          </w:p>
        </w:tc>
        <w:tc>
          <w:tcPr>
            <w:tcW w:w="2790" w:type="dxa"/>
          </w:tcPr>
          <w:p w:rsidR="00BD06F7"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BD06F7" w:rsidRDefault="00C01F0C"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r w:rsidR="00BD06F7">
              <w:rPr>
                <w:rFonts w:ascii="Times New Roman" w:hAnsi="Times New Roman" w:cs="Times New Roman"/>
                <w:sz w:val="25"/>
                <w:szCs w:val="25"/>
              </w:rPr>
              <w:t>%</w:t>
            </w:r>
          </w:p>
        </w:tc>
      </w:tr>
      <w:tr w:rsidR="00BD06F7" w:rsidTr="001A580D">
        <w:trPr>
          <w:jc w:val="center"/>
        </w:trPr>
        <w:tc>
          <w:tcPr>
            <w:tcW w:w="2425" w:type="dxa"/>
          </w:tcPr>
          <w:p w:rsidR="00BD06F7" w:rsidRDefault="00BD06F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BD06F7" w:rsidRDefault="00BD06F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BD06F7" w:rsidRDefault="00BD06F7"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5A2429" w:rsidRPr="00557877" w:rsidRDefault="00BD06F7" w:rsidP="001661EE">
      <w:pPr>
        <w:spacing w:after="0" w:line="360" w:lineRule="auto"/>
        <w:ind w:firstLine="720"/>
        <w:jc w:val="both"/>
        <w:rPr>
          <w:rFonts w:ascii="Times New Roman" w:hAnsi="Times New Roman" w:cs="Times New Roman"/>
          <w:sz w:val="25"/>
          <w:szCs w:val="25"/>
        </w:rPr>
      </w:pPr>
      <w:r w:rsidRPr="00EE0E33">
        <w:rPr>
          <w:rFonts w:ascii="Times New Roman" w:hAnsi="Times New Roman" w:cs="Times New Roman"/>
          <w:b/>
          <w:i/>
          <w:sz w:val="25"/>
          <w:szCs w:val="25"/>
        </w:rPr>
        <w:t>Source: Field Survey, 2025</w:t>
      </w:r>
    </w:p>
    <w:p w:rsidR="00FB7C37" w:rsidRPr="008E642C" w:rsidRDefault="00FB7C37" w:rsidP="00A60E4B">
      <w:pPr>
        <w:spacing w:after="0" w:line="360" w:lineRule="auto"/>
        <w:ind w:firstLine="720"/>
        <w:jc w:val="both"/>
        <w:rPr>
          <w:rFonts w:ascii="Times New Roman" w:hAnsi="Times New Roman" w:cs="Times New Roman"/>
          <w:sz w:val="25"/>
          <w:szCs w:val="25"/>
        </w:rPr>
      </w:pPr>
      <w:r w:rsidRPr="00A60E4B">
        <w:rPr>
          <w:rFonts w:ascii="Times New Roman" w:hAnsi="Times New Roman" w:cs="Times New Roman"/>
          <w:b/>
          <w:sz w:val="25"/>
          <w:szCs w:val="25"/>
        </w:rPr>
        <w:t>Interpretation</w:t>
      </w:r>
      <w:r w:rsidRPr="008E642C">
        <w:rPr>
          <w:rFonts w:ascii="Times New Roman" w:hAnsi="Times New Roman" w:cs="Times New Roman"/>
          <w:sz w:val="25"/>
          <w:szCs w:val="25"/>
        </w:rPr>
        <w:t>: 85% of respondents confirm the existence of a clearly defined credit control policy, highlighting strong policy framework awareness and implementation in the bank.</w:t>
      </w:r>
    </w:p>
    <w:p w:rsidR="00FB7C37" w:rsidRPr="008E642C" w:rsidRDefault="00FB7C37" w:rsidP="00FB7C37">
      <w:pPr>
        <w:spacing w:after="0" w:line="360" w:lineRule="auto"/>
        <w:jc w:val="both"/>
        <w:rPr>
          <w:rFonts w:ascii="Times New Roman" w:hAnsi="Times New Roman" w:cs="Times New Roman"/>
          <w:sz w:val="25"/>
          <w:szCs w:val="25"/>
        </w:rPr>
      </w:pPr>
    </w:p>
    <w:p w:rsidR="004E1E08" w:rsidRPr="00A325C6" w:rsidRDefault="00FB7C37" w:rsidP="00FB7C37">
      <w:pPr>
        <w:rPr>
          <w:rFonts w:ascii="Times New Roman" w:hAnsi="Times New Roman" w:cs="Times New Roman"/>
          <w:b/>
          <w:sz w:val="25"/>
          <w:szCs w:val="25"/>
        </w:rPr>
      </w:pPr>
      <w:r w:rsidRPr="00A325C6">
        <w:rPr>
          <w:rFonts w:ascii="Times New Roman" w:hAnsi="Times New Roman" w:cs="Times New Roman"/>
          <w:b/>
          <w:sz w:val="25"/>
          <w:szCs w:val="25"/>
        </w:rPr>
        <w:t>Table 6: How effective are the credit control policies in guiding loan disbursement?</w:t>
      </w:r>
    </w:p>
    <w:tbl>
      <w:tblPr>
        <w:tblStyle w:val="TableGrid"/>
        <w:tblW w:w="0" w:type="auto"/>
        <w:jc w:val="center"/>
        <w:tblLook w:val="04A0" w:firstRow="1" w:lastRow="0" w:firstColumn="1" w:lastColumn="0" w:noHBand="0" w:noVBand="1"/>
      </w:tblPr>
      <w:tblGrid>
        <w:gridCol w:w="2425"/>
        <w:gridCol w:w="2790"/>
        <w:gridCol w:w="2790"/>
      </w:tblGrid>
      <w:tr w:rsidR="006A681E" w:rsidTr="001A580D">
        <w:trPr>
          <w:jc w:val="center"/>
        </w:trPr>
        <w:tc>
          <w:tcPr>
            <w:tcW w:w="2425" w:type="dxa"/>
          </w:tcPr>
          <w:p w:rsidR="006A681E" w:rsidRDefault="00D57CCA"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6A681E" w:rsidRDefault="006A681E"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6A681E" w:rsidRDefault="006A681E"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6A681E" w:rsidTr="001A580D">
        <w:trPr>
          <w:jc w:val="center"/>
        </w:trPr>
        <w:tc>
          <w:tcPr>
            <w:tcW w:w="2425"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Very Effective</w:t>
            </w:r>
          </w:p>
        </w:tc>
        <w:tc>
          <w:tcPr>
            <w:tcW w:w="2790"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p>
        </w:tc>
        <w:tc>
          <w:tcPr>
            <w:tcW w:w="2790"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r w:rsidR="006A681E">
              <w:rPr>
                <w:rFonts w:ascii="Times New Roman" w:hAnsi="Times New Roman" w:cs="Times New Roman"/>
                <w:sz w:val="25"/>
                <w:szCs w:val="25"/>
              </w:rPr>
              <w:t>%</w:t>
            </w:r>
          </w:p>
        </w:tc>
      </w:tr>
      <w:tr w:rsidR="006A681E" w:rsidTr="001A580D">
        <w:trPr>
          <w:jc w:val="center"/>
        </w:trPr>
        <w:tc>
          <w:tcPr>
            <w:tcW w:w="2425"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 xml:space="preserve">Effective </w:t>
            </w:r>
          </w:p>
        </w:tc>
        <w:tc>
          <w:tcPr>
            <w:tcW w:w="2790"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45</w:t>
            </w:r>
          </w:p>
        </w:tc>
        <w:tc>
          <w:tcPr>
            <w:tcW w:w="2790" w:type="dxa"/>
          </w:tcPr>
          <w:p w:rsidR="006A681E" w:rsidRPr="00370FC9"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45</w:t>
            </w:r>
            <w:r w:rsidR="006A681E">
              <w:rPr>
                <w:rFonts w:ascii="Times New Roman" w:hAnsi="Times New Roman" w:cs="Times New Roman"/>
                <w:sz w:val="25"/>
                <w:szCs w:val="25"/>
              </w:rPr>
              <w:t>%</w:t>
            </w:r>
          </w:p>
        </w:tc>
      </w:tr>
      <w:tr w:rsidR="006A681E" w:rsidTr="001A580D">
        <w:trPr>
          <w:jc w:val="center"/>
        </w:trPr>
        <w:tc>
          <w:tcPr>
            <w:tcW w:w="2425"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Neutral</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r w:rsidR="006A681E">
              <w:rPr>
                <w:rFonts w:ascii="Times New Roman" w:hAnsi="Times New Roman" w:cs="Times New Roman"/>
                <w:sz w:val="25"/>
                <w:szCs w:val="25"/>
              </w:rPr>
              <w:t>%</w:t>
            </w:r>
          </w:p>
        </w:tc>
      </w:tr>
      <w:tr w:rsidR="006A681E" w:rsidTr="001A580D">
        <w:trPr>
          <w:jc w:val="center"/>
        </w:trPr>
        <w:tc>
          <w:tcPr>
            <w:tcW w:w="2425"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Ineffective</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7</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7</w:t>
            </w:r>
            <w:r w:rsidR="006A681E">
              <w:rPr>
                <w:rFonts w:ascii="Times New Roman" w:hAnsi="Times New Roman" w:cs="Times New Roman"/>
                <w:sz w:val="25"/>
                <w:szCs w:val="25"/>
              </w:rPr>
              <w:t>%</w:t>
            </w:r>
          </w:p>
        </w:tc>
      </w:tr>
      <w:tr w:rsidR="006A681E" w:rsidTr="001A580D">
        <w:trPr>
          <w:jc w:val="center"/>
        </w:trPr>
        <w:tc>
          <w:tcPr>
            <w:tcW w:w="2425"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Very Ineffective</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w:t>
            </w:r>
          </w:p>
        </w:tc>
        <w:tc>
          <w:tcPr>
            <w:tcW w:w="2790" w:type="dxa"/>
          </w:tcPr>
          <w:p w:rsidR="006A681E" w:rsidRDefault="00D57CCA"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w:t>
            </w:r>
            <w:r w:rsidR="006A681E">
              <w:rPr>
                <w:rFonts w:ascii="Times New Roman" w:hAnsi="Times New Roman" w:cs="Times New Roman"/>
                <w:sz w:val="25"/>
                <w:szCs w:val="25"/>
              </w:rPr>
              <w:t>%</w:t>
            </w:r>
          </w:p>
        </w:tc>
      </w:tr>
      <w:tr w:rsidR="006A681E" w:rsidTr="001A580D">
        <w:trPr>
          <w:jc w:val="center"/>
        </w:trPr>
        <w:tc>
          <w:tcPr>
            <w:tcW w:w="2425" w:type="dxa"/>
          </w:tcPr>
          <w:p w:rsidR="006A681E" w:rsidRDefault="006A681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6A681E" w:rsidRDefault="006A681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6A681E" w:rsidRDefault="006A681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C910E5" w:rsidRDefault="006A681E" w:rsidP="00190BA8">
      <w:pPr>
        <w:ind w:firstLine="720"/>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DD70AE" w:rsidRPr="008E642C" w:rsidRDefault="00DD70AE" w:rsidP="007371D0">
      <w:pPr>
        <w:spacing w:after="0" w:line="360" w:lineRule="auto"/>
        <w:ind w:firstLine="720"/>
        <w:jc w:val="both"/>
        <w:rPr>
          <w:rFonts w:ascii="Times New Roman" w:hAnsi="Times New Roman" w:cs="Times New Roman"/>
          <w:sz w:val="25"/>
          <w:szCs w:val="25"/>
        </w:rPr>
      </w:pPr>
      <w:r w:rsidRPr="007371D0">
        <w:rPr>
          <w:rFonts w:ascii="Times New Roman" w:hAnsi="Times New Roman" w:cs="Times New Roman"/>
          <w:b/>
          <w:sz w:val="25"/>
          <w:szCs w:val="25"/>
        </w:rPr>
        <w:t>Interpretation</w:t>
      </w:r>
      <w:r w:rsidRPr="008E642C">
        <w:rPr>
          <w:rFonts w:ascii="Times New Roman" w:hAnsi="Times New Roman" w:cs="Times New Roman"/>
          <w:sz w:val="25"/>
          <w:szCs w:val="25"/>
        </w:rPr>
        <w:t>: 75% find the policies effective or very effective, indicating a positive perception of their utility in guiding loan disbursement and reducing arbitrary decisions.</w:t>
      </w:r>
    </w:p>
    <w:p w:rsidR="00986DA1" w:rsidRDefault="00986DA1" w:rsidP="00DD70AE">
      <w:pPr>
        <w:rPr>
          <w:rFonts w:ascii="Times New Roman" w:hAnsi="Times New Roman" w:cs="Times New Roman"/>
          <w:sz w:val="25"/>
          <w:szCs w:val="25"/>
        </w:rPr>
      </w:pPr>
    </w:p>
    <w:p w:rsidR="00986DA1" w:rsidRDefault="00986DA1" w:rsidP="00DD70AE">
      <w:pPr>
        <w:rPr>
          <w:rFonts w:ascii="Times New Roman" w:hAnsi="Times New Roman" w:cs="Times New Roman"/>
          <w:sz w:val="25"/>
          <w:szCs w:val="25"/>
        </w:rPr>
      </w:pPr>
    </w:p>
    <w:p w:rsidR="00986DA1" w:rsidRDefault="00986DA1" w:rsidP="00DD70AE">
      <w:pPr>
        <w:rPr>
          <w:rFonts w:ascii="Times New Roman" w:hAnsi="Times New Roman" w:cs="Times New Roman"/>
          <w:sz w:val="25"/>
          <w:szCs w:val="25"/>
        </w:rPr>
      </w:pPr>
    </w:p>
    <w:p w:rsidR="00986DA1" w:rsidRPr="00761C17" w:rsidRDefault="00DD70AE" w:rsidP="00DD70AE">
      <w:pPr>
        <w:rPr>
          <w:rFonts w:ascii="Times New Roman" w:hAnsi="Times New Roman" w:cs="Times New Roman"/>
          <w:b/>
          <w:sz w:val="25"/>
          <w:szCs w:val="25"/>
        </w:rPr>
      </w:pPr>
      <w:r w:rsidRPr="00761C17">
        <w:rPr>
          <w:rFonts w:ascii="Times New Roman" w:hAnsi="Times New Roman" w:cs="Times New Roman"/>
          <w:b/>
          <w:sz w:val="25"/>
          <w:szCs w:val="25"/>
        </w:rPr>
        <w:lastRenderedPageBreak/>
        <w:t>Table 7: The credit appraisal process in your bank is thorough and reliable.</w:t>
      </w:r>
    </w:p>
    <w:tbl>
      <w:tblPr>
        <w:tblStyle w:val="TableGrid"/>
        <w:tblW w:w="0" w:type="auto"/>
        <w:jc w:val="center"/>
        <w:tblLook w:val="04A0" w:firstRow="1" w:lastRow="0" w:firstColumn="1" w:lastColumn="0" w:noHBand="0" w:noVBand="1"/>
      </w:tblPr>
      <w:tblGrid>
        <w:gridCol w:w="2425"/>
        <w:gridCol w:w="2790"/>
        <w:gridCol w:w="2790"/>
      </w:tblGrid>
      <w:tr w:rsidR="00C57AC8" w:rsidTr="001A580D">
        <w:trPr>
          <w:jc w:val="center"/>
        </w:trPr>
        <w:tc>
          <w:tcPr>
            <w:tcW w:w="2425" w:type="dxa"/>
          </w:tcPr>
          <w:p w:rsidR="00C57AC8" w:rsidRDefault="00C57AC8"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C57AC8" w:rsidRDefault="00C57AC8"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C57AC8" w:rsidRDefault="00C57AC8"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C57AC8" w:rsidTr="001A580D">
        <w:trPr>
          <w:jc w:val="center"/>
        </w:trPr>
        <w:tc>
          <w:tcPr>
            <w:tcW w:w="2425"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Agree</w:t>
            </w:r>
          </w:p>
        </w:tc>
        <w:tc>
          <w:tcPr>
            <w:tcW w:w="2790"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c>
          <w:tcPr>
            <w:tcW w:w="2790"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r w:rsidR="00C57AC8">
              <w:rPr>
                <w:rFonts w:ascii="Times New Roman" w:hAnsi="Times New Roman" w:cs="Times New Roman"/>
                <w:sz w:val="25"/>
                <w:szCs w:val="25"/>
              </w:rPr>
              <w:t>%</w:t>
            </w:r>
          </w:p>
        </w:tc>
      </w:tr>
      <w:tr w:rsidR="00C57AC8" w:rsidTr="001A580D">
        <w:trPr>
          <w:jc w:val="center"/>
        </w:trPr>
        <w:tc>
          <w:tcPr>
            <w:tcW w:w="2425"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Agree</w:t>
            </w:r>
          </w:p>
        </w:tc>
        <w:tc>
          <w:tcPr>
            <w:tcW w:w="2790"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p>
        </w:tc>
        <w:tc>
          <w:tcPr>
            <w:tcW w:w="2790" w:type="dxa"/>
          </w:tcPr>
          <w:p w:rsidR="00C57AC8" w:rsidRPr="00370FC9"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r w:rsidR="00C57AC8">
              <w:rPr>
                <w:rFonts w:ascii="Times New Roman" w:hAnsi="Times New Roman" w:cs="Times New Roman"/>
                <w:sz w:val="25"/>
                <w:szCs w:val="25"/>
              </w:rPr>
              <w:t>%</w:t>
            </w:r>
          </w:p>
        </w:tc>
      </w:tr>
      <w:tr w:rsidR="00C57AC8" w:rsidTr="001A580D">
        <w:trPr>
          <w:jc w:val="center"/>
        </w:trPr>
        <w:tc>
          <w:tcPr>
            <w:tcW w:w="2425"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Neutral</w:t>
            </w:r>
          </w:p>
        </w:tc>
        <w:tc>
          <w:tcPr>
            <w:tcW w:w="2790"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r w:rsidR="00C57AC8">
              <w:rPr>
                <w:rFonts w:ascii="Times New Roman" w:hAnsi="Times New Roman" w:cs="Times New Roman"/>
                <w:sz w:val="25"/>
                <w:szCs w:val="25"/>
              </w:rPr>
              <w:t>%</w:t>
            </w:r>
          </w:p>
        </w:tc>
      </w:tr>
      <w:tr w:rsidR="00C57AC8" w:rsidTr="001A580D">
        <w:trPr>
          <w:jc w:val="center"/>
        </w:trPr>
        <w:tc>
          <w:tcPr>
            <w:tcW w:w="2425"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Disagree</w:t>
            </w:r>
          </w:p>
        </w:tc>
        <w:tc>
          <w:tcPr>
            <w:tcW w:w="2790"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C57AC8" w:rsidRDefault="00142944"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r w:rsidR="00C57AC8">
              <w:rPr>
                <w:rFonts w:ascii="Times New Roman" w:hAnsi="Times New Roman" w:cs="Times New Roman"/>
                <w:sz w:val="25"/>
                <w:szCs w:val="25"/>
              </w:rPr>
              <w:t>%</w:t>
            </w:r>
          </w:p>
        </w:tc>
      </w:tr>
      <w:tr w:rsidR="00C57AC8" w:rsidTr="001A580D">
        <w:trPr>
          <w:jc w:val="center"/>
        </w:trPr>
        <w:tc>
          <w:tcPr>
            <w:tcW w:w="2425" w:type="dxa"/>
          </w:tcPr>
          <w:p w:rsidR="00C57AC8" w:rsidRDefault="002F4E9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Disagree</w:t>
            </w:r>
          </w:p>
        </w:tc>
        <w:tc>
          <w:tcPr>
            <w:tcW w:w="2790" w:type="dxa"/>
          </w:tcPr>
          <w:p w:rsidR="00C57AC8" w:rsidRDefault="002F4E9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p>
        </w:tc>
        <w:tc>
          <w:tcPr>
            <w:tcW w:w="2790" w:type="dxa"/>
          </w:tcPr>
          <w:p w:rsidR="00C57AC8" w:rsidRDefault="002F4E9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r w:rsidR="00C57AC8">
              <w:rPr>
                <w:rFonts w:ascii="Times New Roman" w:hAnsi="Times New Roman" w:cs="Times New Roman"/>
                <w:sz w:val="25"/>
                <w:szCs w:val="25"/>
              </w:rPr>
              <w:t>%</w:t>
            </w:r>
          </w:p>
        </w:tc>
      </w:tr>
      <w:tr w:rsidR="00C57AC8" w:rsidTr="001A580D">
        <w:trPr>
          <w:jc w:val="center"/>
        </w:trPr>
        <w:tc>
          <w:tcPr>
            <w:tcW w:w="2425" w:type="dxa"/>
          </w:tcPr>
          <w:p w:rsidR="00C57AC8" w:rsidRDefault="00C57AC8"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C57AC8" w:rsidRDefault="00C57AC8"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C57AC8" w:rsidRDefault="00C57AC8"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EC3C8D" w:rsidRDefault="00C57AC8" w:rsidP="00852458">
      <w:pPr>
        <w:ind w:firstLine="720"/>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557743" w:rsidRPr="008E642C" w:rsidRDefault="00557743" w:rsidP="00852458">
      <w:pPr>
        <w:spacing w:after="0" w:line="360" w:lineRule="auto"/>
        <w:ind w:firstLine="720"/>
        <w:jc w:val="both"/>
        <w:rPr>
          <w:rFonts w:ascii="Times New Roman" w:hAnsi="Times New Roman" w:cs="Times New Roman"/>
          <w:sz w:val="25"/>
          <w:szCs w:val="25"/>
        </w:rPr>
      </w:pPr>
      <w:r w:rsidRPr="00852458">
        <w:rPr>
          <w:rFonts w:ascii="Times New Roman" w:hAnsi="Times New Roman" w:cs="Times New Roman"/>
          <w:b/>
          <w:sz w:val="25"/>
          <w:szCs w:val="25"/>
        </w:rPr>
        <w:t>Interpretation</w:t>
      </w:r>
      <w:r w:rsidRPr="008E642C">
        <w:rPr>
          <w:rFonts w:ascii="Times New Roman" w:hAnsi="Times New Roman" w:cs="Times New Roman"/>
          <w:sz w:val="25"/>
          <w:szCs w:val="25"/>
        </w:rPr>
        <w:t>: 75% agree or strongly agree that the credit appraisal is thorough, reflecting confidence in the process to assess borrower creditworthiness effectively.</w:t>
      </w:r>
    </w:p>
    <w:p w:rsidR="00557743" w:rsidRPr="008E642C" w:rsidRDefault="00557743" w:rsidP="00557743">
      <w:pPr>
        <w:spacing w:after="0" w:line="360" w:lineRule="auto"/>
        <w:jc w:val="both"/>
        <w:rPr>
          <w:rFonts w:ascii="Times New Roman" w:hAnsi="Times New Roman" w:cs="Times New Roman"/>
          <w:sz w:val="25"/>
          <w:szCs w:val="25"/>
        </w:rPr>
      </w:pPr>
    </w:p>
    <w:p w:rsidR="00362330" w:rsidRPr="003F68D7" w:rsidRDefault="00557743" w:rsidP="00557743">
      <w:pPr>
        <w:rPr>
          <w:rFonts w:ascii="Times New Roman" w:hAnsi="Times New Roman" w:cs="Times New Roman"/>
          <w:b/>
          <w:sz w:val="25"/>
          <w:szCs w:val="25"/>
        </w:rPr>
      </w:pPr>
      <w:r w:rsidRPr="003F68D7">
        <w:rPr>
          <w:rFonts w:ascii="Times New Roman" w:hAnsi="Times New Roman" w:cs="Times New Roman"/>
          <w:b/>
          <w:sz w:val="25"/>
          <w:szCs w:val="25"/>
        </w:rPr>
        <w:t>Table 8: To what extent does collateral security influence loan approval?</w:t>
      </w:r>
    </w:p>
    <w:tbl>
      <w:tblPr>
        <w:tblStyle w:val="TableGrid"/>
        <w:tblW w:w="0" w:type="auto"/>
        <w:jc w:val="center"/>
        <w:tblLook w:val="04A0" w:firstRow="1" w:lastRow="0" w:firstColumn="1" w:lastColumn="0" w:noHBand="0" w:noVBand="1"/>
      </w:tblPr>
      <w:tblGrid>
        <w:gridCol w:w="2425"/>
        <w:gridCol w:w="2790"/>
        <w:gridCol w:w="2790"/>
      </w:tblGrid>
      <w:tr w:rsidR="008702D6" w:rsidTr="001A580D">
        <w:trPr>
          <w:jc w:val="center"/>
        </w:trPr>
        <w:tc>
          <w:tcPr>
            <w:tcW w:w="2425" w:type="dxa"/>
          </w:tcPr>
          <w:p w:rsidR="008702D6" w:rsidRDefault="008702D6"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8702D6" w:rsidRDefault="008702D6"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8702D6" w:rsidRDefault="008702D6"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8702D6" w:rsidTr="001A580D">
        <w:trPr>
          <w:jc w:val="center"/>
        </w:trPr>
        <w:tc>
          <w:tcPr>
            <w:tcW w:w="2425"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Very High</w:t>
            </w:r>
          </w:p>
        </w:tc>
        <w:tc>
          <w:tcPr>
            <w:tcW w:w="2790"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c>
          <w:tcPr>
            <w:tcW w:w="2790"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r w:rsidR="008702D6">
              <w:rPr>
                <w:rFonts w:ascii="Times New Roman" w:hAnsi="Times New Roman" w:cs="Times New Roman"/>
                <w:sz w:val="25"/>
                <w:szCs w:val="25"/>
              </w:rPr>
              <w:t>%</w:t>
            </w:r>
          </w:p>
        </w:tc>
      </w:tr>
      <w:tr w:rsidR="008702D6" w:rsidTr="001A580D">
        <w:trPr>
          <w:jc w:val="center"/>
        </w:trPr>
        <w:tc>
          <w:tcPr>
            <w:tcW w:w="2425"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High</w:t>
            </w:r>
          </w:p>
        </w:tc>
        <w:tc>
          <w:tcPr>
            <w:tcW w:w="2790"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p>
        </w:tc>
        <w:tc>
          <w:tcPr>
            <w:tcW w:w="2790" w:type="dxa"/>
          </w:tcPr>
          <w:p w:rsidR="008702D6" w:rsidRPr="00370FC9" w:rsidRDefault="00406CD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r w:rsidR="008702D6">
              <w:rPr>
                <w:rFonts w:ascii="Times New Roman" w:hAnsi="Times New Roman" w:cs="Times New Roman"/>
                <w:sz w:val="25"/>
                <w:szCs w:val="25"/>
              </w:rPr>
              <w:t>%</w:t>
            </w:r>
          </w:p>
        </w:tc>
      </w:tr>
      <w:tr w:rsidR="008702D6" w:rsidTr="001A580D">
        <w:trPr>
          <w:jc w:val="center"/>
        </w:trPr>
        <w:tc>
          <w:tcPr>
            <w:tcW w:w="2425"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Moderate</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r w:rsidR="008702D6">
              <w:rPr>
                <w:rFonts w:ascii="Times New Roman" w:hAnsi="Times New Roman" w:cs="Times New Roman"/>
                <w:sz w:val="25"/>
                <w:szCs w:val="25"/>
              </w:rPr>
              <w:t>%</w:t>
            </w:r>
          </w:p>
        </w:tc>
      </w:tr>
      <w:tr w:rsidR="008702D6" w:rsidTr="001A580D">
        <w:trPr>
          <w:jc w:val="center"/>
        </w:trPr>
        <w:tc>
          <w:tcPr>
            <w:tcW w:w="2425"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Low</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w:t>
            </w:r>
            <w:r w:rsidR="008702D6">
              <w:rPr>
                <w:rFonts w:ascii="Times New Roman" w:hAnsi="Times New Roman" w:cs="Times New Roman"/>
                <w:sz w:val="25"/>
                <w:szCs w:val="25"/>
              </w:rPr>
              <w:t>%</w:t>
            </w:r>
          </w:p>
        </w:tc>
      </w:tr>
      <w:tr w:rsidR="008702D6" w:rsidTr="001A580D">
        <w:trPr>
          <w:jc w:val="center"/>
        </w:trPr>
        <w:tc>
          <w:tcPr>
            <w:tcW w:w="2425"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None</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w:t>
            </w:r>
          </w:p>
        </w:tc>
        <w:tc>
          <w:tcPr>
            <w:tcW w:w="2790" w:type="dxa"/>
          </w:tcPr>
          <w:p w:rsidR="008702D6" w:rsidRDefault="008278F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w:t>
            </w:r>
            <w:r w:rsidR="008702D6">
              <w:rPr>
                <w:rFonts w:ascii="Times New Roman" w:hAnsi="Times New Roman" w:cs="Times New Roman"/>
                <w:sz w:val="25"/>
                <w:szCs w:val="25"/>
              </w:rPr>
              <w:t>%</w:t>
            </w:r>
          </w:p>
        </w:tc>
      </w:tr>
      <w:tr w:rsidR="008702D6" w:rsidTr="001A580D">
        <w:trPr>
          <w:jc w:val="center"/>
        </w:trPr>
        <w:tc>
          <w:tcPr>
            <w:tcW w:w="2425" w:type="dxa"/>
          </w:tcPr>
          <w:p w:rsidR="008702D6" w:rsidRDefault="008702D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8702D6" w:rsidRDefault="008702D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8702D6" w:rsidRDefault="008702D6"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BD66E6" w:rsidRDefault="008702D6" w:rsidP="00D84718">
      <w:pPr>
        <w:ind w:firstLine="720"/>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BD66E6" w:rsidRPr="008E642C" w:rsidRDefault="00BD66E6" w:rsidP="00D84718">
      <w:pPr>
        <w:spacing w:after="0" w:line="360" w:lineRule="auto"/>
        <w:ind w:firstLine="720"/>
        <w:jc w:val="both"/>
        <w:rPr>
          <w:rFonts w:ascii="Times New Roman" w:hAnsi="Times New Roman" w:cs="Times New Roman"/>
          <w:sz w:val="25"/>
          <w:szCs w:val="25"/>
        </w:rPr>
      </w:pPr>
      <w:r w:rsidRPr="00D84718">
        <w:rPr>
          <w:rFonts w:ascii="Times New Roman" w:hAnsi="Times New Roman" w:cs="Times New Roman"/>
          <w:b/>
          <w:sz w:val="25"/>
          <w:szCs w:val="25"/>
        </w:rPr>
        <w:t>Interpretation</w:t>
      </w:r>
      <w:r w:rsidR="0070449A">
        <w:rPr>
          <w:rFonts w:ascii="Times New Roman" w:hAnsi="Times New Roman" w:cs="Times New Roman"/>
          <w:sz w:val="25"/>
          <w:szCs w:val="25"/>
        </w:rPr>
        <w:t xml:space="preserve">: </w:t>
      </w:r>
      <w:r w:rsidRPr="008E642C">
        <w:rPr>
          <w:rFonts w:ascii="Times New Roman" w:hAnsi="Times New Roman" w:cs="Times New Roman"/>
          <w:sz w:val="25"/>
          <w:szCs w:val="25"/>
        </w:rPr>
        <w:t>75% indicate high or very high influence of collateral, underscoring its critical role in mitigating credit risks during loan approvals.</w:t>
      </w:r>
    </w:p>
    <w:p w:rsidR="00BD66E6" w:rsidRPr="008E642C" w:rsidRDefault="00BD66E6" w:rsidP="00BD66E6">
      <w:pPr>
        <w:spacing w:after="0" w:line="360" w:lineRule="auto"/>
        <w:jc w:val="both"/>
        <w:rPr>
          <w:rFonts w:ascii="Times New Roman" w:hAnsi="Times New Roman" w:cs="Times New Roman"/>
          <w:sz w:val="25"/>
          <w:szCs w:val="25"/>
        </w:rPr>
      </w:pPr>
    </w:p>
    <w:p w:rsidR="00527B59" w:rsidRDefault="00527B59" w:rsidP="00BD66E6">
      <w:pPr>
        <w:spacing w:after="0" w:line="360" w:lineRule="auto"/>
        <w:jc w:val="both"/>
        <w:rPr>
          <w:rFonts w:ascii="Times New Roman" w:hAnsi="Times New Roman" w:cs="Times New Roman"/>
          <w:sz w:val="25"/>
          <w:szCs w:val="25"/>
        </w:rPr>
      </w:pPr>
    </w:p>
    <w:p w:rsidR="00527B59" w:rsidRDefault="00527B59" w:rsidP="00BD66E6">
      <w:pPr>
        <w:spacing w:after="0" w:line="360" w:lineRule="auto"/>
        <w:jc w:val="both"/>
        <w:rPr>
          <w:rFonts w:ascii="Times New Roman" w:hAnsi="Times New Roman" w:cs="Times New Roman"/>
          <w:sz w:val="25"/>
          <w:szCs w:val="25"/>
        </w:rPr>
      </w:pPr>
    </w:p>
    <w:p w:rsidR="00BD66E6" w:rsidRPr="00DE6B39" w:rsidRDefault="00BD66E6" w:rsidP="00BD66E6">
      <w:pPr>
        <w:spacing w:after="0" w:line="360" w:lineRule="auto"/>
        <w:jc w:val="both"/>
        <w:rPr>
          <w:rFonts w:ascii="Times New Roman" w:hAnsi="Times New Roman" w:cs="Times New Roman"/>
          <w:b/>
          <w:sz w:val="25"/>
          <w:szCs w:val="25"/>
        </w:rPr>
      </w:pPr>
      <w:r w:rsidRPr="00DE6B39">
        <w:rPr>
          <w:rFonts w:ascii="Times New Roman" w:hAnsi="Times New Roman" w:cs="Times New Roman"/>
          <w:b/>
          <w:sz w:val="25"/>
          <w:szCs w:val="25"/>
        </w:rPr>
        <w:lastRenderedPageBreak/>
        <w:t>Table 9: Credit control policies have reduced the level of bad debts in the bank.</w:t>
      </w:r>
    </w:p>
    <w:tbl>
      <w:tblPr>
        <w:tblStyle w:val="TableGrid"/>
        <w:tblW w:w="0" w:type="auto"/>
        <w:jc w:val="center"/>
        <w:tblLook w:val="04A0" w:firstRow="1" w:lastRow="0" w:firstColumn="1" w:lastColumn="0" w:noHBand="0" w:noVBand="1"/>
      </w:tblPr>
      <w:tblGrid>
        <w:gridCol w:w="2425"/>
        <w:gridCol w:w="2790"/>
        <w:gridCol w:w="2790"/>
      </w:tblGrid>
      <w:tr w:rsidR="00FB79D5" w:rsidTr="001A580D">
        <w:trPr>
          <w:jc w:val="center"/>
        </w:trPr>
        <w:tc>
          <w:tcPr>
            <w:tcW w:w="2425" w:type="dxa"/>
          </w:tcPr>
          <w:p w:rsidR="00FB79D5" w:rsidRDefault="00FB79D5"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FB79D5" w:rsidRDefault="00FB79D5"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FB79D5" w:rsidRDefault="00FB79D5"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FB79D5" w:rsidTr="001A580D">
        <w:trPr>
          <w:jc w:val="center"/>
        </w:trPr>
        <w:tc>
          <w:tcPr>
            <w:tcW w:w="2425" w:type="dxa"/>
          </w:tcPr>
          <w:p w:rsidR="00FB79D5" w:rsidRPr="00370FC9"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Agree</w:t>
            </w:r>
          </w:p>
        </w:tc>
        <w:tc>
          <w:tcPr>
            <w:tcW w:w="2790" w:type="dxa"/>
          </w:tcPr>
          <w:p w:rsidR="00FB79D5" w:rsidRPr="00370FC9"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p>
        </w:tc>
        <w:tc>
          <w:tcPr>
            <w:tcW w:w="2790" w:type="dxa"/>
          </w:tcPr>
          <w:p w:rsidR="00FB79D5" w:rsidRPr="00370FC9"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r w:rsidR="00FB79D5">
              <w:rPr>
                <w:rFonts w:ascii="Times New Roman" w:hAnsi="Times New Roman" w:cs="Times New Roman"/>
                <w:sz w:val="25"/>
                <w:szCs w:val="25"/>
              </w:rPr>
              <w:t>%</w:t>
            </w:r>
          </w:p>
        </w:tc>
      </w:tr>
      <w:tr w:rsidR="00FB79D5" w:rsidTr="001A580D">
        <w:trPr>
          <w:jc w:val="center"/>
        </w:trPr>
        <w:tc>
          <w:tcPr>
            <w:tcW w:w="2425" w:type="dxa"/>
          </w:tcPr>
          <w:p w:rsidR="00FB79D5" w:rsidRPr="00370FC9"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Agree</w:t>
            </w:r>
          </w:p>
        </w:tc>
        <w:tc>
          <w:tcPr>
            <w:tcW w:w="2790" w:type="dxa"/>
          </w:tcPr>
          <w:p w:rsidR="00FB79D5" w:rsidRPr="00370FC9"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p>
        </w:tc>
        <w:tc>
          <w:tcPr>
            <w:tcW w:w="2790" w:type="dxa"/>
          </w:tcPr>
          <w:p w:rsidR="00FB79D5" w:rsidRPr="00370FC9"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40</w:t>
            </w:r>
            <w:r w:rsidR="00FB79D5">
              <w:rPr>
                <w:rFonts w:ascii="Times New Roman" w:hAnsi="Times New Roman" w:cs="Times New Roman"/>
                <w:sz w:val="25"/>
                <w:szCs w:val="25"/>
              </w:rPr>
              <w:t>%</w:t>
            </w:r>
          </w:p>
        </w:tc>
      </w:tr>
      <w:tr w:rsidR="00FB79D5" w:rsidTr="001A580D">
        <w:trPr>
          <w:jc w:val="center"/>
        </w:trPr>
        <w:tc>
          <w:tcPr>
            <w:tcW w:w="2425"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Neutral</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r w:rsidR="00FB79D5">
              <w:rPr>
                <w:rFonts w:ascii="Times New Roman" w:hAnsi="Times New Roman" w:cs="Times New Roman"/>
                <w:sz w:val="25"/>
                <w:szCs w:val="25"/>
              </w:rPr>
              <w:t>%</w:t>
            </w:r>
          </w:p>
        </w:tc>
      </w:tr>
      <w:tr w:rsidR="00FB79D5" w:rsidTr="001A580D">
        <w:trPr>
          <w:jc w:val="center"/>
        </w:trPr>
        <w:tc>
          <w:tcPr>
            <w:tcW w:w="2425"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Disagree</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w:t>
            </w:r>
            <w:r w:rsidR="00FB79D5">
              <w:rPr>
                <w:rFonts w:ascii="Times New Roman" w:hAnsi="Times New Roman" w:cs="Times New Roman"/>
                <w:sz w:val="25"/>
                <w:szCs w:val="25"/>
              </w:rPr>
              <w:t>%</w:t>
            </w:r>
          </w:p>
        </w:tc>
      </w:tr>
      <w:tr w:rsidR="00FB79D5" w:rsidTr="001A580D">
        <w:trPr>
          <w:jc w:val="center"/>
        </w:trPr>
        <w:tc>
          <w:tcPr>
            <w:tcW w:w="2425"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Disagree</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w:t>
            </w:r>
          </w:p>
        </w:tc>
        <w:tc>
          <w:tcPr>
            <w:tcW w:w="2790" w:type="dxa"/>
          </w:tcPr>
          <w:p w:rsidR="00FB79D5" w:rsidRDefault="00546D33"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w:t>
            </w:r>
            <w:r w:rsidR="00FB79D5">
              <w:rPr>
                <w:rFonts w:ascii="Times New Roman" w:hAnsi="Times New Roman" w:cs="Times New Roman"/>
                <w:sz w:val="25"/>
                <w:szCs w:val="25"/>
              </w:rPr>
              <w:t>%</w:t>
            </w:r>
          </w:p>
        </w:tc>
      </w:tr>
      <w:tr w:rsidR="00FB79D5" w:rsidTr="001A580D">
        <w:trPr>
          <w:jc w:val="center"/>
        </w:trPr>
        <w:tc>
          <w:tcPr>
            <w:tcW w:w="2425"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FB79D5" w:rsidRDefault="00FB79D5"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2959E2" w:rsidRDefault="00FB79D5" w:rsidP="003E3C60">
      <w:pPr>
        <w:ind w:firstLine="720"/>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3E3C60" w:rsidRPr="008E642C" w:rsidRDefault="003E3C60" w:rsidP="003E3C60">
      <w:pPr>
        <w:spacing w:after="0" w:line="360" w:lineRule="auto"/>
        <w:ind w:firstLine="720"/>
        <w:jc w:val="both"/>
        <w:rPr>
          <w:rFonts w:ascii="Times New Roman" w:hAnsi="Times New Roman" w:cs="Times New Roman"/>
          <w:sz w:val="25"/>
          <w:szCs w:val="25"/>
        </w:rPr>
      </w:pPr>
      <w:r w:rsidRPr="003E3C60">
        <w:rPr>
          <w:rFonts w:ascii="Times New Roman" w:hAnsi="Times New Roman" w:cs="Times New Roman"/>
          <w:b/>
          <w:sz w:val="25"/>
          <w:szCs w:val="25"/>
        </w:rPr>
        <w:t>Interpretation</w:t>
      </w:r>
      <w:r w:rsidRPr="008E642C">
        <w:rPr>
          <w:rFonts w:ascii="Times New Roman" w:hAnsi="Times New Roman" w:cs="Times New Roman"/>
          <w:sz w:val="25"/>
          <w:szCs w:val="25"/>
        </w:rPr>
        <w:t>: 75% agree or strongly agree that policies reduce bad debts, demonstrating their perceived effectiveness in minimizing non-performing loans.</w:t>
      </w:r>
    </w:p>
    <w:p w:rsidR="003E3C60" w:rsidRPr="008E642C" w:rsidRDefault="003E3C60" w:rsidP="003E3C60">
      <w:pPr>
        <w:spacing w:after="0" w:line="360" w:lineRule="auto"/>
        <w:jc w:val="both"/>
        <w:rPr>
          <w:rFonts w:ascii="Times New Roman" w:hAnsi="Times New Roman" w:cs="Times New Roman"/>
          <w:sz w:val="25"/>
          <w:szCs w:val="25"/>
        </w:rPr>
      </w:pPr>
    </w:p>
    <w:p w:rsidR="00A7694D" w:rsidRPr="00765BB4" w:rsidRDefault="003E3C60" w:rsidP="003E3C60">
      <w:pPr>
        <w:rPr>
          <w:rFonts w:ascii="Times New Roman" w:hAnsi="Times New Roman" w:cs="Times New Roman"/>
          <w:b/>
          <w:sz w:val="25"/>
          <w:szCs w:val="25"/>
        </w:rPr>
      </w:pPr>
      <w:r w:rsidRPr="00765BB4">
        <w:rPr>
          <w:rFonts w:ascii="Times New Roman" w:hAnsi="Times New Roman" w:cs="Times New Roman"/>
          <w:b/>
          <w:sz w:val="25"/>
          <w:szCs w:val="25"/>
        </w:rPr>
        <w:t>Table 10: Proper monitoring of loan repayment improve</w:t>
      </w:r>
      <w:r w:rsidR="00FE5CC8">
        <w:rPr>
          <w:rFonts w:ascii="Times New Roman" w:hAnsi="Times New Roman" w:cs="Times New Roman"/>
          <w:b/>
          <w:sz w:val="25"/>
          <w:szCs w:val="25"/>
        </w:rPr>
        <w:t>s the profitability of the bank</w:t>
      </w:r>
    </w:p>
    <w:tbl>
      <w:tblPr>
        <w:tblStyle w:val="TableGrid"/>
        <w:tblW w:w="0" w:type="auto"/>
        <w:jc w:val="center"/>
        <w:tblLook w:val="04A0" w:firstRow="1" w:lastRow="0" w:firstColumn="1" w:lastColumn="0" w:noHBand="0" w:noVBand="1"/>
      </w:tblPr>
      <w:tblGrid>
        <w:gridCol w:w="2425"/>
        <w:gridCol w:w="2790"/>
        <w:gridCol w:w="2790"/>
      </w:tblGrid>
      <w:tr w:rsidR="00F07CBF" w:rsidTr="001A580D">
        <w:trPr>
          <w:jc w:val="center"/>
        </w:trPr>
        <w:tc>
          <w:tcPr>
            <w:tcW w:w="2425" w:type="dxa"/>
          </w:tcPr>
          <w:p w:rsidR="00F07CBF" w:rsidRDefault="00F07CBF"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F07CBF" w:rsidRDefault="00F07CBF"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F07CBF" w:rsidRDefault="00F07CBF"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F07CBF" w:rsidTr="001A580D">
        <w:trPr>
          <w:jc w:val="center"/>
        </w:trPr>
        <w:tc>
          <w:tcPr>
            <w:tcW w:w="2425" w:type="dxa"/>
          </w:tcPr>
          <w:p w:rsidR="00F07CBF" w:rsidRPr="00370FC9"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Agree</w:t>
            </w:r>
          </w:p>
        </w:tc>
        <w:tc>
          <w:tcPr>
            <w:tcW w:w="2790" w:type="dxa"/>
          </w:tcPr>
          <w:p w:rsidR="00F07CBF" w:rsidRPr="00370FC9"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p>
        </w:tc>
        <w:tc>
          <w:tcPr>
            <w:tcW w:w="2790" w:type="dxa"/>
          </w:tcPr>
          <w:p w:rsidR="00F07CBF" w:rsidRPr="00370FC9"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50</w:t>
            </w:r>
            <w:r w:rsidR="00F07CBF">
              <w:rPr>
                <w:rFonts w:ascii="Times New Roman" w:hAnsi="Times New Roman" w:cs="Times New Roman"/>
                <w:sz w:val="25"/>
                <w:szCs w:val="25"/>
              </w:rPr>
              <w:t>%</w:t>
            </w:r>
          </w:p>
        </w:tc>
      </w:tr>
      <w:tr w:rsidR="00F07CBF" w:rsidTr="001A580D">
        <w:trPr>
          <w:jc w:val="center"/>
        </w:trPr>
        <w:tc>
          <w:tcPr>
            <w:tcW w:w="2425" w:type="dxa"/>
          </w:tcPr>
          <w:p w:rsidR="00F07CBF" w:rsidRPr="00370FC9"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Agree</w:t>
            </w:r>
          </w:p>
        </w:tc>
        <w:tc>
          <w:tcPr>
            <w:tcW w:w="2790" w:type="dxa"/>
          </w:tcPr>
          <w:p w:rsidR="00F07CBF" w:rsidRPr="00370FC9"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p>
        </w:tc>
        <w:tc>
          <w:tcPr>
            <w:tcW w:w="2790" w:type="dxa"/>
          </w:tcPr>
          <w:p w:rsidR="00F07CBF" w:rsidRPr="00370FC9"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r w:rsidR="00F07CBF">
              <w:rPr>
                <w:rFonts w:ascii="Times New Roman" w:hAnsi="Times New Roman" w:cs="Times New Roman"/>
                <w:sz w:val="25"/>
                <w:szCs w:val="25"/>
              </w:rPr>
              <w:t>%</w:t>
            </w:r>
          </w:p>
        </w:tc>
      </w:tr>
      <w:tr w:rsidR="00F07CBF" w:rsidTr="001A580D">
        <w:trPr>
          <w:jc w:val="center"/>
        </w:trPr>
        <w:tc>
          <w:tcPr>
            <w:tcW w:w="2425"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Neutral</w:t>
            </w:r>
          </w:p>
        </w:tc>
        <w:tc>
          <w:tcPr>
            <w:tcW w:w="2790" w:type="dxa"/>
          </w:tcPr>
          <w:p w:rsidR="00F07CBF"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790"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r>
      <w:tr w:rsidR="00F07CBF" w:rsidTr="001A580D">
        <w:trPr>
          <w:jc w:val="center"/>
        </w:trPr>
        <w:tc>
          <w:tcPr>
            <w:tcW w:w="2425"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Disagree</w:t>
            </w:r>
          </w:p>
        </w:tc>
        <w:tc>
          <w:tcPr>
            <w:tcW w:w="2790" w:type="dxa"/>
          </w:tcPr>
          <w:p w:rsidR="00F07CBF"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w:t>
            </w:r>
          </w:p>
        </w:tc>
        <w:tc>
          <w:tcPr>
            <w:tcW w:w="2790" w:type="dxa"/>
          </w:tcPr>
          <w:p w:rsidR="00F07CBF"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4</w:t>
            </w:r>
            <w:r w:rsidR="00F07CBF">
              <w:rPr>
                <w:rFonts w:ascii="Times New Roman" w:hAnsi="Times New Roman" w:cs="Times New Roman"/>
                <w:sz w:val="25"/>
                <w:szCs w:val="25"/>
              </w:rPr>
              <w:t>%</w:t>
            </w:r>
          </w:p>
        </w:tc>
      </w:tr>
      <w:tr w:rsidR="00F07CBF" w:rsidTr="001A580D">
        <w:trPr>
          <w:jc w:val="center"/>
        </w:trPr>
        <w:tc>
          <w:tcPr>
            <w:tcW w:w="2425"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Strongly Disagree</w:t>
            </w:r>
          </w:p>
        </w:tc>
        <w:tc>
          <w:tcPr>
            <w:tcW w:w="2790" w:type="dxa"/>
          </w:tcPr>
          <w:p w:rsidR="00F07CBF"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w:t>
            </w:r>
          </w:p>
        </w:tc>
        <w:tc>
          <w:tcPr>
            <w:tcW w:w="2790" w:type="dxa"/>
          </w:tcPr>
          <w:p w:rsidR="00F07CBF" w:rsidRDefault="00330CD1"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w:t>
            </w:r>
            <w:r w:rsidR="00F07CBF">
              <w:rPr>
                <w:rFonts w:ascii="Times New Roman" w:hAnsi="Times New Roman" w:cs="Times New Roman"/>
                <w:sz w:val="25"/>
                <w:szCs w:val="25"/>
              </w:rPr>
              <w:t>%</w:t>
            </w:r>
          </w:p>
        </w:tc>
      </w:tr>
      <w:tr w:rsidR="00F07CBF" w:rsidTr="001A580D">
        <w:trPr>
          <w:jc w:val="center"/>
        </w:trPr>
        <w:tc>
          <w:tcPr>
            <w:tcW w:w="2425"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F07CBF" w:rsidRDefault="00F07CB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6F2FEC" w:rsidRDefault="00F07CBF" w:rsidP="0037504D">
      <w:pPr>
        <w:spacing w:after="0" w:line="360" w:lineRule="auto"/>
        <w:jc w:val="both"/>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A92D5A" w:rsidRDefault="00AC280A" w:rsidP="00F31B3D">
      <w:pPr>
        <w:spacing w:line="360" w:lineRule="auto"/>
        <w:ind w:firstLine="720"/>
        <w:jc w:val="both"/>
        <w:rPr>
          <w:rFonts w:ascii="Times New Roman" w:hAnsi="Times New Roman" w:cs="Times New Roman"/>
          <w:sz w:val="25"/>
          <w:szCs w:val="25"/>
        </w:rPr>
      </w:pPr>
      <w:r w:rsidRPr="0037504D">
        <w:rPr>
          <w:rFonts w:ascii="Times New Roman" w:hAnsi="Times New Roman" w:cs="Times New Roman"/>
          <w:b/>
          <w:sz w:val="25"/>
          <w:szCs w:val="25"/>
        </w:rPr>
        <w:t>Interpretation</w:t>
      </w:r>
      <w:r w:rsidRPr="008E642C">
        <w:rPr>
          <w:rFonts w:ascii="Times New Roman" w:hAnsi="Times New Roman" w:cs="Times New Roman"/>
          <w:sz w:val="25"/>
          <w:szCs w:val="25"/>
        </w:rPr>
        <w:t>:</w:t>
      </w:r>
      <w:r w:rsidR="00A92D5A">
        <w:rPr>
          <w:rFonts w:ascii="Times New Roman" w:hAnsi="Times New Roman" w:cs="Times New Roman"/>
          <w:sz w:val="25"/>
          <w:szCs w:val="25"/>
        </w:rPr>
        <w:t xml:space="preserve"> </w:t>
      </w:r>
      <w:r w:rsidRPr="008E642C">
        <w:rPr>
          <w:rFonts w:ascii="Times New Roman" w:hAnsi="Times New Roman" w:cs="Times New Roman"/>
          <w:sz w:val="25"/>
          <w:szCs w:val="25"/>
        </w:rPr>
        <w:t>80% agree or strongly agree that monitoring improves profitability, emphasizing the importance of ongoing oversight in enhancing financial performance.</w:t>
      </w:r>
    </w:p>
    <w:p w:rsidR="004E2559" w:rsidRDefault="004E2559" w:rsidP="00A92D5A">
      <w:pPr>
        <w:spacing w:line="360" w:lineRule="auto"/>
        <w:jc w:val="both"/>
        <w:rPr>
          <w:rFonts w:ascii="Times New Roman" w:hAnsi="Times New Roman" w:cs="Times New Roman"/>
          <w:b/>
          <w:sz w:val="25"/>
          <w:szCs w:val="25"/>
        </w:rPr>
      </w:pPr>
    </w:p>
    <w:p w:rsidR="002E1C50" w:rsidRPr="00EC6380" w:rsidRDefault="004E2559" w:rsidP="00A92D5A">
      <w:pPr>
        <w:spacing w:line="360" w:lineRule="auto"/>
        <w:jc w:val="both"/>
        <w:rPr>
          <w:rFonts w:ascii="Times New Roman" w:hAnsi="Times New Roman" w:cs="Times New Roman"/>
          <w:b/>
          <w:sz w:val="25"/>
          <w:szCs w:val="25"/>
        </w:rPr>
      </w:pPr>
      <w:r w:rsidRPr="00EC6380">
        <w:rPr>
          <w:rFonts w:ascii="Times New Roman" w:hAnsi="Times New Roman" w:cs="Times New Roman"/>
          <w:b/>
          <w:sz w:val="25"/>
          <w:szCs w:val="25"/>
        </w:rPr>
        <w:lastRenderedPageBreak/>
        <w:t>Table 11: Do you think ineffective credit control policies contribute to financial distress in banks?</w:t>
      </w:r>
    </w:p>
    <w:tbl>
      <w:tblPr>
        <w:tblStyle w:val="TableGrid"/>
        <w:tblW w:w="0" w:type="auto"/>
        <w:jc w:val="center"/>
        <w:tblLook w:val="04A0" w:firstRow="1" w:lastRow="0" w:firstColumn="1" w:lastColumn="0" w:noHBand="0" w:noVBand="1"/>
      </w:tblPr>
      <w:tblGrid>
        <w:gridCol w:w="2425"/>
        <w:gridCol w:w="2790"/>
        <w:gridCol w:w="2790"/>
      </w:tblGrid>
      <w:tr w:rsidR="00EE4A02" w:rsidTr="001A580D">
        <w:trPr>
          <w:jc w:val="center"/>
        </w:trPr>
        <w:tc>
          <w:tcPr>
            <w:tcW w:w="2425" w:type="dxa"/>
          </w:tcPr>
          <w:p w:rsidR="00EE4A02" w:rsidRDefault="00EE4A02"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2790" w:type="dxa"/>
          </w:tcPr>
          <w:p w:rsidR="00EE4A02" w:rsidRDefault="00EE4A02"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790" w:type="dxa"/>
          </w:tcPr>
          <w:p w:rsidR="00EE4A02" w:rsidRDefault="00EE4A02"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EE4A02" w:rsidTr="001A580D">
        <w:trPr>
          <w:jc w:val="center"/>
        </w:trPr>
        <w:tc>
          <w:tcPr>
            <w:tcW w:w="2425" w:type="dxa"/>
          </w:tcPr>
          <w:p w:rsidR="00EE4A02" w:rsidRPr="00370FC9"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Yes</w:t>
            </w:r>
          </w:p>
        </w:tc>
        <w:tc>
          <w:tcPr>
            <w:tcW w:w="2790" w:type="dxa"/>
          </w:tcPr>
          <w:p w:rsidR="00EE4A02" w:rsidRPr="00370FC9" w:rsidRDefault="0080231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80</w:t>
            </w:r>
          </w:p>
        </w:tc>
        <w:tc>
          <w:tcPr>
            <w:tcW w:w="2790" w:type="dxa"/>
          </w:tcPr>
          <w:p w:rsidR="00EE4A02" w:rsidRPr="00370FC9" w:rsidRDefault="0080231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80</w:t>
            </w:r>
            <w:r w:rsidR="00EE4A02">
              <w:rPr>
                <w:rFonts w:ascii="Times New Roman" w:hAnsi="Times New Roman" w:cs="Times New Roman"/>
                <w:sz w:val="25"/>
                <w:szCs w:val="25"/>
              </w:rPr>
              <w:t>%</w:t>
            </w:r>
          </w:p>
        </w:tc>
      </w:tr>
      <w:tr w:rsidR="00EE4A02" w:rsidTr="001A580D">
        <w:trPr>
          <w:jc w:val="center"/>
        </w:trPr>
        <w:tc>
          <w:tcPr>
            <w:tcW w:w="2425" w:type="dxa"/>
          </w:tcPr>
          <w:p w:rsidR="00EE4A02" w:rsidRPr="00370FC9"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No</w:t>
            </w:r>
          </w:p>
        </w:tc>
        <w:tc>
          <w:tcPr>
            <w:tcW w:w="2790" w:type="dxa"/>
          </w:tcPr>
          <w:p w:rsidR="00EE4A02" w:rsidRPr="00370FC9" w:rsidRDefault="0080231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EE4A02" w:rsidRPr="00370FC9" w:rsidRDefault="0080231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r w:rsidR="00EE4A02">
              <w:rPr>
                <w:rFonts w:ascii="Times New Roman" w:hAnsi="Times New Roman" w:cs="Times New Roman"/>
                <w:sz w:val="25"/>
                <w:szCs w:val="25"/>
              </w:rPr>
              <w:t>%</w:t>
            </w:r>
          </w:p>
        </w:tc>
      </w:tr>
      <w:tr w:rsidR="00EE4A02" w:rsidTr="001A580D">
        <w:trPr>
          <w:jc w:val="center"/>
        </w:trPr>
        <w:tc>
          <w:tcPr>
            <w:tcW w:w="2425"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Not Sure</w:t>
            </w:r>
          </w:p>
        </w:tc>
        <w:tc>
          <w:tcPr>
            <w:tcW w:w="2790"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c>
          <w:tcPr>
            <w:tcW w:w="2790"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w:t>
            </w:r>
          </w:p>
        </w:tc>
      </w:tr>
      <w:tr w:rsidR="00EE4A02" w:rsidTr="001A580D">
        <w:trPr>
          <w:jc w:val="center"/>
        </w:trPr>
        <w:tc>
          <w:tcPr>
            <w:tcW w:w="2425"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2790"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790" w:type="dxa"/>
          </w:tcPr>
          <w:p w:rsidR="00EE4A02" w:rsidRDefault="00EE4A02"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951EA5" w:rsidRDefault="00EE4A02" w:rsidP="00412A2F">
      <w:pPr>
        <w:spacing w:line="360" w:lineRule="auto"/>
        <w:ind w:firstLine="720"/>
        <w:jc w:val="both"/>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D87B6F" w:rsidRDefault="00CF4124" w:rsidP="00412A2F">
      <w:pPr>
        <w:spacing w:line="360" w:lineRule="auto"/>
        <w:ind w:firstLine="720"/>
        <w:jc w:val="both"/>
        <w:rPr>
          <w:rFonts w:ascii="Times New Roman" w:hAnsi="Times New Roman" w:cs="Times New Roman"/>
          <w:sz w:val="25"/>
          <w:szCs w:val="25"/>
        </w:rPr>
      </w:pPr>
      <w:r w:rsidRPr="0058214F">
        <w:rPr>
          <w:rFonts w:ascii="Times New Roman" w:hAnsi="Times New Roman" w:cs="Times New Roman"/>
          <w:b/>
          <w:sz w:val="25"/>
          <w:szCs w:val="25"/>
        </w:rPr>
        <w:t>Interpretation</w:t>
      </w:r>
      <w:r w:rsidR="00623B40">
        <w:rPr>
          <w:rFonts w:ascii="Times New Roman" w:hAnsi="Times New Roman" w:cs="Times New Roman"/>
          <w:sz w:val="25"/>
          <w:szCs w:val="25"/>
        </w:rPr>
        <w:t xml:space="preserve">: </w:t>
      </w:r>
      <w:r w:rsidRPr="008E642C">
        <w:rPr>
          <w:rFonts w:ascii="Times New Roman" w:hAnsi="Times New Roman" w:cs="Times New Roman"/>
          <w:sz w:val="25"/>
          <w:szCs w:val="25"/>
        </w:rPr>
        <w:t>80% believe ineffective policies contribute to distress, pointing to the critical role of robust credit controls in preventing institutional failures.</w:t>
      </w:r>
    </w:p>
    <w:p w:rsidR="006D730D" w:rsidRDefault="006D730D" w:rsidP="00A0245F">
      <w:pPr>
        <w:spacing w:after="0" w:line="360" w:lineRule="auto"/>
        <w:jc w:val="both"/>
        <w:rPr>
          <w:rFonts w:ascii="Times New Roman" w:hAnsi="Times New Roman" w:cs="Times New Roman"/>
          <w:b/>
          <w:sz w:val="25"/>
          <w:szCs w:val="25"/>
        </w:rPr>
      </w:pPr>
    </w:p>
    <w:p w:rsidR="00A0245F" w:rsidRPr="00653B7F" w:rsidRDefault="00A0245F" w:rsidP="00A0245F">
      <w:pPr>
        <w:spacing w:after="0" w:line="360" w:lineRule="auto"/>
        <w:jc w:val="both"/>
        <w:rPr>
          <w:rFonts w:ascii="Times New Roman" w:hAnsi="Times New Roman" w:cs="Times New Roman"/>
          <w:b/>
          <w:sz w:val="25"/>
          <w:szCs w:val="25"/>
        </w:rPr>
      </w:pPr>
      <w:r w:rsidRPr="00653B7F">
        <w:rPr>
          <w:rFonts w:ascii="Times New Roman" w:hAnsi="Times New Roman" w:cs="Times New Roman"/>
          <w:b/>
          <w:sz w:val="25"/>
          <w:szCs w:val="25"/>
        </w:rPr>
        <w:t>Table 12: What are the major challenges faced in enforcing credit control policies? (Categorized from responses)</w:t>
      </w:r>
    </w:p>
    <w:tbl>
      <w:tblPr>
        <w:tblStyle w:val="TableGrid"/>
        <w:tblW w:w="0" w:type="auto"/>
        <w:jc w:val="center"/>
        <w:tblLook w:val="04A0" w:firstRow="1" w:lastRow="0" w:firstColumn="1" w:lastColumn="0" w:noHBand="0" w:noVBand="1"/>
      </w:tblPr>
      <w:tblGrid>
        <w:gridCol w:w="3685"/>
        <w:gridCol w:w="1980"/>
        <w:gridCol w:w="2340"/>
      </w:tblGrid>
      <w:tr w:rsidR="00DC6A53" w:rsidTr="006970DE">
        <w:trPr>
          <w:jc w:val="center"/>
        </w:trPr>
        <w:tc>
          <w:tcPr>
            <w:tcW w:w="3685" w:type="dxa"/>
          </w:tcPr>
          <w:p w:rsidR="00DC6A53" w:rsidRDefault="00DC6A53"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1980" w:type="dxa"/>
          </w:tcPr>
          <w:p w:rsidR="00DC6A53" w:rsidRDefault="00DC6A53"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340" w:type="dxa"/>
          </w:tcPr>
          <w:p w:rsidR="00DC6A53" w:rsidRDefault="00DC6A53" w:rsidP="001A580D">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DC6A53" w:rsidTr="006970DE">
        <w:trPr>
          <w:jc w:val="center"/>
        </w:trPr>
        <w:tc>
          <w:tcPr>
            <w:tcW w:w="3685" w:type="dxa"/>
          </w:tcPr>
          <w:p w:rsidR="00DC6A53" w:rsidRPr="00370FC9" w:rsidRDefault="0023085F" w:rsidP="001A580D">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Inadequate monitoring</w:t>
            </w:r>
          </w:p>
        </w:tc>
        <w:tc>
          <w:tcPr>
            <w:tcW w:w="1980" w:type="dxa"/>
          </w:tcPr>
          <w:p w:rsidR="00DC6A53" w:rsidRPr="00370FC9" w:rsidRDefault="0023085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p>
        </w:tc>
        <w:tc>
          <w:tcPr>
            <w:tcW w:w="2340" w:type="dxa"/>
          </w:tcPr>
          <w:p w:rsidR="00DC6A53" w:rsidRPr="00370FC9" w:rsidRDefault="0023085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30</w:t>
            </w:r>
            <w:r w:rsidR="00DC6A53">
              <w:rPr>
                <w:rFonts w:ascii="Times New Roman" w:hAnsi="Times New Roman" w:cs="Times New Roman"/>
                <w:sz w:val="25"/>
                <w:szCs w:val="25"/>
              </w:rPr>
              <w:t>%</w:t>
            </w:r>
          </w:p>
        </w:tc>
      </w:tr>
      <w:tr w:rsidR="00DC6A53" w:rsidTr="006970DE">
        <w:trPr>
          <w:jc w:val="center"/>
        </w:trPr>
        <w:tc>
          <w:tcPr>
            <w:tcW w:w="3685" w:type="dxa"/>
          </w:tcPr>
          <w:p w:rsidR="00DC6A53" w:rsidRPr="00370FC9" w:rsidRDefault="0023085F" w:rsidP="001A580D">
            <w:pPr>
              <w:spacing w:line="360" w:lineRule="auto"/>
              <w:jc w:val="center"/>
              <w:rPr>
                <w:rFonts w:ascii="Times New Roman" w:hAnsi="Times New Roman" w:cs="Times New Roman"/>
                <w:sz w:val="25"/>
                <w:szCs w:val="25"/>
              </w:rPr>
            </w:pPr>
            <w:r w:rsidRPr="0023085F">
              <w:rPr>
                <w:rFonts w:ascii="Times New Roman" w:hAnsi="Times New Roman" w:cs="Times New Roman"/>
                <w:sz w:val="25"/>
                <w:szCs w:val="25"/>
              </w:rPr>
              <w:t>Times New Roman</w:t>
            </w:r>
          </w:p>
        </w:tc>
        <w:tc>
          <w:tcPr>
            <w:tcW w:w="1980" w:type="dxa"/>
          </w:tcPr>
          <w:p w:rsidR="00DC6A53" w:rsidRPr="00370FC9" w:rsidRDefault="0023085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c>
          <w:tcPr>
            <w:tcW w:w="2340" w:type="dxa"/>
          </w:tcPr>
          <w:p w:rsidR="00DC6A53" w:rsidRPr="00370FC9" w:rsidRDefault="0023085F"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r w:rsidR="00DC6A53">
              <w:rPr>
                <w:rFonts w:ascii="Times New Roman" w:hAnsi="Times New Roman" w:cs="Times New Roman"/>
                <w:sz w:val="25"/>
                <w:szCs w:val="25"/>
              </w:rPr>
              <w:t>%</w:t>
            </w:r>
          </w:p>
        </w:tc>
      </w:tr>
      <w:tr w:rsidR="00DC6A53" w:rsidTr="006970DE">
        <w:trPr>
          <w:jc w:val="center"/>
        </w:trPr>
        <w:tc>
          <w:tcPr>
            <w:tcW w:w="3685" w:type="dxa"/>
          </w:tcPr>
          <w:p w:rsidR="00DC6A53" w:rsidRDefault="006970DE" w:rsidP="001A580D">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Political/management Interference</w:t>
            </w:r>
          </w:p>
        </w:tc>
        <w:tc>
          <w:tcPr>
            <w:tcW w:w="1980" w:type="dxa"/>
          </w:tcPr>
          <w:p w:rsidR="00DC6A53"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c>
          <w:tcPr>
            <w:tcW w:w="2340" w:type="dxa"/>
          </w:tcPr>
          <w:p w:rsidR="00DC6A53"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r w:rsidR="00DC6A53">
              <w:rPr>
                <w:rFonts w:ascii="Times New Roman" w:hAnsi="Times New Roman" w:cs="Times New Roman"/>
                <w:sz w:val="25"/>
                <w:szCs w:val="25"/>
              </w:rPr>
              <w:t>%</w:t>
            </w:r>
          </w:p>
        </w:tc>
      </w:tr>
      <w:tr w:rsidR="00DC6A53" w:rsidTr="006970DE">
        <w:trPr>
          <w:jc w:val="center"/>
        </w:trPr>
        <w:tc>
          <w:tcPr>
            <w:tcW w:w="3685" w:type="dxa"/>
          </w:tcPr>
          <w:p w:rsidR="00DC6A53" w:rsidRDefault="006970DE" w:rsidP="001A580D">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Lack of Customer Compliance</w:t>
            </w:r>
          </w:p>
        </w:tc>
        <w:tc>
          <w:tcPr>
            <w:tcW w:w="1980" w:type="dxa"/>
          </w:tcPr>
          <w:p w:rsidR="00DC6A53"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340" w:type="dxa"/>
          </w:tcPr>
          <w:p w:rsidR="00DC6A53"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r w:rsidR="00DC6A53">
              <w:rPr>
                <w:rFonts w:ascii="Times New Roman" w:hAnsi="Times New Roman" w:cs="Times New Roman"/>
                <w:sz w:val="25"/>
                <w:szCs w:val="25"/>
              </w:rPr>
              <w:t>%</w:t>
            </w:r>
          </w:p>
        </w:tc>
      </w:tr>
      <w:tr w:rsidR="006970DE" w:rsidTr="006970DE">
        <w:trPr>
          <w:jc w:val="center"/>
        </w:trPr>
        <w:tc>
          <w:tcPr>
            <w:tcW w:w="3685" w:type="dxa"/>
          </w:tcPr>
          <w:p w:rsidR="006970DE" w:rsidRPr="008E642C"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1980" w:type="dxa"/>
          </w:tcPr>
          <w:p w:rsidR="006970DE"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340" w:type="dxa"/>
          </w:tcPr>
          <w:p w:rsidR="006970DE" w:rsidRDefault="006970DE" w:rsidP="001A580D">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B345FA" w:rsidRDefault="00DC6A53" w:rsidP="00F86667">
      <w:pPr>
        <w:spacing w:after="0" w:line="360" w:lineRule="auto"/>
        <w:ind w:firstLine="720"/>
        <w:jc w:val="both"/>
        <w:rPr>
          <w:rFonts w:ascii="Times New Roman" w:hAnsi="Times New Roman" w:cs="Times New Roman"/>
          <w:b/>
          <w:i/>
          <w:sz w:val="25"/>
          <w:szCs w:val="25"/>
        </w:rPr>
      </w:pPr>
      <w:r w:rsidRPr="00EE0E33">
        <w:rPr>
          <w:rFonts w:ascii="Times New Roman" w:hAnsi="Times New Roman" w:cs="Times New Roman"/>
          <w:b/>
          <w:i/>
          <w:sz w:val="25"/>
          <w:szCs w:val="25"/>
        </w:rPr>
        <w:t>Source: Field Survey, 2025</w:t>
      </w:r>
    </w:p>
    <w:p w:rsidR="006D730D" w:rsidRPr="008E642C" w:rsidRDefault="006D730D" w:rsidP="006D730D">
      <w:pPr>
        <w:spacing w:after="0" w:line="360" w:lineRule="auto"/>
        <w:ind w:firstLine="720"/>
        <w:jc w:val="both"/>
        <w:rPr>
          <w:rFonts w:ascii="Times New Roman" w:hAnsi="Times New Roman" w:cs="Times New Roman"/>
          <w:sz w:val="25"/>
          <w:szCs w:val="25"/>
        </w:rPr>
      </w:pPr>
      <w:r w:rsidRPr="006D730D">
        <w:rPr>
          <w:rFonts w:ascii="Times New Roman" w:hAnsi="Times New Roman" w:cs="Times New Roman"/>
          <w:b/>
          <w:sz w:val="25"/>
          <w:szCs w:val="25"/>
        </w:rPr>
        <w:t>Interpretation</w:t>
      </w:r>
      <w:r w:rsidRPr="008E642C">
        <w:rPr>
          <w:rFonts w:ascii="Times New Roman" w:hAnsi="Times New Roman" w:cs="Times New Roman"/>
          <w:sz w:val="25"/>
          <w:szCs w:val="25"/>
        </w:rPr>
        <w:t>: Inadequate monitoring (30%) is the top challenge, suggesting operational gaps that hinder effective enforcement of credit policies.</w:t>
      </w:r>
    </w:p>
    <w:p w:rsidR="006D730D" w:rsidRPr="008E642C" w:rsidRDefault="006D730D" w:rsidP="006D730D">
      <w:pPr>
        <w:spacing w:after="0" w:line="360" w:lineRule="auto"/>
        <w:jc w:val="both"/>
        <w:rPr>
          <w:rFonts w:ascii="Times New Roman" w:hAnsi="Times New Roman" w:cs="Times New Roman"/>
          <w:sz w:val="25"/>
          <w:szCs w:val="25"/>
        </w:rPr>
      </w:pPr>
    </w:p>
    <w:p w:rsidR="00075496" w:rsidRDefault="00075496" w:rsidP="006D730D">
      <w:pPr>
        <w:spacing w:after="0" w:line="360" w:lineRule="auto"/>
        <w:jc w:val="both"/>
        <w:rPr>
          <w:rFonts w:ascii="Times New Roman" w:hAnsi="Times New Roman" w:cs="Times New Roman"/>
          <w:sz w:val="25"/>
          <w:szCs w:val="25"/>
        </w:rPr>
      </w:pPr>
    </w:p>
    <w:p w:rsidR="00075496" w:rsidRDefault="00075496" w:rsidP="006D730D">
      <w:pPr>
        <w:spacing w:after="0" w:line="360" w:lineRule="auto"/>
        <w:jc w:val="both"/>
        <w:rPr>
          <w:rFonts w:ascii="Times New Roman" w:hAnsi="Times New Roman" w:cs="Times New Roman"/>
          <w:sz w:val="25"/>
          <w:szCs w:val="25"/>
        </w:rPr>
      </w:pPr>
    </w:p>
    <w:p w:rsidR="006D730D" w:rsidRPr="005B415A" w:rsidRDefault="006D730D" w:rsidP="006D730D">
      <w:pPr>
        <w:spacing w:after="0" w:line="360" w:lineRule="auto"/>
        <w:jc w:val="both"/>
        <w:rPr>
          <w:rFonts w:ascii="Times New Roman" w:hAnsi="Times New Roman" w:cs="Times New Roman"/>
          <w:b/>
          <w:sz w:val="25"/>
          <w:szCs w:val="25"/>
        </w:rPr>
      </w:pPr>
      <w:r w:rsidRPr="005B415A">
        <w:rPr>
          <w:rFonts w:ascii="Times New Roman" w:hAnsi="Times New Roman" w:cs="Times New Roman"/>
          <w:b/>
          <w:sz w:val="25"/>
          <w:szCs w:val="25"/>
        </w:rPr>
        <w:lastRenderedPageBreak/>
        <w:t>Table 13: How can credit control policies be improved in your bank? (Categorized from responses)</w:t>
      </w:r>
    </w:p>
    <w:tbl>
      <w:tblPr>
        <w:tblStyle w:val="TableGrid"/>
        <w:tblW w:w="0" w:type="auto"/>
        <w:jc w:val="center"/>
        <w:tblLook w:val="04A0" w:firstRow="1" w:lastRow="0" w:firstColumn="1" w:lastColumn="0" w:noHBand="0" w:noVBand="1"/>
      </w:tblPr>
      <w:tblGrid>
        <w:gridCol w:w="4590"/>
        <w:gridCol w:w="1980"/>
        <w:gridCol w:w="2340"/>
      </w:tblGrid>
      <w:tr w:rsidR="00E95DF5" w:rsidTr="00047297">
        <w:trPr>
          <w:jc w:val="center"/>
        </w:trPr>
        <w:tc>
          <w:tcPr>
            <w:tcW w:w="4590" w:type="dxa"/>
          </w:tcPr>
          <w:p w:rsidR="00E95DF5" w:rsidRDefault="00E95DF5" w:rsidP="00233187">
            <w:pPr>
              <w:spacing w:line="360" w:lineRule="auto"/>
              <w:jc w:val="center"/>
              <w:rPr>
                <w:rFonts w:ascii="Times New Roman" w:hAnsi="Times New Roman" w:cs="Times New Roman"/>
                <w:b/>
                <w:sz w:val="25"/>
                <w:szCs w:val="25"/>
              </w:rPr>
            </w:pPr>
            <w:r>
              <w:rPr>
                <w:rFonts w:ascii="Times New Roman" w:hAnsi="Times New Roman" w:cs="Times New Roman"/>
                <w:b/>
                <w:sz w:val="25"/>
                <w:szCs w:val="25"/>
              </w:rPr>
              <w:t>RESPONSE</w:t>
            </w:r>
          </w:p>
        </w:tc>
        <w:tc>
          <w:tcPr>
            <w:tcW w:w="1980" w:type="dxa"/>
          </w:tcPr>
          <w:p w:rsidR="00E95DF5" w:rsidRDefault="00E95DF5" w:rsidP="00233187">
            <w:pPr>
              <w:spacing w:line="360" w:lineRule="auto"/>
              <w:jc w:val="center"/>
              <w:rPr>
                <w:rFonts w:ascii="Times New Roman" w:hAnsi="Times New Roman" w:cs="Times New Roman"/>
                <w:b/>
                <w:sz w:val="25"/>
                <w:szCs w:val="25"/>
              </w:rPr>
            </w:pPr>
            <w:r>
              <w:rPr>
                <w:rFonts w:ascii="Times New Roman" w:hAnsi="Times New Roman" w:cs="Times New Roman"/>
                <w:b/>
                <w:sz w:val="25"/>
                <w:szCs w:val="25"/>
              </w:rPr>
              <w:t>FREQUENCY</w:t>
            </w:r>
          </w:p>
        </w:tc>
        <w:tc>
          <w:tcPr>
            <w:tcW w:w="2340" w:type="dxa"/>
          </w:tcPr>
          <w:p w:rsidR="00E95DF5" w:rsidRDefault="00E95DF5" w:rsidP="00233187">
            <w:pPr>
              <w:spacing w:line="360" w:lineRule="auto"/>
              <w:jc w:val="center"/>
              <w:rPr>
                <w:rFonts w:ascii="Times New Roman" w:hAnsi="Times New Roman" w:cs="Times New Roman"/>
                <w:b/>
                <w:sz w:val="25"/>
                <w:szCs w:val="25"/>
              </w:rPr>
            </w:pPr>
            <w:r>
              <w:rPr>
                <w:rFonts w:ascii="Times New Roman" w:hAnsi="Times New Roman" w:cs="Times New Roman"/>
                <w:b/>
                <w:sz w:val="25"/>
                <w:szCs w:val="25"/>
              </w:rPr>
              <w:t>PERCENTAGE %</w:t>
            </w:r>
          </w:p>
        </w:tc>
      </w:tr>
      <w:tr w:rsidR="00E95DF5" w:rsidTr="00047297">
        <w:trPr>
          <w:jc w:val="center"/>
        </w:trPr>
        <w:tc>
          <w:tcPr>
            <w:tcW w:w="4590" w:type="dxa"/>
          </w:tcPr>
          <w:p w:rsidR="00E95DF5" w:rsidRPr="00370FC9" w:rsidRDefault="00047297" w:rsidP="00233187">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Stricter loan appraisal and monitoring</w:t>
            </w:r>
          </w:p>
        </w:tc>
        <w:tc>
          <w:tcPr>
            <w:tcW w:w="1980" w:type="dxa"/>
          </w:tcPr>
          <w:p w:rsidR="00E95DF5" w:rsidRPr="00370FC9"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p>
        </w:tc>
        <w:tc>
          <w:tcPr>
            <w:tcW w:w="2340" w:type="dxa"/>
          </w:tcPr>
          <w:p w:rsidR="00E95DF5" w:rsidRPr="00370FC9"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35</w:t>
            </w:r>
            <w:r w:rsidR="00E95DF5">
              <w:rPr>
                <w:rFonts w:ascii="Times New Roman" w:hAnsi="Times New Roman" w:cs="Times New Roman"/>
                <w:sz w:val="25"/>
                <w:szCs w:val="25"/>
              </w:rPr>
              <w:t>%</w:t>
            </w:r>
          </w:p>
        </w:tc>
      </w:tr>
      <w:tr w:rsidR="00E95DF5" w:rsidTr="00047297">
        <w:trPr>
          <w:jc w:val="center"/>
        </w:trPr>
        <w:tc>
          <w:tcPr>
            <w:tcW w:w="4590" w:type="dxa"/>
          </w:tcPr>
          <w:p w:rsidR="00E95DF5" w:rsidRPr="00370FC9" w:rsidRDefault="00047297" w:rsidP="00233187">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Better risk management Strategies</w:t>
            </w:r>
          </w:p>
        </w:tc>
        <w:tc>
          <w:tcPr>
            <w:tcW w:w="1980" w:type="dxa"/>
          </w:tcPr>
          <w:p w:rsidR="00E95DF5" w:rsidRPr="00370FC9"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c>
          <w:tcPr>
            <w:tcW w:w="2340" w:type="dxa"/>
          </w:tcPr>
          <w:p w:rsidR="00E95DF5" w:rsidRPr="00370FC9"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25%</w:t>
            </w:r>
          </w:p>
        </w:tc>
      </w:tr>
      <w:tr w:rsidR="00E95DF5" w:rsidTr="00047297">
        <w:trPr>
          <w:jc w:val="center"/>
        </w:trPr>
        <w:tc>
          <w:tcPr>
            <w:tcW w:w="4590" w:type="dxa"/>
          </w:tcPr>
          <w:p w:rsidR="00E95DF5" w:rsidRDefault="00047297" w:rsidP="00233187">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More training for Credit Officers</w:t>
            </w:r>
          </w:p>
        </w:tc>
        <w:tc>
          <w:tcPr>
            <w:tcW w:w="1980" w:type="dxa"/>
          </w:tcPr>
          <w:p w:rsidR="00E95DF5"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c>
          <w:tcPr>
            <w:tcW w:w="2340" w:type="dxa"/>
          </w:tcPr>
          <w:p w:rsidR="00E95DF5"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20%</w:t>
            </w:r>
          </w:p>
        </w:tc>
      </w:tr>
      <w:tr w:rsidR="00E95DF5" w:rsidTr="00047297">
        <w:trPr>
          <w:jc w:val="center"/>
        </w:trPr>
        <w:tc>
          <w:tcPr>
            <w:tcW w:w="4590" w:type="dxa"/>
          </w:tcPr>
          <w:p w:rsidR="00E95DF5" w:rsidRDefault="00047297" w:rsidP="00233187">
            <w:pPr>
              <w:spacing w:line="360" w:lineRule="auto"/>
              <w:jc w:val="center"/>
              <w:rPr>
                <w:rFonts w:ascii="Times New Roman" w:hAnsi="Times New Roman" w:cs="Times New Roman"/>
                <w:sz w:val="25"/>
                <w:szCs w:val="25"/>
              </w:rPr>
            </w:pPr>
            <w:r w:rsidRPr="008E642C">
              <w:rPr>
                <w:rFonts w:ascii="Times New Roman" w:hAnsi="Times New Roman" w:cs="Times New Roman"/>
                <w:sz w:val="25"/>
                <w:szCs w:val="25"/>
              </w:rPr>
              <w:t>Use of technology and digital Monitoring</w:t>
            </w:r>
          </w:p>
        </w:tc>
        <w:tc>
          <w:tcPr>
            <w:tcW w:w="1980" w:type="dxa"/>
          </w:tcPr>
          <w:p w:rsidR="00E95DF5"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c>
          <w:tcPr>
            <w:tcW w:w="2340" w:type="dxa"/>
          </w:tcPr>
          <w:p w:rsidR="00E95DF5" w:rsidRDefault="00E95DF5"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15%</w:t>
            </w:r>
          </w:p>
        </w:tc>
      </w:tr>
      <w:tr w:rsidR="00E95DF5" w:rsidTr="00047297">
        <w:trPr>
          <w:jc w:val="center"/>
        </w:trPr>
        <w:tc>
          <w:tcPr>
            <w:tcW w:w="4590" w:type="dxa"/>
          </w:tcPr>
          <w:p w:rsidR="00E95DF5" w:rsidRPr="008E642C"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Others</w:t>
            </w:r>
          </w:p>
        </w:tc>
        <w:tc>
          <w:tcPr>
            <w:tcW w:w="1980" w:type="dxa"/>
          </w:tcPr>
          <w:p w:rsidR="00E95DF5"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p>
        </w:tc>
        <w:tc>
          <w:tcPr>
            <w:tcW w:w="2340" w:type="dxa"/>
          </w:tcPr>
          <w:p w:rsidR="00E95DF5"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5</w:t>
            </w:r>
            <w:r w:rsidR="00E95DF5">
              <w:rPr>
                <w:rFonts w:ascii="Times New Roman" w:hAnsi="Times New Roman" w:cs="Times New Roman"/>
                <w:sz w:val="25"/>
                <w:szCs w:val="25"/>
              </w:rPr>
              <w:t>%</w:t>
            </w:r>
          </w:p>
        </w:tc>
      </w:tr>
      <w:tr w:rsidR="00047297" w:rsidTr="00047297">
        <w:trPr>
          <w:jc w:val="center"/>
        </w:trPr>
        <w:tc>
          <w:tcPr>
            <w:tcW w:w="4590" w:type="dxa"/>
          </w:tcPr>
          <w:p w:rsidR="00047297"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Total</w:t>
            </w:r>
          </w:p>
        </w:tc>
        <w:tc>
          <w:tcPr>
            <w:tcW w:w="1980" w:type="dxa"/>
          </w:tcPr>
          <w:p w:rsidR="00047297"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c>
          <w:tcPr>
            <w:tcW w:w="2340" w:type="dxa"/>
          </w:tcPr>
          <w:p w:rsidR="00047297" w:rsidRDefault="00047297" w:rsidP="00233187">
            <w:pPr>
              <w:spacing w:line="360" w:lineRule="auto"/>
              <w:jc w:val="center"/>
              <w:rPr>
                <w:rFonts w:ascii="Times New Roman" w:hAnsi="Times New Roman" w:cs="Times New Roman"/>
                <w:sz w:val="25"/>
                <w:szCs w:val="25"/>
              </w:rPr>
            </w:pPr>
            <w:r>
              <w:rPr>
                <w:rFonts w:ascii="Times New Roman" w:hAnsi="Times New Roman" w:cs="Times New Roman"/>
                <w:sz w:val="25"/>
                <w:szCs w:val="25"/>
              </w:rPr>
              <w:t>100%</w:t>
            </w:r>
          </w:p>
        </w:tc>
      </w:tr>
    </w:tbl>
    <w:p w:rsidR="00E95DF5" w:rsidRPr="006D730D" w:rsidRDefault="00E95DF5" w:rsidP="006D730D">
      <w:pPr>
        <w:spacing w:after="0" w:line="360" w:lineRule="auto"/>
        <w:jc w:val="both"/>
        <w:rPr>
          <w:rFonts w:ascii="Times New Roman" w:hAnsi="Times New Roman" w:cs="Times New Roman"/>
          <w:sz w:val="25"/>
          <w:szCs w:val="25"/>
        </w:rPr>
      </w:pPr>
      <w:r w:rsidRPr="00EE0E33">
        <w:rPr>
          <w:rFonts w:ascii="Times New Roman" w:hAnsi="Times New Roman" w:cs="Times New Roman"/>
          <w:b/>
          <w:i/>
          <w:sz w:val="25"/>
          <w:szCs w:val="25"/>
        </w:rPr>
        <w:t>Source: Field Survey, 2025</w:t>
      </w:r>
    </w:p>
    <w:p w:rsidR="00047297" w:rsidRDefault="00047297" w:rsidP="00047297">
      <w:pPr>
        <w:spacing w:line="360" w:lineRule="auto"/>
        <w:ind w:firstLine="720"/>
        <w:jc w:val="both"/>
        <w:rPr>
          <w:rFonts w:ascii="Times New Roman" w:hAnsi="Times New Roman" w:cs="Times New Roman"/>
          <w:sz w:val="25"/>
          <w:szCs w:val="25"/>
        </w:rPr>
      </w:pPr>
      <w:r w:rsidRPr="00047297">
        <w:rPr>
          <w:rFonts w:ascii="Times New Roman" w:hAnsi="Times New Roman" w:cs="Times New Roman"/>
          <w:b/>
          <w:sz w:val="25"/>
          <w:szCs w:val="25"/>
        </w:rPr>
        <w:t>Interpretation</w:t>
      </w:r>
      <w:r>
        <w:rPr>
          <w:rFonts w:ascii="Times New Roman" w:hAnsi="Times New Roman" w:cs="Times New Roman"/>
          <w:sz w:val="25"/>
          <w:szCs w:val="25"/>
        </w:rPr>
        <w:t xml:space="preserve">: </w:t>
      </w:r>
      <w:r w:rsidRPr="008E642C">
        <w:rPr>
          <w:rFonts w:ascii="Times New Roman" w:hAnsi="Times New Roman" w:cs="Times New Roman"/>
          <w:sz w:val="25"/>
          <w:szCs w:val="25"/>
        </w:rPr>
        <w:t>Stricter appraisal (35%) is the most suggested improvement, indicating a focus on enhancing core processes to strengthen credit control.</w:t>
      </w:r>
    </w:p>
    <w:p w:rsidR="0008039B" w:rsidRDefault="0008039B" w:rsidP="00BA16A3">
      <w:pPr>
        <w:spacing w:after="0" w:line="360" w:lineRule="auto"/>
        <w:jc w:val="both"/>
        <w:rPr>
          <w:rFonts w:ascii="Times New Roman" w:hAnsi="Times New Roman" w:cs="Times New Roman"/>
          <w:b/>
          <w:sz w:val="25"/>
          <w:szCs w:val="25"/>
        </w:rPr>
      </w:pPr>
    </w:p>
    <w:p w:rsidR="00B47F56" w:rsidRPr="00557877" w:rsidRDefault="009F3DCA" w:rsidP="00BA16A3">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4.</w:t>
      </w:r>
      <w:r w:rsidR="007D028D">
        <w:rPr>
          <w:rFonts w:ascii="Times New Roman" w:hAnsi="Times New Roman" w:cs="Times New Roman"/>
          <w:b/>
          <w:sz w:val="25"/>
          <w:szCs w:val="25"/>
        </w:rPr>
        <w:t>3</w:t>
      </w:r>
      <w:r w:rsidRPr="00557877">
        <w:rPr>
          <w:rFonts w:ascii="Times New Roman" w:hAnsi="Times New Roman" w:cs="Times New Roman"/>
          <w:b/>
          <w:sz w:val="25"/>
          <w:szCs w:val="25"/>
        </w:rPr>
        <w:tab/>
      </w:r>
      <w:r w:rsidR="00696D3E" w:rsidRPr="00557877">
        <w:rPr>
          <w:rFonts w:ascii="Times New Roman" w:hAnsi="Times New Roman" w:cs="Times New Roman"/>
          <w:b/>
          <w:sz w:val="25"/>
          <w:szCs w:val="25"/>
        </w:rPr>
        <w:t>DISCUSSION OF FINDINGS</w:t>
      </w:r>
    </w:p>
    <w:p w:rsidR="007D028D" w:rsidRDefault="00B47F56" w:rsidP="007D028D">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findings of this study reveal that Citizens’ International Bank Limited has in place effective credit control policies that are crucial to its financial stability. The study confirms that proper credit appraisal, loan monitoring, and enforcement of repayment schedules reduce the incidence of bad loans. However, challenges such as borrowers’ dishonesty, unfavorable economic conditions, and delays in legal recovery processes still affect the bank’s ability to achieve 100% loan recovery.</w:t>
      </w:r>
    </w:p>
    <w:p w:rsidR="00B47F56" w:rsidRPr="00557877" w:rsidRDefault="00B47F56" w:rsidP="007D028D">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discussion aligns with existing literature, which emphasizes that financial institutions cannot thrive without sound credit control mechanisms. The findings also support the theoretical framework of risk management and agency theory, which highlight the importance of balancing profit maximization with risk minimization.</w:t>
      </w:r>
    </w:p>
    <w:p w:rsidR="003D6BA0" w:rsidRPr="00557877" w:rsidRDefault="003D6BA0" w:rsidP="00031603">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br w:type="page"/>
      </w:r>
    </w:p>
    <w:p w:rsidR="00524FA0" w:rsidRPr="00557877" w:rsidRDefault="00524FA0" w:rsidP="00524FA0">
      <w:pPr>
        <w:spacing w:after="0" w:line="360" w:lineRule="auto"/>
        <w:jc w:val="center"/>
        <w:rPr>
          <w:rFonts w:ascii="Times New Roman" w:hAnsi="Times New Roman" w:cs="Times New Roman"/>
          <w:b/>
          <w:sz w:val="25"/>
          <w:szCs w:val="25"/>
        </w:rPr>
      </w:pPr>
      <w:r w:rsidRPr="00557877">
        <w:rPr>
          <w:rFonts w:ascii="Times New Roman" w:hAnsi="Times New Roman" w:cs="Times New Roman"/>
          <w:b/>
          <w:sz w:val="25"/>
          <w:szCs w:val="25"/>
        </w:rPr>
        <w:lastRenderedPageBreak/>
        <w:t>CHAPTER FIVE</w:t>
      </w:r>
    </w:p>
    <w:p w:rsidR="003D6BA0" w:rsidRPr="00557877" w:rsidRDefault="00524FA0" w:rsidP="00524FA0">
      <w:pPr>
        <w:spacing w:after="0" w:line="360" w:lineRule="auto"/>
        <w:jc w:val="center"/>
        <w:rPr>
          <w:rFonts w:ascii="Times New Roman" w:hAnsi="Times New Roman" w:cs="Times New Roman"/>
          <w:sz w:val="25"/>
          <w:szCs w:val="25"/>
        </w:rPr>
      </w:pPr>
      <w:r w:rsidRPr="00557877">
        <w:rPr>
          <w:rFonts w:ascii="Times New Roman" w:hAnsi="Times New Roman" w:cs="Times New Roman"/>
          <w:b/>
          <w:sz w:val="25"/>
          <w:szCs w:val="25"/>
        </w:rPr>
        <w:t>SUMMARY, CONCLUSION AND RECOMMENDATIONS</w:t>
      </w:r>
    </w:p>
    <w:p w:rsidR="003D6BA0" w:rsidRPr="00557877" w:rsidRDefault="00B40AB1" w:rsidP="003D6BA0">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5.1</w:t>
      </w:r>
      <w:r w:rsidRPr="00557877">
        <w:rPr>
          <w:rFonts w:ascii="Times New Roman" w:hAnsi="Times New Roman" w:cs="Times New Roman"/>
          <w:b/>
          <w:sz w:val="25"/>
          <w:szCs w:val="25"/>
        </w:rPr>
        <w:tab/>
      </w:r>
      <w:r w:rsidR="00E119C9" w:rsidRPr="00557877">
        <w:rPr>
          <w:rFonts w:ascii="Times New Roman" w:hAnsi="Times New Roman" w:cs="Times New Roman"/>
          <w:b/>
          <w:sz w:val="25"/>
          <w:szCs w:val="25"/>
        </w:rPr>
        <w:t>SUMMARY OF FINDINGS</w:t>
      </w:r>
    </w:p>
    <w:p w:rsidR="00B40AB1" w:rsidRPr="00557877" w:rsidRDefault="003D6BA0" w:rsidP="00B40AB1">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study set out to examine credit control policies in financial institutions, with special focus on Citizens’ International Bank Limited. The research was motivated by the need to understand how credit policies are designed, implemented, and monitored, as well as their effectiveness in reducing loan defaults and ensuring the financial stability of the institution.</w:t>
      </w:r>
    </w:p>
    <w:p w:rsidR="00B40AB1" w:rsidRPr="00557877" w:rsidRDefault="003D6BA0" w:rsidP="00B40AB1">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study revealed that credit control policies form the backbone of a bank’s lending operations. At Citizens’ International Bank Limited, the credit process is guided by structured procedures such as credit appraisal, loan documentation, collateral requirements, monitoring of borrowers, and strict adherence to regulatory guidelines provided by the Central Bank of Nigeria (CBN). These measures are put in place to minimize th</w:t>
      </w:r>
      <w:r w:rsidR="00B40AB1" w:rsidRPr="00557877">
        <w:rPr>
          <w:rFonts w:ascii="Times New Roman" w:hAnsi="Times New Roman" w:cs="Times New Roman"/>
          <w:sz w:val="25"/>
          <w:szCs w:val="25"/>
        </w:rPr>
        <w:t>e risk of non-performing loans.</w:t>
      </w:r>
    </w:p>
    <w:p w:rsidR="00A92112" w:rsidRPr="00557877" w:rsidRDefault="003D6BA0" w:rsidP="00A92112">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findings further showed that poor credit management and weak monitoring of loan beneficiaries are among the major factors responsible for loan defaults in financial institutions. The study also established that when credit control policies are properly implemented, the bank experiences better loan recovery rates, enhanced liquidity, and improved profitability. However, challenges such as inadequate background checks on borrowers, delays in credit approval processes, and lack of modern technological support in credit adm</w:t>
      </w:r>
      <w:r w:rsidR="00A92112" w:rsidRPr="00557877">
        <w:rPr>
          <w:rFonts w:ascii="Times New Roman" w:hAnsi="Times New Roman" w:cs="Times New Roman"/>
          <w:sz w:val="25"/>
          <w:szCs w:val="25"/>
        </w:rPr>
        <w:t>inistration were also observed.</w:t>
      </w:r>
    </w:p>
    <w:p w:rsidR="00A92112" w:rsidRPr="00557877" w:rsidRDefault="003D6BA0" w:rsidP="00A92112">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It was also discovered that staff training on credit analysis and policy implementation is not regularly carried out, which sometimes results in inconsistent application of credit rules. Furthermore, while the bank has a comprehensive credit policy document, enforcement is occasionally undermined by management discretion and press</w:t>
      </w:r>
      <w:r w:rsidR="00A92112" w:rsidRPr="00557877">
        <w:rPr>
          <w:rFonts w:ascii="Times New Roman" w:hAnsi="Times New Roman" w:cs="Times New Roman"/>
          <w:sz w:val="25"/>
          <w:szCs w:val="25"/>
        </w:rPr>
        <w:t>ure from influential customers.</w:t>
      </w:r>
    </w:p>
    <w:p w:rsidR="003D6BA0" w:rsidRPr="00557877" w:rsidRDefault="003D6BA0" w:rsidP="00A92112">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lastRenderedPageBreak/>
        <w:t>Overall, the findings indicate that credit control policies are essential tools for risk management in financial institutions, but their success depends on strict adherence, continuous monitoring, and institutional discipline.</w:t>
      </w:r>
    </w:p>
    <w:p w:rsidR="003D6BA0" w:rsidRPr="00557877" w:rsidRDefault="00E75593" w:rsidP="003D6BA0">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5.2</w:t>
      </w:r>
      <w:r w:rsidRPr="00557877">
        <w:rPr>
          <w:rFonts w:ascii="Times New Roman" w:hAnsi="Times New Roman" w:cs="Times New Roman"/>
          <w:b/>
          <w:sz w:val="25"/>
          <w:szCs w:val="25"/>
        </w:rPr>
        <w:tab/>
      </w:r>
      <w:r w:rsidR="00A92112" w:rsidRPr="00557877">
        <w:rPr>
          <w:rFonts w:ascii="Times New Roman" w:hAnsi="Times New Roman" w:cs="Times New Roman"/>
          <w:b/>
          <w:sz w:val="25"/>
          <w:szCs w:val="25"/>
        </w:rPr>
        <w:t>CONCLUSION</w:t>
      </w:r>
    </w:p>
    <w:p w:rsidR="00D8486E" w:rsidRPr="00557877" w:rsidRDefault="003D6BA0" w:rsidP="00D8486E">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Based on the findings of this study, it can be concluded that credit control policies play a vital role in ensuring the survival and growth of financial institutions. For Citizens’ International Bank Limited, credit policies have provided a framework for assessing loan applications, minimizing defaults, and enhancing profitability. However, lapses in monitoring, weak enforcement, and human influence reduce the effectiveness of these policies.</w:t>
      </w:r>
    </w:p>
    <w:p w:rsidR="003D6BA0" w:rsidRPr="00557877" w:rsidRDefault="003D6BA0" w:rsidP="00D8486E">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The study concludes that without strong and consistent credit control policies, financial institutions are exposed to high risks of loan defaults, liquidity crises, and eventual collapse. Therefore, to remain competitive and sustainable, banks must strengthen their credit management practices, invest in modern monitoring tools, and train staff in risk assessment and policy compliance.</w:t>
      </w:r>
    </w:p>
    <w:p w:rsidR="003D6BA0" w:rsidRPr="00557877" w:rsidRDefault="00D134AD" w:rsidP="003D6BA0">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5.3</w:t>
      </w:r>
      <w:r w:rsidRPr="00557877">
        <w:rPr>
          <w:rFonts w:ascii="Times New Roman" w:hAnsi="Times New Roman" w:cs="Times New Roman"/>
          <w:b/>
          <w:sz w:val="25"/>
          <w:szCs w:val="25"/>
        </w:rPr>
        <w:tab/>
      </w:r>
      <w:r w:rsidR="008C2AEC" w:rsidRPr="00557877">
        <w:rPr>
          <w:rFonts w:ascii="Times New Roman" w:hAnsi="Times New Roman" w:cs="Times New Roman"/>
          <w:b/>
          <w:sz w:val="25"/>
          <w:szCs w:val="25"/>
        </w:rPr>
        <w:t>RECOMMENDATIONS</w:t>
      </w:r>
    </w:p>
    <w:p w:rsidR="003D6BA0" w:rsidRPr="00557877" w:rsidRDefault="003D6BA0" w:rsidP="003D6BA0">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Arising from the findings and conclusion of this study, the following recommendations are made:</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Strengthen Credit Appraisal Procedures</w:t>
      </w:r>
      <w:r w:rsidRPr="00557877">
        <w:rPr>
          <w:rFonts w:ascii="Times New Roman" w:hAnsi="Times New Roman" w:cs="Times New Roman"/>
          <w:sz w:val="25"/>
          <w:szCs w:val="25"/>
        </w:rPr>
        <w:t>: Citizens’ International Bank Limited should improve its credit appraisal process by ensuring thorough background checks, accurate assessment of borrower capacity, and proper evaluation of collateral.</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Improve Monitoring and Supervision</w:t>
      </w:r>
      <w:r w:rsidRPr="00557877">
        <w:rPr>
          <w:rFonts w:ascii="Times New Roman" w:hAnsi="Times New Roman" w:cs="Times New Roman"/>
          <w:sz w:val="25"/>
          <w:szCs w:val="25"/>
        </w:rPr>
        <w:t>: The bank should establish an efficient loan monitoring team to track borrowers’ activities, detect early warning signals, and take corrective action before loans become non-performing.</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Enhance Staff Training</w:t>
      </w:r>
      <w:r w:rsidRPr="00557877">
        <w:rPr>
          <w:rFonts w:ascii="Times New Roman" w:hAnsi="Times New Roman" w:cs="Times New Roman"/>
          <w:sz w:val="25"/>
          <w:szCs w:val="25"/>
        </w:rPr>
        <w:t>: Regular training programs should be organized for credit officers and managers to improve their skills in credit analysis, risk management, and compliance with regulatory standards.</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lastRenderedPageBreak/>
        <w:t>Adopt Technology in Credit Management</w:t>
      </w:r>
      <w:r w:rsidRPr="00557877">
        <w:rPr>
          <w:rFonts w:ascii="Times New Roman" w:hAnsi="Times New Roman" w:cs="Times New Roman"/>
          <w:sz w:val="25"/>
          <w:szCs w:val="25"/>
        </w:rPr>
        <w:t>: Modern financial technology (fintech) tools such as credit scoring software, digital monitoring platforms, and automated reporting systems should be integrated into the bank’s credit administration to enhance efficiency.</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Enforce Policy Discipline</w:t>
      </w:r>
      <w:r w:rsidRPr="00557877">
        <w:rPr>
          <w:rFonts w:ascii="Times New Roman" w:hAnsi="Times New Roman" w:cs="Times New Roman"/>
          <w:sz w:val="25"/>
          <w:szCs w:val="25"/>
        </w:rPr>
        <w:t>: Management should ensure that credit control policies are strictly adhered to, without favoritism or undue influence from powerful customers.</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Strengthen Recovery Measures:</w:t>
      </w:r>
      <w:r w:rsidR="00084731" w:rsidRPr="00557877">
        <w:rPr>
          <w:rFonts w:ascii="Times New Roman" w:hAnsi="Times New Roman" w:cs="Times New Roman"/>
          <w:sz w:val="25"/>
          <w:szCs w:val="25"/>
        </w:rPr>
        <w:t xml:space="preserve"> </w:t>
      </w:r>
      <w:r w:rsidRPr="00557877">
        <w:rPr>
          <w:rFonts w:ascii="Times New Roman" w:hAnsi="Times New Roman" w:cs="Times New Roman"/>
          <w:sz w:val="25"/>
          <w:szCs w:val="25"/>
        </w:rPr>
        <w:t>The bank should design proactive recovery strategies such as restructuring defaulted loans, engaging debt recovery agents, and pursuing legal remedies when necessary.</w:t>
      </w:r>
    </w:p>
    <w:p w:rsidR="003D6BA0" w:rsidRPr="00557877" w:rsidRDefault="003D6BA0" w:rsidP="00B0746A">
      <w:pPr>
        <w:pStyle w:val="ListParagraph"/>
        <w:numPr>
          <w:ilvl w:val="0"/>
          <w:numId w:val="20"/>
        </w:numPr>
        <w:spacing w:after="0" w:line="360" w:lineRule="auto"/>
        <w:ind w:left="540"/>
        <w:jc w:val="both"/>
        <w:rPr>
          <w:rFonts w:ascii="Times New Roman" w:hAnsi="Times New Roman" w:cs="Times New Roman"/>
          <w:sz w:val="25"/>
          <w:szCs w:val="25"/>
        </w:rPr>
      </w:pPr>
      <w:r w:rsidRPr="00557877">
        <w:rPr>
          <w:rFonts w:ascii="Times New Roman" w:hAnsi="Times New Roman" w:cs="Times New Roman"/>
          <w:b/>
          <w:sz w:val="25"/>
          <w:szCs w:val="25"/>
        </w:rPr>
        <w:t>Regular Review of Credit Policies</w:t>
      </w:r>
      <w:r w:rsidRPr="00557877">
        <w:rPr>
          <w:rFonts w:ascii="Times New Roman" w:hAnsi="Times New Roman" w:cs="Times New Roman"/>
          <w:sz w:val="25"/>
          <w:szCs w:val="25"/>
        </w:rPr>
        <w:t>: Credit policies should be reviewed periodically to adapt to changing economic conditions, regulatory requirements, and market dynamics.</w:t>
      </w:r>
    </w:p>
    <w:p w:rsidR="003D6BA0" w:rsidRPr="00557877" w:rsidRDefault="00D94F4A" w:rsidP="003D6BA0">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5.4</w:t>
      </w:r>
      <w:r w:rsidRPr="00557877">
        <w:rPr>
          <w:rFonts w:ascii="Times New Roman" w:hAnsi="Times New Roman" w:cs="Times New Roman"/>
          <w:b/>
          <w:sz w:val="25"/>
          <w:szCs w:val="25"/>
        </w:rPr>
        <w:tab/>
      </w:r>
      <w:r w:rsidR="00034FE8" w:rsidRPr="00557877">
        <w:rPr>
          <w:rFonts w:ascii="Times New Roman" w:hAnsi="Times New Roman" w:cs="Times New Roman"/>
          <w:b/>
          <w:sz w:val="25"/>
          <w:szCs w:val="25"/>
        </w:rPr>
        <w:t>SUGGESTIONS FOR FURTHER RESEARCH</w:t>
      </w:r>
    </w:p>
    <w:p w:rsidR="003D6BA0" w:rsidRPr="00557877" w:rsidRDefault="003D6BA0" w:rsidP="00D94F4A">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While this study focused on Citizens’ International Bank Limited, further studies could extend the scope to other banks and financial institutions to enable a comparative analysis of credit control policies across the Nigerian banking sector. Future researchers may also explore the impact of credit policies on small and medium-scale enterprises (SMEs) and rural banking development. Additionally, a study could be carried out on the role of financial technology (fintech) in enhancing credit control and reducing default rates in Nigerian banks.</w:t>
      </w:r>
    </w:p>
    <w:p w:rsidR="00886A6F" w:rsidRPr="00557877" w:rsidRDefault="00886A6F">
      <w:pPr>
        <w:rPr>
          <w:rFonts w:ascii="Times New Roman" w:hAnsi="Times New Roman" w:cs="Times New Roman"/>
          <w:sz w:val="25"/>
          <w:szCs w:val="25"/>
        </w:rPr>
      </w:pPr>
      <w:r w:rsidRPr="00557877">
        <w:rPr>
          <w:rFonts w:ascii="Times New Roman" w:hAnsi="Times New Roman" w:cs="Times New Roman"/>
          <w:sz w:val="25"/>
          <w:szCs w:val="25"/>
        </w:rPr>
        <w:br w:type="page"/>
      </w:r>
    </w:p>
    <w:p w:rsidR="003D6BA0" w:rsidRPr="00557877" w:rsidRDefault="008C63FA" w:rsidP="008C63FA">
      <w:pPr>
        <w:spacing w:after="0" w:line="360" w:lineRule="auto"/>
        <w:jc w:val="center"/>
        <w:rPr>
          <w:rFonts w:ascii="Times New Roman" w:hAnsi="Times New Roman" w:cs="Times New Roman"/>
          <w:sz w:val="25"/>
          <w:szCs w:val="25"/>
        </w:rPr>
      </w:pPr>
      <w:r w:rsidRPr="00557877">
        <w:rPr>
          <w:rFonts w:ascii="Times New Roman" w:hAnsi="Times New Roman" w:cs="Times New Roman"/>
          <w:b/>
          <w:sz w:val="25"/>
          <w:szCs w:val="25"/>
        </w:rPr>
        <w:lastRenderedPageBreak/>
        <w:t>REFERENCES</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Abiola, I., &amp; Olausi, A. S. (2014). </w:t>
      </w:r>
      <w:r w:rsidRPr="00DA0B3B">
        <w:rPr>
          <w:rFonts w:ascii="Times New Roman" w:hAnsi="Times New Roman" w:cs="Times New Roman"/>
          <w:i/>
          <w:sz w:val="25"/>
          <w:szCs w:val="25"/>
        </w:rPr>
        <w:t>The impact of credit risk management on the commercial banks performance in Nigeria</w:t>
      </w:r>
      <w:r w:rsidRPr="00557877">
        <w:rPr>
          <w:rFonts w:ascii="Times New Roman" w:hAnsi="Times New Roman" w:cs="Times New Roman"/>
          <w:sz w:val="25"/>
          <w:szCs w:val="25"/>
        </w:rPr>
        <w:t>. International Journal of Management and Sustainability, 3(5), 295–306.</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Adegbaju, A</w:t>
      </w:r>
      <w:r w:rsidR="00DA0B3B">
        <w:rPr>
          <w:rFonts w:ascii="Times New Roman" w:hAnsi="Times New Roman" w:cs="Times New Roman"/>
          <w:sz w:val="25"/>
          <w:szCs w:val="25"/>
        </w:rPr>
        <w:t xml:space="preserve">. A., &amp; Olokoyo, F. O. (2008). </w:t>
      </w:r>
      <w:r w:rsidRPr="00DA0B3B">
        <w:rPr>
          <w:rFonts w:ascii="Times New Roman" w:hAnsi="Times New Roman" w:cs="Times New Roman"/>
          <w:i/>
          <w:sz w:val="25"/>
          <w:szCs w:val="25"/>
        </w:rPr>
        <w:t>Recapitalization and banks’ performance: A case study of Nigerian banks</w:t>
      </w:r>
      <w:r w:rsidRPr="00557877">
        <w:rPr>
          <w:rFonts w:ascii="Times New Roman" w:hAnsi="Times New Roman" w:cs="Times New Roman"/>
          <w:sz w:val="25"/>
          <w:szCs w:val="25"/>
        </w:rPr>
        <w:t>. African Economic and Business Review, 6(1), 1–17.</w:t>
      </w:r>
    </w:p>
    <w:p w:rsidR="00C604AF" w:rsidRPr="00557877" w:rsidRDefault="00DA0B3B" w:rsidP="008C63FA">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 xml:space="preserve">Adeyemi, K. S. (2011). </w:t>
      </w:r>
      <w:r w:rsidR="00C604AF" w:rsidRPr="00DA0B3B">
        <w:rPr>
          <w:rFonts w:ascii="Times New Roman" w:hAnsi="Times New Roman" w:cs="Times New Roman"/>
          <w:i/>
          <w:sz w:val="25"/>
          <w:szCs w:val="25"/>
        </w:rPr>
        <w:t>Bank failure in Nigeria: A consequence of capital inadequacy, lack of transparency and non-performing loans?</w:t>
      </w:r>
      <w:r w:rsidR="00C604AF" w:rsidRPr="00557877">
        <w:rPr>
          <w:rFonts w:ascii="Times New Roman" w:hAnsi="Times New Roman" w:cs="Times New Roman"/>
          <w:sz w:val="25"/>
          <w:szCs w:val="25"/>
        </w:rPr>
        <w:t xml:space="preserve"> Journal of Business and Management, 3(1), 1–6.</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Akinlo, O., &amp; Emmanuel, M. (2014). </w:t>
      </w:r>
      <w:r w:rsidRPr="00DA0B3B">
        <w:rPr>
          <w:rFonts w:ascii="Times New Roman" w:hAnsi="Times New Roman" w:cs="Times New Roman"/>
          <w:i/>
          <w:sz w:val="25"/>
          <w:szCs w:val="25"/>
        </w:rPr>
        <w:t>Determinants of non-performing loans in Nigeria</w:t>
      </w:r>
      <w:r w:rsidRPr="00557877">
        <w:rPr>
          <w:rFonts w:ascii="Times New Roman" w:hAnsi="Times New Roman" w:cs="Times New Roman"/>
          <w:sz w:val="25"/>
          <w:szCs w:val="25"/>
        </w:rPr>
        <w:t>. Accounting and Finance Research, 3(2), 1–9.</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Ani, W. U., Ugwunta, D. O., Ezeudu, I. J., &amp; Ugwuanyi, G. O. (2012). </w:t>
      </w:r>
      <w:r w:rsidRPr="00DA0B3B">
        <w:rPr>
          <w:rFonts w:ascii="Times New Roman" w:hAnsi="Times New Roman" w:cs="Times New Roman"/>
          <w:i/>
          <w:sz w:val="25"/>
          <w:szCs w:val="25"/>
        </w:rPr>
        <w:t>An empirical assessment of the determinants of bank profitability in Nigeria: Bank characteristics panel evidence</w:t>
      </w:r>
      <w:r w:rsidRPr="00557877">
        <w:rPr>
          <w:rFonts w:ascii="Times New Roman" w:hAnsi="Times New Roman" w:cs="Times New Roman"/>
          <w:sz w:val="25"/>
          <w:szCs w:val="25"/>
        </w:rPr>
        <w:t>. Journal of Accounting and Taxation, 4(3), 38–43.</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Basel Committee on Banking Supervision (2000). </w:t>
      </w:r>
      <w:r w:rsidRPr="00DA0B3B">
        <w:rPr>
          <w:rFonts w:ascii="Times New Roman" w:hAnsi="Times New Roman" w:cs="Times New Roman"/>
          <w:i/>
          <w:sz w:val="25"/>
          <w:szCs w:val="25"/>
        </w:rPr>
        <w:t>Principles for the management of credit risk</w:t>
      </w:r>
      <w:r w:rsidRPr="00557877">
        <w:rPr>
          <w:rFonts w:ascii="Times New Roman" w:hAnsi="Times New Roman" w:cs="Times New Roman"/>
          <w:sz w:val="25"/>
          <w:szCs w:val="25"/>
        </w:rPr>
        <w:t>. Bank for International Settlements. Retrieved from: [https://www.bis.org](https://www.bis.org)</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Central Bank of Nigeria (CBN) (2010). </w:t>
      </w:r>
      <w:r w:rsidRPr="00DA0B3B">
        <w:rPr>
          <w:rFonts w:ascii="Times New Roman" w:hAnsi="Times New Roman" w:cs="Times New Roman"/>
          <w:i/>
          <w:sz w:val="25"/>
          <w:szCs w:val="25"/>
        </w:rPr>
        <w:t>Prudential guidelines for deposit money banks in Nigeria</w:t>
      </w:r>
      <w:r w:rsidRPr="00557877">
        <w:rPr>
          <w:rFonts w:ascii="Times New Roman" w:hAnsi="Times New Roman" w:cs="Times New Roman"/>
          <w:sz w:val="25"/>
          <w:szCs w:val="25"/>
        </w:rPr>
        <w:t>. Abuja: Central Bank of Nigeria.</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Central Bank of Nigeria (CBN) (2018). </w:t>
      </w:r>
      <w:r w:rsidRPr="00DA0B3B">
        <w:rPr>
          <w:rFonts w:ascii="Times New Roman" w:hAnsi="Times New Roman" w:cs="Times New Roman"/>
          <w:i/>
          <w:sz w:val="25"/>
          <w:szCs w:val="25"/>
        </w:rPr>
        <w:t>Financial stability report</w:t>
      </w:r>
      <w:r w:rsidRPr="00557877">
        <w:rPr>
          <w:rFonts w:ascii="Times New Roman" w:hAnsi="Times New Roman" w:cs="Times New Roman"/>
          <w:sz w:val="25"/>
          <w:szCs w:val="25"/>
        </w:rPr>
        <w:t>. Abuja: Central Bank of Nigeria.</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Ezeoha, A. E. (2011). </w:t>
      </w:r>
      <w:r w:rsidRPr="00DA0B3B">
        <w:rPr>
          <w:rFonts w:ascii="Times New Roman" w:hAnsi="Times New Roman" w:cs="Times New Roman"/>
          <w:i/>
          <w:sz w:val="25"/>
          <w:szCs w:val="25"/>
        </w:rPr>
        <w:t>Banking consolidation, credit crisis and asset quality in a fragile banking system: Some evidence from Nigerian data</w:t>
      </w:r>
      <w:r w:rsidRPr="00557877">
        <w:rPr>
          <w:rFonts w:ascii="Times New Roman" w:hAnsi="Times New Roman" w:cs="Times New Roman"/>
          <w:sz w:val="25"/>
          <w:szCs w:val="25"/>
        </w:rPr>
        <w:t>. Journal of Financial Regulation and Compliance, 19(1), 33–44.</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Kolapo, T. F., Ayeni, R. K., &amp; Oke, M. O. (2012). </w:t>
      </w:r>
      <w:r w:rsidRPr="00DA0B3B">
        <w:rPr>
          <w:rFonts w:ascii="Times New Roman" w:hAnsi="Times New Roman" w:cs="Times New Roman"/>
          <w:i/>
          <w:sz w:val="25"/>
          <w:szCs w:val="25"/>
        </w:rPr>
        <w:t>Credit risk and commercial banks’ performance in Nigeria: A panel model approach</w:t>
      </w:r>
      <w:r w:rsidRPr="00557877">
        <w:rPr>
          <w:rFonts w:ascii="Times New Roman" w:hAnsi="Times New Roman" w:cs="Times New Roman"/>
          <w:sz w:val="25"/>
          <w:szCs w:val="25"/>
        </w:rPr>
        <w:t>. Australian Journal of Business and Management Research, 2(2), 31–38.</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lastRenderedPageBreak/>
        <w:t xml:space="preserve">Nzotta, S. M. (2004). </w:t>
      </w:r>
      <w:r w:rsidRPr="00DA0B3B">
        <w:rPr>
          <w:rFonts w:ascii="Times New Roman" w:hAnsi="Times New Roman" w:cs="Times New Roman"/>
          <w:i/>
          <w:sz w:val="25"/>
          <w:szCs w:val="25"/>
        </w:rPr>
        <w:t>Money, banking and finance: Theory and practice</w:t>
      </w:r>
      <w:r w:rsidRPr="00557877">
        <w:rPr>
          <w:rFonts w:ascii="Times New Roman" w:hAnsi="Times New Roman" w:cs="Times New Roman"/>
          <w:sz w:val="25"/>
          <w:szCs w:val="25"/>
        </w:rPr>
        <w:t>. Owerri: Hudson Jude Publishers.</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Obamuyi, T. M. (2007). </w:t>
      </w:r>
      <w:r w:rsidRPr="00DA0B3B">
        <w:rPr>
          <w:rFonts w:ascii="Times New Roman" w:hAnsi="Times New Roman" w:cs="Times New Roman"/>
          <w:i/>
          <w:sz w:val="25"/>
          <w:szCs w:val="25"/>
        </w:rPr>
        <w:t>An exploratory study of loan delinquency among small and medium enterprises in Ondo State of Nigeria</w:t>
      </w:r>
      <w:r w:rsidRPr="00557877">
        <w:rPr>
          <w:rFonts w:ascii="Times New Roman" w:hAnsi="Times New Roman" w:cs="Times New Roman"/>
          <w:sz w:val="25"/>
          <w:szCs w:val="25"/>
        </w:rPr>
        <w:t>. Land Reform, Land Settlement and Cooperatives, 3(2), 1–9.</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Ojo, O. (2010). </w:t>
      </w:r>
      <w:r w:rsidRPr="00DA0B3B">
        <w:rPr>
          <w:rFonts w:ascii="Times New Roman" w:hAnsi="Times New Roman" w:cs="Times New Roman"/>
          <w:i/>
          <w:sz w:val="25"/>
          <w:szCs w:val="25"/>
        </w:rPr>
        <w:t>The Nigerian financial system</w:t>
      </w:r>
      <w:r w:rsidRPr="00557877">
        <w:rPr>
          <w:rFonts w:ascii="Times New Roman" w:hAnsi="Times New Roman" w:cs="Times New Roman"/>
          <w:sz w:val="25"/>
          <w:szCs w:val="25"/>
        </w:rPr>
        <w:t>. Lagos: University of Lagos Press.</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Okorie, A., &amp; Gana, U. (2014). </w:t>
      </w:r>
      <w:r w:rsidRPr="00DA0B3B">
        <w:rPr>
          <w:rFonts w:ascii="Times New Roman" w:hAnsi="Times New Roman" w:cs="Times New Roman"/>
          <w:i/>
          <w:sz w:val="25"/>
          <w:szCs w:val="25"/>
        </w:rPr>
        <w:t>Credit management and bad debt in Nigeria commercial banks – Implications for development</w:t>
      </w:r>
      <w:r w:rsidRPr="00557877">
        <w:rPr>
          <w:rFonts w:ascii="Times New Roman" w:hAnsi="Times New Roman" w:cs="Times New Roman"/>
          <w:sz w:val="25"/>
          <w:szCs w:val="25"/>
        </w:rPr>
        <w:t>. International Journal of Humanities and Social Science Invention, 3(3), 1–5.</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Olajide, O. T. (2015). </w:t>
      </w:r>
      <w:r w:rsidRPr="00DA0B3B">
        <w:rPr>
          <w:rFonts w:ascii="Times New Roman" w:hAnsi="Times New Roman" w:cs="Times New Roman"/>
          <w:i/>
          <w:sz w:val="25"/>
          <w:szCs w:val="25"/>
        </w:rPr>
        <w:t>Credit control policies and the performance of Nigerian banks</w:t>
      </w:r>
      <w:r w:rsidRPr="00557877">
        <w:rPr>
          <w:rFonts w:ascii="Times New Roman" w:hAnsi="Times New Roman" w:cs="Times New Roman"/>
          <w:sz w:val="25"/>
          <w:szCs w:val="25"/>
        </w:rPr>
        <w:t>. International Journal of Economics, Commerce and Management, 3(5), 345–357.</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Oluitan, R. O. (2012). </w:t>
      </w:r>
      <w:r w:rsidRPr="00DA0B3B">
        <w:rPr>
          <w:rFonts w:ascii="Times New Roman" w:hAnsi="Times New Roman" w:cs="Times New Roman"/>
          <w:i/>
          <w:sz w:val="25"/>
          <w:szCs w:val="25"/>
        </w:rPr>
        <w:t>Bank credit and economic growth: Evidence from Nigeria</w:t>
      </w:r>
      <w:r w:rsidRPr="00557877">
        <w:rPr>
          <w:rFonts w:ascii="Times New Roman" w:hAnsi="Times New Roman" w:cs="Times New Roman"/>
          <w:sz w:val="25"/>
          <w:szCs w:val="25"/>
        </w:rPr>
        <w:t>. International Journal of Economics and Finance, 4(6), 138–150.</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Owojori, A. A., Akintoye, I. R., &amp; Adidu, F. A. (2011). </w:t>
      </w:r>
      <w:r w:rsidRPr="00DA0B3B">
        <w:rPr>
          <w:rFonts w:ascii="Times New Roman" w:hAnsi="Times New Roman" w:cs="Times New Roman"/>
          <w:i/>
          <w:sz w:val="25"/>
          <w:szCs w:val="25"/>
        </w:rPr>
        <w:t>The challenge of risk management in Nigerian banks in the post consolidation era</w:t>
      </w:r>
      <w:r w:rsidRPr="00557877">
        <w:rPr>
          <w:rFonts w:ascii="Times New Roman" w:hAnsi="Times New Roman" w:cs="Times New Roman"/>
          <w:sz w:val="25"/>
          <w:szCs w:val="25"/>
        </w:rPr>
        <w:t>. Journal of Accounting and Taxation, 3(2), 23–31.</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Sanusi, L. S. (2010). </w:t>
      </w:r>
      <w:r w:rsidRPr="00DA0B3B">
        <w:rPr>
          <w:rFonts w:ascii="Times New Roman" w:hAnsi="Times New Roman" w:cs="Times New Roman"/>
          <w:i/>
          <w:sz w:val="25"/>
          <w:szCs w:val="25"/>
        </w:rPr>
        <w:t>The Nigerian banking industry: What went wrong and the way forward</w:t>
      </w:r>
      <w:r w:rsidRPr="00557877">
        <w:rPr>
          <w:rFonts w:ascii="Times New Roman" w:hAnsi="Times New Roman" w:cs="Times New Roman"/>
          <w:sz w:val="25"/>
          <w:szCs w:val="25"/>
        </w:rPr>
        <w:t>. Convocation Lecture delivered at the Convocation Square, Bayero University, Kano.</w:t>
      </w:r>
    </w:p>
    <w:p w:rsidR="00C604AF" w:rsidRPr="00557877" w:rsidRDefault="00C604AF" w:rsidP="008C63FA">
      <w:pPr>
        <w:spacing w:after="0" w:line="360" w:lineRule="auto"/>
        <w:ind w:left="720" w:hanging="720"/>
        <w:jc w:val="both"/>
        <w:rPr>
          <w:rFonts w:ascii="Times New Roman" w:hAnsi="Times New Roman" w:cs="Times New Roman"/>
          <w:sz w:val="25"/>
          <w:szCs w:val="25"/>
        </w:rPr>
      </w:pPr>
      <w:r w:rsidRPr="00557877">
        <w:rPr>
          <w:rFonts w:ascii="Times New Roman" w:hAnsi="Times New Roman" w:cs="Times New Roman"/>
          <w:sz w:val="25"/>
          <w:szCs w:val="25"/>
        </w:rPr>
        <w:t xml:space="preserve">Umar, H., &amp; Olatunde, A. (2011). </w:t>
      </w:r>
      <w:r w:rsidRPr="00DA0B3B">
        <w:rPr>
          <w:rFonts w:ascii="Times New Roman" w:hAnsi="Times New Roman" w:cs="Times New Roman"/>
          <w:i/>
          <w:sz w:val="25"/>
          <w:szCs w:val="25"/>
        </w:rPr>
        <w:t>Credit risk management in Nigerian commercial banks</w:t>
      </w:r>
      <w:r w:rsidRPr="00557877">
        <w:rPr>
          <w:rFonts w:ascii="Times New Roman" w:hAnsi="Times New Roman" w:cs="Times New Roman"/>
          <w:sz w:val="25"/>
          <w:szCs w:val="25"/>
        </w:rPr>
        <w:t>. International Journal of Business and Social Science, 2(19), 221–229.</w:t>
      </w:r>
    </w:p>
    <w:p w:rsidR="0057497E" w:rsidRPr="00557877" w:rsidRDefault="0057497E">
      <w:pPr>
        <w:rPr>
          <w:rFonts w:ascii="Times New Roman" w:hAnsi="Times New Roman" w:cs="Times New Roman"/>
          <w:sz w:val="25"/>
          <w:szCs w:val="25"/>
        </w:rPr>
      </w:pPr>
      <w:r w:rsidRPr="00557877">
        <w:rPr>
          <w:rFonts w:ascii="Times New Roman" w:hAnsi="Times New Roman" w:cs="Times New Roman"/>
          <w:sz w:val="25"/>
          <w:szCs w:val="25"/>
        </w:rPr>
        <w:br w:type="page"/>
      </w:r>
    </w:p>
    <w:p w:rsidR="0057497E" w:rsidRPr="00557877" w:rsidRDefault="0057497E" w:rsidP="0057497E">
      <w:pPr>
        <w:spacing w:after="0" w:line="360" w:lineRule="auto"/>
        <w:jc w:val="center"/>
        <w:rPr>
          <w:rFonts w:ascii="Times New Roman" w:hAnsi="Times New Roman" w:cs="Times New Roman"/>
          <w:sz w:val="25"/>
          <w:szCs w:val="25"/>
        </w:rPr>
      </w:pPr>
      <w:r w:rsidRPr="00557877">
        <w:rPr>
          <w:rFonts w:ascii="Times New Roman" w:hAnsi="Times New Roman" w:cs="Times New Roman"/>
          <w:b/>
          <w:sz w:val="25"/>
          <w:szCs w:val="25"/>
        </w:rPr>
        <w:lastRenderedPageBreak/>
        <w:t>QUESTIONNAIRE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Dear Respondent,</w:t>
      </w:r>
    </w:p>
    <w:p w:rsidR="0057497E" w:rsidRPr="00557877" w:rsidRDefault="0057497E" w:rsidP="0057497E">
      <w:pPr>
        <w:spacing w:after="0" w:line="360" w:lineRule="auto"/>
        <w:ind w:firstLine="720"/>
        <w:jc w:val="both"/>
        <w:rPr>
          <w:rFonts w:ascii="Times New Roman" w:hAnsi="Times New Roman" w:cs="Times New Roman"/>
          <w:sz w:val="25"/>
          <w:szCs w:val="25"/>
        </w:rPr>
      </w:pPr>
      <w:r w:rsidRPr="00557877">
        <w:rPr>
          <w:rFonts w:ascii="Times New Roman" w:hAnsi="Times New Roman" w:cs="Times New Roman"/>
          <w:sz w:val="25"/>
          <w:szCs w:val="25"/>
        </w:rPr>
        <w:t>This questionnaire is designed to obtain information on Credit Control Policies in Financial Institutions, with special reference to Citizens’ International Bank Limited. The information provided will be treated with utmost confidentiality and used strictly for academic purposes. Kindly provide honest and objective responses.</w:t>
      </w:r>
    </w:p>
    <w:p w:rsidR="0057497E" w:rsidRPr="00557877" w:rsidRDefault="0057497E" w:rsidP="0057497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SECTION A: PERSONAL INFORMATION</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(Please tick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where appropriate)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1. Gender: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Male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Female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2. Age Bracket: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18–25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26–35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36–45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46 and above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3. Educational Qualification: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OND/NCE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HND/B.Sc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M.Sc/MBA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Ph.D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Others (Specify) _____________</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4. Work Experience: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Less than 2 years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2–5 years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6–10 years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Above 10 years</w:t>
      </w:r>
    </w:p>
    <w:p w:rsidR="0057497E" w:rsidRPr="00557877" w:rsidRDefault="0057497E" w:rsidP="0057497E">
      <w:pPr>
        <w:spacing w:after="0" w:line="360" w:lineRule="auto"/>
        <w:jc w:val="both"/>
        <w:rPr>
          <w:rFonts w:ascii="Times New Roman" w:hAnsi="Times New Roman" w:cs="Times New Roman"/>
          <w:b/>
          <w:sz w:val="25"/>
          <w:szCs w:val="25"/>
        </w:rPr>
      </w:pPr>
      <w:r w:rsidRPr="00557877">
        <w:rPr>
          <w:rFonts w:ascii="Times New Roman" w:hAnsi="Times New Roman" w:cs="Times New Roman"/>
          <w:b/>
          <w:sz w:val="25"/>
          <w:szCs w:val="25"/>
        </w:rPr>
        <w:t>SECTION B: RESEARCH QUESTIONS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5. Does your bank have a clearly defined credit control policy?</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Yes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No</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Not Sure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6. How effective are the credit control policies in guiding loan disbursement?</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Very Effective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Effective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Neutral</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Ineffective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Very Ineffective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7. The credit appraisal process in your bank is thorough and reliable.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lastRenderedPageBreak/>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Neutral</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8. To what extent does collateral security influence loan approval?</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Very High</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High</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Moderate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Low</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None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9. Credit control policies have reduced the level of bad debts in the bank.</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Neutral</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10. Proper monitoring of loan repayment improves the profitability of the bank.</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Neutral</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Strongly Disagree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lastRenderedPageBreak/>
        <w:t>11. Do you think ineffective credit control policies contribute to financial distress in banks?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Yes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No</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Not Sure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12. What are the major challenges faced in enforcing credit control policies?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Inadequate monitoring</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Poor credit appraisal system</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Political/management interference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Lack of customer compliance</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Others (Specify) ______________</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13. How can credit control policies be improved in your bank?</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Stricter loan appraisal and monitoring</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Better risk management strategies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More training for credit officers</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Use of technology and digital monitoring</w:t>
      </w:r>
    </w:p>
    <w:p w:rsidR="0057497E" w:rsidRPr="00557877" w:rsidRDefault="0057497E" w:rsidP="0057497E">
      <w:pPr>
        <w:spacing w:after="0" w:line="360" w:lineRule="auto"/>
        <w:jc w:val="both"/>
        <w:rPr>
          <w:rFonts w:ascii="Times New Roman" w:hAnsi="Times New Roman" w:cs="Times New Roman"/>
          <w:sz w:val="25"/>
          <w:szCs w:val="25"/>
        </w:rPr>
      </w:pPr>
      <w:r w:rsidRPr="00557877">
        <w:rPr>
          <w:rFonts w:ascii="Times New Roman" w:hAnsi="Times New Roman" w:cs="Times New Roman"/>
          <w:sz w:val="25"/>
          <w:szCs w:val="25"/>
        </w:rPr>
        <w:t xml:space="preserve">    </w:t>
      </w:r>
      <w:r w:rsidRPr="00557877">
        <w:rPr>
          <w:rFonts w:ascii="Segoe UI Symbol" w:hAnsi="Segoe UI Symbol" w:cs="Segoe UI Symbol"/>
          <w:sz w:val="25"/>
          <w:szCs w:val="25"/>
        </w:rPr>
        <w:t>☐</w:t>
      </w:r>
      <w:r w:rsidRPr="00557877">
        <w:rPr>
          <w:rFonts w:ascii="Times New Roman" w:hAnsi="Times New Roman" w:cs="Times New Roman"/>
          <w:sz w:val="25"/>
          <w:szCs w:val="25"/>
        </w:rPr>
        <w:t xml:space="preserve"> Others (Specify) __________________ </w:t>
      </w:r>
    </w:p>
    <w:p w:rsidR="0057497E" w:rsidRPr="00557877" w:rsidRDefault="0057497E" w:rsidP="0057497E">
      <w:pPr>
        <w:spacing w:after="0" w:line="360" w:lineRule="auto"/>
        <w:jc w:val="both"/>
        <w:rPr>
          <w:rFonts w:ascii="Times New Roman" w:hAnsi="Times New Roman" w:cs="Times New Roman"/>
          <w:sz w:val="25"/>
          <w:szCs w:val="25"/>
        </w:rPr>
      </w:pPr>
    </w:p>
    <w:sectPr w:rsidR="0057497E" w:rsidRPr="00557877" w:rsidSect="001470F8">
      <w:pgSz w:w="11808" w:h="14688"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89A" w:rsidRDefault="00FD389A" w:rsidP="00C42751">
      <w:pPr>
        <w:spacing w:after="0" w:line="240" w:lineRule="auto"/>
      </w:pPr>
      <w:r>
        <w:separator/>
      </w:r>
    </w:p>
  </w:endnote>
  <w:endnote w:type="continuationSeparator" w:id="0">
    <w:p w:rsidR="00FD389A" w:rsidRDefault="00FD389A" w:rsidP="00C4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011106"/>
      <w:docPartObj>
        <w:docPartGallery w:val="Page Numbers (Bottom of Page)"/>
        <w:docPartUnique/>
      </w:docPartObj>
    </w:sdtPr>
    <w:sdtEndPr>
      <w:rPr>
        <w:noProof/>
      </w:rPr>
    </w:sdtEndPr>
    <w:sdtContent>
      <w:p w:rsidR="00C42751" w:rsidRDefault="00C42751">
        <w:pPr>
          <w:pStyle w:val="Footer"/>
          <w:jc w:val="center"/>
        </w:pPr>
        <w:r>
          <w:fldChar w:fldCharType="begin"/>
        </w:r>
        <w:r>
          <w:instrText xml:space="preserve"> PAGE   \* MERGEFORMAT </w:instrText>
        </w:r>
        <w:r>
          <w:fldChar w:fldCharType="separate"/>
        </w:r>
        <w:r w:rsidR="0024464C">
          <w:rPr>
            <w:noProof/>
          </w:rPr>
          <w:t>14</w:t>
        </w:r>
        <w:r>
          <w:rPr>
            <w:noProof/>
          </w:rPr>
          <w:fldChar w:fldCharType="end"/>
        </w:r>
      </w:p>
    </w:sdtContent>
  </w:sdt>
  <w:p w:rsidR="00C42751" w:rsidRDefault="00C42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89A" w:rsidRDefault="00FD389A" w:rsidP="00C42751">
      <w:pPr>
        <w:spacing w:after="0" w:line="240" w:lineRule="auto"/>
      </w:pPr>
      <w:r>
        <w:separator/>
      </w:r>
    </w:p>
  </w:footnote>
  <w:footnote w:type="continuationSeparator" w:id="0">
    <w:p w:rsidR="00FD389A" w:rsidRDefault="00FD389A" w:rsidP="00C42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DF1"/>
    <w:multiLevelType w:val="hybridMultilevel"/>
    <w:tmpl w:val="A52E8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B330C"/>
    <w:multiLevelType w:val="hybridMultilevel"/>
    <w:tmpl w:val="1D6AD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37DDC"/>
    <w:multiLevelType w:val="hybridMultilevel"/>
    <w:tmpl w:val="2F0AD948"/>
    <w:lvl w:ilvl="0" w:tplc="545E03A0">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7FF5"/>
    <w:multiLevelType w:val="hybridMultilevel"/>
    <w:tmpl w:val="18082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F706F"/>
    <w:multiLevelType w:val="hybridMultilevel"/>
    <w:tmpl w:val="85A2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A7ACA"/>
    <w:multiLevelType w:val="hybridMultilevel"/>
    <w:tmpl w:val="C27C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60DEB"/>
    <w:multiLevelType w:val="hybridMultilevel"/>
    <w:tmpl w:val="68C01F54"/>
    <w:lvl w:ilvl="0" w:tplc="545E03A0">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039E1"/>
    <w:multiLevelType w:val="hybridMultilevel"/>
    <w:tmpl w:val="8B7C8810"/>
    <w:lvl w:ilvl="0" w:tplc="545E03A0">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6366"/>
    <w:multiLevelType w:val="hybridMultilevel"/>
    <w:tmpl w:val="179A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062D9"/>
    <w:multiLevelType w:val="hybridMultilevel"/>
    <w:tmpl w:val="7804BF68"/>
    <w:lvl w:ilvl="0" w:tplc="498ABE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260F9"/>
    <w:multiLevelType w:val="hybridMultilevel"/>
    <w:tmpl w:val="C9B60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813BD"/>
    <w:multiLevelType w:val="hybridMultilevel"/>
    <w:tmpl w:val="897A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521B8"/>
    <w:multiLevelType w:val="hybridMultilevel"/>
    <w:tmpl w:val="6B12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93779"/>
    <w:multiLevelType w:val="hybridMultilevel"/>
    <w:tmpl w:val="A3580DDA"/>
    <w:lvl w:ilvl="0" w:tplc="66E285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32457"/>
    <w:multiLevelType w:val="hybridMultilevel"/>
    <w:tmpl w:val="BB06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C6D70"/>
    <w:multiLevelType w:val="hybridMultilevel"/>
    <w:tmpl w:val="41407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B0263"/>
    <w:multiLevelType w:val="hybridMultilevel"/>
    <w:tmpl w:val="7E40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C20B4"/>
    <w:multiLevelType w:val="hybridMultilevel"/>
    <w:tmpl w:val="A9C80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074FA"/>
    <w:multiLevelType w:val="hybridMultilevel"/>
    <w:tmpl w:val="C2DC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3300C"/>
    <w:multiLevelType w:val="hybridMultilevel"/>
    <w:tmpl w:val="FA5E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2"/>
  </w:num>
  <w:num w:numId="4">
    <w:abstractNumId w:val="4"/>
  </w:num>
  <w:num w:numId="5">
    <w:abstractNumId w:val="8"/>
  </w:num>
  <w:num w:numId="6">
    <w:abstractNumId w:val="13"/>
  </w:num>
  <w:num w:numId="7">
    <w:abstractNumId w:val="17"/>
  </w:num>
  <w:num w:numId="8">
    <w:abstractNumId w:val="9"/>
  </w:num>
  <w:num w:numId="9">
    <w:abstractNumId w:val="15"/>
  </w:num>
  <w:num w:numId="10">
    <w:abstractNumId w:val="3"/>
  </w:num>
  <w:num w:numId="11">
    <w:abstractNumId w:val="0"/>
  </w:num>
  <w:num w:numId="12">
    <w:abstractNumId w:val="7"/>
  </w:num>
  <w:num w:numId="13">
    <w:abstractNumId w:val="6"/>
  </w:num>
  <w:num w:numId="14">
    <w:abstractNumId w:val="2"/>
  </w:num>
  <w:num w:numId="15">
    <w:abstractNumId w:val="14"/>
  </w:num>
  <w:num w:numId="16">
    <w:abstractNumId w:val="10"/>
  </w:num>
  <w:num w:numId="17">
    <w:abstractNumId w:val="19"/>
  </w:num>
  <w:num w:numId="18">
    <w:abstractNumId w:val="11"/>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EE"/>
    <w:rsid w:val="0000744A"/>
    <w:rsid w:val="00016976"/>
    <w:rsid w:val="00026650"/>
    <w:rsid w:val="00026CBA"/>
    <w:rsid w:val="00031603"/>
    <w:rsid w:val="00034FE8"/>
    <w:rsid w:val="00035396"/>
    <w:rsid w:val="0003675E"/>
    <w:rsid w:val="00044718"/>
    <w:rsid w:val="00047297"/>
    <w:rsid w:val="00050222"/>
    <w:rsid w:val="00052644"/>
    <w:rsid w:val="00061279"/>
    <w:rsid w:val="00067FB9"/>
    <w:rsid w:val="0007039A"/>
    <w:rsid w:val="00074B05"/>
    <w:rsid w:val="00075496"/>
    <w:rsid w:val="0008039B"/>
    <w:rsid w:val="00080EC4"/>
    <w:rsid w:val="0008465F"/>
    <w:rsid w:val="00084731"/>
    <w:rsid w:val="00086C23"/>
    <w:rsid w:val="00093717"/>
    <w:rsid w:val="00093E3E"/>
    <w:rsid w:val="000A0A38"/>
    <w:rsid w:val="000A4D16"/>
    <w:rsid w:val="000C7830"/>
    <w:rsid w:val="000D13A0"/>
    <w:rsid w:val="000E4335"/>
    <w:rsid w:val="000F6429"/>
    <w:rsid w:val="000F6FE4"/>
    <w:rsid w:val="0010174C"/>
    <w:rsid w:val="00104FF0"/>
    <w:rsid w:val="0011041F"/>
    <w:rsid w:val="00110E9C"/>
    <w:rsid w:val="0011220B"/>
    <w:rsid w:val="00116622"/>
    <w:rsid w:val="001328AE"/>
    <w:rsid w:val="00137A3F"/>
    <w:rsid w:val="00142944"/>
    <w:rsid w:val="00142ABE"/>
    <w:rsid w:val="001470F8"/>
    <w:rsid w:val="001535CE"/>
    <w:rsid w:val="0015362B"/>
    <w:rsid w:val="00154846"/>
    <w:rsid w:val="00156691"/>
    <w:rsid w:val="001661EE"/>
    <w:rsid w:val="00171E0B"/>
    <w:rsid w:val="00172E39"/>
    <w:rsid w:val="00183252"/>
    <w:rsid w:val="001851B2"/>
    <w:rsid w:val="00190BA8"/>
    <w:rsid w:val="00191E7A"/>
    <w:rsid w:val="001A387A"/>
    <w:rsid w:val="001B2D2D"/>
    <w:rsid w:val="001B536A"/>
    <w:rsid w:val="001C393E"/>
    <w:rsid w:val="001C6C48"/>
    <w:rsid w:val="001E12AC"/>
    <w:rsid w:val="001F4A45"/>
    <w:rsid w:val="00203137"/>
    <w:rsid w:val="0020346B"/>
    <w:rsid w:val="002073AB"/>
    <w:rsid w:val="00207DAF"/>
    <w:rsid w:val="00213E54"/>
    <w:rsid w:val="00214ACB"/>
    <w:rsid w:val="00215D80"/>
    <w:rsid w:val="0023085F"/>
    <w:rsid w:val="00234689"/>
    <w:rsid w:val="00234ADF"/>
    <w:rsid w:val="0024464C"/>
    <w:rsid w:val="00247F05"/>
    <w:rsid w:val="002513AD"/>
    <w:rsid w:val="00260C74"/>
    <w:rsid w:val="0026103F"/>
    <w:rsid w:val="00262D21"/>
    <w:rsid w:val="00284201"/>
    <w:rsid w:val="00286E6F"/>
    <w:rsid w:val="002934D8"/>
    <w:rsid w:val="00294DA3"/>
    <w:rsid w:val="002959E2"/>
    <w:rsid w:val="002A466F"/>
    <w:rsid w:val="002B0504"/>
    <w:rsid w:val="002C4B53"/>
    <w:rsid w:val="002D102D"/>
    <w:rsid w:val="002E1C50"/>
    <w:rsid w:val="002E3DD0"/>
    <w:rsid w:val="002E59C6"/>
    <w:rsid w:val="002E6ADF"/>
    <w:rsid w:val="002F4E96"/>
    <w:rsid w:val="00303AF9"/>
    <w:rsid w:val="00317C69"/>
    <w:rsid w:val="00320FAB"/>
    <w:rsid w:val="00330CD1"/>
    <w:rsid w:val="0033467C"/>
    <w:rsid w:val="00334E2E"/>
    <w:rsid w:val="003372F9"/>
    <w:rsid w:val="003460E2"/>
    <w:rsid w:val="00346B8F"/>
    <w:rsid w:val="003506D2"/>
    <w:rsid w:val="00362330"/>
    <w:rsid w:val="0036778C"/>
    <w:rsid w:val="00367971"/>
    <w:rsid w:val="00370014"/>
    <w:rsid w:val="00370FC9"/>
    <w:rsid w:val="0037463D"/>
    <w:rsid w:val="0037504D"/>
    <w:rsid w:val="0038086F"/>
    <w:rsid w:val="00384BD0"/>
    <w:rsid w:val="003876F1"/>
    <w:rsid w:val="00390C41"/>
    <w:rsid w:val="003C41C3"/>
    <w:rsid w:val="003D2CE8"/>
    <w:rsid w:val="003D6BA0"/>
    <w:rsid w:val="003E0F34"/>
    <w:rsid w:val="003E371C"/>
    <w:rsid w:val="003E3C60"/>
    <w:rsid w:val="003E4BB6"/>
    <w:rsid w:val="003F585D"/>
    <w:rsid w:val="003F68D7"/>
    <w:rsid w:val="003F7183"/>
    <w:rsid w:val="00404D70"/>
    <w:rsid w:val="00406CDF"/>
    <w:rsid w:val="00410436"/>
    <w:rsid w:val="00412A2F"/>
    <w:rsid w:val="00413652"/>
    <w:rsid w:val="004372E2"/>
    <w:rsid w:val="004422C4"/>
    <w:rsid w:val="00442701"/>
    <w:rsid w:val="00454C7A"/>
    <w:rsid w:val="0045701E"/>
    <w:rsid w:val="00460CC4"/>
    <w:rsid w:val="004815A2"/>
    <w:rsid w:val="00482802"/>
    <w:rsid w:val="00490793"/>
    <w:rsid w:val="00493A5A"/>
    <w:rsid w:val="004957EF"/>
    <w:rsid w:val="004A1DD5"/>
    <w:rsid w:val="004A22C7"/>
    <w:rsid w:val="004A235C"/>
    <w:rsid w:val="004B3C47"/>
    <w:rsid w:val="004C53B1"/>
    <w:rsid w:val="004C6CC3"/>
    <w:rsid w:val="004C6FF6"/>
    <w:rsid w:val="004C790F"/>
    <w:rsid w:val="004D26DC"/>
    <w:rsid w:val="004E1E08"/>
    <w:rsid w:val="004E2559"/>
    <w:rsid w:val="004E5028"/>
    <w:rsid w:val="004F3467"/>
    <w:rsid w:val="004F6822"/>
    <w:rsid w:val="00501480"/>
    <w:rsid w:val="00501D56"/>
    <w:rsid w:val="0050595A"/>
    <w:rsid w:val="0051795C"/>
    <w:rsid w:val="00523593"/>
    <w:rsid w:val="00524FA0"/>
    <w:rsid w:val="00526A29"/>
    <w:rsid w:val="00527B59"/>
    <w:rsid w:val="00535FAF"/>
    <w:rsid w:val="00541E7A"/>
    <w:rsid w:val="005424CA"/>
    <w:rsid w:val="00546D33"/>
    <w:rsid w:val="00557743"/>
    <w:rsid w:val="00557877"/>
    <w:rsid w:val="00560EAC"/>
    <w:rsid w:val="0056400B"/>
    <w:rsid w:val="005665C7"/>
    <w:rsid w:val="00573B3B"/>
    <w:rsid w:val="0057497E"/>
    <w:rsid w:val="0058053F"/>
    <w:rsid w:val="0058186E"/>
    <w:rsid w:val="0058214F"/>
    <w:rsid w:val="005A2429"/>
    <w:rsid w:val="005A574D"/>
    <w:rsid w:val="005A5C7F"/>
    <w:rsid w:val="005A7807"/>
    <w:rsid w:val="005B2A81"/>
    <w:rsid w:val="005B2DB0"/>
    <w:rsid w:val="005B415A"/>
    <w:rsid w:val="005C2A53"/>
    <w:rsid w:val="005D1D89"/>
    <w:rsid w:val="005E14B7"/>
    <w:rsid w:val="005E3766"/>
    <w:rsid w:val="005F4529"/>
    <w:rsid w:val="006156EA"/>
    <w:rsid w:val="00622F85"/>
    <w:rsid w:val="00623B40"/>
    <w:rsid w:val="00624463"/>
    <w:rsid w:val="00625F34"/>
    <w:rsid w:val="00635F6C"/>
    <w:rsid w:val="0064539A"/>
    <w:rsid w:val="00645E5B"/>
    <w:rsid w:val="00653B7F"/>
    <w:rsid w:val="00660362"/>
    <w:rsid w:val="00674684"/>
    <w:rsid w:val="00694162"/>
    <w:rsid w:val="00696D3E"/>
    <w:rsid w:val="006970DE"/>
    <w:rsid w:val="006A3CEE"/>
    <w:rsid w:val="006A681E"/>
    <w:rsid w:val="006B12CD"/>
    <w:rsid w:val="006B40CD"/>
    <w:rsid w:val="006D637C"/>
    <w:rsid w:val="006D730D"/>
    <w:rsid w:val="006E3A18"/>
    <w:rsid w:val="006F02FE"/>
    <w:rsid w:val="006F2FEC"/>
    <w:rsid w:val="006F5301"/>
    <w:rsid w:val="0070449A"/>
    <w:rsid w:val="007044AE"/>
    <w:rsid w:val="00710051"/>
    <w:rsid w:val="0072366A"/>
    <w:rsid w:val="007266BB"/>
    <w:rsid w:val="00731156"/>
    <w:rsid w:val="00734F7E"/>
    <w:rsid w:val="0073667D"/>
    <w:rsid w:val="007371D0"/>
    <w:rsid w:val="0074316A"/>
    <w:rsid w:val="00750DF2"/>
    <w:rsid w:val="0075470F"/>
    <w:rsid w:val="00755CDC"/>
    <w:rsid w:val="00761C17"/>
    <w:rsid w:val="00762D78"/>
    <w:rsid w:val="00765BB4"/>
    <w:rsid w:val="007670D7"/>
    <w:rsid w:val="007678BA"/>
    <w:rsid w:val="00775A8F"/>
    <w:rsid w:val="007800AF"/>
    <w:rsid w:val="00786978"/>
    <w:rsid w:val="00787E65"/>
    <w:rsid w:val="007941B4"/>
    <w:rsid w:val="0079464F"/>
    <w:rsid w:val="00796286"/>
    <w:rsid w:val="007A3222"/>
    <w:rsid w:val="007B5A01"/>
    <w:rsid w:val="007C025C"/>
    <w:rsid w:val="007D028D"/>
    <w:rsid w:val="007D3B39"/>
    <w:rsid w:val="007D4C33"/>
    <w:rsid w:val="007E7F1A"/>
    <w:rsid w:val="00802312"/>
    <w:rsid w:val="00806306"/>
    <w:rsid w:val="008073C4"/>
    <w:rsid w:val="00810649"/>
    <w:rsid w:val="008133AD"/>
    <w:rsid w:val="00817593"/>
    <w:rsid w:val="00821CC3"/>
    <w:rsid w:val="00822718"/>
    <w:rsid w:val="00823F13"/>
    <w:rsid w:val="008278FF"/>
    <w:rsid w:val="0083217B"/>
    <w:rsid w:val="00834033"/>
    <w:rsid w:val="00835AA3"/>
    <w:rsid w:val="00852458"/>
    <w:rsid w:val="008702D6"/>
    <w:rsid w:val="0087676F"/>
    <w:rsid w:val="0088223F"/>
    <w:rsid w:val="008822AE"/>
    <w:rsid w:val="0088563D"/>
    <w:rsid w:val="00886A6F"/>
    <w:rsid w:val="00886C2D"/>
    <w:rsid w:val="00891EAA"/>
    <w:rsid w:val="008A124E"/>
    <w:rsid w:val="008A1994"/>
    <w:rsid w:val="008A2885"/>
    <w:rsid w:val="008A4322"/>
    <w:rsid w:val="008A653C"/>
    <w:rsid w:val="008B24CC"/>
    <w:rsid w:val="008B49CF"/>
    <w:rsid w:val="008B4E22"/>
    <w:rsid w:val="008C2AEC"/>
    <w:rsid w:val="008C63FA"/>
    <w:rsid w:val="008D2169"/>
    <w:rsid w:val="008F4911"/>
    <w:rsid w:val="00910BBE"/>
    <w:rsid w:val="009120C1"/>
    <w:rsid w:val="0091583D"/>
    <w:rsid w:val="00916381"/>
    <w:rsid w:val="00926C9D"/>
    <w:rsid w:val="00937883"/>
    <w:rsid w:val="00951EA5"/>
    <w:rsid w:val="00953B3F"/>
    <w:rsid w:val="00954BD1"/>
    <w:rsid w:val="00966379"/>
    <w:rsid w:val="009858E4"/>
    <w:rsid w:val="00986DA1"/>
    <w:rsid w:val="009B356A"/>
    <w:rsid w:val="009C256F"/>
    <w:rsid w:val="009C4D9B"/>
    <w:rsid w:val="009D19ED"/>
    <w:rsid w:val="009E6468"/>
    <w:rsid w:val="009F25E5"/>
    <w:rsid w:val="009F3DCA"/>
    <w:rsid w:val="009F7775"/>
    <w:rsid w:val="00A0245F"/>
    <w:rsid w:val="00A03908"/>
    <w:rsid w:val="00A0505C"/>
    <w:rsid w:val="00A10AE5"/>
    <w:rsid w:val="00A16022"/>
    <w:rsid w:val="00A267C9"/>
    <w:rsid w:val="00A31FD5"/>
    <w:rsid w:val="00A325C6"/>
    <w:rsid w:val="00A35242"/>
    <w:rsid w:val="00A40D8B"/>
    <w:rsid w:val="00A44382"/>
    <w:rsid w:val="00A46987"/>
    <w:rsid w:val="00A55B8D"/>
    <w:rsid w:val="00A60E4B"/>
    <w:rsid w:val="00A61333"/>
    <w:rsid w:val="00A623F2"/>
    <w:rsid w:val="00A633CF"/>
    <w:rsid w:val="00A66D83"/>
    <w:rsid w:val="00A76869"/>
    <w:rsid w:val="00A7694D"/>
    <w:rsid w:val="00A82212"/>
    <w:rsid w:val="00A84426"/>
    <w:rsid w:val="00A91C41"/>
    <w:rsid w:val="00A92112"/>
    <w:rsid w:val="00A92D5A"/>
    <w:rsid w:val="00AA012D"/>
    <w:rsid w:val="00AA39CE"/>
    <w:rsid w:val="00AB3C9C"/>
    <w:rsid w:val="00AC280A"/>
    <w:rsid w:val="00AC419A"/>
    <w:rsid w:val="00AC5AAD"/>
    <w:rsid w:val="00AD024B"/>
    <w:rsid w:val="00AD4F0B"/>
    <w:rsid w:val="00AE7733"/>
    <w:rsid w:val="00AF09DA"/>
    <w:rsid w:val="00B04CF7"/>
    <w:rsid w:val="00B0746A"/>
    <w:rsid w:val="00B121EC"/>
    <w:rsid w:val="00B16AE1"/>
    <w:rsid w:val="00B23233"/>
    <w:rsid w:val="00B24B1B"/>
    <w:rsid w:val="00B345FA"/>
    <w:rsid w:val="00B40AB1"/>
    <w:rsid w:val="00B443B2"/>
    <w:rsid w:val="00B45A7A"/>
    <w:rsid w:val="00B47F56"/>
    <w:rsid w:val="00B55EBC"/>
    <w:rsid w:val="00B60273"/>
    <w:rsid w:val="00B95618"/>
    <w:rsid w:val="00B95832"/>
    <w:rsid w:val="00B97458"/>
    <w:rsid w:val="00BA16A3"/>
    <w:rsid w:val="00BA7C70"/>
    <w:rsid w:val="00BC1C47"/>
    <w:rsid w:val="00BC39E4"/>
    <w:rsid w:val="00BD06F7"/>
    <w:rsid w:val="00BD1A79"/>
    <w:rsid w:val="00BD29B1"/>
    <w:rsid w:val="00BD66E6"/>
    <w:rsid w:val="00BE29C4"/>
    <w:rsid w:val="00BE2B69"/>
    <w:rsid w:val="00C01F0C"/>
    <w:rsid w:val="00C06022"/>
    <w:rsid w:val="00C22A9F"/>
    <w:rsid w:val="00C32E09"/>
    <w:rsid w:val="00C333DC"/>
    <w:rsid w:val="00C37D59"/>
    <w:rsid w:val="00C42751"/>
    <w:rsid w:val="00C432F8"/>
    <w:rsid w:val="00C469D0"/>
    <w:rsid w:val="00C46C0B"/>
    <w:rsid w:val="00C57AC8"/>
    <w:rsid w:val="00C604AF"/>
    <w:rsid w:val="00C711E0"/>
    <w:rsid w:val="00C72DF6"/>
    <w:rsid w:val="00C77908"/>
    <w:rsid w:val="00C84B5E"/>
    <w:rsid w:val="00C910E5"/>
    <w:rsid w:val="00C94631"/>
    <w:rsid w:val="00CA250C"/>
    <w:rsid w:val="00CC279B"/>
    <w:rsid w:val="00CE747A"/>
    <w:rsid w:val="00CF095B"/>
    <w:rsid w:val="00CF24FD"/>
    <w:rsid w:val="00CF4124"/>
    <w:rsid w:val="00CF549E"/>
    <w:rsid w:val="00CF6696"/>
    <w:rsid w:val="00CF6B57"/>
    <w:rsid w:val="00D00642"/>
    <w:rsid w:val="00D068FD"/>
    <w:rsid w:val="00D1340A"/>
    <w:rsid w:val="00D134AD"/>
    <w:rsid w:val="00D15E8E"/>
    <w:rsid w:val="00D16E4E"/>
    <w:rsid w:val="00D21932"/>
    <w:rsid w:val="00D57CCA"/>
    <w:rsid w:val="00D61FF4"/>
    <w:rsid w:val="00D72599"/>
    <w:rsid w:val="00D84718"/>
    <w:rsid w:val="00D8486E"/>
    <w:rsid w:val="00D87B6F"/>
    <w:rsid w:val="00D94F4A"/>
    <w:rsid w:val="00DA0B3B"/>
    <w:rsid w:val="00DB096C"/>
    <w:rsid w:val="00DB0F3A"/>
    <w:rsid w:val="00DB1AC6"/>
    <w:rsid w:val="00DC6A53"/>
    <w:rsid w:val="00DD70AE"/>
    <w:rsid w:val="00DE6B39"/>
    <w:rsid w:val="00DF28BC"/>
    <w:rsid w:val="00DF44B9"/>
    <w:rsid w:val="00DF520B"/>
    <w:rsid w:val="00E119C9"/>
    <w:rsid w:val="00E132BE"/>
    <w:rsid w:val="00E1680B"/>
    <w:rsid w:val="00E25D4C"/>
    <w:rsid w:val="00E3490B"/>
    <w:rsid w:val="00E34CD9"/>
    <w:rsid w:val="00E4078D"/>
    <w:rsid w:val="00E578F5"/>
    <w:rsid w:val="00E71B55"/>
    <w:rsid w:val="00E72491"/>
    <w:rsid w:val="00E74C5B"/>
    <w:rsid w:val="00E75593"/>
    <w:rsid w:val="00E84BE2"/>
    <w:rsid w:val="00E91ED2"/>
    <w:rsid w:val="00E924A5"/>
    <w:rsid w:val="00E95A35"/>
    <w:rsid w:val="00E95DF5"/>
    <w:rsid w:val="00E9615A"/>
    <w:rsid w:val="00EA30FA"/>
    <w:rsid w:val="00EA4797"/>
    <w:rsid w:val="00EC1179"/>
    <w:rsid w:val="00EC3C8D"/>
    <w:rsid w:val="00EC6380"/>
    <w:rsid w:val="00EC68C0"/>
    <w:rsid w:val="00EC724E"/>
    <w:rsid w:val="00ED2245"/>
    <w:rsid w:val="00ED53BA"/>
    <w:rsid w:val="00ED69BE"/>
    <w:rsid w:val="00ED7281"/>
    <w:rsid w:val="00EE0E33"/>
    <w:rsid w:val="00EE4A02"/>
    <w:rsid w:val="00EE7CC8"/>
    <w:rsid w:val="00F022F8"/>
    <w:rsid w:val="00F0637B"/>
    <w:rsid w:val="00F07CBF"/>
    <w:rsid w:val="00F20DDA"/>
    <w:rsid w:val="00F22069"/>
    <w:rsid w:val="00F23F3A"/>
    <w:rsid w:val="00F31B3D"/>
    <w:rsid w:val="00F35C28"/>
    <w:rsid w:val="00F36721"/>
    <w:rsid w:val="00F5324A"/>
    <w:rsid w:val="00F66EDE"/>
    <w:rsid w:val="00F86667"/>
    <w:rsid w:val="00F90F7C"/>
    <w:rsid w:val="00F95AF5"/>
    <w:rsid w:val="00FA1AEC"/>
    <w:rsid w:val="00FA74BC"/>
    <w:rsid w:val="00FB0DFE"/>
    <w:rsid w:val="00FB1776"/>
    <w:rsid w:val="00FB1DF1"/>
    <w:rsid w:val="00FB302D"/>
    <w:rsid w:val="00FB4CE3"/>
    <w:rsid w:val="00FB79D5"/>
    <w:rsid w:val="00FB7C37"/>
    <w:rsid w:val="00FC4E29"/>
    <w:rsid w:val="00FC4F74"/>
    <w:rsid w:val="00FD389A"/>
    <w:rsid w:val="00FE1C8B"/>
    <w:rsid w:val="00FE3447"/>
    <w:rsid w:val="00FE5CC8"/>
    <w:rsid w:val="00FE69AD"/>
    <w:rsid w:val="00FF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BDC30-AC23-446D-959F-4C907F83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68"/>
    <w:pPr>
      <w:ind w:left="720"/>
      <w:contextualSpacing/>
    </w:pPr>
  </w:style>
  <w:style w:type="paragraph" w:styleId="Header">
    <w:name w:val="header"/>
    <w:basedOn w:val="Normal"/>
    <w:link w:val="HeaderChar"/>
    <w:uiPriority w:val="99"/>
    <w:unhideWhenUsed/>
    <w:rsid w:val="00C4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51"/>
  </w:style>
  <w:style w:type="paragraph" w:styleId="Footer">
    <w:name w:val="footer"/>
    <w:basedOn w:val="Normal"/>
    <w:link w:val="FooterChar"/>
    <w:uiPriority w:val="99"/>
    <w:unhideWhenUsed/>
    <w:rsid w:val="00C4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51"/>
  </w:style>
  <w:style w:type="table" w:styleId="TableGrid">
    <w:name w:val="Table Grid"/>
    <w:basedOn w:val="TableNormal"/>
    <w:uiPriority w:val="39"/>
    <w:rsid w:val="00370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40</Pages>
  <Words>8161</Words>
  <Characters>46520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468</cp:revision>
  <cp:lastPrinted>2025-08-22T00:01:00Z</cp:lastPrinted>
  <dcterms:created xsi:type="dcterms:W3CDTF">2025-08-21T17:47:00Z</dcterms:created>
  <dcterms:modified xsi:type="dcterms:W3CDTF">2025-08-24T06:52:00Z</dcterms:modified>
</cp:coreProperties>
</file>