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98A709" w14:textId="3B13EEEB" w:rsidR="00AE31E7" w:rsidRDefault="00AE31E7" w:rsidP="00AE31E7">
      <w:pPr>
        <w:spacing w:before="240" w:line="360" w:lineRule="auto"/>
        <w:jc w:val="center"/>
        <w:rPr>
          <w:rFonts w:ascii="Times New Roman" w:hAnsi="Times New Roman" w:cs="Times New Roman"/>
          <w:b/>
          <w:color w:val="262626" w:themeColor="text1" w:themeTint="D9"/>
          <w:sz w:val="24"/>
          <w:szCs w:val="24"/>
        </w:rPr>
      </w:pPr>
      <w:r>
        <w:rPr>
          <w:rFonts w:ascii="Montserrat" w:hAnsi="Montserrat"/>
          <w:b/>
          <w:bCs/>
          <w:color w:val="212529"/>
          <w:sz w:val="29"/>
          <w:szCs w:val="29"/>
          <w:shd w:val="clear" w:color="auto" w:fill="FFFFFF"/>
        </w:rPr>
        <w:t>FABRICATION OF LABORATORY EQUIPMENTS; INOCULATION LOOP, NEEDLE AND SPIRIT LAMP</w:t>
      </w:r>
    </w:p>
    <w:p w14:paraId="154CF6B0" w14:textId="77777777" w:rsidR="00AE31E7" w:rsidRDefault="00AE31E7" w:rsidP="00AE31E7">
      <w:pPr>
        <w:spacing w:before="240" w:line="360" w:lineRule="auto"/>
        <w:jc w:val="center"/>
        <w:rPr>
          <w:rFonts w:ascii="Times New Roman" w:hAnsi="Times New Roman" w:cs="Times New Roman"/>
          <w:b/>
          <w:color w:val="262626" w:themeColor="text1" w:themeTint="D9"/>
          <w:sz w:val="24"/>
          <w:szCs w:val="24"/>
        </w:rPr>
      </w:pPr>
      <w:r w:rsidRPr="004828BC">
        <w:rPr>
          <w:rFonts w:ascii="Times New Roman" w:hAnsi="Times New Roman" w:cs="Times New Roman"/>
          <w:b/>
          <w:color w:val="262626" w:themeColor="text1" w:themeTint="D9"/>
          <w:sz w:val="24"/>
          <w:szCs w:val="24"/>
        </w:rPr>
        <w:t>BY</w:t>
      </w:r>
    </w:p>
    <w:p w14:paraId="44A07F6D" w14:textId="77777777" w:rsidR="00AE31E7" w:rsidRPr="005C61FE" w:rsidRDefault="00AE31E7" w:rsidP="00AE31E7">
      <w:pPr>
        <w:spacing w:before="240" w:line="360" w:lineRule="auto"/>
        <w:rPr>
          <w:rFonts w:ascii="Times New Roman" w:hAnsi="Times New Roman" w:cs="Times New Roman"/>
          <w:color w:val="262626" w:themeColor="text1" w:themeTint="D9"/>
          <w:sz w:val="24"/>
          <w:szCs w:val="24"/>
        </w:rPr>
      </w:pPr>
    </w:p>
    <w:p w14:paraId="5C4548FF" w14:textId="4ADA03DD" w:rsidR="00AE31E7" w:rsidRDefault="00AE31E7" w:rsidP="00AE31E7">
      <w:pPr>
        <w:spacing w:before="240" w:line="360" w:lineRule="auto"/>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ADEYEMO ADENIKE TAIYE</w:t>
      </w:r>
    </w:p>
    <w:p w14:paraId="690E34A7" w14:textId="45F4D968" w:rsidR="00AE31E7" w:rsidRPr="00195937" w:rsidRDefault="00AE31E7" w:rsidP="00AE31E7">
      <w:pPr>
        <w:spacing w:before="240" w:line="360" w:lineRule="auto"/>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ND/23/SLT/PT/0933</w:t>
      </w:r>
    </w:p>
    <w:p w14:paraId="6106D896" w14:textId="77777777" w:rsidR="00AE31E7" w:rsidRPr="00195937" w:rsidRDefault="00AE31E7" w:rsidP="00AE31E7">
      <w:pPr>
        <w:spacing w:before="240" w:line="360" w:lineRule="auto"/>
        <w:jc w:val="center"/>
        <w:rPr>
          <w:rFonts w:ascii="Times New Roman" w:hAnsi="Times New Roman" w:cs="Times New Roman"/>
          <w:b/>
          <w:color w:val="262626" w:themeColor="text1" w:themeTint="D9"/>
          <w:sz w:val="24"/>
          <w:szCs w:val="24"/>
        </w:rPr>
      </w:pPr>
    </w:p>
    <w:p w14:paraId="5EAFDE3D" w14:textId="4540FB1D" w:rsidR="00AE31E7" w:rsidRDefault="00AE31E7" w:rsidP="00AE31E7">
      <w:pPr>
        <w:spacing w:before="240" w:line="360" w:lineRule="auto"/>
        <w:jc w:val="center"/>
        <w:rPr>
          <w:rFonts w:ascii="Times New Roman" w:hAnsi="Times New Roman" w:cs="Times New Roman"/>
          <w:b/>
          <w:color w:val="262626" w:themeColor="text1" w:themeTint="D9"/>
          <w:sz w:val="24"/>
          <w:szCs w:val="24"/>
        </w:rPr>
      </w:pPr>
      <w:r w:rsidRPr="004828BC">
        <w:rPr>
          <w:rFonts w:ascii="Times New Roman" w:hAnsi="Times New Roman" w:cs="Times New Roman"/>
          <w:b/>
          <w:color w:val="262626" w:themeColor="text1" w:themeTint="D9"/>
          <w:sz w:val="24"/>
          <w:szCs w:val="24"/>
        </w:rPr>
        <w:t xml:space="preserve">A PROJECT SUBMITTED TO THE DEPARTMENT OF </w:t>
      </w:r>
      <w:r>
        <w:rPr>
          <w:rFonts w:ascii="Times New Roman" w:hAnsi="Times New Roman" w:cs="Times New Roman"/>
          <w:b/>
          <w:color w:val="262626" w:themeColor="text1" w:themeTint="D9"/>
          <w:sz w:val="24"/>
          <w:szCs w:val="24"/>
        </w:rPr>
        <w:t>SCIENCE LABORATORY TECHNOLOGY</w:t>
      </w:r>
      <w:r w:rsidRPr="004828BC">
        <w:rPr>
          <w:rFonts w:ascii="Times New Roman" w:hAnsi="Times New Roman" w:cs="Times New Roman"/>
          <w:b/>
          <w:color w:val="262626" w:themeColor="text1" w:themeTint="D9"/>
          <w:sz w:val="24"/>
          <w:szCs w:val="24"/>
        </w:rPr>
        <w:t xml:space="preserve">, INSTITUTE OF </w:t>
      </w:r>
      <w:r>
        <w:rPr>
          <w:rFonts w:ascii="Times New Roman" w:hAnsi="Times New Roman" w:cs="Times New Roman"/>
          <w:b/>
          <w:color w:val="262626" w:themeColor="text1" w:themeTint="D9"/>
          <w:sz w:val="24"/>
          <w:szCs w:val="24"/>
        </w:rPr>
        <w:t xml:space="preserve">APPLIED SCIENCE, KWARA STATE POLYTECHNIC, </w:t>
      </w:r>
      <w:proofErr w:type="gramStart"/>
      <w:r>
        <w:rPr>
          <w:rFonts w:ascii="Times New Roman" w:hAnsi="Times New Roman" w:cs="Times New Roman"/>
          <w:b/>
          <w:color w:val="262626" w:themeColor="text1" w:themeTint="D9"/>
          <w:sz w:val="24"/>
          <w:szCs w:val="24"/>
        </w:rPr>
        <w:t>ILORIN</w:t>
      </w:r>
      <w:proofErr w:type="gramEnd"/>
      <w:r>
        <w:rPr>
          <w:rFonts w:ascii="Times New Roman" w:hAnsi="Times New Roman" w:cs="Times New Roman"/>
          <w:b/>
          <w:color w:val="262626" w:themeColor="text1" w:themeTint="D9"/>
          <w:sz w:val="24"/>
          <w:szCs w:val="24"/>
        </w:rPr>
        <w:t xml:space="preserve"> NIGERIA.</w:t>
      </w:r>
    </w:p>
    <w:p w14:paraId="1BEDABA5" w14:textId="77777777" w:rsidR="00AE31E7" w:rsidRPr="004828BC" w:rsidRDefault="00AE31E7" w:rsidP="00AE31E7">
      <w:pPr>
        <w:spacing w:before="240" w:line="360" w:lineRule="auto"/>
        <w:jc w:val="center"/>
        <w:rPr>
          <w:rFonts w:ascii="Times New Roman" w:hAnsi="Times New Roman" w:cs="Times New Roman"/>
          <w:color w:val="262626" w:themeColor="text1" w:themeTint="D9"/>
          <w:sz w:val="24"/>
          <w:szCs w:val="24"/>
        </w:rPr>
      </w:pPr>
    </w:p>
    <w:p w14:paraId="07DE987C" w14:textId="77777777" w:rsidR="00AE31E7" w:rsidRPr="004828BC" w:rsidRDefault="00AE31E7" w:rsidP="00AE31E7">
      <w:pPr>
        <w:spacing w:before="240" w:line="360" w:lineRule="auto"/>
        <w:jc w:val="center"/>
        <w:rPr>
          <w:rFonts w:ascii="Times New Roman" w:hAnsi="Times New Roman" w:cs="Times New Roman"/>
          <w:b/>
          <w:color w:val="262626" w:themeColor="text1" w:themeTint="D9"/>
          <w:sz w:val="24"/>
          <w:szCs w:val="24"/>
        </w:rPr>
      </w:pPr>
      <w:r w:rsidRPr="004828BC">
        <w:rPr>
          <w:rFonts w:ascii="Times New Roman" w:hAnsi="Times New Roman" w:cs="Times New Roman"/>
          <w:b/>
          <w:color w:val="262626" w:themeColor="text1" w:themeTint="D9"/>
          <w:sz w:val="24"/>
          <w:szCs w:val="24"/>
        </w:rPr>
        <w:t>IN PARTIAL FULFILLMENT OF THE REQUIREMENT FOR THE AWARD OF NATIONAL DIPLOMA (ND) IN</w:t>
      </w:r>
      <w:r>
        <w:rPr>
          <w:rFonts w:ascii="Times New Roman" w:hAnsi="Times New Roman" w:cs="Times New Roman"/>
          <w:b/>
          <w:color w:val="262626" w:themeColor="text1" w:themeTint="D9"/>
          <w:sz w:val="24"/>
          <w:szCs w:val="24"/>
        </w:rPr>
        <w:t xml:space="preserve"> THE DEPARTMENT </w:t>
      </w:r>
      <w:proofErr w:type="gramStart"/>
      <w:r>
        <w:rPr>
          <w:rFonts w:ascii="Times New Roman" w:hAnsi="Times New Roman" w:cs="Times New Roman"/>
          <w:b/>
          <w:color w:val="262626" w:themeColor="text1" w:themeTint="D9"/>
          <w:sz w:val="24"/>
          <w:szCs w:val="24"/>
        </w:rPr>
        <w:t xml:space="preserve">OF </w:t>
      </w:r>
      <w:r w:rsidRPr="004828BC">
        <w:rPr>
          <w:rFonts w:ascii="Times New Roman" w:hAnsi="Times New Roman" w:cs="Times New Roman"/>
          <w:b/>
          <w:color w:val="262626" w:themeColor="text1" w:themeTint="D9"/>
          <w:sz w:val="24"/>
          <w:szCs w:val="24"/>
        </w:rPr>
        <w:t xml:space="preserve"> </w:t>
      </w:r>
      <w:r>
        <w:rPr>
          <w:rFonts w:ascii="Times New Roman" w:hAnsi="Times New Roman" w:cs="Times New Roman"/>
          <w:b/>
          <w:color w:val="262626" w:themeColor="text1" w:themeTint="D9"/>
          <w:sz w:val="24"/>
          <w:szCs w:val="24"/>
        </w:rPr>
        <w:t>SCIENCE</w:t>
      </w:r>
      <w:proofErr w:type="gramEnd"/>
      <w:r>
        <w:rPr>
          <w:rFonts w:ascii="Times New Roman" w:hAnsi="Times New Roman" w:cs="Times New Roman"/>
          <w:b/>
          <w:color w:val="262626" w:themeColor="text1" w:themeTint="D9"/>
          <w:sz w:val="24"/>
          <w:szCs w:val="24"/>
        </w:rPr>
        <w:t xml:space="preserve"> LABORATORY TECNHOLOGY</w:t>
      </w:r>
      <w:r w:rsidRPr="004828BC">
        <w:rPr>
          <w:rFonts w:ascii="Times New Roman" w:hAnsi="Times New Roman" w:cs="Times New Roman"/>
          <w:b/>
          <w:color w:val="262626" w:themeColor="text1" w:themeTint="D9"/>
          <w:sz w:val="24"/>
          <w:szCs w:val="24"/>
        </w:rPr>
        <w:t>.</w:t>
      </w:r>
    </w:p>
    <w:p w14:paraId="018C81BA" w14:textId="77777777" w:rsidR="00AE31E7" w:rsidRPr="004828BC" w:rsidRDefault="00AE31E7" w:rsidP="00AE31E7">
      <w:pPr>
        <w:spacing w:before="240" w:line="360" w:lineRule="auto"/>
        <w:jc w:val="center"/>
        <w:rPr>
          <w:rFonts w:ascii="Times New Roman" w:hAnsi="Times New Roman" w:cs="Times New Roman"/>
          <w:b/>
          <w:color w:val="262626" w:themeColor="text1" w:themeTint="D9"/>
          <w:sz w:val="24"/>
          <w:szCs w:val="24"/>
        </w:rPr>
      </w:pPr>
    </w:p>
    <w:p w14:paraId="06596449" w14:textId="77777777" w:rsidR="00AE31E7" w:rsidRPr="004828BC" w:rsidRDefault="00AE31E7" w:rsidP="00AE31E7">
      <w:pPr>
        <w:spacing w:before="240" w:line="360" w:lineRule="auto"/>
        <w:ind w:left="5040" w:firstLine="720"/>
        <w:jc w:val="center"/>
        <w:rPr>
          <w:rFonts w:ascii="Times New Roman" w:hAnsi="Times New Roman" w:cs="Times New Roman"/>
          <w:b/>
          <w:color w:val="262626" w:themeColor="text1" w:themeTint="D9"/>
          <w:sz w:val="24"/>
          <w:szCs w:val="24"/>
        </w:rPr>
      </w:pPr>
      <w:r w:rsidRPr="004828BC">
        <w:rPr>
          <w:rFonts w:ascii="Times New Roman" w:hAnsi="Times New Roman" w:cs="Times New Roman"/>
          <w:b/>
          <w:color w:val="262626" w:themeColor="text1" w:themeTint="D9"/>
          <w:sz w:val="24"/>
          <w:szCs w:val="24"/>
        </w:rPr>
        <w:t>JULY, 2025</w:t>
      </w:r>
    </w:p>
    <w:p w14:paraId="1D66EDD6" w14:textId="2E690257" w:rsidR="00B32C9F" w:rsidRDefault="00AE31E7" w:rsidP="00AE31E7">
      <w:pPr>
        <w:pStyle w:val="BodyTextIndent3"/>
        <w:spacing w:before="0" w:after="0"/>
        <w:ind w:left="0" w:firstLine="0"/>
        <w:contextualSpacing/>
        <w:jc w:val="center"/>
        <w:rPr>
          <w:rFonts w:ascii="Times New Roman" w:hAnsi="Times New Roman"/>
          <w:b/>
          <w:bCs/>
        </w:rPr>
      </w:pPr>
      <w:r w:rsidRPr="004828BC">
        <w:rPr>
          <w:rFonts w:ascii="Times New Roman" w:hAnsi="Times New Roman"/>
          <w:b/>
          <w:color w:val="262626" w:themeColor="text1" w:themeTint="D9"/>
        </w:rPr>
        <w:br w:type="page"/>
      </w:r>
      <w:r w:rsidR="00B32C9F">
        <w:rPr>
          <w:rFonts w:ascii="Times New Roman" w:hAnsi="Times New Roman"/>
          <w:b/>
          <w:bCs/>
        </w:rPr>
        <w:lastRenderedPageBreak/>
        <w:t>CERTIFICATION</w:t>
      </w:r>
    </w:p>
    <w:p w14:paraId="10BEDC46" w14:textId="19B25DB6" w:rsidR="00B32C9F" w:rsidRPr="00E60A3C" w:rsidRDefault="00B32C9F" w:rsidP="00B32C9F">
      <w:pPr>
        <w:spacing w:before="240" w:line="360" w:lineRule="auto"/>
        <w:jc w:val="both"/>
        <w:rPr>
          <w:rFonts w:ascii="Times New Roman" w:hAnsi="Times New Roman" w:cs="Times New Roman"/>
          <w:b/>
          <w:color w:val="262626" w:themeColor="text1" w:themeTint="D9"/>
          <w:sz w:val="24"/>
          <w:szCs w:val="24"/>
        </w:rPr>
      </w:pPr>
      <w:r>
        <w:rPr>
          <w:rFonts w:ascii="Times New Roman" w:hAnsi="Times New Roman"/>
          <w:sz w:val="24"/>
          <w:szCs w:val="24"/>
        </w:rPr>
        <w:t>This is to certify that this project was carried out by</w:t>
      </w:r>
      <w:r w:rsidRPr="00E450FC">
        <w:rPr>
          <w:rFonts w:ascii="Times New Roman" w:hAnsi="Times New Roman" w:cs="Times New Roman"/>
          <w:b/>
          <w:color w:val="262626" w:themeColor="text1" w:themeTint="D9"/>
          <w:sz w:val="24"/>
          <w:szCs w:val="24"/>
        </w:rPr>
        <w:t xml:space="preserve"> </w:t>
      </w:r>
      <w:r w:rsidR="00AE31E7">
        <w:rPr>
          <w:rFonts w:ascii="Times New Roman" w:hAnsi="Times New Roman" w:cs="Times New Roman"/>
          <w:b/>
          <w:color w:val="262626" w:themeColor="text1" w:themeTint="D9"/>
          <w:sz w:val="24"/>
          <w:szCs w:val="24"/>
        </w:rPr>
        <w:t>ADEYEMO ADENIKE TAIYE</w:t>
      </w:r>
      <w:r>
        <w:rPr>
          <w:rFonts w:ascii="Times New Roman" w:hAnsi="Times New Roman" w:cs="Times New Roman"/>
          <w:b/>
          <w:color w:val="262626" w:themeColor="text1" w:themeTint="D9"/>
          <w:sz w:val="24"/>
          <w:szCs w:val="24"/>
        </w:rPr>
        <w:t xml:space="preserve"> </w:t>
      </w:r>
      <w:r>
        <w:rPr>
          <w:rFonts w:ascii="Times New Roman" w:hAnsi="Times New Roman"/>
          <w:sz w:val="24"/>
          <w:szCs w:val="24"/>
        </w:rPr>
        <w:t xml:space="preserve">with matriculation number </w:t>
      </w:r>
      <w:r w:rsidR="00AE31E7">
        <w:rPr>
          <w:rFonts w:ascii="Times New Roman" w:hAnsi="Times New Roman" w:cs="Times New Roman"/>
          <w:b/>
          <w:color w:val="262626" w:themeColor="text1" w:themeTint="D9"/>
          <w:sz w:val="24"/>
          <w:szCs w:val="24"/>
        </w:rPr>
        <w:t>ND/23/SLT/PT/0933</w:t>
      </w:r>
      <w:r>
        <w:rPr>
          <w:rFonts w:ascii="Times New Roman" w:hAnsi="Times New Roman" w:cs="Times New Roman"/>
          <w:b/>
          <w:color w:val="262626" w:themeColor="text1" w:themeTint="D9"/>
          <w:sz w:val="24"/>
          <w:szCs w:val="24"/>
        </w:rPr>
        <w:t xml:space="preserve"> </w:t>
      </w:r>
      <w:r>
        <w:rPr>
          <w:rFonts w:ascii="Times New Roman" w:hAnsi="Times New Roman"/>
          <w:sz w:val="24"/>
          <w:szCs w:val="24"/>
        </w:rPr>
        <w:t xml:space="preserve">and it was read and approved as meeting the requirements of Department of Science Laboratory Technology, Institute of Applied Science, (IAS)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w:t>
      </w:r>
      <w:proofErr w:type="gramStart"/>
      <w:r>
        <w:rPr>
          <w:rFonts w:ascii="Times New Roman" w:hAnsi="Times New Roman"/>
          <w:sz w:val="24"/>
          <w:szCs w:val="24"/>
        </w:rPr>
        <w:t>Ilorin</w:t>
      </w:r>
      <w:proofErr w:type="gramEnd"/>
      <w:r>
        <w:rPr>
          <w:rFonts w:ascii="Times New Roman" w:hAnsi="Times New Roman"/>
          <w:sz w:val="24"/>
          <w:szCs w:val="24"/>
        </w:rPr>
        <w:t xml:space="preserve"> for the Award of National Diploma (ND) in Department of Science Laboratory Technology.</w:t>
      </w:r>
    </w:p>
    <w:p w14:paraId="05151F62" w14:textId="77777777" w:rsidR="00B32C9F" w:rsidRDefault="00B32C9F" w:rsidP="00B32C9F">
      <w:pPr>
        <w:pStyle w:val="BodyTextIndent3"/>
        <w:spacing w:before="0" w:after="0"/>
        <w:ind w:left="0" w:firstLine="0"/>
        <w:contextualSpacing/>
        <w:jc w:val="center"/>
        <w:rPr>
          <w:rFonts w:ascii="Times New Roman" w:hAnsi="Times New Roman"/>
        </w:rPr>
      </w:pPr>
    </w:p>
    <w:p w14:paraId="16619DB0" w14:textId="77777777" w:rsidR="00B32C9F" w:rsidRDefault="00B32C9F" w:rsidP="00B32C9F">
      <w:pPr>
        <w:rPr>
          <w:rFonts w:ascii="Times New Roman" w:hAnsi="Times New Roman"/>
          <w:sz w:val="24"/>
          <w:szCs w:val="24"/>
        </w:rPr>
      </w:pPr>
    </w:p>
    <w:p w14:paraId="39EB2D6C" w14:textId="77777777" w:rsidR="00B32C9F" w:rsidRDefault="00B32C9F" w:rsidP="00B32C9F">
      <w:pPr>
        <w:rPr>
          <w:rFonts w:ascii="Times New Roman" w:hAnsi="Times New Roman"/>
          <w:sz w:val="24"/>
          <w:szCs w:val="24"/>
        </w:rPr>
      </w:pPr>
    </w:p>
    <w:p w14:paraId="0E3A62D3" w14:textId="77777777" w:rsidR="00B32C9F" w:rsidRDefault="00B32C9F" w:rsidP="00B32C9F">
      <w:pPr>
        <w:spacing w:after="0" w:line="240" w:lineRule="auto"/>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w:t>
      </w:r>
    </w:p>
    <w:p w14:paraId="70EE0347" w14:textId="2E282796" w:rsidR="00B32C9F" w:rsidRDefault="00B32C9F" w:rsidP="00B32C9F">
      <w:pPr>
        <w:spacing w:after="0" w:line="240" w:lineRule="auto"/>
        <w:rPr>
          <w:rFonts w:ascii="Times New Roman" w:hAnsi="Times New Roman"/>
          <w:b/>
          <w:bCs/>
          <w:sz w:val="24"/>
          <w:szCs w:val="24"/>
        </w:rPr>
      </w:pPr>
      <w:r>
        <w:rPr>
          <w:rFonts w:ascii="Times New Roman" w:hAnsi="Times New Roman" w:cs="Times New Roman"/>
          <w:b/>
          <w:sz w:val="24"/>
          <w:szCs w:val="24"/>
        </w:rPr>
        <w:t xml:space="preserve">MRS. </w:t>
      </w:r>
      <w:r w:rsidR="00AE31E7">
        <w:rPr>
          <w:rFonts w:ascii="Times New Roman" w:hAnsi="Times New Roman" w:cs="Times New Roman"/>
          <w:b/>
          <w:sz w:val="24"/>
          <w:szCs w:val="24"/>
        </w:rPr>
        <w:t>HAJARA J.A</w:t>
      </w:r>
      <w:r w:rsidR="00AE31E7">
        <w:rPr>
          <w:rFonts w:ascii="Times New Roman" w:hAnsi="Times New Roman" w:cs="Times New Roman"/>
          <w:b/>
          <w:sz w:val="24"/>
          <w:szCs w:val="24"/>
        </w:rPr>
        <w:tab/>
      </w:r>
      <w:r w:rsidR="00AE31E7">
        <w:rPr>
          <w:rFonts w:ascii="Times New Roman" w:hAnsi="Times New Roman" w:cs="Times New Roman"/>
          <w:b/>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14:paraId="7600B7B2" w14:textId="77777777" w:rsidR="00B32C9F" w:rsidRDefault="00B32C9F" w:rsidP="00B32C9F">
      <w:pPr>
        <w:spacing w:after="0" w:line="240" w:lineRule="auto"/>
        <w:rPr>
          <w:rFonts w:ascii="Times New Roman" w:hAnsi="Times New Roman"/>
          <w:b/>
          <w:bCs/>
          <w:i/>
          <w:sz w:val="24"/>
          <w:szCs w:val="24"/>
        </w:rPr>
      </w:pPr>
      <w:r>
        <w:rPr>
          <w:rFonts w:ascii="Times New Roman" w:hAnsi="Times New Roman"/>
          <w:b/>
          <w:bCs/>
          <w:i/>
          <w:sz w:val="24"/>
          <w:szCs w:val="24"/>
        </w:rPr>
        <w:t>Project Supervisor</w:t>
      </w:r>
    </w:p>
    <w:p w14:paraId="14942014" w14:textId="77777777" w:rsidR="00B32C9F" w:rsidRDefault="00B32C9F" w:rsidP="00B32C9F">
      <w:pPr>
        <w:spacing w:after="0" w:line="240" w:lineRule="auto"/>
        <w:rPr>
          <w:rFonts w:ascii="Times New Roman" w:hAnsi="Times New Roman"/>
          <w:b/>
          <w:bCs/>
          <w:sz w:val="24"/>
          <w:szCs w:val="24"/>
        </w:rPr>
      </w:pPr>
    </w:p>
    <w:p w14:paraId="119F4ED9" w14:textId="77777777" w:rsidR="00B32C9F" w:rsidRDefault="00B32C9F" w:rsidP="00B32C9F">
      <w:pPr>
        <w:spacing w:after="0" w:line="240" w:lineRule="auto"/>
        <w:rPr>
          <w:rFonts w:ascii="Times New Roman" w:hAnsi="Times New Roman"/>
          <w:b/>
          <w:bCs/>
          <w:sz w:val="24"/>
          <w:szCs w:val="24"/>
        </w:rPr>
      </w:pPr>
    </w:p>
    <w:p w14:paraId="27A09B6C" w14:textId="77777777" w:rsidR="00B32C9F" w:rsidRDefault="00B32C9F" w:rsidP="00B32C9F">
      <w:pPr>
        <w:spacing w:after="0" w:line="240" w:lineRule="auto"/>
        <w:rPr>
          <w:rFonts w:ascii="Times New Roman" w:hAnsi="Times New Roman"/>
          <w:b/>
          <w:bCs/>
          <w:sz w:val="24"/>
          <w:szCs w:val="24"/>
        </w:rPr>
      </w:pPr>
    </w:p>
    <w:p w14:paraId="577747BD" w14:textId="77777777" w:rsidR="00B32C9F" w:rsidRDefault="00B32C9F" w:rsidP="00B32C9F">
      <w:pPr>
        <w:spacing w:after="0" w:line="240" w:lineRule="auto"/>
        <w:rPr>
          <w:rFonts w:ascii="Times New Roman" w:hAnsi="Times New Roman"/>
          <w:b/>
          <w:bCs/>
          <w:sz w:val="24"/>
          <w:szCs w:val="24"/>
        </w:rPr>
      </w:pPr>
    </w:p>
    <w:p w14:paraId="1607FEC5" w14:textId="77777777" w:rsidR="00B32C9F" w:rsidRDefault="00B32C9F" w:rsidP="00B32C9F">
      <w:pPr>
        <w:spacing w:after="0" w:line="240" w:lineRule="auto"/>
        <w:rPr>
          <w:rFonts w:ascii="Times New Roman" w:hAnsi="Times New Roman"/>
          <w:b/>
          <w:bCs/>
          <w:sz w:val="24"/>
          <w:szCs w:val="24"/>
        </w:rPr>
      </w:pPr>
    </w:p>
    <w:p w14:paraId="4BC58EA0" w14:textId="77777777" w:rsidR="00B32C9F" w:rsidRDefault="00B32C9F" w:rsidP="00B32C9F">
      <w:pPr>
        <w:spacing w:after="0" w:line="240" w:lineRule="auto"/>
        <w:rPr>
          <w:rFonts w:ascii="Times New Roman" w:hAnsi="Times New Roman"/>
          <w:b/>
          <w:bCs/>
          <w:sz w:val="24"/>
          <w:szCs w:val="24"/>
        </w:rPr>
      </w:pPr>
    </w:p>
    <w:p w14:paraId="74FD7FC4" w14:textId="77777777" w:rsidR="00B32C9F" w:rsidRDefault="00B32C9F" w:rsidP="00B32C9F">
      <w:pPr>
        <w:spacing w:after="0" w:line="240" w:lineRule="auto"/>
        <w:rPr>
          <w:rFonts w:ascii="Times New Roman" w:hAnsi="Times New Roman"/>
          <w:b/>
          <w:bCs/>
          <w:sz w:val="24"/>
          <w:szCs w:val="24"/>
        </w:rPr>
      </w:pPr>
    </w:p>
    <w:p w14:paraId="3C1B74C5" w14:textId="77777777" w:rsidR="00B32C9F" w:rsidRDefault="00B32C9F" w:rsidP="00B32C9F">
      <w:pPr>
        <w:spacing w:after="0" w:line="240" w:lineRule="auto"/>
        <w:rPr>
          <w:rFonts w:ascii="Times New Roman" w:hAnsi="Times New Roman"/>
          <w:sz w:val="24"/>
          <w:szCs w:val="24"/>
        </w:rPr>
      </w:pPr>
      <w:r>
        <w:rPr>
          <w:rFonts w:ascii="Times New Roman" w:hAnsi="Times New Roman"/>
          <w:sz w:val="24"/>
          <w:szCs w:val="24"/>
        </w:rPr>
        <w:t>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w:t>
      </w:r>
    </w:p>
    <w:p w14:paraId="045B7912" w14:textId="77777777" w:rsidR="00B32C9F" w:rsidRDefault="00B32C9F" w:rsidP="00B32C9F">
      <w:pPr>
        <w:spacing w:after="0" w:line="240" w:lineRule="auto"/>
        <w:rPr>
          <w:rFonts w:ascii="Times New Roman" w:hAnsi="Times New Roman"/>
          <w:b/>
          <w:sz w:val="24"/>
          <w:szCs w:val="24"/>
        </w:rPr>
      </w:pPr>
      <w:r>
        <w:rPr>
          <w:rFonts w:ascii="Times New Roman" w:hAnsi="Times New Roman"/>
          <w:b/>
          <w:sz w:val="24"/>
          <w:szCs w:val="24"/>
        </w:rPr>
        <w:t>MR. LUKMAN I.A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t xml:space="preserve"> DATE</w:t>
      </w:r>
    </w:p>
    <w:p w14:paraId="4440504D" w14:textId="77777777" w:rsidR="00B32C9F" w:rsidRDefault="00B32C9F" w:rsidP="00B32C9F">
      <w:pPr>
        <w:spacing w:after="0" w:line="240" w:lineRule="auto"/>
        <w:rPr>
          <w:rFonts w:ascii="Times New Roman" w:hAnsi="Times New Roman"/>
          <w:b/>
          <w:i/>
          <w:sz w:val="24"/>
          <w:szCs w:val="24"/>
        </w:rPr>
      </w:pPr>
      <w:r>
        <w:rPr>
          <w:rFonts w:ascii="Times New Roman" w:hAnsi="Times New Roman"/>
          <w:b/>
          <w:i/>
          <w:sz w:val="24"/>
          <w:szCs w:val="24"/>
        </w:rPr>
        <w:t>(PT Coordinator, SLT)</w:t>
      </w:r>
    </w:p>
    <w:p w14:paraId="72556C9E" w14:textId="77777777" w:rsidR="00B32C9F" w:rsidRPr="001F14F8" w:rsidRDefault="00B32C9F" w:rsidP="00B32C9F">
      <w:pPr>
        <w:spacing w:after="0" w:line="240" w:lineRule="auto"/>
        <w:rPr>
          <w:rFonts w:ascii="Times New Roman" w:hAnsi="Times New Roman"/>
          <w:b/>
          <w:i/>
          <w:sz w:val="24"/>
          <w:szCs w:val="24"/>
        </w:rPr>
      </w:pPr>
      <w:r>
        <w:rPr>
          <w:rFonts w:ascii="Times New Roman" w:hAnsi="Times New Roman"/>
          <w:b/>
          <w:i/>
          <w:sz w:val="24"/>
          <w:szCs w:val="24"/>
        </w:rPr>
        <w:tab/>
      </w:r>
      <w:r>
        <w:rPr>
          <w:rFonts w:ascii="Times New Roman" w:hAnsi="Times New Roman"/>
          <w:b/>
          <w:i/>
          <w:sz w:val="24"/>
          <w:szCs w:val="24"/>
        </w:rPr>
        <w:tab/>
      </w:r>
    </w:p>
    <w:p w14:paraId="5234D0A6" w14:textId="77777777" w:rsidR="00B32C9F" w:rsidRDefault="00B32C9F" w:rsidP="00B32C9F">
      <w:pPr>
        <w:spacing w:after="0" w:line="240" w:lineRule="auto"/>
        <w:rPr>
          <w:rFonts w:ascii="Times New Roman" w:hAnsi="Times New Roman"/>
          <w:sz w:val="24"/>
          <w:szCs w:val="24"/>
        </w:rPr>
      </w:pPr>
    </w:p>
    <w:p w14:paraId="4F3555AF" w14:textId="77777777" w:rsidR="00B32C9F" w:rsidRDefault="00B32C9F" w:rsidP="00B32C9F">
      <w:pPr>
        <w:spacing w:after="0" w:line="240" w:lineRule="auto"/>
        <w:rPr>
          <w:rFonts w:ascii="Times New Roman" w:hAnsi="Times New Roman"/>
          <w:sz w:val="24"/>
          <w:szCs w:val="24"/>
        </w:rPr>
      </w:pPr>
    </w:p>
    <w:p w14:paraId="4C24EB32" w14:textId="77777777" w:rsidR="00B32C9F" w:rsidRDefault="00B32C9F" w:rsidP="00B32C9F">
      <w:pPr>
        <w:spacing w:after="0" w:line="240" w:lineRule="auto"/>
        <w:rPr>
          <w:rFonts w:ascii="Times New Roman" w:hAnsi="Times New Roman"/>
          <w:sz w:val="24"/>
          <w:szCs w:val="24"/>
        </w:rPr>
      </w:pPr>
    </w:p>
    <w:p w14:paraId="3F5FC816" w14:textId="77777777" w:rsidR="00B32C9F" w:rsidRDefault="00B32C9F" w:rsidP="00B32C9F">
      <w:pPr>
        <w:spacing w:after="0" w:line="240" w:lineRule="auto"/>
        <w:rPr>
          <w:rFonts w:ascii="Times New Roman" w:hAnsi="Times New Roman"/>
          <w:sz w:val="24"/>
          <w:szCs w:val="24"/>
        </w:rPr>
      </w:pPr>
    </w:p>
    <w:p w14:paraId="588BD58C" w14:textId="77777777" w:rsidR="00B32C9F" w:rsidRDefault="00B32C9F" w:rsidP="00B32C9F">
      <w:pPr>
        <w:spacing w:after="0" w:line="240" w:lineRule="auto"/>
        <w:rPr>
          <w:rFonts w:ascii="Times New Roman" w:hAnsi="Times New Roman"/>
          <w:sz w:val="24"/>
          <w:szCs w:val="24"/>
        </w:rPr>
      </w:pPr>
      <w:r>
        <w:rPr>
          <w:rFonts w:ascii="Times New Roman" w:hAnsi="Times New Roman"/>
          <w:sz w:val="24"/>
          <w:szCs w:val="24"/>
        </w:rPr>
        <w:t>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w:t>
      </w:r>
    </w:p>
    <w:p w14:paraId="078C48BC" w14:textId="77777777" w:rsidR="00B32C9F" w:rsidRPr="00B95EC8" w:rsidRDefault="00B32C9F" w:rsidP="00B32C9F">
      <w:pPr>
        <w:spacing w:after="0" w:line="240" w:lineRule="auto"/>
        <w:rPr>
          <w:rFonts w:ascii="Times New Roman" w:hAnsi="Times New Roman"/>
          <w:b/>
          <w:sz w:val="24"/>
          <w:szCs w:val="24"/>
        </w:rPr>
      </w:pPr>
      <w:r w:rsidRPr="00B95EC8">
        <w:rPr>
          <w:rFonts w:ascii="Times New Roman" w:hAnsi="Times New Roman"/>
          <w:b/>
          <w:sz w:val="24"/>
          <w:szCs w:val="24"/>
        </w:rPr>
        <w:t>DR. USMAN ABDULKAREEM</w:t>
      </w:r>
      <w:r w:rsidRPr="00B95EC8">
        <w:rPr>
          <w:rFonts w:ascii="Times New Roman" w:hAnsi="Times New Roman"/>
          <w:b/>
          <w:sz w:val="24"/>
          <w:szCs w:val="24"/>
        </w:rPr>
        <w:tab/>
      </w:r>
      <w:r w:rsidRPr="00B95EC8">
        <w:rPr>
          <w:rFonts w:ascii="Times New Roman" w:hAnsi="Times New Roman"/>
          <w:b/>
          <w:sz w:val="24"/>
          <w:szCs w:val="24"/>
        </w:rPr>
        <w:tab/>
      </w:r>
      <w:r w:rsidRPr="00B95EC8">
        <w:rPr>
          <w:rFonts w:ascii="Times New Roman" w:hAnsi="Times New Roman"/>
          <w:b/>
          <w:sz w:val="24"/>
          <w:szCs w:val="24"/>
        </w:rPr>
        <w:tab/>
      </w:r>
      <w:r w:rsidRPr="00B95EC8">
        <w:rPr>
          <w:rFonts w:ascii="Times New Roman" w:hAnsi="Times New Roman"/>
          <w:b/>
          <w:sz w:val="24"/>
          <w:szCs w:val="24"/>
        </w:rPr>
        <w:tab/>
      </w:r>
      <w:r w:rsidRPr="00B95EC8">
        <w:rPr>
          <w:rFonts w:ascii="Times New Roman" w:hAnsi="Times New Roman"/>
          <w:b/>
          <w:sz w:val="24"/>
          <w:szCs w:val="24"/>
        </w:rPr>
        <w:tab/>
      </w:r>
      <w:r w:rsidRPr="00B95EC8">
        <w:rPr>
          <w:rFonts w:ascii="Times New Roman" w:hAnsi="Times New Roman"/>
          <w:b/>
          <w:sz w:val="24"/>
          <w:szCs w:val="24"/>
        </w:rPr>
        <w:tab/>
        <w:t xml:space="preserve">DATE </w:t>
      </w:r>
    </w:p>
    <w:p w14:paraId="2BCF04DA" w14:textId="77777777" w:rsidR="00B32C9F" w:rsidRDefault="00B32C9F" w:rsidP="00B32C9F">
      <w:pPr>
        <w:spacing w:after="0" w:line="240" w:lineRule="auto"/>
        <w:rPr>
          <w:rFonts w:ascii="Times New Roman" w:hAnsi="Times New Roman"/>
          <w:sz w:val="24"/>
          <w:szCs w:val="24"/>
        </w:rPr>
      </w:pPr>
      <w:r>
        <w:rPr>
          <w:rFonts w:ascii="Times New Roman" w:hAnsi="Times New Roman"/>
          <w:sz w:val="24"/>
          <w:szCs w:val="24"/>
        </w:rPr>
        <w:t>(Head of Department, SLT)</w:t>
      </w:r>
    </w:p>
    <w:p w14:paraId="3FF9EDA5" w14:textId="77777777" w:rsidR="00B32C9F" w:rsidRDefault="00B32C9F" w:rsidP="00B32C9F">
      <w:pPr>
        <w:spacing w:after="0" w:line="240" w:lineRule="auto"/>
        <w:rPr>
          <w:rFonts w:ascii="Times New Roman" w:hAnsi="Times New Roman"/>
          <w:sz w:val="24"/>
          <w:szCs w:val="24"/>
        </w:rPr>
      </w:pPr>
    </w:p>
    <w:p w14:paraId="721EB399" w14:textId="77777777" w:rsidR="00B32C9F" w:rsidRDefault="00B32C9F" w:rsidP="00B32C9F">
      <w:pPr>
        <w:spacing w:after="0" w:line="240" w:lineRule="auto"/>
        <w:rPr>
          <w:rFonts w:ascii="Times New Roman" w:hAnsi="Times New Roman"/>
          <w:sz w:val="24"/>
          <w:szCs w:val="24"/>
        </w:rPr>
      </w:pPr>
    </w:p>
    <w:p w14:paraId="19B98208" w14:textId="77777777" w:rsidR="00B32C9F" w:rsidRDefault="00B32C9F">
      <w:pP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14:paraId="15E1CA7C" w14:textId="1EDCDA90" w:rsidR="00B32C9F" w:rsidRPr="00B32C9F" w:rsidRDefault="00B32C9F" w:rsidP="00B32C9F">
      <w:pPr>
        <w:spacing w:line="480" w:lineRule="auto"/>
        <w:jc w:val="center"/>
        <w:rPr>
          <w:rFonts w:ascii="Times New Roman" w:eastAsia="Times New Roman" w:hAnsi="Times New Roman" w:cs="Times New Roman"/>
          <w:b/>
          <w:bCs/>
          <w:sz w:val="26"/>
          <w:szCs w:val="26"/>
        </w:rPr>
      </w:pPr>
      <w:r w:rsidRPr="00B32C9F">
        <w:rPr>
          <w:rFonts w:ascii="Times New Roman" w:eastAsia="Times New Roman" w:hAnsi="Times New Roman" w:cs="Times New Roman"/>
          <w:b/>
          <w:bCs/>
          <w:sz w:val="26"/>
          <w:szCs w:val="26"/>
        </w:rPr>
        <w:lastRenderedPageBreak/>
        <w:t>DEDICATION</w:t>
      </w:r>
    </w:p>
    <w:p w14:paraId="7EEE1E3A" w14:textId="35E6A58C" w:rsidR="00B32C9F" w:rsidRDefault="00B32C9F" w:rsidP="00B32C9F">
      <w:pPr>
        <w:spacing w:line="480" w:lineRule="auto"/>
        <w:jc w:val="both"/>
        <w:rPr>
          <w:rFonts w:ascii="Times New Roman" w:eastAsia="Times New Roman" w:hAnsi="Times New Roman" w:cs="Times New Roman"/>
          <w:bCs/>
          <w:sz w:val="26"/>
          <w:szCs w:val="26"/>
        </w:rPr>
      </w:pPr>
      <w:r w:rsidRPr="00B32C9F">
        <w:rPr>
          <w:rFonts w:ascii="Times New Roman" w:eastAsia="Times New Roman" w:hAnsi="Times New Roman" w:cs="Times New Roman"/>
          <w:bCs/>
          <w:sz w:val="26"/>
          <w:szCs w:val="26"/>
        </w:rPr>
        <w:t xml:space="preserve">The project writing is sincerely dedicated to God almighty for his guidance and protection over me and because he figured me out to be one of the </w:t>
      </w:r>
      <w:proofErr w:type="spellStart"/>
      <w:r w:rsidRPr="00B32C9F">
        <w:rPr>
          <w:rFonts w:ascii="Times New Roman" w:eastAsia="Times New Roman" w:hAnsi="Times New Roman" w:cs="Times New Roman"/>
          <w:bCs/>
          <w:sz w:val="26"/>
          <w:szCs w:val="26"/>
        </w:rPr>
        <w:t>opportuned</w:t>
      </w:r>
      <w:proofErr w:type="spellEnd"/>
      <w:r w:rsidRPr="00B32C9F">
        <w:rPr>
          <w:rFonts w:ascii="Times New Roman" w:eastAsia="Times New Roman" w:hAnsi="Times New Roman" w:cs="Times New Roman"/>
          <w:bCs/>
          <w:sz w:val="26"/>
          <w:szCs w:val="26"/>
        </w:rPr>
        <w:t xml:space="preserve"> to have this great and desirable qualification and also to my mom </w:t>
      </w:r>
      <w:proofErr w:type="spellStart"/>
      <w:r w:rsidRPr="00B32C9F">
        <w:rPr>
          <w:rFonts w:ascii="Times New Roman" w:eastAsia="Times New Roman" w:hAnsi="Times New Roman" w:cs="Times New Roman"/>
          <w:bCs/>
          <w:sz w:val="26"/>
          <w:szCs w:val="26"/>
        </w:rPr>
        <w:t>Mrs</w:t>
      </w:r>
      <w:proofErr w:type="spellEnd"/>
      <w:r w:rsidRPr="00B32C9F">
        <w:rPr>
          <w:rFonts w:ascii="Times New Roman" w:eastAsia="Times New Roman" w:hAnsi="Times New Roman" w:cs="Times New Roman"/>
          <w:bCs/>
          <w:sz w:val="26"/>
          <w:szCs w:val="26"/>
        </w:rPr>
        <w:t xml:space="preserve"> </w:t>
      </w:r>
      <w:proofErr w:type="spellStart"/>
      <w:r w:rsidRPr="00B32C9F">
        <w:rPr>
          <w:rFonts w:ascii="Times New Roman" w:eastAsia="Times New Roman" w:hAnsi="Times New Roman" w:cs="Times New Roman"/>
          <w:bCs/>
          <w:sz w:val="26"/>
          <w:szCs w:val="26"/>
        </w:rPr>
        <w:t>Temilade</w:t>
      </w:r>
      <w:proofErr w:type="spellEnd"/>
      <w:r w:rsidRPr="00B32C9F">
        <w:rPr>
          <w:rFonts w:ascii="Times New Roman" w:eastAsia="Times New Roman" w:hAnsi="Times New Roman" w:cs="Times New Roman"/>
          <w:bCs/>
          <w:sz w:val="26"/>
          <w:szCs w:val="26"/>
        </w:rPr>
        <w:t xml:space="preserve"> </w:t>
      </w:r>
      <w:proofErr w:type="spellStart"/>
      <w:r w:rsidRPr="00B32C9F">
        <w:rPr>
          <w:rFonts w:ascii="Times New Roman" w:eastAsia="Times New Roman" w:hAnsi="Times New Roman" w:cs="Times New Roman"/>
          <w:bCs/>
          <w:sz w:val="26"/>
          <w:szCs w:val="26"/>
        </w:rPr>
        <w:t>Adeyemo</w:t>
      </w:r>
      <w:proofErr w:type="spellEnd"/>
      <w:r w:rsidRPr="00B32C9F">
        <w:rPr>
          <w:rFonts w:ascii="Times New Roman" w:eastAsia="Times New Roman" w:hAnsi="Times New Roman" w:cs="Times New Roman"/>
          <w:bCs/>
          <w:sz w:val="26"/>
          <w:szCs w:val="26"/>
        </w:rPr>
        <w:t xml:space="preserve"> and my supporter </w:t>
      </w:r>
      <w:proofErr w:type="spellStart"/>
      <w:r w:rsidRPr="00B32C9F">
        <w:rPr>
          <w:rFonts w:ascii="Times New Roman" w:eastAsia="Times New Roman" w:hAnsi="Times New Roman" w:cs="Times New Roman"/>
          <w:bCs/>
          <w:sz w:val="26"/>
          <w:szCs w:val="26"/>
        </w:rPr>
        <w:t>Mr</w:t>
      </w:r>
      <w:proofErr w:type="spellEnd"/>
      <w:r w:rsidRPr="00B32C9F">
        <w:rPr>
          <w:rFonts w:ascii="Times New Roman" w:eastAsia="Times New Roman" w:hAnsi="Times New Roman" w:cs="Times New Roman"/>
          <w:bCs/>
          <w:sz w:val="26"/>
          <w:szCs w:val="26"/>
        </w:rPr>
        <w:t xml:space="preserve"> John </w:t>
      </w:r>
      <w:proofErr w:type="spellStart"/>
      <w:r w:rsidRPr="00B32C9F">
        <w:rPr>
          <w:rFonts w:ascii="Times New Roman" w:eastAsia="Times New Roman" w:hAnsi="Times New Roman" w:cs="Times New Roman"/>
          <w:bCs/>
          <w:sz w:val="26"/>
          <w:szCs w:val="26"/>
        </w:rPr>
        <w:t>Oluwasanjo</w:t>
      </w:r>
      <w:proofErr w:type="spellEnd"/>
      <w:r w:rsidRPr="00B32C9F">
        <w:rPr>
          <w:rFonts w:ascii="Times New Roman" w:eastAsia="Times New Roman" w:hAnsi="Times New Roman" w:cs="Times New Roman"/>
          <w:bCs/>
          <w:sz w:val="26"/>
          <w:szCs w:val="26"/>
        </w:rPr>
        <w:t xml:space="preserve"> </w:t>
      </w:r>
      <w:proofErr w:type="spellStart"/>
      <w:r w:rsidRPr="00B32C9F">
        <w:rPr>
          <w:rFonts w:ascii="Times New Roman" w:eastAsia="Times New Roman" w:hAnsi="Times New Roman" w:cs="Times New Roman"/>
          <w:bCs/>
          <w:sz w:val="26"/>
          <w:szCs w:val="26"/>
        </w:rPr>
        <w:t>Babalola</w:t>
      </w:r>
      <w:proofErr w:type="spellEnd"/>
      <w:r w:rsidRPr="00B32C9F">
        <w:rPr>
          <w:rFonts w:ascii="Times New Roman" w:eastAsia="Times New Roman" w:hAnsi="Times New Roman" w:cs="Times New Roman"/>
          <w:bCs/>
          <w:sz w:val="26"/>
          <w:szCs w:val="26"/>
        </w:rPr>
        <w:t xml:space="preserve"> may the God almighty be with you</w:t>
      </w:r>
      <w:r>
        <w:rPr>
          <w:rFonts w:ascii="Times New Roman" w:eastAsia="Times New Roman" w:hAnsi="Times New Roman" w:cs="Times New Roman"/>
          <w:bCs/>
          <w:sz w:val="26"/>
          <w:szCs w:val="26"/>
        </w:rPr>
        <w:t>.</w:t>
      </w:r>
    </w:p>
    <w:p w14:paraId="0F792755" w14:textId="77777777" w:rsidR="00B32C9F" w:rsidRDefault="00B32C9F" w:rsidP="00B32C9F">
      <w:pPr>
        <w:spacing w:line="480" w:lineRule="auto"/>
        <w:jc w:val="both"/>
        <w:rPr>
          <w:rFonts w:ascii="Times New Roman" w:eastAsia="Times New Roman" w:hAnsi="Times New Roman" w:cs="Times New Roman"/>
          <w:bCs/>
          <w:sz w:val="26"/>
          <w:szCs w:val="26"/>
        </w:rPr>
      </w:pPr>
    </w:p>
    <w:p w14:paraId="338BA657" w14:textId="77777777" w:rsidR="00B32C9F" w:rsidRPr="00B32C9F" w:rsidRDefault="00B32C9F" w:rsidP="00B32C9F">
      <w:pPr>
        <w:spacing w:line="480" w:lineRule="auto"/>
        <w:jc w:val="both"/>
        <w:rPr>
          <w:rFonts w:ascii="Times New Roman" w:eastAsia="Times New Roman" w:hAnsi="Times New Roman" w:cs="Times New Roman"/>
          <w:bCs/>
          <w:sz w:val="26"/>
          <w:szCs w:val="26"/>
        </w:rPr>
      </w:pPr>
    </w:p>
    <w:p w14:paraId="2416BC24" w14:textId="77777777" w:rsidR="00B32C9F" w:rsidRDefault="00B32C9F">
      <w:pP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14:paraId="28938782" w14:textId="77777777" w:rsidR="00B32C9F" w:rsidRDefault="00B32C9F" w:rsidP="00B32C9F">
      <w:pPr>
        <w:spacing w:line="360" w:lineRule="auto"/>
        <w:jc w:val="both"/>
        <w:rPr>
          <w:rFonts w:ascii="Times New Roman" w:eastAsia="Times New Roman" w:hAnsi="Times New Roman" w:cs="Times New Roman"/>
          <w:bCs/>
          <w:sz w:val="26"/>
          <w:szCs w:val="26"/>
        </w:rPr>
      </w:pPr>
      <w:r w:rsidRPr="00B32C9F">
        <w:rPr>
          <w:rFonts w:ascii="Times New Roman" w:eastAsia="Times New Roman" w:hAnsi="Times New Roman" w:cs="Times New Roman"/>
          <w:bCs/>
          <w:sz w:val="26"/>
          <w:szCs w:val="26"/>
        </w:rPr>
        <w:lastRenderedPageBreak/>
        <w:br w:type="page"/>
      </w:r>
    </w:p>
    <w:p w14:paraId="3FF5347B" w14:textId="2F4B8DC8" w:rsidR="00B32C9F" w:rsidRPr="00B32C9F" w:rsidRDefault="00B32C9F" w:rsidP="00B32C9F">
      <w:pPr>
        <w:spacing w:line="360" w:lineRule="auto"/>
        <w:jc w:val="center"/>
        <w:rPr>
          <w:rFonts w:ascii="Times New Roman" w:eastAsia="Times New Roman" w:hAnsi="Times New Roman" w:cs="Times New Roman"/>
          <w:b/>
          <w:bCs/>
          <w:sz w:val="26"/>
          <w:szCs w:val="26"/>
        </w:rPr>
      </w:pPr>
      <w:r w:rsidRPr="00B32C9F">
        <w:rPr>
          <w:rFonts w:ascii="Times New Roman" w:eastAsia="Times New Roman" w:hAnsi="Times New Roman" w:cs="Times New Roman"/>
          <w:b/>
          <w:bCs/>
          <w:sz w:val="26"/>
          <w:szCs w:val="26"/>
        </w:rPr>
        <w:lastRenderedPageBreak/>
        <w:t>ACKNOWLEDGMENT</w:t>
      </w:r>
    </w:p>
    <w:p w14:paraId="2D4C472A" w14:textId="3EC252F4" w:rsidR="00B32C9F" w:rsidRPr="00B32C9F" w:rsidRDefault="00B32C9F" w:rsidP="00B32C9F">
      <w:pPr>
        <w:spacing w:line="360" w:lineRule="auto"/>
        <w:jc w:val="both"/>
        <w:rPr>
          <w:rFonts w:ascii="Times New Roman" w:eastAsia="Times New Roman" w:hAnsi="Times New Roman" w:cs="Times New Roman"/>
          <w:bCs/>
          <w:sz w:val="26"/>
          <w:szCs w:val="26"/>
        </w:rPr>
      </w:pPr>
      <w:r w:rsidRPr="00B32C9F">
        <w:rPr>
          <w:rFonts w:ascii="Times New Roman" w:eastAsia="Times New Roman" w:hAnsi="Times New Roman" w:cs="Times New Roman"/>
          <w:bCs/>
          <w:sz w:val="26"/>
          <w:szCs w:val="26"/>
        </w:rPr>
        <w:t xml:space="preserve">I give thanks to God almighty for his support for the success of my seminar for being with me all the time my sincere gratitude goes to almighty God under every </w:t>
      </w:r>
      <w:proofErr w:type="gramStart"/>
      <w:r w:rsidRPr="00B32C9F">
        <w:rPr>
          <w:rFonts w:ascii="Times New Roman" w:eastAsia="Times New Roman" w:hAnsi="Times New Roman" w:cs="Times New Roman"/>
          <w:bCs/>
          <w:sz w:val="26"/>
          <w:szCs w:val="26"/>
        </w:rPr>
        <w:t>circumstances</w:t>
      </w:r>
      <w:proofErr w:type="gramEnd"/>
      <w:r w:rsidRPr="00B32C9F">
        <w:rPr>
          <w:rFonts w:ascii="Times New Roman" w:eastAsia="Times New Roman" w:hAnsi="Times New Roman" w:cs="Times New Roman"/>
          <w:bCs/>
          <w:sz w:val="26"/>
          <w:szCs w:val="26"/>
        </w:rPr>
        <w:t xml:space="preserve"> for giving me opportunity and privilege to acquire more than my expectations throughout my journey </w:t>
      </w:r>
    </w:p>
    <w:p w14:paraId="2133D361" w14:textId="77777777" w:rsidR="00B32C9F" w:rsidRPr="00B32C9F" w:rsidRDefault="00B32C9F" w:rsidP="00B32C9F">
      <w:pPr>
        <w:spacing w:line="360" w:lineRule="auto"/>
        <w:jc w:val="both"/>
        <w:rPr>
          <w:rFonts w:ascii="Times New Roman" w:eastAsia="Times New Roman" w:hAnsi="Times New Roman" w:cs="Times New Roman"/>
          <w:bCs/>
          <w:sz w:val="26"/>
          <w:szCs w:val="26"/>
        </w:rPr>
      </w:pPr>
      <w:r w:rsidRPr="00B32C9F">
        <w:rPr>
          <w:rFonts w:ascii="Times New Roman" w:eastAsia="Times New Roman" w:hAnsi="Times New Roman" w:cs="Times New Roman"/>
          <w:bCs/>
          <w:sz w:val="26"/>
          <w:szCs w:val="26"/>
        </w:rPr>
        <w:t xml:space="preserve">I also express my sincere gratitude appreciation to my project supervisor in person of </w:t>
      </w:r>
      <w:proofErr w:type="spellStart"/>
      <w:r w:rsidRPr="00B32C9F">
        <w:rPr>
          <w:rFonts w:ascii="Times New Roman" w:eastAsia="Times New Roman" w:hAnsi="Times New Roman" w:cs="Times New Roman"/>
          <w:bCs/>
          <w:sz w:val="26"/>
          <w:szCs w:val="26"/>
        </w:rPr>
        <w:t>Mrs</w:t>
      </w:r>
      <w:proofErr w:type="spellEnd"/>
      <w:r w:rsidRPr="00B32C9F">
        <w:rPr>
          <w:rFonts w:ascii="Times New Roman" w:eastAsia="Times New Roman" w:hAnsi="Times New Roman" w:cs="Times New Roman"/>
          <w:bCs/>
          <w:sz w:val="26"/>
          <w:szCs w:val="26"/>
        </w:rPr>
        <w:t xml:space="preserve"> </w:t>
      </w:r>
      <w:proofErr w:type="spellStart"/>
      <w:r w:rsidRPr="00B32C9F">
        <w:rPr>
          <w:rFonts w:ascii="Times New Roman" w:eastAsia="Times New Roman" w:hAnsi="Times New Roman" w:cs="Times New Roman"/>
          <w:bCs/>
          <w:sz w:val="26"/>
          <w:szCs w:val="26"/>
        </w:rPr>
        <w:t>abdullahi</w:t>
      </w:r>
      <w:proofErr w:type="spellEnd"/>
      <w:r w:rsidRPr="00B32C9F">
        <w:rPr>
          <w:rFonts w:ascii="Times New Roman" w:eastAsia="Times New Roman" w:hAnsi="Times New Roman" w:cs="Times New Roman"/>
          <w:bCs/>
          <w:sz w:val="26"/>
          <w:szCs w:val="26"/>
        </w:rPr>
        <w:t xml:space="preserve"> </w:t>
      </w:r>
      <w:proofErr w:type="spellStart"/>
      <w:r w:rsidRPr="00B32C9F">
        <w:rPr>
          <w:rFonts w:ascii="Times New Roman" w:eastAsia="Times New Roman" w:hAnsi="Times New Roman" w:cs="Times New Roman"/>
          <w:bCs/>
          <w:sz w:val="26"/>
          <w:szCs w:val="26"/>
        </w:rPr>
        <w:t>hajarat</w:t>
      </w:r>
      <w:proofErr w:type="spellEnd"/>
      <w:r w:rsidRPr="00B32C9F">
        <w:rPr>
          <w:rFonts w:ascii="Times New Roman" w:eastAsia="Times New Roman" w:hAnsi="Times New Roman" w:cs="Times New Roman"/>
          <w:bCs/>
          <w:sz w:val="26"/>
          <w:szCs w:val="26"/>
        </w:rPr>
        <w:t xml:space="preserve"> j for her effort and patience on supervising and creating this </w:t>
      </w:r>
      <w:proofErr w:type="spellStart"/>
      <w:r w:rsidRPr="00B32C9F">
        <w:rPr>
          <w:rFonts w:ascii="Times New Roman" w:eastAsia="Times New Roman" w:hAnsi="Times New Roman" w:cs="Times New Roman"/>
          <w:bCs/>
          <w:sz w:val="26"/>
          <w:szCs w:val="26"/>
        </w:rPr>
        <w:t>work</w:t>
      </w:r>
      <w:proofErr w:type="gramStart"/>
      <w:r w:rsidRPr="00B32C9F">
        <w:rPr>
          <w:rFonts w:ascii="Times New Roman" w:eastAsia="Times New Roman" w:hAnsi="Times New Roman" w:cs="Times New Roman"/>
          <w:bCs/>
          <w:sz w:val="26"/>
          <w:szCs w:val="26"/>
        </w:rPr>
        <w:t>,may</w:t>
      </w:r>
      <w:proofErr w:type="spellEnd"/>
      <w:proofErr w:type="gramEnd"/>
      <w:r w:rsidRPr="00B32C9F">
        <w:rPr>
          <w:rFonts w:ascii="Times New Roman" w:eastAsia="Times New Roman" w:hAnsi="Times New Roman" w:cs="Times New Roman"/>
          <w:bCs/>
          <w:sz w:val="26"/>
          <w:szCs w:val="26"/>
        </w:rPr>
        <w:t xml:space="preserve"> almighty God continue to bless </w:t>
      </w:r>
      <w:proofErr w:type="spellStart"/>
      <w:r w:rsidRPr="00B32C9F">
        <w:rPr>
          <w:rFonts w:ascii="Times New Roman" w:eastAsia="Times New Roman" w:hAnsi="Times New Roman" w:cs="Times New Roman"/>
          <w:bCs/>
          <w:sz w:val="26"/>
          <w:szCs w:val="26"/>
        </w:rPr>
        <w:t>ur</w:t>
      </w:r>
      <w:proofErr w:type="spellEnd"/>
      <w:r w:rsidRPr="00B32C9F">
        <w:rPr>
          <w:rFonts w:ascii="Times New Roman" w:eastAsia="Times New Roman" w:hAnsi="Times New Roman" w:cs="Times New Roman"/>
          <w:bCs/>
          <w:sz w:val="26"/>
          <w:szCs w:val="26"/>
        </w:rPr>
        <w:t xml:space="preserve"> endeavor.</w:t>
      </w:r>
    </w:p>
    <w:p w14:paraId="430D56E4" w14:textId="77777777" w:rsidR="00B32C9F" w:rsidRPr="00B32C9F" w:rsidRDefault="00B32C9F" w:rsidP="00B32C9F">
      <w:pPr>
        <w:spacing w:line="360" w:lineRule="auto"/>
        <w:jc w:val="both"/>
        <w:rPr>
          <w:rFonts w:ascii="Times New Roman" w:eastAsia="Times New Roman" w:hAnsi="Times New Roman" w:cs="Times New Roman"/>
          <w:bCs/>
          <w:sz w:val="26"/>
          <w:szCs w:val="26"/>
        </w:rPr>
      </w:pPr>
      <w:r w:rsidRPr="00B32C9F">
        <w:rPr>
          <w:rFonts w:ascii="Times New Roman" w:eastAsia="Times New Roman" w:hAnsi="Times New Roman" w:cs="Times New Roman"/>
          <w:bCs/>
          <w:sz w:val="26"/>
          <w:szCs w:val="26"/>
        </w:rPr>
        <w:t xml:space="preserve">I am most </w:t>
      </w:r>
      <w:proofErr w:type="spellStart"/>
      <w:r w:rsidRPr="00B32C9F">
        <w:rPr>
          <w:rFonts w:ascii="Times New Roman" w:eastAsia="Times New Roman" w:hAnsi="Times New Roman" w:cs="Times New Roman"/>
          <w:bCs/>
          <w:sz w:val="26"/>
          <w:szCs w:val="26"/>
        </w:rPr>
        <w:t>greatful</w:t>
      </w:r>
      <w:proofErr w:type="spellEnd"/>
      <w:r w:rsidRPr="00B32C9F">
        <w:rPr>
          <w:rFonts w:ascii="Times New Roman" w:eastAsia="Times New Roman" w:hAnsi="Times New Roman" w:cs="Times New Roman"/>
          <w:bCs/>
          <w:sz w:val="26"/>
          <w:szCs w:val="26"/>
        </w:rPr>
        <w:t xml:space="preserve"> to my mom who have been struggling to see me succeed in life and who has contributed immensely both In </w:t>
      </w:r>
      <w:proofErr w:type="spellStart"/>
      <w:r w:rsidRPr="00B32C9F">
        <w:rPr>
          <w:rFonts w:ascii="Times New Roman" w:eastAsia="Times New Roman" w:hAnsi="Times New Roman" w:cs="Times New Roman"/>
          <w:bCs/>
          <w:sz w:val="26"/>
          <w:szCs w:val="26"/>
        </w:rPr>
        <w:t>moraly</w:t>
      </w:r>
      <w:proofErr w:type="spellEnd"/>
      <w:r w:rsidRPr="00B32C9F">
        <w:rPr>
          <w:rFonts w:ascii="Times New Roman" w:eastAsia="Times New Roman" w:hAnsi="Times New Roman" w:cs="Times New Roman"/>
          <w:bCs/>
          <w:sz w:val="26"/>
          <w:szCs w:val="26"/>
        </w:rPr>
        <w:t xml:space="preserve"> and financially throughout my academic </w:t>
      </w:r>
      <w:proofErr w:type="gramStart"/>
      <w:r w:rsidRPr="00B32C9F">
        <w:rPr>
          <w:rFonts w:ascii="Times New Roman" w:eastAsia="Times New Roman" w:hAnsi="Times New Roman" w:cs="Times New Roman"/>
          <w:bCs/>
          <w:sz w:val="26"/>
          <w:szCs w:val="26"/>
        </w:rPr>
        <w:t>period</w:t>
      </w:r>
      <w:proofErr w:type="gramEnd"/>
      <w:r w:rsidRPr="00B32C9F">
        <w:rPr>
          <w:rFonts w:ascii="Times New Roman" w:eastAsia="Times New Roman" w:hAnsi="Times New Roman" w:cs="Times New Roman"/>
          <w:bCs/>
          <w:sz w:val="26"/>
          <w:szCs w:val="26"/>
        </w:rPr>
        <w:t xml:space="preserve"> to see that I have good quality education and her forward looking to see me succeed in life I pray may almighty God guide and protect her to eat the fruit of her labor </w:t>
      </w:r>
    </w:p>
    <w:p w14:paraId="71CB3CF8" w14:textId="77777777" w:rsidR="00B32C9F" w:rsidRPr="00B32C9F" w:rsidRDefault="00B32C9F" w:rsidP="00B32C9F">
      <w:pPr>
        <w:spacing w:line="360" w:lineRule="auto"/>
        <w:jc w:val="both"/>
        <w:rPr>
          <w:rFonts w:ascii="Times New Roman" w:eastAsia="Times New Roman" w:hAnsi="Times New Roman" w:cs="Times New Roman"/>
          <w:bCs/>
          <w:sz w:val="26"/>
          <w:szCs w:val="26"/>
        </w:rPr>
      </w:pPr>
    </w:p>
    <w:p w14:paraId="1CEEF5A0" w14:textId="77777777" w:rsidR="00B32C9F" w:rsidRPr="00B32C9F" w:rsidRDefault="00B32C9F" w:rsidP="00B32C9F">
      <w:pPr>
        <w:spacing w:line="360" w:lineRule="auto"/>
        <w:jc w:val="both"/>
        <w:rPr>
          <w:rFonts w:ascii="Times New Roman" w:eastAsia="Times New Roman" w:hAnsi="Times New Roman" w:cs="Times New Roman"/>
          <w:bCs/>
          <w:sz w:val="26"/>
          <w:szCs w:val="26"/>
        </w:rPr>
      </w:pPr>
      <w:r w:rsidRPr="00B32C9F">
        <w:rPr>
          <w:rFonts w:ascii="Times New Roman" w:eastAsia="Times New Roman" w:hAnsi="Times New Roman" w:cs="Times New Roman"/>
          <w:bCs/>
          <w:sz w:val="26"/>
          <w:szCs w:val="26"/>
        </w:rPr>
        <w:t xml:space="preserve">my immeasurable thanks goes to the head of department elder </w:t>
      </w:r>
      <w:proofErr w:type="spellStart"/>
      <w:r w:rsidRPr="00B32C9F">
        <w:rPr>
          <w:rFonts w:ascii="Times New Roman" w:eastAsia="Times New Roman" w:hAnsi="Times New Roman" w:cs="Times New Roman"/>
          <w:bCs/>
          <w:sz w:val="26"/>
          <w:szCs w:val="26"/>
        </w:rPr>
        <w:t>Hamed</w:t>
      </w:r>
      <w:proofErr w:type="spellEnd"/>
      <w:r w:rsidRPr="00B32C9F">
        <w:rPr>
          <w:rFonts w:ascii="Times New Roman" w:eastAsia="Times New Roman" w:hAnsi="Times New Roman" w:cs="Times New Roman"/>
          <w:bCs/>
          <w:sz w:val="26"/>
          <w:szCs w:val="26"/>
        </w:rPr>
        <w:t xml:space="preserve"> and other lecturers In science laboratory technology for their support and assistance throughout the semesters they are the types of people that helps other in achieve and succeed in life</w:t>
      </w:r>
    </w:p>
    <w:p w14:paraId="1651B473" w14:textId="77777777" w:rsidR="00B32C9F" w:rsidRPr="00B32C9F" w:rsidRDefault="00B32C9F" w:rsidP="00B32C9F">
      <w:pPr>
        <w:spacing w:line="360" w:lineRule="auto"/>
        <w:jc w:val="both"/>
        <w:rPr>
          <w:rFonts w:ascii="Times New Roman" w:eastAsia="Times New Roman" w:hAnsi="Times New Roman" w:cs="Times New Roman"/>
          <w:bCs/>
          <w:sz w:val="26"/>
          <w:szCs w:val="26"/>
        </w:rPr>
      </w:pPr>
    </w:p>
    <w:p w14:paraId="57845187" w14:textId="77777777" w:rsidR="00B32C9F" w:rsidRPr="00B32C9F" w:rsidRDefault="00B32C9F" w:rsidP="00B32C9F">
      <w:pPr>
        <w:spacing w:line="360" w:lineRule="auto"/>
        <w:jc w:val="both"/>
        <w:rPr>
          <w:rFonts w:ascii="Times New Roman" w:eastAsia="Times New Roman" w:hAnsi="Times New Roman" w:cs="Times New Roman"/>
          <w:bCs/>
          <w:sz w:val="26"/>
          <w:szCs w:val="26"/>
        </w:rPr>
      </w:pPr>
      <w:r w:rsidRPr="00B32C9F">
        <w:rPr>
          <w:rFonts w:ascii="Times New Roman" w:eastAsia="Times New Roman" w:hAnsi="Times New Roman" w:cs="Times New Roman"/>
          <w:bCs/>
          <w:sz w:val="26"/>
          <w:szCs w:val="26"/>
        </w:rPr>
        <w:t xml:space="preserve">I am highly indebted to my kind and best guidance </w:t>
      </w:r>
      <w:proofErr w:type="spellStart"/>
      <w:r w:rsidRPr="00B32C9F">
        <w:rPr>
          <w:rFonts w:ascii="Times New Roman" w:eastAsia="Times New Roman" w:hAnsi="Times New Roman" w:cs="Times New Roman"/>
          <w:bCs/>
          <w:sz w:val="26"/>
          <w:szCs w:val="26"/>
        </w:rPr>
        <w:t>Mr</w:t>
      </w:r>
      <w:proofErr w:type="spellEnd"/>
      <w:r w:rsidRPr="00B32C9F">
        <w:rPr>
          <w:rFonts w:ascii="Times New Roman" w:eastAsia="Times New Roman" w:hAnsi="Times New Roman" w:cs="Times New Roman"/>
          <w:bCs/>
          <w:sz w:val="26"/>
          <w:szCs w:val="26"/>
        </w:rPr>
        <w:t xml:space="preserve"> John </w:t>
      </w:r>
      <w:proofErr w:type="spellStart"/>
      <w:r w:rsidRPr="00B32C9F">
        <w:rPr>
          <w:rFonts w:ascii="Times New Roman" w:eastAsia="Times New Roman" w:hAnsi="Times New Roman" w:cs="Times New Roman"/>
          <w:bCs/>
          <w:sz w:val="26"/>
          <w:szCs w:val="26"/>
        </w:rPr>
        <w:t>oluwasanjo</w:t>
      </w:r>
      <w:proofErr w:type="spellEnd"/>
      <w:r w:rsidRPr="00B32C9F">
        <w:rPr>
          <w:rFonts w:ascii="Times New Roman" w:eastAsia="Times New Roman" w:hAnsi="Times New Roman" w:cs="Times New Roman"/>
          <w:bCs/>
          <w:sz w:val="26"/>
          <w:szCs w:val="26"/>
        </w:rPr>
        <w:t xml:space="preserve"> </w:t>
      </w:r>
      <w:proofErr w:type="spellStart"/>
      <w:r w:rsidRPr="00B32C9F">
        <w:rPr>
          <w:rFonts w:ascii="Times New Roman" w:eastAsia="Times New Roman" w:hAnsi="Times New Roman" w:cs="Times New Roman"/>
          <w:bCs/>
          <w:sz w:val="26"/>
          <w:szCs w:val="26"/>
        </w:rPr>
        <w:t>babalola</w:t>
      </w:r>
      <w:proofErr w:type="spellEnd"/>
      <w:r w:rsidRPr="00B32C9F">
        <w:rPr>
          <w:rFonts w:ascii="Times New Roman" w:eastAsia="Times New Roman" w:hAnsi="Times New Roman" w:cs="Times New Roman"/>
          <w:bCs/>
          <w:sz w:val="26"/>
          <w:szCs w:val="26"/>
        </w:rPr>
        <w:t xml:space="preserve"> may almighty God continue to shower his blessings on you</w:t>
      </w:r>
    </w:p>
    <w:p w14:paraId="0A389943" w14:textId="77777777" w:rsidR="00B32C9F" w:rsidRPr="00B32C9F" w:rsidRDefault="00B32C9F" w:rsidP="00B32C9F">
      <w:pPr>
        <w:spacing w:line="360" w:lineRule="auto"/>
        <w:jc w:val="both"/>
        <w:rPr>
          <w:rFonts w:ascii="Times New Roman" w:eastAsia="Times New Roman" w:hAnsi="Times New Roman" w:cs="Times New Roman"/>
          <w:bCs/>
          <w:sz w:val="26"/>
          <w:szCs w:val="26"/>
        </w:rPr>
      </w:pPr>
    </w:p>
    <w:p w14:paraId="2DE3F774" w14:textId="25FEC156" w:rsidR="00B32C9F" w:rsidRPr="00B32C9F" w:rsidRDefault="00B32C9F" w:rsidP="00B32C9F">
      <w:pPr>
        <w:spacing w:line="360" w:lineRule="auto"/>
        <w:jc w:val="both"/>
        <w:rPr>
          <w:rFonts w:ascii="Times New Roman" w:eastAsia="Times New Roman" w:hAnsi="Times New Roman" w:cs="Times New Roman"/>
          <w:bCs/>
          <w:sz w:val="26"/>
          <w:szCs w:val="26"/>
        </w:rPr>
      </w:pPr>
      <w:r w:rsidRPr="00B32C9F">
        <w:rPr>
          <w:rFonts w:ascii="Times New Roman" w:eastAsia="Times New Roman" w:hAnsi="Times New Roman" w:cs="Times New Roman"/>
          <w:bCs/>
          <w:sz w:val="26"/>
          <w:szCs w:val="26"/>
        </w:rPr>
        <w:t xml:space="preserve">finally I gives thanks to alright God again for his special mercy and blessings over me also to my guidance </w:t>
      </w:r>
      <w:proofErr w:type="spellStart"/>
      <w:r w:rsidRPr="00B32C9F">
        <w:rPr>
          <w:rFonts w:ascii="Times New Roman" w:eastAsia="Times New Roman" w:hAnsi="Times New Roman" w:cs="Times New Roman"/>
          <w:bCs/>
          <w:sz w:val="26"/>
          <w:szCs w:val="26"/>
        </w:rPr>
        <w:t>Mr</w:t>
      </w:r>
      <w:proofErr w:type="spellEnd"/>
      <w:r w:rsidRPr="00B32C9F">
        <w:rPr>
          <w:rFonts w:ascii="Times New Roman" w:eastAsia="Times New Roman" w:hAnsi="Times New Roman" w:cs="Times New Roman"/>
          <w:bCs/>
          <w:sz w:val="26"/>
          <w:szCs w:val="26"/>
        </w:rPr>
        <w:t xml:space="preserve"> John </w:t>
      </w:r>
      <w:proofErr w:type="spellStart"/>
      <w:r w:rsidRPr="00B32C9F">
        <w:rPr>
          <w:rFonts w:ascii="Times New Roman" w:eastAsia="Times New Roman" w:hAnsi="Times New Roman" w:cs="Times New Roman"/>
          <w:bCs/>
          <w:sz w:val="26"/>
          <w:szCs w:val="26"/>
        </w:rPr>
        <w:t>oluwasanjo</w:t>
      </w:r>
      <w:proofErr w:type="spellEnd"/>
      <w:r w:rsidRPr="00B32C9F">
        <w:rPr>
          <w:rFonts w:ascii="Times New Roman" w:eastAsia="Times New Roman" w:hAnsi="Times New Roman" w:cs="Times New Roman"/>
          <w:bCs/>
          <w:sz w:val="26"/>
          <w:szCs w:val="26"/>
        </w:rPr>
        <w:t xml:space="preserve"> </w:t>
      </w:r>
      <w:proofErr w:type="spellStart"/>
      <w:r w:rsidRPr="00B32C9F">
        <w:rPr>
          <w:rFonts w:ascii="Times New Roman" w:eastAsia="Times New Roman" w:hAnsi="Times New Roman" w:cs="Times New Roman"/>
          <w:bCs/>
          <w:sz w:val="26"/>
          <w:szCs w:val="26"/>
        </w:rPr>
        <w:t>babalola</w:t>
      </w:r>
      <w:proofErr w:type="spellEnd"/>
      <w:r w:rsidRPr="00B32C9F">
        <w:rPr>
          <w:rFonts w:ascii="Times New Roman" w:eastAsia="Times New Roman" w:hAnsi="Times New Roman" w:cs="Times New Roman"/>
          <w:bCs/>
          <w:sz w:val="26"/>
          <w:szCs w:val="26"/>
        </w:rPr>
        <w:t xml:space="preserve"> and my beloved mom </w:t>
      </w:r>
      <w:proofErr w:type="spellStart"/>
      <w:r w:rsidRPr="00B32C9F">
        <w:rPr>
          <w:rFonts w:ascii="Times New Roman" w:eastAsia="Times New Roman" w:hAnsi="Times New Roman" w:cs="Times New Roman"/>
          <w:bCs/>
          <w:sz w:val="26"/>
          <w:szCs w:val="26"/>
        </w:rPr>
        <w:t>Mrs</w:t>
      </w:r>
      <w:proofErr w:type="spellEnd"/>
      <w:r w:rsidRPr="00B32C9F">
        <w:rPr>
          <w:rFonts w:ascii="Times New Roman" w:eastAsia="Times New Roman" w:hAnsi="Times New Roman" w:cs="Times New Roman"/>
          <w:bCs/>
          <w:sz w:val="26"/>
          <w:szCs w:val="26"/>
        </w:rPr>
        <w:t xml:space="preserve"> </w:t>
      </w:r>
      <w:proofErr w:type="spellStart"/>
      <w:r w:rsidRPr="00B32C9F">
        <w:rPr>
          <w:rFonts w:ascii="Times New Roman" w:eastAsia="Times New Roman" w:hAnsi="Times New Roman" w:cs="Times New Roman"/>
          <w:bCs/>
          <w:sz w:val="26"/>
          <w:szCs w:val="26"/>
        </w:rPr>
        <w:t>temilade</w:t>
      </w:r>
      <w:proofErr w:type="spellEnd"/>
      <w:r w:rsidRPr="00B32C9F">
        <w:rPr>
          <w:rFonts w:ascii="Times New Roman" w:eastAsia="Times New Roman" w:hAnsi="Times New Roman" w:cs="Times New Roman"/>
          <w:bCs/>
          <w:sz w:val="26"/>
          <w:szCs w:val="26"/>
        </w:rPr>
        <w:t xml:space="preserve"> </w:t>
      </w:r>
      <w:proofErr w:type="spellStart"/>
      <w:r w:rsidRPr="00B32C9F">
        <w:rPr>
          <w:rFonts w:ascii="Times New Roman" w:eastAsia="Times New Roman" w:hAnsi="Times New Roman" w:cs="Times New Roman"/>
          <w:bCs/>
          <w:sz w:val="26"/>
          <w:szCs w:val="26"/>
        </w:rPr>
        <w:t>adeyemo</w:t>
      </w:r>
      <w:proofErr w:type="spellEnd"/>
      <w:r w:rsidRPr="00B32C9F">
        <w:rPr>
          <w:rFonts w:ascii="Times New Roman" w:eastAsia="Times New Roman" w:hAnsi="Times New Roman" w:cs="Times New Roman"/>
          <w:bCs/>
          <w:sz w:val="26"/>
          <w:szCs w:val="26"/>
        </w:rPr>
        <w:t xml:space="preserve"> may Almighty God guide and protect u to reap the fruit or </w:t>
      </w:r>
      <w:proofErr w:type="spellStart"/>
      <w:r w:rsidRPr="00B32C9F">
        <w:rPr>
          <w:rFonts w:ascii="Times New Roman" w:eastAsia="Times New Roman" w:hAnsi="Times New Roman" w:cs="Times New Roman"/>
          <w:bCs/>
          <w:sz w:val="26"/>
          <w:szCs w:val="26"/>
        </w:rPr>
        <w:t>ur</w:t>
      </w:r>
      <w:proofErr w:type="spellEnd"/>
      <w:r w:rsidRPr="00B32C9F">
        <w:rPr>
          <w:rFonts w:ascii="Times New Roman" w:eastAsia="Times New Roman" w:hAnsi="Times New Roman" w:cs="Times New Roman"/>
          <w:bCs/>
          <w:sz w:val="26"/>
          <w:szCs w:val="26"/>
        </w:rPr>
        <w:t xml:space="preserve"> labor. AMEN</w:t>
      </w:r>
    </w:p>
    <w:p w14:paraId="394BB60B" w14:textId="77777777" w:rsidR="00B32C9F" w:rsidRPr="00B32C9F" w:rsidRDefault="00B32C9F" w:rsidP="00B32C9F">
      <w:pPr>
        <w:spacing w:line="360" w:lineRule="auto"/>
        <w:jc w:val="both"/>
        <w:rPr>
          <w:rFonts w:ascii="Times New Roman" w:eastAsia="Times New Roman" w:hAnsi="Times New Roman" w:cs="Times New Roman"/>
          <w:bCs/>
          <w:sz w:val="26"/>
          <w:szCs w:val="26"/>
        </w:rPr>
      </w:pPr>
      <w:r w:rsidRPr="00B32C9F">
        <w:rPr>
          <w:rFonts w:ascii="Times New Roman" w:eastAsia="Times New Roman" w:hAnsi="Times New Roman" w:cs="Times New Roman"/>
          <w:bCs/>
          <w:sz w:val="26"/>
          <w:szCs w:val="26"/>
        </w:rPr>
        <w:br w:type="page"/>
      </w:r>
    </w:p>
    <w:p w14:paraId="59081447" w14:textId="77777777" w:rsidR="00B32C9F" w:rsidRDefault="00B32C9F" w:rsidP="00B32C9F">
      <w:pPr>
        <w:rPr>
          <w:rFonts w:ascii="Times New Roman" w:eastAsia="Times New Roman" w:hAnsi="Times New Roman" w:cs="Times New Roman"/>
          <w:b/>
          <w:bCs/>
          <w:sz w:val="26"/>
          <w:szCs w:val="26"/>
        </w:rPr>
      </w:pPr>
    </w:p>
    <w:p w14:paraId="3BA6AB4F" w14:textId="6C69B224" w:rsidR="00490379" w:rsidRDefault="00490379" w:rsidP="00B45396">
      <w:pPr>
        <w:spacing w:line="480" w:lineRule="auto"/>
        <w:jc w:val="center"/>
        <w:rPr>
          <w:rFonts w:ascii="Times New Roman" w:eastAsia="Times New Roman" w:hAnsi="Times New Roman" w:cs="Times New Roman"/>
          <w:sz w:val="26"/>
          <w:szCs w:val="26"/>
        </w:rPr>
      </w:pPr>
      <w:r w:rsidRPr="00490379">
        <w:rPr>
          <w:rFonts w:ascii="Times New Roman" w:eastAsia="Times New Roman" w:hAnsi="Times New Roman" w:cs="Times New Roman"/>
          <w:b/>
          <w:bCs/>
          <w:sz w:val="26"/>
          <w:szCs w:val="26"/>
        </w:rPr>
        <w:t>ABSTRACT</w:t>
      </w:r>
    </w:p>
    <w:p w14:paraId="3DDC3AAF" w14:textId="1B9EF195" w:rsidR="00490379" w:rsidRPr="00490379" w:rsidRDefault="00490379" w:rsidP="00B45396">
      <w:pPr>
        <w:spacing w:line="480" w:lineRule="auto"/>
        <w:jc w:val="both"/>
        <w:rPr>
          <w:rFonts w:ascii="Times New Roman" w:eastAsia="Times New Roman" w:hAnsi="Times New Roman" w:cs="Times New Roman"/>
          <w:i/>
          <w:iCs/>
          <w:sz w:val="26"/>
          <w:szCs w:val="26"/>
        </w:rPr>
      </w:pPr>
      <w:r w:rsidRPr="00490379">
        <w:rPr>
          <w:rFonts w:ascii="Times New Roman" w:eastAsia="Times New Roman" w:hAnsi="Times New Roman" w:cs="Times New Roman"/>
          <w:i/>
          <w:iCs/>
          <w:sz w:val="26"/>
          <w:szCs w:val="26"/>
        </w:rPr>
        <w:t>This project aimed to fabricate laboratory equipment, specifically an inoculation needle and a spirit lamp, using locally sourced materials. The inoculation needle was made from stainless steel wire, while the spirit lamp was constructed using borosilicate glass and brass components. The fabricated equipment was tested for performance, durability, and safety. The results showed that the inoculation needle and spirit lamp met the required standards for laboratory use, providing a cost-effective and reliable alternative to commercial products.</w:t>
      </w:r>
    </w:p>
    <w:p w14:paraId="0092A4D9" w14:textId="77777777" w:rsidR="00490379" w:rsidRPr="00490379" w:rsidRDefault="00490379" w:rsidP="00B45396">
      <w:pPr>
        <w:spacing w:line="480" w:lineRule="auto"/>
        <w:jc w:val="both"/>
        <w:rPr>
          <w:rFonts w:ascii="Times New Roman" w:eastAsia="Times New Roman" w:hAnsi="Times New Roman" w:cs="Times New Roman"/>
          <w:b/>
          <w:bCs/>
          <w:sz w:val="26"/>
          <w:szCs w:val="26"/>
        </w:rPr>
      </w:pPr>
      <w:r w:rsidRPr="00490379">
        <w:rPr>
          <w:rFonts w:ascii="Times New Roman" w:eastAsia="Times New Roman" w:hAnsi="Times New Roman" w:cs="Times New Roman"/>
          <w:b/>
          <w:bCs/>
          <w:sz w:val="26"/>
          <w:szCs w:val="26"/>
        </w:rPr>
        <w:br w:type="page"/>
      </w:r>
    </w:p>
    <w:p w14:paraId="167676BE" w14:textId="77777777" w:rsidR="000A5DAE" w:rsidRDefault="000A5DAE" w:rsidP="000A5DAE">
      <w:pPr>
        <w:spacing w:line="360" w:lineRule="auto"/>
        <w:jc w:val="center"/>
        <w:rPr>
          <w:rFonts w:ascii="Times New Roman" w:hAnsi="Times New Roman" w:cs="Times New Roman"/>
          <w:b/>
          <w:sz w:val="24"/>
          <w:szCs w:val="24"/>
        </w:rPr>
      </w:pPr>
      <w:r w:rsidRPr="00B30EB8">
        <w:rPr>
          <w:rFonts w:ascii="Times New Roman" w:hAnsi="Times New Roman" w:cs="Times New Roman"/>
          <w:b/>
          <w:sz w:val="24"/>
          <w:szCs w:val="24"/>
        </w:rPr>
        <w:lastRenderedPageBreak/>
        <w:t>TABLE OF CONTENTS</w:t>
      </w:r>
    </w:p>
    <w:p w14:paraId="6051FCD5" w14:textId="11AC100B" w:rsidR="000A5DAE" w:rsidRDefault="000A5DAE" w:rsidP="000A5DAE">
      <w:pPr>
        <w:spacing w:line="240" w:lineRule="auto"/>
        <w:jc w:val="both"/>
        <w:rPr>
          <w:rFonts w:ascii="Times New Roman" w:hAnsi="Times New Roman" w:cs="Times New Roman"/>
          <w:b/>
          <w:sz w:val="24"/>
          <w:szCs w:val="24"/>
        </w:rPr>
      </w:pPr>
      <w:r>
        <w:rPr>
          <w:rFonts w:ascii="Times New Roman" w:hAnsi="Times New Roman" w:cs="Times New Roman"/>
          <w:b/>
          <w:sz w:val="24"/>
          <w:szCs w:val="24"/>
        </w:rPr>
        <w:t>Title page</w:t>
      </w:r>
    </w:p>
    <w:p w14:paraId="445D556A" w14:textId="68FDD26B" w:rsidR="000A5DAE" w:rsidRDefault="000A5DAE" w:rsidP="000A5DAE">
      <w:pPr>
        <w:spacing w:line="240" w:lineRule="auto"/>
        <w:jc w:val="both"/>
        <w:rPr>
          <w:rFonts w:ascii="Times New Roman" w:hAnsi="Times New Roman" w:cs="Times New Roman"/>
          <w:b/>
          <w:sz w:val="24"/>
          <w:szCs w:val="24"/>
        </w:rPr>
      </w:pPr>
      <w:r>
        <w:rPr>
          <w:rFonts w:ascii="Times New Roman" w:hAnsi="Times New Roman" w:cs="Times New Roman"/>
          <w:b/>
          <w:sz w:val="24"/>
          <w:szCs w:val="24"/>
        </w:rPr>
        <w:t>Certification</w:t>
      </w:r>
    </w:p>
    <w:p w14:paraId="383ED3B8" w14:textId="444E9CB2" w:rsidR="000A5DAE" w:rsidRDefault="000A5DAE" w:rsidP="000A5DAE">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Dedication </w:t>
      </w:r>
    </w:p>
    <w:p w14:paraId="72604214" w14:textId="6691C188" w:rsidR="000A5DAE" w:rsidRDefault="000A5DAE" w:rsidP="000A5DAE">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Acknowledgment </w:t>
      </w:r>
    </w:p>
    <w:p w14:paraId="698F7F5D" w14:textId="0AE057A5" w:rsidR="000A5DAE" w:rsidRDefault="000A5DAE" w:rsidP="000A5DAE">
      <w:pPr>
        <w:spacing w:line="24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020F3D32" w14:textId="192BCF15" w:rsidR="000A5DAE" w:rsidRPr="00B30EB8" w:rsidRDefault="000A5DAE" w:rsidP="000A5DAE">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Tables of contents</w:t>
      </w:r>
    </w:p>
    <w:p w14:paraId="59B61E47" w14:textId="77777777" w:rsidR="000A5DAE" w:rsidRPr="00B30EB8" w:rsidRDefault="000A5DAE" w:rsidP="000A5DAE">
      <w:pPr>
        <w:spacing w:line="360" w:lineRule="auto"/>
        <w:jc w:val="both"/>
        <w:rPr>
          <w:rFonts w:ascii="Times New Roman" w:hAnsi="Times New Roman" w:cs="Times New Roman"/>
          <w:b/>
          <w:sz w:val="24"/>
          <w:szCs w:val="24"/>
        </w:rPr>
      </w:pPr>
      <w:r w:rsidRPr="00B30EB8">
        <w:rPr>
          <w:rFonts w:ascii="Times New Roman" w:hAnsi="Times New Roman" w:cs="Times New Roman"/>
          <w:b/>
          <w:sz w:val="24"/>
          <w:szCs w:val="24"/>
        </w:rPr>
        <w:t>CHAPTER ONE –</w:t>
      </w:r>
      <w:bookmarkStart w:id="0" w:name="_GoBack"/>
      <w:bookmarkEnd w:id="0"/>
      <w:r w:rsidRPr="00B30EB8">
        <w:rPr>
          <w:rFonts w:ascii="Times New Roman" w:hAnsi="Times New Roman" w:cs="Times New Roman"/>
          <w:b/>
          <w:sz w:val="24"/>
          <w:szCs w:val="24"/>
        </w:rPr>
        <w:t xml:space="preserve"> INTRODUCTION</w:t>
      </w:r>
    </w:p>
    <w:p w14:paraId="3AB48008" w14:textId="77777777" w:rsidR="000A5DAE" w:rsidRPr="00B30EB8" w:rsidRDefault="000A5DAE" w:rsidP="000A5DAE">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1.1 Background of the Study  </w:t>
      </w:r>
    </w:p>
    <w:p w14:paraId="39A07E82" w14:textId="77777777" w:rsidR="000A5DAE" w:rsidRPr="00B30EB8" w:rsidRDefault="000A5DAE" w:rsidP="000A5DAE">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1.2 Statement of the Problem  </w:t>
      </w:r>
    </w:p>
    <w:p w14:paraId="5D2225A1" w14:textId="77777777" w:rsidR="000A5DAE" w:rsidRPr="00B30EB8" w:rsidRDefault="000A5DAE" w:rsidP="000A5DAE">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1.3 Research Objectives  </w:t>
      </w:r>
    </w:p>
    <w:p w14:paraId="020A7A9E" w14:textId="77777777" w:rsidR="000A5DAE" w:rsidRPr="00B30EB8" w:rsidRDefault="000A5DAE" w:rsidP="000A5DAE">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1.4 Research Questions  </w:t>
      </w:r>
    </w:p>
    <w:p w14:paraId="670EACCE" w14:textId="77777777" w:rsidR="000A5DAE" w:rsidRPr="00B30EB8" w:rsidRDefault="000A5DAE" w:rsidP="000A5DAE">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1.5 Research Hypotheses  </w:t>
      </w:r>
    </w:p>
    <w:p w14:paraId="39083786" w14:textId="77777777" w:rsidR="000A5DAE" w:rsidRPr="00B30EB8" w:rsidRDefault="000A5DAE" w:rsidP="000A5DAE">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1.6 Significance of the Study  </w:t>
      </w:r>
    </w:p>
    <w:p w14:paraId="0B46F49D" w14:textId="77777777" w:rsidR="000A5DAE" w:rsidRPr="00B30EB8" w:rsidRDefault="000A5DAE" w:rsidP="000A5DAE">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1.7 Scope and Limitations of the Study  </w:t>
      </w:r>
    </w:p>
    <w:p w14:paraId="3C22D1D9" w14:textId="77777777" w:rsidR="000A5DAE" w:rsidRPr="00B30EB8" w:rsidRDefault="000A5DAE" w:rsidP="000A5DAE">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1.8 Organizational Plan of the Study  </w:t>
      </w:r>
    </w:p>
    <w:p w14:paraId="1ED94F1F" w14:textId="77777777" w:rsidR="000A5DAE" w:rsidRPr="00B30EB8" w:rsidRDefault="000A5DAE" w:rsidP="000A5DA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1.9 Definition of Key Terms </w:t>
      </w:r>
    </w:p>
    <w:p w14:paraId="11BD1136" w14:textId="77777777" w:rsidR="000A5DAE" w:rsidRPr="00B30EB8" w:rsidRDefault="000A5DAE" w:rsidP="000A5DAE">
      <w:pPr>
        <w:spacing w:line="360" w:lineRule="auto"/>
        <w:jc w:val="both"/>
        <w:rPr>
          <w:rFonts w:ascii="Times New Roman" w:hAnsi="Times New Roman" w:cs="Times New Roman"/>
          <w:b/>
        </w:rPr>
      </w:pPr>
      <w:r w:rsidRPr="00B30EB8">
        <w:rPr>
          <w:rFonts w:ascii="Times New Roman" w:hAnsi="Times New Roman" w:cs="Times New Roman"/>
          <w:b/>
        </w:rPr>
        <w:t>CHAPTER TWO – LITERATURE REVIEW</w:t>
      </w:r>
    </w:p>
    <w:p w14:paraId="1D49F9E5" w14:textId="77777777" w:rsidR="000A5DAE" w:rsidRPr="00B30EB8" w:rsidRDefault="000A5DAE" w:rsidP="000A5DAE">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2.1 Conceptual Review  </w:t>
      </w:r>
    </w:p>
    <w:p w14:paraId="3A047F4A" w14:textId="77777777" w:rsidR="000A5DAE" w:rsidRPr="00B30EB8" w:rsidRDefault="000A5DAE" w:rsidP="000A5DAE">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2.2 Theoretical Review  </w:t>
      </w:r>
    </w:p>
    <w:p w14:paraId="5993FD18" w14:textId="77777777" w:rsidR="000A5DAE" w:rsidRPr="00B30EB8" w:rsidRDefault="000A5DAE" w:rsidP="000A5DAE">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2.3 Empirical Review  </w:t>
      </w:r>
    </w:p>
    <w:p w14:paraId="1D6158F0" w14:textId="77777777" w:rsidR="000A5DAE" w:rsidRPr="00B30EB8" w:rsidRDefault="000A5DAE" w:rsidP="000A5DAE">
      <w:pPr>
        <w:spacing w:line="360" w:lineRule="auto"/>
        <w:jc w:val="both"/>
        <w:rPr>
          <w:rFonts w:ascii="Times New Roman" w:hAnsi="Times New Roman" w:cs="Times New Roman"/>
          <w:b/>
          <w:sz w:val="24"/>
          <w:szCs w:val="24"/>
        </w:rPr>
      </w:pPr>
      <w:r w:rsidRPr="00B30EB8">
        <w:rPr>
          <w:rFonts w:ascii="Times New Roman" w:hAnsi="Times New Roman" w:cs="Times New Roman"/>
          <w:b/>
          <w:sz w:val="24"/>
          <w:szCs w:val="24"/>
        </w:rPr>
        <w:t>CHAPTER THREE – METHODOLOGY</w:t>
      </w:r>
    </w:p>
    <w:p w14:paraId="3A9DB326" w14:textId="77777777" w:rsidR="000A5DAE" w:rsidRPr="00B30EB8" w:rsidRDefault="000A5DAE" w:rsidP="000A5DAE">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3.1 Study Area: </w:t>
      </w:r>
      <w:proofErr w:type="spellStart"/>
      <w:r w:rsidRPr="00B30EB8">
        <w:rPr>
          <w:rFonts w:ascii="Times New Roman" w:hAnsi="Times New Roman" w:cs="Times New Roman"/>
          <w:sz w:val="24"/>
          <w:szCs w:val="24"/>
        </w:rPr>
        <w:t>Kwara</w:t>
      </w:r>
      <w:proofErr w:type="spellEnd"/>
      <w:r w:rsidRPr="00B30EB8">
        <w:rPr>
          <w:rFonts w:ascii="Times New Roman" w:hAnsi="Times New Roman" w:cs="Times New Roman"/>
          <w:sz w:val="24"/>
          <w:szCs w:val="24"/>
        </w:rPr>
        <w:t xml:space="preserve"> State Polytechnic, Ilorin  </w:t>
      </w:r>
    </w:p>
    <w:p w14:paraId="4EEE88FA" w14:textId="77777777" w:rsidR="000A5DAE" w:rsidRPr="00B30EB8" w:rsidRDefault="000A5DAE" w:rsidP="000A5DAE">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3.2 Research Design  </w:t>
      </w:r>
    </w:p>
    <w:p w14:paraId="3009C64C" w14:textId="77777777" w:rsidR="000A5DAE" w:rsidRPr="00B30EB8" w:rsidRDefault="000A5DAE" w:rsidP="000A5DAE">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lastRenderedPageBreak/>
        <w:t xml:space="preserve">3.3 Sample Collection  </w:t>
      </w:r>
    </w:p>
    <w:p w14:paraId="02092588" w14:textId="77777777" w:rsidR="000A5DAE" w:rsidRPr="00B30EB8" w:rsidRDefault="000A5DAE" w:rsidP="000A5DAE">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3.4 Sample Preparation  </w:t>
      </w:r>
    </w:p>
    <w:p w14:paraId="33F196AB" w14:textId="77777777" w:rsidR="000A5DAE" w:rsidRPr="00B30EB8" w:rsidRDefault="000A5DAE" w:rsidP="000A5DAE">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3.5 Analytical Techniques  </w:t>
      </w:r>
    </w:p>
    <w:p w14:paraId="562DE3CE" w14:textId="77777777" w:rsidR="000A5DAE" w:rsidRPr="00B30EB8" w:rsidRDefault="000A5DAE" w:rsidP="000A5DAE">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3.6 Quality Control and Quality Assurance  </w:t>
      </w:r>
    </w:p>
    <w:p w14:paraId="398943D5" w14:textId="77777777" w:rsidR="000A5DAE" w:rsidRPr="00B30EB8" w:rsidRDefault="000A5DAE" w:rsidP="000A5DAE">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3.7 Data Analysis  </w:t>
      </w:r>
    </w:p>
    <w:p w14:paraId="61FC0EBB" w14:textId="77777777" w:rsidR="000A5DAE" w:rsidRPr="00B30EB8" w:rsidRDefault="000A5DAE" w:rsidP="000A5DAE">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3.8 Ethical Considerations  </w:t>
      </w:r>
    </w:p>
    <w:p w14:paraId="1DCDF94C" w14:textId="77777777" w:rsidR="000A5DAE" w:rsidRPr="00B30EB8" w:rsidRDefault="000A5DAE" w:rsidP="000A5DAE">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3.9 Limitations of the Study  </w:t>
      </w:r>
    </w:p>
    <w:p w14:paraId="01E19887" w14:textId="77777777" w:rsidR="000A5DAE" w:rsidRPr="00B30EB8" w:rsidRDefault="000A5DAE" w:rsidP="000A5DAE">
      <w:pPr>
        <w:spacing w:line="360" w:lineRule="auto"/>
        <w:jc w:val="both"/>
        <w:rPr>
          <w:rFonts w:ascii="Times New Roman" w:hAnsi="Times New Roman" w:cs="Times New Roman"/>
          <w:b/>
          <w:sz w:val="24"/>
          <w:szCs w:val="24"/>
        </w:rPr>
      </w:pPr>
      <w:r w:rsidRPr="00B30EB8">
        <w:rPr>
          <w:rFonts w:ascii="Times New Roman" w:hAnsi="Times New Roman" w:cs="Times New Roman"/>
          <w:b/>
          <w:sz w:val="24"/>
          <w:szCs w:val="24"/>
        </w:rPr>
        <w:t>CHAPTER FOUR – DATA PRESENTATION AND ANALYSIS</w:t>
      </w:r>
    </w:p>
    <w:p w14:paraId="46A52432" w14:textId="77777777" w:rsidR="000A5DAE" w:rsidRPr="00B30EB8" w:rsidRDefault="000A5DAE" w:rsidP="000A5DAE">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4.1 Qualitative Analysis of Heavy Metals  </w:t>
      </w:r>
    </w:p>
    <w:p w14:paraId="486A7200" w14:textId="77777777" w:rsidR="000A5DAE" w:rsidRPr="00B30EB8" w:rsidRDefault="000A5DAE" w:rsidP="000A5DAE">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r w:rsidRPr="00B30EB8">
        <w:rPr>
          <w:rFonts w:ascii="Times New Roman" w:hAnsi="Times New Roman" w:cs="Times New Roman"/>
          <w:sz w:val="24"/>
          <w:szCs w:val="24"/>
        </w:rPr>
        <w:t xml:space="preserve"> Mean Standard Deviation of Concentrations  </w:t>
      </w:r>
    </w:p>
    <w:p w14:paraId="36A440B1" w14:textId="77777777" w:rsidR="000A5DAE" w:rsidRPr="00B30EB8" w:rsidRDefault="000A5DAE" w:rsidP="000A5DAE">
      <w:pPr>
        <w:spacing w:line="360" w:lineRule="auto"/>
        <w:jc w:val="both"/>
        <w:rPr>
          <w:rFonts w:ascii="Times New Roman" w:hAnsi="Times New Roman" w:cs="Times New Roman"/>
          <w:b/>
          <w:sz w:val="24"/>
          <w:szCs w:val="24"/>
        </w:rPr>
      </w:pPr>
      <w:r w:rsidRPr="00B30EB8">
        <w:rPr>
          <w:rFonts w:ascii="Times New Roman" w:hAnsi="Times New Roman" w:cs="Times New Roman"/>
          <w:b/>
          <w:sz w:val="24"/>
          <w:szCs w:val="24"/>
        </w:rPr>
        <w:t>CHAPTER FIVE – DISCUSSION OF FINDINGS, CONCLUSION AND RECOMMENDATIONS</w:t>
      </w:r>
    </w:p>
    <w:p w14:paraId="5652A635" w14:textId="77777777" w:rsidR="000A5DAE" w:rsidRPr="00B30EB8" w:rsidRDefault="000A5DAE" w:rsidP="000A5DAE">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5.1 Discussion of Findings  </w:t>
      </w:r>
    </w:p>
    <w:p w14:paraId="3BBF2C46" w14:textId="77777777" w:rsidR="000A5DAE" w:rsidRPr="00B30EB8" w:rsidRDefault="000A5DAE" w:rsidP="000A5DAE">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5.2 Conclusion  </w:t>
      </w:r>
    </w:p>
    <w:p w14:paraId="30125E49" w14:textId="77777777" w:rsidR="000A5DAE" w:rsidRPr="00B30EB8" w:rsidRDefault="000A5DAE" w:rsidP="000A5DAE">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5.3 Recommendations  </w:t>
      </w:r>
    </w:p>
    <w:p w14:paraId="5A47D1C1" w14:textId="77777777" w:rsidR="000A5DAE" w:rsidRDefault="000A5DAE" w:rsidP="000A5DAE">
      <w:pPr>
        <w:shd w:val="clear" w:color="auto" w:fill="FFFFFF"/>
        <w:spacing w:after="0" w:line="480" w:lineRule="auto"/>
        <w:jc w:val="both"/>
        <w:rPr>
          <w:rFonts w:ascii="Times New Roman" w:hAnsi="Times New Roman" w:cs="Times New Roman"/>
          <w:b/>
          <w:sz w:val="24"/>
          <w:szCs w:val="24"/>
        </w:rPr>
      </w:pPr>
      <w:r w:rsidRPr="00B30EB8">
        <w:rPr>
          <w:rFonts w:ascii="Times New Roman" w:hAnsi="Times New Roman" w:cs="Times New Roman"/>
          <w:b/>
          <w:sz w:val="24"/>
          <w:szCs w:val="24"/>
        </w:rPr>
        <w:t xml:space="preserve">REFERENCES  </w:t>
      </w:r>
    </w:p>
    <w:p w14:paraId="04182322" w14:textId="77777777" w:rsidR="000A5DAE" w:rsidRDefault="000A5DAE">
      <w:pPr>
        <w:rPr>
          <w:rFonts w:ascii="Times New Roman" w:hAnsi="Times New Roman" w:cs="Times New Roman"/>
          <w:b/>
          <w:sz w:val="24"/>
          <w:szCs w:val="24"/>
        </w:rPr>
      </w:pPr>
      <w:r>
        <w:rPr>
          <w:rFonts w:ascii="Times New Roman" w:hAnsi="Times New Roman" w:cs="Times New Roman"/>
          <w:b/>
          <w:sz w:val="24"/>
          <w:szCs w:val="24"/>
        </w:rPr>
        <w:br w:type="page"/>
      </w:r>
    </w:p>
    <w:p w14:paraId="61CC3AA5" w14:textId="1046B847" w:rsidR="00CE2938" w:rsidRPr="00490379" w:rsidRDefault="00CE2938" w:rsidP="000A5DAE">
      <w:pPr>
        <w:shd w:val="clear" w:color="auto" w:fill="FFFFFF"/>
        <w:spacing w:after="0" w:line="480" w:lineRule="auto"/>
        <w:jc w:val="center"/>
        <w:rPr>
          <w:rFonts w:ascii="Times New Roman" w:eastAsia="Times New Roman" w:hAnsi="Times New Roman" w:cs="Times New Roman"/>
          <w:b/>
          <w:bCs/>
          <w:sz w:val="26"/>
          <w:szCs w:val="26"/>
        </w:rPr>
      </w:pPr>
      <w:r w:rsidRPr="00490379">
        <w:rPr>
          <w:rFonts w:ascii="Times New Roman" w:eastAsia="Times New Roman" w:hAnsi="Times New Roman" w:cs="Times New Roman"/>
          <w:b/>
          <w:bCs/>
          <w:sz w:val="26"/>
          <w:szCs w:val="26"/>
        </w:rPr>
        <w:lastRenderedPageBreak/>
        <w:t>CHAPTER ONE</w:t>
      </w:r>
    </w:p>
    <w:p w14:paraId="1C0F7C19" w14:textId="4ED879FA" w:rsidR="00F86D26" w:rsidRPr="00490379" w:rsidRDefault="00CE2938" w:rsidP="00B45396">
      <w:pPr>
        <w:shd w:val="clear" w:color="auto" w:fill="FFFFFF"/>
        <w:spacing w:after="0" w:line="480" w:lineRule="auto"/>
        <w:jc w:val="both"/>
        <w:rPr>
          <w:rFonts w:ascii="Times New Roman" w:eastAsia="Times New Roman" w:hAnsi="Times New Roman" w:cs="Times New Roman"/>
          <w:b/>
          <w:bCs/>
          <w:sz w:val="26"/>
          <w:szCs w:val="26"/>
        </w:rPr>
      </w:pPr>
      <w:r w:rsidRPr="00490379">
        <w:rPr>
          <w:rFonts w:ascii="Times New Roman" w:eastAsia="Times New Roman" w:hAnsi="Times New Roman" w:cs="Times New Roman"/>
          <w:b/>
          <w:bCs/>
          <w:sz w:val="26"/>
          <w:szCs w:val="26"/>
        </w:rPr>
        <w:t>1.0</w:t>
      </w:r>
      <w:r w:rsidRPr="00490379">
        <w:rPr>
          <w:rFonts w:ascii="Times New Roman" w:eastAsia="Times New Roman" w:hAnsi="Times New Roman" w:cs="Times New Roman"/>
          <w:b/>
          <w:bCs/>
          <w:sz w:val="26"/>
          <w:szCs w:val="26"/>
        </w:rPr>
        <w:tab/>
      </w:r>
      <w:r w:rsidR="00F86D26" w:rsidRPr="00490379">
        <w:rPr>
          <w:rFonts w:ascii="Times New Roman" w:eastAsia="Times New Roman" w:hAnsi="Times New Roman" w:cs="Times New Roman"/>
          <w:b/>
          <w:bCs/>
          <w:sz w:val="26"/>
          <w:szCs w:val="26"/>
        </w:rPr>
        <w:t>INTRODUCTION</w:t>
      </w:r>
    </w:p>
    <w:p w14:paraId="5B845CB3" w14:textId="77777777" w:rsidR="000107F8" w:rsidRPr="00490379" w:rsidRDefault="00BF26B3" w:rsidP="00B45396">
      <w:pPr>
        <w:shd w:val="clear" w:color="auto" w:fill="FFFFFF"/>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An inoculation loop (also called a smear loop, inoculation wand or </w:t>
      </w:r>
      <w:r w:rsidR="00F86D26" w:rsidRPr="00490379">
        <w:rPr>
          <w:rFonts w:ascii="Times New Roman" w:eastAsia="Times New Roman" w:hAnsi="Times New Roman" w:cs="Times New Roman"/>
          <w:sz w:val="26"/>
          <w:szCs w:val="26"/>
        </w:rPr>
        <w:t xml:space="preserve">micro </w:t>
      </w:r>
      <w:proofErr w:type="spellStart"/>
      <w:r w:rsidR="00F86D26" w:rsidRPr="00490379">
        <w:rPr>
          <w:rFonts w:ascii="Times New Roman" w:eastAsia="Times New Roman" w:hAnsi="Times New Roman" w:cs="Times New Roman"/>
          <w:sz w:val="26"/>
          <w:szCs w:val="26"/>
        </w:rPr>
        <w:t>streaker</w:t>
      </w:r>
      <w:proofErr w:type="spellEnd"/>
      <w:r w:rsidRPr="00490379">
        <w:rPr>
          <w:rFonts w:ascii="Times New Roman" w:eastAsia="Times New Roman" w:hAnsi="Times New Roman" w:cs="Times New Roman"/>
          <w:sz w:val="26"/>
          <w:szCs w:val="26"/>
        </w:rPr>
        <w:t>) is a simple tool used mainly by </w:t>
      </w:r>
      <w:hyperlink r:id="rId8" w:tooltip="Microbiologist" w:history="1">
        <w:r w:rsidRPr="00490379">
          <w:rPr>
            <w:rFonts w:ascii="Times New Roman" w:eastAsia="Times New Roman" w:hAnsi="Times New Roman" w:cs="Times New Roman"/>
            <w:sz w:val="26"/>
            <w:szCs w:val="26"/>
          </w:rPr>
          <w:t>microbiologists</w:t>
        </w:r>
      </w:hyperlink>
      <w:r w:rsidRPr="00490379">
        <w:rPr>
          <w:rFonts w:ascii="Times New Roman" w:eastAsia="Times New Roman" w:hAnsi="Times New Roman" w:cs="Times New Roman"/>
          <w:sz w:val="26"/>
          <w:szCs w:val="26"/>
        </w:rPr>
        <w:t> to pick up and transfer a small sample of microorganisms called </w:t>
      </w:r>
      <w:hyperlink r:id="rId9" w:tooltip="wikt:inoculum" w:history="1">
        <w:r w:rsidRPr="00490379">
          <w:rPr>
            <w:rFonts w:ascii="Times New Roman" w:eastAsia="Times New Roman" w:hAnsi="Times New Roman" w:cs="Times New Roman"/>
            <w:sz w:val="26"/>
            <w:szCs w:val="26"/>
          </w:rPr>
          <w:t>inoculum</w:t>
        </w:r>
      </w:hyperlink>
      <w:r w:rsidRPr="00490379">
        <w:rPr>
          <w:rFonts w:ascii="Times New Roman" w:eastAsia="Times New Roman" w:hAnsi="Times New Roman" w:cs="Times New Roman"/>
          <w:sz w:val="26"/>
          <w:szCs w:val="26"/>
        </w:rPr>
        <w:t> from a </w:t>
      </w:r>
      <w:hyperlink r:id="rId10" w:tooltip="Microbiological culture" w:history="1">
        <w:r w:rsidRPr="00490379">
          <w:rPr>
            <w:rFonts w:ascii="Times New Roman" w:eastAsia="Times New Roman" w:hAnsi="Times New Roman" w:cs="Times New Roman"/>
            <w:sz w:val="26"/>
            <w:szCs w:val="26"/>
          </w:rPr>
          <w:t>microbial culture</w:t>
        </w:r>
      </w:hyperlink>
      <w:r w:rsidRPr="00490379">
        <w:rPr>
          <w:rFonts w:ascii="Times New Roman" w:eastAsia="Times New Roman" w:hAnsi="Times New Roman" w:cs="Times New Roman"/>
          <w:sz w:val="26"/>
          <w:szCs w:val="26"/>
        </w:rPr>
        <w:t>, e.g. for </w:t>
      </w:r>
      <w:hyperlink r:id="rId11" w:tooltip="Streaking (microbiology)" w:history="1">
        <w:r w:rsidRPr="00490379">
          <w:rPr>
            <w:rFonts w:ascii="Times New Roman" w:eastAsia="Times New Roman" w:hAnsi="Times New Roman" w:cs="Times New Roman"/>
            <w:sz w:val="26"/>
            <w:szCs w:val="26"/>
          </w:rPr>
          <w:t>streaking</w:t>
        </w:r>
      </w:hyperlink>
      <w:r w:rsidRPr="00490379">
        <w:rPr>
          <w:rFonts w:ascii="Times New Roman" w:eastAsia="Times New Roman" w:hAnsi="Times New Roman" w:cs="Times New Roman"/>
          <w:sz w:val="26"/>
          <w:szCs w:val="26"/>
        </w:rPr>
        <w:t> on a </w:t>
      </w:r>
      <w:hyperlink r:id="rId12" w:tooltip="Culture plate" w:history="1">
        <w:r w:rsidRPr="00490379">
          <w:rPr>
            <w:rFonts w:ascii="Times New Roman" w:eastAsia="Times New Roman" w:hAnsi="Times New Roman" w:cs="Times New Roman"/>
            <w:sz w:val="26"/>
            <w:szCs w:val="26"/>
          </w:rPr>
          <w:t>culture plate</w:t>
        </w:r>
      </w:hyperlink>
      <w:r w:rsidR="00F86D26" w:rsidRPr="00490379">
        <w:rPr>
          <w:rFonts w:ascii="Times New Roman" w:eastAsia="Times New Roman" w:hAnsi="Times New Roman" w:cs="Times New Roman"/>
          <w:sz w:val="26"/>
          <w:szCs w:val="26"/>
        </w:rPr>
        <w:t>.</w:t>
      </w:r>
      <w:r w:rsidRPr="00490379">
        <w:rPr>
          <w:rFonts w:ascii="Times New Roman" w:eastAsia="Times New Roman" w:hAnsi="Times New Roman" w:cs="Times New Roman"/>
          <w:sz w:val="26"/>
          <w:szCs w:val="26"/>
        </w:rPr>
        <w:t> This process is called </w:t>
      </w:r>
      <w:hyperlink r:id="rId13" w:anchor="Microbiology" w:tooltip="wikt:inoculation" w:history="1">
        <w:r w:rsidRPr="00490379">
          <w:rPr>
            <w:rFonts w:ascii="Times New Roman" w:eastAsia="Times New Roman" w:hAnsi="Times New Roman" w:cs="Times New Roman"/>
            <w:sz w:val="26"/>
            <w:szCs w:val="26"/>
          </w:rPr>
          <w:t>inoculation</w:t>
        </w:r>
      </w:hyperlink>
      <w:r w:rsidRPr="00490379">
        <w:rPr>
          <w:rFonts w:ascii="Times New Roman" w:eastAsia="Times New Roman" w:hAnsi="Times New Roman" w:cs="Times New Roman"/>
          <w:sz w:val="26"/>
          <w:szCs w:val="26"/>
        </w:rPr>
        <w:t>.</w:t>
      </w:r>
    </w:p>
    <w:p w14:paraId="093AC1D1" w14:textId="77777777" w:rsidR="00AD6F65" w:rsidRDefault="00F86D26" w:rsidP="00AD6F65">
      <w:pPr>
        <w:shd w:val="clear" w:color="auto" w:fill="FFFFFF"/>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In microbiology, inoculation is the process of adding bacteria to a </w:t>
      </w:r>
      <w:hyperlink r:id="rId14" w:history="1">
        <w:r w:rsidRPr="00490379">
          <w:rPr>
            <w:rFonts w:ascii="Times New Roman" w:eastAsia="Times New Roman" w:hAnsi="Times New Roman" w:cs="Times New Roman"/>
            <w:sz w:val="26"/>
            <w:szCs w:val="26"/>
            <w:bdr w:val="none" w:sz="0" w:space="0" w:color="auto" w:frame="1"/>
          </w:rPr>
          <w:t>culture media</w:t>
        </w:r>
      </w:hyperlink>
      <w:r w:rsidRPr="00490379">
        <w:rPr>
          <w:rFonts w:ascii="Times New Roman" w:eastAsia="Times New Roman" w:hAnsi="Times New Roman" w:cs="Times New Roman"/>
          <w:sz w:val="26"/>
          <w:szCs w:val="26"/>
        </w:rPr>
        <w:t> so they can reproduce there. To increase immunity against a certain disease, it is frequently used to introduce vaccines, serum, or other antigenic substances into the body</w:t>
      </w:r>
      <w:r w:rsidR="00AD6F65">
        <w:rPr>
          <w:rFonts w:ascii="Times New Roman" w:eastAsia="Times New Roman" w:hAnsi="Times New Roman" w:cs="Times New Roman"/>
          <w:sz w:val="26"/>
          <w:szCs w:val="26"/>
        </w:rPr>
        <w:t xml:space="preserve"> </w:t>
      </w:r>
      <w:r w:rsidR="00AD6F65">
        <w:rPr>
          <w:rFonts w:asciiTheme="majorBidi" w:hAnsiTheme="majorBidi" w:cstheme="majorBidi"/>
          <w:sz w:val="24"/>
          <w:szCs w:val="24"/>
        </w:rPr>
        <w:t>(</w:t>
      </w:r>
      <w:proofErr w:type="spellStart"/>
      <w:r w:rsidR="00AD6F65" w:rsidRPr="008A0232">
        <w:rPr>
          <w:rFonts w:asciiTheme="majorBidi" w:hAnsiTheme="majorBidi" w:cstheme="majorBidi"/>
          <w:sz w:val="24"/>
          <w:szCs w:val="24"/>
        </w:rPr>
        <w:t>Ashraful</w:t>
      </w:r>
      <w:proofErr w:type="spellEnd"/>
      <w:r w:rsidR="00AD6F65" w:rsidRPr="008A0232">
        <w:rPr>
          <w:rFonts w:asciiTheme="majorBidi" w:hAnsiTheme="majorBidi" w:cstheme="majorBidi"/>
          <w:sz w:val="24"/>
          <w:szCs w:val="24"/>
        </w:rPr>
        <w:t xml:space="preserve">, M., </w:t>
      </w:r>
      <w:r w:rsidR="00AD6F65" w:rsidRPr="008E429F">
        <w:rPr>
          <w:rFonts w:asciiTheme="majorBidi" w:hAnsiTheme="majorBidi" w:cstheme="majorBidi"/>
          <w:i/>
          <w:iCs/>
          <w:sz w:val="24"/>
          <w:szCs w:val="24"/>
        </w:rPr>
        <w:t>et al</w:t>
      </w:r>
      <w:r w:rsidR="00AD6F65" w:rsidRPr="008A0232">
        <w:rPr>
          <w:rFonts w:asciiTheme="majorBidi" w:hAnsiTheme="majorBidi" w:cstheme="majorBidi"/>
          <w:sz w:val="24"/>
          <w:szCs w:val="24"/>
        </w:rPr>
        <w:t>.</w:t>
      </w:r>
      <w:r w:rsidR="00AD6F65">
        <w:rPr>
          <w:rFonts w:asciiTheme="majorBidi" w:hAnsiTheme="majorBidi" w:cstheme="majorBidi"/>
          <w:sz w:val="24"/>
          <w:szCs w:val="24"/>
        </w:rPr>
        <w:t xml:space="preserve">, </w:t>
      </w:r>
      <w:r w:rsidR="00AD6F65" w:rsidRPr="008A0232">
        <w:rPr>
          <w:rFonts w:asciiTheme="majorBidi" w:hAnsiTheme="majorBidi" w:cstheme="majorBidi"/>
          <w:sz w:val="24"/>
          <w:szCs w:val="24"/>
        </w:rPr>
        <w:t>20</w:t>
      </w:r>
      <w:r w:rsidR="00AD6F65">
        <w:rPr>
          <w:rFonts w:asciiTheme="majorBidi" w:hAnsiTheme="majorBidi" w:cstheme="majorBidi"/>
          <w:sz w:val="24"/>
          <w:szCs w:val="24"/>
        </w:rPr>
        <w:t>1</w:t>
      </w:r>
      <w:r w:rsidR="00AD6F65" w:rsidRPr="008A0232">
        <w:rPr>
          <w:rFonts w:asciiTheme="majorBidi" w:hAnsiTheme="majorBidi" w:cstheme="majorBidi"/>
          <w:sz w:val="24"/>
          <w:szCs w:val="24"/>
        </w:rPr>
        <w:t>8).</w:t>
      </w:r>
    </w:p>
    <w:p w14:paraId="5F11A7A2" w14:textId="20376C19" w:rsidR="00AD6F65" w:rsidRPr="00AD6F65" w:rsidRDefault="00F86D26" w:rsidP="00AD6F65">
      <w:pPr>
        <w:shd w:val="clear" w:color="auto" w:fill="FFFFFF"/>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bdr w:val="none" w:sz="0" w:space="0" w:color="auto" w:frame="1"/>
        </w:rPr>
        <w:t>Inoculating loops and needles are hand-held and compact appliances that introduce microorganisms like bacteria or yeast into plated or tubed growth media before incubation, multiplication, or growth. </w:t>
      </w:r>
      <w:r w:rsidRPr="00490379">
        <w:rPr>
          <w:rFonts w:ascii="Times New Roman" w:eastAsia="Times New Roman" w:hAnsi="Times New Roman" w:cs="Times New Roman"/>
          <w:sz w:val="26"/>
          <w:szCs w:val="26"/>
        </w:rPr>
        <w:t>The inoculum is commonly delivered and disseminated into liquid media, streaked onto or stabbed into a solid agar-based medium, or both</w:t>
      </w:r>
      <w:r w:rsidR="00AD6F65">
        <w:rPr>
          <w:rFonts w:ascii="Times New Roman" w:eastAsia="Times New Roman" w:hAnsi="Times New Roman" w:cs="Times New Roman"/>
          <w:sz w:val="26"/>
          <w:szCs w:val="26"/>
        </w:rPr>
        <w:t xml:space="preserve"> </w:t>
      </w:r>
      <w:r w:rsidR="00AD6F65">
        <w:rPr>
          <w:rFonts w:asciiTheme="majorBidi" w:hAnsiTheme="majorBidi" w:cstheme="majorBidi"/>
          <w:sz w:val="24"/>
          <w:szCs w:val="24"/>
        </w:rPr>
        <w:t>(</w:t>
      </w:r>
      <w:proofErr w:type="spellStart"/>
      <w:r w:rsidR="00AD6F65" w:rsidRPr="008A0232">
        <w:rPr>
          <w:rFonts w:asciiTheme="majorBidi" w:hAnsiTheme="majorBidi" w:cstheme="majorBidi"/>
          <w:sz w:val="24"/>
          <w:szCs w:val="24"/>
        </w:rPr>
        <w:t>Danilcenko</w:t>
      </w:r>
      <w:proofErr w:type="spellEnd"/>
      <w:r w:rsidR="00AD6F65" w:rsidRPr="008A0232">
        <w:rPr>
          <w:rFonts w:asciiTheme="majorBidi" w:hAnsiTheme="majorBidi" w:cstheme="majorBidi"/>
          <w:sz w:val="24"/>
          <w:szCs w:val="24"/>
        </w:rPr>
        <w:t>, H.</w:t>
      </w:r>
      <w:r w:rsidR="00AD6F65">
        <w:rPr>
          <w:rFonts w:asciiTheme="majorBidi" w:hAnsiTheme="majorBidi" w:cstheme="majorBidi"/>
          <w:sz w:val="24"/>
          <w:szCs w:val="24"/>
        </w:rPr>
        <w:t xml:space="preserve"> </w:t>
      </w:r>
      <w:r w:rsidR="00AD6F65">
        <w:rPr>
          <w:rFonts w:asciiTheme="majorBidi" w:hAnsiTheme="majorBidi" w:cstheme="majorBidi"/>
          <w:i/>
          <w:iCs/>
          <w:sz w:val="24"/>
          <w:szCs w:val="24"/>
        </w:rPr>
        <w:t xml:space="preserve">et. al., </w:t>
      </w:r>
      <w:r w:rsidR="00AD6F65" w:rsidRPr="008A0232">
        <w:rPr>
          <w:rFonts w:asciiTheme="majorBidi" w:hAnsiTheme="majorBidi" w:cstheme="majorBidi"/>
          <w:sz w:val="24"/>
          <w:szCs w:val="24"/>
        </w:rPr>
        <w:t>2013)</w:t>
      </w:r>
    </w:p>
    <w:p w14:paraId="6934B5D7" w14:textId="4358D236" w:rsidR="00F86D26" w:rsidRPr="00490379" w:rsidRDefault="00F86D26" w:rsidP="00B45396">
      <w:pPr>
        <w:shd w:val="clear" w:color="auto" w:fill="FFFFFF"/>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w:t>
      </w:r>
    </w:p>
    <w:p w14:paraId="14677044" w14:textId="3BDBB4AA" w:rsidR="000E4028" w:rsidRPr="00490379" w:rsidRDefault="000E4028" w:rsidP="00B45396">
      <w:pPr>
        <w:shd w:val="clear" w:color="auto" w:fill="FFFFFF"/>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noProof/>
          <w:sz w:val="26"/>
          <w:szCs w:val="26"/>
        </w:rPr>
        <w:drawing>
          <wp:anchor distT="0" distB="0" distL="114300" distR="114300" simplePos="0" relativeHeight="251662336" behindDoc="0" locked="0" layoutInCell="1" allowOverlap="1" wp14:anchorId="76AEAA42" wp14:editId="3F561CC5">
            <wp:simplePos x="0" y="0"/>
            <wp:positionH relativeFrom="column">
              <wp:posOffset>1000125</wp:posOffset>
            </wp:positionH>
            <wp:positionV relativeFrom="paragraph">
              <wp:posOffset>2035</wp:posOffset>
            </wp:positionV>
            <wp:extent cx="4311263" cy="2257425"/>
            <wp:effectExtent l="0" t="0" r="0" b="0"/>
            <wp:wrapNone/>
            <wp:docPr id="9" name="Picture 9" descr="Inoculating Loops and Need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oculating Loops and Needle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11263" cy="2257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9649B3" w14:textId="77777777" w:rsidR="000E4028" w:rsidRPr="00490379" w:rsidRDefault="000E4028" w:rsidP="00B45396">
      <w:pPr>
        <w:shd w:val="clear" w:color="auto" w:fill="FFFFFF"/>
        <w:spacing w:after="0" w:line="480" w:lineRule="auto"/>
        <w:jc w:val="both"/>
        <w:rPr>
          <w:rFonts w:ascii="Times New Roman" w:eastAsia="Times New Roman" w:hAnsi="Times New Roman" w:cs="Times New Roman"/>
          <w:sz w:val="26"/>
          <w:szCs w:val="26"/>
        </w:rPr>
      </w:pPr>
    </w:p>
    <w:p w14:paraId="69C47AA7" w14:textId="168E8BC3" w:rsidR="000E4028" w:rsidRPr="00490379" w:rsidRDefault="000E4028" w:rsidP="00B45396">
      <w:pPr>
        <w:shd w:val="clear" w:color="auto" w:fill="FFFFFF"/>
        <w:spacing w:after="0" w:line="480" w:lineRule="auto"/>
        <w:jc w:val="both"/>
        <w:rPr>
          <w:rFonts w:ascii="Times New Roman" w:eastAsia="Times New Roman" w:hAnsi="Times New Roman" w:cs="Times New Roman"/>
          <w:sz w:val="26"/>
          <w:szCs w:val="26"/>
        </w:rPr>
      </w:pPr>
    </w:p>
    <w:p w14:paraId="75947AE6" w14:textId="5C3BB932" w:rsidR="000E4028" w:rsidRPr="00490379" w:rsidRDefault="000E4028" w:rsidP="00B45396">
      <w:pPr>
        <w:shd w:val="clear" w:color="auto" w:fill="FFFFFF"/>
        <w:spacing w:after="0" w:line="480" w:lineRule="auto"/>
        <w:jc w:val="both"/>
        <w:rPr>
          <w:rFonts w:ascii="Times New Roman" w:eastAsia="Times New Roman" w:hAnsi="Times New Roman" w:cs="Times New Roman"/>
          <w:sz w:val="26"/>
          <w:szCs w:val="26"/>
        </w:rPr>
      </w:pPr>
    </w:p>
    <w:p w14:paraId="2FE33FA6" w14:textId="77777777" w:rsidR="00D06E03" w:rsidRPr="00490379" w:rsidRDefault="00D06E03" w:rsidP="00B45396">
      <w:pPr>
        <w:shd w:val="clear" w:color="auto" w:fill="FFFFFF"/>
        <w:spacing w:after="0" w:line="480" w:lineRule="auto"/>
        <w:jc w:val="both"/>
        <w:rPr>
          <w:rFonts w:ascii="Times New Roman" w:eastAsia="Times New Roman" w:hAnsi="Times New Roman" w:cs="Times New Roman"/>
          <w:sz w:val="26"/>
          <w:szCs w:val="26"/>
        </w:rPr>
      </w:pPr>
    </w:p>
    <w:p w14:paraId="6FA8F940" w14:textId="77777777" w:rsidR="00D06E03" w:rsidRPr="00490379" w:rsidRDefault="00D06E03" w:rsidP="00B45396">
      <w:pPr>
        <w:shd w:val="clear" w:color="auto" w:fill="FFFFFF"/>
        <w:spacing w:after="0" w:line="480" w:lineRule="auto"/>
        <w:jc w:val="both"/>
        <w:rPr>
          <w:rFonts w:ascii="Times New Roman" w:eastAsia="Times New Roman" w:hAnsi="Times New Roman" w:cs="Times New Roman"/>
          <w:sz w:val="26"/>
          <w:szCs w:val="26"/>
        </w:rPr>
      </w:pPr>
    </w:p>
    <w:p w14:paraId="7A3CA5E0" w14:textId="03B4861A" w:rsidR="000E4028" w:rsidRPr="00490379" w:rsidRDefault="000E4028" w:rsidP="00B45396">
      <w:pPr>
        <w:shd w:val="clear" w:color="auto" w:fill="FFFFFF"/>
        <w:spacing w:after="0" w:line="480" w:lineRule="auto"/>
        <w:jc w:val="both"/>
        <w:rPr>
          <w:rFonts w:ascii="Times New Roman" w:eastAsia="Times New Roman" w:hAnsi="Times New Roman" w:cs="Times New Roman"/>
          <w:sz w:val="26"/>
          <w:szCs w:val="26"/>
        </w:rPr>
      </w:pPr>
    </w:p>
    <w:p w14:paraId="3F895382" w14:textId="125587AF" w:rsidR="000E4028" w:rsidRPr="00490379" w:rsidRDefault="000E4028" w:rsidP="00B45396">
      <w:pPr>
        <w:shd w:val="clear" w:color="auto" w:fill="FFFFFF"/>
        <w:spacing w:after="0" w:line="480" w:lineRule="auto"/>
        <w:jc w:val="both"/>
        <w:rPr>
          <w:rFonts w:ascii="Times New Roman" w:eastAsia="Times New Roman" w:hAnsi="Times New Roman" w:cs="Times New Roman"/>
          <w:sz w:val="26"/>
          <w:szCs w:val="26"/>
        </w:rPr>
      </w:pPr>
    </w:p>
    <w:p w14:paraId="15D97079" w14:textId="71B85196" w:rsidR="0016763A" w:rsidRPr="00490379" w:rsidRDefault="0016763A" w:rsidP="00B45396">
      <w:pPr>
        <w:shd w:val="clear" w:color="auto" w:fill="FFFFFF"/>
        <w:spacing w:after="0" w:line="480" w:lineRule="auto"/>
        <w:jc w:val="center"/>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Figure 1.0: Inoculating loops and needles</w:t>
      </w:r>
    </w:p>
    <w:p w14:paraId="3250A158" w14:textId="402BE081" w:rsidR="000107F8" w:rsidRPr="00490379" w:rsidRDefault="000107F8" w:rsidP="00B45396">
      <w:pPr>
        <w:shd w:val="clear" w:color="auto" w:fill="FFFFFF"/>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 xml:space="preserve">An inoculation loop often referred to as a smear loop, inoculation wand, or </w:t>
      </w:r>
      <w:proofErr w:type="spellStart"/>
      <w:r w:rsidRPr="00490379">
        <w:rPr>
          <w:rFonts w:ascii="Times New Roman" w:eastAsia="Times New Roman" w:hAnsi="Times New Roman" w:cs="Times New Roman"/>
          <w:sz w:val="26"/>
          <w:szCs w:val="26"/>
        </w:rPr>
        <w:t>microstreaker</w:t>
      </w:r>
      <w:proofErr w:type="spellEnd"/>
      <w:r w:rsidRPr="00490379">
        <w:rPr>
          <w:rFonts w:ascii="Times New Roman" w:eastAsia="Times New Roman" w:hAnsi="Times New Roman" w:cs="Times New Roman"/>
          <w:sz w:val="26"/>
          <w:szCs w:val="26"/>
        </w:rPr>
        <w:t xml:space="preserve">, is a basic instrument used largely by microbiologists to take and transfer a small sample (inoculum) of a microbe culture, for instance, to strip on a culture plate. It is a tool often constructed of </w:t>
      </w:r>
      <w:proofErr w:type="spellStart"/>
      <w:r w:rsidRPr="00490379">
        <w:rPr>
          <w:rFonts w:ascii="Times New Roman" w:eastAsia="Times New Roman" w:hAnsi="Times New Roman" w:cs="Times New Roman"/>
          <w:sz w:val="26"/>
          <w:szCs w:val="26"/>
        </w:rPr>
        <w:t>nichrome</w:t>
      </w:r>
      <w:proofErr w:type="spellEnd"/>
      <w:r w:rsidRPr="00490379">
        <w:rPr>
          <w:rFonts w:ascii="Times New Roman" w:eastAsia="Times New Roman" w:hAnsi="Times New Roman" w:cs="Times New Roman"/>
          <w:sz w:val="26"/>
          <w:szCs w:val="26"/>
        </w:rPr>
        <w:t xml:space="preserve"> or platinum wire, with a tip with a tiny loop with a diameter of around 2 mm to 5 mm. Transferring liquid media between Petri plates or liquid media requires loops. The liquid media are retrieved via an inoculation loop. Loop wires can also extract larger samples</w:t>
      </w:r>
      <w:r w:rsidR="00AD6F65">
        <w:rPr>
          <w:rFonts w:ascii="Times New Roman" w:eastAsia="Times New Roman" w:hAnsi="Times New Roman" w:cs="Times New Roman"/>
          <w:sz w:val="26"/>
          <w:szCs w:val="26"/>
        </w:rPr>
        <w:t xml:space="preserve"> </w:t>
      </w:r>
      <w:r w:rsidR="00AD6F65">
        <w:rPr>
          <w:rFonts w:asciiTheme="majorBidi" w:hAnsiTheme="majorBidi" w:cstheme="majorBidi"/>
          <w:sz w:val="24"/>
          <w:szCs w:val="24"/>
        </w:rPr>
        <w:t>(</w:t>
      </w:r>
      <w:proofErr w:type="spellStart"/>
      <w:r w:rsidR="00AD6F65" w:rsidRPr="008A0232">
        <w:rPr>
          <w:rFonts w:asciiTheme="majorBidi" w:hAnsiTheme="majorBidi" w:cstheme="majorBidi"/>
          <w:sz w:val="24"/>
          <w:szCs w:val="24"/>
        </w:rPr>
        <w:t>Borokini</w:t>
      </w:r>
      <w:proofErr w:type="spellEnd"/>
      <w:r w:rsidR="00AD6F65" w:rsidRPr="008A0232">
        <w:rPr>
          <w:rFonts w:asciiTheme="majorBidi" w:hAnsiTheme="majorBidi" w:cstheme="majorBidi"/>
          <w:sz w:val="24"/>
          <w:szCs w:val="24"/>
        </w:rPr>
        <w:t>, T. I., &amp;</w:t>
      </w:r>
      <w:r w:rsidR="00AD6F65">
        <w:rPr>
          <w:rFonts w:asciiTheme="majorBidi" w:hAnsiTheme="majorBidi" w:cstheme="majorBidi"/>
          <w:sz w:val="24"/>
          <w:szCs w:val="24"/>
        </w:rPr>
        <w:t xml:space="preserve"> </w:t>
      </w:r>
      <w:proofErr w:type="spellStart"/>
      <w:r w:rsidR="00AD6F65" w:rsidRPr="008A0232">
        <w:rPr>
          <w:rFonts w:asciiTheme="majorBidi" w:hAnsiTheme="majorBidi" w:cstheme="majorBidi"/>
          <w:sz w:val="24"/>
          <w:szCs w:val="24"/>
        </w:rPr>
        <w:t>Omotayo</w:t>
      </w:r>
      <w:proofErr w:type="spellEnd"/>
      <w:r w:rsidR="00AD6F65" w:rsidRPr="008A0232">
        <w:rPr>
          <w:rFonts w:asciiTheme="majorBidi" w:hAnsiTheme="majorBidi" w:cstheme="majorBidi"/>
          <w:sz w:val="24"/>
          <w:szCs w:val="24"/>
        </w:rPr>
        <w:t>, F. O. (2012)</w:t>
      </w:r>
      <w:r w:rsidRPr="00490379">
        <w:rPr>
          <w:rFonts w:ascii="Times New Roman" w:eastAsia="Times New Roman" w:hAnsi="Times New Roman" w:cs="Times New Roman"/>
          <w:sz w:val="26"/>
          <w:szCs w:val="26"/>
        </w:rPr>
        <w:t>.</w:t>
      </w:r>
    </w:p>
    <w:p w14:paraId="5A4A6F47" w14:textId="77777777" w:rsidR="000107F8" w:rsidRPr="00490379" w:rsidRDefault="000107F8" w:rsidP="00B45396">
      <w:pPr>
        <w:shd w:val="clear" w:color="auto" w:fill="FFFFFF"/>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Needles transfer solid media between Petri plates or other solid media. When removing solid or dense material, an inoculation needle is employed. These work well for removing samples of small colonies of microscopic organisms.</w:t>
      </w:r>
    </w:p>
    <w:p w14:paraId="3DC2756D" w14:textId="1D5793C2" w:rsidR="00F86D26" w:rsidRPr="00490379" w:rsidRDefault="000107F8" w:rsidP="00B45396">
      <w:pPr>
        <w:shd w:val="clear" w:color="auto" w:fill="FFFFFF"/>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These are employed for sampling and transmitting small amounts of microorganisms before additional investigation, microscopic examination, or </w:t>
      </w:r>
      <w:hyperlink r:id="rId16" w:history="1">
        <w:r w:rsidRPr="00490379">
          <w:rPr>
            <w:rFonts w:ascii="Times New Roman" w:eastAsia="Times New Roman" w:hAnsi="Times New Roman" w:cs="Times New Roman"/>
            <w:sz w:val="26"/>
            <w:szCs w:val="26"/>
            <w:bdr w:val="none" w:sz="0" w:space="0" w:color="auto" w:frame="1"/>
          </w:rPr>
          <w:t>serial dilution</w:t>
        </w:r>
      </w:hyperlink>
      <w:r w:rsidRPr="00490379">
        <w:rPr>
          <w:rFonts w:ascii="Times New Roman" w:eastAsia="Times New Roman" w:hAnsi="Times New Roman" w:cs="Times New Roman"/>
          <w:sz w:val="26"/>
          <w:szCs w:val="26"/>
        </w:rPr>
        <w:t>. </w:t>
      </w:r>
    </w:p>
    <w:p w14:paraId="7AAA5BD5" w14:textId="1B6D77EC" w:rsidR="00AD6F65" w:rsidRPr="008A0232" w:rsidRDefault="00BF26B3" w:rsidP="00436208">
      <w:pPr>
        <w:spacing w:after="0" w:line="480" w:lineRule="auto"/>
        <w:jc w:val="both"/>
        <w:rPr>
          <w:rFonts w:asciiTheme="majorBidi" w:hAnsiTheme="majorBidi" w:cstheme="majorBidi"/>
          <w:sz w:val="24"/>
          <w:szCs w:val="24"/>
        </w:rPr>
      </w:pPr>
      <w:r w:rsidRPr="00490379">
        <w:rPr>
          <w:rFonts w:ascii="Times New Roman" w:eastAsia="Times New Roman" w:hAnsi="Times New Roman" w:cs="Times New Roman"/>
          <w:sz w:val="26"/>
          <w:szCs w:val="26"/>
        </w:rPr>
        <w:t>The tool consists of a thin handle with a loop about 5 mm wide or smaller at the end. It was originally made of twisted </w:t>
      </w:r>
      <w:hyperlink r:id="rId17" w:tooltip="Metal" w:history="1">
        <w:r w:rsidRPr="00490379">
          <w:rPr>
            <w:rFonts w:ascii="Times New Roman" w:eastAsia="Times New Roman" w:hAnsi="Times New Roman" w:cs="Times New Roman"/>
            <w:sz w:val="26"/>
            <w:szCs w:val="26"/>
          </w:rPr>
          <w:t>metal</w:t>
        </w:r>
      </w:hyperlink>
      <w:r w:rsidRPr="00490379">
        <w:rPr>
          <w:rFonts w:ascii="Times New Roman" w:eastAsia="Times New Roman" w:hAnsi="Times New Roman" w:cs="Times New Roman"/>
          <w:sz w:val="26"/>
          <w:szCs w:val="26"/>
        </w:rPr>
        <w:t> wire (such as </w:t>
      </w:r>
      <w:hyperlink r:id="rId18" w:tooltip="Platinum" w:history="1">
        <w:r w:rsidRPr="00490379">
          <w:rPr>
            <w:rFonts w:ascii="Times New Roman" w:eastAsia="Times New Roman" w:hAnsi="Times New Roman" w:cs="Times New Roman"/>
            <w:sz w:val="26"/>
            <w:szCs w:val="26"/>
          </w:rPr>
          <w:t>platinum</w:t>
        </w:r>
      </w:hyperlink>
      <w:r w:rsidRPr="00490379">
        <w:rPr>
          <w:rFonts w:ascii="Times New Roman" w:eastAsia="Times New Roman" w:hAnsi="Times New Roman" w:cs="Times New Roman"/>
          <w:sz w:val="26"/>
          <w:szCs w:val="26"/>
        </w:rPr>
        <w:t>, </w:t>
      </w:r>
      <w:hyperlink r:id="rId19" w:tooltip="Tungsten" w:history="1">
        <w:r w:rsidRPr="00490379">
          <w:rPr>
            <w:rFonts w:ascii="Times New Roman" w:eastAsia="Times New Roman" w:hAnsi="Times New Roman" w:cs="Times New Roman"/>
            <w:sz w:val="26"/>
            <w:szCs w:val="26"/>
          </w:rPr>
          <w:t>tungsten</w:t>
        </w:r>
      </w:hyperlink>
      <w:r w:rsidRPr="00490379">
        <w:rPr>
          <w:rFonts w:ascii="Times New Roman" w:eastAsia="Times New Roman" w:hAnsi="Times New Roman" w:cs="Times New Roman"/>
          <w:sz w:val="26"/>
          <w:szCs w:val="26"/>
        </w:rPr>
        <w:t> or </w:t>
      </w:r>
      <w:proofErr w:type="spellStart"/>
      <w:r w:rsidR="0002180F">
        <w:fldChar w:fldCharType="begin"/>
      </w:r>
      <w:r w:rsidR="0002180F">
        <w:instrText xml:space="preserve"> HYPERLINK "https://en.m.wikipedia.org/wiki/Nichrome" \o "Nichrome" </w:instrText>
      </w:r>
      <w:r w:rsidR="0002180F">
        <w:fldChar w:fldCharType="separate"/>
      </w:r>
      <w:r w:rsidRPr="00490379">
        <w:rPr>
          <w:rFonts w:ascii="Times New Roman" w:eastAsia="Times New Roman" w:hAnsi="Times New Roman" w:cs="Times New Roman"/>
          <w:sz w:val="26"/>
          <w:szCs w:val="26"/>
        </w:rPr>
        <w:t>nichrome</w:t>
      </w:r>
      <w:proofErr w:type="spellEnd"/>
      <w:r w:rsidR="0002180F">
        <w:rPr>
          <w:rFonts w:ascii="Times New Roman" w:eastAsia="Times New Roman" w:hAnsi="Times New Roman" w:cs="Times New Roman"/>
          <w:sz w:val="26"/>
          <w:szCs w:val="26"/>
        </w:rPr>
        <w:fldChar w:fldCharType="end"/>
      </w:r>
      <w:r w:rsidRPr="00490379">
        <w:rPr>
          <w:rFonts w:ascii="Times New Roman" w:eastAsia="Times New Roman" w:hAnsi="Times New Roman" w:cs="Times New Roman"/>
          <w:sz w:val="26"/>
          <w:szCs w:val="26"/>
        </w:rPr>
        <w:t>), but disposable </w:t>
      </w:r>
      <w:hyperlink r:id="rId20" w:tooltip="Extrusion molding" w:history="1">
        <w:r w:rsidRPr="00490379">
          <w:rPr>
            <w:rFonts w:ascii="Times New Roman" w:eastAsia="Times New Roman" w:hAnsi="Times New Roman" w:cs="Times New Roman"/>
            <w:sz w:val="26"/>
            <w:szCs w:val="26"/>
          </w:rPr>
          <w:t>molded</w:t>
        </w:r>
      </w:hyperlink>
      <w:r w:rsidRPr="00490379">
        <w:rPr>
          <w:rFonts w:ascii="Times New Roman" w:eastAsia="Times New Roman" w:hAnsi="Times New Roman" w:cs="Times New Roman"/>
          <w:sz w:val="26"/>
          <w:szCs w:val="26"/>
        </w:rPr>
        <w:t> </w:t>
      </w:r>
      <w:hyperlink r:id="rId21" w:tooltip="Plastic" w:history="1">
        <w:r w:rsidRPr="00490379">
          <w:rPr>
            <w:rFonts w:ascii="Times New Roman" w:eastAsia="Times New Roman" w:hAnsi="Times New Roman" w:cs="Times New Roman"/>
            <w:sz w:val="26"/>
            <w:szCs w:val="26"/>
          </w:rPr>
          <w:t>plastic</w:t>
        </w:r>
      </w:hyperlink>
      <w:r w:rsidRPr="00490379">
        <w:rPr>
          <w:rFonts w:ascii="Times New Roman" w:eastAsia="Times New Roman" w:hAnsi="Times New Roman" w:cs="Times New Roman"/>
          <w:sz w:val="26"/>
          <w:szCs w:val="26"/>
        </w:rPr>
        <w:t> versions are now common. The size of the loop determines the volume of liquid an inoculation loop can transfer</w:t>
      </w:r>
      <w:r w:rsidR="00DD478C">
        <w:rPr>
          <w:rFonts w:ascii="Times New Roman" w:eastAsia="Times New Roman" w:hAnsi="Times New Roman" w:cs="Times New Roman"/>
          <w:sz w:val="26"/>
          <w:szCs w:val="26"/>
        </w:rPr>
        <w:t>, (</w:t>
      </w:r>
      <w:r w:rsidR="00DD478C" w:rsidRPr="008A0232">
        <w:rPr>
          <w:rFonts w:asciiTheme="majorBidi" w:hAnsiTheme="majorBidi" w:cstheme="majorBidi"/>
          <w:sz w:val="24"/>
          <w:szCs w:val="24"/>
        </w:rPr>
        <w:t>Khan, M. A. 2016)</w:t>
      </w:r>
      <w:proofErr w:type="gramStart"/>
      <w:r w:rsidR="00DD478C" w:rsidRPr="008A0232">
        <w:rPr>
          <w:rFonts w:asciiTheme="majorBidi" w:hAnsiTheme="majorBidi" w:cstheme="majorBidi"/>
          <w:sz w:val="24"/>
          <w:szCs w:val="24"/>
        </w:rPr>
        <w:t>.</w:t>
      </w:r>
      <w:r w:rsidRPr="00490379">
        <w:rPr>
          <w:rFonts w:ascii="Times New Roman" w:eastAsia="Times New Roman" w:hAnsi="Times New Roman" w:cs="Times New Roman"/>
          <w:sz w:val="26"/>
          <w:szCs w:val="26"/>
        </w:rPr>
        <w:t>.</w:t>
      </w:r>
      <w:proofErr w:type="gramEnd"/>
      <w:r w:rsidRPr="00490379">
        <w:rPr>
          <w:rFonts w:ascii="Times New Roman" w:eastAsia="Times New Roman" w:hAnsi="Times New Roman" w:cs="Times New Roman"/>
          <w:sz w:val="26"/>
          <w:szCs w:val="26"/>
        </w:rPr>
        <w:t xml:space="preserve"> An early report of the use of an inoculation loop as an analytical tool was by O</w:t>
      </w:r>
      <w:r w:rsidR="0016763A" w:rsidRPr="00490379">
        <w:rPr>
          <w:rFonts w:ascii="Times New Roman" w:eastAsia="Times New Roman" w:hAnsi="Times New Roman" w:cs="Times New Roman"/>
          <w:sz w:val="26"/>
          <w:szCs w:val="26"/>
        </w:rPr>
        <w:t>’</w:t>
      </w:r>
      <w:r w:rsidRPr="00490379">
        <w:rPr>
          <w:rFonts w:ascii="Times New Roman" w:eastAsia="Times New Roman" w:hAnsi="Times New Roman" w:cs="Times New Roman"/>
          <w:sz w:val="26"/>
          <w:szCs w:val="26"/>
        </w:rPr>
        <w:t>Sullivan </w:t>
      </w:r>
      <w:r w:rsidRPr="00490379">
        <w:rPr>
          <w:rFonts w:ascii="Times New Roman" w:eastAsia="Times New Roman" w:hAnsi="Times New Roman" w:cs="Times New Roman"/>
          <w:i/>
          <w:iCs/>
          <w:sz w:val="26"/>
          <w:szCs w:val="26"/>
        </w:rPr>
        <w:t>et al.</w:t>
      </w:r>
      <w:r w:rsidR="000E4028" w:rsidRPr="00490379">
        <w:rPr>
          <w:rFonts w:ascii="Times New Roman" w:eastAsia="Times New Roman" w:hAnsi="Times New Roman" w:cs="Times New Roman"/>
          <w:i/>
          <w:iCs/>
          <w:sz w:val="26"/>
          <w:szCs w:val="26"/>
        </w:rPr>
        <w:t xml:space="preserve"> </w:t>
      </w:r>
      <w:r w:rsidRPr="00490379">
        <w:rPr>
          <w:rFonts w:ascii="Times New Roman" w:eastAsia="Times New Roman" w:hAnsi="Times New Roman" w:cs="Times New Roman"/>
          <w:sz w:val="26"/>
          <w:szCs w:val="26"/>
        </w:rPr>
        <w:t xml:space="preserve">in a 1960 published protocol developed to improve methods for culturing urine samples. A 3mm diameter loop was used to deliver a consistent volume of urine for analysis. Loops can </w:t>
      </w:r>
      <w:r w:rsidRPr="00490379">
        <w:rPr>
          <w:rFonts w:ascii="Times New Roman" w:eastAsia="Times New Roman" w:hAnsi="Times New Roman" w:cs="Times New Roman"/>
          <w:sz w:val="26"/>
          <w:szCs w:val="26"/>
        </w:rPr>
        <w:lastRenderedPageBreak/>
        <w:t>now be purchased to transfer volumes ranging from 1-10 microliters, though </w:t>
      </w:r>
      <w:hyperlink r:id="rId22" w:tooltip="Pipette" w:history="1">
        <w:r w:rsidRPr="00490379">
          <w:rPr>
            <w:rFonts w:ascii="Times New Roman" w:eastAsia="Times New Roman" w:hAnsi="Times New Roman" w:cs="Times New Roman"/>
            <w:sz w:val="26"/>
            <w:szCs w:val="26"/>
          </w:rPr>
          <w:t>pipettes</w:t>
        </w:r>
      </w:hyperlink>
      <w:r w:rsidRPr="00490379">
        <w:rPr>
          <w:rFonts w:ascii="Times New Roman" w:eastAsia="Times New Roman" w:hAnsi="Times New Roman" w:cs="Times New Roman"/>
          <w:sz w:val="26"/>
          <w:szCs w:val="26"/>
        </w:rPr>
        <w:t> have replaced inoculation loops as more reliable tools to deliver small volumes of liquid</w:t>
      </w:r>
      <w:r w:rsidR="00AD6F65">
        <w:rPr>
          <w:rFonts w:ascii="Times New Roman" w:eastAsia="Times New Roman" w:hAnsi="Times New Roman" w:cs="Times New Roman"/>
          <w:sz w:val="26"/>
          <w:szCs w:val="26"/>
        </w:rPr>
        <w:t xml:space="preserve">, </w:t>
      </w:r>
      <w:r w:rsidR="00AD6F65">
        <w:rPr>
          <w:rFonts w:asciiTheme="majorBidi" w:hAnsiTheme="majorBidi" w:cstheme="majorBidi"/>
          <w:sz w:val="24"/>
          <w:szCs w:val="24"/>
        </w:rPr>
        <w:t>(</w:t>
      </w:r>
      <w:proofErr w:type="spellStart"/>
      <w:r w:rsidR="00AD6F65" w:rsidRPr="008A0232">
        <w:rPr>
          <w:rFonts w:asciiTheme="majorBidi" w:hAnsiTheme="majorBidi" w:cstheme="majorBidi"/>
          <w:sz w:val="24"/>
          <w:szCs w:val="24"/>
        </w:rPr>
        <w:t>Bako</w:t>
      </w:r>
      <w:proofErr w:type="spellEnd"/>
      <w:r w:rsidR="00AD6F65" w:rsidRPr="008A0232">
        <w:rPr>
          <w:rFonts w:asciiTheme="majorBidi" w:hAnsiTheme="majorBidi" w:cstheme="majorBidi"/>
          <w:sz w:val="24"/>
          <w:szCs w:val="24"/>
        </w:rPr>
        <w:t xml:space="preserve">, S. P., </w:t>
      </w:r>
      <w:r w:rsidR="00AD6F65">
        <w:rPr>
          <w:rFonts w:asciiTheme="majorBidi" w:hAnsiTheme="majorBidi" w:cstheme="majorBidi"/>
          <w:i/>
          <w:iCs/>
          <w:sz w:val="24"/>
          <w:szCs w:val="24"/>
        </w:rPr>
        <w:t>et. al.</w:t>
      </w:r>
      <w:proofErr w:type="gramStart"/>
      <w:r w:rsidR="00AD6F65">
        <w:rPr>
          <w:rFonts w:asciiTheme="majorBidi" w:hAnsiTheme="majorBidi" w:cstheme="majorBidi"/>
          <w:i/>
          <w:iCs/>
          <w:sz w:val="24"/>
          <w:szCs w:val="24"/>
        </w:rPr>
        <w:t xml:space="preserve">, </w:t>
      </w:r>
      <w:r w:rsidR="00AD6F65" w:rsidRPr="008A0232">
        <w:rPr>
          <w:rFonts w:asciiTheme="majorBidi" w:hAnsiTheme="majorBidi" w:cstheme="majorBidi"/>
          <w:sz w:val="24"/>
          <w:szCs w:val="24"/>
        </w:rPr>
        <w:t xml:space="preserve"> 20</w:t>
      </w:r>
      <w:r w:rsidR="00AD6F65">
        <w:rPr>
          <w:rFonts w:asciiTheme="majorBidi" w:hAnsiTheme="majorBidi" w:cstheme="majorBidi"/>
          <w:sz w:val="24"/>
          <w:szCs w:val="24"/>
        </w:rPr>
        <w:t>1</w:t>
      </w:r>
      <w:r w:rsidR="00AD6F65" w:rsidRPr="008A0232">
        <w:rPr>
          <w:rFonts w:asciiTheme="majorBidi" w:hAnsiTheme="majorBidi" w:cstheme="majorBidi"/>
          <w:sz w:val="24"/>
          <w:szCs w:val="24"/>
        </w:rPr>
        <w:t>5</w:t>
      </w:r>
      <w:proofErr w:type="gramEnd"/>
      <w:r w:rsidR="00AD6F65" w:rsidRPr="008A0232">
        <w:rPr>
          <w:rFonts w:asciiTheme="majorBidi" w:hAnsiTheme="majorBidi" w:cstheme="majorBidi"/>
          <w:sz w:val="24"/>
          <w:szCs w:val="24"/>
        </w:rPr>
        <w:t>)</w:t>
      </w:r>
    </w:p>
    <w:p w14:paraId="7C32028A" w14:textId="11060E5C" w:rsidR="00D06E03" w:rsidRPr="00490379" w:rsidRDefault="00795C05" w:rsidP="00B45396">
      <w:pPr>
        <w:spacing w:line="480" w:lineRule="auto"/>
        <w:jc w:val="both"/>
        <w:rPr>
          <w:rFonts w:ascii="Times New Roman" w:hAnsi="Times New Roman" w:cs="Times New Roman"/>
          <w:b/>
          <w:bCs/>
          <w:sz w:val="26"/>
          <w:szCs w:val="26"/>
        </w:rPr>
      </w:pPr>
      <w:r w:rsidRPr="00490379">
        <w:rPr>
          <w:rFonts w:ascii="Times New Roman" w:hAnsi="Times New Roman" w:cs="Times New Roman"/>
          <w:b/>
          <w:bCs/>
          <w:sz w:val="26"/>
          <w:szCs w:val="26"/>
        </w:rPr>
        <w:t>1.2</w:t>
      </w:r>
      <w:r w:rsidRPr="00490379">
        <w:rPr>
          <w:rFonts w:ascii="Times New Roman" w:hAnsi="Times New Roman" w:cs="Times New Roman"/>
          <w:b/>
          <w:bCs/>
          <w:sz w:val="26"/>
          <w:szCs w:val="26"/>
        </w:rPr>
        <w:tab/>
        <w:t xml:space="preserve">AIMS AND OBJECTIVES </w:t>
      </w:r>
    </w:p>
    <w:p w14:paraId="5C6CF0B4" w14:textId="2A952FFF" w:rsidR="00D06E03" w:rsidRPr="00D06E82" w:rsidRDefault="00795C05" w:rsidP="00B45396">
      <w:pPr>
        <w:spacing w:line="480" w:lineRule="auto"/>
        <w:jc w:val="both"/>
        <w:rPr>
          <w:rFonts w:ascii="Times New Roman" w:hAnsi="Times New Roman" w:cs="Times New Roman"/>
          <w:sz w:val="26"/>
          <w:szCs w:val="26"/>
        </w:rPr>
      </w:pPr>
      <w:r w:rsidRPr="00490379">
        <w:rPr>
          <w:rFonts w:ascii="Times New Roman" w:hAnsi="Times New Roman" w:cs="Times New Roman"/>
          <w:b/>
          <w:bCs/>
          <w:sz w:val="26"/>
          <w:szCs w:val="26"/>
        </w:rPr>
        <w:t>AIMS</w:t>
      </w:r>
    </w:p>
    <w:p w14:paraId="2598578E" w14:textId="49AC8E67" w:rsidR="00D06E03" w:rsidRPr="00D06E82" w:rsidRDefault="00D06E03" w:rsidP="00B45396">
      <w:pPr>
        <w:spacing w:line="480" w:lineRule="auto"/>
        <w:jc w:val="both"/>
        <w:rPr>
          <w:rFonts w:ascii="Times New Roman" w:hAnsi="Times New Roman" w:cs="Times New Roman"/>
          <w:sz w:val="26"/>
          <w:szCs w:val="26"/>
        </w:rPr>
      </w:pPr>
      <w:r w:rsidRPr="00D06E82">
        <w:rPr>
          <w:rFonts w:ascii="Times New Roman" w:hAnsi="Times New Roman" w:cs="Times New Roman"/>
          <w:sz w:val="26"/>
          <w:szCs w:val="26"/>
        </w:rPr>
        <w:t xml:space="preserve">The aim of this project is to scientifically explore and document the procedures involved in the fabrication of laboratory equipment; inoculation needle and spirit lamp, exploring the principles of </w:t>
      </w:r>
      <w:r w:rsidR="00795C05" w:rsidRPr="00490379">
        <w:rPr>
          <w:rFonts w:ascii="Times New Roman" w:hAnsi="Times New Roman" w:cs="Times New Roman"/>
          <w:sz w:val="26"/>
          <w:szCs w:val="26"/>
        </w:rPr>
        <w:t>inoculating</w:t>
      </w:r>
      <w:r w:rsidRPr="00D06E82">
        <w:rPr>
          <w:rFonts w:ascii="Times New Roman" w:hAnsi="Times New Roman" w:cs="Times New Roman"/>
          <w:sz w:val="26"/>
          <w:szCs w:val="26"/>
        </w:rPr>
        <w:t xml:space="preserve"> loops and needles, knowing the types and applications of inoculating loops and needles. </w:t>
      </w:r>
    </w:p>
    <w:p w14:paraId="606399F5" w14:textId="1FE26499" w:rsidR="00D06E03" w:rsidRPr="00D06E82" w:rsidRDefault="00795C05" w:rsidP="00B45396">
      <w:pPr>
        <w:spacing w:line="480" w:lineRule="auto"/>
        <w:jc w:val="both"/>
        <w:rPr>
          <w:rFonts w:ascii="Times New Roman" w:hAnsi="Times New Roman" w:cs="Times New Roman"/>
          <w:sz w:val="26"/>
          <w:szCs w:val="26"/>
        </w:rPr>
      </w:pPr>
      <w:r w:rsidRPr="00490379">
        <w:rPr>
          <w:rFonts w:ascii="Times New Roman" w:hAnsi="Times New Roman" w:cs="Times New Roman"/>
          <w:b/>
          <w:bCs/>
          <w:sz w:val="26"/>
          <w:szCs w:val="26"/>
        </w:rPr>
        <w:t>OBJECTIVES</w:t>
      </w:r>
      <w:r w:rsidRPr="00490379">
        <w:rPr>
          <w:rFonts w:ascii="Times New Roman" w:hAnsi="Times New Roman" w:cs="Times New Roman"/>
          <w:sz w:val="26"/>
          <w:szCs w:val="26"/>
        </w:rPr>
        <w:t xml:space="preserve"> </w:t>
      </w:r>
    </w:p>
    <w:p w14:paraId="68162EC2" w14:textId="77777777" w:rsidR="00D06E03" w:rsidRPr="00D06E82" w:rsidRDefault="00D06E03" w:rsidP="00B45396">
      <w:pPr>
        <w:spacing w:line="480" w:lineRule="auto"/>
        <w:jc w:val="both"/>
        <w:rPr>
          <w:rFonts w:ascii="Times New Roman" w:hAnsi="Times New Roman" w:cs="Times New Roman"/>
          <w:sz w:val="26"/>
          <w:szCs w:val="26"/>
        </w:rPr>
      </w:pPr>
      <w:r w:rsidRPr="00D06E82">
        <w:rPr>
          <w:rFonts w:ascii="Times New Roman" w:hAnsi="Times New Roman" w:cs="Times New Roman"/>
          <w:sz w:val="26"/>
          <w:szCs w:val="26"/>
        </w:rPr>
        <w:t>- Improving the design and fabrication process for enhanced performance and durability.</w:t>
      </w:r>
    </w:p>
    <w:p w14:paraId="360CB1C0" w14:textId="77777777" w:rsidR="00D06E03" w:rsidRPr="00D06E82" w:rsidRDefault="00D06E03" w:rsidP="00B45396">
      <w:pPr>
        <w:spacing w:line="480" w:lineRule="auto"/>
        <w:jc w:val="both"/>
        <w:rPr>
          <w:rFonts w:ascii="Times New Roman" w:hAnsi="Times New Roman" w:cs="Times New Roman"/>
          <w:sz w:val="26"/>
          <w:szCs w:val="26"/>
        </w:rPr>
      </w:pPr>
      <w:r w:rsidRPr="00D06E82">
        <w:rPr>
          <w:rFonts w:ascii="Times New Roman" w:hAnsi="Times New Roman" w:cs="Times New Roman"/>
          <w:sz w:val="26"/>
          <w:szCs w:val="26"/>
        </w:rPr>
        <w:t>- Exploring the use of alternative materials and techniques for laboratory equipment fabrication.</w:t>
      </w:r>
    </w:p>
    <w:p w14:paraId="200BF475" w14:textId="77777777" w:rsidR="00D06E03" w:rsidRPr="00D06E82" w:rsidRDefault="00D06E03" w:rsidP="00B45396">
      <w:pPr>
        <w:spacing w:line="480" w:lineRule="auto"/>
        <w:jc w:val="both"/>
        <w:rPr>
          <w:rFonts w:ascii="Times New Roman" w:hAnsi="Times New Roman" w:cs="Times New Roman"/>
          <w:sz w:val="26"/>
          <w:szCs w:val="26"/>
        </w:rPr>
      </w:pPr>
      <w:r w:rsidRPr="00D06E82">
        <w:rPr>
          <w:rFonts w:ascii="Times New Roman" w:hAnsi="Times New Roman" w:cs="Times New Roman"/>
          <w:sz w:val="26"/>
          <w:szCs w:val="26"/>
        </w:rPr>
        <w:t>- Developing a comprehensive guide for local fabrication of laboratory equipment.</w:t>
      </w:r>
    </w:p>
    <w:p w14:paraId="7D3E8AF6" w14:textId="648A4252" w:rsidR="00D06E03" w:rsidRPr="00D06E82" w:rsidRDefault="00795C05" w:rsidP="00B45396">
      <w:pPr>
        <w:spacing w:line="480" w:lineRule="auto"/>
        <w:jc w:val="both"/>
        <w:rPr>
          <w:rFonts w:ascii="Times New Roman" w:hAnsi="Times New Roman" w:cs="Times New Roman"/>
          <w:b/>
          <w:bCs/>
          <w:sz w:val="26"/>
          <w:szCs w:val="26"/>
        </w:rPr>
      </w:pPr>
      <w:r w:rsidRPr="00490379">
        <w:rPr>
          <w:rFonts w:ascii="Times New Roman" w:hAnsi="Times New Roman" w:cs="Times New Roman"/>
          <w:b/>
          <w:bCs/>
          <w:sz w:val="26"/>
          <w:szCs w:val="26"/>
        </w:rPr>
        <w:t>1.3</w:t>
      </w:r>
      <w:r w:rsidRPr="00490379">
        <w:rPr>
          <w:rFonts w:ascii="Times New Roman" w:hAnsi="Times New Roman" w:cs="Times New Roman"/>
          <w:b/>
          <w:bCs/>
          <w:sz w:val="26"/>
          <w:szCs w:val="26"/>
        </w:rPr>
        <w:tab/>
        <w:t xml:space="preserve">STATEMENT OF THE PROBLEM </w:t>
      </w:r>
    </w:p>
    <w:p w14:paraId="6365F7A0" w14:textId="77777777" w:rsidR="00D06E03" w:rsidRPr="00D06E82" w:rsidRDefault="00D06E03" w:rsidP="00B45396">
      <w:pPr>
        <w:spacing w:line="480" w:lineRule="auto"/>
        <w:jc w:val="both"/>
        <w:rPr>
          <w:rFonts w:ascii="Times New Roman" w:hAnsi="Times New Roman" w:cs="Times New Roman"/>
          <w:sz w:val="26"/>
          <w:szCs w:val="26"/>
        </w:rPr>
      </w:pPr>
      <w:r w:rsidRPr="00D06E82">
        <w:rPr>
          <w:rFonts w:ascii="Times New Roman" w:hAnsi="Times New Roman" w:cs="Times New Roman"/>
          <w:sz w:val="26"/>
          <w:szCs w:val="26"/>
        </w:rPr>
        <w:t>The fabrication of laboratory equipment, specifically inoculation needles and spirit lamps, faces challenges in ensuring:</w:t>
      </w:r>
    </w:p>
    <w:p w14:paraId="59D9A37E" w14:textId="77777777" w:rsidR="00D06E03" w:rsidRPr="00D06E82" w:rsidRDefault="00D06E03" w:rsidP="00B45396">
      <w:pPr>
        <w:spacing w:line="480" w:lineRule="auto"/>
        <w:jc w:val="both"/>
        <w:rPr>
          <w:rFonts w:ascii="Times New Roman" w:hAnsi="Times New Roman" w:cs="Times New Roman"/>
          <w:sz w:val="26"/>
          <w:szCs w:val="26"/>
        </w:rPr>
      </w:pPr>
      <w:r w:rsidRPr="00D06E82">
        <w:rPr>
          <w:rFonts w:ascii="Times New Roman" w:hAnsi="Times New Roman" w:cs="Times New Roman"/>
          <w:sz w:val="26"/>
          <w:szCs w:val="26"/>
        </w:rPr>
        <w:t>Precision and accuracy: Meeting exacting standards for inoculation needles.</w:t>
      </w:r>
    </w:p>
    <w:p w14:paraId="0D6207F8" w14:textId="77777777" w:rsidR="00D06E03" w:rsidRPr="00D06E82" w:rsidRDefault="00D06E03" w:rsidP="00B45396">
      <w:pPr>
        <w:spacing w:line="480" w:lineRule="auto"/>
        <w:jc w:val="both"/>
        <w:rPr>
          <w:rFonts w:ascii="Times New Roman" w:hAnsi="Times New Roman" w:cs="Times New Roman"/>
          <w:sz w:val="26"/>
          <w:szCs w:val="26"/>
        </w:rPr>
      </w:pPr>
      <w:r w:rsidRPr="00D06E82">
        <w:rPr>
          <w:rFonts w:ascii="Times New Roman" w:hAnsi="Times New Roman" w:cs="Times New Roman"/>
          <w:sz w:val="26"/>
          <w:szCs w:val="26"/>
        </w:rPr>
        <w:t>Material durability: Selecting materials resistant to corrosion and sterilization.</w:t>
      </w:r>
    </w:p>
    <w:p w14:paraId="04D87DDA" w14:textId="77777777" w:rsidR="00D06E03" w:rsidRPr="00D06E82" w:rsidRDefault="00D06E03" w:rsidP="00B45396">
      <w:pPr>
        <w:spacing w:line="480" w:lineRule="auto"/>
        <w:jc w:val="both"/>
        <w:rPr>
          <w:rFonts w:ascii="Times New Roman" w:hAnsi="Times New Roman" w:cs="Times New Roman"/>
          <w:sz w:val="26"/>
          <w:szCs w:val="26"/>
        </w:rPr>
      </w:pPr>
      <w:r w:rsidRPr="00D06E82">
        <w:rPr>
          <w:rFonts w:ascii="Times New Roman" w:hAnsi="Times New Roman" w:cs="Times New Roman"/>
          <w:sz w:val="26"/>
          <w:szCs w:val="26"/>
        </w:rPr>
        <w:lastRenderedPageBreak/>
        <w:t>Safety and control: Designing spirit lamps with safe and controllable flames.</w:t>
      </w:r>
    </w:p>
    <w:p w14:paraId="0060D5FD" w14:textId="77777777" w:rsidR="00D06E03" w:rsidRPr="00D06E82" w:rsidRDefault="00D06E03" w:rsidP="00B45396">
      <w:pPr>
        <w:spacing w:line="480" w:lineRule="auto"/>
        <w:jc w:val="both"/>
        <w:rPr>
          <w:rFonts w:ascii="Times New Roman" w:hAnsi="Times New Roman" w:cs="Times New Roman"/>
          <w:sz w:val="26"/>
          <w:szCs w:val="26"/>
        </w:rPr>
      </w:pPr>
      <w:r w:rsidRPr="00D06E82">
        <w:rPr>
          <w:rFonts w:ascii="Times New Roman" w:hAnsi="Times New Roman" w:cs="Times New Roman"/>
          <w:sz w:val="26"/>
          <w:szCs w:val="26"/>
        </w:rPr>
        <w:t>Quality consistency: Maintaining consistent quality across fabricated equipment.</w:t>
      </w:r>
    </w:p>
    <w:p w14:paraId="1DFDEA75" w14:textId="77777777" w:rsidR="00D06E03" w:rsidRPr="00D06E82" w:rsidRDefault="00D06E03" w:rsidP="00B45396">
      <w:pPr>
        <w:spacing w:line="480" w:lineRule="auto"/>
        <w:jc w:val="both"/>
        <w:rPr>
          <w:rFonts w:ascii="Times New Roman" w:hAnsi="Times New Roman" w:cs="Times New Roman"/>
          <w:sz w:val="26"/>
          <w:szCs w:val="26"/>
        </w:rPr>
      </w:pPr>
      <w:r w:rsidRPr="00D06E82">
        <w:rPr>
          <w:rFonts w:ascii="Times New Roman" w:hAnsi="Times New Roman" w:cs="Times New Roman"/>
          <w:sz w:val="26"/>
          <w:szCs w:val="26"/>
        </w:rPr>
        <w:t>These challenges impact the reliability, safety, and effectiveness of laboratory equipment.</w:t>
      </w:r>
    </w:p>
    <w:p w14:paraId="48554CD9" w14:textId="218AD9FB" w:rsidR="006B5879" w:rsidRPr="00D06E82" w:rsidRDefault="00795C05" w:rsidP="00B45396">
      <w:pPr>
        <w:spacing w:line="480" w:lineRule="auto"/>
        <w:jc w:val="both"/>
        <w:rPr>
          <w:rFonts w:ascii="Times New Roman" w:hAnsi="Times New Roman" w:cs="Times New Roman"/>
          <w:b/>
          <w:bCs/>
          <w:sz w:val="26"/>
          <w:szCs w:val="26"/>
        </w:rPr>
      </w:pPr>
      <w:r w:rsidRPr="00490379">
        <w:rPr>
          <w:rFonts w:ascii="Times New Roman" w:hAnsi="Times New Roman" w:cs="Times New Roman"/>
          <w:b/>
          <w:bCs/>
          <w:sz w:val="26"/>
          <w:szCs w:val="26"/>
        </w:rPr>
        <w:t>1.4</w:t>
      </w:r>
      <w:r w:rsidRPr="00490379">
        <w:rPr>
          <w:rFonts w:ascii="Times New Roman" w:hAnsi="Times New Roman" w:cs="Times New Roman"/>
          <w:b/>
          <w:bCs/>
          <w:sz w:val="26"/>
          <w:szCs w:val="26"/>
        </w:rPr>
        <w:tab/>
        <w:t xml:space="preserve">LIMITATIONS OF THE STUDY </w:t>
      </w:r>
    </w:p>
    <w:p w14:paraId="4D02DD7F" w14:textId="77777777" w:rsidR="006B5879" w:rsidRPr="00490379" w:rsidRDefault="006B5879" w:rsidP="00B45396">
      <w:pPr>
        <w:pStyle w:val="ListParagraph"/>
        <w:numPr>
          <w:ilvl w:val="0"/>
          <w:numId w:val="27"/>
        </w:numPr>
        <w:spacing w:after="0" w:line="480" w:lineRule="auto"/>
        <w:jc w:val="both"/>
        <w:rPr>
          <w:rFonts w:ascii="Times New Roman" w:eastAsia="Times New Roman" w:hAnsi="Times New Roman" w:cs="Times New Roman"/>
          <w:b/>
          <w:bCs/>
          <w:sz w:val="26"/>
          <w:szCs w:val="26"/>
        </w:rPr>
      </w:pPr>
      <w:r w:rsidRPr="00490379">
        <w:rPr>
          <w:rFonts w:ascii="Times New Roman" w:hAnsi="Times New Roman" w:cs="Times New Roman"/>
          <w:sz w:val="26"/>
          <w:szCs w:val="26"/>
        </w:rPr>
        <w:t>Limited availability of certain materials or equipment.</w:t>
      </w:r>
    </w:p>
    <w:p w14:paraId="1386F879" w14:textId="4B49104B" w:rsidR="00B445CF" w:rsidRPr="00490379" w:rsidRDefault="006B5879" w:rsidP="00B45396">
      <w:pPr>
        <w:pStyle w:val="ListParagraph"/>
        <w:numPr>
          <w:ilvl w:val="0"/>
          <w:numId w:val="27"/>
        </w:numPr>
        <w:spacing w:after="0" w:line="480" w:lineRule="auto"/>
        <w:jc w:val="both"/>
        <w:rPr>
          <w:rFonts w:ascii="Times New Roman" w:eastAsia="Times New Roman" w:hAnsi="Times New Roman" w:cs="Times New Roman"/>
          <w:b/>
          <w:bCs/>
          <w:sz w:val="26"/>
          <w:szCs w:val="26"/>
        </w:rPr>
      </w:pPr>
      <w:r w:rsidRPr="00D06E82">
        <w:rPr>
          <w:rFonts w:ascii="Times New Roman" w:hAnsi="Times New Roman" w:cs="Times New Roman"/>
          <w:sz w:val="26"/>
          <w:szCs w:val="26"/>
        </w:rPr>
        <w:t>Potential variability in quality and performance of fabricated equipment.</w:t>
      </w:r>
      <w:r w:rsidR="00B445CF" w:rsidRPr="00490379">
        <w:rPr>
          <w:rFonts w:ascii="Times New Roman" w:eastAsia="Times New Roman" w:hAnsi="Times New Roman" w:cs="Times New Roman"/>
          <w:b/>
          <w:bCs/>
          <w:sz w:val="26"/>
          <w:szCs w:val="26"/>
        </w:rPr>
        <w:br w:type="page"/>
      </w:r>
    </w:p>
    <w:p w14:paraId="0CA8918C" w14:textId="3BF6F693" w:rsidR="000E4028" w:rsidRPr="00490379" w:rsidRDefault="000E4028" w:rsidP="00B45396">
      <w:pPr>
        <w:spacing w:after="0" w:line="480" w:lineRule="auto"/>
        <w:jc w:val="both"/>
        <w:outlineLvl w:val="1"/>
        <w:rPr>
          <w:rFonts w:ascii="Times New Roman" w:eastAsia="Times New Roman" w:hAnsi="Times New Roman" w:cs="Times New Roman"/>
          <w:b/>
          <w:bCs/>
          <w:sz w:val="26"/>
          <w:szCs w:val="26"/>
        </w:rPr>
      </w:pPr>
      <w:r w:rsidRPr="00490379">
        <w:rPr>
          <w:rFonts w:ascii="Times New Roman" w:eastAsia="Times New Roman" w:hAnsi="Times New Roman" w:cs="Times New Roman"/>
          <w:b/>
          <w:bCs/>
          <w:sz w:val="26"/>
          <w:szCs w:val="26"/>
        </w:rPr>
        <w:lastRenderedPageBreak/>
        <w:t>CHAPTER TWO</w:t>
      </w:r>
    </w:p>
    <w:p w14:paraId="51E6D4E3" w14:textId="77777777" w:rsidR="00B445CF" w:rsidRPr="00490379" w:rsidRDefault="00B445CF" w:rsidP="00B45396">
      <w:pPr>
        <w:spacing w:after="0" w:line="480" w:lineRule="auto"/>
        <w:jc w:val="both"/>
        <w:outlineLvl w:val="1"/>
        <w:rPr>
          <w:rFonts w:ascii="Times New Roman" w:eastAsia="Times New Roman" w:hAnsi="Times New Roman" w:cs="Times New Roman"/>
          <w:b/>
          <w:bCs/>
          <w:sz w:val="26"/>
          <w:szCs w:val="26"/>
        </w:rPr>
      </w:pPr>
      <w:r w:rsidRPr="00490379">
        <w:rPr>
          <w:rFonts w:ascii="Times New Roman" w:eastAsia="Times New Roman" w:hAnsi="Times New Roman" w:cs="Times New Roman"/>
          <w:b/>
          <w:bCs/>
          <w:sz w:val="26"/>
          <w:szCs w:val="26"/>
        </w:rPr>
        <w:t>2.0</w:t>
      </w:r>
      <w:r w:rsidRPr="00490379">
        <w:rPr>
          <w:rFonts w:ascii="Times New Roman" w:eastAsia="Times New Roman" w:hAnsi="Times New Roman" w:cs="Times New Roman"/>
          <w:b/>
          <w:bCs/>
          <w:sz w:val="26"/>
          <w:szCs w:val="26"/>
        </w:rPr>
        <w:tab/>
      </w:r>
      <w:r w:rsidR="000E4028" w:rsidRPr="00490379">
        <w:rPr>
          <w:rFonts w:ascii="Times New Roman" w:eastAsia="Times New Roman" w:hAnsi="Times New Roman" w:cs="Times New Roman"/>
          <w:b/>
          <w:bCs/>
          <w:sz w:val="26"/>
          <w:szCs w:val="26"/>
        </w:rPr>
        <w:t>HISTORY AND EVOLUTION</w:t>
      </w:r>
    </w:p>
    <w:p w14:paraId="144FB7CC" w14:textId="4D79BA24" w:rsidR="00BF26B3" w:rsidRPr="00490379" w:rsidRDefault="00BF26B3" w:rsidP="00B45396">
      <w:pPr>
        <w:spacing w:after="0" w:line="480" w:lineRule="auto"/>
        <w:jc w:val="both"/>
        <w:outlineLvl w:val="1"/>
        <w:rPr>
          <w:rFonts w:ascii="Times New Roman" w:eastAsia="Times New Roman" w:hAnsi="Times New Roman" w:cs="Times New Roman"/>
          <w:b/>
          <w:bCs/>
          <w:sz w:val="26"/>
          <w:szCs w:val="26"/>
        </w:rPr>
      </w:pPr>
      <w:r w:rsidRPr="00490379">
        <w:rPr>
          <w:rFonts w:ascii="Times New Roman" w:eastAsia="Times New Roman" w:hAnsi="Times New Roman" w:cs="Times New Roman"/>
          <w:sz w:val="26"/>
          <w:szCs w:val="26"/>
        </w:rPr>
        <w:t>In the realm of microbiology, inoculating loops stand as an indispensable tool, bridging past methodologies with modern scientific practices. Their journey from rudimentary instruments to precision tools reflects the evolution of microbiological research itself. This article delves into the history, types, and practical applications of inoculating loops, a vital component in any microbiology laboratory.</w:t>
      </w:r>
    </w:p>
    <w:p w14:paraId="514AB964" w14:textId="52690394" w:rsidR="00BF26B3" w:rsidRPr="00490379" w:rsidRDefault="00B445CF" w:rsidP="00B45396">
      <w:pPr>
        <w:spacing w:after="0" w:line="480" w:lineRule="auto"/>
        <w:jc w:val="both"/>
        <w:outlineLvl w:val="1"/>
        <w:rPr>
          <w:rFonts w:ascii="Times New Roman" w:eastAsia="Times New Roman" w:hAnsi="Times New Roman" w:cs="Times New Roman"/>
          <w:b/>
          <w:bCs/>
          <w:sz w:val="26"/>
          <w:szCs w:val="26"/>
        </w:rPr>
      </w:pPr>
      <w:r w:rsidRPr="00490379">
        <w:rPr>
          <w:rFonts w:ascii="Times New Roman" w:eastAsia="Times New Roman" w:hAnsi="Times New Roman" w:cs="Times New Roman"/>
          <w:b/>
          <w:bCs/>
          <w:sz w:val="26"/>
          <w:szCs w:val="26"/>
        </w:rPr>
        <w:t>2.1</w:t>
      </w:r>
      <w:r w:rsidRPr="00490379">
        <w:rPr>
          <w:rFonts w:ascii="Times New Roman" w:eastAsia="Times New Roman" w:hAnsi="Times New Roman" w:cs="Times New Roman"/>
          <w:b/>
          <w:bCs/>
          <w:sz w:val="26"/>
          <w:szCs w:val="26"/>
        </w:rPr>
        <w:tab/>
        <w:t>BRIEF HISTORY OF INOCULATING LOOPS IN MICROBIOLOGY</w:t>
      </w:r>
    </w:p>
    <w:p w14:paraId="3AB71894" w14:textId="77234568" w:rsidR="00BF26B3" w:rsidRPr="00490379" w:rsidRDefault="00BF26B3" w:rsidP="00B45396">
      <w:p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The story of inoculating loops begins in the late 19</w:t>
      </w:r>
      <w:r w:rsidRPr="00490379">
        <w:rPr>
          <w:rFonts w:ascii="Times New Roman" w:eastAsia="Times New Roman" w:hAnsi="Times New Roman" w:cs="Times New Roman"/>
          <w:sz w:val="26"/>
          <w:szCs w:val="26"/>
          <w:vertAlign w:val="superscript"/>
        </w:rPr>
        <w:t>th</w:t>
      </w:r>
      <w:r w:rsidRPr="00490379">
        <w:rPr>
          <w:rFonts w:ascii="Times New Roman" w:eastAsia="Times New Roman" w:hAnsi="Times New Roman" w:cs="Times New Roman"/>
          <w:sz w:val="26"/>
          <w:szCs w:val="26"/>
        </w:rPr>
        <w:t xml:space="preserve"> century, a period marked by groundbreaking discoveries in microbiology. Early researchers, striving to cultivate and study microorganisms, fashioned simple loops from wire or other materials available at the time. These primitive tools were pivotal in handling cultures, albeit with limited precision and efficiency</w:t>
      </w:r>
      <w:r w:rsidR="00436208">
        <w:rPr>
          <w:rFonts w:ascii="Times New Roman" w:eastAsia="Times New Roman" w:hAnsi="Times New Roman" w:cs="Times New Roman"/>
          <w:sz w:val="26"/>
          <w:szCs w:val="26"/>
        </w:rPr>
        <w:t>, (</w:t>
      </w:r>
      <w:r w:rsidR="00436208" w:rsidRPr="008A0232">
        <w:rPr>
          <w:rFonts w:asciiTheme="majorBidi" w:hAnsiTheme="majorBidi" w:cstheme="majorBidi"/>
          <w:sz w:val="24"/>
          <w:szCs w:val="24"/>
        </w:rPr>
        <w:t xml:space="preserve">Gupta, </w:t>
      </w:r>
      <w:proofErr w:type="spellStart"/>
      <w:r w:rsidR="00436208" w:rsidRPr="008A0232">
        <w:rPr>
          <w:rFonts w:asciiTheme="majorBidi" w:hAnsiTheme="majorBidi" w:cstheme="majorBidi"/>
          <w:sz w:val="24"/>
          <w:szCs w:val="24"/>
        </w:rPr>
        <w:t>D.Chaturvedi</w:t>
      </w:r>
      <w:proofErr w:type="spellEnd"/>
      <w:r w:rsidR="00436208" w:rsidRPr="008A0232">
        <w:rPr>
          <w:rFonts w:asciiTheme="majorBidi" w:hAnsiTheme="majorBidi" w:cstheme="majorBidi"/>
          <w:sz w:val="24"/>
          <w:szCs w:val="24"/>
        </w:rPr>
        <w:t>, N</w:t>
      </w:r>
      <w:proofErr w:type="gramStart"/>
      <w:r w:rsidR="00436208" w:rsidRPr="008A0232">
        <w:rPr>
          <w:rFonts w:asciiTheme="majorBidi" w:hAnsiTheme="majorBidi" w:cstheme="majorBidi"/>
          <w:sz w:val="24"/>
          <w:szCs w:val="24"/>
        </w:rPr>
        <w:t>.(</w:t>
      </w:r>
      <w:proofErr w:type="gramEnd"/>
      <w:r w:rsidR="00436208" w:rsidRPr="008A0232">
        <w:rPr>
          <w:rFonts w:asciiTheme="majorBidi" w:hAnsiTheme="majorBidi" w:cstheme="majorBidi"/>
          <w:sz w:val="24"/>
          <w:szCs w:val="24"/>
        </w:rPr>
        <w:t>2020)</w:t>
      </w:r>
      <w:r w:rsidRPr="00490379">
        <w:rPr>
          <w:rFonts w:ascii="Times New Roman" w:eastAsia="Times New Roman" w:hAnsi="Times New Roman" w:cs="Times New Roman"/>
          <w:sz w:val="26"/>
          <w:szCs w:val="26"/>
        </w:rPr>
        <w:t>.</w:t>
      </w:r>
    </w:p>
    <w:p w14:paraId="1D36CB25" w14:textId="083F02DE" w:rsidR="00BF26B3" w:rsidRPr="00490379" w:rsidRDefault="00BF26B3" w:rsidP="00B45396">
      <w:p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 xml:space="preserve">As the field of microbiology expanded, so did the need for more refined instruments. The transition from these early versions to today’s sophisticated designs mirrors the advancements in material sciences and our understanding of microbial cultures. Modern inoculating loops, crafted from materials like </w:t>
      </w:r>
      <w:proofErr w:type="spellStart"/>
      <w:r w:rsidRPr="00490379">
        <w:rPr>
          <w:rFonts w:ascii="Times New Roman" w:eastAsia="Times New Roman" w:hAnsi="Times New Roman" w:cs="Times New Roman"/>
          <w:sz w:val="26"/>
          <w:szCs w:val="26"/>
        </w:rPr>
        <w:t>nichrome</w:t>
      </w:r>
      <w:proofErr w:type="spellEnd"/>
      <w:r w:rsidRPr="00490379">
        <w:rPr>
          <w:rFonts w:ascii="Times New Roman" w:eastAsia="Times New Roman" w:hAnsi="Times New Roman" w:cs="Times New Roman"/>
          <w:sz w:val="26"/>
          <w:szCs w:val="26"/>
        </w:rPr>
        <w:t>, platinum, and plastic, offer enhanced precision, durability, sterility, and ease of use, catering to the diverse needs of contemporary microbiological studies.</w:t>
      </w:r>
    </w:p>
    <w:p w14:paraId="745DC1DB" w14:textId="44E4191D" w:rsidR="0062008E" w:rsidRPr="00490379" w:rsidRDefault="00B445CF" w:rsidP="00B45396">
      <w:pPr>
        <w:spacing w:after="0" w:line="480" w:lineRule="auto"/>
        <w:jc w:val="both"/>
        <w:rPr>
          <w:rFonts w:ascii="Times New Roman" w:eastAsia="Times New Roman" w:hAnsi="Times New Roman" w:cs="Times New Roman"/>
          <w:b/>
          <w:bCs/>
          <w:color w:val="000000"/>
          <w:sz w:val="26"/>
          <w:szCs w:val="26"/>
          <w:bdr w:val="none" w:sz="0" w:space="0" w:color="auto" w:frame="1"/>
        </w:rPr>
      </w:pPr>
      <w:r w:rsidRPr="00490379">
        <w:rPr>
          <w:rFonts w:ascii="Times New Roman" w:eastAsia="Times New Roman" w:hAnsi="Times New Roman" w:cs="Times New Roman"/>
          <w:b/>
          <w:bCs/>
          <w:color w:val="000000"/>
          <w:sz w:val="26"/>
          <w:szCs w:val="26"/>
          <w:bdr w:val="none" w:sz="0" w:space="0" w:color="auto" w:frame="1"/>
        </w:rPr>
        <w:t>2.2</w:t>
      </w:r>
      <w:r w:rsidRPr="00490379">
        <w:rPr>
          <w:rFonts w:ascii="Times New Roman" w:eastAsia="Times New Roman" w:hAnsi="Times New Roman" w:cs="Times New Roman"/>
          <w:b/>
          <w:bCs/>
          <w:color w:val="000000"/>
          <w:sz w:val="26"/>
          <w:szCs w:val="26"/>
          <w:bdr w:val="none" w:sz="0" w:space="0" w:color="auto" w:frame="1"/>
        </w:rPr>
        <w:tab/>
        <w:t>PRINCIPLE OF INOCULATING LOOPS AND NEEDLES</w:t>
      </w:r>
    </w:p>
    <w:p w14:paraId="2B590DCF" w14:textId="110E50D8" w:rsidR="0062008E" w:rsidRPr="00490379" w:rsidRDefault="0062008E" w:rsidP="00B45396">
      <w:pPr>
        <w:shd w:val="clear" w:color="auto" w:fill="FFFFFF"/>
        <w:spacing w:after="0" w:line="480" w:lineRule="auto"/>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 xml:space="preserve">Flaming of the loops and needles till they become red hot facilitates their sterilization such that it prevents cross-contamination of samples. Following this, when they are </w:t>
      </w:r>
      <w:r w:rsidRPr="00490379">
        <w:rPr>
          <w:rFonts w:ascii="Times New Roman" w:eastAsia="Times New Roman" w:hAnsi="Times New Roman" w:cs="Times New Roman"/>
          <w:color w:val="000000"/>
          <w:sz w:val="26"/>
          <w:szCs w:val="26"/>
        </w:rPr>
        <w:lastRenderedPageBreak/>
        <w:t>cooled, they are ready to pick up, transfer and inoculate the microbial sample into the media or prepare a smear.</w:t>
      </w:r>
    </w:p>
    <w:p w14:paraId="6D402397" w14:textId="022D43A8" w:rsidR="005403E0" w:rsidRPr="00490379" w:rsidRDefault="00B445CF" w:rsidP="00B45396">
      <w:pPr>
        <w:shd w:val="clear" w:color="auto" w:fill="FFFFFF"/>
        <w:spacing w:after="0" w:line="480" w:lineRule="auto"/>
        <w:jc w:val="both"/>
        <w:rPr>
          <w:rFonts w:ascii="Times New Roman" w:eastAsia="Times New Roman" w:hAnsi="Times New Roman" w:cs="Times New Roman"/>
          <w:b/>
          <w:bCs/>
          <w:color w:val="000000"/>
          <w:sz w:val="26"/>
          <w:szCs w:val="26"/>
          <w:bdr w:val="none" w:sz="0" w:space="0" w:color="auto" w:frame="1"/>
        </w:rPr>
      </w:pPr>
      <w:r w:rsidRPr="00490379">
        <w:rPr>
          <w:rFonts w:ascii="Times New Roman" w:eastAsia="Times New Roman" w:hAnsi="Times New Roman" w:cs="Times New Roman"/>
          <w:b/>
          <w:bCs/>
          <w:color w:val="000000"/>
          <w:sz w:val="26"/>
          <w:szCs w:val="26"/>
          <w:bdr w:val="none" w:sz="0" w:space="0" w:color="auto" w:frame="1"/>
        </w:rPr>
        <w:t>2.3</w:t>
      </w:r>
      <w:r w:rsidRPr="00490379">
        <w:rPr>
          <w:rFonts w:ascii="Times New Roman" w:eastAsia="Times New Roman" w:hAnsi="Times New Roman" w:cs="Times New Roman"/>
          <w:b/>
          <w:bCs/>
          <w:color w:val="000000"/>
          <w:sz w:val="26"/>
          <w:szCs w:val="26"/>
          <w:bdr w:val="none" w:sz="0" w:space="0" w:color="auto" w:frame="1"/>
        </w:rPr>
        <w:tab/>
        <w:t>PARTS OF INOCULATING LOOPS AND NEEDLES</w:t>
      </w:r>
    </w:p>
    <w:p w14:paraId="5961C191" w14:textId="3E91ADC6" w:rsidR="005403E0" w:rsidRPr="00490379" w:rsidRDefault="005403E0" w:rsidP="00B45396">
      <w:pPr>
        <w:shd w:val="clear" w:color="auto" w:fill="FFFFFF"/>
        <w:spacing w:after="0" w:line="480" w:lineRule="auto"/>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noProof/>
          <w:sz w:val="26"/>
          <w:szCs w:val="26"/>
        </w:rPr>
        <w:drawing>
          <wp:anchor distT="0" distB="0" distL="114300" distR="114300" simplePos="0" relativeHeight="251660288" behindDoc="0" locked="0" layoutInCell="1" allowOverlap="1" wp14:anchorId="6CB17955" wp14:editId="0CC36714">
            <wp:simplePos x="0" y="0"/>
            <wp:positionH relativeFrom="margin">
              <wp:posOffset>1285875</wp:posOffset>
            </wp:positionH>
            <wp:positionV relativeFrom="paragraph">
              <wp:posOffset>10160</wp:posOffset>
            </wp:positionV>
            <wp:extent cx="3324225" cy="3273083"/>
            <wp:effectExtent l="0" t="0" r="0" b="3810"/>
            <wp:wrapNone/>
            <wp:docPr id="8" name="Picture 8" descr="Parts of Inoculating Loops and Need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rts of Inoculating Loops and Needles"/>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324225" cy="327308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8C3EFB" w14:textId="0A3C18D7" w:rsidR="0062008E" w:rsidRPr="00490379" w:rsidRDefault="0062008E" w:rsidP="00B45396">
      <w:pPr>
        <w:spacing w:after="0" w:line="480" w:lineRule="auto"/>
        <w:jc w:val="both"/>
        <w:rPr>
          <w:rFonts w:ascii="Times New Roman" w:eastAsia="Times New Roman" w:hAnsi="Times New Roman" w:cs="Times New Roman"/>
          <w:sz w:val="26"/>
          <w:szCs w:val="26"/>
        </w:rPr>
      </w:pPr>
    </w:p>
    <w:p w14:paraId="21607EF7" w14:textId="54ABD1A7" w:rsidR="005403E0" w:rsidRPr="00490379" w:rsidRDefault="005403E0" w:rsidP="00B45396">
      <w:pPr>
        <w:spacing w:after="0" w:line="480" w:lineRule="auto"/>
        <w:jc w:val="both"/>
        <w:rPr>
          <w:rFonts w:ascii="Times New Roman" w:eastAsia="Times New Roman" w:hAnsi="Times New Roman" w:cs="Times New Roman"/>
          <w:sz w:val="26"/>
          <w:szCs w:val="26"/>
        </w:rPr>
      </w:pPr>
    </w:p>
    <w:p w14:paraId="5E96DF31" w14:textId="5CFD3E61" w:rsidR="005403E0" w:rsidRPr="00490379" w:rsidRDefault="005403E0" w:rsidP="00B45396">
      <w:pPr>
        <w:spacing w:after="0" w:line="480" w:lineRule="auto"/>
        <w:jc w:val="both"/>
        <w:rPr>
          <w:rFonts w:ascii="Times New Roman" w:eastAsia="Times New Roman" w:hAnsi="Times New Roman" w:cs="Times New Roman"/>
          <w:sz w:val="26"/>
          <w:szCs w:val="26"/>
        </w:rPr>
      </w:pPr>
    </w:p>
    <w:p w14:paraId="7A4EF86F" w14:textId="429DBB6D" w:rsidR="005403E0" w:rsidRPr="00490379" w:rsidRDefault="005403E0" w:rsidP="00B45396">
      <w:pPr>
        <w:spacing w:after="0" w:line="480" w:lineRule="auto"/>
        <w:jc w:val="both"/>
        <w:rPr>
          <w:rFonts w:ascii="Times New Roman" w:eastAsia="Times New Roman" w:hAnsi="Times New Roman" w:cs="Times New Roman"/>
          <w:sz w:val="26"/>
          <w:szCs w:val="26"/>
        </w:rPr>
      </w:pPr>
    </w:p>
    <w:p w14:paraId="7CF74D4B" w14:textId="365D2837" w:rsidR="00B445CF" w:rsidRDefault="00B445CF" w:rsidP="00B45396">
      <w:pPr>
        <w:spacing w:after="0" w:line="480" w:lineRule="auto"/>
        <w:jc w:val="both"/>
        <w:rPr>
          <w:rFonts w:ascii="Times New Roman" w:eastAsia="Times New Roman" w:hAnsi="Times New Roman" w:cs="Times New Roman"/>
          <w:sz w:val="26"/>
          <w:szCs w:val="26"/>
        </w:rPr>
      </w:pPr>
    </w:p>
    <w:p w14:paraId="6FF82261" w14:textId="77777777" w:rsidR="00927EDA" w:rsidRPr="00490379" w:rsidRDefault="00927EDA" w:rsidP="00B45396">
      <w:pPr>
        <w:spacing w:after="0" w:line="480" w:lineRule="auto"/>
        <w:jc w:val="both"/>
        <w:rPr>
          <w:rFonts w:ascii="Times New Roman" w:eastAsia="Times New Roman" w:hAnsi="Times New Roman" w:cs="Times New Roman"/>
          <w:sz w:val="26"/>
          <w:szCs w:val="26"/>
        </w:rPr>
      </w:pPr>
    </w:p>
    <w:p w14:paraId="041A8491" w14:textId="77777777" w:rsidR="005403E0" w:rsidRPr="00490379" w:rsidRDefault="005403E0" w:rsidP="00B45396">
      <w:pPr>
        <w:spacing w:after="0" w:line="480" w:lineRule="auto"/>
        <w:jc w:val="both"/>
        <w:rPr>
          <w:rFonts w:ascii="Times New Roman" w:eastAsia="Times New Roman" w:hAnsi="Times New Roman" w:cs="Times New Roman"/>
          <w:sz w:val="26"/>
          <w:szCs w:val="26"/>
        </w:rPr>
      </w:pPr>
    </w:p>
    <w:p w14:paraId="6A069FD0" w14:textId="77777777" w:rsidR="0016763A" w:rsidRPr="00490379" w:rsidRDefault="0016763A" w:rsidP="00B45396">
      <w:pPr>
        <w:spacing w:after="0" w:line="480" w:lineRule="auto"/>
        <w:jc w:val="both"/>
        <w:rPr>
          <w:rFonts w:ascii="Times New Roman" w:eastAsia="Times New Roman" w:hAnsi="Times New Roman" w:cs="Times New Roman"/>
          <w:sz w:val="26"/>
          <w:szCs w:val="26"/>
        </w:rPr>
      </w:pPr>
    </w:p>
    <w:p w14:paraId="06863EFF" w14:textId="1D4BD881" w:rsidR="005403E0" w:rsidRPr="00490379" w:rsidRDefault="0016763A" w:rsidP="00927EDA">
      <w:pPr>
        <w:spacing w:after="0" w:line="480" w:lineRule="auto"/>
        <w:jc w:val="center"/>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Figure 1.1: Parts of inoculating loops and needles</w:t>
      </w:r>
    </w:p>
    <w:p w14:paraId="1702438D" w14:textId="77777777" w:rsidR="001D2AE9" w:rsidRPr="00490379" w:rsidRDefault="001D2AE9" w:rsidP="00B45396">
      <w:pPr>
        <w:numPr>
          <w:ilvl w:val="0"/>
          <w:numId w:val="5"/>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bdr w:val="none" w:sz="0" w:space="0" w:color="auto" w:frame="1"/>
        </w:rPr>
        <w:t>Handle: </w:t>
      </w:r>
      <w:r w:rsidRPr="00490379">
        <w:rPr>
          <w:rFonts w:ascii="Times New Roman" w:eastAsia="Times New Roman" w:hAnsi="Times New Roman" w:cs="Times New Roman"/>
          <w:color w:val="000000"/>
          <w:sz w:val="26"/>
          <w:szCs w:val="26"/>
        </w:rPr>
        <w:t>The inoculating loop or needles are handled by holding the handle part of the loop or needle and facilitating fatigue-free application. It is made of aluminum and brass in either an insulated or non-insulated format. </w:t>
      </w:r>
      <w:r w:rsidRPr="00490379">
        <w:rPr>
          <w:rFonts w:ascii="Times New Roman" w:eastAsia="Times New Roman" w:hAnsi="Times New Roman" w:cs="Times New Roman"/>
          <w:color w:val="000000"/>
          <w:sz w:val="26"/>
          <w:szCs w:val="26"/>
          <w:bdr w:val="none" w:sz="0" w:space="0" w:color="auto" w:frame="1"/>
        </w:rPr>
        <w:t>The handle is 8 inches long</w:t>
      </w:r>
      <w:r w:rsidRPr="00490379">
        <w:rPr>
          <w:rFonts w:ascii="Times New Roman" w:eastAsia="Times New Roman" w:hAnsi="Times New Roman" w:cs="Times New Roman"/>
          <w:color w:val="000000"/>
          <w:sz w:val="26"/>
          <w:szCs w:val="26"/>
        </w:rPr>
        <w:t>.</w:t>
      </w:r>
    </w:p>
    <w:p w14:paraId="4CE631D8" w14:textId="77777777" w:rsidR="001D2AE9" w:rsidRPr="00490379" w:rsidRDefault="001D2AE9" w:rsidP="00B45396">
      <w:pPr>
        <w:numPr>
          <w:ilvl w:val="0"/>
          <w:numId w:val="5"/>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bdr w:val="none" w:sz="0" w:space="0" w:color="auto" w:frame="1"/>
        </w:rPr>
        <w:t>Shaft: </w:t>
      </w:r>
      <w:r w:rsidRPr="00490379">
        <w:rPr>
          <w:rFonts w:ascii="Times New Roman" w:eastAsia="Times New Roman" w:hAnsi="Times New Roman" w:cs="Times New Roman"/>
          <w:color w:val="000000"/>
          <w:sz w:val="26"/>
          <w:szCs w:val="26"/>
        </w:rPr>
        <w:t>Nickel-plated brass is used to make the loop shaft. For added heat protection for the user, PVC is used to insulate the shaft of the loop handle.</w:t>
      </w:r>
    </w:p>
    <w:p w14:paraId="3612F918" w14:textId="77777777" w:rsidR="001D2AE9" w:rsidRPr="00490379" w:rsidRDefault="001D2AE9" w:rsidP="00B45396">
      <w:pPr>
        <w:numPr>
          <w:ilvl w:val="0"/>
          <w:numId w:val="5"/>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bdr w:val="none" w:sz="0" w:space="0" w:color="auto" w:frame="1"/>
        </w:rPr>
        <w:t>Turret:</w:t>
      </w:r>
      <w:r w:rsidRPr="00490379">
        <w:rPr>
          <w:rFonts w:ascii="Times New Roman" w:eastAsia="Times New Roman" w:hAnsi="Times New Roman" w:cs="Times New Roman"/>
          <w:color w:val="000000"/>
          <w:sz w:val="26"/>
          <w:szCs w:val="26"/>
        </w:rPr>
        <w:t> It holds nickel-chromium or platinum wire.</w:t>
      </w:r>
    </w:p>
    <w:p w14:paraId="4BA51812" w14:textId="77777777" w:rsidR="001D2AE9" w:rsidRPr="00490379" w:rsidRDefault="001D2AE9" w:rsidP="00B45396">
      <w:pPr>
        <w:numPr>
          <w:ilvl w:val="0"/>
          <w:numId w:val="5"/>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bdr w:val="none" w:sz="0" w:space="0" w:color="auto" w:frame="1"/>
        </w:rPr>
        <w:lastRenderedPageBreak/>
        <w:t>Loop: </w:t>
      </w:r>
      <w:r w:rsidRPr="00490379">
        <w:rPr>
          <w:rFonts w:ascii="Times New Roman" w:eastAsia="Times New Roman" w:hAnsi="Times New Roman" w:cs="Times New Roman"/>
          <w:color w:val="000000"/>
          <w:sz w:val="26"/>
          <w:szCs w:val="26"/>
        </w:rPr>
        <w:t xml:space="preserve">The </w:t>
      </w:r>
      <w:proofErr w:type="spellStart"/>
      <w:r w:rsidRPr="00490379">
        <w:rPr>
          <w:rFonts w:ascii="Times New Roman" w:eastAsia="Times New Roman" w:hAnsi="Times New Roman" w:cs="Times New Roman"/>
          <w:color w:val="000000"/>
          <w:sz w:val="26"/>
          <w:szCs w:val="26"/>
        </w:rPr>
        <w:t>nichrome</w:t>
      </w:r>
      <w:proofErr w:type="spellEnd"/>
      <w:r w:rsidRPr="00490379">
        <w:rPr>
          <w:rFonts w:ascii="Times New Roman" w:eastAsia="Times New Roman" w:hAnsi="Times New Roman" w:cs="Times New Roman"/>
          <w:color w:val="000000"/>
          <w:sz w:val="26"/>
          <w:szCs w:val="26"/>
        </w:rPr>
        <w:t xml:space="preserve"> or platinum wire affixed to the turret is twisted into a loop structure at the end. The wire is resistant to high temperatures and oxidation. </w:t>
      </w:r>
      <w:r w:rsidRPr="00490379">
        <w:rPr>
          <w:rFonts w:ascii="Times New Roman" w:eastAsia="Times New Roman" w:hAnsi="Times New Roman" w:cs="Times New Roman"/>
          <w:color w:val="000000"/>
          <w:sz w:val="26"/>
          <w:szCs w:val="26"/>
          <w:bdr w:val="none" w:sz="0" w:space="0" w:color="auto" w:frame="1"/>
        </w:rPr>
        <w:t>The loop is 2mm to 5 mm in diameter.</w:t>
      </w:r>
    </w:p>
    <w:p w14:paraId="08A11866" w14:textId="08840449" w:rsidR="005403E0" w:rsidRPr="00490379" w:rsidRDefault="001D2AE9" w:rsidP="00B45396">
      <w:pPr>
        <w:numPr>
          <w:ilvl w:val="0"/>
          <w:numId w:val="5"/>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bdr w:val="none" w:sz="0" w:space="0" w:color="auto" w:frame="1"/>
        </w:rPr>
        <w:t>Needle: </w:t>
      </w:r>
      <w:r w:rsidRPr="00490379">
        <w:rPr>
          <w:rFonts w:ascii="Times New Roman" w:eastAsia="Times New Roman" w:hAnsi="Times New Roman" w:cs="Times New Roman"/>
          <w:color w:val="000000"/>
          <w:sz w:val="26"/>
          <w:szCs w:val="26"/>
        </w:rPr>
        <w:t>It is substantially identical to the loop but uses a straight wire instead.</w:t>
      </w:r>
    </w:p>
    <w:p w14:paraId="2969581E" w14:textId="2A3E5451" w:rsidR="001D2AE9" w:rsidRPr="00490379" w:rsidRDefault="00C21822" w:rsidP="00B45396">
      <w:pPr>
        <w:spacing w:after="0" w:line="480" w:lineRule="auto"/>
        <w:jc w:val="both"/>
        <w:rPr>
          <w:rFonts w:ascii="Times New Roman" w:eastAsia="Times New Roman" w:hAnsi="Times New Roman" w:cs="Times New Roman"/>
          <w:b/>
          <w:bCs/>
          <w:color w:val="000000"/>
          <w:sz w:val="26"/>
          <w:szCs w:val="26"/>
          <w:bdr w:val="none" w:sz="0" w:space="0" w:color="auto" w:frame="1"/>
        </w:rPr>
      </w:pPr>
      <w:r w:rsidRPr="00490379">
        <w:rPr>
          <w:rFonts w:ascii="Times New Roman" w:eastAsia="Times New Roman" w:hAnsi="Times New Roman" w:cs="Times New Roman"/>
          <w:b/>
          <w:bCs/>
          <w:color w:val="000000"/>
          <w:sz w:val="26"/>
          <w:szCs w:val="26"/>
          <w:bdr w:val="none" w:sz="0" w:space="0" w:color="auto" w:frame="1"/>
        </w:rPr>
        <w:t>2.4</w:t>
      </w:r>
      <w:r w:rsidRPr="00490379">
        <w:rPr>
          <w:rFonts w:ascii="Times New Roman" w:eastAsia="Times New Roman" w:hAnsi="Times New Roman" w:cs="Times New Roman"/>
          <w:b/>
          <w:bCs/>
          <w:color w:val="000000"/>
          <w:sz w:val="26"/>
          <w:szCs w:val="26"/>
          <w:bdr w:val="none" w:sz="0" w:space="0" w:color="auto" w:frame="1"/>
        </w:rPr>
        <w:tab/>
        <w:t>TYPES OF INOCULATING LOOPS AND NEEDLES</w:t>
      </w:r>
    </w:p>
    <w:p w14:paraId="788359D1" w14:textId="15C142E8" w:rsidR="00766C88" w:rsidRPr="00490379" w:rsidRDefault="00766C88" w:rsidP="00B45396">
      <w:pPr>
        <w:spacing w:after="0" w:line="480" w:lineRule="auto"/>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There are mainly two types of inoculation loops, namely:</w:t>
      </w:r>
    </w:p>
    <w:p w14:paraId="62115583" w14:textId="77777777" w:rsidR="00766C88" w:rsidRPr="00490379" w:rsidRDefault="00766C88" w:rsidP="00B45396">
      <w:pPr>
        <w:numPr>
          <w:ilvl w:val="0"/>
          <w:numId w:val="6"/>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b/>
          <w:bCs/>
          <w:color w:val="000000"/>
          <w:sz w:val="26"/>
          <w:szCs w:val="26"/>
          <w:bdr w:val="none" w:sz="0" w:space="0" w:color="auto" w:frame="1"/>
        </w:rPr>
        <w:t>With calibrated inoculation loop (Calibrated)</w:t>
      </w:r>
    </w:p>
    <w:p w14:paraId="4E0A62DF" w14:textId="77777777" w:rsidR="00766C88" w:rsidRPr="00490379" w:rsidRDefault="00766C88" w:rsidP="00B45396">
      <w:pPr>
        <w:numPr>
          <w:ilvl w:val="0"/>
          <w:numId w:val="7"/>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It is employed for quantitative specimen cultures.</w:t>
      </w:r>
    </w:p>
    <w:p w14:paraId="7F7FEE82" w14:textId="77777777" w:rsidR="00766C88" w:rsidRPr="00490379" w:rsidRDefault="00766C88" w:rsidP="00B45396">
      <w:pPr>
        <w:numPr>
          <w:ilvl w:val="0"/>
          <w:numId w:val="7"/>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It is available in sizes of 1µL and 10µL.</w:t>
      </w:r>
    </w:p>
    <w:p w14:paraId="69EDE7D6" w14:textId="77777777" w:rsidR="00766C88" w:rsidRPr="00490379" w:rsidRDefault="00766C88" w:rsidP="00B45396">
      <w:pPr>
        <w:numPr>
          <w:ilvl w:val="0"/>
          <w:numId w:val="7"/>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Licensed calibration.</w:t>
      </w:r>
    </w:p>
    <w:p w14:paraId="66E3EB42" w14:textId="77777777" w:rsidR="00766C88" w:rsidRPr="00490379" w:rsidRDefault="00766C88" w:rsidP="00B45396">
      <w:pPr>
        <w:numPr>
          <w:ilvl w:val="0"/>
          <w:numId w:val="8"/>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b/>
          <w:bCs/>
          <w:color w:val="000000"/>
          <w:sz w:val="26"/>
          <w:szCs w:val="26"/>
          <w:bdr w:val="none" w:sz="0" w:space="0" w:color="auto" w:frame="1"/>
        </w:rPr>
        <w:t>Without calibrated inoculation loop (</w:t>
      </w:r>
      <w:proofErr w:type="spellStart"/>
      <w:r w:rsidRPr="00490379">
        <w:rPr>
          <w:rFonts w:ascii="Times New Roman" w:eastAsia="Times New Roman" w:hAnsi="Times New Roman" w:cs="Times New Roman"/>
          <w:b/>
          <w:bCs/>
          <w:color w:val="000000"/>
          <w:sz w:val="26"/>
          <w:szCs w:val="26"/>
          <w:bdr w:val="none" w:sz="0" w:space="0" w:color="auto" w:frame="1"/>
        </w:rPr>
        <w:t>Noncalibrated</w:t>
      </w:r>
      <w:proofErr w:type="spellEnd"/>
      <w:r w:rsidRPr="00490379">
        <w:rPr>
          <w:rFonts w:ascii="Times New Roman" w:eastAsia="Times New Roman" w:hAnsi="Times New Roman" w:cs="Times New Roman"/>
          <w:b/>
          <w:bCs/>
          <w:color w:val="000000"/>
          <w:sz w:val="26"/>
          <w:szCs w:val="26"/>
          <w:bdr w:val="none" w:sz="0" w:space="0" w:color="auto" w:frame="1"/>
        </w:rPr>
        <w:t>) </w:t>
      </w:r>
    </w:p>
    <w:p w14:paraId="50C5401B" w14:textId="77777777" w:rsidR="00766C88" w:rsidRPr="00490379" w:rsidRDefault="00766C88" w:rsidP="00B45396">
      <w:pPr>
        <w:numPr>
          <w:ilvl w:val="0"/>
          <w:numId w:val="9"/>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Various sizes are available with an internal diameter (Ø) of 2, 3, 4, or 5 mm.</w:t>
      </w:r>
    </w:p>
    <w:p w14:paraId="3A3932B0" w14:textId="77777777" w:rsidR="00766C88" w:rsidRPr="00490379" w:rsidRDefault="00766C88" w:rsidP="00B45396">
      <w:pPr>
        <w:numPr>
          <w:ilvl w:val="0"/>
          <w:numId w:val="9"/>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It is simple to use and dispose of.</w:t>
      </w:r>
    </w:p>
    <w:p w14:paraId="3F5A4C79" w14:textId="77777777" w:rsidR="00766C88" w:rsidRPr="00490379" w:rsidRDefault="00766C88" w:rsidP="00B45396">
      <w:pPr>
        <w:numPr>
          <w:ilvl w:val="0"/>
          <w:numId w:val="9"/>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Inoculation loops are ready to use.</w:t>
      </w:r>
    </w:p>
    <w:p w14:paraId="0634A330" w14:textId="77777777" w:rsidR="00766C88" w:rsidRPr="00490379" w:rsidRDefault="00766C88" w:rsidP="00B45396">
      <w:pPr>
        <w:numPr>
          <w:ilvl w:val="0"/>
          <w:numId w:val="9"/>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It has undergone gamma radiation sterilization.</w:t>
      </w:r>
    </w:p>
    <w:p w14:paraId="2C652B20" w14:textId="77777777" w:rsidR="00766C88" w:rsidRPr="00490379" w:rsidRDefault="00766C88" w:rsidP="00B45396">
      <w:pPr>
        <w:shd w:val="clear" w:color="auto" w:fill="FFFFFF"/>
        <w:spacing w:after="0" w:line="480" w:lineRule="auto"/>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Inoculation needles are categorized as reusable and disposable based on their durability.</w:t>
      </w:r>
    </w:p>
    <w:p w14:paraId="4034376D" w14:textId="77777777" w:rsidR="00766C88" w:rsidRPr="00490379" w:rsidRDefault="00766C88" w:rsidP="00B45396">
      <w:pPr>
        <w:numPr>
          <w:ilvl w:val="0"/>
          <w:numId w:val="10"/>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b/>
          <w:bCs/>
          <w:color w:val="000000"/>
          <w:sz w:val="26"/>
          <w:szCs w:val="26"/>
          <w:bdr w:val="none" w:sz="0" w:space="0" w:color="auto" w:frame="1"/>
        </w:rPr>
        <w:t>Reusable inoculation needle: </w:t>
      </w:r>
      <w:r w:rsidRPr="00490379">
        <w:rPr>
          <w:rFonts w:ascii="Times New Roman" w:eastAsia="Times New Roman" w:hAnsi="Times New Roman" w:cs="Times New Roman"/>
          <w:color w:val="000000"/>
          <w:sz w:val="26"/>
          <w:szCs w:val="26"/>
        </w:rPr>
        <w:t xml:space="preserve">A metallic handle and </w:t>
      </w:r>
      <w:proofErr w:type="spellStart"/>
      <w:r w:rsidRPr="00490379">
        <w:rPr>
          <w:rFonts w:ascii="Times New Roman" w:eastAsia="Times New Roman" w:hAnsi="Times New Roman" w:cs="Times New Roman"/>
          <w:color w:val="000000"/>
          <w:sz w:val="26"/>
          <w:szCs w:val="26"/>
        </w:rPr>
        <w:t>nichrome</w:t>
      </w:r>
      <w:proofErr w:type="spellEnd"/>
      <w:r w:rsidRPr="00490379">
        <w:rPr>
          <w:rFonts w:ascii="Times New Roman" w:eastAsia="Times New Roman" w:hAnsi="Times New Roman" w:cs="Times New Roman"/>
          <w:color w:val="000000"/>
          <w:sz w:val="26"/>
          <w:szCs w:val="26"/>
        </w:rPr>
        <w:t xml:space="preserve"> or platinum wire are attached to form the common reusable inoculation needle.</w:t>
      </w:r>
    </w:p>
    <w:p w14:paraId="323087C9" w14:textId="2E3F3168" w:rsidR="00766C88" w:rsidRPr="00490379" w:rsidRDefault="00766C88" w:rsidP="00B45396">
      <w:p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b/>
          <w:bCs/>
          <w:color w:val="000000"/>
          <w:sz w:val="26"/>
          <w:szCs w:val="26"/>
          <w:bdr w:val="none" w:sz="0" w:space="0" w:color="auto" w:frame="1"/>
        </w:rPr>
        <w:t>Disposable inoculation needle: </w:t>
      </w:r>
      <w:r w:rsidRPr="00490379">
        <w:rPr>
          <w:rFonts w:ascii="Times New Roman" w:eastAsia="Times New Roman" w:hAnsi="Times New Roman" w:cs="Times New Roman"/>
          <w:color w:val="000000"/>
          <w:sz w:val="26"/>
          <w:szCs w:val="26"/>
        </w:rPr>
        <w:t>It is usually composed of plastic resin. A blunted end is formed by the dulling of the needle’s base. These are employed in environments where the flame is impractical, such as under hoods and in anaerobic chambers, thereby removing the risk of infection from pathogens spread via aerosol generation, cross-</w:t>
      </w:r>
      <w:r w:rsidRPr="00490379">
        <w:rPr>
          <w:rFonts w:ascii="Times New Roman" w:eastAsia="Times New Roman" w:hAnsi="Times New Roman" w:cs="Times New Roman"/>
          <w:color w:val="000000"/>
          <w:sz w:val="26"/>
          <w:szCs w:val="26"/>
        </w:rPr>
        <w:lastRenderedPageBreak/>
        <w:t>contamination, spattering, and risks associated with open flames, and are color coded for easy identification. It is rigid enough to permeate the media for subsurface inoculation.</w:t>
      </w:r>
    </w:p>
    <w:p w14:paraId="6E15BCC3" w14:textId="1C860E3C" w:rsidR="00766C88" w:rsidRPr="00490379" w:rsidRDefault="00B445CF" w:rsidP="00B45396">
      <w:p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b/>
          <w:bCs/>
          <w:color w:val="000000"/>
          <w:sz w:val="26"/>
          <w:szCs w:val="26"/>
          <w:bdr w:val="none" w:sz="0" w:space="0" w:color="auto" w:frame="1"/>
        </w:rPr>
        <w:t>2.5</w:t>
      </w:r>
      <w:r w:rsidRPr="00490379">
        <w:rPr>
          <w:rFonts w:ascii="Times New Roman" w:eastAsia="Times New Roman" w:hAnsi="Times New Roman" w:cs="Times New Roman"/>
          <w:b/>
          <w:bCs/>
          <w:color w:val="000000"/>
          <w:sz w:val="26"/>
          <w:szCs w:val="26"/>
          <w:bdr w:val="none" w:sz="0" w:space="0" w:color="auto" w:frame="1"/>
        </w:rPr>
        <w:tab/>
        <w:t>INOCULATING LOOPS AND NEEDLES</w:t>
      </w:r>
      <w:r w:rsidRPr="00490379">
        <w:rPr>
          <w:rFonts w:ascii="Times New Roman" w:eastAsia="Times New Roman" w:hAnsi="Times New Roman" w:cs="Times New Roman"/>
          <w:color w:val="000000"/>
          <w:sz w:val="26"/>
          <w:szCs w:val="26"/>
        </w:rPr>
        <w:t> </w:t>
      </w:r>
      <w:r w:rsidRPr="00490379">
        <w:rPr>
          <w:rFonts w:ascii="Times New Roman" w:eastAsia="Times New Roman" w:hAnsi="Times New Roman" w:cs="Times New Roman"/>
          <w:b/>
          <w:bCs/>
          <w:color w:val="000000"/>
          <w:sz w:val="26"/>
          <w:szCs w:val="26"/>
          <w:bdr w:val="none" w:sz="0" w:space="0" w:color="auto" w:frame="1"/>
        </w:rPr>
        <w:t>OPERATING PROCEDURE</w:t>
      </w:r>
    </w:p>
    <w:p w14:paraId="7609C306" w14:textId="77777777" w:rsidR="00FE31DE" w:rsidRPr="00490379" w:rsidRDefault="00FE31DE" w:rsidP="00B45396">
      <w:pPr>
        <w:numPr>
          <w:ilvl w:val="0"/>
          <w:numId w:val="11"/>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Sterilize the wire inoculating loop by angling through the heat source until the full length of the wire begins to glow red/orange from the heat.</w:t>
      </w:r>
    </w:p>
    <w:p w14:paraId="6F8BA3D4" w14:textId="77777777" w:rsidR="00FE31DE" w:rsidRPr="00490379" w:rsidRDefault="00FE31DE" w:rsidP="00B45396">
      <w:pPr>
        <w:numPr>
          <w:ilvl w:val="0"/>
          <w:numId w:val="11"/>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Cool the loop or needle before selecting the bacterial sample to be transferred.</w:t>
      </w:r>
    </w:p>
    <w:p w14:paraId="5B18F686" w14:textId="77777777" w:rsidR="00FE31DE" w:rsidRPr="00490379" w:rsidRDefault="00FE31DE" w:rsidP="00B45396">
      <w:pPr>
        <w:numPr>
          <w:ilvl w:val="0"/>
          <w:numId w:val="11"/>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The loop/needle is reheated after use to sterilize it.</w:t>
      </w:r>
    </w:p>
    <w:p w14:paraId="67B64BEB" w14:textId="77777777" w:rsidR="00FE31DE" w:rsidRPr="00490379" w:rsidRDefault="00FE31DE" w:rsidP="00B45396">
      <w:pPr>
        <w:numPr>
          <w:ilvl w:val="0"/>
          <w:numId w:val="11"/>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Disinfect a 12-inch diameter ring around the base of the heating device to eliminate any bacteria that survived the heating process.</w:t>
      </w:r>
    </w:p>
    <w:p w14:paraId="100DD4FE" w14:textId="671ABC7E" w:rsidR="00FE31DE" w:rsidRPr="00490379" w:rsidRDefault="00B445CF" w:rsidP="00B45396">
      <w:pPr>
        <w:shd w:val="clear" w:color="auto" w:fill="FFFFFF"/>
        <w:spacing w:after="0" w:line="480" w:lineRule="auto"/>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b/>
          <w:bCs/>
          <w:color w:val="000000"/>
          <w:sz w:val="26"/>
          <w:szCs w:val="26"/>
          <w:bdr w:val="none" w:sz="0" w:space="0" w:color="auto" w:frame="1"/>
        </w:rPr>
        <w:t>2.6</w:t>
      </w:r>
      <w:r w:rsidRPr="00490379">
        <w:rPr>
          <w:rFonts w:ascii="Times New Roman" w:eastAsia="Times New Roman" w:hAnsi="Times New Roman" w:cs="Times New Roman"/>
          <w:b/>
          <w:bCs/>
          <w:color w:val="000000"/>
          <w:sz w:val="26"/>
          <w:szCs w:val="26"/>
          <w:bdr w:val="none" w:sz="0" w:space="0" w:color="auto" w:frame="1"/>
        </w:rPr>
        <w:tab/>
        <w:t>APPLICATIONS OF INOCULATING LOOPS AND NEEDLES</w:t>
      </w:r>
    </w:p>
    <w:p w14:paraId="187C832D" w14:textId="68333890" w:rsidR="00FE31DE" w:rsidRPr="00490379" w:rsidRDefault="00FE31DE" w:rsidP="00B45396">
      <w:pPr>
        <w:numPr>
          <w:ilvl w:val="0"/>
          <w:numId w:val="12"/>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Inoculating needles are used in microbiology to investigate bacteria and fungi on semi-solid media.</w:t>
      </w:r>
    </w:p>
    <w:p w14:paraId="7BC12093" w14:textId="77777777" w:rsidR="00FE31DE" w:rsidRPr="00490379" w:rsidRDefault="00FE31DE" w:rsidP="00B45396">
      <w:pPr>
        <w:numPr>
          <w:ilvl w:val="0"/>
          <w:numId w:val="12"/>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Needle-oriented culture techniques are also used in biotechnology, cell biology, and immunology.</w:t>
      </w:r>
    </w:p>
    <w:p w14:paraId="3B0B8F54" w14:textId="77777777" w:rsidR="00FE31DE" w:rsidRPr="00490379" w:rsidRDefault="00FE31DE" w:rsidP="00B45396">
      <w:pPr>
        <w:numPr>
          <w:ilvl w:val="0"/>
          <w:numId w:val="12"/>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 xml:space="preserve">The inoculation loop/ needle </w:t>
      </w:r>
      <w:proofErr w:type="gramStart"/>
      <w:r w:rsidRPr="00490379">
        <w:rPr>
          <w:rFonts w:ascii="Times New Roman" w:eastAsia="Times New Roman" w:hAnsi="Times New Roman" w:cs="Times New Roman"/>
          <w:color w:val="000000"/>
          <w:sz w:val="26"/>
          <w:szCs w:val="26"/>
        </w:rPr>
        <w:t>is</w:t>
      </w:r>
      <w:proofErr w:type="gramEnd"/>
      <w:r w:rsidRPr="00490379">
        <w:rPr>
          <w:rFonts w:ascii="Times New Roman" w:eastAsia="Times New Roman" w:hAnsi="Times New Roman" w:cs="Times New Roman"/>
          <w:color w:val="000000"/>
          <w:sz w:val="26"/>
          <w:szCs w:val="26"/>
        </w:rPr>
        <w:t xml:space="preserve"> used for streak plate streaking, fishtail inoculating slant cultures, and inoculating stab cultures.</w:t>
      </w:r>
    </w:p>
    <w:p w14:paraId="458660F5" w14:textId="77777777" w:rsidR="00FE31DE" w:rsidRPr="00490379" w:rsidRDefault="00FE31DE" w:rsidP="00B45396">
      <w:pPr>
        <w:numPr>
          <w:ilvl w:val="0"/>
          <w:numId w:val="12"/>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 xml:space="preserve">Stab cultures are used to research cell motility, microbial oxygen requirements utilizing </w:t>
      </w:r>
      <w:proofErr w:type="spellStart"/>
      <w:r w:rsidRPr="00490379">
        <w:rPr>
          <w:rFonts w:ascii="Times New Roman" w:eastAsia="Times New Roman" w:hAnsi="Times New Roman" w:cs="Times New Roman"/>
          <w:color w:val="000000"/>
          <w:sz w:val="26"/>
          <w:szCs w:val="26"/>
        </w:rPr>
        <w:t>thioglycolate</w:t>
      </w:r>
      <w:proofErr w:type="spellEnd"/>
      <w:r w:rsidRPr="00490379">
        <w:rPr>
          <w:rFonts w:ascii="Times New Roman" w:eastAsia="Times New Roman" w:hAnsi="Times New Roman" w:cs="Times New Roman"/>
          <w:color w:val="000000"/>
          <w:sz w:val="26"/>
          <w:szCs w:val="26"/>
        </w:rPr>
        <w:t xml:space="preserve"> cultures, and the gelatin liquefaction of bacteria. Stab cultures especially call for the inoculation needle.</w:t>
      </w:r>
    </w:p>
    <w:p w14:paraId="4F426FDE" w14:textId="715B832C" w:rsidR="00FE31DE" w:rsidRPr="00490379" w:rsidRDefault="00FE31DE" w:rsidP="00B45396">
      <w:pPr>
        <w:numPr>
          <w:ilvl w:val="0"/>
          <w:numId w:val="12"/>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Inoculating loops and needles are employed for inoculation, serial dilution, sterile sampling, transfer, and spreading microbiological samples.</w:t>
      </w:r>
    </w:p>
    <w:p w14:paraId="5F7E096E" w14:textId="77777777" w:rsidR="00927EDA" w:rsidRDefault="00927EDA">
      <w:pPr>
        <w:rPr>
          <w:rFonts w:ascii="Times New Roman" w:eastAsia="Times New Roman" w:hAnsi="Times New Roman" w:cs="Times New Roman"/>
          <w:b/>
          <w:bCs/>
          <w:color w:val="000000"/>
          <w:sz w:val="26"/>
          <w:szCs w:val="26"/>
          <w:bdr w:val="none" w:sz="0" w:space="0" w:color="auto" w:frame="1"/>
        </w:rPr>
      </w:pPr>
      <w:r>
        <w:rPr>
          <w:rFonts w:ascii="Times New Roman" w:eastAsia="Times New Roman" w:hAnsi="Times New Roman" w:cs="Times New Roman"/>
          <w:b/>
          <w:bCs/>
          <w:color w:val="000000"/>
          <w:sz w:val="26"/>
          <w:szCs w:val="26"/>
          <w:bdr w:val="none" w:sz="0" w:space="0" w:color="auto" w:frame="1"/>
        </w:rPr>
        <w:br w:type="page"/>
      </w:r>
    </w:p>
    <w:p w14:paraId="5EC434A8" w14:textId="01BD8AAF" w:rsidR="00B15418" w:rsidRPr="00490379" w:rsidRDefault="00CE2938" w:rsidP="00B45396">
      <w:pPr>
        <w:shd w:val="clear" w:color="auto" w:fill="FFFFFF"/>
        <w:spacing w:after="0" w:line="480" w:lineRule="auto"/>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b/>
          <w:bCs/>
          <w:color w:val="000000"/>
          <w:sz w:val="26"/>
          <w:szCs w:val="26"/>
          <w:bdr w:val="none" w:sz="0" w:space="0" w:color="auto" w:frame="1"/>
        </w:rPr>
        <w:lastRenderedPageBreak/>
        <w:t>2.7</w:t>
      </w:r>
      <w:r w:rsidRPr="00490379">
        <w:rPr>
          <w:rFonts w:ascii="Times New Roman" w:eastAsia="Times New Roman" w:hAnsi="Times New Roman" w:cs="Times New Roman"/>
          <w:b/>
          <w:bCs/>
          <w:color w:val="000000"/>
          <w:sz w:val="26"/>
          <w:szCs w:val="26"/>
          <w:bdr w:val="none" w:sz="0" w:space="0" w:color="auto" w:frame="1"/>
        </w:rPr>
        <w:tab/>
      </w:r>
      <w:r w:rsidR="00B445CF" w:rsidRPr="00490379">
        <w:rPr>
          <w:rFonts w:ascii="Times New Roman" w:eastAsia="Times New Roman" w:hAnsi="Times New Roman" w:cs="Times New Roman"/>
          <w:b/>
          <w:bCs/>
          <w:color w:val="000000"/>
          <w:sz w:val="26"/>
          <w:szCs w:val="26"/>
          <w:bdr w:val="none" w:sz="0" w:space="0" w:color="auto" w:frame="1"/>
        </w:rPr>
        <w:t>ADVANTAGES OF INOCULATING LOOPS AND NEEDLES</w:t>
      </w:r>
    </w:p>
    <w:p w14:paraId="692DD469" w14:textId="77777777" w:rsidR="00B445CF" w:rsidRPr="00490379" w:rsidRDefault="00FE31DE" w:rsidP="00B45396">
      <w:pPr>
        <w:pStyle w:val="ListParagraph"/>
        <w:numPr>
          <w:ilvl w:val="0"/>
          <w:numId w:val="21"/>
        </w:numPr>
        <w:shd w:val="clear" w:color="auto" w:fill="FFFFFF"/>
        <w:spacing w:after="0" w:line="480" w:lineRule="auto"/>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The use of platinum wire in inoculating loops and needles facilitates their rapid heating and rapid cooling such that it saves time as well as increases the efficiency of work.</w:t>
      </w:r>
    </w:p>
    <w:p w14:paraId="5AF816B3" w14:textId="77777777" w:rsidR="00B445CF" w:rsidRPr="00490379" w:rsidRDefault="00FE31DE" w:rsidP="00B45396">
      <w:pPr>
        <w:pStyle w:val="ListParagraph"/>
        <w:numPr>
          <w:ilvl w:val="0"/>
          <w:numId w:val="21"/>
        </w:numPr>
        <w:shd w:val="clear" w:color="auto" w:fill="FFFFFF"/>
        <w:spacing w:after="0" w:line="480" w:lineRule="auto"/>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Likewise, nickel-chrome loops possess durability and rapid cooling following heat sterilization.</w:t>
      </w:r>
    </w:p>
    <w:p w14:paraId="46F7F4B4" w14:textId="0887C0B2" w:rsidR="00B15418" w:rsidRPr="00490379" w:rsidRDefault="00FE31DE" w:rsidP="00B45396">
      <w:pPr>
        <w:pStyle w:val="ListParagraph"/>
        <w:numPr>
          <w:ilvl w:val="0"/>
          <w:numId w:val="21"/>
        </w:numPr>
        <w:shd w:val="clear" w:color="auto" w:fill="FFFFFF"/>
        <w:spacing w:after="0" w:line="480" w:lineRule="auto"/>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Disposable inoculating loops and needles do not require flaming and thus eliminate the risk of infection due to the aerosol formation of pathogenic microorganisms.</w:t>
      </w:r>
    </w:p>
    <w:p w14:paraId="396A78DB" w14:textId="17F71745" w:rsidR="00B15418" w:rsidRPr="00490379" w:rsidRDefault="00B445CF" w:rsidP="00B45396">
      <w:pPr>
        <w:shd w:val="clear" w:color="auto" w:fill="FFFFFF"/>
        <w:spacing w:after="0" w:line="480" w:lineRule="auto"/>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b/>
          <w:bCs/>
          <w:color w:val="000000"/>
          <w:sz w:val="26"/>
          <w:szCs w:val="26"/>
          <w:bdr w:val="none" w:sz="0" w:space="0" w:color="auto" w:frame="1"/>
        </w:rPr>
        <w:t>2.8</w:t>
      </w:r>
      <w:r w:rsidRPr="00490379">
        <w:rPr>
          <w:rFonts w:ascii="Times New Roman" w:eastAsia="Times New Roman" w:hAnsi="Times New Roman" w:cs="Times New Roman"/>
          <w:b/>
          <w:bCs/>
          <w:color w:val="000000"/>
          <w:sz w:val="26"/>
          <w:szCs w:val="26"/>
          <w:bdr w:val="none" w:sz="0" w:space="0" w:color="auto" w:frame="1"/>
        </w:rPr>
        <w:tab/>
        <w:t>LIMITATIONS OF INOCULATING LOOPS AND NEEDLES</w:t>
      </w:r>
    </w:p>
    <w:p w14:paraId="53703539" w14:textId="5A102BBB" w:rsidR="00FE31DE" w:rsidRPr="00490379" w:rsidRDefault="00FE31DE" w:rsidP="00B45396">
      <w:pPr>
        <w:numPr>
          <w:ilvl w:val="0"/>
          <w:numId w:val="14"/>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Platinum wires are costlier. Disposable plastic loops and needles are also quite expensive.</w:t>
      </w:r>
    </w:p>
    <w:p w14:paraId="12B6B655" w14:textId="77777777" w:rsidR="00FE31DE" w:rsidRPr="00490379" w:rsidRDefault="00FE31DE" w:rsidP="00B45396">
      <w:pPr>
        <w:numPr>
          <w:ilvl w:val="0"/>
          <w:numId w:val="14"/>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This process of inoculating is time-consuming, and the integrity of samples can be damaged if mistakes are made.</w:t>
      </w:r>
    </w:p>
    <w:p w14:paraId="4D9DFEE3" w14:textId="77777777" w:rsidR="00CE2938" w:rsidRPr="00490379" w:rsidRDefault="00FE31DE" w:rsidP="00B45396">
      <w:pPr>
        <w:numPr>
          <w:ilvl w:val="0"/>
          <w:numId w:val="14"/>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There is a high potential for human error and contamination while working with multiple samples.</w:t>
      </w:r>
    </w:p>
    <w:p w14:paraId="2A88D149" w14:textId="4FA8246C" w:rsidR="00B15418" w:rsidRPr="00490379" w:rsidRDefault="00CE2938" w:rsidP="00B45396">
      <w:pPr>
        <w:shd w:val="clear" w:color="auto" w:fill="FFFFFF"/>
        <w:spacing w:after="0" w:line="480" w:lineRule="auto"/>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b/>
          <w:bCs/>
          <w:color w:val="000000"/>
          <w:sz w:val="26"/>
          <w:szCs w:val="26"/>
        </w:rPr>
        <w:t>2.9</w:t>
      </w:r>
      <w:r w:rsidRPr="00490379">
        <w:rPr>
          <w:rFonts w:ascii="Times New Roman" w:eastAsia="Times New Roman" w:hAnsi="Times New Roman" w:cs="Times New Roman"/>
          <w:b/>
          <w:bCs/>
          <w:color w:val="000000"/>
          <w:sz w:val="26"/>
          <w:szCs w:val="26"/>
        </w:rPr>
        <w:tab/>
      </w:r>
      <w:r w:rsidR="00B445CF" w:rsidRPr="00490379">
        <w:rPr>
          <w:rFonts w:ascii="Times New Roman" w:eastAsia="Times New Roman" w:hAnsi="Times New Roman" w:cs="Times New Roman"/>
          <w:b/>
          <w:bCs/>
          <w:color w:val="000000"/>
          <w:sz w:val="26"/>
          <w:szCs w:val="26"/>
          <w:bdr w:val="none" w:sz="0" w:space="0" w:color="auto" w:frame="1"/>
        </w:rPr>
        <w:t>PRECAUTIONS</w:t>
      </w:r>
    </w:p>
    <w:p w14:paraId="605C2BBD" w14:textId="77777777" w:rsidR="00C21822" w:rsidRPr="00490379" w:rsidRDefault="00FE31DE" w:rsidP="00B45396">
      <w:pPr>
        <w:pStyle w:val="ListParagraph"/>
        <w:numPr>
          <w:ilvl w:val="0"/>
          <w:numId w:val="23"/>
        </w:numPr>
        <w:shd w:val="clear" w:color="auto" w:fill="FFFFFF"/>
        <w:spacing w:after="0" w:line="480" w:lineRule="auto"/>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The region around the heating device should be disinfected after the completion of the heating process to eradicate the microorganisms that survived following flaming.</w:t>
      </w:r>
    </w:p>
    <w:p w14:paraId="02350AD1" w14:textId="77777777" w:rsidR="00C21822" w:rsidRPr="00490379" w:rsidRDefault="00FE31DE" w:rsidP="00B45396">
      <w:pPr>
        <w:pStyle w:val="ListParagraph"/>
        <w:numPr>
          <w:ilvl w:val="0"/>
          <w:numId w:val="23"/>
        </w:numPr>
        <w:shd w:val="clear" w:color="auto" w:fill="FFFFFF"/>
        <w:spacing w:after="0" w:line="480" w:lineRule="auto"/>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lastRenderedPageBreak/>
        <w:t>The heated loop or needle should not be touched with the hand after flaming, and let it cool down for some time before use. Hot loops and needles kill the sample microorganisms to be transferred.</w:t>
      </w:r>
    </w:p>
    <w:p w14:paraId="25BFC958" w14:textId="77777777" w:rsidR="00C21822" w:rsidRPr="00490379" w:rsidRDefault="00FE31DE" w:rsidP="00B45396">
      <w:pPr>
        <w:pStyle w:val="ListParagraph"/>
        <w:numPr>
          <w:ilvl w:val="0"/>
          <w:numId w:val="23"/>
        </w:numPr>
        <w:shd w:val="clear" w:color="auto" w:fill="FFFFFF"/>
        <w:spacing w:after="0" w:line="480" w:lineRule="auto"/>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The wire loops and needles should be flamed before and after use.</w:t>
      </w:r>
    </w:p>
    <w:p w14:paraId="2A0F1584" w14:textId="499C03A5" w:rsidR="00FE31DE" w:rsidRPr="00490379" w:rsidRDefault="00FE31DE" w:rsidP="00B45396">
      <w:pPr>
        <w:pStyle w:val="ListParagraph"/>
        <w:numPr>
          <w:ilvl w:val="0"/>
          <w:numId w:val="23"/>
        </w:numPr>
        <w:shd w:val="clear" w:color="auto" w:fill="FFFFFF"/>
        <w:spacing w:after="0" w:line="480" w:lineRule="auto"/>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Streaking should be performed gently with smooth and rapid movements to prevent gouging the agar plate.</w:t>
      </w:r>
    </w:p>
    <w:p w14:paraId="40C05EB1" w14:textId="77777777" w:rsidR="00C21822" w:rsidRPr="00490379" w:rsidRDefault="00C21822" w:rsidP="00B45396">
      <w:pPr>
        <w:numPr>
          <w:ilvl w:val="0"/>
          <w:numId w:val="23"/>
        </w:num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Proper handling and sterilization of inoculating loops are crucial to ensure laboratory safety.</w:t>
      </w:r>
    </w:p>
    <w:p w14:paraId="2EFD8F6F" w14:textId="77777777" w:rsidR="00C21822" w:rsidRPr="00490379" w:rsidRDefault="00C21822" w:rsidP="00B45396">
      <w:pPr>
        <w:numPr>
          <w:ilvl w:val="0"/>
          <w:numId w:val="23"/>
        </w:num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 xml:space="preserve">Users must be aware of the risks associated with improper sterilization, such as cross-contamination and erroneous results. Adhering to recommended sterilization techniques, as discussed </w:t>
      </w:r>
      <w:proofErr w:type="gramStart"/>
      <w:r w:rsidRPr="00490379">
        <w:rPr>
          <w:rFonts w:ascii="Times New Roman" w:eastAsia="Times New Roman" w:hAnsi="Times New Roman" w:cs="Times New Roman"/>
          <w:sz w:val="26"/>
          <w:szCs w:val="26"/>
        </w:rPr>
        <w:t>earlier,</w:t>
      </w:r>
      <w:proofErr w:type="gramEnd"/>
      <w:r w:rsidRPr="00490379">
        <w:rPr>
          <w:rFonts w:ascii="Times New Roman" w:eastAsia="Times New Roman" w:hAnsi="Times New Roman" w:cs="Times New Roman"/>
          <w:sz w:val="26"/>
          <w:szCs w:val="26"/>
        </w:rPr>
        <w:t xml:space="preserve"> and staying informed about safety practices is essential.</w:t>
      </w:r>
    </w:p>
    <w:p w14:paraId="5074602D" w14:textId="77777777" w:rsidR="00C21822" w:rsidRPr="00490379" w:rsidRDefault="00C21822" w:rsidP="00B45396">
      <w:pPr>
        <w:numPr>
          <w:ilvl w:val="0"/>
          <w:numId w:val="23"/>
        </w:num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Regular inspection of reusable loops for any signs of wear or damage is crucial.</w:t>
      </w:r>
    </w:p>
    <w:p w14:paraId="1B9A89CC" w14:textId="77777777" w:rsidR="00C21822" w:rsidRPr="00490379" w:rsidRDefault="00C21822" w:rsidP="00B45396">
      <w:pPr>
        <w:numPr>
          <w:ilvl w:val="0"/>
          <w:numId w:val="23"/>
        </w:num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 xml:space="preserve">For labs using disposable loops, implementing a proper disposal and recycling strategy is </w:t>
      </w:r>
      <w:proofErr w:type="gramStart"/>
      <w:r w:rsidRPr="00490379">
        <w:rPr>
          <w:rFonts w:ascii="Times New Roman" w:eastAsia="Times New Roman" w:hAnsi="Times New Roman" w:cs="Times New Roman"/>
          <w:sz w:val="26"/>
          <w:szCs w:val="26"/>
        </w:rPr>
        <w:t>key</w:t>
      </w:r>
      <w:proofErr w:type="gramEnd"/>
      <w:r w:rsidRPr="00490379">
        <w:rPr>
          <w:rFonts w:ascii="Times New Roman" w:eastAsia="Times New Roman" w:hAnsi="Times New Roman" w:cs="Times New Roman"/>
          <w:sz w:val="26"/>
          <w:szCs w:val="26"/>
        </w:rPr>
        <w:t xml:space="preserve"> to maintaining an efficient and environmentally responsible workspace.</w:t>
      </w:r>
    </w:p>
    <w:p w14:paraId="0144A025" w14:textId="12A51CB9" w:rsidR="00C21822" w:rsidRPr="00490379" w:rsidRDefault="00C21822" w:rsidP="00B45396">
      <w:pPr>
        <w:pStyle w:val="ListParagraph"/>
        <w:numPr>
          <w:ilvl w:val="0"/>
          <w:numId w:val="23"/>
        </w:numPr>
        <w:shd w:val="clear" w:color="auto" w:fill="FFFFFF"/>
        <w:spacing w:after="0" w:line="480" w:lineRule="auto"/>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sz w:val="26"/>
          <w:szCs w:val="26"/>
        </w:rPr>
        <w:t xml:space="preserve">For labs using disposable loops: before opening the pouch that contains the </w:t>
      </w:r>
      <w:proofErr w:type="spellStart"/>
      <w:r w:rsidRPr="00490379">
        <w:rPr>
          <w:rFonts w:ascii="Times New Roman" w:eastAsia="Times New Roman" w:hAnsi="Times New Roman" w:cs="Times New Roman"/>
          <w:sz w:val="26"/>
          <w:szCs w:val="26"/>
        </w:rPr>
        <w:t>lopos</w:t>
      </w:r>
      <w:proofErr w:type="spellEnd"/>
      <w:r w:rsidRPr="00490379">
        <w:rPr>
          <w:rFonts w:ascii="Times New Roman" w:eastAsia="Times New Roman" w:hAnsi="Times New Roman" w:cs="Times New Roman"/>
          <w:sz w:val="26"/>
          <w:szCs w:val="26"/>
        </w:rPr>
        <w:t>, make sure that the pouch is 100% closed so that the loops are kept sterile and there is no risk of contamination</w:t>
      </w:r>
    </w:p>
    <w:p w14:paraId="479F5A0F" w14:textId="2B350E53" w:rsidR="00B15418" w:rsidRPr="00490379" w:rsidRDefault="00C21822" w:rsidP="00B45396">
      <w:pPr>
        <w:shd w:val="clear" w:color="auto" w:fill="FFFFFF"/>
        <w:spacing w:after="0" w:line="480" w:lineRule="auto"/>
        <w:jc w:val="both"/>
        <w:outlineLvl w:val="2"/>
        <w:rPr>
          <w:rFonts w:ascii="Times New Roman" w:eastAsia="Times New Roman" w:hAnsi="Times New Roman" w:cs="Times New Roman"/>
          <w:b/>
          <w:bCs/>
          <w:color w:val="000000"/>
          <w:sz w:val="26"/>
          <w:szCs w:val="26"/>
          <w:bdr w:val="none" w:sz="0" w:space="0" w:color="auto" w:frame="1"/>
        </w:rPr>
      </w:pPr>
      <w:r w:rsidRPr="00490379">
        <w:rPr>
          <w:rFonts w:ascii="Times New Roman" w:eastAsia="Times New Roman" w:hAnsi="Times New Roman" w:cs="Times New Roman"/>
          <w:b/>
          <w:bCs/>
          <w:color w:val="000000"/>
          <w:sz w:val="26"/>
          <w:szCs w:val="26"/>
          <w:bdr w:val="none" w:sz="0" w:space="0" w:color="auto" w:frame="1"/>
        </w:rPr>
        <w:t>2.10</w:t>
      </w:r>
      <w:r w:rsidRPr="00490379">
        <w:rPr>
          <w:rFonts w:ascii="Times New Roman" w:eastAsia="Times New Roman" w:hAnsi="Times New Roman" w:cs="Times New Roman"/>
          <w:b/>
          <w:bCs/>
          <w:color w:val="000000"/>
          <w:sz w:val="26"/>
          <w:szCs w:val="26"/>
          <w:bdr w:val="none" w:sz="0" w:space="0" w:color="auto" w:frame="1"/>
        </w:rPr>
        <w:tab/>
        <w:t>INOCULATING LOOPS AND NEEDLES</w:t>
      </w:r>
      <w:r w:rsidRPr="00490379">
        <w:rPr>
          <w:rFonts w:ascii="Times New Roman" w:eastAsia="Times New Roman" w:hAnsi="Times New Roman" w:cs="Times New Roman"/>
          <w:color w:val="000000"/>
          <w:sz w:val="26"/>
          <w:szCs w:val="26"/>
        </w:rPr>
        <w:t> </w:t>
      </w:r>
      <w:r w:rsidRPr="00490379">
        <w:rPr>
          <w:rFonts w:ascii="Times New Roman" w:eastAsia="Times New Roman" w:hAnsi="Times New Roman" w:cs="Times New Roman"/>
          <w:b/>
          <w:bCs/>
          <w:color w:val="000000"/>
          <w:sz w:val="26"/>
          <w:szCs w:val="26"/>
          <w:bdr w:val="none" w:sz="0" w:space="0" w:color="auto" w:frame="1"/>
        </w:rPr>
        <w:t>EXAMPLES</w:t>
      </w:r>
    </w:p>
    <w:p w14:paraId="218C1430" w14:textId="577CF517" w:rsidR="00FE31DE" w:rsidRPr="00490379" w:rsidRDefault="00FE31DE" w:rsidP="00B45396">
      <w:pPr>
        <w:shd w:val="clear" w:color="auto" w:fill="FFFFFF"/>
        <w:spacing w:after="0" w:line="480" w:lineRule="auto"/>
        <w:jc w:val="both"/>
        <w:outlineLvl w:val="2"/>
        <w:rPr>
          <w:rFonts w:ascii="Times New Roman" w:eastAsia="Times New Roman" w:hAnsi="Times New Roman" w:cs="Times New Roman"/>
          <w:color w:val="000000"/>
          <w:sz w:val="26"/>
          <w:szCs w:val="26"/>
        </w:rPr>
      </w:pPr>
      <w:r w:rsidRPr="00490379">
        <w:rPr>
          <w:rFonts w:ascii="Times New Roman" w:eastAsia="Times New Roman" w:hAnsi="Times New Roman" w:cs="Times New Roman"/>
          <w:b/>
          <w:bCs/>
          <w:color w:val="000000"/>
          <w:sz w:val="26"/>
          <w:szCs w:val="26"/>
          <w:bdr w:val="none" w:sz="0" w:space="0" w:color="auto" w:frame="1"/>
        </w:rPr>
        <w:t>Laboratory inoculating loop </w:t>
      </w:r>
      <w:proofErr w:type="spellStart"/>
      <w:r w:rsidRPr="00490379">
        <w:rPr>
          <w:rFonts w:ascii="Times New Roman" w:eastAsia="Times New Roman" w:hAnsi="Times New Roman" w:cs="Times New Roman"/>
          <w:b/>
          <w:bCs/>
          <w:color w:val="000000"/>
          <w:sz w:val="26"/>
          <w:szCs w:val="26"/>
          <w:bdr w:val="none" w:sz="0" w:space="0" w:color="auto" w:frame="1"/>
        </w:rPr>
        <w:t>Nunc</w:t>
      </w:r>
      <w:proofErr w:type="spellEnd"/>
      <w:r w:rsidRPr="00490379">
        <w:rPr>
          <w:rFonts w:ascii="Times New Roman" w:eastAsia="Times New Roman" w:hAnsi="Times New Roman" w:cs="Times New Roman"/>
          <w:b/>
          <w:bCs/>
          <w:color w:val="000000"/>
          <w:sz w:val="26"/>
          <w:szCs w:val="26"/>
          <w:bdr w:val="none" w:sz="0" w:space="0" w:color="auto" w:frame="1"/>
        </w:rPr>
        <w:t>™ (Thermo Scientific)</w:t>
      </w:r>
    </w:p>
    <w:p w14:paraId="15EF3488" w14:textId="7AA5C406" w:rsidR="00FE31DE" w:rsidRPr="00490379" w:rsidRDefault="00FE31DE" w:rsidP="00B45396">
      <w:pPr>
        <w:numPr>
          <w:ilvl w:val="0"/>
          <w:numId w:val="16"/>
        </w:numPr>
        <w:shd w:val="clear" w:color="auto" w:fill="FFFFFF"/>
        <w:spacing w:after="0" w:line="480" w:lineRule="auto"/>
        <w:ind w:left="915"/>
        <w:jc w:val="both"/>
        <w:rPr>
          <w:rFonts w:ascii="Times New Roman" w:eastAsia="Times New Roman" w:hAnsi="Times New Roman" w:cs="Times New Roman"/>
          <w:color w:val="000000"/>
          <w:sz w:val="26"/>
          <w:szCs w:val="26"/>
        </w:rPr>
      </w:pPr>
      <w:proofErr w:type="spellStart"/>
      <w:r w:rsidRPr="00490379">
        <w:rPr>
          <w:rFonts w:ascii="Times New Roman" w:eastAsia="Times New Roman" w:hAnsi="Times New Roman" w:cs="Times New Roman"/>
          <w:color w:val="000000"/>
          <w:sz w:val="26"/>
          <w:szCs w:val="26"/>
        </w:rPr>
        <w:lastRenderedPageBreak/>
        <w:t>Nunc</w:t>
      </w:r>
      <w:proofErr w:type="spellEnd"/>
      <w:r w:rsidRPr="00490379">
        <w:rPr>
          <w:rFonts w:ascii="Times New Roman" w:eastAsia="Times New Roman" w:hAnsi="Times New Roman" w:cs="Times New Roman"/>
          <w:color w:val="000000"/>
          <w:sz w:val="26"/>
          <w:szCs w:val="26"/>
        </w:rPr>
        <w:t xml:space="preserve"> loops and needles from Thermo Scientific are disposable. </w:t>
      </w:r>
    </w:p>
    <w:p w14:paraId="14BEF6A3" w14:textId="542F5EBF" w:rsidR="00FE31DE" w:rsidRPr="00490379" w:rsidRDefault="00FE31DE" w:rsidP="00B45396">
      <w:pPr>
        <w:numPr>
          <w:ilvl w:val="0"/>
          <w:numId w:val="16"/>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They are constructed from non-toxic polystyrene. </w:t>
      </w:r>
    </w:p>
    <w:p w14:paraId="7D088BA6" w14:textId="18CF434D" w:rsidR="00FE31DE" w:rsidRPr="00490379" w:rsidRDefault="00FE31DE" w:rsidP="00B45396">
      <w:pPr>
        <w:numPr>
          <w:ilvl w:val="0"/>
          <w:numId w:val="16"/>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Due to liquid adherence characteristics, accidental discharges are avoided. </w:t>
      </w:r>
    </w:p>
    <w:p w14:paraId="4BE26799" w14:textId="0189F026" w:rsidR="00FE31DE" w:rsidRPr="00490379" w:rsidRDefault="00FE31DE" w:rsidP="00B45396">
      <w:pPr>
        <w:numPr>
          <w:ilvl w:val="0"/>
          <w:numId w:val="16"/>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Precision-molded, these items can be applied to a wide range of fields, including biotechnology, pharmaceuticals, research labs, and the manufacture of diagnostic kits and vaccines.</w:t>
      </w:r>
    </w:p>
    <w:p w14:paraId="572B0F83" w14:textId="013CA11A" w:rsidR="00C21822" w:rsidRPr="00490379" w:rsidRDefault="00C21822" w:rsidP="00B45396">
      <w:pPr>
        <w:spacing w:after="0" w:line="480" w:lineRule="auto"/>
        <w:jc w:val="both"/>
        <w:rPr>
          <w:rFonts w:ascii="Times New Roman" w:eastAsia="Times New Roman" w:hAnsi="Times New Roman" w:cs="Times New Roman"/>
          <w:sz w:val="26"/>
          <w:szCs w:val="26"/>
        </w:rPr>
      </w:pPr>
    </w:p>
    <w:p w14:paraId="25CC731E" w14:textId="4F219A58" w:rsidR="00B15418" w:rsidRPr="00490379" w:rsidRDefault="00B15418" w:rsidP="00B45396">
      <w:p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noProof/>
          <w:sz w:val="26"/>
          <w:szCs w:val="26"/>
        </w:rPr>
        <w:drawing>
          <wp:anchor distT="0" distB="0" distL="114300" distR="114300" simplePos="0" relativeHeight="251661312" behindDoc="0" locked="0" layoutInCell="1" allowOverlap="1" wp14:anchorId="74D94A51" wp14:editId="3118500A">
            <wp:simplePos x="0" y="0"/>
            <wp:positionH relativeFrom="margin">
              <wp:posOffset>1114425</wp:posOffset>
            </wp:positionH>
            <wp:positionV relativeFrom="paragraph">
              <wp:posOffset>80645</wp:posOffset>
            </wp:positionV>
            <wp:extent cx="3685918" cy="3143250"/>
            <wp:effectExtent l="0" t="0" r="0" b="0"/>
            <wp:wrapNone/>
            <wp:docPr id="7" name="Picture 7" descr="Inoculating Loops and Needles Examp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oculating Loops and Needles Examples"/>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88443" cy="31454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21BC48" w14:textId="64E17480" w:rsidR="00B15418" w:rsidRPr="00490379" w:rsidRDefault="00B15418" w:rsidP="00B45396">
      <w:pPr>
        <w:spacing w:after="0" w:line="480" w:lineRule="auto"/>
        <w:jc w:val="both"/>
        <w:rPr>
          <w:rFonts w:ascii="Times New Roman" w:eastAsia="Times New Roman" w:hAnsi="Times New Roman" w:cs="Times New Roman"/>
          <w:sz w:val="26"/>
          <w:szCs w:val="26"/>
        </w:rPr>
      </w:pPr>
    </w:p>
    <w:p w14:paraId="5893649B" w14:textId="3222F84A" w:rsidR="00B15418" w:rsidRPr="00490379" w:rsidRDefault="00B15418" w:rsidP="00B45396">
      <w:pPr>
        <w:spacing w:after="0" w:line="480" w:lineRule="auto"/>
        <w:jc w:val="both"/>
        <w:rPr>
          <w:rFonts w:ascii="Times New Roman" w:eastAsia="Times New Roman" w:hAnsi="Times New Roman" w:cs="Times New Roman"/>
          <w:sz w:val="26"/>
          <w:szCs w:val="26"/>
        </w:rPr>
      </w:pPr>
    </w:p>
    <w:p w14:paraId="4C73B74D" w14:textId="4FCC16CF" w:rsidR="00B15418" w:rsidRPr="00490379" w:rsidRDefault="00B15418" w:rsidP="00B45396">
      <w:pPr>
        <w:spacing w:after="0" w:line="480" w:lineRule="auto"/>
        <w:jc w:val="both"/>
        <w:rPr>
          <w:rFonts w:ascii="Times New Roman" w:eastAsia="Times New Roman" w:hAnsi="Times New Roman" w:cs="Times New Roman"/>
          <w:sz w:val="26"/>
          <w:szCs w:val="26"/>
        </w:rPr>
      </w:pPr>
    </w:p>
    <w:p w14:paraId="1102D3FA" w14:textId="4DF616E7" w:rsidR="00B15418" w:rsidRPr="00490379" w:rsidRDefault="00B15418" w:rsidP="00B45396">
      <w:pPr>
        <w:spacing w:after="0" w:line="480" w:lineRule="auto"/>
        <w:jc w:val="both"/>
        <w:rPr>
          <w:rFonts w:ascii="Times New Roman" w:eastAsia="Times New Roman" w:hAnsi="Times New Roman" w:cs="Times New Roman"/>
          <w:sz w:val="26"/>
          <w:szCs w:val="26"/>
        </w:rPr>
      </w:pPr>
    </w:p>
    <w:p w14:paraId="4E580D97" w14:textId="0B35C914" w:rsidR="00B15418" w:rsidRPr="00490379" w:rsidRDefault="00B15418" w:rsidP="00B45396">
      <w:pPr>
        <w:spacing w:after="0" w:line="480" w:lineRule="auto"/>
        <w:jc w:val="both"/>
        <w:rPr>
          <w:rFonts w:ascii="Times New Roman" w:eastAsia="Times New Roman" w:hAnsi="Times New Roman" w:cs="Times New Roman"/>
          <w:sz w:val="26"/>
          <w:szCs w:val="26"/>
        </w:rPr>
      </w:pPr>
    </w:p>
    <w:p w14:paraId="71BCD286" w14:textId="77777777" w:rsidR="00B15418" w:rsidRPr="00490379" w:rsidRDefault="00B15418" w:rsidP="00B45396">
      <w:pPr>
        <w:spacing w:after="0" w:line="480" w:lineRule="auto"/>
        <w:jc w:val="both"/>
        <w:rPr>
          <w:rFonts w:ascii="Times New Roman" w:eastAsia="Times New Roman" w:hAnsi="Times New Roman" w:cs="Times New Roman"/>
          <w:sz w:val="26"/>
          <w:szCs w:val="26"/>
        </w:rPr>
      </w:pPr>
    </w:p>
    <w:p w14:paraId="41255978" w14:textId="77777777" w:rsidR="00B15418" w:rsidRPr="00490379" w:rsidRDefault="00B15418" w:rsidP="00B45396">
      <w:pPr>
        <w:spacing w:after="0" w:line="480" w:lineRule="auto"/>
        <w:jc w:val="both"/>
        <w:rPr>
          <w:rFonts w:ascii="Times New Roman" w:eastAsia="Times New Roman" w:hAnsi="Times New Roman" w:cs="Times New Roman"/>
          <w:sz w:val="26"/>
          <w:szCs w:val="26"/>
        </w:rPr>
      </w:pPr>
    </w:p>
    <w:p w14:paraId="29FF2A1A" w14:textId="15DC11C8" w:rsidR="00B15418" w:rsidRPr="00490379" w:rsidRDefault="00B15418" w:rsidP="00B45396">
      <w:pPr>
        <w:spacing w:after="0" w:line="480" w:lineRule="auto"/>
        <w:jc w:val="both"/>
        <w:rPr>
          <w:rFonts w:ascii="Times New Roman" w:eastAsia="Times New Roman" w:hAnsi="Times New Roman" w:cs="Times New Roman"/>
          <w:sz w:val="26"/>
          <w:szCs w:val="26"/>
        </w:rPr>
      </w:pPr>
    </w:p>
    <w:p w14:paraId="18BC9A6D" w14:textId="77777777" w:rsidR="00B15418" w:rsidRPr="00490379" w:rsidRDefault="00B15418" w:rsidP="00B45396">
      <w:pPr>
        <w:spacing w:after="0" w:line="480" w:lineRule="auto"/>
        <w:jc w:val="both"/>
        <w:rPr>
          <w:rFonts w:ascii="Times New Roman" w:eastAsia="Times New Roman" w:hAnsi="Times New Roman" w:cs="Times New Roman"/>
          <w:sz w:val="26"/>
          <w:szCs w:val="26"/>
        </w:rPr>
      </w:pPr>
    </w:p>
    <w:p w14:paraId="2926E4BF" w14:textId="5D97F396" w:rsidR="000E4028" w:rsidRPr="00490379" w:rsidRDefault="00FE31DE" w:rsidP="00B45396">
      <w:p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Figure</w:t>
      </w:r>
      <w:r w:rsidR="0016763A" w:rsidRPr="00490379">
        <w:rPr>
          <w:rFonts w:ascii="Times New Roman" w:eastAsia="Times New Roman" w:hAnsi="Times New Roman" w:cs="Times New Roman"/>
          <w:sz w:val="26"/>
          <w:szCs w:val="26"/>
        </w:rPr>
        <w:t xml:space="preserve"> 1.2</w:t>
      </w:r>
      <w:r w:rsidRPr="00490379">
        <w:rPr>
          <w:rFonts w:ascii="Times New Roman" w:eastAsia="Times New Roman" w:hAnsi="Times New Roman" w:cs="Times New Roman"/>
          <w:sz w:val="26"/>
          <w:szCs w:val="26"/>
        </w:rPr>
        <w:t>: Inoculating Loops and Needles Examples</w:t>
      </w:r>
    </w:p>
    <w:p w14:paraId="47AD4202" w14:textId="2785178D" w:rsidR="00FE31DE" w:rsidRPr="00490379" w:rsidRDefault="00FE31DE" w:rsidP="00B45396">
      <w:p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Source: Respective Company Website</w:t>
      </w:r>
    </w:p>
    <w:p w14:paraId="5CCA1001" w14:textId="77777777" w:rsidR="00FE31DE" w:rsidRPr="00490379" w:rsidRDefault="00FE31DE" w:rsidP="00B45396">
      <w:pPr>
        <w:shd w:val="clear" w:color="auto" w:fill="FFFFFF"/>
        <w:spacing w:after="0" w:line="480" w:lineRule="auto"/>
        <w:jc w:val="both"/>
        <w:outlineLvl w:val="2"/>
        <w:rPr>
          <w:rFonts w:ascii="Times New Roman" w:eastAsia="Times New Roman" w:hAnsi="Times New Roman" w:cs="Times New Roman"/>
          <w:color w:val="000000"/>
          <w:sz w:val="26"/>
          <w:szCs w:val="26"/>
        </w:rPr>
      </w:pPr>
      <w:r w:rsidRPr="00490379">
        <w:rPr>
          <w:rFonts w:ascii="Times New Roman" w:eastAsia="Times New Roman" w:hAnsi="Times New Roman" w:cs="Times New Roman"/>
          <w:b/>
          <w:bCs/>
          <w:color w:val="000000"/>
          <w:sz w:val="26"/>
          <w:szCs w:val="26"/>
          <w:bdr w:val="none" w:sz="0" w:space="0" w:color="auto" w:frame="1"/>
        </w:rPr>
        <w:t xml:space="preserve">Laboratory inoculating loop L200 </w:t>
      </w:r>
      <w:proofErr w:type="spellStart"/>
      <w:r w:rsidRPr="00490379">
        <w:rPr>
          <w:rFonts w:ascii="Times New Roman" w:eastAsia="Times New Roman" w:hAnsi="Times New Roman" w:cs="Times New Roman"/>
          <w:b/>
          <w:bCs/>
          <w:color w:val="000000"/>
          <w:sz w:val="26"/>
          <w:szCs w:val="26"/>
          <w:bdr w:val="none" w:sz="0" w:space="0" w:color="auto" w:frame="1"/>
        </w:rPr>
        <w:t>Ino</w:t>
      </w:r>
      <w:proofErr w:type="spellEnd"/>
      <w:r w:rsidRPr="00490379">
        <w:rPr>
          <w:rFonts w:ascii="Times New Roman" w:eastAsia="Times New Roman" w:hAnsi="Times New Roman" w:cs="Times New Roman"/>
          <w:b/>
          <w:bCs/>
          <w:color w:val="000000"/>
          <w:sz w:val="26"/>
          <w:szCs w:val="26"/>
          <w:bdr w:val="none" w:sz="0" w:space="0" w:color="auto" w:frame="1"/>
        </w:rPr>
        <w:t>-Loop™ (</w:t>
      </w:r>
      <w:proofErr w:type="spellStart"/>
      <w:r w:rsidRPr="00490379">
        <w:rPr>
          <w:rFonts w:ascii="Times New Roman" w:eastAsia="Times New Roman" w:hAnsi="Times New Roman" w:cs="Times New Roman"/>
          <w:b/>
          <w:bCs/>
          <w:color w:val="000000"/>
          <w:sz w:val="26"/>
          <w:szCs w:val="26"/>
          <w:bdr w:val="none" w:sz="0" w:space="0" w:color="auto" w:frame="1"/>
        </w:rPr>
        <w:t>Simport</w:t>
      </w:r>
      <w:proofErr w:type="spellEnd"/>
      <w:r w:rsidRPr="00490379">
        <w:rPr>
          <w:rFonts w:ascii="Times New Roman" w:eastAsia="Times New Roman" w:hAnsi="Times New Roman" w:cs="Times New Roman"/>
          <w:b/>
          <w:bCs/>
          <w:color w:val="000000"/>
          <w:sz w:val="26"/>
          <w:szCs w:val="26"/>
          <w:bdr w:val="none" w:sz="0" w:space="0" w:color="auto" w:frame="1"/>
        </w:rPr>
        <w:t xml:space="preserve"> Scientific)</w:t>
      </w:r>
    </w:p>
    <w:p w14:paraId="4ED4E8EE" w14:textId="77777777" w:rsidR="00FE31DE" w:rsidRPr="00490379" w:rsidRDefault="00FE31DE" w:rsidP="00B45396">
      <w:pPr>
        <w:numPr>
          <w:ilvl w:val="0"/>
          <w:numId w:val="17"/>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Smooth and flexible loops and needles allow uniform streaking without harming the gel’s surface.</w:t>
      </w:r>
    </w:p>
    <w:p w14:paraId="58F8C1E2" w14:textId="77777777" w:rsidR="00FE31DE" w:rsidRPr="00490379" w:rsidRDefault="00FE31DE" w:rsidP="00B45396">
      <w:pPr>
        <w:numPr>
          <w:ilvl w:val="0"/>
          <w:numId w:val="17"/>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lastRenderedPageBreak/>
        <w:t xml:space="preserve">Sterilized and contained in secure, tamper-evident zip-lock </w:t>
      </w:r>
      <w:proofErr w:type="spellStart"/>
      <w:r w:rsidRPr="00490379">
        <w:rPr>
          <w:rFonts w:ascii="Times New Roman" w:eastAsia="Times New Roman" w:hAnsi="Times New Roman" w:cs="Times New Roman"/>
          <w:color w:val="000000"/>
          <w:sz w:val="26"/>
          <w:szCs w:val="26"/>
        </w:rPr>
        <w:t>resealable</w:t>
      </w:r>
      <w:proofErr w:type="spellEnd"/>
      <w:r w:rsidRPr="00490379">
        <w:rPr>
          <w:rFonts w:ascii="Times New Roman" w:eastAsia="Times New Roman" w:hAnsi="Times New Roman" w:cs="Times New Roman"/>
          <w:color w:val="000000"/>
          <w:sz w:val="26"/>
          <w:szCs w:val="26"/>
        </w:rPr>
        <w:t xml:space="preserve"> bags.</w:t>
      </w:r>
    </w:p>
    <w:p w14:paraId="5A32E99F" w14:textId="77777777" w:rsidR="00FE31DE" w:rsidRPr="00490379" w:rsidRDefault="00FE31DE" w:rsidP="00B45396">
      <w:pPr>
        <w:numPr>
          <w:ilvl w:val="0"/>
          <w:numId w:val="17"/>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 Cross-contamination brought on by insufficient sterilization is eradicated.</w:t>
      </w:r>
    </w:p>
    <w:p w14:paraId="6E394F87" w14:textId="77777777" w:rsidR="00FE31DE" w:rsidRPr="00490379" w:rsidRDefault="00FE31DE" w:rsidP="00B45396">
      <w:pPr>
        <w:shd w:val="clear" w:color="auto" w:fill="FFFFFF"/>
        <w:spacing w:after="0" w:line="480" w:lineRule="auto"/>
        <w:jc w:val="both"/>
        <w:outlineLvl w:val="2"/>
        <w:rPr>
          <w:rFonts w:ascii="Times New Roman" w:eastAsia="Times New Roman" w:hAnsi="Times New Roman" w:cs="Times New Roman"/>
          <w:color w:val="000000"/>
          <w:sz w:val="26"/>
          <w:szCs w:val="26"/>
        </w:rPr>
      </w:pPr>
      <w:proofErr w:type="gramStart"/>
      <w:r w:rsidRPr="00490379">
        <w:rPr>
          <w:rFonts w:ascii="Times New Roman" w:eastAsia="Times New Roman" w:hAnsi="Times New Roman" w:cs="Times New Roman"/>
          <w:b/>
          <w:bCs/>
          <w:color w:val="000000"/>
          <w:sz w:val="26"/>
          <w:szCs w:val="26"/>
          <w:bdr w:val="none" w:sz="0" w:space="0" w:color="auto" w:frame="1"/>
        </w:rPr>
        <w:t xml:space="preserve">Laboratory inoculating loop </w:t>
      </w:r>
      <w:proofErr w:type="spellStart"/>
      <w:r w:rsidRPr="00490379">
        <w:rPr>
          <w:rFonts w:ascii="Times New Roman" w:eastAsia="Times New Roman" w:hAnsi="Times New Roman" w:cs="Times New Roman"/>
          <w:b/>
          <w:bCs/>
          <w:color w:val="000000"/>
          <w:sz w:val="26"/>
          <w:szCs w:val="26"/>
          <w:bdr w:val="none" w:sz="0" w:space="0" w:color="auto" w:frame="1"/>
        </w:rPr>
        <w:t>Inoclic</w:t>
      </w:r>
      <w:proofErr w:type="spellEnd"/>
      <w:r w:rsidRPr="00490379">
        <w:rPr>
          <w:rFonts w:ascii="Times New Roman" w:eastAsia="Times New Roman" w:hAnsi="Times New Roman" w:cs="Times New Roman"/>
          <w:b/>
          <w:bCs/>
          <w:color w:val="000000"/>
          <w:sz w:val="26"/>
          <w:szCs w:val="26"/>
          <w:bdr w:val="none" w:sz="0" w:space="0" w:color="auto" w:frame="1"/>
        </w:rPr>
        <w:t xml:space="preserve"> (i2a (intelligence </w:t>
      </w:r>
      <w:proofErr w:type="spellStart"/>
      <w:r w:rsidRPr="00490379">
        <w:rPr>
          <w:rFonts w:ascii="Times New Roman" w:eastAsia="Times New Roman" w:hAnsi="Times New Roman" w:cs="Times New Roman"/>
          <w:b/>
          <w:bCs/>
          <w:color w:val="000000"/>
          <w:sz w:val="26"/>
          <w:szCs w:val="26"/>
          <w:bdr w:val="none" w:sz="0" w:space="0" w:color="auto" w:frame="1"/>
        </w:rPr>
        <w:t>artificielle</w:t>
      </w:r>
      <w:proofErr w:type="spellEnd"/>
      <w:r w:rsidRPr="00490379">
        <w:rPr>
          <w:rFonts w:ascii="Times New Roman" w:eastAsia="Times New Roman" w:hAnsi="Times New Roman" w:cs="Times New Roman"/>
          <w:b/>
          <w:bCs/>
          <w:color w:val="000000"/>
          <w:sz w:val="26"/>
          <w:szCs w:val="26"/>
          <w:bdr w:val="none" w:sz="0" w:space="0" w:color="auto" w:frame="1"/>
        </w:rPr>
        <w:t xml:space="preserve"> applications) S.A.)</w:t>
      </w:r>
      <w:proofErr w:type="gramEnd"/>
    </w:p>
    <w:p w14:paraId="27ACD4EC" w14:textId="77777777" w:rsidR="00FE31DE" w:rsidRPr="00490379" w:rsidRDefault="00FE31DE" w:rsidP="00B45396">
      <w:pPr>
        <w:numPr>
          <w:ilvl w:val="0"/>
          <w:numId w:val="18"/>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INOCLIC is advised for the suspension of bacteria in a liquid medium or the inoculation of agar or tubed maintenance media.</w:t>
      </w:r>
    </w:p>
    <w:p w14:paraId="2C712459" w14:textId="77777777" w:rsidR="00FE31DE" w:rsidRPr="00490379" w:rsidRDefault="00FE31DE" w:rsidP="00B45396">
      <w:pPr>
        <w:numPr>
          <w:ilvl w:val="0"/>
          <w:numId w:val="18"/>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INOCLIC can launch identification using the same agar plate by using mass spectrometry and AST on agar media.</w:t>
      </w:r>
    </w:p>
    <w:p w14:paraId="0B8C302B" w14:textId="77777777" w:rsidR="00FE31DE" w:rsidRPr="00490379" w:rsidRDefault="00FE31DE" w:rsidP="00B45396">
      <w:pPr>
        <w:shd w:val="clear" w:color="auto" w:fill="FFFFFF"/>
        <w:spacing w:after="0" w:line="480" w:lineRule="auto"/>
        <w:jc w:val="both"/>
        <w:outlineLvl w:val="2"/>
        <w:rPr>
          <w:rFonts w:ascii="Times New Roman" w:eastAsia="Times New Roman" w:hAnsi="Times New Roman" w:cs="Times New Roman"/>
          <w:color w:val="000000"/>
          <w:sz w:val="26"/>
          <w:szCs w:val="26"/>
        </w:rPr>
      </w:pPr>
      <w:r w:rsidRPr="00490379">
        <w:rPr>
          <w:rFonts w:ascii="Times New Roman" w:eastAsia="Times New Roman" w:hAnsi="Times New Roman" w:cs="Times New Roman"/>
          <w:b/>
          <w:bCs/>
          <w:color w:val="000000"/>
          <w:sz w:val="26"/>
          <w:szCs w:val="26"/>
          <w:bdr w:val="none" w:sz="0" w:space="0" w:color="auto" w:frame="1"/>
        </w:rPr>
        <w:t>Laboratory inoculating loop 302715 (Medline Scientific)</w:t>
      </w:r>
    </w:p>
    <w:p w14:paraId="0E5A6683" w14:textId="77777777" w:rsidR="00B15418" w:rsidRPr="00490379" w:rsidRDefault="00FE31DE" w:rsidP="00B45396">
      <w:pPr>
        <w:pStyle w:val="ListParagraph"/>
        <w:numPr>
          <w:ilvl w:val="0"/>
          <w:numId w:val="20"/>
        </w:numPr>
        <w:shd w:val="clear" w:color="auto" w:fill="FFFFFF"/>
        <w:spacing w:after="0" w:line="480" w:lineRule="auto"/>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They provide uniform and clean streaking while protecting the gel surface because they are smooth and flexible.</w:t>
      </w:r>
    </w:p>
    <w:p w14:paraId="5075B40C" w14:textId="3A55F30F" w:rsidR="00766C88" w:rsidRPr="00490379" w:rsidRDefault="00FE31DE" w:rsidP="00B45396">
      <w:pPr>
        <w:pStyle w:val="ListParagraph"/>
        <w:numPr>
          <w:ilvl w:val="0"/>
          <w:numId w:val="20"/>
        </w:numPr>
        <w:shd w:val="clear" w:color="auto" w:fill="FFFFFF"/>
        <w:spacing w:after="0" w:line="480" w:lineRule="auto"/>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They come in handy sterile peel pouch packs marked with the batch and</w:t>
      </w:r>
      <w:r w:rsidR="00B15418" w:rsidRPr="00490379">
        <w:rPr>
          <w:rFonts w:ascii="Times New Roman" w:eastAsia="Times New Roman" w:hAnsi="Times New Roman" w:cs="Times New Roman"/>
          <w:color w:val="000000"/>
          <w:sz w:val="26"/>
          <w:szCs w:val="26"/>
        </w:rPr>
        <w:t xml:space="preserve"> </w:t>
      </w:r>
      <w:r w:rsidRPr="00490379">
        <w:rPr>
          <w:rFonts w:ascii="Times New Roman" w:eastAsia="Times New Roman" w:hAnsi="Times New Roman" w:cs="Times New Roman"/>
          <w:color w:val="000000"/>
          <w:sz w:val="26"/>
          <w:szCs w:val="26"/>
        </w:rPr>
        <w:t>expiration date.</w:t>
      </w:r>
    </w:p>
    <w:p w14:paraId="3F33A7F2" w14:textId="77777777" w:rsidR="00927EDA" w:rsidRDefault="00927EDA">
      <w:pP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14:paraId="5F949B9C" w14:textId="0DFD084A" w:rsidR="00C21822" w:rsidRPr="00490379" w:rsidRDefault="00C21822" w:rsidP="00B45396">
      <w:pPr>
        <w:spacing w:after="0" w:line="480" w:lineRule="auto"/>
        <w:jc w:val="center"/>
        <w:rPr>
          <w:rFonts w:ascii="Times New Roman" w:eastAsia="Times New Roman" w:hAnsi="Times New Roman" w:cs="Times New Roman"/>
          <w:b/>
          <w:bCs/>
          <w:sz w:val="26"/>
          <w:szCs w:val="26"/>
        </w:rPr>
      </w:pPr>
      <w:r w:rsidRPr="00490379">
        <w:rPr>
          <w:rFonts w:ascii="Times New Roman" w:eastAsia="Times New Roman" w:hAnsi="Times New Roman" w:cs="Times New Roman"/>
          <w:b/>
          <w:bCs/>
          <w:sz w:val="26"/>
          <w:szCs w:val="26"/>
        </w:rPr>
        <w:lastRenderedPageBreak/>
        <w:t>CHAPTER THREE</w:t>
      </w:r>
    </w:p>
    <w:p w14:paraId="7D3D9D1A" w14:textId="46C8377E" w:rsidR="00B445CF" w:rsidRPr="00490379" w:rsidRDefault="00C21822" w:rsidP="00B45396">
      <w:pPr>
        <w:spacing w:after="0" w:line="480" w:lineRule="auto"/>
        <w:jc w:val="both"/>
        <w:rPr>
          <w:rFonts w:ascii="Times New Roman" w:eastAsia="Times New Roman" w:hAnsi="Times New Roman" w:cs="Times New Roman"/>
          <w:b/>
          <w:bCs/>
          <w:sz w:val="26"/>
          <w:szCs w:val="26"/>
        </w:rPr>
      </w:pPr>
      <w:r w:rsidRPr="00490379">
        <w:rPr>
          <w:rFonts w:ascii="Times New Roman" w:eastAsia="Times New Roman" w:hAnsi="Times New Roman" w:cs="Times New Roman"/>
          <w:b/>
          <w:bCs/>
          <w:sz w:val="26"/>
          <w:szCs w:val="26"/>
        </w:rPr>
        <w:t>3.0</w:t>
      </w:r>
      <w:r w:rsidRPr="00490379">
        <w:rPr>
          <w:rFonts w:ascii="Times New Roman" w:eastAsia="Times New Roman" w:hAnsi="Times New Roman" w:cs="Times New Roman"/>
          <w:b/>
          <w:bCs/>
          <w:sz w:val="26"/>
          <w:szCs w:val="26"/>
        </w:rPr>
        <w:tab/>
      </w:r>
      <w:r w:rsidR="00B445CF" w:rsidRPr="00490379">
        <w:rPr>
          <w:rFonts w:ascii="Times New Roman" w:eastAsia="Times New Roman" w:hAnsi="Times New Roman" w:cs="Times New Roman"/>
          <w:b/>
          <w:bCs/>
          <w:sz w:val="26"/>
          <w:szCs w:val="26"/>
        </w:rPr>
        <w:t>INOCULATING LOOPS FOR PETRI DISH</w:t>
      </w:r>
    </w:p>
    <w:p w14:paraId="03471FBD" w14:textId="31F77483" w:rsidR="00BF26B3" w:rsidRPr="00490379" w:rsidRDefault="00BF26B3" w:rsidP="00B45396">
      <w:p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Evolution of Design and Materials Used in Inoculating Loops</w:t>
      </w:r>
    </w:p>
    <w:p w14:paraId="5A9950DA" w14:textId="3A436BD3" w:rsidR="00BF26B3" w:rsidRPr="00490379" w:rsidRDefault="00BF26B3" w:rsidP="00B45396">
      <w:p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The evolution of inoculating loops is a testament to the ever-changing landscape of microbiological tools. Initially, metal wires were bent into loops and manually sterilized via flaming. This method, while effective, had its limitations in terms of precision, durability and consistent quality.</w:t>
      </w:r>
    </w:p>
    <w:p w14:paraId="46BFA812" w14:textId="77777777" w:rsidR="00BF26B3" w:rsidRPr="00490379" w:rsidRDefault="00BF26B3" w:rsidP="00B45396">
      <w:p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 xml:space="preserve">The introduction of </w:t>
      </w:r>
      <w:proofErr w:type="spellStart"/>
      <w:r w:rsidRPr="00490379">
        <w:rPr>
          <w:rFonts w:ascii="Times New Roman" w:eastAsia="Times New Roman" w:hAnsi="Times New Roman" w:cs="Times New Roman"/>
          <w:sz w:val="26"/>
          <w:szCs w:val="26"/>
        </w:rPr>
        <w:t>nichrome</w:t>
      </w:r>
      <w:proofErr w:type="spellEnd"/>
      <w:r w:rsidRPr="00490379">
        <w:rPr>
          <w:rFonts w:ascii="Times New Roman" w:eastAsia="Times New Roman" w:hAnsi="Times New Roman" w:cs="Times New Roman"/>
          <w:sz w:val="26"/>
          <w:szCs w:val="26"/>
        </w:rPr>
        <w:t xml:space="preserve">, a nickel-chromium alloy, marked a significant advancement. Renowned for its high melting point and resistance to corrosion, </w:t>
      </w:r>
      <w:proofErr w:type="spellStart"/>
      <w:r w:rsidRPr="00490379">
        <w:rPr>
          <w:rFonts w:ascii="Times New Roman" w:eastAsia="Times New Roman" w:hAnsi="Times New Roman" w:cs="Times New Roman"/>
          <w:sz w:val="26"/>
          <w:szCs w:val="26"/>
        </w:rPr>
        <w:t>nichrome</w:t>
      </w:r>
      <w:proofErr w:type="spellEnd"/>
      <w:r w:rsidRPr="00490379">
        <w:rPr>
          <w:rFonts w:ascii="Times New Roman" w:eastAsia="Times New Roman" w:hAnsi="Times New Roman" w:cs="Times New Roman"/>
          <w:sz w:val="26"/>
          <w:szCs w:val="26"/>
        </w:rPr>
        <w:t xml:space="preserve"> became a preferred material for reusable loops. Its ability to withstand repeated sterilization by flaming made it a mainstay in many labs.</w:t>
      </w:r>
    </w:p>
    <w:p w14:paraId="419F8219" w14:textId="571A2CB8" w:rsidR="00BF26B3" w:rsidRPr="00490379" w:rsidRDefault="00BF26B3" w:rsidP="00B45396">
      <w:p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 xml:space="preserve">However, the quest for improved sterility and convenience led to the development of disposable plastic loops. These loops, always pre-sterilized, offered a solution to contamination risks associated with reusable loops. Their one-time use nature also eliminated the need for time-consuming sterilization processes, thus increasing efficiency in fast-paced laboratory environments. Moreover, plastic loops are produced by injection molding, which is the most accurate technology in plastic production. Thus, plastic loops, if produced on accurate injection molding machine in a </w:t>
      </w:r>
      <w:r w:rsidR="00C21822" w:rsidRPr="00490379">
        <w:rPr>
          <w:rFonts w:ascii="Times New Roman" w:eastAsia="Times New Roman" w:hAnsi="Times New Roman" w:cs="Times New Roman"/>
          <w:sz w:val="26"/>
          <w:szCs w:val="26"/>
        </w:rPr>
        <w:t>high-quality</w:t>
      </w:r>
      <w:r w:rsidRPr="00490379">
        <w:rPr>
          <w:rFonts w:ascii="Times New Roman" w:eastAsia="Times New Roman" w:hAnsi="Times New Roman" w:cs="Times New Roman"/>
          <w:sz w:val="26"/>
          <w:szCs w:val="26"/>
        </w:rPr>
        <w:t xml:space="preserve"> mold, are very precise. If purchased from a reliable producer, plastic loops offer accurate dose of 1 or 10 microliter (µl)</w:t>
      </w:r>
      <w:r w:rsidR="00927EDA">
        <w:rPr>
          <w:rFonts w:ascii="Times New Roman" w:eastAsia="Times New Roman" w:hAnsi="Times New Roman" w:cs="Times New Roman"/>
          <w:sz w:val="26"/>
          <w:szCs w:val="26"/>
        </w:rPr>
        <w:t>, (</w:t>
      </w:r>
      <w:r w:rsidR="00927EDA" w:rsidRPr="008A0232">
        <w:rPr>
          <w:rFonts w:asciiTheme="majorBidi" w:hAnsiTheme="majorBidi" w:cstheme="majorBidi"/>
          <w:sz w:val="24"/>
          <w:szCs w:val="24"/>
        </w:rPr>
        <w:t xml:space="preserve">Kang, </w:t>
      </w:r>
      <w:proofErr w:type="spellStart"/>
      <w:r w:rsidR="00927EDA" w:rsidRPr="008A0232">
        <w:rPr>
          <w:rFonts w:asciiTheme="majorBidi" w:hAnsiTheme="majorBidi" w:cstheme="majorBidi"/>
          <w:sz w:val="24"/>
          <w:szCs w:val="24"/>
        </w:rPr>
        <w:t>Y.</w:t>
      </w:r>
      <w:proofErr w:type="gramStart"/>
      <w:r w:rsidR="00927EDA" w:rsidRPr="008A0232">
        <w:rPr>
          <w:rFonts w:asciiTheme="majorBidi" w:hAnsiTheme="majorBidi" w:cstheme="majorBidi"/>
          <w:sz w:val="24"/>
          <w:szCs w:val="24"/>
        </w:rPr>
        <w:t>,</w:t>
      </w:r>
      <w:r w:rsidR="00927EDA">
        <w:rPr>
          <w:rFonts w:asciiTheme="majorBidi" w:hAnsiTheme="majorBidi" w:cstheme="majorBidi"/>
          <w:i/>
          <w:iCs/>
          <w:sz w:val="24"/>
          <w:szCs w:val="24"/>
        </w:rPr>
        <w:t>et</w:t>
      </w:r>
      <w:proofErr w:type="spellEnd"/>
      <w:proofErr w:type="gramEnd"/>
      <w:r w:rsidR="00927EDA">
        <w:rPr>
          <w:rFonts w:asciiTheme="majorBidi" w:hAnsiTheme="majorBidi" w:cstheme="majorBidi"/>
          <w:i/>
          <w:iCs/>
          <w:sz w:val="24"/>
          <w:szCs w:val="24"/>
        </w:rPr>
        <w:t>. al.,</w:t>
      </w:r>
      <w:r w:rsidR="00927EDA" w:rsidRPr="008A0232">
        <w:rPr>
          <w:rFonts w:asciiTheme="majorBidi" w:hAnsiTheme="majorBidi" w:cstheme="majorBidi"/>
          <w:sz w:val="24"/>
          <w:szCs w:val="24"/>
        </w:rPr>
        <w:t>. 2018)</w:t>
      </w:r>
      <w:r w:rsidR="00927EDA">
        <w:rPr>
          <w:rFonts w:asciiTheme="majorBidi" w:hAnsiTheme="majorBidi" w:cstheme="majorBidi"/>
          <w:sz w:val="24"/>
          <w:szCs w:val="24"/>
        </w:rPr>
        <w:t>.</w:t>
      </w:r>
    </w:p>
    <w:p w14:paraId="1F4EBE78" w14:textId="77777777" w:rsidR="00BF26B3" w:rsidRPr="00490379" w:rsidRDefault="00BF26B3" w:rsidP="00B45396">
      <w:p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 xml:space="preserve">Today, the choice between </w:t>
      </w:r>
      <w:proofErr w:type="spellStart"/>
      <w:r w:rsidRPr="00490379">
        <w:rPr>
          <w:rFonts w:ascii="Times New Roman" w:eastAsia="Times New Roman" w:hAnsi="Times New Roman" w:cs="Times New Roman"/>
          <w:sz w:val="26"/>
          <w:szCs w:val="26"/>
        </w:rPr>
        <w:t>nichrome</w:t>
      </w:r>
      <w:proofErr w:type="spellEnd"/>
      <w:r w:rsidRPr="00490379">
        <w:rPr>
          <w:rFonts w:ascii="Times New Roman" w:eastAsia="Times New Roman" w:hAnsi="Times New Roman" w:cs="Times New Roman"/>
          <w:sz w:val="26"/>
          <w:szCs w:val="26"/>
        </w:rPr>
        <w:t xml:space="preserve">, platinum, and plastic loops largely depends on the specific needs of a microbiological task. Platinum loops, though more expensive, provide </w:t>
      </w:r>
      <w:r w:rsidRPr="00490379">
        <w:rPr>
          <w:rFonts w:ascii="Times New Roman" w:eastAsia="Times New Roman" w:hAnsi="Times New Roman" w:cs="Times New Roman"/>
          <w:sz w:val="26"/>
          <w:szCs w:val="26"/>
        </w:rPr>
        <w:lastRenderedPageBreak/>
        <w:t>exceptional durability and heat resistance, making them a valuable investment for labs performing high-precision work. On the other hand, disposable plastic loops are increasingly popular in settings where rapid turnover and convenience are prioritized.</w:t>
      </w:r>
    </w:p>
    <w:p w14:paraId="2AEDBCB7" w14:textId="77777777" w:rsidR="00BF26B3" w:rsidRPr="00490379" w:rsidRDefault="00BF26B3" w:rsidP="00B45396">
      <w:pPr>
        <w:spacing w:after="0" w:line="480" w:lineRule="auto"/>
        <w:jc w:val="both"/>
        <w:outlineLvl w:val="1"/>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Best Practices for Ensuring Loop Sterility</w:t>
      </w:r>
    </w:p>
    <w:p w14:paraId="7D6D7804" w14:textId="77777777" w:rsidR="00BF26B3" w:rsidRPr="00490379" w:rsidRDefault="00BF26B3" w:rsidP="00B45396">
      <w:p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Ensuring the sterility of inoculating loops is paramount in microbiological work. For more detailed insights into the variety and usage of these tools, refer to </w:t>
      </w:r>
      <w:hyperlink r:id="rId25" w:history="1">
        <w:r w:rsidRPr="00490379">
          <w:rPr>
            <w:rFonts w:ascii="Times New Roman" w:eastAsia="Times New Roman" w:hAnsi="Times New Roman" w:cs="Times New Roman"/>
            <w:sz w:val="26"/>
            <w:szCs w:val="26"/>
          </w:rPr>
          <w:t>Inoculating loops &amp; needles</w:t>
        </w:r>
      </w:hyperlink>
      <w:r w:rsidRPr="00490379">
        <w:rPr>
          <w:rFonts w:ascii="Times New Roman" w:eastAsia="Times New Roman" w:hAnsi="Times New Roman" w:cs="Times New Roman"/>
          <w:sz w:val="26"/>
          <w:szCs w:val="26"/>
        </w:rPr>
        <w:t>. This resource provides a comprehensive overview of different types of loops and needles, aiding in the selection of the appropriate tool for specific laboratory applications.</w:t>
      </w:r>
    </w:p>
    <w:p w14:paraId="4885C9B5" w14:textId="75114A4E" w:rsidR="00BF26B3" w:rsidRPr="00490379" w:rsidRDefault="00C21822" w:rsidP="00B45396">
      <w:pPr>
        <w:spacing w:after="0" w:line="480" w:lineRule="auto"/>
        <w:ind w:left="720" w:hanging="720"/>
        <w:jc w:val="both"/>
        <w:outlineLvl w:val="2"/>
        <w:rPr>
          <w:rFonts w:ascii="Times New Roman" w:eastAsia="Times New Roman" w:hAnsi="Times New Roman" w:cs="Times New Roman"/>
          <w:b/>
          <w:bCs/>
          <w:sz w:val="26"/>
          <w:szCs w:val="26"/>
        </w:rPr>
      </w:pPr>
      <w:r w:rsidRPr="00490379">
        <w:rPr>
          <w:rFonts w:ascii="Times New Roman" w:eastAsia="Times New Roman" w:hAnsi="Times New Roman" w:cs="Times New Roman"/>
          <w:b/>
          <w:bCs/>
          <w:sz w:val="26"/>
          <w:szCs w:val="26"/>
        </w:rPr>
        <w:t>3.1</w:t>
      </w:r>
      <w:r w:rsidRPr="00490379">
        <w:rPr>
          <w:rFonts w:ascii="Times New Roman" w:eastAsia="Times New Roman" w:hAnsi="Times New Roman" w:cs="Times New Roman"/>
          <w:b/>
          <w:bCs/>
          <w:sz w:val="26"/>
          <w:szCs w:val="26"/>
        </w:rPr>
        <w:tab/>
        <w:t>ACCURACY AND PRECISION IN SAMPLE TRANSFER WITH INOCULATING LOOPS</w:t>
      </w:r>
    </w:p>
    <w:p w14:paraId="4F980FFA" w14:textId="77777777" w:rsidR="00BF26B3" w:rsidRPr="00490379" w:rsidRDefault="00BF26B3" w:rsidP="00B45396">
      <w:p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 xml:space="preserve">Accurate and precise sample transfer is crucial in microbiology. Inoculating loops, when used correctly, provide a high degree of control over the amount and placement of microbial samples. For example, in techniques like streaking for isolation, the loop’s ability to gently and precisely deposit </w:t>
      </w:r>
      <w:proofErr w:type="gramStart"/>
      <w:r w:rsidRPr="00490379">
        <w:rPr>
          <w:rFonts w:ascii="Times New Roman" w:eastAsia="Times New Roman" w:hAnsi="Times New Roman" w:cs="Times New Roman"/>
          <w:sz w:val="26"/>
          <w:szCs w:val="26"/>
        </w:rPr>
        <w:t>microbes is</w:t>
      </w:r>
      <w:proofErr w:type="gramEnd"/>
      <w:r w:rsidRPr="00490379">
        <w:rPr>
          <w:rFonts w:ascii="Times New Roman" w:eastAsia="Times New Roman" w:hAnsi="Times New Roman" w:cs="Times New Roman"/>
          <w:sz w:val="26"/>
          <w:szCs w:val="26"/>
        </w:rPr>
        <w:t xml:space="preserve"> essential. However, it’s vital to avoid common mistakes, such as improper sterilization or incorrect handling, which can lead to sample contamination or inaccurate results. Addressing these concerns is not only essential for sample handling but also for broader lab safety, including minimizing air contamination. For a deeper understanding of this aspect, the article </w:t>
      </w:r>
      <w:hyperlink r:id="rId26" w:history="1">
        <w:r w:rsidRPr="00490379">
          <w:rPr>
            <w:rFonts w:ascii="Times New Roman" w:eastAsia="Times New Roman" w:hAnsi="Times New Roman" w:cs="Times New Roman"/>
            <w:sz w:val="26"/>
            <w:szCs w:val="26"/>
          </w:rPr>
          <w:t xml:space="preserve">Preventing Air Contamination </w:t>
        </w:r>
        <w:proofErr w:type="gramStart"/>
        <w:r w:rsidRPr="00490379">
          <w:rPr>
            <w:rFonts w:ascii="Times New Roman" w:eastAsia="Times New Roman" w:hAnsi="Times New Roman" w:cs="Times New Roman"/>
            <w:sz w:val="26"/>
            <w:szCs w:val="26"/>
          </w:rPr>
          <w:t>During</w:t>
        </w:r>
        <w:proofErr w:type="gramEnd"/>
        <w:r w:rsidRPr="00490379">
          <w:rPr>
            <w:rFonts w:ascii="Times New Roman" w:eastAsia="Times New Roman" w:hAnsi="Times New Roman" w:cs="Times New Roman"/>
            <w:sz w:val="26"/>
            <w:szCs w:val="26"/>
          </w:rPr>
          <w:t xml:space="preserve"> Inoculating Loop Use</w:t>
        </w:r>
      </w:hyperlink>
      <w:r w:rsidRPr="00490379">
        <w:rPr>
          <w:rFonts w:ascii="Times New Roman" w:eastAsia="Times New Roman" w:hAnsi="Times New Roman" w:cs="Times New Roman"/>
          <w:sz w:val="26"/>
          <w:szCs w:val="26"/>
        </w:rPr>
        <w:t> offers valuable information.</w:t>
      </w:r>
    </w:p>
    <w:p w14:paraId="172B78E7" w14:textId="77777777" w:rsidR="00DD478C" w:rsidRDefault="00DD478C">
      <w:pP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14:paraId="6659A0D9" w14:textId="0D191AF2" w:rsidR="00BF26B3" w:rsidRPr="00490379" w:rsidRDefault="00C21822" w:rsidP="00B45396">
      <w:pPr>
        <w:spacing w:after="0" w:line="480" w:lineRule="auto"/>
        <w:ind w:left="720" w:hanging="720"/>
        <w:jc w:val="both"/>
        <w:outlineLvl w:val="2"/>
        <w:rPr>
          <w:rFonts w:ascii="Times New Roman" w:eastAsia="Times New Roman" w:hAnsi="Times New Roman" w:cs="Times New Roman"/>
          <w:b/>
          <w:bCs/>
          <w:sz w:val="26"/>
          <w:szCs w:val="26"/>
        </w:rPr>
      </w:pPr>
      <w:r w:rsidRPr="00490379">
        <w:rPr>
          <w:rFonts w:ascii="Times New Roman" w:eastAsia="Times New Roman" w:hAnsi="Times New Roman" w:cs="Times New Roman"/>
          <w:b/>
          <w:bCs/>
          <w:sz w:val="26"/>
          <w:szCs w:val="26"/>
        </w:rPr>
        <w:lastRenderedPageBreak/>
        <w:t>3.2</w:t>
      </w:r>
      <w:r w:rsidRPr="00490379">
        <w:rPr>
          <w:rFonts w:ascii="Times New Roman" w:eastAsia="Times New Roman" w:hAnsi="Times New Roman" w:cs="Times New Roman"/>
          <w:b/>
          <w:bCs/>
          <w:sz w:val="26"/>
          <w:szCs w:val="26"/>
        </w:rPr>
        <w:tab/>
        <w:t>INOCULATING LOOPS IN DIFFERENT MICROBIOLOGICAL TECHNIQUES</w:t>
      </w:r>
    </w:p>
    <w:p w14:paraId="177CA39D" w14:textId="77777777" w:rsidR="00BF26B3" w:rsidRPr="00490379" w:rsidRDefault="00BF26B3" w:rsidP="00B45396">
      <w:p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Inoculating loops play a versatile role in various microbiological techniques. Whether it’s streaking for isolation or inoculating broths, their importance cannot be overstated. In each application, the precision and safety of the loop directly impact the experiment’s success. It’s also essential to consider the ancillary equipment used in these processes. A helpful resource in this regard is the </w:t>
      </w:r>
      <w:hyperlink r:id="rId27" w:history="1">
        <w:r w:rsidRPr="00490379">
          <w:rPr>
            <w:rFonts w:ascii="Times New Roman" w:eastAsia="Times New Roman" w:hAnsi="Times New Roman" w:cs="Times New Roman"/>
            <w:sz w:val="26"/>
            <w:szCs w:val="26"/>
          </w:rPr>
          <w:t>Guide to Centrifuge Tubes</w:t>
        </w:r>
      </w:hyperlink>
      <w:r w:rsidRPr="00490379">
        <w:rPr>
          <w:rFonts w:ascii="Times New Roman" w:eastAsia="Times New Roman" w:hAnsi="Times New Roman" w:cs="Times New Roman"/>
          <w:sz w:val="26"/>
          <w:szCs w:val="26"/>
        </w:rPr>
        <w:t>, which provides essential information on selecting the right centrifuge tubes, a critical component in many laboratory procedures involving inoculating loops.</w:t>
      </w:r>
    </w:p>
    <w:p w14:paraId="239D7E67" w14:textId="6DFCE13C" w:rsidR="00BF26B3" w:rsidRPr="00490379" w:rsidRDefault="00C21822" w:rsidP="00B45396">
      <w:pPr>
        <w:spacing w:after="0" w:line="480" w:lineRule="auto"/>
        <w:ind w:left="720" w:hanging="720"/>
        <w:jc w:val="both"/>
        <w:outlineLvl w:val="1"/>
        <w:rPr>
          <w:rFonts w:ascii="Times New Roman" w:eastAsia="Times New Roman" w:hAnsi="Times New Roman" w:cs="Times New Roman"/>
          <w:b/>
          <w:bCs/>
          <w:sz w:val="26"/>
          <w:szCs w:val="26"/>
        </w:rPr>
      </w:pPr>
      <w:r w:rsidRPr="00490379">
        <w:rPr>
          <w:rFonts w:ascii="Times New Roman" w:eastAsia="Times New Roman" w:hAnsi="Times New Roman" w:cs="Times New Roman"/>
          <w:b/>
          <w:bCs/>
          <w:sz w:val="26"/>
          <w:szCs w:val="26"/>
        </w:rPr>
        <w:t>3.3</w:t>
      </w:r>
      <w:r w:rsidRPr="00490379">
        <w:rPr>
          <w:rFonts w:ascii="Times New Roman" w:eastAsia="Times New Roman" w:hAnsi="Times New Roman" w:cs="Times New Roman"/>
          <w:b/>
          <w:bCs/>
          <w:sz w:val="26"/>
          <w:szCs w:val="26"/>
        </w:rPr>
        <w:tab/>
        <w:t>INNOVATION AND FUTURE TRENDS IN INOCULATING LOOP DESIGN</w:t>
      </w:r>
    </w:p>
    <w:p w14:paraId="6C06EA04" w14:textId="77777777" w:rsidR="00BF26B3" w:rsidRPr="00490379" w:rsidRDefault="00BF26B3" w:rsidP="00B45396">
      <w:p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The field of microbiology is continually evolving, and with it, the tools of the trade are also advancing. Innovation in inoculating loop design is driven by the need for greater precision, efficiency, and safety in microbial culturing.</w:t>
      </w:r>
    </w:p>
    <w:p w14:paraId="604C88EC" w14:textId="3743DEA5" w:rsidR="00BF26B3" w:rsidRPr="00490379" w:rsidRDefault="00BF26B3" w:rsidP="00B45396">
      <w:pPr>
        <w:spacing w:after="0" w:line="480" w:lineRule="auto"/>
        <w:jc w:val="both"/>
        <w:outlineLvl w:val="2"/>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Emerging Technologies and Designs</w:t>
      </w:r>
    </w:p>
    <w:p w14:paraId="732DAE1B" w14:textId="0E966C41" w:rsidR="00BF26B3" w:rsidRPr="00490379" w:rsidRDefault="00BF26B3" w:rsidP="00B45396">
      <w:pPr>
        <w:numPr>
          <w:ilvl w:val="0"/>
          <w:numId w:val="1"/>
        </w:num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 xml:space="preserve">Recent advancements have introduced loops with more ergonomic designs, reducing hand fatigue during repetitive tasks. For example, </w:t>
      </w:r>
      <w:proofErr w:type="spellStart"/>
      <w:r w:rsidRPr="00490379">
        <w:rPr>
          <w:rFonts w:ascii="Times New Roman" w:eastAsia="Times New Roman" w:hAnsi="Times New Roman" w:cs="Times New Roman"/>
          <w:sz w:val="26"/>
          <w:szCs w:val="26"/>
        </w:rPr>
        <w:t>Miniplast</w:t>
      </w:r>
      <w:proofErr w:type="spellEnd"/>
      <w:r w:rsidRPr="00490379">
        <w:rPr>
          <w:rFonts w:ascii="Times New Roman" w:eastAsia="Times New Roman" w:hAnsi="Times New Roman" w:cs="Times New Roman"/>
          <w:sz w:val="26"/>
          <w:szCs w:val="26"/>
        </w:rPr>
        <w:t xml:space="preserve"> </w:t>
      </w:r>
      <w:proofErr w:type="spellStart"/>
      <w:r w:rsidRPr="00490379">
        <w:rPr>
          <w:rFonts w:ascii="Times New Roman" w:eastAsia="Times New Roman" w:hAnsi="Times New Roman" w:cs="Times New Roman"/>
          <w:sz w:val="26"/>
          <w:szCs w:val="26"/>
        </w:rPr>
        <w:t>Quadloops</w:t>
      </w:r>
      <w:proofErr w:type="spellEnd"/>
      <w:r w:rsidRPr="00490379">
        <w:rPr>
          <w:rFonts w:ascii="Times New Roman" w:eastAsia="Times New Roman" w:hAnsi="Times New Roman" w:cs="Times New Roman"/>
          <w:sz w:val="26"/>
          <w:szCs w:val="26"/>
        </w:rPr>
        <w:t xml:space="preserve"> are a patented product due to their quadruple </w:t>
      </w:r>
      <w:proofErr w:type="gramStart"/>
      <w:r w:rsidRPr="00490379">
        <w:rPr>
          <w:rFonts w:ascii="Times New Roman" w:eastAsia="Times New Roman" w:hAnsi="Times New Roman" w:cs="Times New Roman"/>
          <w:sz w:val="26"/>
          <w:szCs w:val="26"/>
        </w:rPr>
        <w:t>profile, that</w:t>
      </w:r>
      <w:proofErr w:type="gramEnd"/>
      <w:r w:rsidRPr="00490379">
        <w:rPr>
          <w:rFonts w:ascii="Times New Roman" w:eastAsia="Times New Roman" w:hAnsi="Times New Roman" w:cs="Times New Roman"/>
          <w:sz w:val="26"/>
          <w:szCs w:val="26"/>
        </w:rPr>
        <w:t xml:space="preserve"> enables the user to use the same loop, 4 different times. After each stroke, the end user turns the loop 90° with the fingers to get a new surface of the loops ball end. If you are curious to hear more about our cost effective and ergonomic loops, please refer to our product page: </w:t>
      </w:r>
      <w:proofErr w:type="spellStart"/>
      <w:r w:rsidR="0002180F">
        <w:fldChar w:fldCharType="begin"/>
      </w:r>
      <w:r w:rsidR="0002180F">
        <w:instrText xml:space="preserve"> HYPERLINK "https://www.mini-plast.com/product-category/inoculating-loops-needles-for-microbiology/" </w:instrText>
      </w:r>
      <w:r w:rsidR="0002180F">
        <w:fldChar w:fldCharType="separate"/>
      </w:r>
      <w:r w:rsidRPr="00490379">
        <w:rPr>
          <w:rFonts w:ascii="Times New Roman" w:eastAsia="Times New Roman" w:hAnsi="Times New Roman" w:cs="Times New Roman"/>
          <w:sz w:val="26"/>
          <w:szCs w:val="26"/>
        </w:rPr>
        <w:t>Miniplast</w:t>
      </w:r>
      <w:proofErr w:type="spellEnd"/>
      <w:r w:rsidRPr="00490379">
        <w:rPr>
          <w:rFonts w:ascii="Times New Roman" w:eastAsia="Times New Roman" w:hAnsi="Times New Roman" w:cs="Times New Roman"/>
          <w:sz w:val="26"/>
          <w:szCs w:val="26"/>
        </w:rPr>
        <w:t xml:space="preserve"> Inoculating Loops </w:t>
      </w:r>
      <w:r w:rsidR="0002180F">
        <w:rPr>
          <w:rFonts w:ascii="Times New Roman" w:eastAsia="Times New Roman" w:hAnsi="Times New Roman" w:cs="Times New Roman"/>
          <w:sz w:val="26"/>
          <w:szCs w:val="26"/>
        </w:rPr>
        <w:fldChar w:fldCharType="end"/>
      </w:r>
    </w:p>
    <w:p w14:paraId="3A7D42FC" w14:textId="29C20FC6" w:rsidR="00BF26B3" w:rsidRPr="00490379" w:rsidRDefault="00BF26B3" w:rsidP="00B45396">
      <w:pPr>
        <w:numPr>
          <w:ilvl w:val="0"/>
          <w:numId w:val="1"/>
        </w:num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lastRenderedPageBreak/>
        <w:t xml:space="preserve">Another recent </w:t>
      </w:r>
      <w:proofErr w:type="gramStart"/>
      <w:r w:rsidRPr="00490379">
        <w:rPr>
          <w:rFonts w:ascii="Times New Roman" w:eastAsia="Times New Roman" w:hAnsi="Times New Roman" w:cs="Times New Roman"/>
          <w:sz w:val="26"/>
          <w:szCs w:val="26"/>
        </w:rPr>
        <w:t>advancement,</w:t>
      </w:r>
      <w:proofErr w:type="gramEnd"/>
      <w:r w:rsidRPr="00490379">
        <w:rPr>
          <w:rFonts w:ascii="Times New Roman" w:eastAsia="Times New Roman" w:hAnsi="Times New Roman" w:cs="Times New Roman"/>
          <w:sz w:val="26"/>
          <w:szCs w:val="26"/>
        </w:rPr>
        <w:t xml:space="preserve"> is the individually packed loop. </w:t>
      </w:r>
      <w:proofErr w:type="spellStart"/>
      <w:r w:rsidRPr="00490379">
        <w:rPr>
          <w:rFonts w:ascii="Times New Roman" w:eastAsia="Times New Roman" w:hAnsi="Times New Roman" w:cs="Times New Roman"/>
          <w:sz w:val="26"/>
          <w:szCs w:val="26"/>
        </w:rPr>
        <w:t>Miniplast</w:t>
      </w:r>
      <w:proofErr w:type="spellEnd"/>
      <w:r w:rsidRPr="00490379">
        <w:rPr>
          <w:rFonts w:ascii="Times New Roman" w:eastAsia="Times New Roman" w:hAnsi="Times New Roman" w:cs="Times New Roman"/>
          <w:sz w:val="26"/>
          <w:szCs w:val="26"/>
        </w:rPr>
        <w:t xml:space="preserve"> offers all types of loops that are packed each one in a sealed plastic pouch. These sterilized loops can be used one by one, as opposed to a pouch of 10 or 20 loops, where the researcher opens the pouch to use 2 or 3 loops but has the risk that all the other loops would be contaminated. Our individually loops save </w:t>
      </w:r>
      <w:proofErr w:type="spellStart"/>
      <w:r w:rsidRPr="00490379">
        <w:rPr>
          <w:rFonts w:ascii="Times New Roman" w:eastAsia="Times New Roman" w:hAnsi="Times New Roman" w:cs="Times New Roman"/>
          <w:sz w:val="26"/>
          <w:szCs w:val="26"/>
        </w:rPr>
        <w:t>mony</w:t>
      </w:r>
      <w:proofErr w:type="spellEnd"/>
      <w:r w:rsidRPr="00490379">
        <w:rPr>
          <w:rFonts w:ascii="Times New Roman" w:eastAsia="Times New Roman" w:hAnsi="Times New Roman" w:cs="Times New Roman"/>
          <w:sz w:val="26"/>
          <w:szCs w:val="26"/>
        </w:rPr>
        <w:t xml:space="preserve"> to the laboratory and ensure that each loop used is absolutely sterile.</w:t>
      </w:r>
    </w:p>
    <w:p w14:paraId="727F9D14" w14:textId="1ABCBD42" w:rsidR="00BF26B3" w:rsidRPr="00490379" w:rsidRDefault="00CD29F4" w:rsidP="00B45396">
      <w:pPr>
        <w:numPr>
          <w:ilvl w:val="0"/>
          <w:numId w:val="1"/>
        </w:num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noProof/>
          <w:sz w:val="26"/>
          <w:szCs w:val="26"/>
        </w:rPr>
        <w:drawing>
          <wp:anchor distT="0" distB="0" distL="114300" distR="114300" simplePos="0" relativeHeight="251663360" behindDoc="0" locked="0" layoutInCell="1" allowOverlap="1" wp14:anchorId="6FB195E5" wp14:editId="67D8EC81">
            <wp:simplePos x="0" y="0"/>
            <wp:positionH relativeFrom="margin">
              <wp:posOffset>1000125</wp:posOffset>
            </wp:positionH>
            <wp:positionV relativeFrom="paragraph">
              <wp:posOffset>1102995</wp:posOffset>
            </wp:positionV>
            <wp:extent cx="3162251" cy="2111546"/>
            <wp:effectExtent l="0" t="0" r="635" b="3175"/>
            <wp:wrapNone/>
            <wp:docPr id="3" name="Picture 3" descr="miniplast Inoculating Lo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iniplast Inoculating Loop"/>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62251" cy="2111546"/>
                    </a:xfrm>
                    <a:prstGeom prst="rect">
                      <a:avLst/>
                    </a:prstGeom>
                    <a:noFill/>
                    <a:ln>
                      <a:noFill/>
                    </a:ln>
                  </pic:spPr>
                </pic:pic>
              </a:graphicData>
            </a:graphic>
            <wp14:sizeRelH relativeFrom="page">
              <wp14:pctWidth>0</wp14:pctWidth>
            </wp14:sizeRelH>
            <wp14:sizeRelV relativeFrom="page">
              <wp14:pctHeight>0</wp14:pctHeight>
            </wp14:sizeRelV>
          </wp:anchor>
        </w:drawing>
      </w:r>
      <w:r w:rsidR="00BF26B3" w:rsidRPr="00490379">
        <w:rPr>
          <w:rFonts w:ascii="Times New Roman" w:eastAsia="Times New Roman" w:hAnsi="Times New Roman" w:cs="Times New Roman"/>
          <w:sz w:val="26"/>
          <w:szCs w:val="26"/>
        </w:rPr>
        <w:t>Smart inoculating loops, equipped with sensors, are being developed to provide real-time data on parameters like temperature and sterility, enhancing the accuracy and reliability of microbiological procedures.</w:t>
      </w:r>
    </w:p>
    <w:p w14:paraId="3A20EED1" w14:textId="36489D06" w:rsidR="00C21822" w:rsidRPr="00490379" w:rsidRDefault="00C21822" w:rsidP="00B45396">
      <w:pPr>
        <w:spacing w:after="0" w:line="480" w:lineRule="auto"/>
        <w:jc w:val="both"/>
        <w:rPr>
          <w:rFonts w:ascii="Times New Roman" w:eastAsia="Times New Roman" w:hAnsi="Times New Roman" w:cs="Times New Roman"/>
          <w:sz w:val="26"/>
          <w:szCs w:val="26"/>
        </w:rPr>
      </w:pPr>
    </w:p>
    <w:p w14:paraId="0BCA292B" w14:textId="77777777" w:rsidR="00C21822" w:rsidRPr="00490379" w:rsidRDefault="00C21822" w:rsidP="00B45396">
      <w:pPr>
        <w:spacing w:after="0" w:line="480" w:lineRule="auto"/>
        <w:jc w:val="both"/>
        <w:rPr>
          <w:rFonts w:ascii="Times New Roman" w:eastAsia="Times New Roman" w:hAnsi="Times New Roman" w:cs="Times New Roman"/>
          <w:sz w:val="26"/>
          <w:szCs w:val="26"/>
        </w:rPr>
      </w:pPr>
    </w:p>
    <w:p w14:paraId="5F8569A5" w14:textId="77777777" w:rsidR="00C21822" w:rsidRPr="00490379" w:rsidRDefault="00C21822" w:rsidP="00B45396">
      <w:pPr>
        <w:spacing w:after="0" w:line="480" w:lineRule="auto"/>
        <w:jc w:val="both"/>
        <w:rPr>
          <w:rFonts w:ascii="Times New Roman" w:eastAsia="Times New Roman" w:hAnsi="Times New Roman" w:cs="Times New Roman"/>
          <w:sz w:val="26"/>
          <w:szCs w:val="26"/>
        </w:rPr>
      </w:pPr>
    </w:p>
    <w:p w14:paraId="60EA8232" w14:textId="77777777" w:rsidR="00C21822" w:rsidRPr="00490379" w:rsidRDefault="00C21822" w:rsidP="00B45396">
      <w:pPr>
        <w:spacing w:after="0" w:line="480" w:lineRule="auto"/>
        <w:jc w:val="both"/>
        <w:rPr>
          <w:rFonts w:ascii="Times New Roman" w:eastAsia="Times New Roman" w:hAnsi="Times New Roman" w:cs="Times New Roman"/>
          <w:sz w:val="26"/>
          <w:szCs w:val="26"/>
        </w:rPr>
      </w:pPr>
    </w:p>
    <w:p w14:paraId="33AB67B6" w14:textId="77777777" w:rsidR="00C21822" w:rsidRPr="00490379" w:rsidRDefault="00C21822" w:rsidP="00B45396">
      <w:pPr>
        <w:spacing w:after="0" w:line="480" w:lineRule="auto"/>
        <w:jc w:val="both"/>
        <w:rPr>
          <w:rFonts w:ascii="Times New Roman" w:eastAsia="Times New Roman" w:hAnsi="Times New Roman" w:cs="Times New Roman"/>
          <w:sz w:val="26"/>
          <w:szCs w:val="26"/>
        </w:rPr>
      </w:pPr>
    </w:p>
    <w:p w14:paraId="76FCA602" w14:textId="1BADF3F9" w:rsidR="00C21822" w:rsidRPr="00490379" w:rsidRDefault="00C21822" w:rsidP="00B45396">
      <w:pPr>
        <w:spacing w:after="0" w:line="480" w:lineRule="auto"/>
        <w:jc w:val="both"/>
        <w:rPr>
          <w:rFonts w:ascii="Times New Roman" w:eastAsia="Times New Roman" w:hAnsi="Times New Roman" w:cs="Times New Roman"/>
          <w:sz w:val="26"/>
          <w:szCs w:val="26"/>
        </w:rPr>
      </w:pPr>
    </w:p>
    <w:p w14:paraId="24B9F8CF" w14:textId="30A16C25" w:rsidR="00BF26B3" w:rsidRPr="00490379" w:rsidRDefault="0016763A" w:rsidP="00DD478C">
      <w:pPr>
        <w:spacing w:after="0" w:line="480" w:lineRule="auto"/>
        <w:jc w:val="center"/>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 xml:space="preserve">Figure 1.3: </w:t>
      </w:r>
      <w:proofErr w:type="spellStart"/>
      <w:r w:rsidR="00BF26B3" w:rsidRPr="00490379">
        <w:rPr>
          <w:rFonts w:ascii="Times New Roman" w:eastAsia="Times New Roman" w:hAnsi="Times New Roman" w:cs="Times New Roman"/>
          <w:sz w:val="26"/>
          <w:szCs w:val="26"/>
        </w:rPr>
        <w:t>Miniplast</w:t>
      </w:r>
      <w:proofErr w:type="spellEnd"/>
      <w:r w:rsidR="00BF26B3" w:rsidRPr="00490379">
        <w:rPr>
          <w:rFonts w:ascii="Times New Roman" w:eastAsia="Times New Roman" w:hAnsi="Times New Roman" w:cs="Times New Roman"/>
          <w:sz w:val="26"/>
          <w:szCs w:val="26"/>
        </w:rPr>
        <w:t xml:space="preserve"> Inoculating Loops</w:t>
      </w:r>
    </w:p>
    <w:p w14:paraId="0D8AF073" w14:textId="1D6C8FAA" w:rsidR="00BF26B3" w:rsidRPr="00490379" w:rsidRDefault="00C21822" w:rsidP="00B45396">
      <w:pPr>
        <w:spacing w:after="0" w:line="480" w:lineRule="auto"/>
        <w:jc w:val="both"/>
        <w:outlineLvl w:val="1"/>
        <w:rPr>
          <w:rFonts w:ascii="Times New Roman" w:eastAsia="Times New Roman" w:hAnsi="Times New Roman" w:cs="Times New Roman"/>
          <w:b/>
          <w:bCs/>
          <w:sz w:val="26"/>
          <w:szCs w:val="26"/>
        </w:rPr>
      </w:pPr>
      <w:r w:rsidRPr="00490379">
        <w:rPr>
          <w:rFonts w:ascii="Times New Roman" w:eastAsia="Times New Roman" w:hAnsi="Times New Roman" w:cs="Times New Roman"/>
          <w:b/>
          <w:bCs/>
          <w:sz w:val="26"/>
          <w:szCs w:val="26"/>
        </w:rPr>
        <w:t>3.4</w:t>
      </w:r>
      <w:r w:rsidRPr="00490379">
        <w:rPr>
          <w:rFonts w:ascii="Times New Roman" w:eastAsia="Times New Roman" w:hAnsi="Times New Roman" w:cs="Times New Roman"/>
          <w:b/>
          <w:bCs/>
          <w:sz w:val="26"/>
          <w:szCs w:val="26"/>
        </w:rPr>
        <w:tab/>
      </w:r>
      <w:r w:rsidR="00BF26B3" w:rsidRPr="00490379">
        <w:rPr>
          <w:rFonts w:ascii="Times New Roman" w:eastAsia="Times New Roman" w:hAnsi="Times New Roman" w:cs="Times New Roman"/>
          <w:b/>
          <w:bCs/>
          <w:sz w:val="26"/>
          <w:szCs w:val="26"/>
        </w:rPr>
        <w:t>Future Prospects and Potential Impact</w:t>
      </w:r>
    </w:p>
    <w:p w14:paraId="263717B0" w14:textId="09DC38A0" w:rsidR="00BF26B3" w:rsidRPr="00490379" w:rsidRDefault="00BF26B3" w:rsidP="00B45396">
      <w:pPr>
        <w:numPr>
          <w:ilvl w:val="0"/>
          <w:numId w:val="2"/>
        </w:num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Anticipated future trends include the development of more sustainable, biodegradable materials for disposable loops, addressing environmental concerns.</w:t>
      </w:r>
    </w:p>
    <w:p w14:paraId="2A947F59" w14:textId="64CF514F" w:rsidR="00BF26B3" w:rsidRPr="00490379" w:rsidRDefault="00BF26B3" w:rsidP="00B45396">
      <w:pPr>
        <w:numPr>
          <w:ilvl w:val="0"/>
          <w:numId w:val="2"/>
        </w:num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The integration of AI and automation in loop design is on the horizon, potentially revolutionizing sample handling and streaking techniques.</w:t>
      </w:r>
    </w:p>
    <w:p w14:paraId="2D6A838D" w14:textId="06FB1FF5" w:rsidR="00BF26B3" w:rsidRPr="00490379" w:rsidRDefault="00BF26B3" w:rsidP="00B45396">
      <w:pPr>
        <w:spacing w:after="0" w:line="480" w:lineRule="auto"/>
        <w:jc w:val="both"/>
        <w:outlineLvl w:val="1"/>
        <w:rPr>
          <w:rFonts w:ascii="Times New Roman" w:eastAsia="Times New Roman" w:hAnsi="Times New Roman" w:cs="Times New Roman"/>
          <w:sz w:val="26"/>
          <w:szCs w:val="26"/>
        </w:rPr>
      </w:pPr>
    </w:p>
    <w:p w14:paraId="23849806" w14:textId="51EBFF93" w:rsidR="00795C05" w:rsidRPr="00490379" w:rsidRDefault="00795C05" w:rsidP="00DD478C">
      <w:pPr>
        <w:spacing w:after="0" w:line="480" w:lineRule="auto"/>
        <w:jc w:val="center"/>
        <w:outlineLvl w:val="2"/>
        <w:rPr>
          <w:rFonts w:ascii="Times New Roman" w:eastAsia="Times New Roman" w:hAnsi="Times New Roman" w:cs="Times New Roman"/>
          <w:b/>
          <w:bCs/>
          <w:sz w:val="26"/>
          <w:szCs w:val="26"/>
        </w:rPr>
      </w:pPr>
      <w:r w:rsidRPr="00490379">
        <w:rPr>
          <w:rFonts w:ascii="Times New Roman" w:eastAsia="Times New Roman" w:hAnsi="Times New Roman" w:cs="Times New Roman"/>
          <w:b/>
          <w:bCs/>
          <w:sz w:val="26"/>
          <w:szCs w:val="26"/>
        </w:rPr>
        <w:lastRenderedPageBreak/>
        <w:t>CHAPTER FOUR</w:t>
      </w:r>
    </w:p>
    <w:p w14:paraId="0EF6D051" w14:textId="181BAFF8" w:rsidR="00A6662B" w:rsidRPr="00490379" w:rsidRDefault="00B3285B" w:rsidP="00B45396">
      <w:pPr>
        <w:spacing w:after="0" w:line="480" w:lineRule="auto"/>
        <w:jc w:val="both"/>
        <w:outlineLvl w:val="2"/>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4.0</w:t>
      </w:r>
      <w:r>
        <w:rPr>
          <w:rFonts w:ascii="Times New Roman" w:eastAsia="Times New Roman" w:hAnsi="Times New Roman" w:cs="Times New Roman"/>
          <w:b/>
          <w:bCs/>
          <w:sz w:val="26"/>
          <w:szCs w:val="26"/>
        </w:rPr>
        <w:tab/>
      </w:r>
      <w:r w:rsidR="000B402B" w:rsidRPr="00490379">
        <w:rPr>
          <w:rFonts w:ascii="Times New Roman" w:eastAsia="Times New Roman" w:hAnsi="Times New Roman" w:cs="Times New Roman"/>
          <w:b/>
          <w:bCs/>
          <w:sz w:val="26"/>
          <w:szCs w:val="26"/>
        </w:rPr>
        <w:t xml:space="preserve">MATERIALS, </w:t>
      </w:r>
      <w:r>
        <w:rPr>
          <w:rFonts w:ascii="Times New Roman" w:eastAsia="Times New Roman" w:hAnsi="Times New Roman" w:cs="Times New Roman"/>
          <w:b/>
          <w:bCs/>
          <w:sz w:val="26"/>
          <w:szCs w:val="26"/>
        </w:rPr>
        <w:t xml:space="preserve">DISCUSSION </w:t>
      </w:r>
      <w:r w:rsidR="000B402B" w:rsidRPr="00490379">
        <w:rPr>
          <w:rFonts w:ascii="Times New Roman" w:eastAsia="Times New Roman" w:hAnsi="Times New Roman" w:cs="Times New Roman"/>
          <w:b/>
          <w:bCs/>
          <w:sz w:val="26"/>
          <w:szCs w:val="26"/>
        </w:rPr>
        <w:t>AND CONCLUSION</w:t>
      </w:r>
    </w:p>
    <w:p w14:paraId="6E8B088F" w14:textId="77470D9A" w:rsidR="000B402B" w:rsidRPr="00A6662B" w:rsidRDefault="00B3285B" w:rsidP="00B45396">
      <w:pPr>
        <w:spacing w:after="0" w:line="480" w:lineRule="auto"/>
        <w:jc w:val="both"/>
        <w:outlineLvl w:val="2"/>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4.1</w:t>
      </w:r>
      <w:r>
        <w:rPr>
          <w:rFonts w:ascii="Times New Roman" w:eastAsia="Times New Roman" w:hAnsi="Times New Roman" w:cs="Times New Roman"/>
          <w:b/>
          <w:bCs/>
          <w:sz w:val="26"/>
          <w:szCs w:val="26"/>
        </w:rPr>
        <w:tab/>
      </w:r>
      <w:r w:rsidR="000B402B" w:rsidRPr="00490379">
        <w:rPr>
          <w:rFonts w:ascii="Times New Roman" w:eastAsia="Times New Roman" w:hAnsi="Times New Roman" w:cs="Times New Roman"/>
          <w:b/>
          <w:bCs/>
          <w:sz w:val="26"/>
          <w:szCs w:val="26"/>
        </w:rPr>
        <w:t xml:space="preserve">MATERIALS </w:t>
      </w:r>
    </w:p>
    <w:p w14:paraId="2DA26D32" w14:textId="77777777" w:rsidR="00A6662B" w:rsidRPr="00A6662B" w:rsidRDefault="00A6662B" w:rsidP="00B45396">
      <w:pPr>
        <w:spacing w:after="0" w:line="480" w:lineRule="auto"/>
        <w:jc w:val="both"/>
        <w:outlineLvl w:val="2"/>
        <w:rPr>
          <w:rFonts w:ascii="Times New Roman" w:eastAsia="Times New Roman" w:hAnsi="Times New Roman" w:cs="Times New Roman"/>
          <w:sz w:val="26"/>
          <w:szCs w:val="26"/>
        </w:rPr>
      </w:pPr>
      <w:r w:rsidRPr="00A6662B">
        <w:rPr>
          <w:rFonts w:ascii="Times New Roman" w:eastAsia="Times New Roman" w:hAnsi="Times New Roman" w:cs="Times New Roman"/>
          <w:sz w:val="26"/>
          <w:szCs w:val="26"/>
        </w:rPr>
        <w:t>Inoculation Needle:</w:t>
      </w:r>
    </w:p>
    <w:p w14:paraId="4B43F2BA" w14:textId="2B63E9A1" w:rsidR="00A6662B" w:rsidRPr="00A6662B" w:rsidRDefault="00A6662B" w:rsidP="00B45396">
      <w:pPr>
        <w:spacing w:after="0" w:line="480" w:lineRule="auto"/>
        <w:jc w:val="both"/>
        <w:outlineLvl w:val="2"/>
        <w:rPr>
          <w:rFonts w:ascii="Times New Roman" w:eastAsia="Times New Roman" w:hAnsi="Times New Roman" w:cs="Times New Roman"/>
          <w:sz w:val="26"/>
          <w:szCs w:val="26"/>
        </w:rPr>
      </w:pPr>
      <w:r w:rsidRPr="00A6662B">
        <w:rPr>
          <w:rFonts w:ascii="Times New Roman" w:eastAsia="Times New Roman" w:hAnsi="Times New Roman" w:cs="Times New Roman"/>
          <w:sz w:val="26"/>
          <w:szCs w:val="26"/>
        </w:rPr>
        <w:t>Materials: Stainless steel wire (0.5-1.5 mm diameter), wire cutters, pliers, and a sharpening stone.</w:t>
      </w:r>
    </w:p>
    <w:p w14:paraId="08C3A210" w14:textId="3C266DDB" w:rsidR="00A6662B" w:rsidRPr="00A6662B" w:rsidRDefault="00A6662B" w:rsidP="00B45396">
      <w:pPr>
        <w:spacing w:after="0" w:line="480" w:lineRule="auto"/>
        <w:jc w:val="both"/>
        <w:outlineLvl w:val="2"/>
        <w:rPr>
          <w:rFonts w:ascii="Times New Roman" w:eastAsia="Times New Roman" w:hAnsi="Times New Roman" w:cs="Times New Roman"/>
          <w:sz w:val="26"/>
          <w:szCs w:val="26"/>
        </w:rPr>
      </w:pPr>
      <w:r w:rsidRPr="00A6662B">
        <w:rPr>
          <w:rFonts w:ascii="Times New Roman" w:eastAsia="Times New Roman" w:hAnsi="Times New Roman" w:cs="Times New Roman"/>
          <w:sz w:val="26"/>
          <w:szCs w:val="26"/>
        </w:rPr>
        <w:t>Fabrication process:</w:t>
      </w:r>
    </w:p>
    <w:p w14:paraId="542D0725" w14:textId="67982088" w:rsidR="00A6662B" w:rsidRPr="00A6662B" w:rsidRDefault="00A6662B" w:rsidP="00B45396">
      <w:pPr>
        <w:spacing w:after="0" w:line="480" w:lineRule="auto"/>
        <w:jc w:val="both"/>
        <w:outlineLvl w:val="2"/>
        <w:rPr>
          <w:rFonts w:ascii="Times New Roman" w:eastAsia="Times New Roman" w:hAnsi="Times New Roman" w:cs="Times New Roman"/>
          <w:sz w:val="26"/>
          <w:szCs w:val="26"/>
        </w:rPr>
      </w:pPr>
      <w:r w:rsidRPr="00A6662B">
        <w:rPr>
          <w:rFonts w:ascii="Times New Roman" w:eastAsia="Times New Roman" w:hAnsi="Times New Roman" w:cs="Times New Roman"/>
          <w:sz w:val="26"/>
          <w:szCs w:val="26"/>
        </w:rPr>
        <w:t xml:space="preserve">    1. Cut the </w:t>
      </w:r>
      <w:r w:rsidR="000B402B" w:rsidRPr="00490379">
        <w:rPr>
          <w:rFonts w:ascii="Times New Roman" w:eastAsia="Times New Roman" w:hAnsi="Times New Roman" w:cs="Times New Roman"/>
          <w:sz w:val="26"/>
          <w:szCs w:val="26"/>
        </w:rPr>
        <w:t>stainless-steel</w:t>
      </w:r>
      <w:r w:rsidRPr="00A6662B">
        <w:rPr>
          <w:rFonts w:ascii="Times New Roman" w:eastAsia="Times New Roman" w:hAnsi="Times New Roman" w:cs="Times New Roman"/>
          <w:sz w:val="26"/>
          <w:szCs w:val="26"/>
        </w:rPr>
        <w:t xml:space="preserve"> wire to the desired length.</w:t>
      </w:r>
    </w:p>
    <w:p w14:paraId="5E77ED48" w14:textId="77777777" w:rsidR="00A6662B" w:rsidRPr="00A6662B" w:rsidRDefault="00A6662B" w:rsidP="00B45396">
      <w:pPr>
        <w:spacing w:after="0" w:line="480" w:lineRule="auto"/>
        <w:jc w:val="both"/>
        <w:outlineLvl w:val="2"/>
        <w:rPr>
          <w:rFonts w:ascii="Times New Roman" w:eastAsia="Times New Roman" w:hAnsi="Times New Roman" w:cs="Times New Roman"/>
          <w:sz w:val="26"/>
          <w:szCs w:val="26"/>
        </w:rPr>
      </w:pPr>
      <w:r w:rsidRPr="00A6662B">
        <w:rPr>
          <w:rFonts w:ascii="Times New Roman" w:eastAsia="Times New Roman" w:hAnsi="Times New Roman" w:cs="Times New Roman"/>
          <w:sz w:val="26"/>
          <w:szCs w:val="26"/>
        </w:rPr>
        <w:t xml:space="preserve">    2. Shape the wire into a needle point using the sharpening stone.</w:t>
      </w:r>
    </w:p>
    <w:p w14:paraId="39D6D100" w14:textId="77777777" w:rsidR="00A6662B" w:rsidRPr="00A6662B" w:rsidRDefault="00A6662B" w:rsidP="00B45396">
      <w:pPr>
        <w:spacing w:after="0" w:line="480" w:lineRule="auto"/>
        <w:jc w:val="both"/>
        <w:outlineLvl w:val="2"/>
        <w:rPr>
          <w:rFonts w:ascii="Times New Roman" w:eastAsia="Times New Roman" w:hAnsi="Times New Roman" w:cs="Times New Roman"/>
          <w:sz w:val="26"/>
          <w:szCs w:val="26"/>
        </w:rPr>
      </w:pPr>
      <w:r w:rsidRPr="00A6662B">
        <w:rPr>
          <w:rFonts w:ascii="Times New Roman" w:eastAsia="Times New Roman" w:hAnsi="Times New Roman" w:cs="Times New Roman"/>
          <w:sz w:val="26"/>
          <w:szCs w:val="26"/>
        </w:rPr>
        <w:t xml:space="preserve">    3. Bend the needle to the required angle.</w:t>
      </w:r>
    </w:p>
    <w:p w14:paraId="011CD1C8" w14:textId="77777777" w:rsidR="00A6662B" w:rsidRPr="00A6662B" w:rsidRDefault="00A6662B" w:rsidP="00B45396">
      <w:pPr>
        <w:spacing w:after="0" w:line="480" w:lineRule="auto"/>
        <w:jc w:val="both"/>
        <w:outlineLvl w:val="2"/>
        <w:rPr>
          <w:rFonts w:ascii="Times New Roman" w:eastAsia="Times New Roman" w:hAnsi="Times New Roman" w:cs="Times New Roman"/>
          <w:sz w:val="26"/>
          <w:szCs w:val="26"/>
        </w:rPr>
      </w:pPr>
      <w:r w:rsidRPr="00A6662B">
        <w:rPr>
          <w:rFonts w:ascii="Times New Roman" w:eastAsia="Times New Roman" w:hAnsi="Times New Roman" w:cs="Times New Roman"/>
          <w:sz w:val="26"/>
          <w:szCs w:val="26"/>
        </w:rPr>
        <w:t xml:space="preserve">    4. Sterilize the needle using autoclaving or dry heat sterilization.</w:t>
      </w:r>
    </w:p>
    <w:p w14:paraId="49A8A4E5" w14:textId="77777777" w:rsidR="00A6662B" w:rsidRPr="00A6662B" w:rsidRDefault="00A6662B" w:rsidP="00B45396">
      <w:pPr>
        <w:spacing w:after="0" w:line="480" w:lineRule="auto"/>
        <w:jc w:val="both"/>
        <w:outlineLvl w:val="2"/>
        <w:rPr>
          <w:rFonts w:ascii="Times New Roman" w:eastAsia="Times New Roman" w:hAnsi="Times New Roman" w:cs="Times New Roman"/>
          <w:sz w:val="26"/>
          <w:szCs w:val="26"/>
        </w:rPr>
      </w:pPr>
      <w:r w:rsidRPr="00A6662B">
        <w:rPr>
          <w:rFonts w:ascii="Times New Roman" w:eastAsia="Times New Roman" w:hAnsi="Times New Roman" w:cs="Times New Roman"/>
          <w:sz w:val="26"/>
          <w:szCs w:val="26"/>
        </w:rPr>
        <w:t>Spirit Lamp:</w:t>
      </w:r>
    </w:p>
    <w:p w14:paraId="65CACAB8" w14:textId="0299CC5F" w:rsidR="00A6662B" w:rsidRPr="00A6662B" w:rsidRDefault="00A6662B" w:rsidP="00B45396">
      <w:pPr>
        <w:spacing w:after="0" w:line="480" w:lineRule="auto"/>
        <w:jc w:val="both"/>
        <w:outlineLvl w:val="2"/>
        <w:rPr>
          <w:rFonts w:ascii="Times New Roman" w:eastAsia="Times New Roman" w:hAnsi="Times New Roman" w:cs="Times New Roman"/>
          <w:sz w:val="26"/>
          <w:szCs w:val="26"/>
        </w:rPr>
      </w:pPr>
      <w:r w:rsidRPr="00A6662B">
        <w:rPr>
          <w:rFonts w:ascii="Times New Roman" w:eastAsia="Times New Roman" w:hAnsi="Times New Roman" w:cs="Times New Roman"/>
          <w:sz w:val="26"/>
          <w:szCs w:val="26"/>
        </w:rPr>
        <w:t>Materials: Borosilicate glass, brass components (wick holder and base), ethanol or methanol, and a wick.</w:t>
      </w:r>
    </w:p>
    <w:p w14:paraId="2FCFDEDE" w14:textId="76E47B52" w:rsidR="00A6662B" w:rsidRPr="00A6662B" w:rsidRDefault="00A6662B" w:rsidP="00B45396">
      <w:pPr>
        <w:spacing w:after="0" w:line="480" w:lineRule="auto"/>
        <w:jc w:val="both"/>
        <w:outlineLvl w:val="2"/>
        <w:rPr>
          <w:rFonts w:ascii="Times New Roman" w:eastAsia="Times New Roman" w:hAnsi="Times New Roman" w:cs="Times New Roman"/>
          <w:sz w:val="26"/>
          <w:szCs w:val="26"/>
        </w:rPr>
      </w:pPr>
      <w:r w:rsidRPr="00A6662B">
        <w:rPr>
          <w:rFonts w:ascii="Times New Roman" w:eastAsia="Times New Roman" w:hAnsi="Times New Roman" w:cs="Times New Roman"/>
          <w:sz w:val="26"/>
          <w:szCs w:val="26"/>
        </w:rPr>
        <w:t>Fabrication process:</w:t>
      </w:r>
    </w:p>
    <w:p w14:paraId="54A5C550" w14:textId="77777777" w:rsidR="00A6662B" w:rsidRPr="00A6662B" w:rsidRDefault="00A6662B" w:rsidP="00B45396">
      <w:pPr>
        <w:spacing w:after="0" w:line="480" w:lineRule="auto"/>
        <w:jc w:val="both"/>
        <w:outlineLvl w:val="2"/>
        <w:rPr>
          <w:rFonts w:ascii="Times New Roman" w:eastAsia="Times New Roman" w:hAnsi="Times New Roman" w:cs="Times New Roman"/>
          <w:sz w:val="26"/>
          <w:szCs w:val="26"/>
        </w:rPr>
      </w:pPr>
      <w:r w:rsidRPr="00A6662B">
        <w:rPr>
          <w:rFonts w:ascii="Times New Roman" w:eastAsia="Times New Roman" w:hAnsi="Times New Roman" w:cs="Times New Roman"/>
          <w:sz w:val="26"/>
          <w:szCs w:val="26"/>
        </w:rPr>
        <w:t xml:space="preserve">    1. Cut and shape the borosilicate glass to the desired shape.</w:t>
      </w:r>
    </w:p>
    <w:p w14:paraId="768F5FA8" w14:textId="77777777" w:rsidR="00A6662B" w:rsidRPr="00A6662B" w:rsidRDefault="00A6662B" w:rsidP="00B45396">
      <w:pPr>
        <w:spacing w:after="0" w:line="480" w:lineRule="auto"/>
        <w:jc w:val="both"/>
        <w:outlineLvl w:val="2"/>
        <w:rPr>
          <w:rFonts w:ascii="Times New Roman" w:eastAsia="Times New Roman" w:hAnsi="Times New Roman" w:cs="Times New Roman"/>
          <w:sz w:val="26"/>
          <w:szCs w:val="26"/>
        </w:rPr>
      </w:pPr>
      <w:r w:rsidRPr="00A6662B">
        <w:rPr>
          <w:rFonts w:ascii="Times New Roman" w:eastAsia="Times New Roman" w:hAnsi="Times New Roman" w:cs="Times New Roman"/>
          <w:sz w:val="26"/>
          <w:szCs w:val="26"/>
        </w:rPr>
        <w:t xml:space="preserve">    2. Assemble the brass components, including the wick holder and base.</w:t>
      </w:r>
    </w:p>
    <w:p w14:paraId="7555A8D0" w14:textId="77777777" w:rsidR="00A6662B" w:rsidRPr="00A6662B" w:rsidRDefault="00A6662B" w:rsidP="00B45396">
      <w:pPr>
        <w:spacing w:after="0" w:line="480" w:lineRule="auto"/>
        <w:jc w:val="both"/>
        <w:outlineLvl w:val="2"/>
        <w:rPr>
          <w:rFonts w:ascii="Times New Roman" w:eastAsia="Times New Roman" w:hAnsi="Times New Roman" w:cs="Times New Roman"/>
          <w:sz w:val="26"/>
          <w:szCs w:val="26"/>
        </w:rPr>
      </w:pPr>
      <w:r w:rsidRPr="00A6662B">
        <w:rPr>
          <w:rFonts w:ascii="Times New Roman" w:eastAsia="Times New Roman" w:hAnsi="Times New Roman" w:cs="Times New Roman"/>
          <w:sz w:val="26"/>
          <w:szCs w:val="26"/>
        </w:rPr>
        <w:t xml:space="preserve">    3. Attach the wick to the wick holder.</w:t>
      </w:r>
    </w:p>
    <w:p w14:paraId="723A2C45" w14:textId="77777777" w:rsidR="00A6662B" w:rsidRPr="00A6662B" w:rsidRDefault="00A6662B" w:rsidP="00B45396">
      <w:pPr>
        <w:spacing w:after="0" w:line="480" w:lineRule="auto"/>
        <w:jc w:val="both"/>
        <w:outlineLvl w:val="2"/>
        <w:rPr>
          <w:rFonts w:ascii="Times New Roman" w:eastAsia="Times New Roman" w:hAnsi="Times New Roman" w:cs="Times New Roman"/>
          <w:sz w:val="26"/>
          <w:szCs w:val="26"/>
        </w:rPr>
      </w:pPr>
      <w:r w:rsidRPr="00A6662B">
        <w:rPr>
          <w:rFonts w:ascii="Times New Roman" w:eastAsia="Times New Roman" w:hAnsi="Times New Roman" w:cs="Times New Roman"/>
          <w:sz w:val="26"/>
          <w:szCs w:val="26"/>
        </w:rPr>
        <w:t xml:space="preserve">    4. Fill the lamp with ethanol or methanol.</w:t>
      </w:r>
    </w:p>
    <w:p w14:paraId="5D7C68A4" w14:textId="1D913184" w:rsidR="00A6662B" w:rsidRPr="00A6662B" w:rsidRDefault="00B3285B" w:rsidP="00B45396">
      <w:pPr>
        <w:spacing w:after="0" w:line="480" w:lineRule="auto"/>
        <w:jc w:val="both"/>
        <w:outlineLvl w:val="2"/>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4.2</w:t>
      </w:r>
      <w:r>
        <w:rPr>
          <w:rFonts w:ascii="Times New Roman" w:eastAsia="Times New Roman" w:hAnsi="Times New Roman" w:cs="Times New Roman"/>
          <w:b/>
          <w:bCs/>
          <w:sz w:val="26"/>
          <w:szCs w:val="26"/>
        </w:rPr>
        <w:tab/>
      </w:r>
      <w:r w:rsidR="000B402B" w:rsidRPr="00490379">
        <w:rPr>
          <w:rFonts w:ascii="Times New Roman" w:eastAsia="Times New Roman" w:hAnsi="Times New Roman" w:cs="Times New Roman"/>
          <w:b/>
          <w:bCs/>
          <w:sz w:val="26"/>
          <w:szCs w:val="26"/>
        </w:rPr>
        <w:t>DISCUSSION</w:t>
      </w:r>
    </w:p>
    <w:p w14:paraId="61EB06E8" w14:textId="77777777" w:rsidR="00A6662B" w:rsidRPr="00A6662B" w:rsidRDefault="00A6662B" w:rsidP="00B45396">
      <w:pPr>
        <w:spacing w:after="0" w:line="480" w:lineRule="auto"/>
        <w:jc w:val="both"/>
        <w:outlineLvl w:val="2"/>
        <w:rPr>
          <w:rFonts w:ascii="Times New Roman" w:eastAsia="Times New Roman" w:hAnsi="Times New Roman" w:cs="Times New Roman"/>
          <w:sz w:val="26"/>
          <w:szCs w:val="26"/>
        </w:rPr>
      </w:pPr>
      <w:r w:rsidRPr="00A6662B">
        <w:rPr>
          <w:rFonts w:ascii="Times New Roman" w:eastAsia="Times New Roman" w:hAnsi="Times New Roman" w:cs="Times New Roman"/>
          <w:sz w:val="26"/>
          <w:szCs w:val="26"/>
        </w:rPr>
        <w:t>The fabricated inoculation needle and spirit lamp were tested for performance, durability, and safety. The results showed that:</w:t>
      </w:r>
    </w:p>
    <w:p w14:paraId="6D516137" w14:textId="35B1F658" w:rsidR="00A6662B" w:rsidRPr="00A6662B" w:rsidRDefault="00A6662B" w:rsidP="00B45396">
      <w:pPr>
        <w:spacing w:after="0" w:line="480" w:lineRule="auto"/>
        <w:jc w:val="both"/>
        <w:outlineLvl w:val="2"/>
        <w:rPr>
          <w:rFonts w:ascii="Times New Roman" w:eastAsia="Times New Roman" w:hAnsi="Times New Roman" w:cs="Times New Roman"/>
          <w:sz w:val="26"/>
          <w:szCs w:val="26"/>
        </w:rPr>
      </w:pPr>
      <w:r w:rsidRPr="00A6662B">
        <w:rPr>
          <w:rFonts w:ascii="Times New Roman" w:eastAsia="Times New Roman" w:hAnsi="Times New Roman" w:cs="Times New Roman"/>
          <w:sz w:val="26"/>
          <w:szCs w:val="26"/>
        </w:rPr>
        <w:lastRenderedPageBreak/>
        <w:t>The inoculation needle was able to withstand sterilization processes and maintained its shape and sharpness.</w:t>
      </w:r>
    </w:p>
    <w:p w14:paraId="660B5F3C" w14:textId="63F0BD28" w:rsidR="00A6662B" w:rsidRPr="00A6662B" w:rsidRDefault="00A6662B" w:rsidP="00B45396">
      <w:pPr>
        <w:spacing w:after="0" w:line="480" w:lineRule="auto"/>
        <w:jc w:val="both"/>
        <w:outlineLvl w:val="2"/>
        <w:rPr>
          <w:rFonts w:ascii="Times New Roman" w:eastAsia="Times New Roman" w:hAnsi="Times New Roman" w:cs="Times New Roman"/>
          <w:sz w:val="26"/>
          <w:szCs w:val="26"/>
        </w:rPr>
      </w:pPr>
      <w:r w:rsidRPr="00A6662B">
        <w:rPr>
          <w:rFonts w:ascii="Times New Roman" w:eastAsia="Times New Roman" w:hAnsi="Times New Roman" w:cs="Times New Roman"/>
          <w:sz w:val="26"/>
          <w:szCs w:val="26"/>
        </w:rPr>
        <w:t>The spirit lamp provided a consistent and controlled flame, suitable for laboratory use.</w:t>
      </w:r>
    </w:p>
    <w:p w14:paraId="5D515C22" w14:textId="32236471" w:rsidR="00A6662B" w:rsidRPr="00A6662B" w:rsidRDefault="00A6662B" w:rsidP="00B45396">
      <w:pPr>
        <w:spacing w:after="0" w:line="480" w:lineRule="auto"/>
        <w:jc w:val="both"/>
        <w:outlineLvl w:val="2"/>
        <w:rPr>
          <w:rFonts w:ascii="Times New Roman" w:eastAsia="Times New Roman" w:hAnsi="Times New Roman" w:cs="Times New Roman"/>
          <w:sz w:val="26"/>
          <w:szCs w:val="26"/>
        </w:rPr>
      </w:pPr>
      <w:proofErr w:type="gramStart"/>
      <w:r w:rsidRPr="00A6662B">
        <w:rPr>
          <w:rFonts w:ascii="Times New Roman" w:eastAsia="Times New Roman" w:hAnsi="Times New Roman" w:cs="Times New Roman"/>
          <w:sz w:val="26"/>
          <w:szCs w:val="26"/>
        </w:rPr>
        <w:t>Both equipment</w:t>
      </w:r>
      <w:proofErr w:type="gramEnd"/>
      <w:r w:rsidRPr="00A6662B">
        <w:rPr>
          <w:rFonts w:ascii="Times New Roman" w:eastAsia="Times New Roman" w:hAnsi="Times New Roman" w:cs="Times New Roman"/>
          <w:sz w:val="26"/>
          <w:szCs w:val="26"/>
        </w:rPr>
        <w:t xml:space="preserve"> showed excellent durability and resistance to corrosion.</w:t>
      </w:r>
    </w:p>
    <w:p w14:paraId="15486E4E" w14:textId="77777777" w:rsidR="00A6662B" w:rsidRPr="00A6662B" w:rsidRDefault="00A6662B" w:rsidP="00B45396">
      <w:pPr>
        <w:spacing w:after="0" w:line="480" w:lineRule="auto"/>
        <w:jc w:val="both"/>
        <w:outlineLvl w:val="2"/>
        <w:rPr>
          <w:rFonts w:ascii="Times New Roman" w:eastAsia="Times New Roman" w:hAnsi="Times New Roman" w:cs="Times New Roman"/>
          <w:sz w:val="26"/>
          <w:szCs w:val="26"/>
        </w:rPr>
      </w:pPr>
    </w:p>
    <w:p w14:paraId="758E83C9" w14:textId="16BC53AC" w:rsidR="00A6662B" w:rsidRPr="00490379" w:rsidRDefault="00A6662B" w:rsidP="00B45396">
      <w:pPr>
        <w:spacing w:after="0" w:line="480" w:lineRule="auto"/>
        <w:jc w:val="both"/>
        <w:outlineLvl w:val="2"/>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The fabricated equipment was compared to commercial products, and the results showed that they met the required standards for laboratory use. The cost analysis revealed that the fabricated equipment was significantly cheaper than commercial products, making it a cost-effective solution for laboratory settings.</w:t>
      </w:r>
    </w:p>
    <w:p w14:paraId="60EC632E" w14:textId="71443E65" w:rsidR="00492E5C" w:rsidRPr="00490379" w:rsidRDefault="00B3285B" w:rsidP="00B45396">
      <w:pPr>
        <w:spacing w:after="0" w:line="480" w:lineRule="auto"/>
        <w:jc w:val="both"/>
        <w:outlineLvl w:val="2"/>
        <w:rPr>
          <w:rFonts w:ascii="Times New Roman" w:eastAsia="Times New Roman" w:hAnsi="Times New Roman" w:cs="Times New Roman"/>
          <w:sz w:val="26"/>
          <w:szCs w:val="26"/>
        </w:rPr>
      </w:pPr>
      <w:r>
        <w:rPr>
          <w:rFonts w:ascii="Times New Roman" w:eastAsia="Times New Roman" w:hAnsi="Times New Roman" w:cs="Times New Roman"/>
          <w:b/>
          <w:bCs/>
          <w:sz w:val="26"/>
          <w:szCs w:val="26"/>
        </w:rPr>
        <w:t>4.3</w:t>
      </w:r>
      <w:r>
        <w:rPr>
          <w:rFonts w:ascii="Times New Roman" w:eastAsia="Times New Roman" w:hAnsi="Times New Roman" w:cs="Times New Roman"/>
          <w:b/>
          <w:bCs/>
          <w:sz w:val="26"/>
          <w:szCs w:val="26"/>
        </w:rPr>
        <w:tab/>
      </w:r>
      <w:r w:rsidRPr="00B3285B">
        <w:rPr>
          <w:rFonts w:ascii="Times New Roman" w:eastAsia="Times New Roman" w:hAnsi="Times New Roman" w:cs="Times New Roman"/>
          <w:b/>
          <w:bCs/>
          <w:sz w:val="26"/>
          <w:szCs w:val="26"/>
        </w:rPr>
        <w:t>CONCLUSION</w:t>
      </w:r>
    </w:p>
    <w:p w14:paraId="6820F0C7" w14:textId="77777777" w:rsidR="00BF26B3" w:rsidRPr="00490379" w:rsidRDefault="00BF26B3" w:rsidP="00B45396">
      <w:p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Inoculating loops, with their rich history and continuous innovation, remain an indispensable tool in microbiology labs. From their humble beginnings to their current sophisticated forms, these tools have significantly contributed to advances in microbiological research and diagnostics.</w:t>
      </w:r>
    </w:p>
    <w:p w14:paraId="52C1EE1D" w14:textId="627F7C1F" w:rsidR="00BF26B3" w:rsidRPr="00490379" w:rsidRDefault="00BF26B3" w:rsidP="00B45396">
      <w:p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In conclusion, understanding and utilizing inoculating loops effectively is crucial for any microbiological work. By embracing best practices, staying abreast of new technologies, and continually striving for precision and safety, laboratory professionals can ensure that these essential tools contribute to the groundbreaking discoveries and advancements in the field of microbiology.</w:t>
      </w:r>
    </w:p>
    <w:p w14:paraId="43576D3A" w14:textId="4246AE94" w:rsidR="00FC116A" w:rsidRDefault="00FC116A">
      <w:pPr>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14:paraId="2CA43451" w14:textId="0206E624" w:rsidR="00B45396" w:rsidRDefault="007C7E3E" w:rsidP="00FC116A">
      <w:pPr>
        <w:spacing w:line="480" w:lineRule="auto"/>
        <w:jc w:val="center"/>
        <w:rPr>
          <w:rFonts w:ascii="Times New Roman" w:hAnsi="Times New Roman" w:cs="Times New Roman"/>
          <w:b/>
          <w:bCs/>
          <w:sz w:val="26"/>
          <w:szCs w:val="26"/>
        </w:rPr>
      </w:pPr>
      <w:r w:rsidRPr="007C7E3E">
        <w:rPr>
          <w:rFonts w:ascii="Times New Roman" w:hAnsi="Times New Roman" w:cs="Times New Roman"/>
          <w:b/>
          <w:bCs/>
          <w:sz w:val="26"/>
          <w:szCs w:val="26"/>
        </w:rPr>
        <w:lastRenderedPageBreak/>
        <w:t>REFERENCE</w:t>
      </w:r>
    </w:p>
    <w:p w14:paraId="51CA90F8" w14:textId="07D73BCB" w:rsidR="00901F31" w:rsidRPr="008A0232" w:rsidRDefault="00901F31" w:rsidP="00901F31">
      <w:pPr>
        <w:spacing w:after="0" w:line="480" w:lineRule="auto"/>
        <w:ind w:left="567" w:hanging="567"/>
        <w:jc w:val="both"/>
        <w:rPr>
          <w:rFonts w:asciiTheme="majorBidi" w:hAnsiTheme="majorBidi" w:cstheme="majorBidi"/>
          <w:sz w:val="24"/>
          <w:szCs w:val="24"/>
        </w:rPr>
      </w:pPr>
      <w:bookmarkStart w:id="1" w:name="_Hlk203097904"/>
      <w:proofErr w:type="spellStart"/>
      <w:r w:rsidRPr="008A0232">
        <w:rPr>
          <w:rFonts w:asciiTheme="majorBidi" w:hAnsiTheme="majorBidi" w:cstheme="majorBidi"/>
          <w:sz w:val="24"/>
          <w:szCs w:val="24"/>
        </w:rPr>
        <w:t>Ashraful</w:t>
      </w:r>
      <w:proofErr w:type="spellEnd"/>
      <w:r w:rsidRPr="008A0232">
        <w:rPr>
          <w:rFonts w:asciiTheme="majorBidi" w:hAnsiTheme="majorBidi" w:cstheme="majorBidi"/>
          <w:sz w:val="24"/>
          <w:szCs w:val="24"/>
        </w:rPr>
        <w:t xml:space="preserve">, M., </w:t>
      </w:r>
      <w:proofErr w:type="spellStart"/>
      <w:r w:rsidRPr="008A0232">
        <w:rPr>
          <w:rFonts w:asciiTheme="majorBidi" w:hAnsiTheme="majorBidi" w:cstheme="majorBidi"/>
          <w:sz w:val="24"/>
          <w:szCs w:val="24"/>
        </w:rPr>
        <w:t>RaushanaraAkter</w:t>
      </w:r>
      <w:proofErr w:type="spellEnd"/>
      <w:r w:rsidRPr="008A0232">
        <w:rPr>
          <w:rFonts w:asciiTheme="majorBidi" w:hAnsiTheme="majorBidi" w:cstheme="majorBidi"/>
          <w:sz w:val="24"/>
          <w:szCs w:val="24"/>
        </w:rPr>
        <w:t xml:space="preserve">, </w:t>
      </w:r>
      <w:proofErr w:type="spellStart"/>
      <w:r w:rsidRPr="008A0232">
        <w:rPr>
          <w:rFonts w:asciiTheme="majorBidi" w:hAnsiTheme="majorBidi" w:cstheme="majorBidi"/>
          <w:sz w:val="24"/>
          <w:szCs w:val="24"/>
        </w:rPr>
        <w:t>NusratSubhan</w:t>
      </w:r>
      <w:proofErr w:type="spellEnd"/>
      <w:r w:rsidRPr="008A0232">
        <w:rPr>
          <w:rFonts w:asciiTheme="majorBidi" w:hAnsiTheme="majorBidi" w:cstheme="majorBidi"/>
          <w:sz w:val="24"/>
          <w:szCs w:val="24"/>
        </w:rPr>
        <w:t xml:space="preserve">, </w:t>
      </w:r>
      <w:proofErr w:type="spellStart"/>
      <w:r w:rsidRPr="008A0232">
        <w:rPr>
          <w:rFonts w:asciiTheme="majorBidi" w:hAnsiTheme="majorBidi" w:cstheme="majorBidi"/>
          <w:sz w:val="24"/>
          <w:szCs w:val="24"/>
        </w:rPr>
        <w:t>MostafizurRahman</w:t>
      </w:r>
      <w:proofErr w:type="spellEnd"/>
      <w:r w:rsidRPr="008A0232">
        <w:rPr>
          <w:rFonts w:asciiTheme="majorBidi" w:hAnsiTheme="majorBidi" w:cstheme="majorBidi"/>
          <w:sz w:val="24"/>
          <w:szCs w:val="24"/>
        </w:rPr>
        <w:t xml:space="preserve">, M., </w:t>
      </w:r>
      <w:proofErr w:type="spellStart"/>
      <w:r w:rsidRPr="008A0232">
        <w:rPr>
          <w:rFonts w:asciiTheme="majorBidi" w:hAnsiTheme="majorBidi" w:cstheme="majorBidi"/>
          <w:sz w:val="24"/>
          <w:szCs w:val="24"/>
        </w:rPr>
        <w:t>Muntasir</w:t>
      </w:r>
      <w:proofErr w:type="spellEnd"/>
      <w:r w:rsidRPr="008A0232">
        <w:rPr>
          <w:rFonts w:asciiTheme="majorBidi" w:hAnsiTheme="majorBidi" w:cstheme="majorBidi"/>
          <w:sz w:val="24"/>
          <w:szCs w:val="24"/>
        </w:rPr>
        <w:t>, M.</w:t>
      </w:r>
      <w:proofErr w:type="gramStart"/>
      <w:r w:rsidRPr="008A0232">
        <w:rPr>
          <w:rFonts w:asciiTheme="majorBidi" w:hAnsiTheme="majorBidi" w:cstheme="majorBidi"/>
          <w:sz w:val="24"/>
          <w:szCs w:val="24"/>
        </w:rPr>
        <w:t>,</w:t>
      </w:r>
      <w:proofErr w:type="spellStart"/>
      <w:r w:rsidRPr="008A0232">
        <w:rPr>
          <w:rFonts w:asciiTheme="majorBidi" w:hAnsiTheme="majorBidi" w:cstheme="majorBidi"/>
          <w:sz w:val="24"/>
          <w:szCs w:val="24"/>
        </w:rPr>
        <w:t>LutfunNahar</w:t>
      </w:r>
      <w:proofErr w:type="spellEnd"/>
      <w:proofErr w:type="gramEnd"/>
      <w:r w:rsidRPr="008A0232">
        <w:rPr>
          <w:rFonts w:asciiTheme="majorBidi" w:hAnsiTheme="majorBidi" w:cstheme="majorBidi"/>
          <w:sz w:val="24"/>
          <w:szCs w:val="24"/>
        </w:rPr>
        <w:t>, et al. (20</w:t>
      </w:r>
      <w:r w:rsidR="00DD478C">
        <w:rPr>
          <w:rFonts w:asciiTheme="majorBidi" w:hAnsiTheme="majorBidi" w:cstheme="majorBidi"/>
          <w:sz w:val="24"/>
          <w:szCs w:val="24"/>
        </w:rPr>
        <w:t>1</w:t>
      </w:r>
      <w:r w:rsidRPr="008A0232">
        <w:rPr>
          <w:rFonts w:asciiTheme="majorBidi" w:hAnsiTheme="majorBidi" w:cstheme="majorBidi"/>
          <w:sz w:val="24"/>
          <w:szCs w:val="24"/>
        </w:rPr>
        <w:t>8).</w:t>
      </w:r>
      <w:proofErr w:type="spellStart"/>
      <w:r w:rsidRPr="008A0232">
        <w:rPr>
          <w:rFonts w:asciiTheme="majorBidi" w:hAnsiTheme="majorBidi" w:cstheme="majorBidi"/>
          <w:i/>
          <w:sz w:val="24"/>
          <w:szCs w:val="24"/>
        </w:rPr>
        <w:t>Antidiarrhoeal</w:t>
      </w:r>
      <w:proofErr w:type="spellEnd"/>
      <w:r w:rsidRPr="008A0232">
        <w:rPr>
          <w:rFonts w:asciiTheme="majorBidi" w:hAnsiTheme="majorBidi" w:cstheme="majorBidi"/>
          <w:i/>
          <w:sz w:val="24"/>
          <w:szCs w:val="24"/>
        </w:rPr>
        <w:t xml:space="preserve"> property of the </w:t>
      </w:r>
      <w:proofErr w:type="spellStart"/>
      <w:r w:rsidRPr="008A0232">
        <w:rPr>
          <w:rFonts w:asciiTheme="majorBidi" w:hAnsiTheme="majorBidi" w:cstheme="majorBidi"/>
          <w:i/>
          <w:sz w:val="24"/>
          <w:szCs w:val="24"/>
        </w:rPr>
        <w:t>hydroethanolic</w:t>
      </w:r>
      <w:proofErr w:type="spellEnd"/>
      <w:r w:rsidRPr="008A0232">
        <w:rPr>
          <w:rFonts w:asciiTheme="majorBidi" w:hAnsiTheme="majorBidi" w:cstheme="majorBidi"/>
          <w:i/>
          <w:sz w:val="24"/>
          <w:szCs w:val="24"/>
        </w:rPr>
        <w:t xml:space="preserve"> extract of the flowering tops of </w:t>
      </w:r>
      <w:proofErr w:type="spellStart"/>
      <w:r w:rsidRPr="008A0232">
        <w:rPr>
          <w:rFonts w:asciiTheme="majorBidi" w:hAnsiTheme="majorBidi" w:cstheme="majorBidi"/>
          <w:i/>
          <w:sz w:val="24"/>
          <w:szCs w:val="24"/>
        </w:rPr>
        <w:t>Anthocephaluscadamba</w:t>
      </w:r>
      <w:proofErr w:type="spellEnd"/>
      <w:r w:rsidRPr="008A0232">
        <w:rPr>
          <w:rFonts w:asciiTheme="majorBidi" w:hAnsiTheme="majorBidi" w:cstheme="majorBidi"/>
          <w:sz w:val="24"/>
          <w:szCs w:val="24"/>
        </w:rPr>
        <w:t xml:space="preserve">. </w:t>
      </w:r>
      <w:proofErr w:type="gramStart"/>
      <w:r w:rsidRPr="008A0232">
        <w:rPr>
          <w:rFonts w:asciiTheme="majorBidi" w:hAnsiTheme="majorBidi" w:cstheme="majorBidi"/>
          <w:sz w:val="24"/>
          <w:szCs w:val="24"/>
        </w:rPr>
        <w:t xml:space="preserve">Brazilian Journal of </w:t>
      </w:r>
      <w:proofErr w:type="spellStart"/>
      <w:r w:rsidRPr="008A0232">
        <w:rPr>
          <w:rFonts w:asciiTheme="majorBidi" w:hAnsiTheme="majorBidi" w:cstheme="majorBidi"/>
          <w:sz w:val="24"/>
          <w:szCs w:val="24"/>
        </w:rPr>
        <w:t>Pharmacognosy</w:t>
      </w:r>
      <w:proofErr w:type="spellEnd"/>
      <w:r w:rsidRPr="008A0232">
        <w:rPr>
          <w:rFonts w:asciiTheme="majorBidi" w:hAnsiTheme="majorBidi" w:cstheme="majorBidi"/>
          <w:sz w:val="24"/>
          <w:szCs w:val="24"/>
        </w:rPr>
        <w:t>.</w:t>
      </w:r>
      <w:proofErr w:type="gramEnd"/>
      <w:r w:rsidRPr="008A0232">
        <w:rPr>
          <w:rFonts w:asciiTheme="majorBidi" w:hAnsiTheme="majorBidi" w:cstheme="majorBidi"/>
          <w:sz w:val="24"/>
          <w:szCs w:val="24"/>
        </w:rPr>
        <w:t xml:space="preserve"> 18(2):155-159.</w:t>
      </w:r>
    </w:p>
    <w:p w14:paraId="63284F36" w14:textId="272C2FA7" w:rsidR="00901F31" w:rsidRPr="008A0232" w:rsidRDefault="00901F31" w:rsidP="00901F31">
      <w:pPr>
        <w:spacing w:after="0" w:line="480" w:lineRule="auto"/>
        <w:ind w:left="567" w:hanging="567"/>
        <w:jc w:val="both"/>
        <w:rPr>
          <w:rFonts w:asciiTheme="majorBidi" w:hAnsiTheme="majorBidi" w:cstheme="majorBidi"/>
          <w:sz w:val="24"/>
          <w:szCs w:val="24"/>
        </w:rPr>
      </w:pPr>
      <w:proofErr w:type="spellStart"/>
      <w:r w:rsidRPr="008A0232">
        <w:rPr>
          <w:rFonts w:asciiTheme="majorBidi" w:hAnsiTheme="majorBidi" w:cstheme="majorBidi"/>
          <w:sz w:val="24"/>
          <w:szCs w:val="24"/>
        </w:rPr>
        <w:t>Bako</w:t>
      </w:r>
      <w:proofErr w:type="spellEnd"/>
      <w:r w:rsidRPr="008A0232">
        <w:rPr>
          <w:rFonts w:asciiTheme="majorBidi" w:hAnsiTheme="majorBidi" w:cstheme="majorBidi"/>
          <w:sz w:val="24"/>
          <w:szCs w:val="24"/>
        </w:rPr>
        <w:t xml:space="preserve">, S. P., </w:t>
      </w:r>
      <w:proofErr w:type="spellStart"/>
      <w:r w:rsidRPr="008A0232">
        <w:rPr>
          <w:rFonts w:asciiTheme="majorBidi" w:hAnsiTheme="majorBidi" w:cstheme="majorBidi"/>
          <w:sz w:val="24"/>
          <w:szCs w:val="24"/>
        </w:rPr>
        <w:t>Bakfur</w:t>
      </w:r>
      <w:proofErr w:type="spellEnd"/>
      <w:r w:rsidRPr="008A0232">
        <w:rPr>
          <w:rFonts w:asciiTheme="majorBidi" w:hAnsiTheme="majorBidi" w:cstheme="majorBidi"/>
          <w:sz w:val="24"/>
          <w:szCs w:val="24"/>
        </w:rPr>
        <w:t>, M. J., John, I., &amp;</w:t>
      </w:r>
      <w:proofErr w:type="spellStart"/>
      <w:r w:rsidRPr="008A0232">
        <w:rPr>
          <w:rFonts w:asciiTheme="majorBidi" w:hAnsiTheme="majorBidi" w:cstheme="majorBidi"/>
          <w:sz w:val="24"/>
          <w:szCs w:val="24"/>
        </w:rPr>
        <w:t>Bala</w:t>
      </w:r>
      <w:proofErr w:type="spellEnd"/>
      <w:r w:rsidRPr="008A0232">
        <w:rPr>
          <w:rFonts w:asciiTheme="majorBidi" w:hAnsiTheme="majorBidi" w:cstheme="majorBidi"/>
          <w:sz w:val="24"/>
          <w:szCs w:val="24"/>
        </w:rPr>
        <w:t>, E. I. (20</w:t>
      </w:r>
      <w:r w:rsidR="00DD478C">
        <w:rPr>
          <w:rFonts w:asciiTheme="majorBidi" w:hAnsiTheme="majorBidi" w:cstheme="majorBidi"/>
          <w:sz w:val="24"/>
          <w:szCs w:val="24"/>
        </w:rPr>
        <w:t>1</w:t>
      </w:r>
      <w:r w:rsidRPr="008A0232">
        <w:rPr>
          <w:rFonts w:asciiTheme="majorBidi" w:hAnsiTheme="majorBidi" w:cstheme="majorBidi"/>
          <w:sz w:val="24"/>
          <w:szCs w:val="24"/>
        </w:rPr>
        <w:t>5).</w:t>
      </w:r>
      <w:proofErr w:type="spellStart"/>
      <w:r w:rsidRPr="008A0232">
        <w:rPr>
          <w:rFonts w:asciiTheme="majorBidi" w:hAnsiTheme="majorBidi" w:cstheme="majorBidi"/>
          <w:i/>
          <w:sz w:val="24"/>
          <w:szCs w:val="24"/>
        </w:rPr>
        <w:t>Ethnomedicinal</w:t>
      </w:r>
      <w:proofErr w:type="spellEnd"/>
      <w:r w:rsidRPr="008A0232">
        <w:rPr>
          <w:rFonts w:asciiTheme="majorBidi" w:hAnsiTheme="majorBidi" w:cstheme="majorBidi"/>
          <w:i/>
          <w:sz w:val="24"/>
          <w:szCs w:val="24"/>
        </w:rPr>
        <w:t xml:space="preserve"> and phytochemical profile of some savanna plant species in Nigeria</w:t>
      </w:r>
      <w:r w:rsidRPr="008A0232">
        <w:rPr>
          <w:rFonts w:asciiTheme="majorBidi" w:hAnsiTheme="majorBidi" w:cstheme="majorBidi"/>
          <w:sz w:val="24"/>
          <w:szCs w:val="24"/>
        </w:rPr>
        <w:t xml:space="preserve">. </w:t>
      </w:r>
      <w:proofErr w:type="gramStart"/>
      <w:r w:rsidRPr="008A0232">
        <w:rPr>
          <w:rFonts w:asciiTheme="majorBidi" w:hAnsiTheme="majorBidi" w:cstheme="majorBidi"/>
          <w:sz w:val="24"/>
          <w:szCs w:val="24"/>
        </w:rPr>
        <w:t>International Journal of Botany.</w:t>
      </w:r>
      <w:proofErr w:type="gramEnd"/>
    </w:p>
    <w:p w14:paraId="1C73B1A5" w14:textId="6A3F5578" w:rsidR="00901F31" w:rsidRPr="008A0232" w:rsidRDefault="00901F31" w:rsidP="00901F31">
      <w:pPr>
        <w:spacing w:after="0" w:line="480" w:lineRule="auto"/>
        <w:ind w:left="567" w:hanging="567"/>
        <w:jc w:val="both"/>
        <w:rPr>
          <w:rFonts w:asciiTheme="majorBidi" w:hAnsiTheme="majorBidi" w:cstheme="majorBidi"/>
          <w:sz w:val="24"/>
          <w:szCs w:val="24"/>
        </w:rPr>
      </w:pPr>
      <w:proofErr w:type="spellStart"/>
      <w:r w:rsidRPr="008A0232">
        <w:rPr>
          <w:rFonts w:asciiTheme="majorBidi" w:hAnsiTheme="majorBidi" w:cstheme="majorBidi"/>
          <w:sz w:val="24"/>
          <w:szCs w:val="24"/>
        </w:rPr>
        <w:t>Boopathi</w:t>
      </w:r>
      <w:proofErr w:type="spellEnd"/>
      <w:r w:rsidRPr="008A0232">
        <w:rPr>
          <w:rFonts w:asciiTheme="majorBidi" w:hAnsiTheme="majorBidi" w:cstheme="majorBidi"/>
          <w:sz w:val="24"/>
          <w:szCs w:val="24"/>
        </w:rPr>
        <w:t>, T.</w:t>
      </w:r>
      <w:proofErr w:type="gramStart"/>
      <w:r w:rsidRPr="008A0232">
        <w:rPr>
          <w:rFonts w:asciiTheme="majorBidi" w:hAnsiTheme="majorBidi" w:cstheme="majorBidi"/>
          <w:sz w:val="24"/>
          <w:szCs w:val="24"/>
        </w:rPr>
        <w:t>,</w:t>
      </w:r>
      <w:proofErr w:type="spellStart"/>
      <w:r w:rsidRPr="008A0232">
        <w:rPr>
          <w:rFonts w:asciiTheme="majorBidi" w:hAnsiTheme="majorBidi" w:cstheme="majorBidi"/>
          <w:sz w:val="24"/>
          <w:szCs w:val="24"/>
        </w:rPr>
        <w:t>Gopalasatheeskumar</w:t>
      </w:r>
      <w:proofErr w:type="spellEnd"/>
      <w:proofErr w:type="gramEnd"/>
      <w:r w:rsidRPr="008A0232">
        <w:rPr>
          <w:rFonts w:asciiTheme="majorBidi" w:hAnsiTheme="majorBidi" w:cstheme="majorBidi"/>
          <w:sz w:val="24"/>
          <w:szCs w:val="24"/>
        </w:rPr>
        <w:t xml:space="preserve">, K., </w:t>
      </w:r>
      <w:proofErr w:type="spellStart"/>
      <w:r w:rsidRPr="008A0232">
        <w:rPr>
          <w:rFonts w:asciiTheme="majorBidi" w:hAnsiTheme="majorBidi" w:cstheme="majorBidi"/>
          <w:sz w:val="24"/>
          <w:szCs w:val="24"/>
        </w:rPr>
        <w:t>Parthiban</w:t>
      </w:r>
      <w:proofErr w:type="spellEnd"/>
      <w:r w:rsidRPr="008A0232">
        <w:rPr>
          <w:rFonts w:asciiTheme="majorBidi" w:hAnsiTheme="majorBidi" w:cstheme="majorBidi"/>
          <w:sz w:val="24"/>
          <w:szCs w:val="24"/>
        </w:rPr>
        <w:t xml:space="preserve">, S., </w:t>
      </w:r>
      <w:proofErr w:type="spellStart"/>
      <w:r w:rsidRPr="008A0232">
        <w:rPr>
          <w:rFonts w:asciiTheme="majorBidi" w:hAnsiTheme="majorBidi" w:cstheme="majorBidi"/>
          <w:sz w:val="24"/>
          <w:szCs w:val="24"/>
        </w:rPr>
        <w:t>Sangeetha</w:t>
      </w:r>
      <w:proofErr w:type="spellEnd"/>
      <w:r w:rsidRPr="008A0232">
        <w:rPr>
          <w:rFonts w:asciiTheme="majorBidi" w:hAnsiTheme="majorBidi" w:cstheme="majorBidi"/>
          <w:sz w:val="24"/>
          <w:szCs w:val="24"/>
        </w:rPr>
        <w:t xml:space="preserve">, G., </w:t>
      </w:r>
      <w:proofErr w:type="spellStart"/>
      <w:r w:rsidRPr="008A0232">
        <w:rPr>
          <w:rFonts w:asciiTheme="majorBidi" w:hAnsiTheme="majorBidi" w:cstheme="majorBidi"/>
          <w:sz w:val="24"/>
          <w:szCs w:val="24"/>
        </w:rPr>
        <w:t>ThangaKokila</w:t>
      </w:r>
      <w:proofErr w:type="spellEnd"/>
      <w:r w:rsidRPr="008A0232">
        <w:rPr>
          <w:rFonts w:asciiTheme="majorBidi" w:hAnsiTheme="majorBidi" w:cstheme="majorBidi"/>
          <w:sz w:val="24"/>
          <w:szCs w:val="24"/>
        </w:rPr>
        <w:t>, M. &amp;</w:t>
      </w:r>
      <w:proofErr w:type="spellStart"/>
      <w:r w:rsidRPr="008A0232">
        <w:rPr>
          <w:rFonts w:asciiTheme="majorBidi" w:hAnsiTheme="majorBidi" w:cstheme="majorBidi"/>
          <w:sz w:val="24"/>
          <w:szCs w:val="24"/>
        </w:rPr>
        <w:t>Manimaran</w:t>
      </w:r>
      <w:proofErr w:type="spellEnd"/>
      <w:r w:rsidRPr="008A0232">
        <w:rPr>
          <w:rFonts w:asciiTheme="majorBidi" w:hAnsiTheme="majorBidi" w:cstheme="majorBidi"/>
          <w:sz w:val="24"/>
          <w:szCs w:val="24"/>
        </w:rPr>
        <w:t xml:space="preserve"> T. (20</w:t>
      </w:r>
      <w:r w:rsidR="00DD478C">
        <w:rPr>
          <w:rFonts w:asciiTheme="majorBidi" w:hAnsiTheme="majorBidi" w:cstheme="majorBidi"/>
          <w:sz w:val="24"/>
          <w:szCs w:val="24"/>
        </w:rPr>
        <w:t>1</w:t>
      </w:r>
      <w:r w:rsidRPr="008A0232">
        <w:rPr>
          <w:rFonts w:asciiTheme="majorBidi" w:hAnsiTheme="majorBidi" w:cstheme="majorBidi"/>
          <w:sz w:val="24"/>
          <w:szCs w:val="24"/>
        </w:rPr>
        <w:t>7).</w:t>
      </w:r>
      <w:r w:rsidRPr="008A0232">
        <w:rPr>
          <w:rFonts w:asciiTheme="majorBidi" w:hAnsiTheme="majorBidi" w:cstheme="majorBidi"/>
          <w:i/>
          <w:sz w:val="24"/>
          <w:szCs w:val="24"/>
        </w:rPr>
        <w:t xml:space="preserve">Evaluation of Antimicrobial Activity of </w:t>
      </w:r>
      <w:proofErr w:type="spellStart"/>
      <w:r w:rsidRPr="008A0232">
        <w:rPr>
          <w:rFonts w:asciiTheme="majorBidi" w:hAnsiTheme="majorBidi" w:cstheme="majorBidi"/>
          <w:i/>
          <w:sz w:val="24"/>
          <w:szCs w:val="24"/>
        </w:rPr>
        <w:t>TecomaStans</w:t>
      </w:r>
      <w:proofErr w:type="spellEnd"/>
      <w:r w:rsidRPr="008A0232">
        <w:rPr>
          <w:rFonts w:asciiTheme="majorBidi" w:hAnsiTheme="majorBidi" w:cstheme="majorBidi"/>
          <w:i/>
          <w:sz w:val="24"/>
          <w:szCs w:val="24"/>
        </w:rPr>
        <w:t xml:space="preserve"> and MuntingiaCalabura</w:t>
      </w:r>
      <w:r w:rsidRPr="008A0232">
        <w:rPr>
          <w:rFonts w:asciiTheme="majorBidi" w:hAnsiTheme="majorBidi" w:cstheme="majorBidi"/>
          <w:sz w:val="24"/>
          <w:szCs w:val="24"/>
        </w:rPr>
        <w:t>.6(3): 617-627.</w:t>
      </w:r>
    </w:p>
    <w:p w14:paraId="1D72D76B" w14:textId="77777777" w:rsidR="00901F31" w:rsidRPr="008A0232" w:rsidRDefault="00901F31" w:rsidP="00901F31">
      <w:pPr>
        <w:spacing w:after="0" w:line="480" w:lineRule="auto"/>
        <w:ind w:left="567" w:hanging="567"/>
        <w:jc w:val="both"/>
        <w:rPr>
          <w:rFonts w:asciiTheme="majorBidi" w:hAnsiTheme="majorBidi" w:cstheme="majorBidi"/>
          <w:sz w:val="24"/>
          <w:szCs w:val="24"/>
        </w:rPr>
      </w:pPr>
      <w:proofErr w:type="spellStart"/>
      <w:proofErr w:type="gramStart"/>
      <w:r w:rsidRPr="008A0232">
        <w:rPr>
          <w:rFonts w:asciiTheme="majorBidi" w:hAnsiTheme="majorBidi" w:cstheme="majorBidi"/>
          <w:sz w:val="24"/>
          <w:szCs w:val="24"/>
        </w:rPr>
        <w:t>Borokini</w:t>
      </w:r>
      <w:proofErr w:type="spellEnd"/>
      <w:r w:rsidRPr="008A0232">
        <w:rPr>
          <w:rFonts w:asciiTheme="majorBidi" w:hAnsiTheme="majorBidi" w:cstheme="majorBidi"/>
          <w:sz w:val="24"/>
          <w:szCs w:val="24"/>
        </w:rPr>
        <w:t>, T. I., &amp;</w:t>
      </w:r>
      <w:proofErr w:type="spellStart"/>
      <w:r w:rsidRPr="008A0232">
        <w:rPr>
          <w:rFonts w:asciiTheme="majorBidi" w:hAnsiTheme="majorBidi" w:cstheme="majorBidi"/>
          <w:sz w:val="24"/>
          <w:szCs w:val="24"/>
        </w:rPr>
        <w:t>Omotayo</w:t>
      </w:r>
      <w:proofErr w:type="spellEnd"/>
      <w:r w:rsidRPr="008A0232">
        <w:rPr>
          <w:rFonts w:asciiTheme="majorBidi" w:hAnsiTheme="majorBidi" w:cstheme="majorBidi"/>
          <w:sz w:val="24"/>
          <w:szCs w:val="24"/>
        </w:rPr>
        <w:t>, F. O. (2012).</w:t>
      </w:r>
      <w:r w:rsidRPr="008A0232">
        <w:rPr>
          <w:rFonts w:asciiTheme="majorBidi" w:hAnsiTheme="majorBidi" w:cstheme="majorBidi"/>
          <w:i/>
          <w:sz w:val="24"/>
          <w:szCs w:val="24"/>
        </w:rPr>
        <w:t>Comparative phytochemical analysis of selected medicinal plants in Nigeria</w:t>
      </w:r>
      <w:r w:rsidRPr="008A0232">
        <w:rPr>
          <w:rFonts w:asciiTheme="majorBidi" w:hAnsiTheme="majorBidi" w:cstheme="majorBidi"/>
          <w:sz w:val="24"/>
          <w:szCs w:val="24"/>
        </w:rPr>
        <w:t>.</w:t>
      </w:r>
      <w:proofErr w:type="gramEnd"/>
      <w:r w:rsidRPr="008A0232">
        <w:rPr>
          <w:rFonts w:asciiTheme="majorBidi" w:hAnsiTheme="majorBidi" w:cstheme="majorBidi"/>
          <w:sz w:val="24"/>
          <w:szCs w:val="24"/>
        </w:rPr>
        <w:t xml:space="preserve"> Inter J </w:t>
      </w:r>
      <w:proofErr w:type="spellStart"/>
      <w:r w:rsidRPr="008A0232">
        <w:rPr>
          <w:rFonts w:asciiTheme="majorBidi" w:hAnsiTheme="majorBidi" w:cstheme="majorBidi"/>
          <w:sz w:val="24"/>
          <w:szCs w:val="24"/>
        </w:rPr>
        <w:t>AdvChem</w:t>
      </w:r>
      <w:proofErr w:type="spellEnd"/>
      <w:r w:rsidRPr="008A0232">
        <w:rPr>
          <w:rFonts w:asciiTheme="majorBidi" w:hAnsiTheme="majorBidi" w:cstheme="majorBidi"/>
          <w:sz w:val="24"/>
          <w:szCs w:val="24"/>
        </w:rPr>
        <w:t xml:space="preserve"> Res, 1, 011 - 018.</w:t>
      </w:r>
    </w:p>
    <w:p w14:paraId="09D0FD93" w14:textId="77777777" w:rsidR="00901F31" w:rsidRPr="008A0232" w:rsidRDefault="00901F31" w:rsidP="00901F31">
      <w:pPr>
        <w:tabs>
          <w:tab w:val="left" w:pos="8073"/>
        </w:tabs>
        <w:spacing w:after="0" w:line="480" w:lineRule="auto"/>
        <w:ind w:left="567" w:hanging="567"/>
        <w:jc w:val="both"/>
        <w:rPr>
          <w:rFonts w:asciiTheme="majorBidi" w:hAnsiTheme="majorBidi" w:cstheme="majorBidi"/>
          <w:sz w:val="24"/>
          <w:szCs w:val="24"/>
        </w:rPr>
      </w:pPr>
      <w:proofErr w:type="spellStart"/>
      <w:r w:rsidRPr="008A0232">
        <w:rPr>
          <w:rFonts w:asciiTheme="majorBidi" w:hAnsiTheme="majorBidi" w:cstheme="majorBidi"/>
          <w:sz w:val="24"/>
          <w:szCs w:val="24"/>
        </w:rPr>
        <w:t>Danilcenko</w:t>
      </w:r>
      <w:proofErr w:type="spellEnd"/>
      <w:r w:rsidRPr="008A0232">
        <w:rPr>
          <w:rFonts w:asciiTheme="majorBidi" w:hAnsiTheme="majorBidi" w:cstheme="majorBidi"/>
          <w:sz w:val="24"/>
          <w:szCs w:val="24"/>
        </w:rPr>
        <w:t xml:space="preserve">, H., </w:t>
      </w:r>
      <w:proofErr w:type="spellStart"/>
      <w:r w:rsidRPr="008A0232">
        <w:rPr>
          <w:rFonts w:asciiTheme="majorBidi" w:hAnsiTheme="majorBidi" w:cstheme="majorBidi"/>
          <w:sz w:val="24"/>
          <w:szCs w:val="24"/>
        </w:rPr>
        <w:t>Jariene</w:t>
      </w:r>
      <w:proofErr w:type="spellEnd"/>
      <w:r w:rsidRPr="008A0232">
        <w:rPr>
          <w:rFonts w:asciiTheme="majorBidi" w:hAnsiTheme="majorBidi" w:cstheme="majorBidi"/>
          <w:sz w:val="24"/>
          <w:szCs w:val="24"/>
        </w:rPr>
        <w:t xml:space="preserve">, E., </w:t>
      </w:r>
      <w:proofErr w:type="spellStart"/>
      <w:r w:rsidRPr="008A0232">
        <w:rPr>
          <w:rFonts w:asciiTheme="majorBidi" w:hAnsiTheme="majorBidi" w:cstheme="majorBidi"/>
          <w:sz w:val="24"/>
          <w:szCs w:val="24"/>
        </w:rPr>
        <w:t>Gajewski</w:t>
      </w:r>
      <w:proofErr w:type="spellEnd"/>
      <w:r w:rsidRPr="008A0232">
        <w:rPr>
          <w:rFonts w:asciiTheme="majorBidi" w:hAnsiTheme="majorBidi" w:cstheme="majorBidi"/>
          <w:sz w:val="24"/>
          <w:szCs w:val="24"/>
        </w:rPr>
        <w:t xml:space="preserve">, M., </w:t>
      </w:r>
      <w:proofErr w:type="spellStart"/>
      <w:r w:rsidRPr="008A0232">
        <w:rPr>
          <w:rFonts w:asciiTheme="majorBidi" w:hAnsiTheme="majorBidi" w:cstheme="majorBidi"/>
          <w:sz w:val="24"/>
          <w:szCs w:val="24"/>
        </w:rPr>
        <w:t>Sawicka</w:t>
      </w:r>
      <w:proofErr w:type="spellEnd"/>
      <w:r w:rsidRPr="008A0232">
        <w:rPr>
          <w:rFonts w:asciiTheme="majorBidi" w:hAnsiTheme="majorBidi" w:cstheme="majorBidi"/>
          <w:sz w:val="24"/>
          <w:szCs w:val="24"/>
        </w:rPr>
        <w:t xml:space="preserve">, B., </w:t>
      </w:r>
      <w:proofErr w:type="spellStart"/>
      <w:r w:rsidRPr="008A0232">
        <w:rPr>
          <w:rFonts w:asciiTheme="majorBidi" w:hAnsiTheme="majorBidi" w:cstheme="majorBidi"/>
          <w:sz w:val="24"/>
          <w:szCs w:val="24"/>
        </w:rPr>
        <w:t>Kulaitiene</w:t>
      </w:r>
      <w:proofErr w:type="spellEnd"/>
      <w:r w:rsidRPr="008A0232">
        <w:rPr>
          <w:rFonts w:asciiTheme="majorBidi" w:hAnsiTheme="majorBidi" w:cstheme="majorBidi"/>
          <w:sz w:val="24"/>
          <w:szCs w:val="24"/>
        </w:rPr>
        <w:t>, J. &amp;</w:t>
      </w:r>
      <w:proofErr w:type="spellStart"/>
      <w:r w:rsidRPr="008A0232">
        <w:rPr>
          <w:rFonts w:asciiTheme="majorBidi" w:hAnsiTheme="majorBidi" w:cstheme="majorBidi"/>
          <w:sz w:val="24"/>
          <w:szCs w:val="24"/>
        </w:rPr>
        <w:t>Cerniauskiene</w:t>
      </w:r>
      <w:proofErr w:type="spellEnd"/>
      <w:r w:rsidRPr="008A0232">
        <w:rPr>
          <w:rFonts w:asciiTheme="majorBidi" w:hAnsiTheme="majorBidi" w:cstheme="majorBidi"/>
          <w:sz w:val="24"/>
          <w:szCs w:val="24"/>
        </w:rPr>
        <w:t>, J. (2013).</w:t>
      </w:r>
      <w:r w:rsidRPr="008A0232">
        <w:rPr>
          <w:rFonts w:asciiTheme="majorBidi" w:hAnsiTheme="majorBidi" w:cstheme="majorBidi"/>
          <w:i/>
          <w:sz w:val="24"/>
          <w:szCs w:val="24"/>
        </w:rPr>
        <w:t xml:space="preserve">Changes in amino acids content in tubers of Jerusalem artichoke (Helianthus </w:t>
      </w:r>
      <w:proofErr w:type="spellStart"/>
      <w:r w:rsidRPr="008A0232">
        <w:rPr>
          <w:rFonts w:asciiTheme="majorBidi" w:hAnsiTheme="majorBidi" w:cstheme="majorBidi"/>
          <w:i/>
          <w:sz w:val="24"/>
          <w:szCs w:val="24"/>
        </w:rPr>
        <w:t>tuberosus</w:t>
      </w:r>
      <w:proofErr w:type="spellEnd"/>
      <w:r w:rsidRPr="008A0232">
        <w:rPr>
          <w:rFonts w:asciiTheme="majorBidi" w:hAnsiTheme="majorBidi" w:cstheme="majorBidi"/>
          <w:i/>
          <w:sz w:val="24"/>
          <w:szCs w:val="24"/>
        </w:rPr>
        <w:t xml:space="preserve"> L.) cultivars during storage. </w:t>
      </w:r>
      <w:proofErr w:type="spellStart"/>
      <w:r w:rsidRPr="008A0232">
        <w:rPr>
          <w:rFonts w:asciiTheme="majorBidi" w:hAnsiTheme="majorBidi" w:cstheme="majorBidi"/>
          <w:sz w:val="24"/>
          <w:szCs w:val="24"/>
        </w:rPr>
        <w:t>Acta</w:t>
      </w:r>
      <w:proofErr w:type="spellEnd"/>
      <w:r w:rsidRPr="008A0232">
        <w:rPr>
          <w:rFonts w:asciiTheme="majorBidi" w:hAnsiTheme="majorBidi" w:cstheme="majorBidi"/>
          <w:sz w:val="24"/>
          <w:szCs w:val="24"/>
        </w:rPr>
        <w:t xml:space="preserve"> Sci. Pol.-</w:t>
      </w:r>
      <w:proofErr w:type="spellStart"/>
      <w:r w:rsidRPr="008A0232">
        <w:rPr>
          <w:rFonts w:asciiTheme="majorBidi" w:hAnsiTheme="majorBidi" w:cstheme="majorBidi"/>
          <w:sz w:val="24"/>
          <w:szCs w:val="24"/>
        </w:rPr>
        <w:t>HortorumCultus</w:t>
      </w:r>
      <w:proofErr w:type="spellEnd"/>
      <w:r w:rsidRPr="008A0232">
        <w:rPr>
          <w:rFonts w:asciiTheme="majorBidi" w:hAnsiTheme="majorBidi" w:cstheme="majorBidi"/>
          <w:sz w:val="24"/>
          <w:szCs w:val="24"/>
        </w:rPr>
        <w:t xml:space="preserve"> 2013, 12, 97–105.</w:t>
      </w:r>
    </w:p>
    <w:p w14:paraId="319CB629" w14:textId="77777777" w:rsidR="00901F31" w:rsidRPr="008A0232" w:rsidRDefault="00901F31" w:rsidP="00901F31">
      <w:pPr>
        <w:spacing w:after="0" w:line="480" w:lineRule="auto"/>
        <w:ind w:left="567" w:hanging="567"/>
        <w:jc w:val="both"/>
        <w:rPr>
          <w:rFonts w:asciiTheme="majorBidi" w:hAnsiTheme="majorBidi" w:cstheme="majorBidi"/>
          <w:sz w:val="24"/>
          <w:szCs w:val="24"/>
        </w:rPr>
      </w:pPr>
      <w:r w:rsidRPr="008A0232">
        <w:rPr>
          <w:rFonts w:asciiTheme="majorBidi" w:hAnsiTheme="majorBidi" w:cstheme="majorBidi"/>
          <w:sz w:val="24"/>
          <w:szCs w:val="24"/>
        </w:rPr>
        <w:t xml:space="preserve">Das, K., </w:t>
      </w:r>
      <w:proofErr w:type="spellStart"/>
      <w:r w:rsidRPr="008A0232">
        <w:rPr>
          <w:rFonts w:asciiTheme="majorBidi" w:hAnsiTheme="majorBidi" w:cstheme="majorBidi"/>
          <w:sz w:val="24"/>
          <w:szCs w:val="24"/>
        </w:rPr>
        <w:t>Tiwari</w:t>
      </w:r>
      <w:proofErr w:type="spellEnd"/>
      <w:r w:rsidRPr="008A0232">
        <w:rPr>
          <w:rFonts w:asciiTheme="majorBidi" w:hAnsiTheme="majorBidi" w:cstheme="majorBidi"/>
          <w:sz w:val="24"/>
          <w:szCs w:val="24"/>
        </w:rPr>
        <w:t>, R.K.S. &amp;</w:t>
      </w:r>
      <w:proofErr w:type="spellStart"/>
      <w:r w:rsidRPr="008A0232">
        <w:rPr>
          <w:rFonts w:asciiTheme="majorBidi" w:hAnsiTheme="majorBidi" w:cstheme="majorBidi"/>
          <w:sz w:val="24"/>
          <w:szCs w:val="24"/>
        </w:rPr>
        <w:t>Shrivastava</w:t>
      </w:r>
      <w:proofErr w:type="spellEnd"/>
      <w:r w:rsidRPr="008A0232">
        <w:rPr>
          <w:rFonts w:asciiTheme="majorBidi" w:hAnsiTheme="majorBidi" w:cstheme="majorBidi"/>
          <w:sz w:val="24"/>
          <w:szCs w:val="24"/>
        </w:rPr>
        <w:t>, D</w:t>
      </w:r>
      <w:proofErr w:type="gramStart"/>
      <w:r w:rsidRPr="008A0232">
        <w:rPr>
          <w:rFonts w:asciiTheme="majorBidi" w:hAnsiTheme="majorBidi" w:cstheme="majorBidi"/>
          <w:sz w:val="24"/>
          <w:szCs w:val="24"/>
        </w:rPr>
        <w:t>,K</w:t>
      </w:r>
      <w:proofErr w:type="gramEnd"/>
      <w:r w:rsidRPr="008A0232">
        <w:rPr>
          <w:rFonts w:asciiTheme="majorBidi" w:hAnsiTheme="majorBidi" w:cstheme="majorBidi"/>
          <w:sz w:val="24"/>
          <w:szCs w:val="24"/>
        </w:rPr>
        <w:t>. (2010).</w:t>
      </w:r>
      <w:r w:rsidRPr="008A0232">
        <w:rPr>
          <w:rFonts w:asciiTheme="majorBidi" w:hAnsiTheme="majorBidi" w:cstheme="majorBidi"/>
          <w:i/>
          <w:sz w:val="24"/>
          <w:szCs w:val="24"/>
        </w:rPr>
        <w:t>Techniques for evaluation of medicinal plant products as antimicrobial agent: Current methods and future trends</w:t>
      </w:r>
      <w:r w:rsidRPr="008A0232">
        <w:rPr>
          <w:rFonts w:asciiTheme="majorBidi" w:hAnsiTheme="majorBidi" w:cstheme="majorBidi"/>
          <w:sz w:val="24"/>
          <w:szCs w:val="24"/>
        </w:rPr>
        <w:t>. Journal of Medicinal Plants Research, 4(2):104-111.</w:t>
      </w:r>
    </w:p>
    <w:p w14:paraId="640520DA" w14:textId="77777777" w:rsidR="00901F31" w:rsidRPr="008A0232" w:rsidRDefault="00901F31" w:rsidP="00901F31">
      <w:pPr>
        <w:spacing w:after="0" w:line="480" w:lineRule="auto"/>
        <w:ind w:left="567" w:hanging="567"/>
        <w:jc w:val="both"/>
        <w:rPr>
          <w:rFonts w:asciiTheme="majorBidi" w:hAnsiTheme="majorBidi" w:cstheme="majorBidi"/>
          <w:sz w:val="24"/>
          <w:szCs w:val="24"/>
        </w:rPr>
      </w:pPr>
      <w:proofErr w:type="spellStart"/>
      <w:r w:rsidRPr="008A0232">
        <w:rPr>
          <w:rFonts w:asciiTheme="majorBidi" w:hAnsiTheme="majorBidi" w:cstheme="majorBidi"/>
          <w:sz w:val="24"/>
          <w:szCs w:val="24"/>
        </w:rPr>
        <w:t>Durling</w:t>
      </w:r>
      <w:proofErr w:type="spellEnd"/>
      <w:r w:rsidRPr="008A0232">
        <w:rPr>
          <w:rFonts w:asciiTheme="majorBidi" w:hAnsiTheme="majorBidi" w:cstheme="majorBidi"/>
          <w:sz w:val="24"/>
          <w:szCs w:val="24"/>
        </w:rPr>
        <w:t>, N.E., Catchpole, O.J., Grey, J.B., Webby, R.F., Mitchell, K.A., Foo, L.Y. &amp; Perry, N.B. (2007).</w:t>
      </w:r>
      <w:r w:rsidRPr="008A0232">
        <w:rPr>
          <w:rFonts w:asciiTheme="majorBidi" w:hAnsiTheme="majorBidi" w:cstheme="majorBidi"/>
          <w:i/>
          <w:sz w:val="24"/>
          <w:szCs w:val="24"/>
        </w:rPr>
        <w:t xml:space="preserve">Extraction of </w:t>
      </w:r>
      <w:proofErr w:type="spellStart"/>
      <w:r w:rsidRPr="008A0232">
        <w:rPr>
          <w:rFonts w:asciiTheme="majorBidi" w:hAnsiTheme="majorBidi" w:cstheme="majorBidi"/>
          <w:i/>
          <w:sz w:val="24"/>
          <w:szCs w:val="24"/>
        </w:rPr>
        <w:t>phenolics</w:t>
      </w:r>
      <w:proofErr w:type="spellEnd"/>
      <w:r w:rsidRPr="008A0232">
        <w:rPr>
          <w:rFonts w:asciiTheme="majorBidi" w:hAnsiTheme="majorBidi" w:cstheme="majorBidi"/>
          <w:i/>
          <w:sz w:val="24"/>
          <w:szCs w:val="24"/>
        </w:rPr>
        <w:t xml:space="preserve"> and essential oil from dried sage (Salvia </w:t>
      </w:r>
      <w:proofErr w:type="spellStart"/>
      <w:r w:rsidRPr="008A0232">
        <w:rPr>
          <w:rFonts w:asciiTheme="majorBidi" w:hAnsiTheme="majorBidi" w:cstheme="majorBidi"/>
          <w:i/>
          <w:sz w:val="24"/>
          <w:szCs w:val="24"/>
        </w:rPr>
        <w:t>officinalis</w:t>
      </w:r>
      <w:proofErr w:type="spellEnd"/>
      <w:r w:rsidRPr="008A0232">
        <w:rPr>
          <w:rFonts w:asciiTheme="majorBidi" w:hAnsiTheme="majorBidi" w:cstheme="majorBidi"/>
          <w:i/>
          <w:sz w:val="24"/>
          <w:szCs w:val="24"/>
        </w:rPr>
        <w:t xml:space="preserve">) using ethanol- </w:t>
      </w:r>
      <w:r w:rsidRPr="008A0232">
        <w:rPr>
          <w:rFonts w:asciiTheme="majorBidi" w:hAnsiTheme="majorBidi" w:cstheme="majorBidi"/>
          <w:sz w:val="24"/>
          <w:szCs w:val="24"/>
        </w:rPr>
        <w:t>water</w:t>
      </w:r>
      <w:r w:rsidRPr="008A0232">
        <w:rPr>
          <w:rFonts w:asciiTheme="majorBidi" w:hAnsiTheme="majorBidi" w:cstheme="majorBidi"/>
          <w:i/>
          <w:sz w:val="24"/>
          <w:szCs w:val="24"/>
        </w:rPr>
        <w:t xml:space="preserve"> mixtures</w:t>
      </w:r>
      <w:r w:rsidRPr="008A0232">
        <w:rPr>
          <w:rFonts w:asciiTheme="majorBidi" w:hAnsiTheme="majorBidi" w:cstheme="majorBidi"/>
          <w:sz w:val="24"/>
          <w:szCs w:val="24"/>
        </w:rPr>
        <w:t>. Food Chem. 10(1): 1417 – 1424.</w:t>
      </w:r>
    </w:p>
    <w:p w14:paraId="33CA42DB" w14:textId="77777777" w:rsidR="00901F31" w:rsidRPr="008A0232" w:rsidRDefault="00901F31" w:rsidP="00901F31">
      <w:pPr>
        <w:spacing w:after="0" w:line="480" w:lineRule="auto"/>
        <w:ind w:left="567" w:hanging="567"/>
        <w:jc w:val="both"/>
        <w:rPr>
          <w:rFonts w:asciiTheme="majorBidi" w:hAnsiTheme="majorBidi" w:cstheme="majorBidi"/>
          <w:sz w:val="24"/>
          <w:szCs w:val="24"/>
        </w:rPr>
      </w:pPr>
      <w:r w:rsidRPr="008A0232">
        <w:rPr>
          <w:rFonts w:asciiTheme="majorBidi" w:hAnsiTheme="majorBidi" w:cstheme="majorBidi"/>
          <w:sz w:val="24"/>
          <w:szCs w:val="24"/>
        </w:rPr>
        <w:t>Flora of North America Editorial Committee</w:t>
      </w:r>
      <w:proofErr w:type="gramStart"/>
      <w:r w:rsidRPr="008A0232">
        <w:rPr>
          <w:rFonts w:asciiTheme="majorBidi" w:hAnsiTheme="majorBidi" w:cstheme="majorBidi"/>
          <w:sz w:val="24"/>
          <w:szCs w:val="24"/>
        </w:rPr>
        <w:t>.(</w:t>
      </w:r>
      <w:proofErr w:type="gramEnd"/>
      <w:r w:rsidRPr="008A0232">
        <w:rPr>
          <w:rFonts w:asciiTheme="majorBidi" w:hAnsiTheme="majorBidi" w:cstheme="majorBidi"/>
          <w:sz w:val="24"/>
          <w:szCs w:val="24"/>
        </w:rPr>
        <w:t xml:space="preserve">2006). </w:t>
      </w:r>
      <w:proofErr w:type="gramStart"/>
      <w:r w:rsidRPr="008A0232">
        <w:rPr>
          <w:rFonts w:asciiTheme="majorBidi" w:hAnsiTheme="majorBidi" w:cstheme="majorBidi"/>
          <w:i/>
          <w:sz w:val="24"/>
          <w:szCs w:val="24"/>
        </w:rPr>
        <w:t xml:space="preserve">Helianthus </w:t>
      </w:r>
      <w:proofErr w:type="spellStart"/>
      <w:r w:rsidRPr="008A0232">
        <w:rPr>
          <w:rFonts w:asciiTheme="majorBidi" w:hAnsiTheme="majorBidi" w:cstheme="majorBidi"/>
          <w:i/>
          <w:sz w:val="24"/>
          <w:szCs w:val="24"/>
        </w:rPr>
        <w:t>tuberosus</w:t>
      </w:r>
      <w:proofErr w:type="spellEnd"/>
      <w:r w:rsidRPr="008A0232">
        <w:rPr>
          <w:rFonts w:asciiTheme="majorBidi" w:hAnsiTheme="majorBidi" w:cstheme="majorBidi"/>
          <w:i/>
          <w:sz w:val="24"/>
          <w:szCs w:val="24"/>
        </w:rPr>
        <w:t xml:space="preserve"> L</w:t>
      </w:r>
      <w:r w:rsidRPr="008A0232">
        <w:rPr>
          <w:rFonts w:asciiTheme="majorBidi" w:hAnsiTheme="majorBidi" w:cstheme="majorBidi"/>
          <w:sz w:val="24"/>
          <w:szCs w:val="24"/>
        </w:rPr>
        <w:t>. Flora of North America, 21.</w:t>
      </w:r>
      <w:proofErr w:type="gramEnd"/>
    </w:p>
    <w:p w14:paraId="7173A878" w14:textId="77777777" w:rsidR="00901F31" w:rsidRPr="008A0232" w:rsidRDefault="00901F31" w:rsidP="00901F31">
      <w:pPr>
        <w:spacing w:after="0" w:line="480" w:lineRule="auto"/>
        <w:ind w:left="567" w:hanging="567"/>
        <w:jc w:val="both"/>
        <w:rPr>
          <w:rFonts w:asciiTheme="majorBidi" w:hAnsiTheme="majorBidi" w:cstheme="majorBidi"/>
          <w:sz w:val="24"/>
          <w:szCs w:val="24"/>
        </w:rPr>
      </w:pPr>
      <w:r w:rsidRPr="008A0232">
        <w:rPr>
          <w:rFonts w:asciiTheme="majorBidi" w:hAnsiTheme="majorBidi" w:cstheme="majorBidi"/>
          <w:sz w:val="24"/>
          <w:szCs w:val="24"/>
        </w:rPr>
        <w:lastRenderedPageBreak/>
        <w:t xml:space="preserve">Gupta, </w:t>
      </w:r>
      <w:proofErr w:type="spellStart"/>
      <w:r w:rsidRPr="008A0232">
        <w:rPr>
          <w:rFonts w:asciiTheme="majorBidi" w:hAnsiTheme="majorBidi" w:cstheme="majorBidi"/>
          <w:sz w:val="24"/>
          <w:szCs w:val="24"/>
        </w:rPr>
        <w:t>D.Chaturvedi</w:t>
      </w:r>
      <w:proofErr w:type="spellEnd"/>
      <w:r w:rsidRPr="008A0232">
        <w:rPr>
          <w:rFonts w:asciiTheme="majorBidi" w:hAnsiTheme="majorBidi" w:cstheme="majorBidi"/>
          <w:sz w:val="24"/>
          <w:szCs w:val="24"/>
        </w:rPr>
        <w:t>, N</w:t>
      </w:r>
      <w:proofErr w:type="gramStart"/>
      <w:r w:rsidRPr="008A0232">
        <w:rPr>
          <w:rFonts w:asciiTheme="majorBidi" w:hAnsiTheme="majorBidi" w:cstheme="majorBidi"/>
          <w:sz w:val="24"/>
          <w:szCs w:val="24"/>
        </w:rPr>
        <w:t>.(</w:t>
      </w:r>
      <w:proofErr w:type="gramEnd"/>
      <w:r w:rsidRPr="008A0232">
        <w:rPr>
          <w:rFonts w:asciiTheme="majorBidi" w:hAnsiTheme="majorBidi" w:cstheme="majorBidi"/>
          <w:sz w:val="24"/>
          <w:szCs w:val="24"/>
        </w:rPr>
        <w:t>2020).</w:t>
      </w:r>
      <w:r w:rsidRPr="008A0232">
        <w:rPr>
          <w:rFonts w:asciiTheme="majorBidi" w:hAnsiTheme="majorBidi" w:cstheme="majorBidi"/>
          <w:i/>
          <w:sz w:val="24"/>
          <w:szCs w:val="24"/>
        </w:rPr>
        <w:t xml:space="preserve">Impact of Processing on Inulin and sugars content of Jerusalem Artichoke </w:t>
      </w:r>
      <w:proofErr w:type="spellStart"/>
      <w:r w:rsidRPr="008A0232">
        <w:rPr>
          <w:rFonts w:asciiTheme="majorBidi" w:hAnsiTheme="majorBidi" w:cstheme="majorBidi"/>
          <w:i/>
          <w:sz w:val="24"/>
          <w:szCs w:val="24"/>
        </w:rPr>
        <w:t>Tuber</w:t>
      </w:r>
      <w:r w:rsidRPr="008A0232">
        <w:rPr>
          <w:rFonts w:asciiTheme="majorBidi" w:hAnsiTheme="majorBidi" w:cstheme="majorBidi"/>
          <w:sz w:val="24"/>
          <w:szCs w:val="24"/>
        </w:rPr>
        <w:t>.Res</w:t>
      </w:r>
      <w:proofErr w:type="spellEnd"/>
      <w:r w:rsidRPr="008A0232">
        <w:rPr>
          <w:rFonts w:asciiTheme="majorBidi" w:hAnsiTheme="majorBidi" w:cstheme="majorBidi"/>
          <w:sz w:val="24"/>
          <w:szCs w:val="24"/>
        </w:rPr>
        <w:t>. I. Pharm. Technol. 13, 3143-3146.</w:t>
      </w:r>
    </w:p>
    <w:p w14:paraId="7D12E66C" w14:textId="77777777" w:rsidR="00901F31" w:rsidRPr="008A0232" w:rsidRDefault="00901F31" w:rsidP="00901F31">
      <w:pPr>
        <w:spacing w:after="0" w:line="480" w:lineRule="auto"/>
        <w:ind w:left="567" w:hanging="567"/>
        <w:jc w:val="both"/>
        <w:rPr>
          <w:rFonts w:asciiTheme="majorBidi" w:hAnsiTheme="majorBidi" w:cstheme="majorBidi"/>
          <w:sz w:val="24"/>
          <w:szCs w:val="24"/>
        </w:rPr>
      </w:pPr>
      <w:r w:rsidRPr="008A0232">
        <w:rPr>
          <w:rFonts w:asciiTheme="majorBidi" w:hAnsiTheme="majorBidi" w:cstheme="majorBidi"/>
          <w:sz w:val="24"/>
          <w:szCs w:val="24"/>
        </w:rPr>
        <w:t xml:space="preserve">Gupta, K., </w:t>
      </w:r>
      <w:proofErr w:type="spellStart"/>
      <w:r w:rsidRPr="008A0232">
        <w:rPr>
          <w:rFonts w:asciiTheme="majorBidi" w:hAnsiTheme="majorBidi" w:cstheme="majorBidi"/>
          <w:sz w:val="24"/>
          <w:szCs w:val="24"/>
        </w:rPr>
        <w:t>Talwar</w:t>
      </w:r>
      <w:proofErr w:type="spellEnd"/>
      <w:r w:rsidRPr="008A0232">
        <w:rPr>
          <w:rFonts w:asciiTheme="majorBidi" w:hAnsiTheme="majorBidi" w:cstheme="majorBidi"/>
          <w:sz w:val="24"/>
          <w:szCs w:val="24"/>
        </w:rPr>
        <w:t xml:space="preserve">, G., Jain, V., </w:t>
      </w:r>
      <w:proofErr w:type="spellStart"/>
      <w:r w:rsidRPr="008A0232">
        <w:rPr>
          <w:rFonts w:asciiTheme="majorBidi" w:hAnsiTheme="majorBidi" w:cstheme="majorBidi"/>
          <w:sz w:val="24"/>
          <w:szCs w:val="24"/>
        </w:rPr>
        <w:t>Dhawan</w:t>
      </w:r>
      <w:proofErr w:type="spellEnd"/>
      <w:r w:rsidRPr="008A0232">
        <w:rPr>
          <w:rFonts w:asciiTheme="majorBidi" w:hAnsiTheme="majorBidi" w:cstheme="majorBidi"/>
          <w:sz w:val="24"/>
          <w:szCs w:val="24"/>
        </w:rPr>
        <w:t>, K. &amp; Jain, S. (2003).</w:t>
      </w:r>
      <w:r w:rsidRPr="008A0232">
        <w:rPr>
          <w:rFonts w:asciiTheme="majorBidi" w:hAnsiTheme="majorBidi" w:cstheme="majorBidi"/>
          <w:i/>
          <w:sz w:val="24"/>
          <w:szCs w:val="24"/>
        </w:rPr>
        <w:t>Salad crops: Root, bulb and tuber crops</w:t>
      </w:r>
      <w:r w:rsidRPr="008A0232">
        <w:rPr>
          <w:rFonts w:asciiTheme="majorBidi" w:hAnsiTheme="majorBidi" w:cstheme="majorBidi"/>
          <w:sz w:val="24"/>
          <w:szCs w:val="24"/>
        </w:rPr>
        <w:t>. In Encyclopedia of Food Sciences and Nutrition, 2nd ed.; Academic Press: Cambridge, MA, USA, pp. 5060–5073.</w:t>
      </w:r>
    </w:p>
    <w:p w14:paraId="591EAD8D" w14:textId="77777777" w:rsidR="00901F31" w:rsidRPr="008A0232" w:rsidRDefault="00901F31" w:rsidP="00901F31">
      <w:pPr>
        <w:spacing w:after="0" w:line="480" w:lineRule="auto"/>
        <w:ind w:left="567" w:hanging="567"/>
        <w:jc w:val="both"/>
        <w:rPr>
          <w:rFonts w:asciiTheme="majorBidi" w:hAnsiTheme="majorBidi" w:cstheme="majorBidi"/>
          <w:sz w:val="24"/>
          <w:szCs w:val="24"/>
        </w:rPr>
      </w:pPr>
      <w:proofErr w:type="spellStart"/>
      <w:r w:rsidRPr="008A0232">
        <w:rPr>
          <w:rFonts w:asciiTheme="majorBidi" w:hAnsiTheme="majorBidi" w:cstheme="majorBidi"/>
          <w:sz w:val="24"/>
          <w:szCs w:val="24"/>
        </w:rPr>
        <w:t>Halliwell</w:t>
      </w:r>
      <w:proofErr w:type="spellEnd"/>
      <w:r w:rsidRPr="008A0232">
        <w:rPr>
          <w:rFonts w:asciiTheme="majorBidi" w:hAnsiTheme="majorBidi" w:cstheme="majorBidi"/>
          <w:sz w:val="24"/>
          <w:szCs w:val="24"/>
        </w:rPr>
        <w:t>, B. (1905).</w:t>
      </w:r>
      <w:r w:rsidRPr="008A0232">
        <w:rPr>
          <w:rFonts w:asciiTheme="majorBidi" w:hAnsiTheme="majorBidi" w:cstheme="majorBidi"/>
          <w:i/>
          <w:sz w:val="24"/>
          <w:szCs w:val="24"/>
        </w:rPr>
        <w:t xml:space="preserve">How to characterize an </w:t>
      </w:r>
      <w:proofErr w:type="spellStart"/>
      <w:r w:rsidRPr="008A0232">
        <w:rPr>
          <w:rFonts w:asciiTheme="majorBidi" w:hAnsiTheme="majorBidi" w:cstheme="majorBidi"/>
          <w:i/>
          <w:sz w:val="24"/>
          <w:szCs w:val="24"/>
        </w:rPr>
        <w:t>antioxidant</w:t>
      </w:r>
      <w:r w:rsidRPr="008A0232">
        <w:rPr>
          <w:rFonts w:asciiTheme="majorBidi" w:hAnsiTheme="majorBidi" w:cstheme="majorBidi"/>
          <w:sz w:val="24"/>
          <w:szCs w:val="24"/>
        </w:rPr>
        <w:t>.BiochSocSym</w:t>
      </w:r>
      <w:proofErr w:type="spellEnd"/>
      <w:r w:rsidRPr="008A0232">
        <w:rPr>
          <w:rFonts w:asciiTheme="majorBidi" w:hAnsiTheme="majorBidi" w:cstheme="majorBidi"/>
          <w:sz w:val="24"/>
          <w:szCs w:val="24"/>
        </w:rPr>
        <w:t xml:space="preserve"> 61: 85-91.</w:t>
      </w:r>
    </w:p>
    <w:p w14:paraId="4F50F7F5" w14:textId="77777777" w:rsidR="00901F31" w:rsidRPr="008A0232" w:rsidRDefault="00901F31" w:rsidP="00901F31">
      <w:pPr>
        <w:spacing w:after="0" w:line="480" w:lineRule="auto"/>
        <w:ind w:left="567" w:hanging="567"/>
        <w:jc w:val="both"/>
        <w:rPr>
          <w:rFonts w:asciiTheme="majorBidi" w:hAnsiTheme="majorBidi" w:cstheme="majorBidi"/>
          <w:sz w:val="24"/>
          <w:szCs w:val="24"/>
        </w:rPr>
      </w:pPr>
      <w:r w:rsidRPr="008A0232">
        <w:rPr>
          <w:rFonts w:asciiTheme="majorBidi" w:hAnsiTheme="majorBidi" w:cstheme="majorBidi"/>
          <w:sz w:val="24"/>
          <w:szCs w:val="24"/>
        </w:rPr>
        <w:t>Kang, Y., Lee, K. &amp;</w:t>
      </w:r>
      <w:proofErr w:type="gramStart"/>
      <w:r w:rsidRPr="008A0232">
        <w:rPr>
          <w:rFonts w:asciiTheme="majorBidi" w:hAnsiTheme="majorBidi" w:cstheme="majorBidi"/>
          <w:sz w:val="24"/>
          <w:szCs w:val="24"/>
        </w:rPr>
        <w:t>An</w:t>
      </w:r>
      <w:proofErr w:type="gramEnd"/>
      <w:r w:rsidRPr="008A0232">
        <w:rPr>
          <w:rFonts w:asciiTheme="majorBidi" w:hAnsiTheme="majorBidi" w:cstheme="majorBidi"/>
          <w:sz w:val="24"/>
          <w:szCs w:val="24"/>
        </w:rPr>
        <w:t>, H. (2018).</w:t>
      </w:r>
      <w:r w:rsidRPr="008A0232">
        <w:rPr>
          <w:rFonts w:asciiTheme="majorBidi" w:hAnsiTheme="majorBidi" w:cstheme="majorBidi"/>
          <w:i/>
          <w:sz w:val="24"/>
          <w:szCs w:val="24"/>
        </w:rPr>
        <w:t xml:space="preserve">Inhibitory effects of Helianthus </w:t>
      </w:r>
      <w:proofErr w:type="spellStart"/>
      <w:r w:rsidRPr="008A0232">
        <w:rPr>
          <w:rFonts w:asciiTheme="majorBidi" w:hAnsiTheme="majorBidi" w:cstheme="majorBidi"/>
          <w:i/>
          <w:sz w:val="24"/>
          <w:szCs w:val="24"/>
        </w:rPr>
        <w:t>tuberosus</w:t>
      </w:r>
      <w:proofErr w:type="spellEnd"/>
      <w:r w:rsidRPr="008A0232">
        <w:rPr>
          <w:rFonts w:asciiTheme="majorBidi" w:hAnsiTheme="majorBidi" w:cstheme="majorBidi"/>
          <w:i/>
          <w:sz w:val="24"/>
          <w:szCs w:val="24"/>
        </w:rPr>
        <w:t xml:space="preserve"> ethanol extract on </w:t>
      </w:r>
      <w:proofErr w:type="spellStart"/>
      <w:r w:rsidRPr="008A0232">
        <w:rPr>
          <w:rFonts w:asciiTheme="majorBidi" w:hAnsiTheme="majorBidi" w:cstheme="majorBidi"/>
          <w:i/>
          <w:sz w:val="24"/>
          <w:szCs w:val="24"/>
        </w:rPr>
        <w:t>Dermatophagoides</w:t>
      </w:r>
      <w:proofErr w:type="spellEnd"/>
      <w:r w:rsidRPr="008A0232">
        <w:rPr>
          <w:rFonts w:asciiTheme="majorBidi" w:hAnsiTheme="majorBidi" w:cstheme="majorBidi"/>
          <w:i/>
          <w:sz w:val="24"/>
          <w:szCs w:val="24"/>
        </w:rPr>
        <w:t xml:space="preserve"> farina body-induced atopic dermatitis mouse model and human keratinocytes. </w:t>
      </w:r>
      <w:proofErr w:type="gramStart"/>
      <w:r w:rsidRPr="008A0232">
        <w:rPr>
          <w:rFonts w:asciiTheme="majorBidi" w:hAnsiTheme="majorBidi" w:cstheme="majorBidi"/>
          <w:sz w:val="24"/>
          <w:szCs w:val="24"/>
        </w:rPr>
        <w:t>Nutrients, 10, 1657.</w:t>
      </w:r>
      <w:proofErr w:type="gramEnd"/>
    </w:p>
    <w:p w14:paraId="704555F5" w14:textId="77777777" w:rsidR="00901F31" w:rsidRPr="008A0232" w:rsidRDefault="00901F31" w:rsidP="00901F31">
      <w:pPr>
        <w:spacing w:after="0" w:line="480" w:lineRule="auto"/>
        <w:ind w:left="567" w:hanging="567"/>
        <w:jc w:val="both"/>
        <w:rPr>
          <w:rFonts w:asciiTheme="majorBidi" w:hAnsiTheme="majorBidi" w:cstheme="majorBidi"/>
          <w:sz w:val="24"/>
          <w:szCs w:val="24"/>
        </w:rPr>
      </w:pPr>
      <w:r w:rsidRPr="008A0232">
        <w:rPr>
          <w:rFonts w:asciiTheme="majorBidi" w:hAnsiTheme="majorBidi" w:cstheme="majorBidi"/>
          <w:sz w:val="24"/>
          <w:szCs w:val="24"/>
        </w:rPr>
        <w:t>Kaufmann, B. &amp; Christen P. (2002).</w:t>
      </w:r>
      <w:r w:rsidRPr="008A0232">
        <w:rPr>
          <w:rFonts w:asciiTheme="majorBidi" w:hAnsiTheme="majorBidi" w:cstheme="majorBidi"/>
          <w:i/>
          <w:sz w:val="24"/>
          <w:szCs w:val="24"/>
        </w:rPr>
        <w:t>Recent extraction techniques for natural products: microwave assisted extraction and pressurized solvent extraction</w:t>
      </w:r>
      <w:r w:rsidRPr="008A0232">
        <w:rPr>
          <w:rFonts w:asciiTheme="majorBidi" w:hAnsiTheme="majorBidi" w:cstheme="majorBidi"/>
          <w:sz w:val="24"/>
          <w:szCs w:val="24"/>
        </w:rPr>
        <w:t xml:space="preserve">. </w:t>
      </w:r>
      <w:proofErr w:type="spellStart"/>
      <w:r w:rsidRPr="008A0232">
        <w:rPr>
          <w:rFonts w:asciiTheme="majorBidi" w:hAnsiTheme="majorBidi" w:cstheme="majorBidi"/>
          <w:sz w:val="24"/>
          <w:szCs w:val="24"/>
        </w:rPr>
        <w:t>Phytochem.Anal</w:t>
      </w:r>
      <w:proofErr w:type="spellEnd"/>
      <w:r w:rsidRPr="008A0232">
        <w:rPr>
          <w:rFonts w:asciiTheme="majorBidi" w:hAnsiTheme="majorBidi" w:cstheme="majorBidi"/>
          <w:sz w:val="24"/>
          <w:szCs w:val="24"/>
        </w:rPr>
        <w:t>. 13:105-113.</w:t>
      </w:r>
    </w:p>
    <w:p w14:paraId="2EFF7DAF" w14:textId="77777777" w:rsidR="00901F31" w:rsidRPr="008A0232" w:rsidRDefault="00901F31" w:rsidP="00901F31">
      <w:pPr>
        <w:spacing w:after="0" w:line="480" w:lineRule="auto"/>
        <w:ind w:left="567" w:hanging="567"/>
        <w:jc w:val="both"/>
        <w:rPr>
          <w:rFonts w:asciiTheme="majorBidi" w:hAnsiTheme="majorBidi" w:cstheme="majorBidi"/>
          <w:sz w:val="24"/>
          <w:szCs w:val="24"/>
        </w:rPr>
      </w:pPr>
      <w:proofErr w:type="spellStart"/>
      <w:r w:rsidRPr="008A0232">
        <w:rPr>
          <w:rFonts w:asciiTheme="majorBidi" w:hAnsiTheme="majorBidi" w:cstheme="majorBidi"/>
          <w:sz w:val="24"/>
          <w:szCs w:val="24"/>
        </w:rPr>
        <w:t>Kays</w:t>
      </w:r>
      <w:proofErr w:type="spellEnd"/>
      <w:r w:rsidRPr="008A0232">
        <w:rPr>
          <w:rFonts w:asciiTheme="majorBidi" w:hAnsiTheme="majorBidi" w:cstheme="majorBidi"/>
          <w:sz w:val="24"/>
          <w:szCs w:val="24"/>
        </w:rPr>
        <w:t xml:space="preserve">, S. J., Nottingham, S. F., (2008). </w:t>
      </w:r>
      <w:proofErr w:type="gramStart"/>
      <w:r w:rsidRPr="008A0232">
        <w:rPr>
          <w:rFonts w:asciiTheme="majorBidi" w:hAnsiTheme="majorBidi" w:cstheme="majorBidi"/>
          <w:i/>
          <w:sz w:val="24"/>
          <w:szCs w:val="24"/>
        </w:rPr>
        <w:t xml:space="preserve">Biology and Chemistry of Jerusalem Artichoke Helianthus </w:t>
      </w:r>
      <w:proofErr w:type="spellStart"/>
      <w:r w:rsidRPr="008A0232">
        <w:rPr>
          <w:rFonts w:asciiTheme="majorBidi" w:hAnsiTheme="majorBidi" w:cstheme="majorBidi"/>
          <w:i/>
          <w:sz w:val="24"/>
          <w:szCs w:val="24"/>
        </w:rPr>
        <w:t>tuberosus</w:t>
      </w:r>
      <w:proofErr w:type="spellEnd"/>
      <w:r w:rsidRPr="008A0232">
        <w:rPr>
          <w:rFonts w:asciiTheme="majorBidi" w:hAnsiTheme="majorBidi" w:cstheme="majorBidi"/>
          <w:i/>
          <w:sz w:val="24"/>
          <w:szCs w:val="24"/>
        </w:rPr>
        <w:t xml:space="preserve"> L.</w:t>
      </w:r>
      <w:r w:rsidRPr="008A0232">
        <w:rPr>
          <w:rFonts w:asciiTheme="majorBidi" w:hAnsiTheme="majorBidi" w:cstheme="majorBidi"/>
          <w:sz w:val="24"/>
          <w:szCs w:val="24"/>
        </w:rPr>
        <w:t>CRC Press, Taylor and Francis Group, Boca Raton, USA.</w:t>
      </w:r>
      <w:proofErr w:type="gramEnd"/>
    </w:p>
    <w:p w14:paraId="1A8568C9" w14:textId="6C7D4486" w:rsidR="00901F31" w:rsidRPr="008A0232" w:rsidRDefault="00901F31" w:rsidP="00901F31">
      <w:pPr>
        <w:spacing w:after="0" w:line="480" w:lineRule="auto"/>
        <w:ind w:left="567" w:hanging="567"/>
        <w:jc w:val="both"/>
        <w:rPr>
          <w:rFonts w:asciiTheme="majorBidi" w:hAnsiTheme="majorBidi" w:cstheme="majorBidi"/>
          <w:sz w:val="24"/>
          <w:szCs w:val="24"/>
        </w:rPr>
      </w:pPr>
      <w:proofErr w:type="gramStart"/>
      <w:r w:rsidRPr="008A0232">
        <w:rPr>
          <w:rFonts w:asciiTheme="majorBidi" w:hAnsiTheme="majorBidi" w:cstheme="majorBidi"/>
          <w:sz w:val="24"/>
          <w:szCs w:val="24"/>
        </w:rPr>
        <w:t>Khan, M. A. (2016).</w:t>
      </w:r>
      <w:proofErr w:type="gramEnd"/>
      <w:r w:rsidR="00DD478C">
        <w:rPr>
          <w:rFonts w:asciiTheme="majorBidi" w:hAnsiTheme="majorBidi" w:cstheme="majorBidi"/>
          <w:sz w:val="24"/>
          <w:szCs w:val="24"/>
        </w:rPr>
        <w:t xml:space="preserve"> </w:t>
      </w:r>
      <w:proofErr w:type="gramStart"/>
      <w:r w:rsidRPr="008A0232">
        <w:rPr>
          <w:rFonts w:asciiTheme="majorBidi" w:hAnsiTheme="majorBidi" w:cstheme="majorBidi"/>
          <w:i/>
          <w:sz w:val="24"/>
          <w:szCs w:val="24"/>
        </w:rPr>
        <w:t xml:space="preserve">Introduction and importance of medicinal plants and </w:t>
      </w:r>
      <w:proofErr w:type="spellStart"/>
      <w:r w:rsidRPr="008A0232">
        <w:rPr>
          <w:rFonts w:asciiTheme="majorBidi" w:hAnsiTheme="majorBidi" w:cstheme="majorBidi"/>
          <w:i/>
          <w:sz w:val="24"/>
          <w:szCs w:val="24"/>
        </w:rPr>
        <w:t>herbs</w:t>
      </w:r>
      <w:r w:rsidRPr="008A0232">
        <w:rPr>
          <w:rFonts w:asciiTheme="majorBidi" w:hAnsiTheme="majorBidi" w:cstheme="majorBidi"/>
          <w:sz w:val="24"/>
          <w:szCs w:val="24"/>
        </w:rPr>
        <w:t>.Unani.Zahid</w:t>
      </w:r>
      <w:proofErr w:type="spellEnd"/>
      <w:r w:rsidRPr="008A0232">
        <w:rPr>
          <w:rFonts w:asciiTheme="majorBidi" w:hAnsiTheme="majorBidi" w:cstheme="majorBidi"/>
          <w:sz w:val="24"/>
          <w:szCs w:val="24"/>
        </w:rPr>
        <w:t>, India.</w:t>
      </w:r>
      <w:proofErr w:type="gramEnd"/>
    </w:p>
    <w:bookmarkEnd w:id="1"/>
    <w:p w14:paraId="2FC4B841" w14:textId="09885C7E" w:rsidR="007C7E3E" w:rsidRPr="00490379" w:rsidRDefault="007C7E3E" w:rsidP="00901F31">
      <w:pPr>
        <w:spacing w:line="480" w:lineRule="auto"/>
        <w:rPr>
          <w:rFonts w:ascii="Times New Roman" w:hAnsi="Times New Roman" w:cs="Times New Roman"/>
          <w:sz w:val="26"/>
          <w:szCs w:val="26"/>
        </w:rPr>
      </w:pPr>
    </w:p>
    <w:sectPr w:rsidR="007C7E3E" w:rsidRPr="00490379">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411003" w14:textId="77777777" w:rsidR="0002180F" w:rsidRDefault="0002180F" w:rsidP="00B45396">
      <w:pPr>
        <w:spacing w:after="0" w:line="240" w:lineRule="auto"/>
      </w:pPr>
      <w:r>
        <w:separator/>
      </w:r>
    </w:p>
  </w:endnote>
  <w:endnote w:type="continuationSeparator" w:id="0">
    <w:p w14:paraId="19D3CC67" w14:textId="77777777" w:rsidR="0002180F" w:rsidRDefault="0002180F" w:rsidP="00B45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Montserra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2164278"/>
      <w:docPartObj>
        <w:docPartGallery w:val="Page Numbers (Bottom of Page)"/>
        <w:docPartUnique/>
      </w:docPartObj>
    </w:sdtPr>
    <w:sdtEndPr>
      <w:rPr>
        <w:noProof/>
      </w:rPr>
    </w:sdtEndPr>
    <w:sdtContent>
      <w:p w14:paraId="55EC873A" w14:textId="3902D5F9" w:rsidR="00B45396" w:rsidRDefault="00B45396">
        <w:pPr>
          <w:pStyle w:val="Footer"/>
          <w:jc w:val="center"/>
        </w:pPr>
        <w:r>
          <w:fldChar w:fldCharType="begin"/>
        </w:r>
        <w:r>
          <w:instrText xml:space="preserve"> PAGE   \* MERGEFORMAT </w:instrText>
        </w:r>
        <w:r>
          <w:fldChar w:fldCharType="separate"/>
        </w:r>
        <w:r w:rsidR="000A5DAE">
          <w:rPr>
            <w:noProof/>
          </w:rPr>
          <w:t>8</w:t>
        </w:r>
        <w:r>
          <w:rPr>
            <w:noProof/>
          </w:rPr>
          <w:fldChar w:fldCharType="end"/>
        </w:r>
      </w:p>
    </w:sdtContent>
  </w:sdt>
  <w:p w14:paraId="46194432" w14:textId="77777777" w:rsidR="00B45396" w:rsidRDefault="00B453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B84C6A" w14:textId="77777777" w:rsidR="0002180F" w:rsidRDefault="0002180F" w:rsidP="00B45396">
      <w:pPr>
        <w:spacing w:after="0" w:line="240" w:lineRule="auto"/>
      </w:pPr>
      <w:r>
        <w:separator/>
      </w:r>
    </w:p>
  </w:footnote>
  <w:footnote w:type="continuationSeparator" w:id="0">
    <w:p w14:paraId="622DA9E3" w14:textId="77777777" w:rsidR="0002180F" w:rsidRDefault="0002180F" w:rsidP="00B453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000B8"/>
    <w:multiLevelType w:val="multilevel"/>
    <w:tmpl w:val="6C428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7579B3"/>
    <w:multiLevelType w:val="multilevel"/>
    <w:tmpl w:val="339C3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8E5611"/>
    <w:multiLevelType w:val="hybridMultilevel"/>
    <w:tmpl w:val="309E7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98442E"/>
    <w:multiLevelType w:val="multilevel"/>
    <w:tmpl w:val="AA7CD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34C08F2"/>
    <w:multiLevelType w:val="multilevel"/>
    <w:tmpl w:val="A750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1F183F"/>
    <w:multiLevelType w:val="multilevel"/>
    <w:tmpl w:val="BCBC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FB60B7"/>
    <w:multiLevelType w:val="multilevel"/>
    <w:tmpl w:val="141C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83C5AD3"/>
    <w:multiLevelType w:val="multilevel"/>
    <w:tmpl w:val="1CD80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CC43895"/>
    <w:multiLevelType w:val="multilevel"/>
    <w:tmpl w:val="B9F0A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91C30A9"/>
    <w:multiLevelType w:val="multilevel"/>
    <w:tmpl w:val="07BA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BC7026F"/>
    <w:multiLevelType w:val="multilevel"/>
    <w:tmpl w:val="1AB02A1C"/>
    <w:lvl w:ilvl="0">
      <w:start w:val="2"/>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
    <w:nsid w:val="3D1D3311"/>
    <w:multiLevelType w:val="hybridMultilevel"/>
    <w:tmpl w:val="A5E4C3A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E17926"/>
    <w:multiLevelType w:val="multilevel"/>
    <w:tmpl w:val="009A5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3461F32"/>
    <w:multiLevelType w:val="hybridMultilevel"/>
    <w:tmpl w:val="E8D27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6C38D4"/>
    <w:multiLevelType w:val="multilevel"/>
    <w:tmpl w:val="A6B29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AE31BF"/>
    <w:multiLevelType w:val="multilevel"/>
    <w:tmpl w:val="4880B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0EC2739"/>
    <w:multiLevelType w:val="hybridMultilevel"/>
    <w:tmpl w:val="BBD2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8802A9"/>
    <w:multiLevelType w:val="multilevel"/>
    <w:tmpl w:val="55E4A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3041581"/>
    <w:multiLevelType w:val="hybridMultilevel"/>
    <w:tmpl w:val="4BB27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43587B"/>
    <w:multiLevelType w:val="multilevel"/>
    <w:tmpl w:val="62CA7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8A97BEB"/>
    <w:multiLevelType w:val="multilevel"/>
    <w:tmpl w:val="711CC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D2E4033"/>
    <w:multiLevelType w:val="multilevel"/>
    <w:tmpl w:val="2CBA5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3792B56"/>
    <w:multiLevelType w:val="multilevel"/>
    <w:tmpl w:val="6AA6B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62127B4"/>
    <w:multiLevelType w:val="multilevel"/>
    <w:tmpl w:val="C49C1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7EA2553"/>
    <w:multiLevelType w:val="multilevel"/>
    <w:tmpl w:val="13BC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B471723"/>
    <w:multiLevelType w:val="multilevel"/>
    <w:tmpl w:val="99FE3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C482C64"/>
    <w:multiLevelType w:val="multilevel"/>
    <w:tmpl w:val="8578D3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2"/>
  </w:num>
  <w:num w:numId="3">
    <w:abstractNumId w:val="14"/>
  </w:num>
  <w:num w:numId="4">
    <w:abstractNumId w:val="25"/>
  </w:num>
  <w:num w:numId="5">
    <w:abstractNumId w:val="22"/>
  </w:num>
  <w:num w:numId="6">
    <w:abstractNumId w:val="7"/>
  </w:num>
  <w:num w:numId="7">
    <w:abstractNumId w:val="8"/>
  </w:num>
  <w:num w:numId="8">
    <w:abstractNumId w:val="26"/>
  </w:num>
  <w:num w:numId="9">
    <w:abstractNumId w:val="19"/>
  </w:num>
  <w:num w:numId="10">
    <w:abstractNumId w:val="20"/>
  </w:num>
  <w:num w:numId="11">
    <w:abstractNumId w:val="1"/>
  </w:num>
  <w:num w:numId="12">
    <w:abstractNumId w:val="23"/>
  </w:num>
  <w:num w:numId="13">
    <w:abstractNumId w:val="9"/>
  </w:num>
  <w:num w:numId="14">
    <w:abstractNumId w:val="21"/>
  </w:num>
  <w:num w:numId="15">
    <w:abstractNumId w:val="17"/>
  </w:num>
  <w:num w:numId="16">
    <w:abstractNumId w:val="3"/>
  </w:num>
  <w:num w:numId="17">
    <w:abstractNumId w:val="24"/>
  </w:num>
  <w:num w:numId="18">
    <w:abstractNumId w:val="6"/>
  </w:num>
  <w:num w:numId="19">
    <w:abstractNumId w:val="0"/>
  </w:num>
  <w:num w:numId="20">
    <w:abstractNumId w:val="16"/>
  </w:num>
  <w:num w:numId="21">
    <w:abstractNumId w:val="2"/>
  </w:num>
  <w:num w:numId="22">
    <w:abstractNumId w:val="10"/>
  </w:num>
  <w:num w:numId="23">
    <w:abstractNumId w:val="18"/>
  </w:num>
  <w:num w:numId="24">
    <w:abstractNumId w:val="4"/>
  </w:num>
  <w:num w:numId="25">
    <w:abstractNumId w:val="15"/>
  </w:num>
  <w:num w:numId="26">
    <w:abstractNumId w:val="13"/>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6B3"/>
    <w:rsid w:val="000107F8"/>
    <w:rsid w:val="0002180F"/>
    <w:rsid w:val="000A5DAE"/>
    <w:rsid w:val="000B402B"/>
    <w:rsid w:val="000E4028"/>
    <w:rsid w:val="0016763A"/>
    <w:rsid w:val="001D2AE9"/>
    <w:rsid w:val="002F628D"/>
    <w:rsid w:val="00397489"/>
    <w:rsid w:val="00436208"/>
    <w:rsid w:val="00490379"/>
    <w:rsid w:val="00492E5C"/>
    <w:rsid w:val="004C4C40"/>
    <w:rsid w:val="005403E0"/>
    <w:rsid w:val="0062008E"/>
    <w:rsid w:val="006A0CF2"/>
    <w:rsid w:val="006B5879"/>
    <w:rsid w:val="00766C88"/>
    <w:rsid w:val="00795C05"/>
    <w:rsid w:val="00796FC5"/>
    <w:rsid w:val="007C7E3E"/>
    <w:rsid w:val="0086013B"/>
    <w:rsid w:val="00901F31"/>
    <w:rsid w:val="00927EDA"/>
    <w:rsid w:val="00985893"/>
    <w:rsid w:val="00A6662B"/>
    <w:rsid w:val="00AD6F65"/>
    <w:rsid w:val="00AE31E7"/>
    <w:rsid w:val="00B15418"/>
    <w:rsid w:val="00B3285B"/>
    <w:rsid w:val="00B32C9F"/>
    <w:rsid w:val="00B445CF"/>
    <w:rsid w:val="00B45396"/>
    <w:rsid w:val="00BF26B3"/>
    <w:rsid w:val="00C21822"/>
    <w:rsid w:val="00CD29F4"/>
    <w:rsid w:val="00CE2938"/>
    <w:rsid w:val="00D06E03"/>
    <w:rsid w:val="00DD478C"/>
    <w:rsid w:val="00F86D26"/>
    <w:rsid w:val="00FA49B5"/>
    <w:rsid w:val="00FC116A"/>
    <w:rsid w:val="00FE3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7E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F26B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F26B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26B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F26B3"/>
    <w:rPr>
      <w:color w:val="0000FF"/>
      <w:u w:val="single"/>
    </w:rPr>
  </w:style>
  <w:style w:type="character" w:customStyle="1" w:styleId="cite-bracket">
    <w:name w:val="cite-bracket"/>
    <w:basedOn w:val="DefaultParagraphFont"/>
    <w:rsid w:val="00BF26B3"/>
  </w:style>
  <w:style w:type="character" w:customStyle="1" w:styleId="Heading2Char">
    <w:name w:val="Heading 2 Char"/>
    <w:basedOn w:val="DefaultParagraphFont"/>
    <w:link w:val="Heading2"/>
    <w:uiPriority w:val="9"/>
    <w:rsid w:val="00BF26B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F26B3"/>
    <w:rPr>
      <w:rFonts w:ascii="Times New Roman" w:eastAsia="Times New Roman" w:hAnsi="Times New Roman" w:cs="Times New Roman"/>
      <w:b/>
      <w:bCs/>
      <w:sz w:val="27"/>
      <w:szCs w:val="27"/>
    </w:rPr>
  </w:style>
  <w:style w:type="character" w:styleId="Strong">
    <w:name w:val="Strong"/>
    <w:basedOn w:val="DefaultParagraphFont"/>
    <w:uiPriority w:val="22"/>
    <w:qFormat/>
    <w:rsid w:val="00BF26B3"/>
    <w:rPr>
      <w:b/>
      <w:bCs/>
    </w:rPr>
  </w:style>
  <w:style w:type="paragraph" w:styleId="ListParagraph">
    <w:name w:val="List Paragraph"/>
    <w:basedOn w:val="Normal"/>
    <w:uiPriority w:val="34"/>
    <w:qFormat/>
    <w:rsid w:val="00B15418"/>
    <w:pPr>
      <w:ind w:left="720"/>
      <w:contextualSpacing/>
    </w:pPr>
  </w:style>
  <w:style w:type="character" w:customStyle="1" w:styleId="UnresolvedMention">
    <w:name w:val="Unresolved Mention"/>
    <w:basedOn w:val="DefaultParagraphFont"/>
    <w:uiPriority w:val="99"/>
    <w:semiHidden/>
    <w:unhideWhenUsed/>
    <w:rsid w:val="00985893"/>
    <w:rPr>
      <w:color w:val="605E5C"/>
      <w:shd w:val="clear" w:color="auto" w:fill="E1DFDD"/>
    </w:rPr>
  </w:style>
  <w:style w:type="paragraph" w:styleId="Header">
    <w:name w:val="header"/>
    <w:basedOn w:val="Normal"/>
    <w:link w:val="HeaderChar"/>
    <w:uiPriority w:val="99"/>
    <w:unhideWhenUsed/>
    <w:rsid w:val="00B453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396"/>
  </w:style>
  <w:style w:type="paragraph" w:styleId="Footer">
    <w:name w:val="footer"/>
    <w:basedOn w:val="Normal"/>
    <w:link w:val="FooterChar"/>
    <w:uiPriority w:val="99"/>
    <w:unhideWhenUsed/>
    <w:rsid w:val="00B453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396"/>
  </w:style>
  <w:style w:type="paragraph" w:styleId="BodyTextIndent3">
    <w:name w:val="Body Text Indent 3"/>
    <w:basedOn w:val="Normal"/>
    <w:link w:val="BodyTextIndent3Char"/>
    <w:semiHidden/>
    <w:unhideWhenUsed/>
    <w:rsid w:val="00B32C9F"/>
    <w:pPr>
      <w:spacing w:before="120" w:after="120" w:line="360" w:lineRule="auto"/>
      <w:ind w:left="3420" w:hanging="4320"/>
      <w:jc w:val="both"/>
    </w:pPr>
    <w:rPr>
      <w:rFonts w:ascii="Arial" w:eastAsia="Times New Roman" w:hAnsi="Arial" w:cs="Times New Roman"/>
      <w:sz w:val="24"/>
      <w:szCs w:val="24"/>
    </w:rPr>
  </w:style>
  <w:style w:type="character" w:customStyle="1" w:styleId="BodyTextIndent3Char">
    <w:name w:val="Body Text Indent 3 Char"/>
    <w:basedOn w:val="DefaultParagraphFont"/>
    <w:link w:val="BodyTextIndent3"/>
    <w:semiHidden/>
    <w:rsid w:val="00B32C9F"/>
    <w:rPr>
      <w:rFonts w:ascii="Arial" w:eastAsia="Times New Roman"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F26B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F26B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26B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F26B3"/>
    <w:rPr>
      <w:color w:val="0000FF"/>
      <w:u w:val="single"/>
    </w:rPr>
  </w:style>
  <w:style w:type="character" w:customStyle="1" w:styleId="cite-bracket">
    <w:name w:val="cite-bracket"/>
    <w:basedOn w:val="DefaultParagraphFont"/>
    <w:rsid w:val="00BF26B3"/>
  </w:style>
  <w:style w:type="character" w:customStyle="1" w:styleId="Heading2Char">
    <w:name w:val="Heading 2 Char"/>
    <w:basedOn w:val="DefaultParagraphFont"/>
    <w:link w:val="Heading2"/>
    <w:uiPriority w:val="9"/>
    <w:rsid w:val="00BF26B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F26B3"/>
    <w:rPr>
      <w:rFonts w:ascii="Times New Roman" w:eastAsia="Times New Roman" w:hAnsi="Times New Roman" w:cs="Times New Roman"/>
      <w:b/>
      <w:bCs/>
      <w:sz w:val="27"/>
      <w:szCs w:val="27"/>
    </w:rPr>
  </w:style>
  <w:style w:type="character" w:styleId="Strong">
    <w:name w:val="Strong"/>
    <w:basedOn w:val="DefaultParagraphFont"/>
    <w:uiPriority w:val="22"/>
    <w:qFormat/>
    <w:rsid w:val="00BF26B3"/>
    <w:rPr>
      <w:b/>
      <w:bCs/>
    </w:rPr>
  </w:style>
  <w:style w:type="paragraph" w:styleId="ListParagraph">
    <w:name w:val="List Paragraph"/>
    <w:basedOn w:val="Normal"/>
    <w:uiPriority w:val="34"/>
    <w:qFormat/>
    <w:rsid w:val="00B15418"/>
    <w:pPr>
      <w:ind w:left="720"/>
      <w:contextualSpacing/>
    </w:pPr>
  </w:style>
  <w:style w:type="character" w:customStyle="1" w:styleId="UnresolvedMention">
    <w:name w:val="Unresolved Mention"/>
    <w:basedOn w:val="DefaultParagraphFont"/>
    <w:uiPriority w:val="99"/>
    <w:semiHidden/>
    <w:unhideWhenUsed/>
    <w:rsid w:val="00985893"/>
    <w:rPr>
      <w:color w:val="605E5C"/>
      <w:shd w:val="clear" w:color="auto" w:fill="E1DFDD"/>
    </w:rPr>
  </w:style>
  <w:style w:type="paragraph" w:styleId="Header">
    <w:name w:val="header"/>
    <w:basedOn w:val="Normal"/>
    <w:link w:val="HeaderChar"/>
    <w:uiPriority w:val="99"/>
    <w:unhideWhenUsed/>
    <w:rsid w:val="00B453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396"/>
  </w:style>
  <w:style w:type="paragraph" w:styleId="Footer">
    <w:name w:val="footer"/>
    <w:basedOn w:val="Normal"/>
    <w:link w:val="FooterChar"/>
    <w:uiPriority w:val="99"/>
    <w:unhideWhenUsed/>
    <w:rsid w:val="00B453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396"/>
  </w:style>
  <w:style w:type="paragraph" w:styleId="BodyTextIndent3">
    <w:name w:val="Body Text Indent 3"/>
    <w:basedOn w:val="Normal"/>
    <w:link w:val="BodyTextIndent3Char"/>
    <w:semiHidden/>
    <w:unhideWhenUsed/>
    <w:rsid w:val="00B32C9F"/>
    <w:pPr>
      <w:spacing w:before="120" w:after="120" w:line="360" w:lineRule="auto"/>
      <w:ind w:left="3420" w:hanging="4320"/>
      <w:jc w:val="both"/>
    </w:pPr>
    <w:rPr>
      <w:rFonts w:ascii="Arial" w:eastAsia="Times New Roman" w:hAnsi="Arial" w:cs="Times New Roman"/>
      <w:sz w:val="24"/>
      <w:szCs w:val="24"/>
    </w:rPr>
  </w:style>
  <w:style w:type="character" w:customStyle="1" w:styleId="BodyTextIndent3Char">
    <w:name w:val="Body Text Indent 3 Char"/>
    <w:basedOn w:val="DefaultParagraphFont"/>
    <w:link w:val="BodyTextIndent3"/>
    <w:semiHidden/>
    <w:rsid w:val="00B32C9F"/>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4216">
      <w:bodyDiv w:val="1"/>
      <w:marLeft w:val="0"/>
      <w:marRight w:val="0"/>
      <w:marTop w:val="0"/>
      <w:marBottom w:val="0"/>
      <w:divBdr>
        <w:top w:val="none" w:sz="0" w:space="0" w:color="auto"/>
        <w:left w:val="none" w:sz="0" w:space="0" w:color="auto"/>
        <w:bottom w:val="none" w:sz="0" w:space="0" w:color="auto"/>
        <w:right w:val="none" w:sz="0" w:space="0" w:color="auto"/>
      </w:divBdr>
    </w:div>
    <w:div w:id="121922898">
      <w:bodyDiv w:val="1"/>
      <w:marLeft w:val="0"/>
      <w:marRight w:val="0"/>
      <w:marTop w:val="0"/>
      <w:marBottom w:val="0"/>
      <w:divBdr>
        <w:top w:val="none" w:sz="0" w:space="0" w:color="auto"/>
        <w:left w:val="none" w:sz="0" w:space="0" w:color="auto"/>
        <w:bottom w:val="none" w:sz="0" w:space="0" w:color="auto"/>
        <w:right w:val="none" w:sz="0" w:space="0" w:color="auto"/>
      </w:divBdr>
    </w:div>
    <w:div w:id="853954408">
      <w:bodyDiv w:val="1"/>
      <w:marLeft w:val="0"/>
      <w:marRight w:val="0"/>
      <w:marTop w:val="0"/>
      <w:marBottom w:val="0"/>
      <w:divBdr>
        <w:top w:val="none" w:sz="0" w:space="0" w:color="auto"/>
        <w:left w:val="none" w:sz="0" w:space="0" w:color="auto"/>
        <w:bottom w:val="none" w:sz="0" w:space="0" w:color="auto"/>
        <w:right w:val="none" w:sz="0" w:space="0" w:color="auto"/>
      </w:divBdr>
    </w:div>
    <w:div w:id="1401827144">
      <w:bodyDiv w:val="1"/>
      <w:marLeft w:val="0"/>
      <w:marRight w:val="0"/>
      <w:marTop w:val="0"/>
      <w:marBottom w:val="0"/>
      <w:divBdr>
        <w:top w:val="none" w:sz="0" w:space="0" w:color="auto"/>
        <w:left w:val="none" w:sz="0" w:space="0" w:color="auto"/>
        <w:bottom w:val="none" w:sz="0" w:space="0" w:color="auto"/>
        <w:right w:val="none" w:sz="0" w:space="0" w:color="auto"/>
      </w:divBdr>
    </w:div>
    <w:div w:id="1912158656">
      <w:bodyDiv w:val="1"/>
      <w:marLeft w:val="0"/>
      <w:marRight w:val="0"/>
      <w:marTop w:val="0"/>
      <w:marBottom w:val="0"/>
      <w:divBdr>
        <w:top w:val="none" w:sz="0" w:space="0" w:color="auto"/>
        <w:left w:val="none" w:sz="0" w:space="0" w:color="auto"/>
        <w:bottom w:val="none" w:sz="0" w:space="0" w:color="auto"/>
        <w:right w:val="none" w:sz="0" w:space="0" w:color="auto"/>
      </w:divBdr>
    </w:div>
    <w:div w:id="2055424979">
      <w:bodyDiv w:val="1"/>
      <w:marLeft w:val="0"/>
      <w:marRight w:val="0"/>
      <w:marTop w:val="0"/>
      <w:marBottom w:val="0"/>
      <w:divBdr>
        <w:top w:val="none" w:sz="0" w:space="0" w:color="auto"/>
        <w:left w:val="none" w:sz="0" w:space="0" w:color="auto"/>
        <w:bottom w:val="none" w:sz="0" w:space="0" w:color="auto"/>
        <w:right w:val="none" w:sz="0" w:space="0" w:color="auto"/>
      </w:divBdr>
    </w:div>
    <w:div w:id="2064284581">
      <w:bodyDiv w:val="1"/>
      <w:marLeft w:val="0"/>
      <w:marRight w:val="0"/>
      <w:marTop w:val="0"/>
      <w:marBottom w:val="0"/>
      <w:divBdr>
        <w:top w:val="none" w:sz="0" w:space="0" w:color="auto"/>
        <w:left w:val="none" w:sz="0" w:space="0" w:color="auto"/>
        <w:bottom w:val="none" w:sz="0" w:space="0" w:color="auto"/>
        <w:right w:val="none" w:sz="0" w:space="0" w:color="auto"/>
      </w:divBdr>
      <w:divsChild>
        <w:div w:id="1180774300">
          <w:marLeft w:val="336"/>
          <w:marRight w:val="0"/>
          <w:marTop w:val="144"/>
          <w:marBottom w:val="144"/>
          <w:divBdr>
            <w:top w:val="none" w:sz="0" w:space="0" w:color="auto"/>
            <w:left w:val="none" w:sz="0" w:space="0" w:color="auto"/>
            <w:bottom w:val="none" w:sz="0" w:space="0" w:color="auto"/>
            <w:right w:val="none" w:sz="0" w:space="0" w:color="auto"/>
          </w:divBdr>
          <w:divsChild>
            <w:div w:id="494230316">
              <w:marLeft w:val="0"/>
              <w:marRight w:val="0"/>
              <w:marTop w:val="0"/>
              <w:marBottom w:val="0"/>
              <w:divBdr>
                <w:top w:val="none" w:sz="0" w:space="0" w:color="auto"/>
                <w:left w:val="none" w:sz="0" w:space="0" w:color="auto"/>
                <w:bottom w:val="none" w:sz="0" w:space="0" w:color="auto"/>
                <w:right w:val="none" w:sz="0" w:space="0" w:color="auto"/>
              </w:divBdr>
              <w:divsChild>
                <w:div w:id="998733449">
                  <w:marLeft w:val="0"/>
                  <w:marRight w:val="0"/>
                  <w:marTop w:val="0"/>
                  <w:marBottom w:val="0"/>
                  <w:divBdr>
                    <w:top w:val="none" w:sz="0" w:space="0" w:color="auto"/>
                    <w:left w:val="none" w:sz="0" w:space="0" w:color="auto"/>
                    <w:bottom w:val="none" w:sz="0" w:space="0" w:color="auto"/>
                    <w:right w:val="none" w:sz="0" w:space="0" w:color="auto"/>
                  </w:divBdr>
                  <w:divsChild>
                    <w:div w:id="536430962">
                      <w:marLeft w:val="15"/>
                      <w:marRight w:val="15"/>
                      <w:marTop w:val="15"/>
                      <w:marBottom w:val="15"/>
                      <w:divBdr>
                        <w:top w:val="none" w:sz="0" w:space="0" w:color="auto"/>
                        <w:left w:val="none" w:sz="0" w:space="0" w:color="auto"/>
                        <w:bottom w:val="none" w:sz="0" w:space="0" w:color="auto"/>
                        <w:right w:val="none" w:sz="0" w:space="0" w:color="auto"/>
                      </w:divBdr>
                      <w:divsChild>
                        <w:div w:id="1387024617">
                          <w:marLeft w:val="0"/>
                          <w:marRight w:val="0"/>
                          <w:marTop w:val="0"/>
                          <w:marBottom w:val="0"/>
                          <w:divBdr>
                            <w:top w:val="none" w:sz="0" w:space="0" w:color="auto"/>
                            <w:left w:val="none" w:sz="0" w:space="0" w:color="auto"/>
                            <w:bottom w:val="none" w:sz="0" w:space="0" w:color="auto"/>
                            <w:right w:val="none" w:sz="0" w:space="0" w:color="auto"/>
                          </w:divBdr>
                        </w:div>
                      </w:divsChild>
                    </w:div>
                    <w:div w:id="1470245315">
                      <w:marLeft w:val="15"/>
                      <w:marRight w:val="15"/>
                      <w:marTop w:val="15"/>
                      <w:marBottom w:val="15"/>
                      <w:divBdr>
                        <w:top w:val="none" w:sz="0" w:space="0" w:color="auto"/>
                        <w:left w:val="none" w:sz="0" w:space="0" w:color="auto"/>
                        <w:bottom w:val="none" w:sz="0" w:space="0" w:color="auto"/>
                        <w:right w:val="none" w:sz="0" w:space="0" w:color="auto"/>
                      </w:divBdr>
                      <w:divsChild>
                        <w:div w:id="109467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77">
                  <w:marLeft w:val="0"/>
                  <w:marRight w:val="0"/>
                  <w:marTop w:val="0"/>
                  <w:marBottom w:val="0"/>
                  <w:divBdr>
                    <w:top w:val="none" w:sz="0" w:space="0" w:color="auto"/>
                    <w:left w:val="none" w:sz="0" w:space="0" w:color="auto"/>
                    <w:bottom w:val="none" w:sz="0" w:space="0" w:color="auto"/>
                    <w:right w:val="none" w:sz="0" w:space="0" w:color="auto"/>
                  </w:divBdr>
                  <w:divsChild>
                    <w:div w:id="39447258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m.wikipedia.org/wiki/Microbiologist" TargetMode="External"/><Relationship Id="rId13" Type="http://schemas.openxmlformats.org/officeDocument/2006/relationships/hyperlink" Target="https://en.wiktionary.org/wiki/inoculation" TargetMode="External"/><Relationship Id="rId18" Type="http://schemas.openxmlformats.org/officeDocument/2006/relationships/hyperlink" Target="https://en.m.wikipedia.org/wiki/Platinum" TargetMode="External"/><Relationship Id="rId26" Type="http://schemas.openxmlformats.org/officeDocument/2006/relationships/hyperlink" Target="https://www.mini-plast.com/preventing-air-contamination-during-inoculating-loop/" TargetMode="External"/><Relationship Id="rId3" Type="http://schemas.microsoft.com/office/2007/relationships/stylesWithEffects" Target="stylesWithEffects.xml"/><Relationship Id="rId21" Type="http://schemas.openxmlformats.org/officeDocument/2006/relationships/hyperlink" Target="https://en.m.wikipedia.org/wiki/Plastic" TargetMode="External"/><Relationship Id="rId7" Type="http://schemas.openxmlformats.org/officeDocument/2006/relationships/endnotes" Target="endnotes.xml"/><Relationship Id="rId12" Type="http://schemas.openxmlformats.org/officeDocument/2006/relationships/hyperlink" Target="https://en.m.wikipedia.org/wiki/Culture_plate" TargetMode="External"/><Relationship Id="rId17" Type="http://schemas.openxmlformats.org/officeDocument/2006/relationships/hyperlink" Target="https://en.m.wikipedia.org/wiki/Metal" TargetMode="External"/><Relationship Id="rId25" Type="http://schemas.openxmlformats.org/officeDocument/2006/relationships/hyperlink" Target="https://www.mini-plast.com/product-category/inoculating-loops-needles-for-microbiology/" TargetMode="External"/><Relationship Id="rId2" Type="http://schemas.openxmlformats.org/officeDocument/2006/relationships/styles" Target="styles.xml"/><Relationship Id="rId16" Type="http://schemas.openxmlformats.org/officeDocument/2006/relationships/hyperlink" Target="https://microbenotes.com/serial-dilution/" TargetMode="External"/><Relationship Id="rId20" Type="http://schemas.openxmlformats.org/officeDocument/2006/relationships/hyperlink" Target="https://en.m.wikipedia.org/wiki/Extrusion_molding"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n.m.wikipedia.org/wiki/Streaking_(microbiology)" TargetMode="External"/><Relationship Id="rId24"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image" Target="media/image2.jpeg"/><Relationship Id="rId28" Type="http://schemas.openxmlformats.org/officeDocument/2006/relationships/image" Target="media/image4.png"/><Relationship Id="rId10" Type="http://schemas.openxmlformats.org/officeDocument/2006/relationships/hyperlink" Target="https://en.m.wikipedia.org/wiki/Microbiological_culture" TargetMode="External"/><Relationship Id="rId19" Type="http://schemas.openxmlformats.org/officeDocument/2006/relationships/hyperlink" Target="https://en.m.wikipedia.org/wiki/Tungsten"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n.wiktionary.org/wiki/inoculum" TargetMode="External"/><Relationship Id="rId14" Type="http://schemas.openxmlformats.org/officeDocument/2006/relationships/hyperlink" Target="https://microbenotes.com/types-of-culture-media/" TargetMode="External"/><Relationship Id="rId22" Type="http://schemas.openxmlformats.org/officeDocument/2006/relationships/hyperlink" Target="https://en.m.wikipedia.org/wiki/Pipette" TargetMode="External"/><Relationship Id="rId27" Type="http://schemas.openxmlformats.org/officeDocument/2006/relationships/hyperlink" Target="https://www.mini-plast.com/ultimate-guide-to-centrifuge-tube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4428</Words>
  <Characters>25241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STANDOUT TECH SERVIC</cp:lastModifiedBy>
  <cp:revision>2</cp:revision>
  <cp:lastPrinted>2025-07-10T12:41:00Z</cp:lastPrinted>
  <dcterms:created xsi:type="dcterms:W3CDTF">2025-09-12T12:13:00Z</dcterms:created>
  <dcterms:modified xsi:type="dcterms:W3CDTF">2025-09-12T12:13:00Z</dcterms:modified>
</cp:coreProperties>
</file>