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5D" w:rsidRPr="00087965" w:rsidRDefault="00F4525D" w:rsidP="00F4525D">
      <w:pPr>
        <w:spacing w:after="160" w:line="360" w:lineRule="auto"/>
        <w:jc w:val="center"/>
        <w:rPr>
          <w:rFonts w:ascii="Tahoma" w:hAnsi="Tahoma" w:cs="Tahoma"/>
          <w:b/>
          <w:bCs/>
          <w:sz w:val="44"/>
          <w:szCs w:val="24"/>
        </w:rPr>
      </w:pPr>
      <w:r w:rsidRPr="00087965">
        <w:rPr>
          <w:rFonts w:ascii="Tahoma" w:hAnsi="Tahoma" w:cs="Tahoma"/>
          <w:b/>
          <w:bCs/>
          <w:sz w:val="44"/>
          <w:szCs w:val="24"/>
        </w:rPr>
        <w:t>ANALYSIS OF TRACE METALS IN NIGERIAN PETROLEUM</w:t>
      </w:r>
    </w:p>
    <w:p w:rsidR="00F4525D" w:rsidRPr="00977126" w:rsidRDefault="00F4525D" w:rsidP="00F4525D">
      <w:pPr>
        <w:ind w:left="-90"/>
        <w:jc w:val="center"/>
        <w:rPr>
          <w:rFonts w:ascii="Courgette" w:eastAsia="Courgette" w:hAnsi="Courgette" w:cs="Courgette"/>
          <w:b/>
          <w:sz w:val="56"/>
          <w:szCs w:val="24"/>
        </w:rPr>
      </w:pPr>
      <w:r w:rsidRPr="00977126">
        <w:rPr>
          <w:rFonts w:ascii="Courgette" w:eastAsia="Courgette" w:hAnsi="Courgette" w:cs="Courgette"/>
          <w:b/>
          <w:sz w:val="88"/>
          <w:szCs w:val="24"/>
        </w:rPr>
        <w:t>BY</w:t>
      </w:r>
    </w:p>
    <w:p w:rsidR="00F4525D" w:rsidRDefault="00F4525D" w:rsidP="00F4525D">
      <w:pPr>
        <w:spacing w:before="240" w:after="0" w:line="240" w:lineRule="auto"/>
        <w:ind w:left="-90"/>
        <w:jc w:val="center"/>
        <w:rPr>
          <w:rFonts w:ascii="Arial Black" w:eastAsia="Arial Black" w:hAnsi="Arial Black" w:cs="Arial Black"/>
          <w:b/>
          <w:sz w:val="48"/>
          <w:szCs w:val="48"/>
        </w:rPr>
      </w:pPr>
      <w:r>
        <w:rPr>
          <w:rFonts w:ascii="Arial Black" w:eastAsia="Arial Black" w:hAnsi="Arial Black" w:cs="Arial Black"/>
          <w:b/>
          <w:sz w:val="48"/>
          <w:szCs w:val="48"/>
        </w:rPr>
        <w:t>SHODERU DAMILOLA</w:t>
      </w:r>
    </w:p>
    <w:p w:rsidR="00F4525D" w:rsidRDefault="00F4525D" w:rsidP="00F4525D">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42"/>
          <w:szCs w:val="32"/>
        </w:rPr>
        <w:t>ND/23/SLT/P</w:t>
      </w:r>
      <w:r w:rsidRPr="001017F4">
        <w:rPr>
          <w:rFonts w:ascii="Arial Black" w:eastAsia="Arial Black" w:hAnsi="Arial Black" w:cs="Arial Black"/>
          <w:b/>
          <w:sz w:val="42"/>
          <w:szCs w:val="32"/>
        </w:rPr>
        <w:t>T/0</w:t>
      </w:r>
      <w:r w:rsidR="005D2A04">
        <w:rPr>
          <w:rFonts w:ascii="Arial Black" w:eastAsia="Arial Black" w:hAnsi="Arial Black" w:cs="Arial Black"/>
          <w:b/>
          <w:sz w:val="42"/>
          <w:szCs w:val="32"/>
        </w:rPr>
        <w:t>33</w:t>
      </w:r>
      <w:r>
        <w:rPr>
          <w:rFonts w:ascii="Arial Black" w:eastAsia="Arial Black" w:hAnsi="Arial Black" w:cs="Arial Black"/>
          <w:b/>
          <w:sz w:val="42"/>
          <w:szCs w:val="32"/>
        </w:rPr>
        <w:t>9</w:t>
      </w:r>
    </w:p>
    <w:p w:rsidR="00F4525D" w:rsidRDefault="00F4525D" w:rsidP="00F4525D">
      <w:pPr>
        <w:spacing w:after="0"/>
        <w:ind w:left="-90"/>
        <w:jc w:val="center"/>
        <w:rPr>
          <w:b/>
          <w:sz w:val="24"/>
          <w:szCs w:val="24"/>
        </w:rPr>
      </w:pPr>
    </w:p>
    <w:p w:rsidR="00F4525D" w:rsidRDefault="00F4525D" w:rsidP="00F4525D">
      <w:pPr>
        <w:spacing w:after="0" w:line="240" w:lineRule="auto"/>
        <w:ind w:left="-90"/>
        <w:jc w:val="center"/>
        <w:rPr>
          <w:rFonts w:ascii="Corsiva" w:eastAsia="Corsiva" w:hAnsi="Corsiva" w:cs="Corsiva"/>
          <w:b/>
          <w:i/>
          <w:sz w:val="24"/>
          <w:szCs w:val="24"/>
        </w:rPr>
      </w:pPr>
    </w:p>
    <w:p w:rsidR="00F4525D" w:rsidRDefault="00F4525D" w:rsidP="00F4525D">
      <w:pPr>
        <w:spacing w:after="0" w:line="240" w:lineRule="auto"/>
        <w:rPr>
          <w:rFonts w:ascii="Agency FB" w:eastAsia="Arial Black" w:hAnsi="Agency FB" w:cs="Arial Black"/>
          <w:b/>
          <w:sz w:val="30"/>
          <w:szCs w:val="24"/>
        </w:rPr>
      </w:pPr>
    </w:p>
    <w:p w:rsidR="00F4525D" w:rsidRDefault="00F4525D" w:rsidP="00F4525D">
      <w:pPr>
        <w:spacing w:after="0" w:line="240" w:lineRule="auto"/>
        <w:ind w:left="-90"/>
        <w:jc w:val="center"/>
        <w:rPr>
          <w:rFonts w:ascii="Agency FB" w:eastAsia="Arial Black" w:hAnsi="Agency FB" w:cs="Arial Black"/>
          <w:b/>
          <w:sz w:val="30"/>
          <w:szCs w:val="24"/>
        </w:rPr>
      </w:pPr>
    </w:p>
    <w:p w:rsidR="00F4525D" w:rsidRPr="001017F4" w:rsidRDefault="00F4525D" w:rsidP="00F4525D">
      <w:pPr>
        <w:spacing w:after="0" w:line="240" w:lineRule="auto"/>
        <w:ind w:left="-90"/>
        <w:jc w:val="center"/>
        <w:rPr>
          <w:rFonts w:ascii="Agency FB" w:eastAsia="Arial Black" w:hAnsi="Agency FB" w:cs="Arial Black"/>
          <w:b/>
          <w:sz w:val="24"/>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 w:val="24"/>
          <w:szCs w:val="24"/>
        </w:rPr>
        <w:t xml:space="preserve"> </w:t>
      </w:r>
    </w:p>
    <w:p w:rsidR="00F4525D" w:rsidRDefault="00F4525D" w:rsidP="00F4525D">
      <w:pPr>
        <w:spacing w:after="0" w:line="240" w:lineRule="auto"/>
        <w:ind w:left="-90"/>
        <w:jc w:val="center"/>
        <w:rPr>
          <w:rFonts w:ascii="Arial Black" w:eastAsia="Arial Black" w:hAnsi="Arial Black" w:cs="Arial Black"/>
          <w:b/>
          <w:sz w:val="24"/>
          <w:szCs w:val="24"/>
        </w:rPr>
      </w:pPr>
    </w:p>
    <w:p w:rsidR="00F4525D" w:rsidRPr="00977126" w:rsidRDefault="00F4525D" w:rsidP="00F4525D">
      <w:pPr>
        <w:spacing w:after="0" w:line="240" w:lineRule="auto"/>
        <w:ind w:left="-90"/>
        <w:jc w:val="center"/>
        <w:rPr>
          <w:rFonts w:ascii="Arial Black" w:eastAsia="Arial Black" w:hAnsi="Arial Black" w:cs="Arial Black"/>
          <w:b/>
          <w:sz w:val="30"/>
          <w:szCs w:val="24"/>
        </w:rPr>
      </w:pPr>
      <w:r w:rsidRPr="00977126">
        <w:rPr>
          <w:rFonts w:ascii="Arial Black" w:eastAsia="Arial Black" w:hAnsi="Arial Black" w:cs="Arial Black"/>
          <w:b/>
          <w:sz w:val="30"/>
          <w:szCs w:val="24"/>
        </w:rPr>
        <w:t>THE DEPARTMENT OF SCIENCE LABORATORY</w:t>
      </w:r>
      <w:r>
        <w:rPr>
          <w:rFonts w:ascii="Arial Black" w:eastAsia="Arial Black" w:hAnsi="Arial Black" w:cs="Arial Black"/>
          <w:b/>
          <w:sz w:val="30"/>
          <w:szCs w:val="24"/>
        </w:rPr>
        <w:t xml:space="preserve"> </w:t>
      </w:r>
      <w:r w:rsidRPr="00977126">
        <w:rPr>
          <w:rFonts w:ascii="Arial Black" w:eastAsia="Arial Black" w:hAnsi="Arial Black" w:cs="Arial Black"/>
          <w:b/>
          <w:sz w:val="30"/>
          <w:szCs w:val="24"/>
        </w:rPr>
        <w:t xml:space="preserve"> TECHNOLOG</w:t>
      </w:r>
      <w:r>
        <w:rPr>
          <w:rFonts w:ascii="Arial Black" w:eastAsia="Arial Black" w:hAnsi="Arial Black" w:cs="Arial Black"/>
          <w:b/>
          <w:sz w:val="30"/>
          <w:szCs w:val="24"/>
        </w:rPr>
        <w:t>Y</w:t>
      </w:r>
      <w:r w:rsidRPr="00977126">
        <w:rPr>
          <w:rFonts w:ascii="Arial Black" w:eastAsia="Arial Black" w:hAnsi="Arial Black" w:cs="Arial Black"/>
          <w:b/>
          <w:sz w:val="30"/>
          <w:szCs w:val="24"/>
        </w:rPr>
        <w:t>, INSTITUTE OF APPLIED SCIENCE, KWARA STATE POLYTECHNIC, ILORIN KWARA STATE.</w:t>
      </w:r>
    </w:p>
    <w:p w:rsidR="00F4525D" w:rsidRPr="00977126" w:rsidRDefault="00F4525D" w:rsidP="00F4525D">
      <w:pPr>
        <w:rPr>
          <w:rFonts w:ascii="Arial Black" w:eastAsia="Arial Black" w:hAnsi="Arial Black" w:cs="Arial Black"/>
          <w:b/>
          <w:szCs w:val="24"/>
        </w:rPr>
      </w:pPr>
    </w:p>
    <w:p w:rsidR="00F4525D" w:rsidRDefault="00F4525D" w:rsidP="00F4525D">
      <w:pPr>
        <w:ind w:left="-90"/>
        <w:jc w:val="center"/>
        <w:rPr>
          <w:rFonts w:ascii="Arial Black" w:eastAsia="Arial Black" w:hAnsi="Arial Black" w:cs="Arial Black"/>
          <w:b/>
          <w:szCs w:val="24"/>
        </w:rPr>
      </w:pPr>
      <w:r w:rsidRPr="00977126">
        <w:rPr>
          <w:rFonts w:ascii="Arial Black" w:eastAsia="Arial Black" w:hAnsi="Arial Black" w:cs="Arial Black"/>
          <w:b/>
          <w:szCs w:val="24"/>
        </w:rPr>
        <w:t>IN PARTIAL FULFILLMENT OF THE REQUI</w:t>
      </w:r>
      <w:r>
        <w:rPr>
          <w:rFonts w:ascii="Arial Black" w:eastAsia="Arial Black" w:hAnsi="Arial Black" w:cs="Arial Black"/>
          <w:b/>
          <w:szCs w:val="24"/>
        </w:rPr>
        <w:t>REMENTS FOR THE AWARD OF NATIONAL DIPLOMA (</w:t>
      </w:r>
      <w:r w:rsidRPr="00977126">
        <w:rPr>
          <w:rFonts w:ascii="Arial Black" w:eastAsia="Arial Black" w:hAnsi="Arial Black" w:cs="Arial Black"/>
          <w:b/>
          <w:szCs w:val="24"/>
        </w:rPr>
        <w:t>ND) IN SCIENCE LABORATORY TECHNOLOGY.</w:t>
      </w:r>
    </w:p>
    <w:p w:rsidR="00F4525D" w:rsidRPr="00F4525D" w:rsidRDefault="00F4525D" w:rsidP="00F4525D">
      <w:pPr>
        <w:ind w:left="-90"/>
        <w:jc w:val="center"/>
        <w:rPr>
          <w:rFonts w:ascii="Arial Black" w:eastAsia="Arial Black" w:hAnsi="Arial Black" w:cs="Arial Black"/>
          <w:b/>
          <w:szCs w:val="24"/>
        </w:rPr>
      </w:pPr>
    </w:p>
    <w:p w:rsidR="00F4525D" w:rsidRPr="00F4525D" w:rsidRDefault="00F4525D" w:rsidP="00F4525D">
      <w:pPr>
        <w:ind w:left="5670" w:firstLine="810"/>
        <w:jc w:val="center"/>
        <w:rPr>
          <w:rStyle w:val="Emphasis"/>
          <w:rFonts w:ascii="Arial Black" w:eastAsia="Arial Black" w:hAnsi="Arial Black" w:cs="Arial Black"/>
          <w:b/>
          <w:i w:val="0"/>
          <w:iCs w:val="0"/>
          <w:sz w:val="24"/>
          <w:szCs w:val="24"/>
        </w:rPr>
      </w:pPr>
      <w:r>
        <w:rPr>
          <w:rFonts w:ascii="Arial Black" w:eastAsia="Arial Black" w:hAnsi="Arial Black" w:cs="Arial Black"/>
          <w:sz w:val="24"/>
          <w:szCs w:val="24"/>
        </w:rPr>
        <w:t>AUGUST, 2025</w:t>
      </w:r>
    </w:p>
    <w:p w:rsidR="00F4525D" w:rsidRDefault="00F4525D" w:rsidP="00F4525D">
      <w:pPr>
        <w:spacing w:line="480" w:lineRule="auto"/>
        <w:ind w:left="10"/>
        <w:jc w:val="center"/>
        <w:rPr>
          <w:rStyle w:val="Emphasis"/>
          <w:rFonts w:ascii="Tahoma" w:hAnsi="Tahoma" w:cs="Tahoma"/>
          <w:i w:val="0"/>
          <w:szCs w:val="24"/>
        </w:rPr>
      </w:pPr>
      <w:r>
        <w:rPr>
          <w:rStyle w:val="Emphasis"/>
          <w:rFonts w:ascii="Tahoma" w:hAnsi="Tahoma" w:cs="Tahoma"/>
          <w:b/>
          <w:szCs w:val="24"/>
        </w:rPr>
        <w:lastRenderedPageBreak/>
        <w:t xml:space="preserve">CERTIFICATION </w:t>
      </w:r>
    </w:p>
    <w:p w:rsidR="00F4525D" w:rsidRDefault="00F4525D" w:rsidP="00F4525D">
      <w:pPr>
        <w:spacing w:line="480" w:lineRule="auto"/>
        <w:ind w:left="10"/>
        <w:jc w:val="both"/>
        <w:rPr>
          <w:i/>
          <w:sz w:val="24"/>
          <w:u w:val="single"/>
        </w:rPr>
      </w:pPr>
      <w:r>
        <w:rPr>
          <w:rFonts w:ascii="Tahoma" w:hAnsi="Tahoma" w:cs="Tahoma"/>
          <w:sz w:val="24"/>
          <w:szCs w:val="24"/>
        </w:rPr>
        <w:t xml:space="preserve">This is to certify that this project work, </w:t>
      </w:r>
      <w:r w:rsidRPr="00977126">
        <w:rPr>
          <w:rFonts w:ascii="Tahoma" w:hAnsi="Tahoma" w:cs="Tahoma"/>
          <w:sz w:val="24"/>
          <w:szCs w:val="24"/>
        </w:rPr>
        <w:t>“</w:t>
      </w:r>
      <w:r>
        <w:rPr>
          <w:rFonts w:ascii="Tahoma" w:hAnsi="Tahoma" w:cs="Tahoma"/>
          <w:sz w:val="24"/>
          <w:szCs w:val="24"/>
        </w:rPr>
        <w:t>Analysis of Trace Metals in Nigerian Petroleum</w:t>
      </w:r>
      <w:r w:rsidRPr="00977126">
        <w:rPr>
          <w:rFonts w:ascii="Tahoma" w:hAnsi="Tahoma" w:cs="Tahoma"/>
          <w:bCs/>
          <w:sz w:val="24"/>
          <w:szCs w:val="24"/>
        </w:rPr>
        <w:t>”</w:t>
      </w:r>
      <w:r w:rsidRPr="00977126">
        <w:rPr>
          <w:rStyle w:val="Emphasis"/>
          <w:rFonts w:ascii="Tahoma" w:hAnsi="Tahoma" w:cs="Tahoma"/>
          <w:sz w:val="24"/>
          <w:szCs w:val="24"/>
        </w:rPr>
        <w:t>,</w:t>
      </w:r>
      <w:r>
        <w:rPr>
          <w:rStyle w:val="Emphasis"/>
          <w:rFonts w:ascii="Tahoma" w:hAnsi="Tahoma" w:cs="Tahoma"/>
          <w:sz w:val="24"/>
          <w:szCs w:val="24"/>
        </w:rPr>
        <w:t xml:space="preserve"> was written by </w:t>
      </w:r>
      <w:r>
        <w:rPr>
          <w:rFonts w:ascii="Tahoma" w:hAnsi="Tahoma" w:cs="Tahoma"/>
          <w:sz w:val="24"/>
          <w:szCs w:val="24"/>
        </w:rPr>
        <w:t>SHODERU DAMILOLA</w:t>
      </w:r>
      <w:r w:rsidRPr="00977126">
        <w:rPr>
          <w:rFonts w:ascii="Tahoma" w:hAnsi="Tahoma" w:cs="Tahoma"/>
          <w:b/>
          <w:sz w:val="24"/>
          <w:szCs w:val="24"/>
        </w:rPr>
        <w:t xml:space="preserve"> </w:t>
      </w:r>
      <w:r>
        <w:rPr>
          <w:rFonts w:ascii="Tahoma" w:hAnsi="Tahoma" w:cs="Tahoma"/>
          <w:sz w:val="24"/>
          <w:szCs w:val="24"/>
        </w:rPr>
        <w:t>wit</w:t>
      </w:r>
      <w:r w:rsidR="005D2A04">
        <w:rPr>
          <w:rFonts w:ascii="Tahoma" w:hAnsi="Tahoma" w:cs="Tahoma"/>
          <w:sz w:val="24"/>
          <w:szCs w:val="24"/>
        </w:rPr>
        <w:t>h Matric number ND/23/SLT/PT/033</w:t>
      </w:r>
      <w:r>
        <w:rPr>
          <w:rFonts w:ascii="Tahoma" w:hAnsi="Tahoma" w:cs="Tahoma"/>
          <w:sz w:val="24"/>
          <w:szCs w:val="24"/>
        </w:rPr>
        <w:t>9 and has been read and approved for the award of National Diploma (HND</w:t>
      </w:r>
      <w:r w:rsidRPr="00977126">
        <w:rPr>
          <w:rFonts w:ascii="Tahoma" w:hAnsi="Tahoma" w:cs="Tahoma"/>
          <w:sz w:val="24"/>
          <w:szCs w:val="24"/>
        </w:rPr>
        <w:t>)</w:t>
      </w:r>
      <w:r>
        <w:rPr>
          <w:rFonts w:ascii="Tahoma" w:hAnsi="Tahoma" w:cs="Tahoma"/>
          <w:sz w:val="24"/>
          <w:szCs w:val="24"/>
        </w:rPr>
        <w:t xml:space="preserve"> in the department of Science Laboratory technolog</w:t>
      </w:r>
      <w:r w:rsidRPr="00977126">
        <w:rPr>
          <w:rFonts w:ascii="Tahoma" w:hAnsi="Tahoma" w:cs="Tahoma"/>
          <w:sz w:val="24"/>
          <w:szCs w:val="24"/>
        </w:rPr>
        <w:t>, Institute of Applied Science, Kwara State Polytechnic, Ilorin</w:t>
      </w:r>
      <w:r>
        <w:rPr>
          <w:rFonts w:ascii="Tahoma" w:hAnsi="Tahoma" w:cs="Tahoma"/>
          <w:sz w:val="24"/>
          <w:szCs w:val="24"/>
        </w:rPr>
        <w:t>.</w:t>
      </w:r>
      <w:r w:rsidRPr="00977126">
        <w:rPr>
          <w:rFonts w:ascii="Tahoma" w:hAnsi="Tahoma" w:cs="Tahoma"/>
          <w:sz w:val="24"/>
          <w:szCs w:val="24"/>
        </w:rPr>
        <w:t xml:space="preserve"> </w:t>
      </w:r>
    </w:p>
    <w:p w:rsidR="00F4525D" w:rsidRDefault="00F4525D" w:rsidP="00F4525D">
      <w:pPr>
        <w:spacing w:line="480" w:lineRule="auto"/>
        <w:rPr>
          <w:rFonts w:ascii="Tahoma" w:hAnsi="Tahoma" w:cs="Tahoma"/>
          <w:sz w:val="24"/>
          <w:szCs w:val="24"/>
        </w:rPr>
      </w:pPr>
    </w:p>
    <w:p w:rsidR="00F4525D" w:rsidRDefault="00F4525D" w:rsidP="00F4525D">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F4525D" w:rsidRDefault="00F4525D" w:rsidP="00F4525D">
      <w:pPr>
        <w:spacing w:line="240" w:lineRule="auto"/>
        <w:ind w:left="10"/>
        <w:rPr>
          <w:rFonts w:ascii="Tahoma" w:hAnsi="Tahoma" w:cs="Tahoma"/>
          <w:b/>
          <w:sz w:val="24"/>
          <w:szCs w:val="24"/>
        </w:rPr>
      </w:pPr>
      <w:r>
        <w:rPr>
          <w:rFonts w:ascii="Tahoma" w:hAnsi="Tahoma" w:cs="Tahoma"/>
          <w:b/>
          <w:sz w:val="24"/>
          <w:szCs w:val="24"/>
        </w:rPr>
        <w:t>DR. JAMIU WASIU</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F4525D" w:rsidRDefault="00F4525D" w:rsidP="00F4525D">
      <w:pPr>
        <w:spacing w:line="240" w:lineRule="auto"/>
        <w:ind w:left="10"/>
        <w:rPr>
          <w:rFonts w:ascii="Tahoma" w:hAnsi="Tahoma" w:cs="Tahoma"/>
          <w:b/>
          <w:sz w:val="24"/>
          <w:szCs w:val="24"/>
        </w:rPr>
      </w:pPr>
      <w:r>
        <w:rPr>
          <w:rFonts w:ascii="Tahoma" w:hAnsi="Tahoma" w:cs="Tahoma"/>
          <w:b/>
          <w:sz w:val="24"/>
          <w:szCs w:val="24"/>
        </w:rPr>
        <w:t>(Project Supervisor)</w:t>
      </w:r>
    </w:p>
    <w:p w:rsidR="00F4525D" w:rsidRDefault="00F4525D" w:rsidP="00F4525D">
      <w:pPr>
        <w:spacing w:line="480" w:lineRule="auto"/>
        <w:rPr>
          <w:rFonts w:ascii="Tahoma" w:hAnsi="Tahoma" w:cs="Tahoma"/>
          <w:b/>
          <w:sz w:val="24"/>
          <w:szCs w:val="24"/>
        </w:rPr>
      </w:pPr>
    </w:p>
    <w:p w:rsidR="00F4525D" w:rsidRDefault="00F4525D" w:rsidP="00F4525D">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F4525D" w:rsidRDefault="00F4525D" w:rsidP="00F4525D">
      <w:pPr>
        <w:spacing w:line="240" w:lineRule="auto"/>
        <w:ind w:left="10"/>
        <w:rPr>
          <w:rFonts w:ascii="Tahoma" w:hAnsi="Tahoma" w:cs="Tahoma"/>
          <w:b/>
          <w:sz w:val="24"/>
          <w:szCs w:val="24"/>
        </w:rPr>
      </w:pPr>
      <w:r>
        <w:rPr>
          <w:rFonts w:ascii="Tahoma" w:hAnsi="Tahoma" w:cs="Tahoma"/>
          <w:b/>
          <w:sz w:val="24"/>
          <w:szCs w:val="24"/>
        </w:rPr>
        <w:t>MR. LUKMAN Z,.A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F4525D" w:rsidRDefault="00F4525D" w:rsidP="00F4525D">
      <w:pPr>
        <w:spacing w:line="240" w:lineRule="auto"/>
        <w:ind w:left="10"/>
        <w:rPr>
          <w:rFonts w:ascii="Tahoma" w:hAnsi="Tahoma" w:cs="Tahoma"/>
          <w:b/>
          <w:sz w:val="24"/>
          <w:szCs w:val="24"/>
        </w:rPr>
      </w:pPr>
      <w:r>
        <w:rPr>
          <w:rFonts w:ascii="Tahoma" w:hAnsi="Tahoma" w:cs="Tahoma"/>
          <w:b/>
          <w:sz w:val="24"/>
          <w:szCs w:val="24"/>
        </w:rPr>
        <w:t>(SLT PT Coordinator)</w:t>
      </w:r>
    </w:p>
    <w:p w:rsidR="00F4525D" w:rsidRDefault="00F4525D" w:rsidP="00F4525D">
      <w:pPr>
        <w:spacing w:line="240" w:lineRule="auto"/>
        <w:ind w:left="10"/>
        <w:rPr>
          <w:rFonts w:ascii="Tahoma" w:hAnsi="Tahoma" w:cs="Tahoma"/>
          <w:b/>
          <w:sz w:val="24"/>
          <w:szCs w:val="24"/>
        </w:rPr>
      </w:pPr>
    </w:p>
    <w:p w:rsidR="00F4525D" w:rsidRDefault="00F4525D" w:rsidP="00F4525D">
      <w:pPr>
        <w:spacing w:line="480" w:lineRule="auto"/>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F4525D" w:rsidRDefault="00F4525D" w:rsidP="00F4525D">
      <w:pPr>
        <w:spacing w:line="240" w:lineRule="auto"/>
        <w:ind w:left="10"/>
        <w:rPr>
          <w:rFonts w:ascii="Tahoma" w:hAnsi="Tahoma" w:cs="Tahoma"/>
          <w:b/>
          <w:sz w:val="24"/>
          <w:szCs w:val="24"/>
        </w:rPr>
      </w:pPr>
      <w:r>
        <w:rPr>
          <w:rFonts w:ascii="Tahoma" w:hAnsi="Tahoma" w:cs="Tahoma"/>
          <w:b/>
          <w:sz w:val="24"/>
          <w:szCs w:val="24"/>
        </w:rPr>
        <w:t xml:space="preserve">DR. USMAN ABDULKAREEM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F4525D" w:rsidRDefault="00F4525D" w:rsidP="00F4525D">
      <w:pPr>
        <w:spacing w:line="240" w:lineRule="auto"/>
        <w:ind w:left="10"/>
        <w:rPr>
          <w:rFonts w:ascii="Tahoma" w:hAnsi="Tahoma" w:cs="Tahoma"/>
          <w:b/>
          <w:sz w:val="24"/>
          <w:szCs w:val="24"/>
        </w:rPr>
      </w:pPr>
      <w:r>
        <w:rPr>
          <w:rFonts w:ascii="Tahoma" w:hAnsi="Tahoma" w:cs="Tahoma"/>
          <w:b/>
          <w:sz w:val="24"/>
          <w:szCs w:val="24"/>
        </w:rPr>
        <w:t>(Head of Department)</w:t>
      </w:r>
    </w:p>
    <w:p w:rsidR="00F4525D" w:rsidRPr="00F4525D" w:rsidRDefault="00F4525D" w:rsidP="00F4525D">
      <w:pPr>
        <w:spacing w:line="240" w:lineRule="auto"/>
        <w:ind w:left="10"/>
        <w:jc w:val="center"/>
        <w:rPr>
          <w:rFonts w:ascii="Tahoma" w:hAnsi="Tahoma" w:cs="Tahoma"/>
          <w:b/>
          <w:sz w:val="24"/>
          <w:szCs w:val="24"/>
        </w:rPr>
      </w:pPr>
      <w:r>
        <w:rPr>
          <w:rFonts w:ascii="Tahoma" w:hAnsi="Tahoma" w:cs="Tahoma"/>
          <w:b/>
          <w:szCs w:val="24"/>
        </w:rPr>
        <w:lastRenderedPageBreak/>
        <w:t>DEDICATION</w:t>
      </w:r>
    </w:p>
    <w:p w:rsidR="00F4525D" w:rsidRDefault="00F4525D" w:rsidP="00F4525D">
      <w:pPr>
        <w:spacing w:line="480" w:lineRule="auto"/>
        <w:ind w:left="10"/>
        <w:jc w:val="both"/>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F4525D" w:rsidRDefault="00F4525D" w:rsidP="00F4525D">
      <w:pPr>
        <w:spacing w:line="360" w:lineRule="auto"/>
        <w:ind w:left="10"/>
        <w:jc w:val="center"/>
        <w:rPr>
          <w:rFonts w:ascii="Tahoma" w:hAnsi="Tahoma" w:cs="Tahoma"/>
          <w:sz w:val="24"/>
          <w:szCs w:val="24"/>
        </w:rPr>
      </w:pPr>
    </w:p>
    <w:p w:rsidR="00F4525D" w:rsidRDefault="00F4525D" w:rsidP="00F4525D">
      <w:pPr>
        <w:spacing w:line="360" w:lineRule="auto"/>
        <w:ind w:left="10"/>
        <w:jc w:val="center"/>
        <w:rPr>
          <w:rFonts w:ascii="Tahoma" w:hAnsi="Tahoma" w:cs="Tahoma"/>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480" w:lineRule="auto"/>
        <w:rPr>
          <w:rFonts w:ascii="Tahoma" w:hAnsi="Tahoma" w:cs="Tahoma"/>
          <w:b/>
          <w:sz w:val="24"/>
          <w:szCs w:val="24"/>
        </w:rPr>
      </w:pPr>
    </w:p>
    <w:p w:rsidR="00F4525D" w:rsidRDefault="00F4525D" w:rsidP="00F4525D">
      <w:pPr>
        <w:spacing w:line="480" w:lineRule="auto"/>
        <w:jc w:val="center"/>
        <w:rPr>
          <w:rFonts w:ascii="Tahoma" w:hAnsi="Tahoma" w:cs="Tahoma"/>
          <w:b/>
          <w:szCs w:val="24"/>
        </w:rPr>
      </w:pPr>
      <w:r>
        <w:rPr>
          <w:rFonts w:ascii="Tahoma" w:hAnsi="Tahoma" w:cs="Tahoma"/>
          <w:b/>
          <w:szCs w:val="24"/>
        </w:rPr>
        <w:t>ACKNOWLEDGEMENT</w:t>
      </w:r>
    </w:p>
    <w:p w:rsidR="00F4525D" w:rsidRDefault="00F4525D" w:rsidP="00F4525D">
      <w:pPr>
        <w:spacing w:line="480" w:lineRule="auto"/>
        <w:ind w:left="10"/>
        <w:jc w:val="both"/>
        <w:rPr>
          <w:rFonts w:ascii="Tahoma" w:hAnsi="Tahoma" w:cs="Tahoma"/>
          <w:sz w:val="24"/>
          <w:szCs w:val="24"/>
        </w:rPr>
      </w:pPr>
      <w:r>
        <w:rPr>
          <w:rFonts w:ascii="Tahoma" w:hAnsi="Tahoma" w:cs="Tahoma"/>
          <w:sz w:val="24"/>
          <w:szCs w:val="24"/>
        </w:rPr>
        <w:t xml:space="preserve">I owe my indebtedness to my Supervisor </w:t>
      </w:r>
      <w:r>
        <w:rPr>
          <w:rFonts w:ascii="Tahoma" w:hAnsi="Tahoma" w:cs="Tahoma"/>
          <w:b/>
          <w:sz w:val="24"/>
          <w:szCs w:val="24"/>
        </w:rPr>
        <w:t>DR JAMIU WASIU</w:t>
      </w:r>
      <w:r>
        <w:rPr>
          <w:rFonts w:ascii="Tahoma" w:hAnsi="Tahoma" w:cs="Tahoma"/>
          <w:sz w:val="24"/>
          <w:szCs w:val="24"/>
        </w:rPr>
        <w:t xml:space="preserve">, the Head of Department </w:t>
      </w:r>
      <w:r>
        <w:rPr>
          <w:rFonts w:ascii="Tahoma" w:hAnsi="Tahoma" w:cs="Tahoma"/>
          <w:b/>
          <w:sz w:val="24"/>
          <w:szCs w:val="24"/>
        </w:rPr>
        <w:t>DR. USMAN ABDULKAREEM</w:t>
      </w:r>
      <w:r w:rsidRPr="005B3E66">
        <w:rPr>
          <w:rFonts w:ascii="Tahoma" w:hAnsi="Tahoma" w:cs="Tahoma"/>
          <w:b/>
          <w:sz w:val="24"/>
          <w:szCs w:val="24"/>
        </w:rPr>
        <w:t xml:space="preserve"> </w:t>
      </w:r>
      <w:r>
        <w:rPr>
          <w:rFonts w:ascii="Tahoma" w:hAnsi="Tahoma" w:cs="Tahoma"/>
          <w:sz w:val="24"/>
          <w:szCs w:val="24"/>
        </w:rPr>
        <w:t xml:space="preserve">and the Lecturers in the department of Science Laboratory Technology for their moral support that facilitated the successful completion of my National Diploma (ND). I am grateful to God Almighty and my parent </w:t>
      </w:r>
      <w:r w:rsidRPr="00CB07AB">
        <w:rPr>
          <w:rFonts w:ascii="Tahoma" w:hAnsi="Tahoma" w:cs="Tahoma"/>
          <w:b/>
          <w:sz w:val="24"/>
          <w:szCs w:val="24"/>
        </w:rPr>
        <w:t xml:space="preserve">MR. &amp; MRS. </w:t>
      </w:r>
      <w:r>
        <w:rPr>
          <w:rFonts w:ascii="Tahoma" w:hAnsi="Tahoma" w:cs="Tahoma"/>
          <w:b/>
          <w:sz w:val="24"/>
          <w:szCs w:val="24"/>
        </w:rPr>
        <w:t>SHODERU</w:t>
      </w:r>
      <w:r>
        <w:rPr>
          <w:rFonts w:ascii="Tahoma" w:hAnsi="Tahoma" w:cs="Tahoma"/>
          <w:sz w:val="24"/>
          <w:szCs w:val="24"/>
        </w:rPr>
        <w:t xml:space="preserve"> for their financial support in my career. I really appreciate you all for everything, Thank you very much.</w:t>
      </w: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rPr>
          <w:rFonts w:ascii="Tahoma" w:hAnsi="Tahoma" w:cs="Tahoma"/>
          <w:sz w:val="24"/>
          <w:szCs w:val="24"/>
        </w:rPr>
      </w:pPr>
    </w:p>
    <w:p w:rsidR="00F4525D" w:rsidRDefault="00F4525D" w:rsidP="00F4525D">
      <w:pPr>
        <w:spacing w:line="360" w:lineRule="auto"/>
        <w:rPr>
          <w:rFonts w:ascii="Tahoma" w:hAnsi="Tahoma" w:cs="Tahoma"/>
          <w:sz w:val="24"/>
          <w:szCs w:val="24"/>
        </w:rPr>
      </w:pPr>
    </w:p>
    <w:p w:rsidR="00F4525D" w:rsidRPr="00247E5D" w:rsidRDefault="00F4525D" w:rsidP="00F4525D">
      <w:pPr>
        <w:spacing w:after="0" w:line="240" w:lineRule="auto"/>
        <w:ind w:right="179"/>
        <w:jc w:val="center"/>
        <w:rPr>
          <w:rFonts w:ascii="Times New Roman" w:hAnsi="Times New Roman" w:cs="Times New Roman"/>
          <w:b/>
          <w:szCs w:val="24"/>
        </w:rPr>
      </w:pPr>
      <w:r w:rsidRPr="00247E5D">
        <w:rPr>
          <w:rFonts w:ascii="Times New Roman" w:hAnsi="Times New Roman" w:cs="Times New Roman"/>
          <w:b/>
          <w:szCs w:val="24"/>
        </w:rPr>
        <w:lastRenderedPageBreak/>
        <w:t>TABLE OF CONTENTS</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PRELIMINARY PAGES</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Title page</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i</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Approval page</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Pr>
          <w:rFonts w:ascii="Times New Roman" w:hAnsi="Times New Roman" w:cs="Times New Roman"/>
          <w:sz w:val="24"/>
          <w:szCs w:val="24"/>
        </w:rPr>
        <w:tab/>
      </w:r>
      <w:r w:rsidRPr="00247E5D">
        <w:rPr>
          <w:rFonts w:ascii="Times New Roman" w:hAnsi="Times New Roman" w:cs="Times New Roman"/>
          <w:sz w:val="24"/>
          <w:szCs w:val="24"/>
        </w:rPr>
        <w:t>ii</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Dedication</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iii</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Acknowledgement</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iv</w:t>
      </w:r>
    </w:p>
    <w:p w:rsidR="00F452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Table of Contents</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v</w:t>
      </w:r>
    </w:p>
    <w:p w:rsidR="005D2A04" w:rsidRPr="00247E5D" w:rsidRDefault="005D2A04" w:rsidP="00F4525D">
      <w:pPr>
        <w:spacing w:after="0" w:line="480" w:lineRule="auto"/>
        <w:ind w:right="179"/>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CHAPTER ONE</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INTRODUCTION</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1.1 Introduction</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1</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1.2 Literature Review</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Pr>
          <w:sz w:val="24"/>
          <w:szCs w:val="24"/>
        </w:rPr>
        <w:tab/>
      </w:r>
      <w:r>
        <w:rPr>
          <w:rFonts w:ascii="Times New Roman" w:hAnsi="Times New Roman" w:cs="Times New Roman"/>
          <w:sz w:val="24"/>
          <w:szCs w:val="24"/>
        </w:rPr>
        <w:t>2</w:t>
      </w:r>
      <w:r>
        <w:rPr>
          <w:rFonts w:ascii="Times New Roman" w:hAnsi="Times New Roman" w:cs="Times New Roman"/>
          <w:sz w:val="24"/>
          <w:szCs w:val="24"/>
        </w:rPr>
        <w:tab/>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1.3 </w:t>
      </w:r>
      <w:r w:rsidRPr="00247E5D">
        <w:rPr>
          <w:rFonts w:ascii="Times New Roman" w:hAnsi="Times New Roman" w:cs="Times New Roman"/>
          <w:bCs/>
          <w:sz w:val="24"/>
          <w:szCs w:val="24"/>
        </w:rPr>
        <w:t>Crude Oil / Composition</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Pr>
          <w:bCs/>
          <w:sz w:val="24"/>
          <w:szCs w:val="24"/>
        </w:rPr>
        <w:tab/>
      </w:r>
      <w:r w:rsidRPr="00247E5D">
        <w:rPr>
          <w:rFonts w:ascii="Times New Roman" w:hAnsi="Times New Roman" w:cs="Times New Roman"/>
          <w:bCs/>
          <w:sz w:val="24"/>
          <w:szCs w:val="24"/>
        </w:rPr>
        <w:t>4</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1.4 </w:t>
      </w:r>
      <w:r w:rsidRPr="00247E5D">
        <w:rPr>
          <w:rFonts w:ascii="Times New Roman" w:hAnsi="Times New Roman" w:cs="Times New Roman"/>
          <w:bCs/>
          <w:sz w:val="24"/>
          <w:szCs w:val="24"/>
        </w:rPr>
        <w:t>Physical Properties of Petroleum Crude Oil</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6</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1.5 </w:t>
      </w:r>
      <w:r w:rsidRPr="00247E5D">
        <w:rPr>
          <w:rFonts w:ascii="Times New Roman" w:hAnsi="Times New Roman" w:cs="Times New Roman"/>
          <w:bCs/>
          <w:sz w:val="24"/>
          <w:szCs w:val="24"/>
        </w:rPr>
        <w:t>Types of Hydrocarbon</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12</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1.6 </w:t>
      </w:r>
      <w:r w:rsidRPr="00247E5D">
        <w:rPr>
          <w:rFonts w:ascii="Times New Roman" w:hAnsi="Times New Roman" w:cs="Times New Roman"/>
          <w:bCs/>
          <w:sz w:val="24"/>
          <w:szCs w:val="24"/>
        </w:rPr>
        <w:t>Classification of Petroleum</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13</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1.7 </w:t>
      </w:r>
      <w:r w:rsidRPr="00247E5D">
        <w:rPr>
          <w:rFonts w:ascii="Times New Roman" w:hAnsi="Times New Roman" w:cs="Times New Roman"/>
          <w:bCs/>
          <w:sz w:val="24"/>
          <w:szCs w:val="24"/>
        </w:rPr>
        <w:t>Origin of Petroleum</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15</w:t>
      </w:r>
      <w:r w:rsidRPr="00247E5D">
        <w:rPr>
          <w:rFonts w:ascii="Times New Roman" w:hAnsi="Times New Roman" w:cs="Times New Roman"/>
          <w:bCs/>
          <w:sz w:val="24"/>
          <w:szCs w:val="24"/>
        </w:rPr>
        <w:tab/>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1.8 </w:t>
      </w:r>
      <w:r w:rsidRPr="00247E5D">
        <w:rPr>
          <w:rFonts w:ascii="Times New Roman" w:hAnsi="Times New Roman" w:cs="Times New Roman"/>
          <w:bCs/>
          <w:sz w:val="24"/>
          <w:szCs w:val="24"/>
        </w:rPr>
        <w:t>History/Exploration of Petroleum in Nigeria</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17</w:t>
      </w:r>
    </w:p>
    <w:p w:rsidR="00F4525D" w:rsidRPr="00247E5D" w:rsidRDefault="00F4525D" w:rsidP="00F4525D">
      <w:pPr>
        <w:spacing w:after="0" w:line="480" w:lineRule="auto"/>
        <w:ind w:right="179"/>
        <w:rPr>
          <w:rFonts w:ascii="Times New Roman" w:hAnsi="Times New Roman" w:cs="Times New Roman"/>
          <w:bCs/>
          <w:sz w:val="24"/>
          <w:szCs w:val="24"/>
        </w:rPr>
      </w:pPr>
      <w:r w:rsidRPr="00247E5D">
        <w:rPr>
          <w:rFonts w:ascii="Times New Roman" w:hAnsi="Times New Roman" w:cs="Times New Roman"/>
          <w:sz w:val="24"/>
          <w:szCs w:val="24"/>
        </w:rPr>
        <w:t xml:space="preserve">1.9 </w:t>
      </w:r>
      <w:r w:rsidRPr="00247E5D">
        <w:rPr>
          <w:rFonts w:ascii="Times New Roman" w:hAnsi="Times New Roman" w:cs="Times New Roman"/>
          <w:bCs/>
          <w:sz w:val="24"/>
          <w:szCs w:val="24"/>
        </w:rPr>
        <w:t>Petroleum refining process</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18</w:t>
      </w:r>
    </w:p>
    <w:p w:rsidR="00F4525D" w:rsidRPr="00247E5D" w:rsidRDefault="00F4525D" w:rsidP="00F4525D">
      <w:pPr>
        <w:autoSpaceDE w:val="0"/>
        <w:autoSpaceDN w:val="0"/>
        <w:adjustRightInd w:val="0"/>
        <w:spacing w:after="0" w:line="480" w:lineRule="auto"/>
        <w:rPr>
          <w:rFonts w:ascii="Times New Roman" w:hAnsi="Times New Roman" w:cs="Times New Roman"/>
          <w:bCs/>
          <w:sz w:val="24"/>
          <w:szCs w:val="24"/>
        </w:rPr>
      </w:pPr>
      <w:r w:rsidRPr="00247E5D">
        <w:rPr>
          <w:rFonts w:ascii="Times New Roman" w:hAnsi="Times New Roman" w:cs="Times New Roman"/>
          <w:bCs/>
          <w:sz w:val="24"/>
          <w:szCs w:val="24"/>
        </w:rPr>
        <w:t>1.10 Petroleum products</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24</w:t>
      </w:r>
    </w:p>
    <w:p w:rsidR="00F4525D" w:rsidRPr="00247E5D" w:rsidRDefault="00F4525D" w:rsidP="00F4525D">
      <w:pPr>
        <w:autoSpaceDE w:val="0"/>
        <w:autoSpaceDN w:val="0"/>
        <w:adjustRightInd w:val="0"/>
        <w:spacing w:after="0" w:line="480" w:lineRule="auto"/>
        <w:rPr>
          <w:rFonts w:ascii="Times New Roman" w:hAnsi="Times New Roman" w:cs="Times New Roman"/>
          <w:bCs/>
          <w:sz w:val="24"/>
          <w:szCs w:val="24"/>
        </w:rPr>
      </w:pPr>
      <w:r w:rsidRPr="00247E5D">
        <w:rPr>
          <w:rFonts w:ascii="Times New Roman" w:hAnsi="Times New Roman" w:cs="Times New Roman"/>
          <w:bCs/>
          <w:sz w:val="24"/>
          <w:szCs w:val="24"/>
        </w:rPr>
        <w:lastRenderedPageBreak/>
        <w:t>1.11 Environmental effects</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27</w:t>
      </w:r>
    </w:p>
    <w:p w:rsidR="00F4525D" w:rsidRPr="00247E5D" w:rsidRDefault="00F4525D" w:rsidP="00F4525D">
      <w:pPr>
        <w:autoSpaceDE w:val="0"/>
        <w:autoSpaceDN w:val="0"/>
        <w:adjustRightInd w:val="0"/>
        <w:spacing w:after="0" w:line="480" w:lineRule="auto"/>
        <w:jc w:val="both"/>
        <w:rPr>
          <w:rFonts w:ascii="Times New Roman" w:hAnsi="Times New Roman" w:cs="Times New Roman"/>
          <w:bCs/>
          <w:sz w:val="24"/>
          <w:szCs w:val="24"/>
        </w:rPr>
      </w:pPr>
      <w:r w:rsidRPr="00247E5D">
        <w:rPr>
          <w:rFonts w:ascii="Times New Roman" w:hAnsi="Times New Roman" w:cs="Times New Roman"/>
          <w:bCs/>
          <w:sz w:val="24"/>
          <w:szCs w:val="24"/>
        </w:rPr>
        <w:t>1.12Basic Principle/Components of Atomic Absorption Spectroscopy</w:t>
      </w:r>
      <w:r w:rsidRPr="00247E5D">
        <w:rPr>
          <w:rFonts w:ascii="Times New Roman" w:hAnsi="Times New Roman" w:cs="Times New Roman"/>
          <w:bCs/>
          <w:sz w:val="24"/>
          <w:szCs w:val="24"/>
        </w:rPr>
        <w:tab/>
        <w:t>28</w:t>
      </w:r>
    </w:p>
    <w:p w:rsidR="00F4525D" w:rsidRPr="00247E5D" w:rsidRDefault="00F4525D" w:rsidP="00F4525D">
      <w:pPr>
        <w:autoSpaceDE w:val="0"/>
        <w:autoSpaceDN w:val="0"/>
        <w:adjustRightInd w:val="0"/>
        <w:spacing w:after="0" w:line="480" w:lineRule="auto"/>
        <w:rPr>
          <w:rFonts w:ascii="Times New Roman" w:hAnsi="Times New Roman" w:cs="Times New Roman"/>
          <w:bCs/>
          <w:sz w:val="24"/>
          <w:szCs w:val="24"/>
        </w:rPr>
      </w:pPr>
      <w:r w:rsidRPr="00247E5D">
        <w:rPr>
          <w:rFonts w:ascii="Times New Roman" w:hAnsi="Times New Roman" w:cs="Times New Roman"/>
          <w:bCs/>
          <w:sz w:val="24"/>
          <w:szCs w:val="24"/>
        </w:rPr>
        <w:t>1.13 Statements of the Problem</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28</w:t>
      </w:r>
    </w:p>
    <w:p w:rsidR="00F4525D" w:rsidRPr="00F4525D" w:rsidRDefault="00F4525D" w:rsidP="00F4525D">
      <w:pPr>
        <w:autoSpaceDE w:val="0"/>
        <w:autoSpaceDN w:val="0"/>
        <w:adjustRightInd w:val="0"/>
        <w:spacing w:after="0" w:line="480" w:lineRule="auto"/>
        <w:jc w:val="both"/>
        <w:rPr>
          <w:rFonts w:ascii="Times New Roman" w:hAnsi="Times New Roman" w:cs="Times New Roman"/>
          <w:sz w:val="24"/>
          <w:szCs w:val="24"/>
        </w:rPr>
      </w:pPr>
      <w:r w:rsidRPr="00247E5D">
        <w:rPr>
          <w:rFonts w:ascii="Times New Roman" w:hAnsi="Times New Roman" w:cs="Times New Roman"/>
          <w:bCs/>
          <w:sz w:val="24"/>
          <w:szCs w:val="24"/>
        </w:rPr>
        <w:t>1.14 Aim and Objectives</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29</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CHAPTER TWO</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b/>
          <w:bCs/>
          <w:sz w:val="24"/>
          <w:szCs w:val="24"/>
        </w:rPr>
        <w:t>MATERIALS AND METHOD</w:t>
      </w:r>
      <w:r w:rsidRPr="00247E5D">
        <w:rPr>
          <w:rFonts w:ascii="Times New Roman" w:hAnsi="Times New Roman" w:cs="Times New Roman"/>
          <w:b/>
          <w:sz w:val="24"/>
          <w:szCs w:val="24"/>
        </w:rPr>
        <w:t>S</w:t>
      </w:r>
    </w:p>
    <w:p w:rsidR="00F4525D" w:rsidRPr="00F452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2.1 </w:t>
      </w:r>
      <w:r w:rsidRPr="00F4525D">
        <w:rPr>
          <w:rFonts w:ascii="Times New Roman" w:hAnsi="Times New Roman" w:cs="Times New Roman"/>
          <w:bCs/>
          <w:sz w:val="24"/>
          <w:szCs w:val="24"/>
        </w:rPr>
        <w:t>Materials</w:t>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t>31</w:t>
      </w:r>
    </w:p>
    <w:p w:rsidR="00F4525D" w:rsidRPr="00F4525D" w:rsidRDefault="00F4525D" w:rsidP="00F4525D">
      <w:pPr>
        <w:spacing w:after="0" w:line="480" w:lineRule="auto"/>
        <w:ind w:right="179"/>
        <w:rPr>
          <w:rFonts w:ascii="Times New Roman" w:hAnsi="Times New Roman" w:cs="Times New Roman"/>
          <w:sz w:val="24"/>
          <w:szCs w:val="24"/>
        </w:rPr>
      </w:pPr>
      <w:r w:rsidRPr="00F4525D">
        <w:rPr>
          <w:rFonts w:ascii="Times New Roman" w:hAnsi="Times New Roman" w:cs="Times New Roman"/>
          <w:sz w:val="24"/>
          <w:szCs w:val="24"/>
        </w:rPr>
        <w:t xml:space="preserve">2.2 </w:t>
      </w:r>
      <w:r w:rsidRPr="00F4525D">
        <w:rPr>
          <w:rFonts w:ascii="Times New Roman" w:hAnsi="Times New Roman" w:cs="Times New Roman"/>
          <w:bCs/>
          <w:sz w:val="24"/>
          <w:szCs w:val="24"/>
        </w:rPr>
        <w:t>Methods</w:t>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t>31</w:t>
      </w:r>
    </w:p>
    <w:p w:rsidR="00F4525D" w:rsidRPr="00F4525D" w:rsidRDefault="00F4525D" w:rsidP="00F4525D">
      <w:pPr>
        <w:spacing w:after="0" w:line="480" w:lineRule="auto"/>
        <w:ind w:right="179"/>
        <w:rPr>
          <w:rFonts w:ascii="Times New Roman" w:hAnsi="Times New Roman" w:cs="Times New Roman"/>
          <w:b/>
          <w:sz w:val="24"/>
          <w:szCs w:val="24"/>
        </w:rPr>
      </w:pPr>
      <w:r w:rsidRPr="00F4525D">
        <w:rPr>
          <w:rFonts w:ascii="Times New Roman" w:hAnsi="Times New Roman" w:cs="Times New Roman"/>
          <w:b/>
          <w:sz w:val="24"/>
          <w:szCs w:val="24"/>
        </w:rPr>
        <w:t>CHAPTER THREE</w:t>
      </w:r>
    </w:p>
    <w:p w:rsidR="00F4525D" w:rsidRPr="00F4525D" w:rsidRDefault="00F4525D" w:rsidP="00F4525D">
      <w:pPr>
        <w:spacing w:after="0" w:line="480" w:lineRule="auto"/>
        <w:ind w:right="179"/>
        <w:rPr>
          <w:rFonts w:ascii="Times New Roman" w:hAnsi="Times New Roman" w:cs="Times New Roman"/>
          <w:sz w:val="24"/>
          <w:szCs w:val="24"/>
        </w:rPr>
      </w:pPr>
      <w:r w:rsidRPr="00F4525D">
        <w:rPr>
          <w:rFonts w:ascii="Times New Roman" w:hAnsi="Times New Roman" w:cs="Times New Roman"/>
          <w:sz w:val="24"/>
          <w:szCs w:val="24"/>
        </w:rPr>
        <w:t>Results and Discussion</w:t>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t xml:space="preserve">34 </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CHAPTER FOUR</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b/>
          <w:bCs/>
          <w:sz w:val="24"/>
          <w:szCs w:val="24"/>
        </w:rPr>
        <w:t>CONCLUSION AND RECOMMENDATIONS</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4.1 </w:t>
      </w:r>
      <w:r w:rsidRPr="00247E5D">
        <w:rPr>
          <w:rFonts w:ascii="Times New Roman" w:hAnsi="Times New Roman" w:cs="Times New Roman"/>
          <w:bCs/>
          <w:sz w:val="24"/>
          <w:szCs w:val="24"/>
        </w:rPr>
        <w:t>Conclusion</w:t>
      </w:r>
      <w:r w:rsidRPr="00247E5D">
        <w:rPr>
          <w:rFonts w:ascii="Times New Roman" w:hAnsi="Times New Roman" w:cs="Times New Roman"/>
          <w:sz w:val="24"/>
          <w:szCs w:val="24"/>
        </w:rPr>
        <w:t xml:space="preserve"> </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40</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4.2 </w:t>
      </w:r>
      <w:r w:rsidRPr="00247E5D">
        <w:rPr>
          <w:rFonts w:ascii="Times New Roman" w:hAnsi="Times New Roman" w:cs="Times New Roman"/>
          <w:bCs/>
          <w:sz w:val="24"/>
          <w:szCs w:val="24"/>
        </w:rPr>
        <w:t>Recommendations</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Pr>
          <w:sz w:val="24"/>
          <w:szCs w:val="24"/>
        </w:rPr>
        <w:tab/>
      </w:r>
      <w:r w:rsidRPr="00247E5D">
        <w:rPr>
          <w:rFonts w:ascii="Times New Roman" w:hAnsi="Times New Roman" w:cs="Times New Roman"/>
          <w:sz w:val="24"/>
          <w:szCs w:val="24"/>
        </w:rPr>
        <w:t>40</w:t>
      </w:r>
    </w:p>
    <w:p w:rsidR="00F4525D" w:rsidRPr="00F4525D" w:rsidRDefault="00F4525D" w:rsidP="00F4525D">
      <w:pPr>
        <w:spacing w:after="0" w:line="480" w:lineRule="auto"/>
        <w:ind w:right="179"/>
        <w:rPr>
          <w:rFonts w:ascii="Times New Roman" w:hAnsi="Times New Roman" w:cs="Times New Roman"/>
          <w:sz w:val="24"/>
          <w:szCs w:val="24"/>
        </w:rPr>
      </w:pPr>
      <w:r w:rsidRPr="00F4525D">
        <w:rPr>
          <w:rFonts w:ascii="Times New Roman" w:hAnsi="Times New Roman" w:cs="Times New Roman"/>
          <w:sz w:val="24"/>
          <w:szCs w:val="24"/>
        </w:rPr>
        <w:t>References</w:t>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t>42</w:t>
      </w:r>
    </w:p>
    <w:p w:rsidR="00F4525D" w:rsidRDefault="00F4525D" w:rsidP="00F4525D">
      <w:pPr>
        <w:spacing w:line="360" w:lineRule="auto"/>
        <w:rPr>
          <w:rFonts w:ascii="Tahoma" w:hAnsi="Tahoma" w:cs="Tahoma"/>
          <w:sz w:val="24"/>
          <w:szCs w:val="24"/>
        </w:rPr>
      </w:pPr>
    </w:p>
    <w:p w:rsidR="00F4525D" w:rsidRDefault="00F4525D" w:rsidP="00F4525D">
      <w:pPr>
        <w:spacing w:line="360" w:lineRule="auto"/>
        <w:rPr>
          <w:rFonts w:ascii="Tahoma" w:hAnsi="Tahoma" w:cs="Tahoma"/>
          <w:sz w:val="24"/>
          <w:szCs w:val="24"/>
        </w:rPr>
      </w:pPr>
    </w:p>
    <w:p w:rsidR="00F4525D" w:rsidRDefault="00F4525D" w:rsidP="00F4525D">
      <w:pPr>
        <w:spacing w:line="360" w:lineRule="auto"/>
        <w:rPr>
          <w:rFonts w:ascii="Tahoma" w:hAnsi="Tahoma" w:cs="Tahoma"/>
          <w:sz w:val="24"/>
          <w:szCs w:val="24"/>
        </w:rPr>
      </w:pPr>
    </w:p>
    <w:p w:rsidR="00F4525D" w:rsidRDefault="00F4525D" w:rsidP="00F4525D">
      <w:pPr>
        <w:spacing w:line="360" w:lineRule="auto"/>
        <w:rPr>
          <w:rFonts w:ascii="Tahoma" w:hAnsi="Tahoma" w:cs="Tahoma"/>
          <w:sz w:val="24"/>
          <w:szCs w:val="24"/>
        </w:rPr>
      </w:pPr>
    </w:p>
    <w:p w:rsidR="005D2A04" w:rsidRPr="005D2A04" w:rsidRDefault="005D2A04" w:rsidP="005D2A04">
      <w:pPr>
        <w:spacing w:after="0" w:line="360" w:lineRule="auto"/>
        <w:ind w:right="179"/>
        <w:jc w:val="center"/>
        <w:rPr>
          <w:rFonts w:ascii="Times New Roman" w:hAnsi="Times New Roman" w:cs="Times New Roman"/>
          <w:b/>
          <w:color w:val="001D35"/>
          <w:sz w:val="28"/>
          <w:szCs w:val="28"/>
          <w:shd w:val="clear" w:color="auto" w:fill="FFFFFF"/>
        </w:rPr>
      </w:pPr>
      <w:r w:rsidRPr="005D2A04">
        <w:rPr>
          <w:rFonts w:ascii="Times New Roman" w:hAnsi="Times New Roman" w:cs="Times New Roman"/>
          <w:b/>
          <w:color w:val="001D35"/>
          <w:sz w:val="28"/>
          <w:szCs w:val="28"/>
          <w:shd w:val="clear" w:color="auto" w:fill="FFFFFF"/>
        </w:rPr>
        <w:lastRenderedPageBreak/>
        <w:t>ABSTRACT</w:t>
      </w:r>
    </w:p>
    <w:p w:rsidR="00F4525D" w:rsidRPr="005D2A04" w:rsidRDefault="005D2A04" w:rsidP="005D2A04">
      <w:pPr>
        <w:spacing w:after="0" w:line="360" w:lineRule="auto"/>
        <w:ind w:right="173"/>
        <w:jc w:val="both"/>
        <w:rPr>
          <w:rFonts w:ascii="Times New Roman" w:hAnsi="Times New Roman" w:cs="Times New Roman"/>
          <w:color w:val="000000" w:themeColor="text1"/>
          <w:sz w:val="28"/>
          <w:szCs w:val="28"/>
        </w:rPr>
      </w:pPr>
      <w:r w:rsidRPr="005D2A04">
        <w:rPr>
          <w:rFonts w:ascii="Times New Roman" w:hAnsi="Times New Roman" w:cs="Times New Roman"/>
          <w:color w:val="000000" w:themeColor="text1"/>
          <w:sz w:val="28"/>
          <w:szCs w:val="28"/>
          <w:shd w:val="clear" w:color="auto" w:fill="FFFFFF"/>
        </w:rPr>
        <w:t>An analysis of Nigerian petroleum for trace metals reveals their significant presence and detrimental effects on refining processes and the environment. Studies have quantified metal concentrations in various products, such as PMS and DPK, using techniques like </w:t>
      </w:r>
      <w:hyperlink r:id="rId8" w:tgtFrame="_blank" w:history="1">
        <w:r w:rsidRPr="005D2A04">
          <w:rPr>
            <w:rStyle w:val="Hyperlink"/>
            <w:rFonts w:ascii="Times New Roman" w:hAnsi="Times New Roman" w:cs="Times New Roman"/>
            <w:color w:val="000000" w:themeColor="text1"/>
            <w:sz w:val="28"/>
            <w:szCs w:val="28"/>
            <w:u w:val="none"/>
            <w:shd w:val="clear" w:color="auto" w:fill="FFFFFF"/>
          </w:rPr>
          <w:t>Atomic Absorption Spectroscopy (AAS)</w:t>
        </w:r>
      </w:hyperlink>
      <w:r w:rsidRPr="005D2A04">
        <w:rPr>
          <w:rFonts w:ascii="Times New Roman" w:hAnsi="Times New Roman" w:cs="Times New Roman"/>
          <w:color w:val="000000" w:themeColor="text1"/>
          <w:sz w:val="28"/>
          <w:szCs w:val="28"/>
          <w:shd w:val="clear" w:color="auto" w:fill="FFFFFF"/>
        </w:rPr>
        <w:t> and identifying methods like wet digestion or solvent dilution for sample preparation. The presence of these metals has implications for refinery equipment, can be used for pollution identification, and necessitates awareness of their impact on human health and ecosystems through bioaccumulation in the food chain</w:t>
      </w:r>
    </w:p>
    <w:p w:rsidR="00F4525D" w:rsidRDefault="00F4525D" w:rsidP="00F4525D"/>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C061D6" w:rsidRPr="006272DC" w:rsidRDefault="003A19FA" w:rsidP="006069DC">
      <w:pPr>
        <w:spacing w:after="0" w:line="480" w:lineRule="auto"/>
        <w:jc w:val="center"/>
        <w:rPr>
          <w:rFonts w:ascii="Times New Roman" w:hAnsi="Times New Roman" w:cs="Times New Roman"/>
          <w:b/>
          <w:sz w:val="24"/>
          <w:szCs w:val="24"/>
        </w:rPr>
      </w:pPr>
      <w:r w:rsidRPr="006272DC">
        <w:rPr>
          <w:rFonts w:ascii="Times New Roman" w:hAnsi="Times New Roman" w:cs="Times New Roman"/>
          <w:b/>
          <w:sz w:val="24"/>
          <w:szCs w:val="24"/>
        </w:rPr>
        <w:lastRenderedPageBreak/>
        <w:t>CHAPTER ONE</w:t>
      </w:r>
    </w:p>
    <w:p w:rsidR="003A19FA" w:rsidRPr="006272DC" w:rsidRDefault="00D43472" w:rsidP="00F96C1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003A19FA" w:rsidRPr="006272DC">
        <w:rPr>
          <w:rFonts w:ascii="Times New Roman" w:hAnsi="Times New Roman" w:cs="Times New Roman"/>
          <w:b/>
          <w:sz w:val="24"/>
          <w:szCs w:val="24"/>
        </w:rPr>
        <w:tab/>
      </w:r>
      <w:r w:rsidR="00FB179C" w:rsidRPr="006272DC">
        <w:rPr>
          <w:rFonts w:ascii="Times New Roman" w:hAnsi="Times New Roman" w:cs="Times New Roman"/>
          <w:b/>
          <w:sz w:val="24"/>
          <w:szCs w:val="24"/>
        </w:rPr>
        <w:tab/>
      </w:r>
      <w:r w:rsidR="00FB179C" w:rsidRPr="006272DC">
        <w:rPr>
          <w:rFonts w:ascii="Times New Roman" w:hAnsi="Times New Roman" w:cs="Times New Roman"/>
          <w:b/>
          <w:sz w:val="24"/>
          <w:szCs w:val="24"/>
        </w:rPr>
        <w:tab/>
      </w:r>
      <w:r w:rsidR="003A19FA" w:rsidRPr="006272DC">
        <w:rPr>
          <w:rFonts w:ascii="Times New Roman" w:hAnsi="Times New Roman" w:cs="Times New Roman"/>
          <w:b/>
          <w:sz w:val="24"/>
          <w:szCs w:val="24"/>
        </w:rPr>
        <w:t>INTRODUCTION AND LITERATURE REVIEW</w:t>
      </w:r>
    </w:p>
    <w:p w:rsidR="003A19FA" w:rsidRPr="006272DC" w:rsidRDefault="003A19FA" w:rsidP="00F96C10">
      <w:pPr>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1.1</w:t>
      </w:r>
      <w:r w:rsidRPr="006272DC">
        <w:rPr>
          <w:rFonts w:ascii="Times New Roman" w:hAnsi="Times New Roman" w:cs="Times New Roman"/>
          <w:b/>
          <w:sz w:val="24"/>
          <w:szCs w:val="24"/>
        </w:rPr>
        <w:tab/>
        <w:t>INTRODUCTION</w:t>
      </w:r>
    </w:p>
    <w:p w:rsidR="003A19FA" w:rsidRPr="006272DC" w:rsidRDefault="003A19F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Crude oil contains mainly hydrocarbons especially alkanes, naphthenes, andaromat</w:t>
      </w:r>
      <w:r w:rsidR="009D7C70" w:rsidRPr="006272DC">
        <w:rPr>
          <w:rFonts w:ascii="Times New Roman" w:hAnsi="Times New Roman" w:cs="Times New Roman"/>
          <w:sz w:val="24"/>
          <w:szCs w:val="24"/>
        </w:rPr>
        <w:t xml:space="preserve">ics (Odebunmi and Adeniyi, 2004). </w:t>
      </w:r>
      <w:r w:rsidRPr="006272DC">
        <w:rPr>
          <w:rFonts w:ascii="Times New Roman" w:hAnsi="Times New Roman" w:cs="Times New Roman"/>
          <w:sz w:val="24"/>
          <w:szCs w:val="24"/>
        </w:rPr>
        <w:t>It contains also some nitrogen, oxygenand sulphur containing compounds along with trace amounts of elementsespecially nickel, vanadium, titanium, iron, cadmium etc</w:t>
      </w:r>
      <w:r w:rsidR="00596469">
        <w:rPr>
          <w:rFonts w:ascii="Times New Roman" w:hAnsi="Times New Roman" w:cs="Times New Roman"/>
          <w:sz w:val="24"/>
          <w:szCs w:val="24"/>
        </w:rPr>
        <w:t xml:space="preserve"> </w:t>
      </w:r>
      <w:r w:rsidRPr="006272DC">
        <w:rPr>
          <w:rFonts w:ascii="Times New Roman" w:hAnsi="Times New Roman" w:cs="Times New Roman"/>
          <w:sz w:val="24"/>
          <w:szCs w:val="24"/>
        </w:rPr>
        <w:t>(Odebunmi andAdeniyi,2004; Olajire and Oderinde,1996). The presence of trace metals andnon-metals in the crude oil and petroleum products is destructive, especially in</w:t>
      </w:r>
      <w:r w:rsidR="00596469">
        <w:rPr>
          <w:rFonts w:ascii="Times New Roman" w:hAnsi="Times New Roman" w:cs="Times New Roman"/>
          <w:sz w:val="24"/>
          <w:szCs w:val="24"/>
        </w:rPr>
        <w:t xml:space="preserve"> </w:t>
      </w:r>
      <w:r w:rsidRPr="006272DC">
        <w:rPr>
          <w:rFonts w:ascii="Times New Roman" w:hAnsi="Times New Roman" w:cs="Times New Roman"/>
          <w:sz w:val="24"/>
          <w:szCs w:val="24"/>
        </w:rPr>
        <w:t>the refining process</w:t>
      </w:r>
      <w:r w:rsidR="00596469">
        <w:rPr>
          <w:rFonts w:ascii="Times New Roman" w:hAnsi="Times New Roman" w:cs="Times New Roman"/>
          <w:sz w:val="24"/>
          <w:szCs w:val="24"/>
        </w:rPr>
        <w:t xml:space="preserve"> </w:t>
      </w:r>
      <w:r w:rsidR="006069DC" w:rsidRPr="006272DC">
        <w:rPr>
          <w:rFonts w:ascii="Times New Roman" w:hAnsi="Times New Roman" w:cs="Times New Roman"/>
          <w:sz w:val="24"/>
          <w:szCs w:val="24"/>
        </w:rPr>
        <w:t>(Oderinde, 19</w:t>
      </w:r>
      <w:r w:rsidRPr="006272DC">
        <w:rPr>
          <w:rFonts w:ascii="Times New Roman" w:hAnsi="Times New Roman" w:cs="Times New Roman"/>
          <w:sz w:val="24"/>
          <w:szCs w:val="24"/>
        </w:rPr>
        <w:t>9</w:t>
      </w:r>
      <w:r w:rsidR="006069DC" w:rsidRPr="006272DC">
        <w:rPr>
          <w:rFonts w:ascii="Times New Roman" w:hAnsi="Times New Roman" w:cs="Times New Roman"/>
          <w:sz w:val="24"/>
          <w:szCs w:val="24"/>
        </w:rPr>
        <w:t>6</w:t>
      </w:r>
      <w:r w:rsidRPr="006272DC">
        <w:rPr>
          <w:rFonts w:ascii="Times New Roman" w:hAnsi="Times New Roman" w:cs="Times New Roman"/>
          <w:sz w:val="24"/>
          <w:szCs w:val="24"/>
        </w:rPr>
        <w:t>).Indigenous petroleum refineries, petroleumdepots and filling stations as well as environment in general require enoughinformation on the concentration of trace and heavy metals in Nigerian petroleumproducts because of its detrimental effects on both equipment and environment.</w:t>
      </w:r>
    </w:p>
    <w:p w:rsidR="003A19FA" w:rsidRPr="006272DC" w:rsidRDefault="003A19FA" w:rsidP="005C265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trace/heavy metals composition in petroleum products can be used for theidentification of environmental fuel pollution. Exhaust from various machineincluding cars, buses, generators, etc contributed immensely in so manyenvironmental problems due to the concentration of some trace/heavy metals init.Atomic Absorption Spectrophotometry (AAS) is a well-established extremelyvaluable technique for the determination of trace amounts of metals. Since itsintroduction by Walsh, the method has gone through a number of developmentalstages aiming at obtaining an increase in reliability, ease of operation and, aboveall, improve</w:t>
      </w:r>
      <w:r w:rsidR="005C265B" w:rsidRPr="006272DC">
        <w:rPr>
          <w:rFonts w:ascii="Times New Roman" w:hAnsi="Times New Roman" w:cs="Times New Roman"/>
          <w:sz w:val="24"/>
          <w:szCs w:val="24"/>
        </w:rPr>
        <w:t xml:space="preserve">ment in the limit of detection. Atomic </w:t>
      </w:r>
      <w:r w:rsidR="005C265B" w:rsidRPr="006272DC">
        <w:rPr>
          <w:rFonts w:ascii="Times New Roman" w:hAnsi="Times New Roman" w:cs="Times New Roman"/>
          <w:sz w:val="24"/>
          <w:szCs w:val="24"/>
        </w:rPr>
        <w:lastRenderedPageBreak/>
        <w:t>absorption spectrometry (</w:t>
      </w:r>
      <w:r w:rsidRPr="006272DC">
        <w:rPr>
          <w:rFonts w:ascii="Times New Roman" w:hAnsi="Times New Roman" w:cs="Times New Roman"/>
          <w:sz w:val="24"/>
          <w:szCs w:val="24"/>
        </w:rPr>
        <w:t>AAS</w:t>
      </w:r>
      <w:r w:rsidR="005C265B" w:rsidRPr="006272DC">
        <w:rPr>
          <w:rFonts w:ascii="Times New Roman" w:hAnsi="Times New Roman" w:cs="Times New Roman"/>
          <w:sz w:val="24"/>
          <w:szCs w:val="24"/>
        </w:rPr>
        <w:t>)</w:t>
      </w:r>
      <w:r w:rsidRPr="006272DC">
        <w:rPr>
          <w:rFonts w:ascii="Times New Roman" w:hAnsi="Times New Roman" w:cs="Times New Roman"/>
          <w:sz w:val="24"/>
          <w:szCs w:val="24"/>
        </w:rPr>
        <w:t xml:space="preserve"> is an analytical method based onthe absorption of electromagnetic radiation in the visible and ultraviolet regions ofthe spectrum by gaseous atoms resulting in changes in electronic structure (Fritzand Schenk, 1987). </w:t>
      </w:r>
      <w:r w:rsidR="005C265B" w:rsidRPr="006272DC">
        <w:rPr>
          <w:rFonts w:ascii="Times New Roman" w:hAnsi="Times New Roman" w:cs="Times New Roman"/>
          <w:sz w:val="24"/>
          <w:szCs w:val="24"/>
        </w:rPr>
        <w:t xml:space="preserve">It </w:t>
      </w:r>
      <w:r w:rsidRPr="006272DC">
        <w:rPr>
          <w:rFonts w:ascii="Times New Roman" w:hAnsi="Times New Roman" w:cs="Times New Roman"/>
          <w:sz w:val="24"/>
          <w:szCs w:val="24"/>
        </w:rPr>
        <w:t xml:space="preserve">is one of the most widelyused techniques for the determination of trace and heavy metals in petroleumproducts. Over sixty elements can be determined in almost any matrix.Anexample includes petroleum products such as petrol, diesel, kerosene, fuel oil,petrolatum, lubricating oil, etc. So many other samples that can be analyzedusing atomic absorption spectroscopy are body fluids, polluted water, foodstuffs,soft drinks, beer, metallurgical and geochemical samples </w:t>
      </w:r>
      <w:r w:rsidRPr="006272DC">
        <w:rPr>
          <w:rFonts w:ascii="Times New Roman" w:hAnsi="Times New Roman" w:cs="Times New Roman"/>
          <w:iCs/>
          <w:sz w:val="24"/>
          <w:szCs w:val="24"/>
        </w:rPr>
        <w:t>(</w:t>
      </w:r>
      <w:r w:rsidRPr="006272DC">
        <w:rPr>
          <w:rFonts w:ascii="Times New Roman" w:hAnsi="Times New Roman" w:cs="Times New Roman"/>
          <w:sz w:val="24"/>
          <w:szCs w:val="24"/>
        </w:rPr>
        <w:t>Fifield and Kealey,1995).</w:t>
      </w:r>
    </w:p>
    <w:p w:rsidR="009B67ED" w:rsidRPr="006272DC" w:rsidRDefault="009B67ED"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1.2</w:t>
      </w:r>
      <w:r w:rsidRPr="006272DC">
        <w:rPr>
          <w:rFonts w:ascii="Times New Roman" w:hAnsi="Times New Roman" w:cs="Times New Roman"/>
          <w:b/>
          <w:sz w:val="24"/>
          <w:szCs w:val="24"/>
        </w:rPr>
        <w:tab/>
        <w:t>Literature Review</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Various analytical methods have been reported for the determination of tracemetals in petroleum products. Traces of iron, nickel, and vanadium in petroleumand petroleum products were analyzed using spectrophotometry method. Thesample was ashed and taking up with the potassium bisulphate. Themeasurement was based on the development of coloured solutions by reagentsspecific for each element. </w:t>
      </w:r>
      <w:r w:rsidR="009D7C70" w:rsidRPr="006272DC">
        <w:rPr>
          <w:rFonts w:ascii="Times New Roman" w:hAnsi="Times New Roman" w:cs="Times New Roman"/>
          <w:sz w:val="24"/>
          <w:szCs w:val="24"/>
        </w:rPr>
        <w:t>Henry and George (2016</w:t>
      </w:r>
      <w:r w:rsidRPr="006272DC">
        <w:rPr>
          <w:rFonts w:ascii="Times New Roman" w:hAnsi="Times New Roman" w:cs="Times New Roman"/>
          <w:sz w:val="24"/>
          <w:szCs w:val="24"/>
        </w:rPr>
        <w:t>)employed AAS to determined heavy metals in petroleum products. They usedtwo methods which are based on the decomposition and coldwater</w:t>
      </w:r>
      <w:r w:rsidR="00886F2B" w:rsidRPr="006272DC">
        <w:rPr>
          <w:rFonts w:ascii="Times New Roman" w:hAnsi="Times New Roman" w:cs="Times New Roman"/>
          <w:sz w:val="24"/>
          <w:szCs w:val="24"/>
        </w:rPr>
        <w:t>v</w:t>
      </w:r>
      <w:r w:rsidR="00886F2B">
        <w:rPr>
          <w:rFonts w:ascii="Times New Roman" w:hAnsi="Times New Roman" w:cs="Times New Roman"/>
          <w:sz w:val="24"/>
          <w:szCs w:val="24"/>
        </w:rPr>
        <w:t>a</w:t>
      </w:r>
      <w:r w:rsidR="00886F2B" w:rsidRPr="006272DC">
        <w:rPr>
          <w:rFonts w:ascii="Times New Roman" w:hAnsi="Times New Roman" w:cs="Times New Roman"/>
          <w:sz w:val="24"/>
          <w:szCs w:val="24"/>
        </w:rPr>
        <w:t>por</w:t>
      </w:r>
      <w:r w:rsidRPr="006272DC">
        <w:rPr>
          <w:rFonts w:ascii="Times New Roman" w:hAnsi="Times New Roman" w:cs="Times New Roman"/>
          <w:sz w:val="24"/>
          <w:szCs w:val="24"/>
        </w:rPr>
        <w:t>atomic adsorption. Another method involved acid decomposition of the samplesin a closed system while the other method used oxy-hydrogen combustion todecompose the sample.</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 xml:space="preserve">In </w:t>
      </w:r>
      <w:r w:rsidR="009D7C70" w:rsidRPr="006272DC">
        <w:rPr>
          <w:rFonts w:ascii="Times New Roman" w:hAnsi="Times New Roman" w:cs="Times New Roman"/>
          <w:sz w:val="24"/>
          <w:szCs w:val="24"/>
        </w:rPr>
        <w:t xml:space="preserve">a work reported by </w:t>
      </w:r>
      <w:r w:rsidRPr="006272DC">
        <w:rPr>
          <w:rFonts w:ascii="Times New Roman" w:hAnsi="Times New Roman" w:cs="Times New Roman"/>
          <w:sz w:val="24"/>
          <w:szCs w:val="24"/>
        </w:rPr>
        <w:t xml:space="preserve">Winston and Harry </w:t>
      </w:r>
      <w:r w:rsidR="009D7C70" w:rsidRPr="006272DC">
        <w:rPr>
          <w:rFonts w:ascii="Times New Roman" w:hAnsi="Times New Roman" w:cs="Times New Roman"/>
          <w:sz w:val="24"/>
          <w:szCs w:val="24"/>
        </w:rPr>
        <w:t>(201</w:t>
      </w:r>
      <w:r w:rsidRPr="006272DC">
        <w:rPr>
          <w:rFonts w:ascii="Times New Roman" w:hAnsi="Times New Roman" w:cs="Times New Roman"/>
          <w:sz w:val="24"/>
          <w:szCs w:val="24"/>
        </w:rPr>
        <w:t xml:space="preserve">5) used AAS to determine tracequantities of cadmium in petroleum and petroleum products in which the </w:t>
      </w:r>
      <w:r w:rsidR="001729AF" w:rsidRPr="006272DC">
        <w:rPr>
          <w:rFonts w:ascii="Times New Roman" w:hAnsi="Times New Roman" w:cs="Times New Roman"/>
          <w:sz w:val="24"/>
          <w:szCs w:val="24"/>
        </w:rPr>
        <w:t>sample was</w:t>
      </w:r>
      <w:r w:rsidRPr="006272DC">
        <w:rPr>
          <w:rFonts w:ascii="Times New Roman" w:hAnsi="Times New Roman" w:cs="Times New Roman"/>
          <w:sz w:val="24"/>
          <w:szCs w:val="24"/>
        </w:rPr>
        <w:t xml:space="preserve"> digested with sulphuric acid an</w:t>
      </w:r>
      <w:r w:rsidR="009D7C70" w:rsidRPr="006272DC">
        <w:rPr>
          <w:rFonts w:ascii="Times New Roman" w:hAnsi="Times New Roman" w:cs="Times New Roman"/>
          <w:sz w:val="24"/>
          <w:szCs w:val="24"/>
        </w:rPr>
        <w:t xml:space="preserve">d then ashed. In another reported work by </w:t>
      </w:r>
      <w:r w:rsidRPr="006272DC">
        <w:rPr>
          <w:rFonts w:ascii="Times New Roman" w:hAnsi="Times New Roman" w:cs="Times New Roman"/>
          <w:sz w:val="24"/>
          <w:szCs w:val="24"/>
        </w:rPr>
        <w:t>Oderinde</w:t>
      </w:r>
      <w:r w:rsidR="009D7C70" w:rsidRPr="006272DC">
        <w:rPr>
          <w:rFonts w:ascii="Times New Roman" w:hAnsi="Times New Roman" w:cs="Times New Roman"/>
          <w:sz w:val="24"/>
          <w:szCs w:val="24"/>
        </w:rPr>
        <w:t xml:space="preserve"> (200</w:t>
      </w:r>
      <w:r w:rsidRPr="006272DC">
        <w:rPr>
          <w:rFonts w:ascii="Times New Roman" w:hAnsi="Times New Roman" w:cs="Times New Roman"/>
          <w:sz w:val="24"/>
          <w:szCs w:val="24"/>
        </w:rPr>
        <w:t>9) the vanadium and titanium contents of nine Nigerian crudeand petroleum products using a spectrometric method</w:t>
      </w:r>
      <w:r w:rsidR="009D7C70" w:rsidRPr="006272DC">
        <w:rPr>
          <w:rFonts w:ascii="Times New Roman" w:hAnsi="Times New Roman" w:cs="Times New Roman"/>
          <w:sz w:val="24"/>
          <w:szCs w:val="24"/>
        </w:rPr>
        <w:t xml:space="preserve"> was carried</w:t>
      </w:r>
      <w:r w:rsidRPr="006272DC">
        <w:rPr>
          <w:rFonts w:ascii="Times New Roman" w:hAnsi="Times New Roman" w:cs="Times New Roman"/>
          <w:sz w:val="24"/>
          <w:szCs w:val="24"/>
        </w:rPr>
        <w:t xml:space="preserve">. He reported that in someof the samples the Vanadium and Titanium content were high enough to causecorrosion in turbines and refining processes line in the refinery. </w:t>
      </w:r>
      <w:r w:rsidR="009D7C70" w:rsidRPr="006272DC">
        <w:rPr>
          <w:rFonts w:ascii="Times New Roman" w:hAnsi="Times New Roman" w:cs="Times New Roman"/>
          <w:sz w:val="24"/>
          <w:szCs w:val="24"/>
        </w:rPr>
        <w:t xml:space="preserve">Recently, </w:t>
      </w:r>
      <w:r w:rsidRPr="006272DC">
        <w:rPr>
          <w:rFonts w:ascii="Times New Roman" w:hAnsi="Times New Roman" w:cs="Times New Roman"/>
          <w:sz w:val="24"/>
          <w:szCs w:val="24"/>
        </w:rPr>
        <w:t>Anthony</w:t>
      </w:r>
      <w:r w:rsidR="009D7C70" w:rsidRPr="006272DC">
        <w:rPr>
          <w:rFonts w:ascii="Times New Roman" w:hAnsi="Times New Roman" w:cs="Times New Roman"/>
          <w:sz w:val="24"/>
          <w:szCs w:val="24"/>
        </w:rPr>
        <w:t xml:space="preserve"> (2019</w:t>
      </w:r>
      <w:r w:rsidRPr="006272DC">
        <w:rPr>
          <w:rFonts w:ascii="Times New Roman" w:hAnsi="Times New Roman" w:cs="Times New Roman"/>
          <w:sz w:val="24"/>
          <w:szCs w:val="24"/>
        </w:rPr>
        <w:t xml:space="preserve">) reported in his comprehensive analysis of various metallicelements in Nigerian petroleum products using Atomic Absorption Spectroscopytechnique, discussed the influence of these trace metals contaminants in </w:t>
      </w:r>
      <w:r w:rsidR="004B6884" w:rsidRPr="006272DC">
        <w:rPr>
          <w:rFonts w:ascii="Times New Roman" w:hAnsi="Times New Roman" w:cs="Times New Roman"/>
          <w:sz w:val="24"/>
          <w:szCs w:val="24"/>
        </w:rPr>
        <w:t>the refinery</w:t>
      </w:r>
      <w:r w:rsidRPr="006272DC">
        <w:rPr>
          <w:rFonts w:ascii="Times New Roman" w:hAnsi="Times New Roman" w:cs="Times New Roman"/>
          <w:sz w:val="24"/>
          <w:szCs w:val="24"/>
        </w:rPr>
        <w:t xml:space="preserve"> processes.</w:t>
      </w:r>
    </w:p>
    <w:p w:rsidR="009B67ED" w:rsidRPr="006272DC" w:rsidRDefault="009B67ED" w:rsidP="00C5133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Farroha</w:t>
      </w:r>
      <w:r w:rsidRPr="006272DC">
        <w:rPr>
          <w:rFonts w:ascii="Times New Roman" w:hAnsi="Times New Roman" w:cs="Times New Roman"/>
          <w:i/>
          <w:iCs/>
          <w:sz w:val="24"/>
          <w:szCs w:val="24"/>
        </w:rPr>
        <w:t>et al.</w:t>
      </w:r>
      <w:r w:rsidR="00607A73">
        <w:rPr>
          <w:rFonts w:ascii="Times New Roman" w:hAnsi="Times New Roman" w:cs="Times New Roman"/>
          <w:i/>
          <w:iCs/>
          <w:sz w:val="24"/>
          <w:szCs w:val="24"/>
        </w:rPr>
        <w:t>,</w:t>
      </w:r>
      <w:r w:rsidR="009D7C70" w:rsidRPr="006272DC">
        <w:rPr>
          <w:rFonts w:ascii="Times New Roman" w:hAnsi="Times New Roman" w:cs="Times New Roman"/>
          <w:sz w:val="24"/>
          <w:szCs w:val="24"/>
        </w:rPr>
        <w:t>(201</w:t>
      </w:r>
      <w:r w:rsidRPr="006272DC">
        <w:rPr>
          <w:rFonts w:ascii="Times New Roman" w:hAnsi="Times New Roman" w:cs="Times New Roman"/>
          <w:sz w:val="24"/>
          <w:szCs w:val="24"/>
        </w:rPr>
        <w:t xml:space="preserve">4) used electrochemical method to determine trace levels ofsulphur in petroleum by constant current coulometry. The Tandem </w:t>
      </w:r>
      <w:r w:rsidR="004B6884" w:rsidRPr="006272DC">
        <w:rPr>
          <w:rFonts w:ascii="Times New Roman" w:hAnsi="Times New Roman" w:cs="Times New Roman"/>
          <w:sz w:val="24"/>
          <w:szCs w:val="24"/>
        </w:rPr>
        <w:t>mass spectrometer</w:t>
      </w:r>
      <w:r w:rsidRPr="006272DC">
        <w:rPr>
          <w:rFonts w:ascii="Times New Roman" w:hAnsi="Times New Roman" w:cs="Times New Roman"/>
          <w:sz w:val="24"/>
          <w:szCs w:val="24"/>
        </w:rPr>
        <w:t xml:space="preserve"> combined with chemical reaction was used to concentrate </w:t>
      </w:r>
      <w:r w:rsidR="00886F2B" w:rsidRPr="006272DC">
        <w:rPr>
          <w:rFonts w:ascii="Times New Roman" w:hAnsi="Times New Roman" w:cs="Times New Roman"/>
          <w:sz w:val="24"/>
          <w:szCs w:val="24"/>
        </w:rPr>
        <w:t>Sulphur</w:t>
      </w:r>
      <w:r w:rsidRPr="006272DC">
        <w:rPr>
          <w:rFonts w:ascii="Times New Roman" w:hAnsi="Times New Roman" w:cs="Times New Roman"/>
          <w:sz w:val="24"/>
          <w:szCs w:val="24"/>
        </w:rPr>
        <w:t xml:space="preserve">containing poly-nuclear aromatic compound by wood </w:t>
      </w:r>
      <w:r w:rsidR="00607A73" w:rsidRPr="00607A73">
        <w:rPr>
          <w:rFonts w:ascii="Times New Roman" w:hAnsi="Times New Roman" w:cs="Times New Roman"/>
          <w:i/>
          <w:iCs/>
          <w:sz w:val="24"/>
          <w:szCs w:val="24"/>
        </w:rPr>
        <w:t>et al.,</w:t>
      </w:r>
      <w:r w:rsidR="009D7C70" w:rsidRPr="006272DC">
        <w:rPr>
          <w:rFonts w:ascii="Times New Roman" w:hAnsi="Times New Roman" w:cs="Times New Roman"/>
          <w:sz w:val="24"/>
          <w:szCs w:val="24"/>
        </w:rPr>
        <w:t>(199</w:t>
      </w:r>
      <w:r w:rsidRPr="006272DC">
        <w:rPr>
          <w:rFonts w:ascii="Times New Roman" w:hAnsi="Times New Roman" w:cs="Times New Roman"/>
          <w:sz w:val="24"/>
          <w:szCs w:val="24"/>
        </w:rPr>
        <w:t>4).Oderinde,</w:t>
      </w:r>
      <w:r w:rsidR="009D7C70" w:rsidRPr="006272DC">
        <w:rPr>
          <w:rFonts w:ascii="Times New Roman" w:hAnsi="Times New Roman" w:cs="Times New Roman"/>
          <w:sz w:val="24"/>
          <w:szCs w:val="24"/>
        </w:rPr>
        <w:t xml:space="preserve"> (201</w:t>
      </w:r>
      <w:r w:rsidRPr="006272DC">
        <w:rPr>
          <w:rFonts w:ascii="Times New Roman" w:hAnsi="Times New Roman" w:cs="Times New Roman"/>
          <w:sz w:val="24"/>
          <w:szCs w:val="24"/>
        </w:rPr>
        <w:t>4) thoroughly investigated the types of sulphur compoundspresent in Ugheli Quality Control Centre(UQCC) of crude oil distillates fractions</w:t>
      </w:r>
      <w:r w:rsidR="00E44B33" w:rsidRPr="006272DC">
        <w:rPr>
          <w:rFonts w:ascii="Times New Roman" w:hAnsi="Times New Roman" w:cs="Times New Roman"/>
          <w:sz w:val="24"/>
          <w:szCs w:val="24"/>
        </w:rPr>
        <w:t xml:space="preserve">, and </w:t>
      </w:r>
      <w:r w:rsidRPr="006272DC">
        <w:rPr>
          <w:rFonts w:ascii="Times New Roman" w:hAnsi="Times New Roman" w:cs="Times New Roman"/>
          <w:sz w:val="24"/>
          <w:szCs w:val="24"/>
        </w:rPr>
        <w:t>in 2004, Odebunmi and Adeniyi, (2004) analyzed trace metals in petroleumand petroleum products using AAS and they discovered that, the resultsconfirmed that the heavy crude oil contains trace metals higher than the mediumand light crudes oil and for the petroleum products shows lubricating oil whichhas higher viscosity, followed by engine oil and the lubes oil was the least.</w:t>
      </w:r>
    </w:p>
    <w:p w:rsidR="003A19F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1.3</w:t>
      </w:r>
      <w:r w:rsidR="003A19FA" w:rsidRPr="006272DC">
        <w:rPr>
          <w:rFonts w:ascii="Times New Roman" w:hAnsi="Times New Roman" w:cs="Times New Roman"/>
          <w:b/>
          <w:bCs/>
          <w:sz w:val="24"/>
          <w:szCs w:val="24"/>
        </w:rPr>
        <w:tab/>
        <w:t>Crude Oil / Composition</w:t>
      </w:r>
    </w:p>
    <w:p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Crude Oil is a naturally occurring, toxic, flammable liquid, consisting of a complexmixture of hydrocarbons of various molecular weights, and other organiccompounds, that are found in geological formations beneath the Earth’s surface(Mendham </w:t>
      </w:r>
      <w:r w:rsidRPr="006272DC">
        <w:rPr>
          <w:rFonts w:ascii="Times New Roman" w:hAnsi="Times New Roman" w:cs="Times New Roman"/>
          <w:i/>
          <w:iCs/>
          <w:sz w:val="24"/>
          <w:szCs w:val="24"/>
        </w:rPr>
        <w:t xml:space="preserve">et al., </w:t>
      </w:r>
      <w:r w:rsidRPr="006272DC">
        <w:rPr>
          <w:rFonts w:ascii="Times New Roman" w:hAnsi="Times New Roman" w:cs="Times New Roman"/>
          <w:iCs/>
          <w:sz w:val="24"/>
          <w:szCs w:val="24"/>
        </w:rPr>
        <w:t>2000).</w:t>
      </w:r>
    </w:p>
    <w:p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In its strictest sense, petroleum includes only crude oil, but in common usage itincludes both crude oil and natural gas. Both crude oil and natural gas arepredominantly a mixture of hydrocarbons. Under surface pressure andtemperature conditions, the lighter hydrocarbons such as methane, ethane, propane and butane occur as gases, while the heavier ones from pentane and upare in the form of liquids or solids. However, in the underground oil reservoir theproportion which is gas or liquid varies depending on the subsurface conditionsand on the phase diagram of the petroleum mixture (Mendham </w:t>
      </w:r>
      <w:r w:rsidRPr="006272DC">
        <w:rPr>
          <w:rFonts w:ascii="Times New Roman" w:hAnsi="Times New Roman" w:cs="Times New Roman"/>
          <w:i/>
          <w:iCs/>
          <w:sz w:val="24"/>
          <w:szCs w:val="24"/>
        </w:rPr>
        <w:t xml:space="preserve">et al., </w:t>
      </w:r>
      <w:r w:rsidRPr="006272DC">
        <w:rPr>
          <w:rFonts w:ascii="Times New Roman" w:hAnsi="Times New Roman" w:cs="Times New Roman"/>
          <w:iCs/>
          <w:sz w:val="24"/>
          <w:szCs w:val="24"/>
        </w:rPr>
        <w:t>2000).</w:t>
      </w:r>
      <w:r w:rsidRPr="006272DC">
        <w:rPr>
          <w:rFonts w:ascii="Times New Roman" w:hAnsi="Times New Roman" w:cs="Times New Roman"/>
          <w:sz w:val="24"/>
          <w:szCs w:val="24"/>
        </w:rPr>
        <w:t>Anoil well produces predominantly crude oil, with some natural gas dissolved in it.</w:t>
      </w:r>
    </w:p>
    <w:p w:rsidR="003A19FA" w:rsidRPr="006272DC" w:rsidRDefault="00DF6675" w:rsidP="00C5133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Because the pressure is lower at the surface than underground, some of the gaswill come out of solution and be recovered (or burned) as </w:t>
      </w:r>
      <w:r w:rsidRPr="006272DC">
        <w:rPr>
          <w:rFonts w:ascii="Times New Roman" w:hAnsi="Times New Roman" w:cs="Times New Roman"/>
          <w:i/>
          <w:iCs/>
          <w:sz w:val="24"/>
          <w:szCs w:val="24"/>
        </w:rPr>
        <w:t xml:space="preserve">associated gas </w:t>
      </w:r>
      <w:r w:rsidRPr="006272DC">
        <w:rPr>
          <w:rFonts w:ascii="Times New Roman" w:hAnsi="Times New Roman" w:cs="Times New Roman"/>
          <w:sz w:val="24"/>
          <w:szCs w:val="24"/>
        </w:rPr>
        <w:t>or</w:t>
      </w:r>
      <w:r w:rsidR="00C5133F" w:rsidRPr="006272DC">
        <w:rPr>
          <w:rFonts w:ascii="Times New Roman" w:hAnsi="Times New Roman" w:cs="Times New Roman"/>
          <w:sz w:val="24"/>
          <w:szCs w:val="24"/>
        </w:rPr>
        <w:t xml:space="preserve"> S</w:t>
      </w:r>
      <w:r w:rsidRPr="006272DC">
        <w:rPr>
          <w:rFonts w:ascii="Times New Roman" w:hAnsi="Times New Roman" w:cs="Times New Roman"/>
          <w:sz w:val="24"/>
          <w:szCs w:val="24"/>
        </w:rPr>
        <w:t>olutiongas. A gas well produces predominately natural gas. However, becausethe underground temperature and pressure are higher than at the surface, thegas may contain heavier hydrocarbons such as pentane and hexane in thegaseous state. Under surface conditions these will condense out of the gas andform natural gas condensate, often shortened to condensate (</w:t>
      </w:r>
      <w:r w:rsidR="0060668F" w:rsidRPr="006272DC">
        <w:rPr>
          <w:rFonts w:ascii="Times New Roman" w:hAnsi="Times New Roman" w:cs="Times New Roman"/>
          <w:sz w:val="24"/>
          <w:szCs w:val="24"/>
        </w:rPr>
        <w:t xml:space="preserve">Condensate </w:t>
      </w:r>
      <w:r w:rsidR="0060668F" w:rsidRPr="006272DC">
        <w:rPr>
          <w:rFonts w:ascii="Times New Roman" w:hAnsi="Times New Roman" w:cs="Times New Roman"/>
          <w:sz w:val="24"/>
          <w:szCs w:val="24"/>
        </w:rPr>
        <w:lastRenderedPageBreak/>
        <w:t>resembles</w:t>
      </w:r>
      <w:r w:rsidRPr="006272DC">
        <w:rPr>
          <w:rFonts w:ascii="Times New Roman" w:hAnsi="Times New Roman" w:cs="Times New Roman"/>
          <w:sz w:val="24"/>
          <w:szCs w:val="24"/>
        </w:rPr>
        <w:t xml:space="preserve"> gasoline in appearance and is similar in composition to some </w:t>
      </w:r>
      <w:r w:rsidR="0060668F" w:rsidRPr="006272DC">
        <w:rPr>
          <w:rFonts w:ascii="Times New Roman" w:hAnsi="Times New Roman" w:cs="Times New Roman"/>
          <w:sz w:val="24"/>
          <w:szCs w:val="24"/>
        </w:rPr>
        <w:t>volatile light</w:t>
      </w:r>
      <w:r w:rsidRPr="006272DC">
        <w:rPr>
          <w:rFonts w:ascii="Times New Roman" w:hAnsi="Times New Roman" w:cs="Times New Roman"/>
          <w:sz w:val="24"/>
          <w:szCs w:val="24"/>
        </w:rPr>
        <w:t xml:space="preserve"> crude oils). The proportion of light hydrocarbons in the petroleum mixture </w:t>
      </w:r>
      <w:r w:rsidR="0060668F" w:rsidRPr="006272DC">
        <w:rPr>
          <w:rFonts w:ascii="Times New Roman" w:hAnsi="Times New Roman" w:cs="Times New Roman"/>
          <w:sz w:val="24"/>
          <w:szCs w:val="24"/>
        </w:rPr>
        <w:t>is highly</w:t>
      </w:r>
      <w:r w:rsidRPr="006272DC">
        <w:rPr>
          <w:rFonts w:ascii="Times New Roman" w:hAnsi="Times New Roman" w:cs="Times New Roman"/>
          <w:sz w:val="24"/>
          <w:szCs w:val="24"/>
        </w:rPr>
        <w:t xml:space="preserve"> variable between different oil fields and ranges from as much as 97% byweight in the lighter oils to as little as 50% in the heavier oils and bitumen (Mall,2007). The hydrocarbons in crude oil are mostly alkanes, cycloalkanes andvarious aromatic hydrocarbons while the other organic compounds </w:t>
      </w:r>
      <w:r w:rsidR="001729AF" w:rsidRPr="006272DC">
        <w:rPr>
          <w:rFonts w:ascii="Times New Roman" w:hAnsi="Times New Roman" w:cs="Times New Roman"/>
          <w:sz w:val="24"/>
          <w:szCs w:val="24"/>
        </w:rPr>
        <w:t>contain nitrogen</w:t>
      </w:r>
      <w:r w:rsidRPr="006272DC">
        <w:rPr>
          <w:rFonts w:ascii="Times New Roman" w:hAnsi="Times New Roman" w:cs="Times New Roman"/>
          <w:sz w:val="24"/>
          <w:szCs w:val="24"/>
        </w:rPr>
        <w:t xml:space="preserve">, oxygen and sulphur, and trace amounts of metals such as iron, nickel,copper and vanadium. The exact molecular composition varies widely fromformation to formation but the proportions of chemical elements vary over </w:t>
      </w:r>
      <w:r w:rsidR="0060668F" w:rsidRPr="006272DC">
        <w:rPr>
          <w:rFonts w:ascii="Times New Roman" w:hAnsi="Times New Roman" w:cs="Times New Roman"/>
          <w:sz w:val="24"/>
          <w:szCs w:val="24"/>
        </w:rPr>
        <w:t>fairly narrow</w:t>
      </w:r>
      <w:r w:rsidRPr="006272DC">
        <w:rPr>
          <w:rFonts w:ascii="Times New Roman" w:hAnsi="Times New Roman" w:cs="Times New Roman"/>
          <w:sz w:val="24"/>
          <w:szCs w:val="24"/>
        </w:rPr>
        <w:t xml:space="preserve"> limits as shown in Table 1 (Mall, 2007).</w:t>
      </w:r>
    </w:p>
    <w:p w:rsidR="00DF6675" w:rsidRPr="006272DC" w:rsidRDefault="00C5133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Table 1</w:t>
      </w:r>
      <w:r w:rsidR="00DF6675" w:rsidRPr="006272DC">
        <w:rPr>
          <w:rFonts w:ascii="Times New Roman" w:hAnsi="Times New Roman" w:cs="Times New Roman"/>
          <w:sz w:val="24"/>
          <w:szCs w:val="24"/>
        </w:rPr>
        <w:t>: Composition of Crude Oil.</w:t>
      </w:r>
    </w:p>
    <w:tbl>
      <w:tblPr>
        <w:tblStyle w:val="TableGrid"/>
        <w:tblW w:w="0" w:type="auto"/>
        <w:tblLook w:val="04A0"/>
      </w:tblPr>
      <w:tblGrid>
        <w:gridCol w:w="4423"/>
        <w:gridCol w:w="4433"/>
      </w:tblGrid>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Element </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Percentage range</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Carbon</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 83.00 – 87.00%</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Hydrogen </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10.0 – 14.00 %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Nitrogen </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0.10 – 2.00 %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Oxygen</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0.10-1.50 %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Sulphur</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0.50 – 6.00 %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Metals</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&lt; 0.10 %</w:t>
            </w:r>
          </w:p>
        </w:tc>
      </w:tr>
    </w:tbl>
    <w:p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p>
    <w:p w:rsidR="00DF6675" w:rsidRPr="006272DC" w:rsidRDefault="0060668F" w:rsidP="00F96C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DF6675" w:rsidRPr="006272DC">
        <w:rPr>
          <w:rFonts w:ascii="Times New Roman" w:hAnsi="Times New Roman" w:cs="Times New Roman"/>
          <w:sz w:val="24"/>
          <w:szCs w:val="24"/>
        </w:rPr>
        <w:t xml:space="preserve">Mall, </w:t>
      </w:r>
      <w:r>
        <w:rPr>
          <w:rFonts w:ascii="Times New Roman" w:hAnsi="Times New Roman" w:cs="Times New Roman"/>
          <w:sz w:val="24"/>
          <w:szCs w:val="24"/>
        </w:rPr>
        <w:t>(</w:t>
      </w:r>
      <w:r w:rsidR="00DF6675" w:rsidRPr="006272DC">
        <w:rPr>
          <w:rFonts w:ascii="Times New Roman" w:hAnsi="Times New Roman" w:cs="Times New Roman"/>
          <w:sz w:val="24"/>
          <w:szCs w:val="24"/>
        </w:rPr>
        <w:t>2007)</w:t>
      </w:r>
    </w:p>
    <w:p w:rsidR="0060668F" w:rsidRDefault="0060668F" w:rsidP="00F96C10">
      <w:pPr>
        <w:autoSpaceDE w:val="0"/>
        <w:autoSpaceDN w:val="0"/>
        <w:adjustRightInd w:val="0"/>
        <w:spacing w:after="0" w:line="480" w:lineRule="auto"/>
        <w:jc w:val="both"/>
        <w:rPr>
          <w:rFonts w:ascii="Times New Roman" w:hAnsi="Times New Roman" w:cs="Times New Roman"/>
          <w:b/>
          <w:bCs/>
          <w:sz w:val="24"/>
          <w:szCs w:val="24"/>
        </w:rPr>
      </w:pPr>
    </w:p>
    <w:p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 Physical Properties of Petroleum Crude Oil</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Petroleum exhibits a wide range of physical properties and severalrelationships can be made between </w:t>
      </w:r>
      <w:r w:rsidR="00FF3666">
        <w:rPr>
          <w:rFonts w:ascii="Times New Roman" w:hAnsi="Times New Roman" w:cs="Times New Roman"/>
          <w:sz w:val="24"/>
          <w:szCs w:val="24"/>
        </w:rPr>
        <w:t>various physical properties</w:t>
      </w:r>
      <w:r w:rsidRPr="006272DC">
        <w:rPr>
          <w:rFonts w:ascii="Times New Roman" w:hAnsi="Times New Roman" w:cs="Times New Roman"/>
          <w:sz w:val="24"/>
          <w:szCs w:val="24"/>
        </w:rPr>
        <w:t xml:space="preserve">. </w:t>
      </w:r>
      <w:r w:rsidR="001F5A0F" w:rsidRPr="006272DC">
        <w:rPr>
          <w:rFonts w:ascii="Times New Roman" w:hAnsi="Times New Roman" w:cs="Times New Roman"/>
          <w:sz w:val="24"/>
          <w:szCs w:val="24"/>
        </w:rPr>
        <w:t>Whereas properties</w:t>
      </w:r>
      <w:r w:rsidRPr="006272DC">
        <w:rPr>
          <w:rFonts w:ascii="Times New Roman" w:hAnsi="Times New Roman" w:cs="Times New Roman"/>
          <w:sz w:val="24"/>
          <w:szCs w:val="24"/>
        </w:rPr>
        <w:t xml:space="preserve"> such as viscosity, density, boiling point, and color of </w:t>
      </w:r>
      <w:r w:rsidR="001F5A0F" w:rsidRPr="006272DC">
        <w:rPr>
          <w:rFonts w:ascii="Times New Roman" w:hAnsi="Times New Roman" w:cs="Times New Roman"/>
          <w:sz w:val="24"/>
          <w:szCs w:val="24"/>
        </w:rPr>
        <w:t>petroleum may</w:t>
      </w:r>
      <w:r w:rsidRPr="006272DC">
        <w:rPr>
          <w:rFonts w:ascii="Times New Roman" w:hAnsi="Times New Roman" w:cs="Times New Roman"/>
          <w:sz w:val="24"/>
          <w:szCs w:val="24"/>
        </w:rPr>
        <w:t xml:space="preserve"> vary widely, the ultimate or elemental analysis varies, as already </w:t>
      </w:r>
      <w:r w:rsidR="001F5A0F" w:rsidRPr="006272DC">
        <w:rPr>
          <w:rFonts w:ascii="Times New Roman" w:hAnsi="Times New Roman" w:cs="Times New Roman"/>
          <w:sz w:val="24"/>
          <w:szCs w:val="24"/>
        </w:rPr>
        <w:t>noted, over</w:t>
      </w:r>
      <w:r w:rsidRPr="006272DC">
        <w:rPr>
          <w:rFonts w:ascii="Times New Roman" w:hAnsi="Times New Roman" w:cs="Times New Roman"/>
          <w:sz w:val="24"/>
          <w:szCs w:val="24"/>
        </w:rPr>
        <w:t xml:space="preserve"> a narrow range for a large number of petroleum samples. The </w:t>
      </w:r>
      <w:r w:rsidR="00D7233C" w:rsidRPr="006272DC">
        <w:rPr>
          <w:rFonts w:ascii="Times New Roman" w:hAnsi="Times New Roman" w:cs="Times New Roman"/>
          <w:sz w:val="24"/>
          <w:szCs w:val="24"/>
        </w:rPr>
        <w:t>carbon content</w:t>
      </w:r>
      <w:r w:rsidRPr="006272DC">
        <w:rPr>
          <w:rFonts w:ascii="Times New Roman" w:hAnsi="Times New Roman" w:cs="Times New Roman"/>
          <w:sz w:val="24"/>
          <w:szCs w:val="24"/>
        </w:rPr>
        <w:t xml:space="preserve"> is relatively constant, while the hydrogen and heteroatom </w:t>
      </w:r>
      <w:r w:rsidR="00D7233C" w:rsidRPr="006272DC">
        <w:rPr>
          <w:rFonts w:ascii="Times New Roman" w:hAnsi="Times New Roman" w:cs="Times New Roman"/>
          <w:sz w:val="24"/>
          <w:szCs w:val="24"/>
        </w:rPr>
        <w:t>contents are</w:t>
      </w:r>
      <w:r w:rsidRPr="006272DC">
        <w:rPr>
          <w:rFonts w:ascii="Times New Roman" w:hAnsi="Times New Roman" w:cs="Times New Roman"/>
          <w:sz w:val="24"/>
          <w:szCs w:val="24"/>
        </w:rPr>
        <w:t xml:space="preserve"> responsible for the major differences between petroleum </w:t>
      </w:r>
      <w:r w:rsidR="00D7233C" w:rsidRPr="006272DC">
        <w:rPr>
          <w:rFonts w:ascii="Times New Roman" w:hAnsi="Times New Roman" w:cs="Times New Roman"/>
          <w:sz w:val="24"/>
          <w:szCs w:val="24"/>
        </w:rPr>
        <w:t>samples. Coupled</w:t>
      </w:r>
      <w:r w:rsidRPr="006272DC">
        <w:rPr>
          <w:rFonts w:ascii="Times New Roman" w:hAnsi="Times New Roman" w:cs="Times New Roman"/>
          <w:sz w:val="24"/>
          <w:szCs w:val="24"/>
        </w:rPr>
        <w:t xml:space="preserve"> with the changes brought about to the feedstock constituents </w:t>
      </w:r>
      <w:r w:rsidR="00D7233C" w:rsidRPr="006272DC">
        <w:rPr>
          <w:rFonts w:ascii="Times New Roman" w:hAnsi="Times New Roman" w:cs="Times New Roman"/>
          <w:sz w:val="24"/>
          <w:szCs w:val="24"/>
        </w:rPr>
        <w:t>by refinery</w:t>
      </w:r>
      <w:r w:rsidRPr="006272DC">
        <w:rPr>
          <w:rFonts w:ascii="Times New Roman" w:hAnsi="Times New Roman" w:cs="Times New Roman"/>
          <w:sz w:val="24"/>
          <w:szCs w:val="24"/>
        </w:rPr>
        <w:t xml:space="preserve"> operations, it is not surprising that petroleum characterization is </w:t>
      </w:r>
      <w:r w:rsidR="00D7233C" w:rsidRPr="006272DC">
        <w:rPr>
          <w:rFonts w:ascii="Times New Roman" w:hAnsi="Times New Roman" w:cs="Times New Roman"/>
          <w:sz w:val="24"/>
          <w:szCs w:val="24"/>
        </w:rPr>
        <w:t>monumental</w:t>
      </w:r>
      <w:r w:rsidRPr="006272DC">
        <w:rPr>
          <w:rFonts w:ascii="Times New Roman" w:hAnsi="Times New Roman" w:cs="Times New Roman"/>
          <w:sz w:val="24"/>
          <w:szCs w:val="24"/>
        </w:rPr>
        <w:t xml:space="preserve"> task.</w:t>
      </w:r>
    </w:p>
    <w:p w:rsidR="00C5133F"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Petroleum refinery processes can be conveniently divided into </w:t>
      </w:r>
      <w:r w:rsidR="00D7233C" w:rsidRPr="006272DC">
        <w:rPr>
          <w:rFonts w:ascii="Times New Roman" w:hAnsi="Times New Roman" w:cs="Times New Roman"/>
          <w:sz w:val="24"/>
          <w:szCs w:val="24"/>
        </w:rPr>
        <w:t>three different</w:t>
      </w:r>
      <w:r w:rsidRPr="006272DC">
        <w:rPr>
          <w:rFonts w:ascii="Times New Roman" w:hAnsi="Times New Roman" w:cs="Times New Roman"/>
          <w:sz w:val="24"/>
          <w:szCs w:val="24"/>
        </w:rPr>
        <w:t xml:space="preserve"> types</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1. Separation: division of the feedstock into various streams(or fractions) depending on the nature of the crude material</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2. Conversion: that is, the production of saleable </w:t>
      </w:r>
      <w:r w:rsidR="00EC66D4" w:rsidRPr="006272DC">
        <w:rPr>
          <w:rFonts w:ascii="Times New Roman" w:hAnsi="Times New Roman" w:cs="Times New Roman"/>
          <w:sz w:val="24"/>
          <w:szCs w:val="24"/>
        </w:rPr>
        <w:t>materials from</w:t>
      </w:r>
      <w:r w:rsidRPr="006272DC">
        <w:rPr>
          <w:rFonts w:ascii="Times New Roman" w:hAnsi="Times New Roman" w:cs="Times New Roman"/>
          <w:sz w:val="24"/>
          <w:szCs w:val="24"/>
        </w:rPr>
        <w:t xml:space="preserve"> the feedstock by skeletal alteration, or even by alteration of </w:t>
      </w:r>
      <w:r w:rsidR="00EC66D4" w:rsidRPr="006272DC">
        <w:rPr>
          <w:rFonts w:ascii="Times New Roman" w:hAnsi="Times New Roman" w:cs="Times New Roman"/>
          <w:sz w:val="24"/>
          <w:szCs w:val="24"/>
        </w:rPr>
        <w:t>the chemical</w:t>
      </w:r>
      <w:r w:rsidRPr="006272DC">
        <w:rPr>
          <w:rFonts w:ascii="Times New Roman" w:hAnsi="Times New Roman" w:cs="Times New Roman"/>
          <w:sz w:val="24"/>
          <w:szCs w:val="24"/>
        </w:rPr>
        <w:t xml:space="preserve"> type of the feedstock constituents</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3. Finishing: purification of the various product streams by </w:t>
      </w:r>
      <w:r w:rsidR="00EC66D4" w:rsidRPr="006272DC">
        <w:rPr>
          <w:rFonts w:ascii="Times New Roman" w:hAnsi="Times New Roman" w:cs="Times New Roman"/>
          <w:sz w:val="24"/>
          <w:szCs w:val="24"/>
        </w:rPr>
        <w:t>variety</w:t>
      </w:r>
      <w:r w:rsidRPr="006272DC">
        <w:rPr>
          <w:rFonts w:ascii="Times New Roman" w:hAnsi="Times New Roman" w:cs="Times New Roman"/>
          <w:sz w:val="24"/>
          <w:szCs w:val="24"/>
        </w:rPr>
        <w:t xml:space="preserve"> of processes that remove impurities from the </w:t>
      </w:r>
      <w:r w:rsidR="00EC66D4" w:rsidRPr="006272DC">
        <w:rPr>
          <w:rFonts w:ascii="Times New Roman" w:hAnsi="Times New Roman" w:cs="Times New Roman"/>
          <w:sz w:val="24"/>
          <w:szCs w:val="24"/>
        </w:rPr>
        <w:t>product. In</w:t>
      </w:r>
      <w:r w:rsidRPr="006272DC">
        <w:rPr>
          <w:rFonts w:ascii="Times New Roman" w:hAnsi="Times New Roman" w:cs="Times New Roman"/>
          <w:sz w:val="24"/>
          <w:szCs w:val="24"/>
        </w:rPr>
        <w:t xml:space="preserve"> some case, a fourth category can be added and includes </w:t>
      </w:r>
      <w:r w:rsidR="00EC66D4" w:rsidRPr="006272DC">
        <w:rPr>
          <w:rFonts w:ascii="Times New Roman" w:hAnsi="Times New Roman" w:cs="Times New Roman"/>
          <w:sz w:val="24"/>
          <w:szCs w:val="24"/>
        </w:rPr>
        <w:t>processes such</w:t>
      </w:r>
      <w:r w:rsidRPr="006272DC">
        <w:rPr>
          <w:rFonts w:ascii="Times New Roman" w:hAnsi="Times New Roman" w:cs="Times New Roman"/>
          <w:sz w:val="24"/>
          <w:szCs w:val="24"/>
        </w:rPr>
        <w:t xml:space="preserve"> as the reforming (molecular rearrangement) processes. For the </w:t>
      </w:r>
      <w:r w:rsidR="00EC66D4" w:rsidRPr="006272DC">
        <w:rPr>
          <w:rFonts w:ascii="Times New Roman" w:hAnsi="Times New Roman" w:cs="Times New Roman"/>
          <w:sz w:val="24"/>
          <w:szCs w:val="24"/>
        </w:rPr>
        <w:t>purposes of</w:t>
      </w:r>
      <w:r w:rsidRPr="006272DC">
        <w:rPr>
          <w:rFonts w:ascii="Times New Roman" w:hAnsi="Times New Roman" w:cs="Times New Roman"/>
          <w:sz w:val="24"/>
          <w:szCs w:val="24"/>
        </w:rPr>
        <w:t xml:space="preserve"> this text, reforming processes are included in the finishing </w:t>
      </w:r>
      <w:r w:rsidR="00EC66D4" w:rsidRPr="006272DC">
        <w:rPr>
          <w:rFonts w:ascii="Times New Roman" w:hAnsi="Times New Roman" w:cs="Times New Roman"/>
          <w:sz w:val="24"/>
          <w:szCs w:val="24"/>
        </w:rPr>
        <w:t>processes because</w:t>
      </w:r>
      <w:r w:rsidRPr="006272DC">
        <w:rPr>
          <w:rFonts w:ascii="Times New Roman" w:hAnsi="Times New Roman" w:cs="Times New Roman"/>
          <w:sz w:val="24"/>
          <w:szCs w:val="24"/>
        </w:rPr>
        <w:t xml:space="preserve"> that is precisely what they are: processes designed to finish </w:t>
      </w:r>
      <w:r w:rsidR="00EC66D4" w:rsidRPr="006272DC">
        <w:rPr>
          <w:rFonts w:ascii="Times New Roman" w:hAnsi="Times New Roman" w:cs="Times New Roman"/>
          <w:sz w:val="24"/>
          <w:szCs w:val="24"/>
        </w:rPr>
        <w:t>various refinery</w:t>
      </w:r>
      <w:r w:rsidRPr="006272DC">
        <w:rPr>
          <w:rFonts w:ascii="Times New Roman" w:hAnsi="Times New Roman" w:cs="Times New Roman"/>
          <w:sz w:val="24"/>
          <w:szCs w:val="24"/>
        </w:rPr>
        <w:t xml:space="preserve"> streams and render them ready for sale as defined products.</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 xml:space="preserve">The separation and finishing processes may involve distillation or </w:t>
      </w:r>
      <w:r w:rsidR="00EC66D4" w:rsidRPr="006272DC">
        <w:rPr>
          <w:rFonts w:ascii="Times New Roman" w:hAnsi="Times New Roman" w:cs="Times New Roman"/>
          <w:sz w:val="24"/>
          <w:szCs w:val="24"/>
        </w:rPr>
        <w:t>treatment with</w:t>
      </w:r>
      <w:r w:rsidRPr="006272DC">
        <w:rPr>
          <w:rFonts w:ascii="Times New Roman" w:hAnsi="Times New Roman" w:cs="Times New Roman"/>
          <w:sz w:val="24"/>
          <w:szCs w:val="24"/>
        </w:rPr>
        <w:t xml:space="preserve"> a wash solution. The conversion processes are usually regarded as </w:t>
      </w:r>
      <w:r w:rsidR="00EC66D4" w:rsidRPr="006272DC">
        <w:rPr>
          <w:rFonts w:ascii="Times New Roman" w:hAnsi="Times New Roman" w:cs="Times New Roman"/>
          <w:sz w:val="24"/>
          <w:szCs w:val="24"/>
        </w:rPr>
        <w:t>those processes</w:t>
      </w:r>
      <w:r w:rsidRPr="006272DC">
        <w:rPr>
          <w:rFonts w:ascii="Times New Roman" w:hAnsi="Times New Roman" w:cs="Times New Roman"/>
          <w:sz w:val="24"/>
          <w:szCs w:val="24"/>
        </w:rPr>
        <w:t xml:space="preserve"> that change the number of carbon atoms per molecule (</w:t>
      </w:r>
      <w:r w:rsidR="00EC66D4" w:rsidRPr="006272DC">
        <w:rPr>
          <w:rFonts w:ascii="Times New Roman" w:hAnsi="Times New Roman" w:cs="Times New Roman"/>
          <w:sz w:val="24"/>
          <w:szCs w:val="24"/>
        </w:rPr>
        <w:t>thermal decomposition</w:t>
      </w:r>
      <w:r w:rsidRPr="006272DC">
        <w:rPr>
          <w:rFonts w:ascii="Times New Roman" w:hAnsi="Times New Roman" w:cs="Times New Roman"/>
          <w:sz w:val="24"/>
          <w:szCs w:val="24"/>
        </w:rPr>
        <w:t>), alter the molecular hydrogen–carbon ratio (</w:t>
      </w:r>
      <w:r w:rsidR="00EC66D4" w:rsidRPr="006272DC">
        <w:rPr>
          <w:rFonts w:ascii="Times New Roman" w:hAnsi="Times New Roman" w:cs="Times New Roman"/>
          <w:sz w:val="24"/>
          <w:szCs w:val="24"/>
        </w:rPr>
        <w:t>aromatization, hydrogenation</w:t>
      </w:r>
      <w:r w:rsidRPr="006272DC">
        <w:rPr>
          <w:rFonts w:ascii="Times New Roman" w:hAnsi="Times New Roman" w:cs="Times New Roman"/>
          <w:sz w:val="24"/>
          <w:szCs w:val="24"/>
        </w:rPr>
        <w:t xml:space="preserve">), or even change the molecular structure of the </w:t>
      </w:r>
      <w:r w:rsidR="00EC66D4" w:rsidRPr="006272DC">
        <w:rPr>
          <w:rFonts w:ascii="Times New Roman" w:hAnsi="Times New Roman" w:cs="Times New Roman"/>
          <w:sz w:val="24"/>
          <w:szCs w:val="24"/>
        </w:rPr>
        <w:t>material without</w:t>
      </w:r>
      <w:r w:rsidRPr="006272DC">
        <w:rPr>
          <w:rFonts w:ascii="Times New Roman" w:hAnsi="Times New Roman" w:cs="Times New Roman"/>
          <w:sz w:val="24"/>
          <w:szCs w:val="24"/>
        </w:rPr>
        <w:t xml:space="preserve"> affecting the number of carbon atoms per molecule (isomerization).</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Evaluation of petroleum for use as a feedstock usually involves </w:t>
      </w:r>
      <w:r w:rsidR="00AA53D5" w:rsidRPr="006272DC">
        <w:rPr>
          <w:rFonts w:ascii="Times New Roman" w:hAnsi="Times New Roman" w:cs="Times New Roman"/>
          <w:sz w:val="24"/>
          <w:szCs w:val="24"/>
        </w:rPr>
        <w:t>an examination</w:t>
      </w:r>
      <w:r w:rsidRPr="006272DC">
        <w:rPr>
          <w:rFonts w:ascii="Times New Roman" w:hAnsi="Times New Roman" w:cs="Times New Roman"/>
          <w:sz w:val="24"/>
          <w:szCs w:val="24"/>
        </w:rPr>
        <w:t xml:space="preserve"> of one or more of the physical properties of the material. By </w:t>
      </w:r>
      <w:r w:rsidR="00AA53D5" w:rsidRPr="006272DC">
        <w:rPr>
          <w:rFonts w:ascii="Times New Roman" w:hAnsi="Times New Roman" w:cs="Times New Roman"/>
          <w:sz w:val="24"/>
          <w:szCs w:val="24"/>
        </w:rPr>
        <w:t>this means</w:t>
      </w:r>
      <w:r w:rsidRPr="006272DC">
        <w:rPr>
          <w:rFonts w:ascii="Times New Roman" w:hAnsi="Times New Roman" w:cs="Times New Roman"/>
          <w:sz w:val="24"/>
          <w:szCs w:val="24"/>
        </w:rPr>
        <w:t xml:space="preserve">, a set of basic characteristics can be obtained that can be </w:t>
      </w:r>
      <w:r w:rsidR="00AA53D5" w:rsidRPr="006272DC">
        <w:rPr>
          <w:rFonts w:ascii="Times New Roman" w:hAnsi="Times New Roman" w:cs="Times New Roman"/>
          <w:sz w:val="24"/>
          <w:szCs w:val="24"/>
        </w:rPr>
        <w:t>correlated with</w:t>
      </w:r>
      <w:r w:rsidRPr="006272DC">
        <w:rPr>
          <w:rFonts w:ascii="Times New Roman" w:hAnsi="Times New Roman" w:cs="Times New Roman"/>
          <w:sz w:val="24"/>
          <w:szCs w:val="24"/>
        </w:rPr>
        <w:t xml:space="preserve"> utility. To satisfy specific needs with regard to the type of petroleum </w:t>
      </w:r>
      <w:r w:rsidR="00AA53D5" w:rsidRPr="006272DC">
        <w:rPr>
          <w:rFonts w:ascii="Times New Roman" w:hAnsi="Times New Roman" w:cs="Times New Roman"/>
          <w:sz w:val="24"/>
          <w:szCs w:val="24"/>
        </w:rPr>
        <w:t>to be</w:t>
      </w:r>
      <w:r w:rsidRPr="006272DC">
        <w:rPr>
          <w:rFonts w:ascii="Times New Roman" w:hAnsi="Times New Roman" w:cs="Times New Roman"/>
          <w:sz w:val="24"/>
          <w:szCs w:val="24"/>
        </w:rPr>
        <w:t xml:space="preserve"> processed, as well as to the nature of the product, various </w:t>
      </w:r>
      <w:r w:rsidR="00AA53D5" w:rsidRPr="006272DC">
        <w:rPr>
          <w:rFonts w:ascii="Times New Roman" w:hAnsi="Times New Roman" w:cs="Times New Roman"/>
          <w:sz w:val="24"/>
          <w:szCs w:val="24"/>
        </w:rPr>
        <w:t>standards organizations</w:t>
      </w:r>
      <w:r w:rsidRPr="006272DC">
        <w:rPr>
          <w:rFonts w:ascii="Times New Roman" w:hAnsi="Times New Roman" w:cs="Times New Roman"/>
          <w:sz w:val="24"/>
          <w:szCs w:val="24"/>
        </w:rPr>
        <w:t xml:space="preserve">, such as the American Society for Testing and Materials </w:t>
      </w:r>
      <w:r w:rsidR="00AA53D5" w:rsidRPr="006272DC">
        <w:rPr>
          <w:rFonts w:ascii="Times New Roman" w:hAnsi="Times New Roman" w:cs="Times New Roman"/>
          <w:sz w:val="24"/>
          <w:szCs w:val="24"/>
        </w:rPr>
        <w:t>in North</w:t>
      </w:r>
      <w:r w:rsidRPr="006272DC">
        <w:rPr>
          <w:rFonts w:ascii="Times New Roman" w:hAnsi="Times New Roman" w:cs="Times New Roman"/>
          <w:sz w:val="24"/>
          <w:szCs w:val="24"/>
        </w:rPr>
        <w:t xml:space="preserve"> America and the Institute of Petroleum in Britain, have </w:t>
      </w:r>
      <w:r w:rsidR="00AA53D5" w:rsidRPr="006272DC">
        <w:rPr>
          <w:rFonts w:ascii="Times New Roman" w:hAnsi="Times New Roman" w:cs="Times New Roman"/>
          <w:sz w:val="24"/>
          <w:szCs w:val="24"/>
        </w:rPr>
        <w:t>devoted considerable</w:t>
      </w:r>
      <w:r w:rsidRPr="006272DC">
        <w:rPr>
          <w:rFonts w:ascii="Times New Roman" w:hAnsi="Times New Roman" w:cs="Times New Roman"/>
          <w:sz w:val="24"/>
          <w:szCs w:val="24"/>
        </w:rPr>
        <w:t xml:space="preserve"> time and effort to the correlation and standardization </w:t>
      </w:r>
      <w:r w:rsidR="00AA53D5" w:rsidRPr="006272DC">
        <w:rPr>
          <w:rFonts w:ascii="Times New Roman" w:hAnsi="Times New Roman" w:cs="Times New Roman"/>
          <w:sz w:val="24"/>
          <w:szCs w:val="24"/>
        </w:rPr>
        <w:t>of methods</w:t>
      </w:r>
      <w:r w:rsidRPr="006272DC">
        <w:rPr>
          <w:rFonts w:ascii="Times New Roman" w:hAnsi="Times New Roman" w:cs="Times New Roman"/>
          <w:sz w:val="24"/>
          <w:szCs w:val="24"/>
        </w:rPr>
        <w:t xml:space="preserve"> for the inspection and evaluation of petroleum and petroleumproducts.Physical properties of the almost limitless variety of crude oils </w:t>
      </w:r>
      <w:r w:rsidR="00AA53D5" w:rsidRPr="006272DC">
        <w:rPr>
          <w:rFonts w:ascii="Times New Roman" w:hAnsi="Times New Roman" w:cs="Times New Roman"/>
          <w:sz w:val="24"/>
          <w:szCs w:val="24"/>
        </w:rPr>
        <w:t>are generally</w:t>
      </w:r>
      <w:r w:rsidRPr="006272DC">
        <w:rPr>
          <w:rFonts w:ascii="Times New Roman" w:hAnsi="Times New Roman" w:cs="Times New Roman"/>
          <w:sz w:val="24"/>
          <w:szCs w:val="24"/>
        </w:rPr>
        <w:t xml:space="preserve"> correlated with aspects of chemical composition.</w:t>
      </w:r>
    </w:p>
    <w:p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 API gravity</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is the most common measurement performed on </w:t>
      </w:r>
      <w:r w:rsidR="00DD6BAD" w:rsidRPr="006272DC">
        <w:rPr>
          <w:rFonts w:ascii="Times New Roman" w:hAnsi="Times New Roman" w:cs="Times New Roman"/>
          <w:sz w:val="24"/>
          <w:szCs w:val="24"/>
        </w:rPr>
        <w:t>petroleum products</w:t>
      </w:r>
      <w:r w:rsidRPr="006272DC">
        <w:rPr>
          <w:rFonts w:ascii="Times New Roman" w:hAnsi="Times New Roman" w:cs="Times New Roman"/>
          <w:sz w:val="24"/>
          <w:szCs w:val="24"/>
        </w:rPr>
        <w:t xml:space="preserve">; density is expressed in terms of API gravity. This </w:t>
      </w:r>
      <w:r w:rsidR="00DD6BAD" w:rsidRPr="006272DC">
        <w:rPr>
          <w:rFonts w:ascii="Times New Roman" w:hAnsi="Times New Roman" w:cs="Times New Roman"/>
          <w:sz w:val="24"/>
          <w:szCs w:val="24"/>
        </w:rPr>
        <w:t>measurement determines</w:t>
      </w:r>
      <w:r w:rsidRPr="006272DC">
        <w:rPr>
          <w:rFonts w:ascii="Times New Roman" w:hAnsi="Times New Roman" w:cs="Times New Roman"/>
          <w:sz w:val="24"/>
          <w:szCs w:val="24"/>
        </w:rPr>
        <w:t xml:space="preserve"> the weight of a crude oil per unit volume at 60°F, </w:t>
      </w:r>
      <w:r w:rsidR="00DD6BAD" w:rsidRPr="006272DC">
        <w:rPr>
          <w:rFonts w:ascii="Times New Roman" w:hAnsi="Times New Roman" w:cs="Times New Roman"/>
          <w:sz w:val="24"/>
          <w:szCs w:val="24"/>
        </w:rPr>
        <w:t>normally measured</w:t>
      </w:r>
      <w:r w:rsidRPr="006272DC">
        <w:rPr>
          <w:rFonts w:ascii="Times New Roman" w:hAnsi="Times New Roman" w:cs="Times New Roman"/>
          <w:sz w:val="24"/>
          <w:szCs w:val="24"/>
        </w:rPr>
        <w:t xml:space="preserve"> by the Hydrometer method ASTM D-287.</w:t>
      </w:r>
    </w:p>
    <w:p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I.4.2. Aniline point</w:t>
      </w:r>
    </w:p>
    <w:p w:rsidR="00C37B19"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point is defined as the lowest temperature at which aniline </w:t>
      </w:r>
      <w:r w:rsidR="00DD6BAD" w:rsidRPr="006272DC">
        <w:rPr>
          <w:rFonts w:ascii="Times New Roman" w:hAnsi="Times New Roman" w:cs="Times New Roman"/>
          <w:sz w:val="24"/>
          <w:szCs w:val="24"/>
        </w:rPr>
        <w:t>insoluble</w:t>
      </w:r>
      <w:r w:rsidRPr="006272DC">
        <w:rPr>
          <w:rFonts w:ascii="Times New Roman" w:hAnsi="Times New Roman" w:cs="Times New Roman"/>
          <w:sz w:val="24"/>
          <w:szCs w:val="24"/>
        </w:rPr>
        <w:t xml:space="preserve"> in a specified amount of sample. This measure is used to </w:t>
      </w:r>
      <w:r w:rsidR="00DD6BAD" w:rsidRPr="006272DC">
        <w:rPr>
          <w:rFonts w:ascii="Times New Roman" w:hAnsi="Times New Roman" w:cs="Times New Roman"/>
          <w:sz w:val="24"/>
          <w:szCs w:val="24"/>
        </w:rPr>
        <w:t>determine the</w:t>
      </w:r>
      <w:r w:rsidRPr="006272DC">
        <w:rPr>
          <w:rFonts w:ascii="Times New Roman" w:hAnsi="Times New Roman" w:cs="Times New Roman"/>
          <w:sz w:val="24"/>
          <w:szCs w:val="24"/>
        </w:rPr>
        <w:t xml:space="preserve"> solvency of the hydrocarbons. </w:t>
      </w:r>
      <w:r w:rsidR="00D42B12" w:rsidRPr="006272DC">
        <w:rPr>
          <w:rFonts w:ascii="Times New Roman" w:hAnsi="Times New Roman" w:cs="Times New Roman"/>
          <w:sz w:val="24"/>
          <w:szCs w:val="24"/>
        </w:rPr>
        <w:t>Typically,</w:t>
      </w:r>
      <w:r w:rsidRPr="006272DC">
        <w:rPr>
          <w:rFonts w:ascii="Times New Roman" w:hAnsi="Times New Roman" w:cs="Times New Roman"/>
          <w:sz w:val="24"/>
          <w:szCs w:val="24"/>
        </w:rPr>
        <w:t xml:space="preserve"> paraffinic hydrocarbons </w:t>
      </w:r>
      <w:r w:rsidR="00DD6BAD" w:rsidRPr="006272DC">
        <w:rPr>
          <w:rFonts w:ascii="Times New Roman" w:hAnsi="Times New Roman" w:cs="Times New Roman"/>
          <w:sz w:val="24"/>
          <w:szCs w:val="24"/>
        </w:rPr>
        <w:t>have higher</w:t>
      </w:r>
      <w:r w:rsidRPr="006272DC">
        <w:rPr>
          <w:rFonts w:ascii="Times New Roman" w:hAnsi="Times New Roman" w:cs="Times New Roman"/>
          <w:sz w:val="24"/>
          <w:szCs w:val="24"/>
        </w:rPr>
        <w:t xml:space="preserve"> aniline points than aromatic hydrocarbons. This method is </w:t>
      </w:r>
      <w:r w:rsidR="00DD6BAD" w:rsidRPr="006272DC">
        <w:rPr>
          <w:rFonts w:ascii="Times New Roman" w:hAnsi="Times New Roman" w:cs="Times New Roman"/>
          <w:sz w:val="24"/>
          <w:szCs w:val="24"/>
        </w:rPr>
        <w:t>usually performed</w:t>
      </w:r>
      <w:r w:rsidR="00C37B19" w:rsidRPr="006272DC">
        <w:rPr>
          <w:rFonts w:ascii="Times New Roman" w:hAnsi="Times New Roman" w:cs="Times New Roman"/>
          <w:sz w:val="24"/>
          <w:szCs w:val="24"/>
        </w:rPr>
        <w:t xml:space="preserve"> under the guidelines of ASTM D-611. Aniline point can be </w:t>
      </w:r>
      <w:r w:rsidR="00DD6BAD" w:rsidRPr="006272DC">
        <w:rPr>
          <w:rFonts w:ascii="Times New Roman" w:hAnsi="Times New Roman" w:cs="Times New Roman"/>
          <w:sz w:val="24"/>
          <w:szCs w:val="24"/>
        </w:rPr>
        <w:t>used to</w:t>
      </w:r>
      <w:r w:rsidR="00C37B19" w:rsidRPr="006272DC">
        <w:rPr>
          <w:rFonts w:ascii="Times New Roman" w:hAnsi="Times New Roman" w:cs="Times New Roman"/>
          <w:sz w:val="24"/>
          <w:szCs w:val="24"/>
        </w:rPr>
        <w:t xml:space="preserve"> determine the quality of ignition in diesel cuts.</w:t>
      </w:r>
    </w:p>
    <w:p w:rsidR="00C5133F" w:rsidRPr="006272DC" w:rsidRDefault="00C5133F" w:rsidP="00F96C10">
      <w:pPr>
        <w:autoSpaceDE w:val="0"/>
        <w:autoSpaceDN w:val="0"/>
        <w:adjustRightInd w:val="0"/>
        <w:spacing w:after="0" w:line="480" w:lineRule="auto"/>
        <w:jc w:val="both"/>
        <w:rPr>
          <w:rFonts w:ascii="Times New Roman" w:hAnsi="Times New Roman" w:cs="Times New Roman"/>
          <w:b/>
          <w:bCs/>
          <w:sz w:val="24"/>
          <w:szCs w:val="24"/>
        </w:rPr>
      </w:pP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I.4.3. Cloud point</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is defined as the temperature at which a haze appears in a </w:t>
      </w:r>
      <w:r w:rsidR="00DD6BAD" w:rsidRPr="006272DC">
        <w:rPr>
          <w:rFonts w:ascii="Times New Roman" w:hAnsi="Times New Roman" w:cs="Times New Roman"/>
          <w:sz w:val="24"/>
          <w:szCs w:val="24"/>
        </w:rPr>
        <w:t>sample which</w:t>
      </w:r>
      <w:r w:rsidRPr="006272DC">
        <w:rPr>
          <w:rFonts w:ascii="Times New Roman" w:hAnsi="Times New Roman" w:cs="Times New Roman"/>
          <w:sz w:val="24"/>
          <w:szCs w:val="24"/>
        </w:rPr>
        <w:t xml:space="preserve"> is attributed to the formation of wax crystals. Cloud point data is </w:t>
      </w:r>
      <w:r w:rsidR="00DD6BAD" w:rsidRPr="006272DC">
        <w:rPr>
          <w:rFonts w:ascii="Times New Roman" w:hAnsi="Times New Roman" w:cs="Times New Roman"/>
          <w:sz w:val="24"/>
          <w:szCs w:val="24"/>
        </w:rPr>
        <w:t>used to</w:t>
      </w:r>
      <w:r w:rsidRPr="006272DC">
        <w:rPr>
          <w:rFonts w:ascii="Times New Roman" w:hAnsi="Times New Roman" w:cs="Times New Roman"/>
          <w:sz w:val="24"/>
          <w:szCs w:val="24"/>
        </w:rPr>
        <w:t xml:space="preserve"> determine the tendency of small orifices to plug in cold </w:t>
      </w:r>
      <w:r w:rsidR="00FA3984" w:rsidRPr="006272DC">
        <w:rPr>
          <w:rFonts w:ascii="Times New Roman" w:hAnsi="Times New Roman" w:cs="Times New Roman"/>
          <w:sz w:val="24"/>
          <w:szCs w:val="24"/>
        </w:rPr>
        <w:t>operating temperatures</w:t>
      </w:r>
      <w:r w:rsidRPr="006272DC">
        <w:rPr>
          <w:rFonts w:ascii="Times New Roman" w:hAnsi="Times New Roman" w:cs="Times New Roman"/>
          <w:sz w:val="24"/>
          <w:szCs w:val="24"/>
        </w:rPr>
        <w:t xml:space="preserve">, normally measured on middle distillate cuts. This property </w:t>
      </w:r>
      <w:r w:rsidR="00FA3984" w:rsidRPr="006272DC">
        <w:rPr>
          <w:rFonts w:ascii="Times New Roman" w:hAnsi="Times New Roman" w:cs="Times New Roman"/>
          <w:sz w:val="24"/>
          <w:szCs w:val="24"/>
        </w:rPr>
        <w:t>can be</w:t>
      </w:r>
      <w:r w:rsidRPr="006272DC">
        <w:rPr>
          <w:rFonts w:ascii="Times New Roman" w:hAnsi="Times New Roman" w:cs="Times New Roman"/>
          <w:sz w:val="24"/>
          <w:szCs w:val="24"/>
        </w:rPr>
        <w:t xml:space="preserve"> measured manually by utilizing ASTM D-2500, since many </w:t>
      </w:r>
      <w:r w:rsidR="00FA3984" w:rsidRPr="006272DC">
        <w:rPr>
          <w:rFonts w:ascii="Times New Roman" w:hAnsi="Times New Roman" w:cs="Times New Roman"/>
          <w:sz w:val="24"/>
          <w:szCs w:val="24"/>
        </w:rPr>
        <w:t>laboratories utilize</w:t>
      </w:r>
      <w:r w:rsidRPr="006272DC">
        <w:rPr>
          <w:rFonts w:ascii="Times New Roman" w:hAnsi="Times New Roman" w:cs="Times New Roman"/>
          <w:sz w:val="24"/>
          <w:szCs w:val="24"/>
        </w:rPr>
        <w:t xml:space="preserve"> similar equipment to perform pour points. With the development </w:t>
      </w:r>
      <w:r w:rsidR="00FA3984" w:rsidRPr="006272DC">
        <w:rPr>
          <w:rFonts w:ascii="Times New Roman" w:hAnsi="Times New Roman" w:cs="Times New Roman"/>
          <w:sz w:val="24"/>
          <w:szCs w:val="24"/>
        </w:rPr>
        <w:t>of new</w:t>
      </w:r>
      <w:r w:rsidRPr="006272DC">
        <w:rPr>
          <w:rFonts w:ascii="Times New Roman" w:hAnsi="Times New Roman" w:cs="Times New Roman"/>
          <w:sz w:val="24"/>
          <w:szCs w:val="24"/>
        </w:rPr>
        <w:t xml:space="preserve"> analytical equipment many laboratories are now utilizing </w:t>
      </w:r>
      <w:r w:rsidR="00FA3984" w:rsidRPr="006272DC">
        <w:rPr>
          <w:rFonts w:ascii="Times New Roman" w:hAnsi="Times New Roman" w:cs="Times New Roman"/>
          <w:sz w:val="24"/>
          <w:szCs w:val="24"/>
        </w:rPr>
        <w:t>phase technology</w:t>
      </w:r>
      <w:r w:rsidRPr="006272DC">
        <w:rPr>
          <w:rFonts w:ascii="Times New Roman" w:hAnsi="Times New Roman" w:cs="Times New Roman"/>
          <w:sz w:val="24"/>
          <w:szCs w:val="24"/>
        </w:rPr>
        <w:t xml:space="preserve"> and are performing ASTM D-5773 which is less labor </w:t>
      </w:r>
      <w:r w:rsidR="00FA3984" w:rsidRPr="006272DC">
        <w:rPr>
          <w:rFonts w:ascii="Times New Roman" w:hAnsi="Times New Roman" w:cs="Times New Roman"/>
          <w:sz w:val="24"/>
          <w:szCs w:val="24"/>
        </w:rPr>
        <w:t>intensive and</w:t>
      </w:r>
      <w:r w:rsidRPr="006272DC">
        <w:rPr>
          <w:rFonts w:ascii="Times New Roman" w:hAnsi="Times New Roman" w:cs="Times New Roman"/>
          <w:sz w:val="24"/>
          <w:szCs w:val="24"/>
        </w:rPr>
        <w:t xml:space="preserve"> more robust.</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I.4.4. Freeze point</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temperature at which crystal start to form in hydrocarbon </w:t>
      </w:r>
      <w:r w:rsidR="00FA3984" w:rsidRPr="006272DC">
        <w:rPr>
          <w:rFonts w:ascii="Times New Roman" w:hAnsi="Times New Roman" w:cs="Times New Roman"/>
          <w:sz w:val="24"/>
          <w:szCs w:val="24"/>
        </w:rPr>
        <w:t>liquids and</w:t>
      </w:r>
      <w:r w:rsidRPr="006272DC">
        <w:rPr>
          <w:rFonts w:ascii="Times New Roman" w:hAnsi="Times New Roman" w:cs="Times New Roman"/>
          <w:sz w:val="24"/>
          <w:szCs w:val="24"/>
        </w:rPr>
        <w:t xml:space="preserve"> then disappear when the liquid is heated is the freeze point. </w:t>
      </w:r>
      <w:r w:rsidR="00FA3984" w:rsidRPr="006272DC">
        <w:rPr>
          <w:rFonts w:ascii="Times New Roman" w:hAnsi="Times New Roman" w:cs="Times New Roman"/>
          <w:sz w:val="24"/>
          <w:szCs w:val="24"/>
        </w:rPr>
        <w:t>Normally performed</w:t>
      </w:r>
      <w:r w:rsidRPr="006272DC">
        <w:rPr>
          <w:rFonts w:ascii="Times New Roman" w:hAnsi="Times New Roman" w:cs="Times New Roman"/>
          <w:sz w:val="24"/>
          <w:szCs w:val="24"/>
        </w:rPr>
        <w:t xml:space="preserve"> by ASTM D-2386, this method like cloud point is done by ASTMD-5972 by phase technology.</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I.4.5. Metals content</w:t>
      </w:r>
    </w:p>
    <w:p w:rsidR="00777E10"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metals concentration in crude can range from a few to </w:t>
      </w:r>
      <w:r w:rsidR="00955161" w:rsidRPr="006272DC">
        <w:rPr>
          <w:rFonts w:ascii="Times New Roman" w:hAnsi="Times New Roman" w:cs="Times New Roman"/>
          <w:sz w:val="24"/>
          <w:szCs w:val="24"/>
        </w:rPr>
        <w:t>several thousand</w:t>
      </w:r>
      <w:r w:rsidRPr="006272DC">
        <w:rPr>
          <w:rFonts w:ascii="Times New Roman" w:hAnsi="Times New Roman" w:cs="Times New Roman"/>
          <w:sz w:val="24"/>
          <w:szCs w:val="24"/>
        </w:rPr>
        <w:t xml:space="preserve"> ppm. Low values of certain elements such as nickel and </w:t>
      </w:r>
      <w:r w:rsidR="00955161" w:rsidRPr="006272DC">
        <w:rPr>
          <w:rFonts w:ascii="Times New Roman" w:hAnsi="Times New Roman" w:cs="Times New Roman"/>
          <w:sz w:val="24"/>
          <w:szCs w:val="24"/>
        </w:rPr>
        <w:t>vanadium can</w:t>
      </w:r>
      <w:r w:rsidRPr="006272DC">
        <w:rPr>
          <w:rFonts w:ascii="Times New Roman" w:hAnsi="Times New Roman" w:cs="Times New Roman"/>
          <w:sz w:val="24"/>
          <w:szCs w:val="24"/>
        </w:rPr>
        <w:t xml:space="preserve"> severely affect catalyst activity. In the past metals were determined </w:t>
      </w:r>
      <w:r w:rsidR="00955161" w:rsidRPr="006272DC">
        <w:rPr>
          <w:rFonts w:ascii="Times New Roman" w:hAnsi="Times New Roman" w:cs="Times New Roman"/>
          <w:sz w:val="24"/>
          <w:szCs w:val="24"/>
        </w:rPr>
        <w:t>by Atomic</w:t>
      </w:r>
      <w:r w:rsidRPr="006272DC">
        <w:rPr>
          <w:rFonts w:ascii="Times New Roman" w:hAnsi="Times New Roman" w:cs="Times New Roman"/>
          <w:sz w:val="24"/>
          <w:szCs w:val="24"/>
        </w:rPr>
        <w:t xml:space="preserve"> Absorption, but no</w:t>
      </w:r>
      <w:r w:rsidR="00C5133F" w:rsidRPr="006272DC">
        <w:rPr>
          <w:rFonts w:ascii="Times New Roman" w:hAnsi="Times New Roman" w:cs="Times New Roman"/>
          <w:sz w:val="24"/>
          <w:szCs w:val="24"/>
        </w:rPr>
        <w:t xml:space="preserve">w most metals are determined by </w:t>
      </w:r>
      <w:r w:rsidR="00955161" w:rsidRPr="006272DC">
        <w:rPr>
          <w:rFonts w:ascii="Times New Roman" w:hAnsi="Times New Roman" w:cs="Times New Roman"/>
          <w:sz w:val="24"/>
          <w:szCs w:val="24"/>
        </w:rPr>
        <w:t>Inductively Coupled</w:t>
      </w:r>
      <w:r w:rsidRPr="006272DC">
        <w:rPr>
          <w:rFonts w:ascii="Times New Roman" w:hAnsi="Times New Roman" w:cs="Times New Roman"/>
          <w:sz w:val="24"/>
          <w:szCs w:val="24"/>
        </w:rPr>
        <w:t xml:space="preserve"> Plasma Emission Spectroscopy ICPCES. X-ray fluorescence can be a viable technique depending on the concentration.</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I.4.6. Mercaptan sulfur</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Mercaptan Sulfur species are undesirable in crude oils, and in </w:t>
      </w:r>
      <w:r w:rsidR="00955161" w:rsidRPr="006272DC">
        <w:rPr>
          <w:rFonts w:ascii="Times New Roman" w:hAnsi="Times New Roman" w:cs="Times New Roman"/>
          <w:sz w:val="24"/>
          <w:szCs w:val="24"/>
        </w:rPr>
        <w:t>some cases</w:t>
      </w:r>
      <w:r w:rsidRPr="006272DC">
        <w:rPr>
          <w:rFonts w:ascii="Times New Roman" w:hAnsi="Times New Roman" w:cs="Times New Roman"/>
          <w:sz w:val="24"/>
          <w:szCs w:val="24"/>
        </w:rPr>
        <w:t xml:space="preserve"> are toxic. These species are normally attributed to sour </w:t>
      </w:r>
      <w:r w:rsidR="00955161" w:rsidRPr="006272DC">
        <w:rPr>
          <w:rFonts w:ascii="Times New Roman" w:hAnsi="Times New Roman" w:cs="Times New Roman"/>
          <w:sz w:val="24"/>
          <w:szCs w:val="24"/>
        </w:rPr>
        <w:t>crudes. Analysis</w:t>
      </w:r>
      <w:r w:rsidRPr="006272DC">
        <w:rPr>
          <w:rFonts w:ascii="Times New Roman" w:hAnsi="Times New Roman" w:cs="Times New Roman"/>
          <w:sz w:val="24"/>
          <w:szCs w:val="24"/>
        </w:rPr>
        <w:t xml:space="preserve"> is normally based on UOP-163 or ASTM D-3227, a potentiometrictitration method. A hydrocarbon sample is added to a solution of </w:t>
      </w:r>
      <w:r w:rsidR="00955161" w:rsidRPr="006272DC">
        <w:rPr>
          <w:rFonts w:ascii="Times New Roman" w:hAnsi="Times New Roman" w:cs="Times New Roman"/>
          <w:sz w:val="24"/>
          <w:szCs w:val="24"/>
        </w:rPr>
        <w:t>isopropyl alcohol</w:t>
      </w:r>
      <w:r w:rsidRPr="006272DC">
        <w:rPr>
          <w:rFonts w:ascii="Times New Roman" w:hAnsi="Times New Roman" w:cs="Times New Roman"/>
          <w:sz w:val="24"/>
          <w:szCs w:val="24"/>
        </w:rPr>
        <w:t xml:space="preserve"> containing a small amount of ammonium hydroxide. The solution </w:t>
      </w:r>
      <w:r w:rsidR="00955161" w:rsidRPr="006272DC">
        <w:rPr>
          <w:rFonts w:ascii="Times New Roman" w:hAnsi="Times New Roman" w:cs="Times New Roman"/>
          <w:sz w:val="24"/>
          <w:szCs w:val="24"/>
        </w:rPr>
        <w:t>is then</w:t>
      </w:r>
      <w:r w:rsidRPr="006272DC">
        <w:rPr>
          <w:rFonts w:ascii="Times New Roman" w:hAnsi="Times New Roman" w:cs="Times New Roman"/>
          <w:sz w:val="24"/>
          <w:szCs w:val="24"/>
        </w:rPr>
        <w:t xml:space="preserve"> titrated with a solution of silver nitrate.</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I.4.7. Micro carbon residue</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carbon residue of a petroleum crude oil is proportional to theasphalt content, normally measured by Conradson Carbon ASTM D-189. Inmost cases the lower the carbon residue, the higher the value that can beplaced on the crude oil.</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I.4.8. Nitrogen</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Nitrogen species in crude oils can cause catalyst poisoning. ASTM D-3228 or ASTM D-4629 normally determines nitrogen content. Either </w:t>
      </w:r>
      <w:r w:rsidR="00955161" w:rsidRPr="006272DC">
        <w:rPr>
          <w:rFonts w:ascii="Times New Roman" w:hAnsi="Times New Roman" w:cs="Times New Roman"/>
          <w:sz w:val="24"/>
          <w:szCs w:val="24"/>
        </w:rPr>
        <w:t>a syringe</w:t>
      </w:r>
      <w:r w:rsidRPr="006272DC">
        <w:rPr>
          <w:rFonts w:ascii="Times New Roman" w:hAnsi="Times New Roman" w:cs="Times New Roman"/>
          <w:sz w:val="24"/>
          <w:szCs w:val="24"/>
        </w:rPr>
        <w:t xml:space="preserve"> inlet or boat inlet analyzes distillate cuts by Oxidative </w:t>
      </w:r>
      <w:r w:rsidR="00955161" w:rsidRPr="006272DC">
        <w:rPr>
          <w:rFonts w:ascii="Times New Roman" w:hAnsi="Times New Roman" w:cs="Times New Roman"/>
          <w:sz w:val="24"/>
          <w:szCs w:val="24"/>
        </w:rPr>
        <w:t>Combustion and</w:t>
      </w:r>
      <w:r w:rsidRPr="006272DC">
        <w:rPr>
          <w:rFonts w:ascii="Times New Roman" w:hAnsi="Times New Roman" w:cs="Times New Roman"/>
          <w:sz w:val="24"/>
          <w:szCs w:val="24"/>
        </w:rPr>
        <w:t xml:space="preserve"> Chemiluminescence detection. Whole crude, </w:t>
      </w:r>
      <w:r w:rsidRPr="006272DC">
        <w:rPr>
          <w:rFonts w:ascii="Times New Roman" w:hAnsi="Times New Roman" w:cs="Times New Roman"/>
          <w:sz w:val="24"/>
          <w:szCs w:val="24"/>
        </w:rPr>
        <w:lastRenderedPageBreak/>
        <w:t>atmospheric and vacuumresidues are analyzed by Kjeldahl methodology, a labo</w:t>
      </w:r>
      <w:r w:rsidR="00E6361C">
        <w:rPr>
          <w:rFonts w:ascii="Times New Roman" w:hAnsi="Times New Roman" w:cs="Times New Roman"/>
          <w:sz w:val="24"/>
          <w:szCs w:val="24"/>
        </w:rPr>
        <w:t>u</w:t>
      </w:r>
      <w:r w:rsidRPr="006272DC">
        <w:rPr>
          <w:rFonts w:ascii="Times New Roman" w:hAnsi="Times New Roman" w:cs="Times New Roman"/>
          <w:sz w:val="24"/>
          <w:szCs w:val="24"/>
        </w:rPr>
        <w:t>r intensive methodinvolving digestion/distillation and finishing up with a titration.</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I.4.9. Pour point</w:t>
      </w:r>
    </w:p>
    <w:p w:rsidR="00C5133F"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lowest temperature at which a hydrocarbon fraction is observed topour when cooled under prescribed conditions. The pour point of a sample isdetermined to be 3 degrees Celsius above the point at which a sample can behorizontally held and no movement occurs for five seconds. The mostfrequently utilized method for this test is ASTM D-97, which can be used forall assay fractions/ blends. For whole crudes that have pour points greaterthan -36°C, a new method has been developed (ASTM D-5853). </w:t>
      </w:r>
      <w:r w:rsidR="00E6361C" w:rsidRPr="006272DC">
        <w:rPr>
          <w:rFonts w:ascii="Times New Roman" w:hAnsi="Times New Roman" w:cs="Times New Roman"/>
          <w:sz w:val="24"/>
          <w:szCs w:val="24"/>
        </w:rPr>
        <w:t>Also,</w:t>
      </w:r>
      <w:r w:rsidRPr="006272DC">
        <w:rPr>
          <w:rFonts w:ascii="Times New Roman" w:hAnsi="Times New Roman" w:cs="Times New Roman"/>
          <w:sz w:val="24"/>
          <w:szCs w:val="24"/>
        </w:rPr>
        <w:t xml:space="preserve"> forfractions that contain wax, a new method utilizing phases technology ASTMD-5949. Normally low pour points are due to low paraffin content and higharomatics.</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I.4.10. Refractive index (n)</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Refractive index is a ratio technique that takes the velocity of light inair at a specific wavelength and compares that to the velocity in the sampletested. Normally this is performed under the guidelines of ASTM D-1218.</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test method can be performed at various temperatures. The refractiveindex can be used to estimate the distribution of PNA molecules in oilfractions.</w:t>
      </w:r>
    </w:p>
    <w:p w:rsidR="00292548" w:rsidRDefault="00292548"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I.4.11</w:t>
      </w:r>
      <w:r w:rsidR="006D331A" w:rsidRPr="006272DC">
        <w:rPr>
          <w:rFonts w:ascii="Times New Roman" w:hAnsi="Times New Roman" w:cs="Times New Roman"/>
          <w:b/>
          <w:bCs/>
          <w:sz w:val="24"/>
          <w:szCs w:val="24"/>
        </w:rPr>
        <w:t>. Sulfur content</w:t>
      </w:r>
    </w:p>
    <w:p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sulfur content of crude oils is normally in the range of 0.1-5.0 wt%. Sulfur is normally measured by an x-ray technique such as ASTM D-4294 or D-5291. These methods have large dynamic ranges and allowanalysis to be completed in about 3-5 min. Samples having sulfur contentsgreater than 5.0 % are measured by methods such as ASTM D-1552, acombustion technique. For extremely low levels an ultraviolet fluorescence(UV) technique is employed (ASTM D-5453). </w:t>
      </w:r>
      <w:r w:rsidR="00E6361C" w:rsidRPr="006272DC">
        <w:rPr>
          <w:rFonts w:ascii="Times New Roman" w:hAnsi="Times New Roman" w:cs="Times New Roman"/>
          <w:sz w:val="24"/>
          <w:szCs w:val="24"/>
        </w:rPr>
        <w:t>Again,</w:t>
      </w:r>
      <w:r w:rsidRPr="006272DC">
        <w:rPr>
          <w:rFonts w:ascii="Times New Roman" w:hAnsi="Times New Roman" w:cs="Times New Roman"/>
          <w:sz w:val="24"/>
          <w:szCs w:val="24"/>
        </w:rPr>
        <w:t xml:space="preserve"> most of these methodsare very robust, but can be influenced by not having a representative sample.Crudes are determined to be sweet or sour based on the amount of dissolvedhydrogen sulfide.</w:t>
      </w: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I.4.12</w:t>
      </w:r>
      <w:r w:rsidR="006D331A" w:rsidRPr="006272DC">
        <w:rPr>
          <w:rFonts w:ascii="Times New Roman" w:hAnsi="Times New Roman" w:cs="Times New Roman"/>
          <w:b/>
          <w:bCs/>
          <w:sz w:val="24"/>
          <w:szCs w:val="24"/>
        </w:rPr>
        <w:t>. Total Acid Number (TAN)</w:t>
      </w:r>
    </w:p>
    <w:p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industry standard for this test is based on ASTM D-664. Normallyexpressed as Neutralization Number, this test predicts the acidity of anoil/distillate fraction. The sample normally dissolved in Toluene/Isopropylalcohol / Water is titrated with potassium hydroxide and the results areexpressed as mg KOH per gram of sample. Crude Oils having high acidnumbers are purchased cautiously due to possible corrosion problems in therefineries. Crudes typically have TAN values form 0.05-6.0 mg KOH/gm ofsample. While whole crudes are outside the scope of this titration method, itis the only recognized method in the industry.</w:t>
      </w:r>
    </w:p>
    <w:p w:rsidR="00C2207D" w:rsidRDefault="00C2207D" w:rsidP="00F96C10">
      <w:pPr>
        <w:autoSpaceDE w:val="0"/>
        <w:autoSpaceDN w:val="0"/>
        <w:adjustRightInd w:val="0"/>
        <w:spacing w:after="0" w:line="480" w:lineRule="auto"/>
        <w:jc w:val="both"/>
        <w:rPr>
          <w:rFonts w:ascii="Times New Roman" w:hAnsi="Times New Roman" w:cs="Times New Roman"/>
          <w:b/>
          <w:bCs/>
          <w:sz w:val="24"/>
          <w:szCs w:val="24"/>
        </w:rPr>
      </w:pP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I.4.13</w:t>
      </w:r>
      <w:r w:rsidR="006D331A" w:rsidRPr="006272DC">
        <w:rPr>
          <w:rFonts w:ascii="Times New Roman" w:hAnsi="Times New Roman" w:cs="Times New Roman"/>
          <w:b/>
          <w:bCs/>
          <w:sz w:val="24"/>
          <w:szCs w:val="24"/>
        </w:rPr>
        <w:t>. Viscosity</w:t>
      </w:r>
    </w:p>
    <w:p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Viscosity is a measurement of a fluid resistance to flow. Mostmeasurements use the force of gravity to produce the flow through a smallcapillary tube called a viscometer; </w:t>
      </w:r>
      <w:r w:rsidR="00E6361C" w:rsidRPr="006272DC">
        <w:rPr>
          <w:rFonts w:ascii="Times New Roman" w:hAnsi="Times New Roman" w:cs="Times New Roman"/>
          <w:sz w:val="24"/>
          <w:szCs w:val="24"/>
        </w:rPr>
        <w:t>thus,</w:t>
      </w:r>
      <w:r w:rsidRPr="006272DC">
        <w:rPr>
          <w:rFonts w:ascii="Times New Roman" w:hAnsi="Times New Roman" w:cs="Times New Roman"/>
          <w:sz w:val="24"/>
          <w:szCs w:val="24"/>
        </w:rPr>
        <w:t xml:space="preserve"> the measurement is known </w:t>
      </w:r>
      <w:r w:rsidR="00C2207D" w:rsidRPr="006272DC">
        <w:rPr>
          <w:rFonts w:ascii="Times New Roman" w:hAnsi="Times New Roman" w:cs="Times New Roman"/>
          <w:sz w:val="24"/>
          <w:szCs w:val="24"/>
        </w:rPr>
        <w:t>as kinematic</w:t>
      </w:r>
      <w:r w:rsidRPr="006272DC">
        <w:rPr>
          <w:rFonts w:ascii="Times New Roman" w:hAnsi="Times New Roman" w:cs="Times New Roman"/>
          <w:sz w:val="24"/>
          <w:szCs w:val="24"/>
        </w:rPr>
        <w:t xml:space="preserve"> viscosity having a unit of centistoke (cSt). The viscosity of a </w:t>
      </w:r>
      <w:r w:rsidR="00C2207D" w:rsidRPr="006272DC">
        <w:rPr>
          <w:rFonts w:ascii="Times New Roman" w:hAnsi="Times New Roman" w:cs="Times New Roman"/>
          <w:sz w:val="24"/>
          <w:szCs w:val="24"/>
        </w:rPr>
        <w:t>fluid is</w:t>
      </w:r>
      <w:r w:rsidRPr="006272DC">
        <w:rPr>
          <w:rFonts w:ascii="Times New Roman" w:hAnsi="Times New Roman" w:cs="Times New Roman"/>
          <w:sz w:val="24"/>
          <w:szCs w:val="24"/>
        </w:rPr>
        <w:t xml:space="preserve"> always reported with a temperature, since viscosity will vary inverselywith temperature. Most viscosity measurements follow the guidelines ofASTM D-445. Normally in an inspection grid the viscosity will be measuredat three different temperatures and then plotted on semi-log graph paper. Ifall measurements are performed properly a straight line will result.</w:t>
      </w: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I.4.14</w:t>
      </w:r>
      <w:r w:rsidR="006D331A" w:rsidRPr="006272DC">
        <w:rPr>
          <w:rFonts w:ascii="Times New Roman" w:hAnsi="Times New Roman" w:cs="Times New Roman"/>
          <w:b/>
          <w:bCs/>
          <w:sz w:val="24"/>
          <w:szCs w:val="24"/>
        </w:rPr>
        <w:t>. Water &amp; Sediment</w:t>
      </w:r>
    </w:p>
    <w:p w:rsidR="00777E10"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Sediment and water values in crude oils are critical parameters as towhether problems will occur in the processing in the refinery. In many cases,desalting equipment may be required in order to handle a given crude slate.</w:t>
      </w:r>
    </w:p>
    <w:p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1.5</w:t>
      </w:r>
      <w:r w:rsidRPr="006272DC">
        <w:rPr>
          <w:rFonts w:ascii="Times New Roman" w:hAnsi="Times New Roman" w:cs="Times New Roman"/>
          <w:b/>
          <w:bCs/>
          <w:sz w:val="24"/>
          <w:szCs w:val="24"/>
        </w:rPr>
        <w:tab/>
      </w:r>
      <w:r w:rsidR="008721DF" w:rsidRPr="006272DC">
        <w:rPr>
          <w:rFonts w:ascii="Times New Roman" w:hAnsi="Times New Roman" w:cs="Times New Roman"/>
          <w:b/>
          <w:bCs/>
          <w:sz w:val="24"/>
          <w:szCs w:val="24"/>
        </w:rPr>
        <w:t>Types of Hydrocarbon</w:t>
      </w:r>
    </w:p>
    <w:p w:rsidR="008721DF" w:rsidRPr="006272DC" w:rsidRDefault="00E6361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Generally,</w:t>
      </w:r>
      <w:r w:rsidR="008721DF" w:rsidRPr="006272DC">
        <w:rPr>
          <w:rFonts w:ascii="Times New Roman" w:hAnsi="Times New Roman" w:cs="Times New Roman"/>
          <w:sz w:val="24"/>
          <w:szCs w:val="24"/>
        </w:rPr>
        <w:t xml:space="preserve"> there are four different types of hydrocarbon molecules in crude oil.</w:t>
      </w:r>
    </w:p>
    <w:p w:rsidR="008721DF"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relative percentage of each varies from oil to oil, depending on the properties</w:t>
      </w:r>
      <w:r w:rsidR="00C2207D">
        <w:rPr>
          <w:rFonts w:ascii="Times New Roman" w:hAnsi="Times New Roman" w:cs="Times New Roman"/>
          <w:sz w:val="24"/>
          <w:szCs w:val="24"/>
        </w:rPr>
        <w:t xml:space="preserve"> of each </w:t>
      </w:r>
      <w:r w:rsidR="00596B9B" w:rsidRPr="006272DC">
        <w:rPr>
          <w:rFonts w:ascii="Times New Roman" w:hAnsi="Times New Roman" w:cs="Times New Roman"/>
          <w:sz w:val="24"/>
          <w:szCs w:val="24"/>
        </w:rPr>
        <w:t>oil</w:t>
      </w:r>
      <w:r w:rsidRPr="006272DC">
        <w:rPr>
          <w:rFonts w:ascii="Times New Roman" w:hAnsi="Times New Roman" w:cs="Times New Roman"/>
          <w:sz w:val="24"/>
          <w:szCs w:val="24"/>
        </w:rPr>
        <w:t>. Table 2 presents the composition of hydrocarbon by weight.</w:t>
      </w:r>
    </w:p>
    <w:p w:rsidR="00C2207D" w:rsidRDefault="00C2207D" w:rsidP="00F96C10">
      <w:pPr>
        <w:spacing w:after="0" w:line="480" w:lineRule="auto"/>
        <w:jc w:val="both"/>
        <w:rPr>
          <w:rFonts w:ascii="Times New Roman" w:hAnsi="Times New Roman" w:cs="Times New Roman"/>
          <w:sz w:val="24"/>
          <w:szCs w:val="24"/>
        </w:rPr>
      </w:pPr>
    </w:p>
    <w:p w:rsidR="00C2207D" w:rsidRDefault="00C2207D" w:rsidP="00F96C10">
      <w:pPr>
        <w:spacing w:after="0" w:line="480" w:lineRule="auto"/>
        <w:jc w:val="both"/>
        <w:rPr>
          <w:rFonts w:ascii="Times New Roman" w:hAnsi="Times New Roman" w:cs="Times New Roman"/>
          <w:sz w:val="24"/>
          <w:szCs w:val="24"/>
        </w:rPr>
      </w:pPr>
    </w:p>
    <w:p w:rsidR="00C2207D" w:rsidRDefault="00C2207D" w:rsidP="00F96C10">
      <w:pPr>
        <w:spacing w:after="0" w:line="480" w:lineRule="auto"/>
        <w:jc w:val="both"/>
        <w:rPr>
          <w:rFonts w:ascii="Times New Roman" w:hAnsi="Times New Roman" w:cs="Times New Roman"/>
          <w:sz w:val="24"/>
          <w:szCs w:val="24"/>
        </w:rPr>
      </w:pPr>
    </w:p>
    <w:p w:rsidR="008721DF" w:rsidRPr="00684100" w:rsidRDefault="00596B9B" w:rsidP="00F96C10">
      <w:pPr>
        <w:spacing w:after="0" w:line="480" w:lineRule="auto"/>
        <w:jc w:val="both"/>
        <w:rPr>
          <w:rFonts w:ascii="Times New Roman" w:hAnsi="Times New Roman" w:cs="Times New Roman"/>
          <w:b/>
          <w:sz w:val="24"/>
          <w:szCs w:val="24"/>
        </w:rPr>
      </w:pPr>
      <w:r w:rsidRPr="00684100">
        <w:rPr>
          <w:rFonts w:ascii="Times New Roman" w:hAnsi="Times New Roman" w:cs="Times New Roman"/>
          <w:b/>
          <w:sz w:val="24"/>
          <w:szCs w:val="24"/>
        </w:rPr>
        <w:lastRenderedPageBreak/>
        <w:t xml:space="preserve">Table </w:t>
      </w:r>
      <w:r w:rsidR="008721DF" w:rsidRPr="00684100">
        <w:rPr>
          <w:rFonts w:ascii="Times New Roman" w:hAnsi="Times New Roman" w:cs="Times New Roman"/>
          <w:b/>
          <w:sz w:val="24"/>
          <w:szCs w:val="24"/>
        </w:rPr>
        <w:t>2: Composition by weight of Hydrocarbon</w:t>
      </w:r>
    </w:p>
    <w:tbl>
      <w:tblPr>
        <w:tblStyle w:val="TableGrid"/>
        <w:tblW w:w="0" w:type="auto"/>
        <w:tblLook w:val="04A0"/>
      </w:tblPr>
      <w:tblGrid>
        <w:gridCol w:w="1592"/>
        <w:gridCol w:w="1550"/>
        <w:gridCol w:w="1916"/>
      </w:tblGrid>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Hydrocarbon </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Composition by weight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Average Range</w:t>
            </w:r>
          </w:p>
        </w:tc>
      </w:tr>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Paraffins </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30.00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15.00 – 60.00</w:t>
            </w:r>
          </w:p>
        </w:tc>
      </w:tr>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Naphthenes</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 49.00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30.00 – 60.00</w:t>
            </w:r>
          </w:p>
        </w:tc>
      </w:tr>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Aromatic </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15.00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3.00 – 30.00</w:t>
            </w:r>
          </w:p>
        </w:tc>
      </w:tr>
      <w:tr w:rsidR="008721DF" w:rsidRPr="006272DC" w:rsidTr="008721DF">
        <w:tc>
          <w:tcPr>
            <w:tcW w:w="1592" w:type="dxa"/>
          </w:tcPr>
          <w:p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Asphaltic </w:t>
            </w:r>
          </w:p>
        </w:tc>
        <w:tc>
          <w:tcPr>
            <w:tcW w:w="1550" w:type="dxa"/>
          </w:tcPr>
          <w:p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6.00 </w:t>
            </w:r>
          </w:p>
        </w:tc>
        <w:tc>
          <w:tcPr>
            <w:tcW w:w="1916" w:type="dxa"/>
          </w:tcPr>
          <w:p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Remainder</w:t>
            </w:r>
          </w:p>
        </w:tc>
      </w:tr>
    </w:tbl>
    <w:p w:rsidR="008721DF" w:rsidRPr="006272DC" w:rsidRDefault="008721DF"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Source: Mall, 2007.</w:t>
      </w:r>
    </w:p>
    <w:p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sz w:val="24"/>
          <w:szCs w:val="24"/>
        </w:rPr>
        <w:t>1.6</w:t>
      </w:r>
      <w:r w:rsidRPr="006272DC">
        <w:rPr>
          <w:rFonts w:ascii="Times New Roman" w:hAnsi="Times New Roman" w:cs="Times New Roman"/>
          <w:sz w:val="24"/>
          <w:szCs w:val="24"/>
        </w:rPr>
        <w:tab/>
      </w:r>
      <w:r w:rsidR="008721DF" w:rsidRPr="006272DC">
        <w:rPr>
          <w:rFonts w:ascii="Times New Roman" w:hAnsi="Times New Roman" w:cs="Times New Roman"/>
          <w:b/>
          <w:bCs/>
          <w:sz w:val="24"/>
          <w:szCs w:val="24"/>
        </w:rPr>
        <w:t>Classification of Petroleum</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oil industry classifies “crude” by the location of its origin (e.g., “West TexasIntermediate, WTI” or “Brent”) and often by its relative weight (API gravity) orviscosity (“light”, “intermediate” or “heavy”); refiners may also refer to it as“sweet”, which means it contains relatively little sulphur, or as “sour”, whichmeans it contains substantial amounts of sulphur and requires more refining inorder to meet current produ</w:t>
      </w:r>
      <w:r w:rsidR="00375903">
        <w:rPr>
          <w:rFonts w:ascii="Times New Roman" w:hAnsi="Times New Roman" w:cs="Times New Roman"/>
          <w:sz w:val="24"/>
          <w:szCs w:val="24"/>
        </w:rPr>
        <w:t>ct specifications (Speight,1999</w:t>
      </w:r>
      <w:r w:rsidRPr="006272DC">
        <w:rPr>
          <w:rFonts w:ascii="Times New Roman" w:hAnsi="Times New Roman" w:cs="Times New Roman"/>
          <w:sz w:val="24"/>
          <w:szCs w:val="24"/>
        </w:rPr>
        <w:t>).</w:t>
      </w:r>
    </w:p>
    <w:p w:rsidR="008721DF"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a) Paraffin Base:</w:t>
      </w:r>
      <w:r w:rsidRPr="006272DC">
        <w:rPr>
          <w:rFonts w:ascii="Times New Roman" w:hAnsi="Times New Roman" w:cs="Times New Roman"/>
          <w:sz w:val="24"/>
          <w:szCs w:val="24"/>
        </w:rPr>
        <w:t xml:space="preserve"> This classification was based on the fact that some petroleumoils separated paraffin wax on cooling leading to the conclusion that, theseconsisted mainly of paraffins (e.g. methane, ethane, propane, etc. withgeneral formula (C</w:t>
      </w:r>
      <w:r w:rsidRPr="006272DC">
        <w:rPr>
          <w:rFonts w:ascii="Times New Roman" w:hAnsi="Times New Roman" w:cs="Times New Roman"/>
          <w:sz w:val="24"/>
          <w:szCs w:val="24"/>
          <w:vertAlign w:val="subscript"/>
        </w:rPr>
        <w:t>n</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2n+2</w:t>
      </w:r>
      <w:r w:rsidRPr="006272DC">
        <w:rPr>
          <w:rFonts w:ascii="Times New Roman" w:hAnsi="Times New Roman" w:cs="Times New Roman"/>
          <w:sz w:val="24"/>
          <w:szCs w:val="24"/>
        </w:rPr>
        <w:t>).</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lastRenderedPageBreak/>
        <w:t>b) Asphaltic Base:</w:t>
      </w:r>
      <w:r w:rsidRPr="006272DC">
        <w:rPr>
          <w:rFonts w:ascii="Times New Roman" w:hAnsi="Times New Roman" w:cs="Times New Roman"/>
          <w:sz w:val="24"/>
          <w:szCs w:val="24"/>
        </w:rPr>
        <w:t xml:space="preserve"> These were the petroleum oils which gave no separation ofparaffin wax on cooling again leading to the conclusion that thesepredominantly contained cyclic (or naphthenic) hydrocarbons.</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c) Mix Base:</w:t>
      </w:r>
      <w:r w:rsidRPr="006272DC">
        <w:rPr>
          <w:rFonts w:ascii="Times New Roman" w:hAnsi="Times New Roman" w:cs="Times New Roman"/>
          <w:sz w:val="24"/>
          <w:szCs w:val="24"/>
        </w:rPr>
        <w:t xml:space="preserve"> These petroleum oils leave a mixture of paraffin wax and </w:t>
      </w:r>
      <w:r w:rsidR="00684100" w:rsidRPr="006272DC">
        <w:rPr>
          <w:rFonts w:ascii="Times New Roman" w:hAnsi="Times New Roman" w:cs="Times New Roman"/>
          <w:sz w:val="24"/>
          <w:szCs w:val="24"/>
        </w:rPr>
        <w:t>asphaltic bitumen</w:t>
      </w:r>
      <w:r w:rsidRPr="006272DC">
        <w:rPr>
          <w:rFonts w:ascii="Times New Roman" w:hAnsi="Times New Roman" w:cs="Times New Roman"/>
          <w:sz w:val="24"/>
          <w:szCs w:val="24"/>
        </w:rPr>
        <w:t xml:space="preserve"> when subjected to nondestructive distillation, hence the name.</w:t>
      </w:r>
    </w:p>
    <w:p w:rsidR="00BE329A"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d) Hybrid Base:</w:t>
      </w:r>
      <w:r w:rsidRPr="006272DC">
        <w:rPr>
          <w:rFonts w:ascii="Times New Roman" w:hAnsi="Times New Roman" w:cs="Times New Roman"/>
          <w:sz w:val="24"/>
          <w:szCs w:val="24"/>
        </w:rPr>
        <w:t xml:space="preserve"> These are basically asphaltic oils that contain a small amount ofwax.</w:t>
      </w:r>
    </w:p>
    <w:p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w:t>
      </w:r>
      <w:r w:rsidRPr="006272DC">
        <w:rPr>
          <w:rFonts w:ascii="Times New Roman" w:hAnsi="Times New Roman" w:cs="Times New Roman"/>
          <w:b/>
          <w:bCs/>
          <w:sz w:val="24"/>
          <w:szCs w:val="24"/>
        </w:rPr>
        <w:tab/>
      </w:r>
      <w:r w:rsidR="008721DF" w:rsidRPr="006272DC">
        <w:rPr>
          <w:rFonts w:ascii="Times New Roman" w:hAnsi="Times New Roman" w:cs="Times New Roman"/>
          <w:b/>
          <w:bCs/>
          <w:sz w:val="24"/>
          <w:szCs w:val="24"/>
        </w:rPr>
        <w:t>Chemistry of Petroleum</w:t>
      </w:r>
    </w:p>
    <w:p w:rsidR="005C265B" w:rsidRPr="00375903"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is a mixture of a very large number of different hydrocarbons; the mostcommonly found molecules are alkanes (linear or branched), cycloalkanes,aromatic hydrocarbons, or more complicated chemicals like asphaltenes. Each petroleum variety has a unique mix of molecules, which define its physical andchemical properties, like color and viscosity (Speight, 1999).</w:t>
      </w:r>
    </w:p>
    <w:p w:rsidR="008721DF" w:rsidRPr="006272DC" w:rsidRDefault="005C265B"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1.6.1</w:t>
      </w:r>
      <w:r w:rsidRPr="006272DC">
        <w:rPr>
          <w:rFonts w:ascii="Times New Roman" w:hAnsi="Times New Roman" w:cs="Times New Roman"/>
          <w:b/>
          <w:sz w:val="24"/>
          <w:szCs w:val="24"/>
        </w:rPr>
        <w:tab/>
      </w:r>
      <w:r w:rsidR="008721DF" w:rsidRPr="006272DC">
        <w:rPr>
          <w:rFonts w:ascii="Times New Roman" w:hAnsi="Times New Roman" w:cs="Times New Roman"/>
          <w:b/>
          <w:sz w:val="24"/>
          <w:szCs w:val="24"/>
        </w:rPr>
        <w:t>Paraffin</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These consist of straight or branched carbon rings saturated with hydrogenatoms, the simplest of which is methane (CH</w:t>
      </w:r>
      <w:r w:rsidRPr="006272DC">
        <w:rPr>
          <w:rFonts w:ascii="Times New Roman" w:hAnsi="Times New Roman" w:cs="Times New Roman"/>
          <w:sz w:val="24"/>
          <w:szCs w:val="24"/>
          <w:vertAlign w:val="subscript"/>
        </w:rPr>
        <w:t>4</w:t>
      </w:r>
      <w:r w:rsidRPr="006272DC">
        <w:rPr>
          <w:rFonts w:ascii="Times New Roman" w:hAnsi="Times New Roman" w:cs="Times New Roman"/>
          <w:sz w:val="24"/>
          <w:szCs w:val="24"/>
        </w:rPr>
        <w:t>) the main ingredient of natural gas.</w:t>
      </w:r>
    </w:p>
    <w:p w:rsidR="00BE329A" w:rsidRPr="00375903" w:rsidRDefault="008721DF" w:rsidP="00375903">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Others in this group include et</w:t>
      </w:r>
      <w:r w:rsidR="00596B9B" w:rsidRPr="006272DC">
        <w:rPr>
          <w:rFonts w:ascii="Times New Roman" w:hAnsi="Times New Roman" w:cs="Times New Roman"/>
          <w:sz w:val="24"/>
          <w:szCs w:val="24"/>
        </w:rPr>
        <w:t>hane (C</w:t>
      </w:r>
      <w:r w:rsidR="00596B9B" w:rsidRPr="006272DC">
        <w:rPr>
          <w:rFonts w:ascii="Times New Roman" w:hAnsi="Times New Roman" w:cs="Times New Roman"/>
          <w:sz w:val="24"/>
          <w:szCs w:val="24"/>
          <w:vertAlign w:val="subscript"/>
        </w:rPr>
        <w:t>2</w:t>
      </w:r>
      <w:r w:rsidR="00596B9B" w:rsidRPr="006272DC">
        <w:rPr>
          <w:rFonts w:ascii="Times New Roman" w:hAnsi="Times New Roman" w:cs="Times New Roman"/>
          <w:sz w:val="24"/>
          <w:szCs w:val="24"/>
        </w:rPr>
        <w:t>H</w:t>
      </w:r>
      <w:r w:rsidR="00596B9B" w:rsidRPr="006272DC">
        <w:rPr>
          <w:rFonts w:ascii="Times New Roman" w:hAnsi="Times New Roman" w:cs="Times New Roman"/>
          <w:sz w:val="24"/>
          <w:szCs w:val="24"/>
          <w:vertAlign w:val="subscript"/>
        </w:rPr>
        <w:t>6</w:t>
      </w:r>
      <w:r w:rsidR="00596B9B" w:rsidRPr="006272DC">
        <w:rPr>
          <w:rFonts w:ascii="Times New Roman" w:hAnsi="Times New Roman" w:cs="Times New Roman"/>
          <w:sz w:val="24"/>
          <w:szCs w:val="24"/>
        </w:rPr>
        <w:t>), and propane (C</w:t>
      </w:r>
      <w:r w:rsidR="00596B9B" w:rsidRPr="006272DC">
        <w:rPr>
          <w:rFonts w:ascii="Times New Roman" w:hAnsi="Times New Roman" w:cs="Times New Roman"/>
          <w:sz w:val="24"/>
          <w:szCs w:val="24"/>
          <w:vertAlign w:val="subscript"/>
        </w:rPr>
        <w:t>3</w:t>
      </w:r>
      <w:r w:rsidR="00596B9B" w:rsidRPr="006272DC">
        <w:rPr>
          <w:rFonts w:ascii="Times New Roman" w:hAnsi="Times New Roman" w:cs="Times New Roman"/>
          <w:sz w:val="24"/>
          <w:szCs w:val="24"/>
        </w:rPr>
        <w:t>H</w:t>
      </w:r>
      <w:r w:rsidR="00596B9B" w:rsidRPr="006272DC">
        <w:rPr>
          <w:rFonts w:ascii="Times New Roman" w:hAnsi="Times New Roman" w:cs="Times New Roman"/>
          <w:sz w:val="24"/>
          <w:szCs w:val="24"/>
          <w:vertAlign w:val="subscript"/>
        </w:rPr>
        <w:t>8</w:t>
      </w:r>
      <w:r w:rsidR="00596B9B" w:rsidRPr="006272DC">
        <w:rPr>
          <w:rFonts w:ascii="Times New Roman" w:hAnsi="Times New Roman" w:cs="Times New Roman"/>
          <w:sz w:val="24"/>
          <w:szCs w:val="24"/>
        </w:rPr>
        <w:t>)</w:t>
      </w:r>
      <w:r w:rsidRPr="006272DC">
        <w:rPr>
          <w:rFonts w:ascii="Times New Roman" w:hAnsi="Times New Roman" w:cs="Times New Roman"/>
          <w:sz w:val="24"/>
          <w:szCs w:val="24"/>
        </w:rPr>
        <w:t xml:space="preserve"> (Mall, 2007).</w:t>
      </w:r>
    </w:p>
    <w:p w:rsidR="004748E3"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1.6.2</w:t>
      </w:r>
      <w:r w:rsidRPr="006272DC">
        <w:rPr>
          <w:rFonts w:ascii="Times New Roman" w:hAnsi="Times New Roman" w:cs="Times New Roman"/>
          <w:b/>
          <w:bCs/>
          <w:sz w:val="24"/>
          <w:szCs w:val="24"/>
        </w:rPr>
        <w:tab/>
      </w:r>
      <w:r w:rsidR="004748E3" w:rsidRPr="006272DC">
        <w:rPr>
          <w:rFonts w:ascii="Times New Roman" w:hAnsi="Times New Roman" w:cs="Times New Roman"/>
          <w:b/>
          <w:bCs/>
          <w:sz w:val="24"/>
          <w:szCs w:val="24"/>
        </w:rPr>
        <w:t>Naphthenes</w:t>
      </w:r>
    </w:p>
    <w:p w:rsidR="004748E3" w:rsidRPr="006272DC" w:rsidRDefault="004748E3"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Naphthenes consist of carbon rings, sometimes with side chains, saturated withhydrogen atoms. Naphthenes are chemically stable; they occur naturally in crudeoil and have </w:t>
      </w:r>
      <w:r w:rsidRPr="006272DC">
        <w:rPr>
          <w:rFonts w:ascii="Times New Roman" w:hAnsi="Times New Roman" w:cs="Times New Roman"/>
          <w:sz w:val="24"/>
          <w:szCs w:val="24"/>
        </w:rPr>
        <w:lastRenderedPageBreak/>
        <w:t>properties similar to paraffins, examples are 1,3-Dimethyl-cyclopentane and Cyclohexane (Mall, 2007).</w:t>
      </w:r>
    </w:p>
    <w:p w:rsidR="004748E3"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1.6.3</w:t>
      </w:r>
      <w:r w:rsidRPr="006272DC">
        <w:rPr>
          <w:rFonts w:ascii="Times New Roman" w:hAnsi="Times New Roman" w:cs="Times New Roman"/>
          <w:b/>
          <w:bCs/>
          <w:sz w:val="24"/>
          <w:szCs w:val="24"/>
        </w:rPr>
        <w:tab/>
      </w:r>
      <w:r w:rsidR="004748E3" w:rsidRPr="006272DC">
        <w:rPr>
          <w:rFonts w:ascii="Times New Roman" w:hAnsi="Times New Roman" w:cs="Times New Roman"/>
          <w:b/>
          <w:bCs/>
          <w:sz w:val="24"/>
          <w:szCs w:val="24"/>
        </w:rPr>
        <w:t>Aromatics</w:t>
      </w:r>
    </w:p>
    <w:p w:rsidR="004748E3" w:rsidRPr="006272DC" w:rsidRDefault="004748E3"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Aromatic hydrocarbons are compounds that contain a ring of six carbon atomswith alternating double and single bonds and six attached hydrogen atoms. Thistype of structure is known as a benzene ring. They occur naturally in crude oil,and can also be created by the refining process. Examples are benzene, toluene and P-xylene (Mall, 2007).</w:t>
      </w:r>
    </w:p>
    <w:p w:rsidR="004748E3" w:rsidRPr="006272DC" w:rsidRDefault="001F6A05"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more carbon atoms a hydrocarbon molecule has, the “heavier” it is (thehigher is its molecular weight) and the higher is its boiling point. Small quantitiesof a crude oil may be composed of compounds containing oxygen, nitrogen, sulphur and metals. Sulphur content ranges from traces to more than 5 percent(Speight, </w:t>
      </w:r>
      <w:r w:rsidRPr="006272DC">
        <w:rPr>
          <w:rFonts w:ascii="Times New Roman" w:hAnsi="Times New Roman" w:cs="Times New Roman"/>
          <w:iCs/>
          <w:sz w:val="24"/>
          <w:szCs w:val="24"/>
        </w:rPr>
        <w:t>1999)</w:t>
      </w:r>
      <w:r w:rsidRPr="006272DC">
        <w:rPr>
          <w:rFonts w:ascii="Times New Roman" w:hAnsi="Times New Roman" w:cs="Times New Roman"/>
          <w:sz w:val="24"/>
          <w:szCs w:val="24"/>
        </w:rPr>
        <w:t>.</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1.7</w:t>
      </w:r>
      <w:r w:rsidRPr="006272DC">
        <w:rPr>
          <w:rFonts w:ascii="Times New Roman" w:hAnsi="Times New Roman" w:cs="Times New Roman"/>
          <w:b/>
          <w:bCs/>
          <w:sz w:val="24"/>
          <w:szCs w:val="24"/>
        </w:rPr>
        <w:tab/>
      </w:r>
      <w:r w:rsidR="001F6A05" w:rsidRPr="006272DC">
        <w:rPr>
          <w:rFonts w:ascii="Times New Roman" w:hAnsi="Times New Roman" w:cs="Times New Roman"/>
          <w:b/>
          <w:bCs/>
          <w:sz w:val="24"/>
          <w:szCs w:val="24"/>
        </w:rPr>
        <w:t>Origin of Petroleum</w:t>
      </w:r>
    </w:p>
    <w:p w:rsidR="001F6A05" w:rsidRPr="006272DC" w:rsidRDefault="001F6A05" w:rsidP="000277B2">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Most scientists agree that hydrocarbons (oil and natural gas) are of organicorigin. A few, however, maintain that some natural gas could have formed deepwithin the earth, where heat melting the rocks may have generated </w:t>
      </w:r>
      <w:r w:rsidR="00BE329A" w:rsidRPr="006272DC">
        <w:rPr>
          <w:rFonts w:ascii="Times New Roman" w:hAnsi="Times New Roman" w:cs="Times New Roman"/>
          <w:sz w:val="24"/>
          <w:szCs w:val="24"/>
        </w:rPr>
        <w:t>it inorganically</w:t>
      </w:r>
      <w:r w:rsidR="00596B9B" w:rsidRPr="006272DC">
        <w:rPr>
          <w:rFonts w:ascii="Times New Roman" w:hAnsi="Times New Roman" w:cs="Times New Roman"/>
          <w:sz w:val="24"/>
          <w:szCs w:val="24"/>
        </w:rPr>
        <w:t xml:space="preserve"> (Gold and Soter, 20</w:t>
      </w:r>
      <w:r w:rsidRPr="006272DC">
        <w:rPr>
          <w:rFonts w:ascii="Times New Roman" w:hAnsi="Times New Roman" w:cs="Times New Roman"/>
          <w:sz w:val="24"/>
          <w:szCs w:val="24"/>
        </w:rPr>
        <w:t>0</w:t>
      </w:r>
      <w:r w:rsidR="00596B9B" w:rsidRPr="006272DC">
        <w:rPr>
          <w:rFonts w:ascii="Times New Roman" w:hAnsi="Times New Roman" w:cs="Times New Roman"/>
          <w:sz w:val="24"/>
          <w:szCs w:val="24"/>
        </w:rPr>
        <w:t>9</w:t>
      </w:r>
      <w:r w:rsidRPr="006272DC">
        <w:rPr>
          <w:rFonts w:ascii="Times New Roman" w:hAnsi="Times New Roman" w:cs="Times New Roman"/>
          <w:sz w:val="24"/>
          <w:szCs w:val="24"/>
        </w:rPr>
        <w:t>). Nevertheless, the weight of evidencefavours an organic origin, most petroleum coming from plants and perhaps alsoanimals, which were buried and fossilized in sedimentary source</w:t>
      </w:r>
      <w:r w:rsidR="00596B9B" w:rsidRPr="006272DC">
        <w:rPr>
          <w:rFonts w:ascii="Times New Roman" w:hAnsi="Times New Roman" w:cs="Times New Roman"/>
          <w:sz w:val="24"/>
          <w:szCs w:val="24"/>
        </w:rPr>
        <w:t xml:space="preserve"> R</w:t>
      </w:r>
      <w:r w:rsidRPr="006272DC">
        <w:rPr>
          <w:rFonts w:ascii="Times New Roman" w:hAnsi="Times New Roman" w:cs="Times New Roman"/>
          <w:sz w:val="24"/>
          <w:szCs w:val="24"/>
        </w:rPr>
        <w:t>ocks(Levorsen,</w:t>
      </w:r>
      <w:r w:rsidR="000277B2" w:rsidRPr="006272DC">
        <w:rPr>
          <w:rFonts w:ascii="Times New Roman" w:hAnsi="Times New Roman" w:cs="Times New Roman"/>
          <w:sz w:val="24"/>
          <w:szCs w:val="24"/>
        </w:rPr>
        <w:t xml:space="preserve"> 199</w:t>
      </w:r>
      <w:r w:rsidRPr="006272DC">
        <w:rPr>
          <w:rFonts w:ascii="Times New Roman" w:hAnsi="Times New Roman" w:cs="Times New Roman"/>
          <w:sz w:val="24"/>
          <w:szCs w:val="24"/>
        </w:rPr>
        <w:t xml:space="preserve">7). The petroleum was then chemically altered into crude oiland gas (Tissot and Welte, 1984). The chemistry of oil provides crucial clues asto its </w:t>
      </w:r>
      <w:r w:rsidRPr="006272DC">
        <w:rPr>
          <w:rFonts w:ascii="Times New Roman" w:hAnsi="Times New Roman" w:cs="Times New Roman"/>
          <w:sz w:val="24"/>
          <w:szCs w:val="24"/>
        </w:rPr>
        <w:lastRenderedPageBreak/>
        <w:t xml:space="preserve">origin. Petroleum is a complex mixture of organic compounds. One suchchemical in crude oils is called porphyrin. This compound </w:t>
      </w:r>
      <w:r w:rsidR="00E6361C" w:rsidRPr="006272DC">
        <w:rPr>
          <w:rFonts w:ascii="Times New Roman" w:hAnsi="Times New Roman" w:cs="Times New Roman"/>
          <w:sz w:val="24"/>
          <w:szCs w:val="24"/>
        </w:rPr>
        <w:t>has</w:t>
      </w:r>
      <w:r w:rsidRPr="006272DC">
        <w:rPr>
          <w:rFonts w:ascii="Times New Roman" w:hAnsi="Times New Roman" w:cs="Times New Roman"/>
          <w:sz w:val="24"/>
          <w:szCs w:val="24"/>
        </w:rPr>
        <w:t xml:space="preserve"> been identified ina sufficient number of sediments and crude oils to establish a wide distribution ofthe geochemical fossils, it’s also found in and </w:t>
      </w:r>
      <w:r w:rsidR="000277B2" w:rsidRPr="006272DC">
        <w:rPr>
          <w:rFonts w:ascii="Times New Roman" w:hAnsi="Times New Roman" w:cs="Times New Roman"/>
          <w:sz w:val="24"/>
          <w:szCs w:val="24"/>
        </w:rPr>
        <w:t>animals (McQueen, 199</w:t>
      </w:r>
      <w:r w:rsidRPr="006272DC">
        <w:rPr>
          <w:rFonts w:ascii="Times New Roman" w:hAnsi="Times New Roman" w:cs="Times New Roman"/>
          <w:sz w:val="24"/>
          <w:szCs w:val="24"/>
        </w:rPr>
        <w:t>6).</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1.7.1</w:t>
      </w:r>
      <w:r w:rsidR="001F6A05" w:rsidRPr="006272DC">
        <w:rPr>
          <w:rFonts w:ascii="Times New Roman" w:hAnsi="Times New Roman" w:cs="Times New Roman"/>
          <w:b/>
          <w:bCs/>
          <w:color w:val="000000"/>
          <w:sz w:val="24"/>
          <w:szCs w:val="24"/>
        </w:rPr>
        <w:t xml:space="preserve"> Biogenic theory</w:t>
      </w:r>
    </w:p>
    <w:p w:rsidR="001F6A05" w:rsidRPr="006272DC" w:rsidRDefault="001F6A05" w:rsidP="000277B2">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Most geologists view crude oil, like coal and natural gas, as the product ofcompression and heating of ancient vegetation over geological time scales.According to this theory, it is formed from the decayed remains ofprehistoricmarineanimals and terrestrial plants. (</w:t>
      </w:r>
      <w:r w:rsidRPr="006272DC">
        <w:rPr>
          <w:rFonts w:ascii="Times New Roman" w:hAnsi="Times New Roman" w:cs="Times New Roman"/>
          <w:iCs/>
          <w:color w:val="000000"/>
          <w:sz w:val="24"/>
          <w:szCs w:val="24"/>
        </w:rPr>
        <w:t>Alboud,</w:t>
      </w:r>
      <w:r w:rsidR="00A261C8" w:rsidRPr="006272DC">
        <w:rPr>
          <w:rFonts w:ascii="Times New Roman" w:hAnsi="Times New Roman" w:cs="Times New Roman"/>
          <w:iCs/>
          <w:color w:val="000000"/>
          <w:sz w:val="24"/>
          <w:szCs w:val="24"/>
        </w:rPr>
        <w:t>2006</w:t>
      </w:r>
      <w:r w:rsidRPr="006272DC">
        <w:rPr>
          <w:rFonts w:ascii="Times New Roman" w:hAnsi="Times New Roman" w:cs="Times New Roman"/>
          <w:color w:val="000000"/>
          <w:sz w:val="24"/>
          <w:szCs w:val="24"/>
        </w:rPr>
        <w:t>)</w:t>
      </w:r>
      <w:r w:rsidRPr="006272DC">
        <w:rPr>
          <w:rFonts w:ascii="Times New Roman" w:hAnsi="Times New Roman" w:cs="Times New Roman"/>
          <w:color w:val="FF0000"/>
          <w:sz w:val="24"/>
          <w:szCs w:val="24"/>
        </w:rPr>
        <w:t>.</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1.7.2</w:t>
      </w:r>
      <w:r w:rsidR="001F6A05" w:rsidRPr="006272DC">
        <w:rPr>
          <w:rFonts w:ascii="Times New Roman" w:hAnsi="Times New Roman" w:cs="Times New Roman"/>
          <w:b/>
          <w:bCs/>
          <w:color w:val="000000"/>
          <w:sz w:val="24"/>
          <w:szCs w:val="24"/>
        </w:rPr>
        <w:t xml:space="preserve"> Abiogenic theory</w:t>
      </w:r>
    </w:p>
    <w:p w:rsidR="008E28D7" w:rsidRPr="00375903" w:rsidRDefault="001F6A05" w:rsidP="00F96C10">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This theory suggests that large amounts of carbon exist naturally in the planet,some in the form of hydrocarbons.Thermodynamic calculations and experimentalstudies confirm that n-alkanes (common petroleum components) do notspontaneously evolve from methane at pressures typically found in sedimentarybasins, and so the theory of an origin of hydrocarbons suggests deep generationbelow 200 km (Dean</w:t>
      </w:r>
      <w:r w:rsidR="008E28D7" w:rsidRPr="008E28D7">
        <w:rPr>
          <w:rFonts w:ascii="Times New Roman" w:hAnsi="Times New Roman" w:cs="Times New Roman"/>
          <w:color w:val="000000" w:themeColor="text1"/>
          <w:sz w:val="24"/>
          <w:szCs w:val="24"/>
        </w:rPr>
        <w:t>,</w:t>
      </w:r>
      <w:r w:rsidRPr="006272DC">
        <w:rPr>
          <w:rFonts w:ascii="Times New Roman" w:hAnsi="Times New Roman" w:cs="Times New Roman"/>
          <w:color w:val="000000"/>
          <w:sz w:val="24"/>
          <w:szCs w:val="24"/>
        </w:rPr>
        <w:t>1993).</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1.7.3</w:t>
      </w:r>
      <w:r w:rsidR="001F6A05" w:rsidRPr="006272DC">
        <w:rPr>
          <w:rFonts w:ascii="Times New Roman" w:hAnsi="Times New Roman" w:cs="Times New Roman"/>
          <w:b/>
          <w:bCs/>
          <w:color w:val="000000"/>
          <w:sz w:val="24"/>
          <w:szCs w:val="24"/>
        </w:rPr>
        <w:t xml:space="preserve"> Petroleum movement/migration</w:t>
      </w:r>
    </w:p>
    <w:p w:rsidR="001F6A05" w:rsidRPr="006272DC" w:rsidRDefault="001F6A05" w:rsidP="00A261C8">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 xml:space="preserve">Petroleum Migration is a process (or processes) whereby petroleum moves fromplace of its origin, the source rock to its destruction at the earth’s surface. A </w:t>
      </w:r>
      <w:r w:rsidR="008E28D7" w:rsidRPr="006272DC">
        <w:rPr>
          <w:rFonts w:ascii="Times New Roman" w:hAnsi="Times New Roman" w:cs="Times New Roman"/>
          <w:color w:val="000000"/>
          <w:sz w:val="24"/>
          <w:szCs w:val="24"/>
        </w:rPr>
        <w:t>Lengthen</w:t>
      </w:r>
      <w:r w:rsidRPr="006272DC">
        <w:rPr>
          <w:rFonts w:ascii="Times New Roman" w:hAnsi="Times New Roman" w:cs="Times New Roman"/>
          <w:color w:val="000000"/>
          <w:sz w:val="24"/>
          <w:szCs w:val="24"/>
        </w:rPr>
        <w:t xml:space="preserve"> route, the petroleum’s progress may be temporarily arrested and thepetroleum may “rest” </w:t>
      </w:r>
      <w:r w:rsidR="00A261C8" w:rsidRPr="006272DC">
        <w:rPr>
          <w:rFonts w:ascii="Times New Roman" w:hAnsi="Times New Roman" w:cs="Times New Roman"/>
          <w:color w:val="000000"/>
          <w:sz w:val="24"/>
          <w:szCs w:val="24"/>
        </w:rPr>
        <w:t xml:space="preserve">on its journey within the trap. </w:t>
      </w:r>
      <w:r w:rsidRPr="006272DC">
        <w:rPr>
          <w:rFonts w:ascii="Times New Roman" w:hAnsi="Times New Roman" w:cs="Times New Roman"/>
          <w:color w:val="000000"/>
          <w:sz w:val="24"/>
          <w:szCs w:val="24"/>
        </w:rPr>
        <w:t>The process of migration canbe divided in to three stages;</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a) Primary migration is the expulsion of the petroleum products from thesource rock</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 Secondary migration is the journey from the source rock to the trap</w:t>
      </w:r>
    </w:p>
    <w:p w:rsidR="00A261C8"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 Tertiary migration is the leakage and dissipation of petroleum at theearth’s surface.</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1.8</w:t>
      </w:r>
      <w:r w:rsidRPr="006272DC">
        <w:rPr>
          <w:rFonts w:ascii="Times New Roman" w:hAnsi="Times New Roman" w:cs="Times New Roman"/>
          <w:b/>
          <w:bCs/>
          <w:sz w:val="24"/>
          <w:szCs w:val="24"/>
        </w:rPr>
        <w:tab/>
      </w:r>
      <w:r w:rsidR="001F6A05" w:rsidRPr="006272DC">
        <w:rPr>
          <w:rFonts w:ascii="Times New Roman" w:hAnsi="Times New Roman" w:cs="Times New Roman"/>
          <w:b/>
          <w:bCs/>
          <w:sz w:val="24"/>
          <w:szCs w:val="24"/>
        </w:rPr>
        <w:t>History/Exploration of Petroleum in Nigeria</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Nigerian oil and gas industry, taken from when the first known MineralSurvey was carried out (Araromi, present Ondo State) in 1905, is just a 107years today. Real exploration of the hydrocarbon potentials of the countrycommenced, however, in 1908. The efforts of the Nigerian Bitumen Corporation(NBC), a German concern, in that year were only able to accomplish some 16shallow boreholes, confirming a line of oil seepage in the Eastern DahomeyBasin in Okitipupa, Western Region of Nigeria.</w:t>
      </w:r>
    </w:p>
    <w:p w:rsidR="005C265B"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Although the results were not too encouraging and the resultant First World Wardid stall the efforts, the attempts by NBC nevertheless spurred subsequentefforts by the Shell Overseas Exploration Company and D’Arcy Exploration toopen up the country, particularly the subsequently prolific Niger Delta as a worldclasshydrocarbon prospective region. Although the Royal/Dutch Companyinitially got the whole of Nigeria as one huge concession, the search was to </w:t>
      </w:r>
      <w:r w:rsidR="008E28D7" w:rsidRPr="006272DC">
        <w:rPr>
          <w:rFonts w:ascii="Times New Roman" w:hAnsi="Times New Roman" w:cs="Times New Roman"/>
          <w:sz w:val="24"/>
          <w:szCs w:val="24"/>
        </w:rPr>
        <w:t>be narrowed</w:t>
      </w:r>
      <w:r w:rsidRPr="006272DC">
        <w:rPr>
          <w:rFonts w:ascii="Times New Roman" w:hAnsi="Times New Roman" w:cs="Times New Roman"/>
          <w:sz w:val="24"/>
          <w:szCs w:val="24"/>
        </w:rPr>
        <w:t xml:space="preserve"> to the Niger Delta where in 1956, after having drilled some 15 dryholes, beginning with the lho-1 NW in Owerri, the first successful well wasspudded at Oloibiri. With that milestone, Nigeria’s first shipment of crude oil(5,000 barrels) hit the international market in 1958.By the late sixties and early seventies, Nigeria had attained a production level ofover 2 million barrels of crude oil a </w:t>
      </w:r>
      <w:r w:rsidRPr="006272DC">
        <w:rPr>
          <w:rFonts w:ascii="Times New Roman" w:hAnsi="Times New Roman" w:cs="Times New Roman"/>
          <w:sz w:val="24"/>
          <w:szCs w:val="24"/>
        </w:rPr>
        <w:lastRenderedPageBreak/>
        <w:t>day. Although production figures dropped inthe eighties due to economic slump, 2004 saw a total rejuvenation of oilproduction to a record level of 2.5 million barrels per day. Current development strategies are aimed at increasing production to 4million barrels per day by theyear 2010.</w:t>
      </w:r>
    </w:p>
    <w:p w:rsidR="001F6A05" w:rsidRPr="006272DC" w:rsidRDefault="001F6A05"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sz w:val="24"/>
          <w:szCs w:val="24"/>
        </w:rPr>
        <w:t>1.</w:t>
      </w:r>
      <w:r w:rsidR="005C265B" w:rsidRPr="006272DC">
        <w:rPr>
          <w:rFonts w:ascii="Times New Roman" w:hAnsi="Times New Roman" w:cs="Times New Roman"/>
          <w:b/>
          <w:sz w:val="24"/>
          <w:szCs w:val="24"/>
        </w:rPr>
        <w:t>9</w:t>
      </w:r>
      <w:r w:rsidR="005C265B" w:rsidRPr="006272DC">
        <w:rPr>
          <w:rFonts w:ascii="Times New Roman" w:hAnsi="Times New Roman" w:cs="Times New Roman"/>
          <w:b/>
          <w:sz w:val="24"/>
          <w:szCs w:val="24"/>
        </w:rPr>
        <w:tab/>
      </w:r>
      <w:r w:rsidRPr="006272DC">
        <w:rPr>
          <w:rFonts w:ascii="Times New Roman" w:hAnsi="Times New Roman" w:cs="Times New Roman"/>
          <w:b/>
          <w:bCs/>
          <w:sz w:val="24"/>
          <w:szCs w:val="24"/>
        </w:rPr>
        <w:t>Petroleum refining process</w:t>
      </w:r>
    </w:p>
    <w:p w:rsidR="008E28D7"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Refinery processes have developed in response to changing market demands forcertain products. The quantities of petrol available from distillation alone wereinsufficient to satisfy consumers demand, therefore, the main task of refineriesbecame the production of petrol, and as a result the refineries began to look forways to produce more and </w:t>
      </w:r>
      <w:r w:rsidR="00896AE0" w:rsidRPr="006272DC">
        <w:rPr>
          <w:rFonts w:ascii="Times New Roman" w:hAnsi="Times New Roman" w:cs="Times New Roman"/>
          <w:sz w:val="24"/>
          <w:szCs w:val="24"/>
        </w:rPr>
        <w:t>better-quality</w:t>
      </w:r>
      <w:r w:rsidRPr="006272DC">
        <w:rPr>
          <w:rFonts w:ascii="Times New Roman" w:hAnsi="Times New Roman" w:cs="Times New Roman"/>
          <w:sz w:val="24"/>
          <w:szCs w:val="24"/>
        </w:rPr>
        <w:t xml:space="preserve"> petrol (Speight, 2009). As a result ofthat, two processes were developed thus, breaking down large, heavyhydrocarbon molecules via catalytic and thermal cracking process and</w:t>
      </w:r>
      <w:r w:rsidR="00A261C8" w:rsidRPr="006272DC">
        <w:rPr>
          <w:rFonts w:ascii="Times New Roman" w:hAnsi="Times New Roman" w:cs="Times New Roman"/>
          <w:sz w:val="24"/>
          <w:szCs w:val="24"/>
        </w:rPr>
        <w:t xml:space="preserve"> r</w:t>
      </w:r>
      <w:r w:rsidRPr="006272DC">
        <w:rPr>
          <w:rFonts w:ascii="Times New Roman" w:hAnsi="Times New Roman" w:cs="Times New Roman"/>
          <w:sz w:val="24"/>
          <w:szCs w:val="24"/>
        </w:rPr>
        <w:t>eshaping or rebuilding hydrocarbon molecules via reforming process.</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1F6A05" w:rsidRPr="006272DC">
        <w:rPr>
          <w:rFonts w:ascii="Times New Roman" w:hAnsi="Times New Roman" w:cs="Times New Roman"/>
          <w:b/>
          <w:bCs/>
          <w:sz w:val="24"/>
          <w:szCs w:val="24"/>
        </w:rPr>
        <w:t>.1 Distillation (Fractionation)</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Because crude oil is a mixture of hydrocarbons with different boilingtemperatures, it can be separated by distillation into groups of hydrocarbonsthat boil between two specified boiling points. Two types of distillation areperformed: atmospheric and </w:t>
      </w:r>
      <w:r w:rsidR="00A261C8" w:rsidRPr="006272DC">
        <w:rPr>
          <w:rFonts w:ascii="Times New Roman" w:hAnsi="Times New Roman" w:cs="Times New Roman"/>
          <w:sz w:val="24"/>
          <w:szCs w:val="24"/>
        </w:rPr>
        <w:t>vacuum distillation (Hobson, 199</w:t>
      </w:r>
      <w:r w:rsidRPr="006272DC">
        <w:rPr>
          <w:rFonts w:ascii="Times New Roman" w:hAnsi="Times New Roman" w:cs="Times New Roman"/>
          <w:sz w:val="24"/>
          <w:szCs w:val="24"/>
        </w:rPr>
        <w:t>6).</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1F6A05" w:rsidRPr="006272DC">
        <w:rPr>
          <w:rFonts w:ascii="Times New Roman" w:hAnsi="Times New Roman" w:cs="Times New Roman"/>
          <w:b/>
          <w:bCs/>
          <w:sz w:val="24"/>
          <w:szCs w:val="24"/>
        </w:rPr>
        <w:t>.2 Atmospheric distillation</w:t>
      </w:r>
    </w:p>
    <w:p w:rsidR="008E28D7"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Atmospheric distillation takes place in a distilling column at or near atmosphericpressure. The crude oil is heated to 350 – 400oC and the vapour and liquid arepiped into the </w:t>
      </w:r>
      <w:r w:rsidRPr="006272DC">
        <w:rPr>
          <w:rFonts w:ascii="Times New Roman" w:hAnsi="Times New Roman" w:cs="Times New Roman"/>
          <w:sz w:val="24"/>
          <w:szCs w:val="24"/>
        </w:rPr>
        <w:lastRenderedPageBreak/>
        <w:t>distilling column. The liquid falls to the bottom and the vapour</w:t>
      </w:r>
      <w:r w:rsidR="00896AE0" w:rsidRPr="006272DC">
        <w:rPr>
          <w:rFonts w:ascii="Times New Roman" w:hAnsi="Times New Roman" w:cs="Times New Roman"/>
          <w:sz w:val="24"/>
          <w:szCs w:val="24"/>
        </w:rPr>
        <w:t>rise</w:t>
      </w:r>
      <w:r w:rsidRPr="006272DC">
        <w:rPr>
          <w:rFonts w:ascii="Times New Roman" w:hAnsi="Times New Roman" w:cs="Times New Roman"/>
          <w:sz w:val="24"/>
          <w:szCs w:val="24"/>
        </w:rPr>
        <w:t>, passing through a series of perforated trays (sieve trays). Heavierhydrocarbons condense more quickly and settle on lower trays and lighterhydrocarbons remain as a vapour longer and condense on higher trays. Liquidfractions are drawn from the trays and removed. In this way the light gases,methane, ethane, propane and butane pass out the top of the column, petrol isformed in the top trays, kerosene and gas oils in the middle, and fuel oils at thebottom. Residue drawn of the bottom may be burned as fuel, processed intolubricating oils, waxes and bitumen or used as feedstock for cracking units. Torecover additional heavy distillates from this residue, it may be piped to a seconddistillation column where the process is repeated under vacuum, called vacuum</w:t>
      </w:r>
      <w:r w:rsidR="00A261C8" w:rsidRPr="006272DC">
        <w:rPr>
          <w:rFonts w:ascii="Times New Roman" w:hAnsi="Times New Roman" w:cs="Times New Roman"/>
          <w:sz w:val="24"/>
          <w:szCs w:val="24"/>
        </w:rPr>
        <w:t xml:space="preserve"> distillation (Hobson, 200</w:t>
      </w:r>
      <w:r w:rsidRPr="006272DC">
        <w:rPr>
          <w:rFonts w:ascii="Times New Roman" w:hAnsi="Times New Roman" w:cs="Times New Roman"/>
          <w:sz w:val="24"/>
          <w:szCs w:val="24"/>
        </w:rPr>
        <w:t>6).</w:t>
      </w:r>
    </w:p>
    <w:p w:rsidR="00FA5B27" w:rsidRPr="006272DC" w:rsidRDefault="005C265B"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.3 Vacuum distillation</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allows heavy hydrocarbons with boiling points of 450</w:t>
      </w:r>
      <w:r w:rsidR="00E6361C" w:rsidRPr="00E6361C">
        <w:rPr>
          <w:rFonts w:ascii="Times New Roman" w:hAnsi="Times New Roman" w:cs="Times New Roman"/>
          <w:sz w:val="24"/>
          <w:szCs w:val="24"/>
          <w:vertAlign w:val="superscript"/>
        </w:rPr>
        <w:t>o</w:t>
      </w:r>
      <w:r w:rsidRPr="006272DC">
        <w:rPr>
          <w:rFonts w:ascii="Times New Roman" w:hAnsi="Times New Roman" w:cs="Times New Roman"/>
          <w:sz w:val="24"/>
          <w:szCs w:val="24"/>
        </w:rPr>
        <w:t xml:space="preserve">C and higher to beseparated without them partly cracking into unwanted products such as coke andgas. The heavy distillates recovered by vacuum distillation can be converted intolubricating oils by a variety of processes. The most common of these is calledsolvent extraction. In one version of this process the heavy distillate is washedwith a liquid which does not dissolve in it but which dissolves (and so extracts)the non-lubricating oil components out of it. Another version uses a liquid whichdoes not dissolve in it but which causes the non-lubricating oil components toprecipitate (as an extract) from it. Other processes exist which remove impurities by adsorption onto a highly porous solid or which remove any </w:t>
      </w:r>
      <w:r w:rsidRPr="006272DC">
        <w:rPr>
          <w:rFonts w:ascii="Times New Roman" w:hAnsi="Times New Roman" w:cs="Times New Roman"/>
          <w:sz w:val="24"/>
          <w:szCs w:val="24"/>
        </w:rPr>
        <w:lastRenderedPageBreak/>
        <w:t>waxes that may bepresent by causing them to crystallize and precipitate out (Dharia</w:t>
      </w:r>
      <w:r w:rsidRPr="006272DC">
        <w:rPr>
          <w:rFonts w:ascii="Times New Roman" w:hAnsi="Times New Roman" w:cs="Times New Roman"/>
          <w:i/>
          <w:iCs/>
          <w:sz w:val="24"/>
          <w:szCs w:val="24"/>
        </w:rPr>
        <w:t>et al</w:t>
      </w:r>
      <w:r w:rsidRPr="006272DC">
        <w:rPr>
          <w:rFonts w:ascii="Times New Roman" w:hAnsi="Times New Roman" w:cs="Times New Roman"/>
          <w:sz w:val="24"/>
          <w:szCs w:val="24"/>
        </w:rPr>
        <w:t>., 1992)</w:t>
      </w:r>
      <w:r w:rsidR="00A261C8" w:rsidRPr="006272DC">
        <w:rPr>
          <w:rFonts w:ascii="Times New Roman" w:hAnsi="Times New Roman" w:cs="Times New Roman"/>
          <w:sz w:val="24"/>
          <w:szCs w:val="24"/>
        </w:rPr>
        <w:t>.</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.4 Reforming</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Reforming is a process which uses heat, pressure and a catalyst (usuallycontaining platinum) to bring about chemical reactions which upgrade naphthainto high octane petrol and petrochemical feedstock. The naphtha is hydrocarbonmixtures containing many paraffins and Naphthenes. In Australia, this naphthafeedstock comes from the crudes oil distillation or catalytic cracking processes,but overseas it also comes from thermal cracking and </w:t>
      </w:r>
      <w:r w:rsidR="00D96B45" w:rsidRPr="006272DC">
        <w:rPr>
          <w:rFonts w:ascii="Times New Roman" w:hAnsi="Times New Roman" w:cs="Times New Roman"/>
          <w:sz w:val="24"/>
          <w:szCs w:val="24"/>
        </w:rPr>
        <w:t>Hydro cracking</w:t>
      </w:r>
      <w:r w:rsidRPr="006272DC">
        <w:rPr>
          <w:rFonts w:ascii="Times New Roman" w:hAnsi="Times New Roman" w:cs="Times New Roman"/>
          <w:sz w:val="24"/>
          <w:szCs w:val="24"/>
        </w:rPr>
        <w:t xml:space="preserve"> processes.</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Reforming converts a p</w:t>
      </w:r>
      <w:r w:rsidR="00D96B45">
        <w:rPr>
          <w:rFonts w:ascii="Times New Roman" w:hAnsi="Times New Roman" w:cs="Times New Roman"/>
          <w:sz w:val="24"/>
          <w:szCs w:val="24"/>
        </w:rPr>
        <w:t>ortion of these compounds to iso</w:t>
      </w:r>
      <w:r w:rsidRPr="006272DC">
        <w:rPr>
          <w:rFonts w:ascii="Times New Roman" w:hAnsi="Times New Roman" w:cs="Times New Roman"/>
          <w:sz w:val="24"/>
          <w:szCs w:val="24"/>
        </w:rPr>
        <w:t>paraffins and aromatics,which are used to blend higher octane petroleum product (Dharia</w:t>
      </w:r>
      <w:r w:rsidRPr="006272DC">
        <w:rPr>
          <w:rFonts w:ascii="Times New Roman" w:hAnsi="Times New Roman" w:cs="Times New Roman"/>
          <w:i/>
          <w:iCs/>
          <w:sz w:val="24"/>
          <w:szCs w:val="24"/>
        </w:rPr>
        <w:t>et al.,</w:t>
      </w:r>
      <w:r w:rsidRPr="006272DC">
        <w:rPr>
          <w:rFonts w:ascii="Times New Roman" w:hAnsi="Times New Roman" w:cs="Times New Roman"/>
          <w:sz w:val="24"/>
          <w:szCs w:val="24"/>
        </w:rPr>
        <w:t>1992).</w:t>
      </w:r>
    </w:p>
    <w:p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paraffins are converted to isoparaffins</w:t>
      </w:r>
    </w:p>
    <w:p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paraffins are converted to naphthenes</w:t>
      </w:r>
    </w:p>
    <w:p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naphthenes are converted to aromatics</w:t>
      </w:r>
    </w:p>
    <w:p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Equation to illustrate</w:t>
      </w:r>
    </w:p>
    <w:p w:rsidR="00FA5B27" w:rsidRPr="006272DC" w:rsidRDefault="00C03C01"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7</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16</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7</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(l) + 4H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(1)</w:t>
      </w:r>
    </w:p>
    <w:p w:rsidR="00C03C01" w:rsidRPr="006272DC" w:rsidRDefault="00C03C01" w:rsidP="00C03C01">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4</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(l) + 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(2)</w:t>
      </w:r>
    </w:p>
    <w:p w:rsidR="00FA5B27" w:rsidRPr="006272DC" w:rsidRDefault="00C03C01"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12</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(l) + 3H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(3)</w:t>
      </w: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1.9</w:t>
      </w:r>
      <w:r w:rsidR="00FA5B27" w:rsidRPr="006272DC">
        <w:rPr>
          <w:rFonts w:ascii="Times New Roman" w:hAnsi="Times New Roman" w:cs="Times New Roman"/>
          <w:b/>
          <w:bCs/>
          <w:sz w:val="24"/>
          <w:szCs w:val="24"/>
        </w:rPr>
        <w:t>.5 Cracking</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Cracking processes break down heavier hydrocarbon molecules (high boilingpoint oils) into lighter products such as petrol and diesel. These processesinclude catalytic cracking, thermal cracking and Hydrocracking.</w:t>
      </w:r>
    </w:p>
    <w:p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reaction:</w:t>
      </w:r>
    </w:p>
    <w:p w:rsidR="00FA5B27" w:rsidRPr="006272DC" w:rsidRDefault="00996508"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16</w:t>
      </w:r>
      <w:r w:rsidRPr="006272DC">
        <w:rPr>
          <w:rFonts w:ascii="Times New Roman" w:hAnsi="Times New Roman" w:cs="Times New Roman"/>
          <w:iCs/>
          <w:sz w:val="24"/>
          <w:szCs w:val="24"/>
        </w:rPr>
        <w:t xml:space="preserve"> H</w:t>
      </w:r>
      <w:r w:rsidRPr="006272DC">
        <w:rPr>
          <w:rFonts w:ascii="Times New Roman" w:hAnsi="Times New Roman" w:cs="Times New Roman"/>
          <w:iCs/>
          <w:sz w:val="24"/>
          <w:szCs w:val="24"/>
          <w:vertAlign w:val="subscript"/>
        </w:rPr>
        <w:t>34</w:t>
      </w:r>
      <w:r w:rsidR="004E73DB" w:rsidRPr="006272DC">
        <w:rPr>
          <w:rFonts w:ascii="Times New Roman" w:hAnsi="Times New Roman" w:cs="Times New Roman"/>
          <w:sz w:val="24"/>
          <w:szCs w:val="24"/>
        </w:rPr>
        <w:t xml:space="preserve">→ </w:t>
      </w: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8</w:t>
      </w:r>
      <w:r w:rsidRPr="006272DC">
        <w:rPr>
          <w:rFonts w:ascii="Times New Roman" w:hAnsi="Times New Roman" w:cs="Times New Roman"/>
          <w:iCs/>
          <w:sz w:val="24"/>
          <w:szCs w:val="24"/>
        </w:rPr>
        <w:t xml:space="preserve"> H</w:t>
      </w:r>
      <w:r w:rsidRPr="006272DC">
        <w:rPr>
          <w:rFonts w:ascii="Times New Roman" w:hAnsi="Times New Roman" w:cs="Times New Roman"/>
          <w:iCs/>
          <w:sz w:val="24"/>
          <w:szCs w:val="24"/>
          <w:vertAlign w:val="subscript"/>
        </w:rPr>
        <w:t>18</w:t>
      </w:r>
      <w:r w:rsidR="004E73DB" w:rsidRPr="006272DC">
        <w:rPr>
          <w:rFonts w:ascii="Times New Roman" w:hAnsi="Times New Roman" w:cs="Times New Roman"/>
          <w:sz w:val="24"/>
          <w:szCs w:val="24"/>
        </w:rPr>
        <w:t xml:space="preserve">+ </w:t>
      </w: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8</w:t>
      </w:r>
      <w:r w:rsidRPr="006272DC">
        <w:rPr>
          <w:rFonts w:ascii="Times New Roman" w:hAnsi="Times New Roman" w:cs="Times New Roman"/>
          <w:iCs/>
          <w:sz w:val="24"/>
          <w:szCs w:val="24"/>
        </w:rPr>
        <w:t>H</w:t>
      </w:r>
      <w:r w:rsidRPr="006272DC">
        <w:rPr>
          <w:rFonts w:ascii="Times New Roman" w:hAnsi="Times New Roman" w:cs="Times New Roman"/>
          <w:iCs/>
          <w:sz w:val="24"/>
          <w:szCs w:val="24"/>
          <w:vertAlign w:val="subscript"/>
        </w:rPr>
        <w:t>16</w:t>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rPr>
        <w:t>(4)</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.6 Catalytic cracking</w:t>
      </w:r>
    </w:p>
    <w:p w:rsidR="00FA5B27" w:rsidRPr="006272DC" w:rsidRDefault="00FA5B27" w:rsidP="00A261C8">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Catalytic cracking is used to convert heavy hydrocarbon fractions obtained byvacuum distillation into a mixture of more useful products such as petrol and lightfuel oil. In this process, the feedstock undergoes a chemical breakdown, undercontrolled heat (450 – 500</w:t>
      </w:r>
      <w:r w:rsidRPr="006272DC">
        <w:rPr>
          <w:rFonts w:ascii="Times New Roman" w:hAnsi="Times New Roman" w:cs="Times New Roman"/>
          <w:sz w:val="24"/>
          <w:szCs w:val="24"/>
          <w:vertAlign w:val="superscript"/>
        </w:rPr>
        <w:t>o</w:t>
      </w:r>
      <w:r w:rsidRPr="006272DC">
        <w:rPr>
          <w:rFonts w:ascii="Times New Roman" w:hAnsi="Times New Roman" w:cs="Times New Roman"/>
          <w:sz w:val="24"/>
          <w:szCs w:val="24"/>
        </w:rPr>
        <w:t>C) and pressure, in the presence of a catalyst (asubstance which promotes the reaction without itself being chemically changed).Small pellets of silica – alumina or silica – magnesia have proved to be the mosteffective catalysts. The cracking reaction yields petrol, LPG, unsaturated olefincompounds, cracked gas oils, a liquid residue called cycle oil, light gases and asolid coke residue. Cycle oil is recycled to cause further breakdown and thecoke, which forms a layer on the catalyst, is removed by burning. The otherproducts are passed through fractionators to be separated and separatelyprocessed (Habsi-Halabi</w:t>
      </w:r>
      <w:r w:rsidRPr="006272DC">
        <w:rPr>
          <w:rFonts w:ascii="Times New Roman" w:hAnsi="Times New Roman" w:cs="Times New Roman"/>
          <w:i/>
          <w:iCs/>
          <w:sz w:val="24"/>
          <w:szCs w:val="24"/>
        </w:rPr>
        <w:t xml:space="preserve">et al., </w:t>
      </w:r>
      <w:r w:rsidRPr="006272DC">
        <w:rPr>
          <w:rFonts w:ascii="Times New Roman" w:hAnsi="Times New Roman" w:cs="Times New Roman"/>
          <w:sz w:val="24"/>
          <w:szCs w:val="24"/>
        </w:rPr>
        <w:t>1997).</w:t>
      </w:r>
    </w:p>
    <w:p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reaction:</w:t>
      </w:r>
    </w:p>
    <w:p w:rsidR="00FA5B27"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16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34(l)</w:t>
      </w: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18(l)</w:t>
      </w:r>
      <w:r w:rsidRPr="006272DC">
        <w:rPr>
          <w:rFonts w:ascii="Times New Roman" w:hAnsi="Times New Roman" w:cs="Times New Roman"/>
          <w:sz w:val="24"/>
          <w:szCs w:val="24"/>
        </w:rPr>
        <w:t xml:space="preserve"> +C</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16(l)</w:t>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rPr>
        <w:t>(5)</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1.9</w:t>
      </w:r>
      <w:r w:rsidR="00FA5B27" w:rsidRPr="006272DC">
        <w:rPr>
          <w:rFonts w:ascii="Times New Roman" w:hAnsi="Times New Roman" w:cs="Times New Roman"/>
          <w:b/>
          <w:bCs/>
          <w:sz w:val="24"/>
          <w:szCs w:val="24"/>
        </w:rPr>
        <w:t>.7 Fluid catalytic cracking</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Fluid catalytic cracking uses a catalyst in the form of a very fine powder whichflows like a liquid when agitated by steam, air or vapour. Feedstock entering theprocess immediately meets a stream of very hot catalyst. The resulting vapourskeep the catalyst fluidized as it passes into the reactor, where the cracking takesplace and where it is fluidized by the hydrocarbon vapour. The catalyst nextpasses to a steam stripping section where most of the volatile hydrocarbons areremoved. It then passes to a regenerator vessel where it is fluidized by a mixtureof air and the products of combustion which are produced as the coke on thecatalyst is burnt off. The catalyst then flows back to the reactor. The catalyst thusundergoes a continuous circulation between the reactor, stripper and regeneratorsections.The catalyst is usually a mixture of aluminium oxide and silica. Mostrecently, the introduction of synthetic zeolite catalysts has allowed much shorterreaction times and improved yields and octane numbers of the cracked gasoline(Krishner, 1991).</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.8 Thermal cracking</w:t>
      </w:r>
    </w:p>
    <w:p w:rsidR="00996508"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Thermal cracking uses heat to break down the residue from vacuum distillation.The lighter compounds produced from this process can be made into distillatefuels and petrol. Cracked gases are converted to petrol blending components by</w:t>
      </w:r>
      <w:r w:rsidR="00996508" w:rsidRPr="006272DC">
        <w:rPr>
          <w:rFonts w:ascii="Times New Roman" w:hAnsi="Times New Roman" w:cs="Times New Roman"/>
          <w:sz w:val="24"/>
          <w:szCs w:val="24"/>
        </w:rPr>
        <w:t xml:space="preserve"> alkylation or polymerization. Naphtha is upgraded to high quality petrol byreforming. Gas oil can be used as diesel fuel or can be converted to petrol by</w:t>
      </w:r>
      <w:r w:rsidR="005E04ED" w:rsidRPr="006272DC">
        <w:rPr>
          <w:rFonts w:ascii="Times New Roman" w:hAnsi="Times New Roman" w:cs="Times New Roman"/>
          <w:sz w:val="24"/>
          <w:szCs w:val="24"/>
        </w:rPr>
        <w:t xml:space="preserve"> h</w:t>
      </w:r>
      <w:r w:rsidR="00996508" w:rsidRPr="006272DC">
        <w:rPr>
          <w:rFonts w:ascii="Times New Roman" w:hAnsi="Times New Roman" w:cs="Times New Roman"/>
          <w:sz w:val="24"/>
          <w:szCs w:val="24"/>
        </w:rPr>
        <w:t xml:space="preserve">ydrocracking. The heavy residue is </w:t>
      </w:r>
      <w:r w:rsidR="00996508" w:rsidRPr="006272DC">
        <w:rPr>
          <w:rFonts w:ascii="Times New Roman" w:hAnsi="Times New Roman" w:cs="Times New Roman"/>
          <w:sz w:val="24"/>
          <w:szCs w:val="24"/>
        </w:rPr>
        <w:lastRenderedPageBreak/>
        <w:t xml:space="preserve">converted into residual oil or coke which </w:t>
      </w:r>
      <w:r w:rsidR="008F1334" w:rsidRPr="006272DC">
        <w:rPr>
          <w:rFonts w:ascii="Times New Roman" w:hAnsi="Times New Roman" w:cs="Times New Roman"/>
          <w:sz w:val="24"/>
          <w:szCs w:val="24"/>
        </w:rPr>
        <w:t>issued</w:t>
      </w:r>
      <w:r w:rsidR="00996508" w:rsidRPr="006272DC">
        <w:rPr>
          <w:rFonts w:ascii="Times New Roman" w:hAnsi="Times New Roman" w:cs="Times New Roman"/>
          <w:sz w:val="24"/>
          <w:szCs w:val="24"/>
        </w:rPr>
        <w:t xml:space="preserve"> in the manufacture of electrodes, graphite and carbides (Elliot, 1992).</w:t>
      </w:r>
    </w:p>
    <w:p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equation:</w:t>
      </w:r>
    </w:p>
    <w:p w:rsidR="005E04ED" w:rsidRPr="00375903" w:rsidRDefault="00996508"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13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38</w:t>
      </w:r>
      <w:r w:rsidRPr="006272DC">
        <w:rPr>
          <w:rFonts w:ascii="Times New Roman" w:hAnsi="Times New Roman" w:cs="Times New Roman"/>
          <w:sz w:val="24"/>
          <w:szCs w:val="24"/>
        </w:rPr>
        <w:t>(l) →C</w:t>
      </w:r>
      <w:r w:rsidRPr="006272DC">
        <w:rPr>
          <w:rFonts w:ascii="Times New Roman" w:hAnsi="Times New Roman" w:cs="Times New Roman"/>
          <w:sz w:val="24"/>
          <w:szCs w:val="24"/>
          <w:vertAlign w:val="subscript"/>
        </w:rPr>
        <w:t>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(g) + C</w:t>
      </w:r>
      <w:r w:rsidRPr="006272DC">
        <w:rPr>
          <w:rFonts w:ascii="Times New Roman" w:hAnsi="Times New Roman" w:cs="Times New Roman"/>
          <w:sz w:val="24"/>
          <w:szCs w:val="24"/>
          <w:vertAlign w:val="subscript"/>
        </w:rPr>
        <w:t>10</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22</w:t>
      </w:r>
      <w:r w:rsidRPr="006272DC">
        <w:rPr>
          <w:rFonts w:ascii="Times New Roman" w:hAnsi="Times New Roman" w:cs="Times New Roman"/>
          <w:sz w:val="24"/>
          <w:szCs w:val="24"/>
        </w:rPr>
        <w:t>(l)</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(6)</w:t>
      </w:r>
    </w:p>
    <w:p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996508" w:rsidRPr="006272DC">
        <w:rPr>
          <w:rFonts w:ascii="Times New Roman" w:hAnsi="Times New Roman" w:cs="Times New Roman"/>
          <w:b/>
          <w:bCs/>
          <w:sz w:val="24"/>
          <w:szCs w:val="24"/>
        </w:rPr>
        <w:t>.9 Hydrocracking</w:t>
      </w:r>
    </w:p>
    <w:p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Hydrocracking can increase the yield of petroleum components, as well as beingused to produce light distillates. It produces no residues, only light oils.Hydrocracking is catalytic cracking in the presence of hydrogen. The extrahydrogen saturates, or hydrogenates the chemical bonds of the crackedhydrocarbons and creates isomers with the desired characteristics.</w:t>
      </w:r>
    </w:p>
    <w:p w:rsidR="00996508" w:rsidRPr="006272DC" w:rsidRDefault="00996508"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Hydrocracking is also a treating process, because the hydrogen combines withcontaminants such as sulphur and nitrogen, allowing them to be removed.Gas oilfeed is mixed with hydrogen, heated, and sent to a reactor vessel with a fixedbed catalyst, where cracking and hydrogenation take place. Products are sent </w:t>
      </w:r>
      <w:r w:rsidR="00C03C01" w:rsidRPr="006272DC">
        <w:rPr>
          <w:rFonts w:ascii="Times New Roman" w:hAnsi="Times New Roman" w:cs="Times New Roman"/>
          <w:sz w:val="24"/>
          <w:szCs w:val="24"/>
        </w:rPr>
        <w:t>to</w:t>
      </w:r>
      <w:r w:rsidRPr="006272DC">
        <w:rPr>
          <w:rFonts w:ascii="Times New Roman" w:hAnsi="Times New Roman" w:cs="Times New Roman"/>
          <w:sz w:val="24"/>
          <w:szCs w:val="24"/>
        </w:rPr>
        <w:t xml:space="preserve"> fractionators to be separated. The hydrogen is recycled. Residue from thisreaction is mixed again with hydrogen, reheated, and sent to a second reactor forfurther cracking under higher temperatures and pressures. In addition to crackednaphtha for making petrol, Hydrocracking yields light gases useful for refineryfuel, or alkylation as well as components for high quality fuel oils, lube oils and petrochemical feedstock.Following the cracking </w:t>
      </w:r>
      <w:r w:rsidR="00896AE0" w:rsidRPr="006272DC">
        <w:rPr>
          <w:rFonts w:ascii="Times New Roman" w:hAnsi="Times New Roman" w:cs="Times New Roman"/>
          <w:sz w:val="24"/>
          <w:szCs w:val="24"/>
        </w:rPr>
        <w:t>processes,</w:t>
      </w:r>
      <w:r w:rsidRPr="006272DC">
        <w:rPr>
          <w:rFonts w:ascii="Times New Roman" w:hAnsi="Times New Roman" w:cs="Times New Roman"/>
          <w:sz w:val="24"/>
          <w:szCs w:val="24"/>
        </w:rPr>
        <w:t xml:space="preserve"> it is necessary to buildor rearrange some of the lighter </w:t>
      </w:r>
      <w:r w:rsidRPr="006272DC">
        <w:rPr>
          <w:rFonts w:ascii="Times New Roman" w:hAnsi="Times New Roman" w:cs="Times New Roman"/>
          <w:sz w:val="24"/>
          <w:szCs w:val="24"/>
        </w:rPr>
        <w:lastRenderedPageBreak/>
        <w:t xml:space="preserve">hydrocarbon molecules into high quality petrol </w:t>
      </w:r>
      <w:r w:rsidR="00896AE0" w:rsidRPr="006272DC">
        <w:rPr>
          <w:rFonts w:ascii="Times New Roman" w:hAnsi="Times New Roman" w:cs="Times New Roman"/>
          <w:sz w:val="24"/>
          <w:szCs w:val="24"/>
        </w:rPr>
        <w:t>orient</w:t>
      </w:r>
      <w:r w:rsidRPr="006272DC">
        <w:rPr>
          <w:rFonts w:ascii="Times New Roman" w:hAnsi="Times New Roman" w:cs="Times New Roman"/>
          <w:sz w:val="24"/>
          <w:szCs w:val="24"/>
        </w:rPr>
        <w:t xml:space="preserve"> fuel blending components or into petrochemicals. The former can be achievedby several chemical processes such as alkylation and isomerization.</w:t>
      </w:r>
    </w:p>
    <w:p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Pr="006272DC">
        <w:rPr>
          <w:rFonts w:ascii="Times New Roman" w:hAnsi="Times New Roman" w:cs="Times New Roman"/>
          <w:b/>
          <w:bCs/>
          <w:sz w:val="24"/>
          <w:szCs w:val="24"/>
        </w:rPr>
        <w:tab/>
        <w:t>Petroleum products</w:t>
      </w:r>
    </w:p>
    <w:p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Major products of oil refineries are usually grouped into three categories: lightdistillates (LPG, gasoline, naphtha), middle distillates (kerosene, diesel), heavydistillates and residuum (fuel oil, lubricating oils, wax, tar).This classification is based on the way crude oil is distilled and separated into fractions (calleddistillates and residuum). Liquid petroleum gas (LPG),Gasoline (also known aspetrol), Naphtha Kerosene and related jet aircraft fuels, Diesel fuel, Fuel oils,</w:t>
      </w:r>
    </w:p>
    <w:p w:rsidR="00996508" w:rsidRPr="006272DC" w:rsidRDefault="00996508"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sz w:val="24"/>
          <w:szCs w:val="24"/>
        </w:rPr>
        <w:t>Lubricating oils,</w:t>
      </w:r>
      <w:r w:rsidR="005E04ED" w:rsidRPr="006272DC">
        <w:rPr>
          <w:rFonts w:ascii="Times New Roman" w:hAnsi="Times New Roman" w:cs="Times New Roman"/>
          <w:sz w:val="24"/>
          <w:szCs w:val="24"/>
        </w:rPr>
        <w:t xml:space="preserve"> Paraffin wax, Asphalt and Tar </w:t>
      </w:r>
      <w:r w:rsidRPr="006272DC">
        <w:rPr>
          <w:rFonts w:ascii="Times New Roman" w:hAnsi="Times New Roman" w:cs="Times New Roman"/>
          <w:sz w:val="24"/>
          <w:szCs w:val="24"/>
        </w:rPr>
        <w:t>Petroleum coke.</w:t>
      </w:r>
    </w:p>
    <w:p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996508" w:rsidRPr="006272DC">
        <w:rPr>
          <w:rFonts w:ascii="Times New Roman" w:hAnsi="Times New Roman" w:cs="Times New Roman"/>
          <w:b/>
          <w:bCs/>
          <w:sz w:val="24"/>
          <w:szCs w:val="24"/>
        </w:rPr>
        <w:t>.1 Gasoline</w:t>
      </w:r>
    </w:p>
    <w:p w:rsidR="00996508" w:rsidRPr="006272DC" w:rsidRDefault="00996508"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Gasoline or Petrol is a petroleum-derived liquid mixture which is primarily usedas a fuel in internal combustion engines. It is also used as a solvent, mainlyknown for its ability to dilute paints. It consists mostly of aliphatic hydrocarbonsobtained by the fractional distillation </w:t>
      </w:r>
      <w:r w:rsidR="008F1334">
        <w:rPr>
          <w:rFonts w:ascii="Times New Roman" w:hAnsi="Times New Roman" w:cs="Times New Roman"/>
          <w:sz w:val="24"/>
          <w:szCs w:val="24"/>
        </w:rPr>
        <w:t>of petroleum, enhanced with iso</w:t>
      </w:r>
      <w:r w:rsidRPr="006272DC">
        <w:rPr>
          <w:rFonts w:ascii="Times New Roman" w:hAnsi="Times New Roman" w:cs="Times New Roman"/>
          <w:sz w:val="24"/>
          <w:szCs w:val="24"/>
        </w:rPr>
        <w:t>octane orthe aromatic hydrocarbons e.g. toluene and benzene to increase its octane</w:t>
      </w:r>
      <w:r w:rsidR="00375903">
        <w:rPr>
          <w:rFonts w:ascii="Times New Roman" w:hAnsi="Times New Roman" w:cs="Times New Roman"/>
          <w:sz w:val="24"/>
          <w:szCs w:val="24"/>
        </w:rPr>
        <w:t xml:space="preserve"> rating</w:t>
      </w:r>
      <w:r w:rsidRPr="006272DC">
        <w:rPr>
          <w:rFonts w:ascii="Times New Roman" w:hAnsi="Times New Roman" w:cs="Times New Roman"/>
          <w:sz w:val="24"/>
          <w:szCs w:val="24"/>
        </w:rPr>
        <w:t xml:space="preserve"> (Fessenden and Fessenden, 1991).</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.2 Kerosene</w:t>
      </w:r>
    </w:p>
    <w:p w:rsidR="00083CE1"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Kerosene is a thin, clear liquid formed from hydrocarbons, with density of 0.78–0.81 g/cm</w:t>
      </w:r>
      <w:r w:rsidRPr="006272DC">
        <w:rPr>
          <w:rFonts w:ascii="Times New Roman" w:hAnsi="Times New Roman" w:cs="Times New Roman"/>
          <w:sz w:val="24"/>
          <w:szCs w:val="24"/>
          <w:vertAlign w:val="superscript"/>
        </w:rPr>
        <w:t>3</w:t>
      </w:r>
      <w:r w:rsidRPr="006272DC">
        <w:rPr>
          <w:rFonts w:ascii="Times New Roman" w:hAnsi="Times New Roman" w:cs="Times New Roman"/>
          <w:sz w:val="24"/>
          <w:szCs w:val="24"/>
        </w:rPr>
        <w:t xml:space="preserve">. It is obtained from the fractional distillation of petroleum between150 °C and 275 </w:t>
      </w:r>
      <w:r w:rsidRPr="006272DC">
        <w:rPr>
          <w:rFonts w:ascii="Times New Roman" w:hAnsi="Times New Roman" w:cs="Times New Roman"/>
          <w:sz w:val="24"/>
          <w:szCs w:val="24"/>
        </w:rPr>
        <w:lastRenderedPageBreak/>
        <w:t>°C, resulting in a mixture of carbon chains that typically containbetween 6 and 16 carbon atoms per molecule. Kerosene is widely used to powerjet-engine aircraft (jet fuel) and some rockets, but is also commonly used as aheating fuel and for fire toys(Russell, 2003).</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.3 Petroleum Diesel</w:t>
      </w:r>
    </w:p>
    <w:p w:rsidR="001729AF" w:rsidRPr="000B73B7"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diesel, also called petro-diesel, or fossil diesel is produced from thefractional distillation of crude oil between 200 °C (392 °F) and 350 °C (662 °F) at atmospheric pressure resulting in a mixture of carbon chains that typicallycontain between 8 and 21 carbon atoms per molecules. Petroleum-derived diesel composed of about 75% saturated hydrocarbons (primarily paraffins including, iso and cycloparaffins) and 25% aromatic hydro carbon (includingnaphthalene, alkyl benzene) (Matar, 2002).</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.4 Fuel Oil</w:t>
      </w:r>
    </w:p>
    <w:p w:rsidR="00083CE1" w:rsidRPr="006272DC" w:rsidRDefault="00083CE1"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Fuel oil is a fraction obtained from petroleum distillation, either as a distillate or aresidue. Broadly speaking, fuel oil is any liquid petroleum product that is burnedin a furnace or boiler for the generation of heat or used in an engine for thegeneration of power, except oils having a flash point of approximately 40 °C(104 °F) and oils burned in cotton or wool-wick burners (Matar, 2002).</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.5 Lubricating Oil</w:t>
      </w:r>
    </w:p>
    <w:p w:rsidR="009B67ED"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Lubricating oil or engine oil is oil used for lubrication of various internalcombustion engines. While the main function is to lubricate moving parts,lubricating oil also cleans, inhibits corrosion, improves sealing, and cools theengine by carrying heat away from </w:t>
      </w:r>
      <w:r w:rsidRPr="006272DC">
        <w:rPr>
          <w:rFonts w:ascii="Times New Roman" w:hAnsi="Times New Roman" w:cs="Times New Roman"/>
          <w:sz w:val="24"/>
          <w:szCs w:val="24"/>
        </w:rPr>
        <w:lastRenderedPageBreak/>
        <w:t>moving parts (Chris</w:t>
      </w:r>
      <w:r w:rsidRPr="006272DC">
        <w:rPr>
          <w:rFonts w:ascii="Times New Roman" w:hAnsi="Times New Roman" w:cs="Times New Roman"/>
          <w:i/>
          <w:iCs/>
          <w:sz w:val="24"/>
          <w:szCs w:val="24"/>
        </w:rPr>
        <w:t xml:space="preserve">, </w:t>
      </w:r>
      <w:r w:rsidRPr="006272DC">
        <w:rPr>
          <w:rFonts w:ascii="Times New Roman" w:hAnsi="Times New Roman" w:cs="Times New Roman"/>
          <w:sz w:val="24"/>
          <w:szCs w:val="24"/>
        </w:rPr>
        <w:t>2007</w:t>
      </w:r>
      <w:r w:rsidRPr="006272DC">
        <w:rPr>
          <w:rFonts w:ascii="Times New Roman" w:hAnsi="Times New Roman" w:cs="Times New Roman"/>
          <w:i/>
          <w:iCs/>
          <w:sz w:val="24"/>
          <w:szCs w:val="24"/>
        </w:rPr>
        <w:t>)</w:t>
      </w:r>
      <w:r w:rsidRPr="006272DC">
        <w:rPr>
          <w:rFonts w:ascii="Times New Roman" w:hAnsi="Times New Roman" w:cs="Times New Roman"/>
          <w:sz w:val="24"/>
          <w:szCs w:val="24"/>
        </w:rPr>
        <w:t>.Lubricating oilsare derived from petroleum-based and non-petroleum-synthesized chemicalcompounds .But are today mainly blended by using base oils composed of thoseorganic compound consisting entirely of carbon and hydrogen (Corsico</w:t>
      </w:r>
      <w:r w:rsidRPr="006272DC">
        <w:rPr>
          <w:rFonts w:ascii="Times New Roman" w:hAnsi="Times New Roman" w:cs="Times New Roman"/>
          <w:i/>
          <w:iCs/>
          <w:sz w:val="24"/>
          <w:szCs w:val="24"/>
        </w:rPr>
        <w:t xml:space="preserve">, </w:t>
      </w:r>
      <w:r w:rsidRPr="006272DC">
        <w:rPr>
          <w:rFonts w:ascii="Times New Roman" w:hAnsi="Times New Roman" w:cs="Times New Roman"/>
          <w:iCs/>
          <w:sz w:val="24"/>
          <w:szCs w:val="24"/>
        </w:rPr>
        <w:t>2009)</w:t>
      </w:r>
      <w:r w:rsidRPr="006272DC">
        <w:rPr>
          <w:rFonts w:ascii="Times New Roman" w:hAnsi="Times New Roman" w:cs="Times New Roman"/>
          <w:sz w:val="24"/>
          <w:szCs w:val="24"/>
        </w:rPr>
        <w:t>.</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.6 Wax</w:t>
      </w:r>
    </w:p>
    <w:p w:rsidR="001729AF" w:rsidRPr="00375903"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 wax is a type of hydrocarbon that typically contains long-chain alkanes oftencontaining ester, carboxylic acid, or alcohol groups. The structure and molecularweight of the hydrocarbon chain and the relative concentration of the functionalgroups determine the hardness of the wax. Waxes are used to make wax paper,impregnating and coating paper and card to waterproof it or make it resistant tostaining, or to modify its surface properties. Waxes are also used in </w:t>
      </w:r>
      <w:r w:rsidR="00402FDB" w:rsidRPr="006272DC">
        <w:rPr>
          <w:rFonts w:ascii="Times New Roman" w:hAnsi="Times New Roman" w:cs="Times New Roman"/>
          <w:sz w:val="24"/>
          <w:szCs w:val="24"/>
        </w:rPr>
        <w:t>shoe polishes</w:t>
      </w:r>
      <w:r w:rsidRPr="006272DC">
        <w:rPr>
          <w:rFonts w:ascii="Times New Roman" w:hAnsi="Times New Roman" w:cs="Times New Roman"/>
          <w:sz w:val="24"/>
          <w:szCs w:val="24"/>
        </w:rPr>
        <w:t>, wood polishes, and automotive polishes, as mold release agents inmold making, as a coating for many cheeses, and to waterproof leather andfabric (Corsico, 1999).</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.7 Petrolatum</w:t>
      </w:r>
    </w:p>
    <w:p w:rsidR="009B67ED"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jelly, petrolatum or soft paraffin, is a semi-solid mixture ofhydrocarbons “with carbon numbers mainly higher than 25” (Schlosberg, 2001</w:t>
      </w:r>
      <w:r w:rsidR="00896AE0" w:rsidRPr="006272DC">
        <w:rPr>
          <w:rFonts w:ascii="Times New Roman" w:hAnsi="Times New Roman" w:cs="Times New Roman"/>
          <w:sz w:val="24"/>
          <w:szCs w:val="24"/>
        </w:rPr>
        <w:t>), originally</w:t>
      </w:r>
      <w:r w:rsidRPr="006272DC">
        <w:rPr>
          <w:rFonts w:ascii="Times New Roman" w:hAnsi="Times New Roman" w:cs="Times New Roman"/>
          <w:sz w:val="24"/>
          <w:szCs w:val="24"/>
        </w:rPr>
        <w:t xml:space="preserve"> promoted as a topical ointment for its healing properties. </w:t>
      </w:r>
      <w:r w:rsidR="00C03C01" w:rsidRPr="006272DC">
        <w:rPr>
          <w:rFonts w:ascii="Times New Roman" w:hAnsi="Times New Roman" w:cs="Times New Roman"/>
          <w:sz w:val="24"/>
          <w:szCs w:val="24"/>
        </w:rPr>
        <w:t>Its</w:t>
      </w:r>
      <w:r w:rsidRPr="006272DC">
        <w:rPr>
          <w:rFonts w:ascii="Times New Roman" w:hAnsi="Times New Roman" w:cs="Times New Roman"/>
          <w:sz w:val="24"/>
          <w:szCs w:val="24"/>
        </w:rPr>
        <w:t xml:space="preserve"> folkloricmedicinal value as a “cure-all” has since been limited by better scientificunderstanding of appropriate and inappropriate uses. However, it is recognized</w:t>
      </w:r>
      <w:r w:rsidR="009B67ED" w:rsidRPr="006272DC">
        <w:rPr>
          <w:rFonts w:ascii="Times New Roman" w:hAnsi="Times New Roman" w:cs="Times New Roman"/>
          <w:sz w:val="24"/>
          <w:szCs w:val="24"/>
        </w:rPr>
        <w:t xml:space="preserve"> by the U.S. Food and Drug Administration (FDA) as an approved over-thecounter</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(OTC) skin protectant and remains wi</w:t>
      </w:r>
      <w:r w:rsidR="00C03C01" w:rsidRPr="006272DC">
        <w:rPr>
          <w:rFonts w:ascii="Times New Roman" w:hAnsi="Times New Roman" w:cs="Times New Roman"/>
          <w:sz w:val="24"/>
          <w:szCs w:val="24"/>
        </w:rPr>
        <w:t>dely used in cosmetic skin care</w:t>
      </w:r>
      <w:r w:rsidRPr="006272DC">
        <w:rPr>
          <w:rFonts w:ascii="Times New Roman" w:hAnsi="Times New Roman" w:cs="Times New Roman"/>
          <w:sz w:val="24"/>
          <w:szCs w:val="24"/>
        </w:rPr>
        <w:t>(Muhammad, 1992).</w:t>
      </w:r>
    </w:p>
    <w:p w:rsidR="009B67ED"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9B67ED" w:rsidRPr="006272DC">
        <w:rPr>
          <w:rFonts w:ascii="Times New Roman" w:hAnsi="Times New Roman" w:cs="Times New Roman"/>
          <w:b/>
          <w:bCs/>
          <w:sz w:val="24"/>
          <w:szCs w:val="24"/>
        </w:rPr>
        <w:t>.8 Asphalt</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Asphalt is a sticky, black and highly viscous liquid or semi-solid that is present </w:t>
      </w:r>
      <w:r w:rsidR="0039629F" w:rsidRPr="006272DC">
        <w:rPr>
          <w:rFonts w:ascii="Times New Roman" w:hAnsi="Times New Roman" w:cs="Times New Roman"/>
          <w:sz w:val="24"/>
          <w:szCs w:val="24"/>
        </w:rPr>
        <w:t>in most</w:t>
      </w:r>
      <w:r w:rsidRPr="006272DC">
        <w:rPr>
          <w:rFonts w:ascii="Times New Roman" w:hAnsi="Times New Roman" w:cs="Times New Roman"/>
          <w:sz w:val="24"/>
          <w:szCs w:val="24"/>
        </w:rPr>
        <w:t xml:space="preserve"> crude petroleum and in some natural deposits sometimes </w:t>
      </w:r>
      <w:r w:rsidR="00402FDB">
        <w:rPr>
          <w:rFonts w:ascii="Times New Roman" w:hAnsi="Times New Roman" w:cs="Times New Roman"/>
          <w:sz w:val="24"/>
          <w:szCs w:val="24"/>
        </w:rPr>
        <w:t xml:space="preserve">termed </w:t>
      </w:r>
      <w:r w:rsidRPr="006272DC">
        <w:rPr>
          <w:rFonts w:ascii="Times New Roman" w:hAnsi="Times New Roman" w:cs="Times New Roman"/>
          <w:sz w:val="24"/>
          <w:szCs w:val="24"/>
        </w:rPr>
        <w:t>sphaltum</w:t>
      </w:r>
      <w:r w:rsidRPr="006272DC">
        <w:rPr>
          <w:rFonts w:ascii="Times New Roman" w:hAnsi="Times New Roman" w:cs="Times New Roman"/>
          <w:i/>
          <w:iCs/>
          <w:sz w:val="24"/>
          <w:szCs w:val="24"/>
        </w:rPr>
        <w:t>(</w:t>
      </w:r>
      <w:r w:rsidRPr="006272DC">
        <w:rPr>
          <w:rFonts w:ascii="Times New Roman" w:hAnsi="Times New Roman" w:cs="Times New Roman"/>
          <w:sz w:val="24"/>
          <w:szCs w:val="24"/>
        </w:rPr>
        <w:t>Abraham, 1938</w:t>
      </w:r>
      <w:r w:rsidRPr="006272DC">
        <w:rPr>
          <w:rFonts w:ascii="Times New Roman" w:hAnsi="Times New Roman" w:cs="Times New Roman"/>
          <w:i/>
          <w:iCs/>
          <w:sz w:val="24"/>
          <w:szCs w:val="24"/>
        </w:rPr>
        <w:t>)</w:t>
      </w:r>
      <w:r w:rsidRPr="006272DC">
        <w:rPr>
          <w:rFonts w:ascii="Times New Roman" w:hAnsi="Times New Roman" w:cs="Times New Roman"/>
          <w:sz w:val="24"/>
          <w:szCs w:val="24"/>
        </w:rPr>
        <w:t xml:space="preserve">. Asphalt can be separated from the other components in crude oil (such as naphtha, gasoline and diesel) by the process offractional distillation, usually under vacuum conditions. A better separation canbe achieved by further processing of the heavier fractions of the crude oil in a deasphaltingunit, which uses either propane or butane in a supercritical phase todissolve the lighter molecules which </w:t>
      </w:r>
      <w:r w:rsidR="003F11AD" w:rsidRPr="006272DC">
        <w:rPr>
          <w:rFonts w:ascii="Times New Roman" w:hAnsi="Times New Roman" w:cs="Times New Roman"/>
          <w:sz w:val="24"/>
          <w:szCs w:val="24"/>
        </w:rPr>
        <w:t>are then separated (Abraham, 199</w:t>
      </w:r>
      <w:r w:rsidRPr="006272DC">
        <w:rPr>
          <w:rFonts w:ascii="Times New Roman" w:hAnsi="Times New Roman" w:cs="Times New Roman"/>
          <w:sz w:val="24"/>
          <w:szCs w:val="24"/>
        </w:rPr>
        <w:t>8</w:t>
      </w:r>
      <w:r w:rsidRPr="006272DC">
        <w:rPr>
          <w:rFonts w:ascii="Times New Roman" w:hAnsi="Times New Roman" w:cs="Times New Roman"/>
          <w:iCs/>
          <w:sz w:val="24"/>
          <w:szCs w:val="24"/>
        </w:rPr>
        <w:t>)</w:t>
      </w:r>
      <w:r w:rsidRPr="006272DC">
        <w:rPr>
          <w:rFonts w:ascii="Times New Roman" w:hAnsi="Times New Roman" w:cs="Times New Roman"/>
          <w:sz w:val="24"/>
          <w:szCs w:val="24"/>
        </w:rPr>
        <w:t>.</w:t>
      </w:r>
    </w:p>
    <w:p w:rsidR="009B67ED"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1.11</w:t>
      </w:r>
      <w:r w:rsidR="009B67ED" w:rsidRPr="006272DC">
        <w:rPr>
          <w:rFonts w:ascii="Times New Roman" w:hAnsi="Times New Roman" w:cs="Times New Roman"/>
          <w:b/>
          <w:bCs/>
          <w:sz w:val="24"/>
          <w:szCs w:val="24"/>
        </w:rPr>
        <w:t xml:space="preserve"> Environmental effects</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presence of oil has significant social and environmental impacts, fromaccidents and routine activities such as seismic exploration, drilling, andgeneration of polluting wastes. Oil extraction is costly and sometimesenvironmentally damaging, although Dr. John Hunt from Woods Hole pointed outin a 1981 paper that over 70% of the reserves in the world are associated withvisible </w:t>
      </w:r>
      <w:r w:rsidR="003F11AD" w:rsidRPr="006272DC">
        <w:rPr>
          <w:rFonts w:ascii="Times New Roman" w:hAnsi="Times New Roman" w:cs="Times New Roman"/>
          <w:sz w:val="24"/>
          <w:szCs w:val="24"/>
        </w:rPr>
        <w:t>macro seepages</w:t>
      </w:r>
      <w:r w:rsidRPr="006272DC">
        <w:rPr>
          <w:rFonts w:ascii="Times New Roman" w:hAnsi="Times New Roman" w:cs="Times New Roman"/>
          <w:sz w:val="24"/>
          <w:szCs w:val="24"/>
        </w:rPr>
        <w:t>, and many oil fields are found due to natural leaks.</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Offshore exploration and extraction of oil disturbs the surrounding marineenvironment. Extraction may involve dredging, which stirs up the seabed, killingthe sea plants that marine creatures need to survive. Crude oil and refined fuelspills from tanker ship </w:t>
      </w:r>
      <w:r w:rsidRPr="006272DC">
        <w:rPr>
          <w:rFonts w:ascii="Times New Roman" w:hAnsi="Times New Roman" w:cs="Times New Roman"/>
          <w:sz w:val="24"/>
          <w:szCs w:val="24"/>
        </w:rPr>
        <w:lastRenderedPageBreak/>
        <w:t xml:space="preserve">accidents have damaged fragile ecosystems in Alaska, theGalapagos Islands, Spain, and many other places. Burning oil releases </w:t>
      </w:r>
      <w:r w:rsidR="00375903" w:rsidRPr="006272DC">
        <w:rPr>
          <w:rFonts w:ascii="Times New Roman" w:hAnsi="Times New Roman" w:cs="Times New Roman"/>
          <w:sz w:val="24"/>
          <w:szCs w:val="24"/>
        </w:rPr>
        <w:t>carbon dioxide</w:t>
      </w:r>
      <w:r w:rsidRPr="006272DC">
        <w:rPr>
          <w:rFonts w:ascii="Times New Roman" w:hAnsi="Times New Roman" w:cs="Times New Roman"/>
          <w:sz w:val="24"/>
          <w:szCs w:val="24"/>
        </w:rPr>
        <w:t xml:space="preserve"> into the atmosphere, which is thought to contribute to global warming.</w:t>
      </w:r>
    </w:p>
    <w:p w:rsidR="00402FDB" w:rsidRPr="00E6361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produces less CO</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 xml:space="preserve"> than coal, but more than natural gas. However,oil’s unique role as a transportation fuel makes reducing its CO</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 xml:space="preserve"> emissions aparticularly thorny problem; amelioration strategies such as carbon sequesteringare generally geared for large power plants, not individual tailpipes (WilhelmandHermann, 2005</w:t>
      </w:r>
      <w:r w:rsidRPr="006272DC">
        <w:rPr>
          <w:rFonts w:ascii="Times New Roman" w:hAnsi="Times New Roman" w:cs="Times New Roman"/>
          <w:iCs/>
          <w:sz w:val="24"/>
          <w:szCs w:val="24"/>
        </w:rPr>
        <w:t>)</w:t>
      </w:r>
      <w:r w:rsidRPr="006272DC">
        <w:rPr>
          <w:rFonts w:ascii="Times New Roman" w:hAnsi="Times New Roman" w:cs="Times New Roman"/>
          <w:i/>
          <w:iCs/>
          <w:sz w:val="24"/>
          <w:szCs w:val="24"/>
        </w:rPr>
        <w:t>.</w:t>
      </w:r>
    </w:p>
    <w:p w:rsidR="009B67ED" w:rsidRPr="006272DC" w:rsidRDefault="00F9647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1.12</w:t>
      </w:r>
      <w:r w:rsidR="009B67ED" w:rsidRPr="006272DC">
        <w:rPr>
          <w:rFonts w:ascii="Times New Roman" w:hAnsi="Times New Roman" w:cs="Times New Roman"/>
          <w:b/>
          <w:bCs/>
          <w:sz w:val="24"/>
          <w:szCs w:val="24"/>
        </w:rPr>
        <w:tab/>
        <w:t>Basic Principle/Components of Atomic Absorption Spectroscopy</w:t>
      </w:r>
    </w:p>
    <w:p w:rsidR="00402FDB"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Atomic Absorption Spectroscopy is the determination of elemental compositionby its electromagnetic or mass spectrum. It can be divided by atomization sourceor by the type of spectroscopy used. The basic principle is that, light is passedthrough a collection of atoms. If the wavelength of the light has energycorresponding to the energy difference between two energy levels in the atoms,a portion of the light will be absorbed. The relationship between theconcentrations of atoms, the distance the light travels through the collection ofatoms, and the portion of the light absorbed is given by the Beer-Lambertlaw.The main components of an atomic absorption spectrophotometry areradiatio</w:t>
      </w:r>
      <w:r w:rsidR="003F11AD" w:rsidRPr="006272DC">
        <w:rPr>
          <w:rFonts w:ascii="Times New Roman" w:hAnsi="Times New Roman" w:cs="Times New Roman"/>
          <w:sz w:val="24"/>
          <w:szCs w:val="24"/>
        </w:rPr>
        <w:t>n source, an atomization cell and a</w:t>
      </w:r>
      <w:r w:rsidR="00D0241F">
        <w:rPr>
          <w:rFonts w:ascii="Times New Roman" w:hAnsi="Times New Roman" w:cs="Times New Roman"/>
          <w:sz w:val="24"/>
          <w:szCs w:val="24"/>
        </w:rPr>
        <w:t xml:space="preserve"> wavelength selector.</w:t>
      </w:r>
    </w:p>
    <w:p w:rsidR="00D0241F" w:rsidRPr="000741FF" w:rsidRDefault="00D0241F" w:rsidP="00D0241F">
      <w:pPr>
        <w:autoSpaceDE w:val="0"/>
        <w:autoSpaceDN w:val="0"/>
        <w:adjustRightInd w:val="0"/>
        <w:spacing w:after="0" w:line="480" w:lineRule="auto"/>
        <w:jc w:val="both"/>
        <w:rPr>
          <w:rFonts w:ascii="Times New Roman" w:hAnsi="Times New Roman" w:cs="Times New Roman"/>
          <w:b/>
          <w:bCs/>
          <w:sz w:val="24"/>
          <w:szCs w:val="24"/>
        </w:rPr>
      </w:pPr>
      <w:r w:rsidRPr="000741FF">
        <w:rPr>
          <w:rFonts w:ascii="Times New Roman" w:hAnsi="Times New Roman" w:cs="Times New Roman"/>
          <w:b/>
          <w:bCs/>
          <w:sz w:val="24"/>
          <w:szCs w:val="24"/>
        </w:rPr>
        <w:t>1.13</w:t>
      </w:r>
      <w:r w:rsidRPr="000741FF">
        <w:rPr>
          <w:rFonts w:ascii="Times New Roman" w:hAnsi="Times New Roman" w:cs="Times New Roman"/>
          <w:b/>
          <w:bCs/>
          <w:sz w:val="24"/>
          <w:szCs w:val="24"/>
        </w:rPr>
        <w:tab/>
        <w:t>Statements of the Problem</w:t>
      </w:r>
    </w:p>
    <w:p w:rsidR="005245CB" w:rsidRDefault="00D0241F" w:rsidP="00F96C10">
      <w:pPr>
        <w:autoSpaceDE w:val="0"/>
        <w:autoSpaceDN w:val="0"/>
        <w:adjustRightInd w:val="0"/>
        <w:spacing w:after="0" w:line="480" w:lineRule="auto"/>
        <w:jc w:val="both"/>
        <w:rPr>
          <w:rFonts w:ascii="Times New Roman" w:hAnsi="Times New Roman" w:cs="Times New Roman"/>
          <w:sz w:val="24"/>
          <w:szCs w:val="24"/>
        </w:rPr>
      </w:pPr>
      <w:r w:rsidRPr="000741FF">
        <w:rPr>
          <w:rFonts w:ascii="Times New Roman" w:hAnsi="Times New Roman" w:cs="Times New Roman"/>
          <w:sz w:val="24"/>
          <w:szCs w:val="24"/>
        </w:rPr>
        <w:t xml:space="preserve"> Crude oil and its finished products (Petroleum Products) contains mainly hydrocarbons especially alkanes, naphthen</w:t>
      </w:r>
      <w:r>
        <w:rPr>
          <w:rFonts w:ascii="Times New Roman" w:hAnsi="Times New Roman" w:cs="Times New Roman"/>
          <w:sz w:val="24"/>
          <w:szCs w:val="24"/>
        </w:rPr>
        <w:t>ic and aromatics hydrocarbons (Tijjani</w:t>
      </w:r>
      <w:r w:rsidRPr="000741FF">
        <w:rPr>
          <w:rFonts w:ascii="Times New Roman" w:hAnsi="Times New Roman" w:cs="Times New Roman"/>
          <w:i/>
          <w:sz w:val="24"/>
          <w:szCs w:val="24"/>
        </w:rPr>
        <w:t>et al.,</w:t>
      </w:r>
      <w:r>
        <w:rPr>
          <w:rFonts w:ascii="Times New Roman" w:hAnsi="Times New Roman" w:cs="Times New Roman"/>
          <w:sz w:val="24"/>
          <w:szCs w:val="24"/>
        </w:rPr>
        <w:t xml:space="preserve"> 2012)</w:t>
      </w:r>
      <w:r w:rsidRPr="000741FF">
        <w:rPr>
          <w:rFonts w:ascii="Times New Roman" w:hAnsi="Times New Roman" w:cs="Times New Roman"/>
          <w:sz w:val="24"/>
          <w:szCs w:val="24"/>
        </w:rPr>
        <w:t xml:space="preserve">. It </w:t>
      </w:r>
      <w:r w:rsidRPr="000741FF">
        <w:rPr>
          <w:rFonts w:ascii="Times New Roman" w:hAnsi="Times New Roman" w:cs="Times New Roman"/>
          <w:sz w:val="24"/>
          <w:szCs w:val="24"/>
        </w:rPr>
        <w:lastRenderedPageBreak/>
        <w:t>contains also some nitrogen, oxygen and sulphur containing compounds along with trace amounts of eleme</w:t>
      </w:r>
      <w:r>
        <w:rPr>
          <w:rFonts w:ascii="Times New Roman" w:hAnsi="Times New Roman" w:cs="Times New Roman"/>
          <w:sz w:val="24"/>
          <w:szCs w:val="24"/>
        </w:rPr>
        <w:t>nts especially nickel, vanadium</w:t>
      </w:r>
      <w:r w:rsidRPr="000741FF">
        <w:rPr>
          <w:rFonts w:ascii="Times New Roman" w:hAnsi="Times New Roman" w:cs="Times New Roman"/>
          <w:sz w:val="24"/>
          <w:szCs w:val="24"/>
        </w:rPr>
        <w:t>, cadmium, iron, zinc and lead</w:t>
      </w:r>
      <w:r>
        <w:rPr>
          <w:rFonts w:ascii="Times New Roman" w:hAnsi="Times New Roman" w:cs="Times New Roman"/>
          <w:sz w:val="24"/>
          <w:szCs w:val="24"/>
        </w:rPr>
        <w:t xml:space="preserve">etc (Fernandez </w:t>
      </w:r>
      <w:r w:rsidRPr="000741FF">
        <w:rPr>
          <w:rFonts w:ascii="Times New Roman" w:hAnsi="Times New Roman" w:cs="Times New Roman"/>
          <w:i/>
          <w:sz w:val="24"/>
          <w:szCs w:val="24"/>
        </w:rPr>
        <w:t>et al</w:t>
      </w:r>
      <w:r>
        <w:rPr>
          <w:rFonts w:ascii="Times New Roman" w:hAnsi="Times New Roman" w:cs="Times New Roman"/>
          <w:sz w:val="24"/>
          <w:szCs w:val="24"/>
        </w:rPr>
        <w:t>., 2007).</w:t>
      </w:r>
      <w:r w:rsidRPr="000741FF">
        <w:rPr>
          <w:rFonts w:ascii="Times New Roman" w:hAnsi="Times New Roman" w:cs="Times New Roman"/>
          <w:sz w:val="24"/>
          <w:szCs w:val="24"/>
        </w:rPr>
        <w:t xml:space="preserve"> The presence of trace metals in the crude oil and petroleum products is destructive, especially in a refining process. This may adversely affect both the processing equipment and storage facilities of the petroleum refinery. The analyses of trace metals in Nigerian petroleum products is very importantconsidering the detrimental effect of these metals in the refining processes andenvironment in general. And also, the data on the concentration of trace metalsin our indigenous petroleum products are lacking, this and other factorsnecessitates the analyses of trace and hea</w:t>
      </w:r>
      <w:r>
        <w:rPr>
          <w:rFonts w:ascii="Times New Roman" w:hAnsi="Times New Roman" w:cs="Times New Roman"/>
          <w:sz w:val="24"/>
          <w:szCs w:val="24"/>
        </w:rPr>
        <w:t xml:space="preserve">vy metals in this research work by </w:t>
      </w:r>
      <w:r w:rsidRPr="000741FF">
        <w:rPr>
          <w:rFonts w:ascii="Times New Roman" w:hAnsi="Times New Roman" w:cs="Times New Roman"/>
          <w:sz w:val="24"/>
          <w:szCs w:val="24"/>
        </w:rPr>
        <w:t>analytical method</w:t>
      </w:r>
      <w:r>
        <w:rPr>
          <w:rFonts w:ascii="Times New Roman" w:hAnsi="Times New Roman" w:cs="Times New Roman"/>
          <w:sz w:val="24"/>
          <w:szCs w:val="24"/>
        </w:rPr>
        <w:t xml:space="preserve"> using</w:t>
      </w:r>
      <w:r w:rsidRPr="000741FF">
        <w:rPr>
          <w:rFonts w:ascii="Times New Roman" w:hAnsi="Times New Roman" w:cs="Times New Roman"/>
          <w:sz w:val="24"/>
          <w:szCs w:val="24"/>
        </w:rPr>
        <w:t xml:space="preserve"> atomic absorption spectrophotometry method</w:t>
      </w:r>
      <w:r>
        <w:rPr>
          <w:rFonts w:ascii="Times New Roman" w:hAnsi="Times New Roman" w:cs="Times New Roman"/>
          <w:sz w:val="24"/>
          <w:szCs w:val="24"/>
        </w:rPr>
        <w:t xml:space="preserve"> (AAS)</w:t>
      </w:r>
    </w:p>
    <w:p w:rsidR="009B67ED" w:rsidRPr="005245CB" w:rsidRDefault="00D0241F" w:rsidP="00F96C1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1.14</w:t>
      </w:r>
      <w:r w:rsidR="009B67ED" w:rsidRPr="006272DC">
        <w:rPr>
          <w:rFonts w:ascii="Times New Roman" w:hAnsi="Times New Roman" w:cs="Times New Roman"/>
          <w:b/>
          <w:bCs/>
          <w:sz w:val="24"/>
          <w:szCs w:val="24"/>
        </w:rPr>
        <w:t xml:space="preserve"> Aim and Objectives</w:t>
      </w:r>
    </w:p>
    <w:p w:rsidR="003F11A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resear</w:t>
      </w:r>
      <w:r w:rsidR="001729AF">
        <w:rPr>
          <w:rFonts w:ascii="Times New Roman" w:hAnsi="Times New Roman" w:cs="Times New Roman"/>
          <w:sz w:val="24"/>
          <w:szCs w:val="24"/>
        </w:rPr>
        <w:t>ch work was</w:t>
      </w:r>
      <w:r w:rsidRPr="006272DC">
        <w:rPr>
          <w:rFonts w:ascii="Times New Roman" w:hAnsi="Times New Roman" w:cs="Times New Roman"/>
          <w:sz w:val="24"/>
          <w:szCs w:val="24"/>
        </w:rPr>
        <w:t xml:space="preserve"> aimed at determining the concentration oftrace metals in different Nigerian petroleum products. </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w:t>
      </w:r>
      <w:r w:rsidR="001729AF">
        <w:rPr>
          <w:rFonts w:ascii="Times New Roman" w:hAnsi="Times New Roman" w:cs="Times New Roman"/>
          <w:sz w:val="24"/>
          <w:szCs w:val="24"/>
        </w:rPr>
        <w:t xml:space="preserve"> objectives of this research were</w:t>
      </w:r>
      <w:r w:rsidRPr="006272DC">
        <w:rPr>
          <w:rFonts w:ascii="Times New Roman" w:hAnsi="Times New Roman" w:cs="Times New Roman"/>
          <w:sz w:val="24"/>
          <w:szCs w:val="24"/>
        </w:rPr>
        <w:t xml:space="preserve"> to:</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Identify the trace metals in the various petroleum products sample understudy.</w:t>
      </w:r>
    </w:p>
    <w:p w:rsidR="009B67ED" w:rsidRPr="006272DC" w:rsidRDefault="006272D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w:t>
      </w:r>
      <w:r w:rsidR="009B67ED" w:rsidRPr="006272DC">
        <w:rPr>
          <w:rFonts w:ascii="Times New Roman" w:hAnsi="Times New Roman" w:cs="Times New Roman"/>
          <w:sz w:val="24"/>
          <w:szCs w:val="24"/>
        </w:rPr>
        <w:t>) Compare the different petroleum products samples used in terms of tracemetal concentration.</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p>
    <w:p w:rsidR="006272DC" w:rsidRPr="006272DC" w:rsidRDefault="006272DC" w:rsidP="00F96C10">
      <w:pPr>
        <w:autoSpaceDE w:val="0"/>
        <w:autoSpaceDN w:val="0"/>
        <w:adjustRightInd w:val="0"/>
        <w:spacing w:after="0" w:line="480" w:lineRule="auto"/>
        <w:jc w:val="both"/>
        <w:rPr>
          <w:rFonts w:ascii="Times New Roman" w:hAnsi="Times New Roman" w:cs="Times New Roman"/>
          <w:sz w:val="24"/>
          <w:szCs w:val="24"/>
        </w:rPr>
      </w:pPr>
    </w:p>
    <w:p w:rsidR="009B67ED" w:rsidRDefault="009B67ED" w:rsidP="00F96C10">
      <w:pPr>
        <w:autoSpaceDE w:val="0"/>
        <w:autoSpaceDN w:val="0"/>
        <w:adjustRightInd w:val="0"/>
        <w:spacing w:after="0" w:line="480" w:lineRule="auto"/>
        <w:jc w:val="both"/>
        <w:rPr>
          <w:rFonts w:ascii="Times New Roman" w:hAnsi="Times New Roman" w:cs="Times New Roman"/>
          <w:sz w:val="24"/>
          <w:szCs w:val="24"/>
        </w:rPr>
      </w:pPr>
    </w:p>
    <w:p w:rsidR="00D0241F" w:rsidRPr="006272DC" w:rsidRDefault="00D0241F" w:rsidP="00F96C10">
      <w:pPr>
        <w:autoSpaceDE w:val="0"/>
        <w:autoSpaceDN w:val="0"/>
        <w:adjustRightInd w:val="0"/>
        <w:spacing w:after="0" w:line="480" w:lineRule="auto"/>
        <w:jc w:val="both"/>
        <w:rPr>
          <w:rFonts w:ascii="Times New Roman" w:hAnsi="Times New Roman" w:cs="Times New Roman"/>
          <w:sz w:val="24"/>
          <w:szCs w:val="24"/>
        </w:rPr>
      </w:pPr>
    </w:p>
    <w:p w:rsidR="00402FDB" w:rsidRDefault="00402FDB">
      <w:pPr>
        <w:rPr>
          <w:rFonts w:ascii="Times New Roman" w:hAnsi="Times New Roman" w:cs="Times New Roman"/>
          <w:b/>
          <w:bCs/>
          <w:sz w:val="24"/>
          <w:szCs w:val="24"/>
        </w:rPr>
      </w:pPr>
      <w:r>
        <w:rPr>
          <w:rFonts w:ascii="Times New Roman" w:hAnsi="Times New Roman" w:cs="Times New Roman"/>
          <w:b/>
          <w:bCs/>
          <w:sz w:val="24"/>
          <w:szCs w:val="24"/>
        </w:rPr>
        <w:br w:type="page"/>
      </w:r>
    </w:p>
    <w:p w:rsidR="009B67ED" w:rsidRPr="006272DC" w:rsidRDefault="009B67ED" w:rsidP="00ED3734">
      <w:pPr>
        <w:autoSpaceDE w:val="0"/>
        <w:autoSpaceDN w:val="0"/>
        <w:adjustRightInd w:val="0"/>
        <w:spacing w:after="0" w:line="480" w:lineRule="auto"/>
        <w:jc w:val="center"/>
        <w:rPr>
          <w:rFonts w:ascii="Times New Roman" w:hAnsi="Times New Roman" w:cs="Times New Roman"/>
          <w:b/>
          <w:bCs/>
          <w:sz w:val="24"/>
          <w:szCs w:val="24"/>
        </w:rPr>
      </w:pPr>
      <w:r w:rsidRPr="006272DC">
        <w:rPr>
          <w:rFonts w:ascii="Times New Roman" w:hAnsi="Times New Roman" w:cs="Times New Roman"/>
          <w:b/>
          <w:bCs/>
          <w:sz w:val="24"/>
          <w:szCs w:val="24"/>
        </w:rPr>
        <w:lastRenderedPageBreak/>
        <w:t>CHAPTER TWO</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bCs/>
          <w:sz w:val="24"/>
          <w:szCs w:val="24"/>
        </w:rPr>
        <w:t xml:space="preserve">2.0 </w:t>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Pr="006272DC">
        <w:rPr>
          <w:rFonts w:ascii="Times New Roman" w:hAnsi="Times New Roman" w:cs="Times New Roman"/>
          <w:b/>
          <w:bCs/>
          <w:sz w:val="24"/>
          <w:szCs w:val="24"/>
        </w:rPr>
        <w:t>MATERIALS AND METHOD</w:t>
      </w:r>
      <w:r w:rsidRPr="006272DC">
        <w:rPr>
          <w:rFonts w:ascii="Times New Roman" w:hAnsi="Times New Roman" w:cs="Times New Roman"/>
          <w:b/>
          <w:sz w:val="24"/>
          <w:szCs w:val="24"/>
        </w:rPr>
        <w:t>S</w:t>
      </w:r>
    </w:p>
    <w:p w:rsidR="009B67ED" w:rsidRPr="006272DC" w:rsidRDefault="009B67ED"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 xml:space="preserve">2.1 </w:t>
      </w:r>
      <w:r w:rsidR="00ED3734" w:rsidRPr="006272DC">
        <w:rPr>
          <w:rFonts w:ascii="Times New Roman" w:hAnsi="Times New Roman" w:cs="Times New Roman"/>
          <w:b/>
          <w:bCs/>
          <w:sz w:val="24"/>
          <w:szCs w:val="24"/>
        </w:rPr>
        <w:t>MATERIALS</w:t>
      </w:r>
    </w:p>
    <w:p w:rsidR="00333691" w:rsidRPr="006272DC" w:rsidRDefault="0033369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All the chemicals and reagents used in this study were of analytical grades, the glass wares used were cleansed, rinsed with distilled water and air dried</w:t>
      </w:r>
      <w:r w:rsidR="00FF3666">
        <w:rPr>
          <w:rFonts w:ascii="Times New Roman" w:hAnsi="Times New Roman" w:cs="Times New Roman"/>
          <w:sz w:val="24"/>
          <w:szCs w:val="24"/>
        </w:rPr>
        <w:t xml:space="preserve"> before used. Some of the reagents and apparatus used are (conc. HCl, HNO</w:t>
      </w:r>
      <w:r w:rsidR="00FF3666" w:rsidRPr="00FF3666">
        <w:rPr>
          <w:rFonts w:ascii="Times New Roman" w:hAnsi="Times New Roman" w:cs="Times New Roman"/>
          <w:sz w:val="24"/>
          <w:szCs w:val="24"/>
          <w:vertAlign w:val="subscript"/>
        </w:rPr>
        <w:t>3</w:t>
      </w:r>
      <w:r w:rsidR="00FF3666">
        <w:rPr>
          <w:rFonts w:ascii="Times New Roman" w:hAnsi="Times New Roman" w:cs="Times New Roman"/>
          <w:sz w:val="24"/>
          <w:szCs w:val="24"/>
        </w:rPr>
        <w:t>, pipette, beakers, volumetric flasks, conical flask, beakers, heating mantle</w:t>
      </w:r>
      <w:r w:rsidR="0083385F">
        <w:rPr>
          <w:rFonts w:ascii="Times New Roman" w:hAnsi="Times New Roman" w:cs="Times New Roman"/>
          <w:sz w:val="24"/>
          <w:szCs w:val="24"/>
        </w:rPr>
        <w:t xml:space="preserve"> and funnels).</w:t>
      </w:r>
    </w:p>
    <w:p w:rsidR="00333691" w:rsidRPr="006272DC" w:rsidRDefault="0033369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various Nigerian petroleum products used in this </w:t>
      </w:r>
      <w:r w:rsidR="001B453E" w:rsidRPr="006272DC">
        <w:rPr>
          <w:rFonts w:ascii="Times New Roman" w:hAnsi="Times New Roman" w:cs="Times New Roman"/>
          <w:sz w:val="24"/>
          <w:szCs w:val="24"/>
        </w:rPr>
        <w:t xml:space="preserve">research work are </w:t>
      </w:r>
      <w:r w:rsidRPr="006272DC">
        <w:rPr>
          <w:rFonts w:ascii="Times New Roman" w:hAnsi="Times New Roman" w:cs="Times New Roman"/>
          <w:sz w:val="24"/>
          <w:szCs w:val="24"/>
        </w:rPr>
        <w:t xml:space="preserve">kerosene, diesel oil and </w:t>
      </w:r>
      <w:r w:rsidR="0083385F" w:rsidRPr="006272DC">
        <w:rPr>
          <w:rFonts w:ascii="Times New Roman" w:hAnsi="Times New Roman" w:cs="Times New Roman"/>
          <w:sz w:val="24"/>
          <w:szCs w:val="24"/>
        </w:rPr>
        <w:t>Petrol</w:t>
      </w:r>
      <w:r w:rsidR="0083385F">
        <w:rPr>
          <w:rFonts w:ascii="Times New Roman" w:hAnsi="Times New Roman" w:cs="Times New Roman"/>
          <w:sz w:val="24"/>
          <w:szCs w:val="24"/>
        </w:rPr>
        <w:t>;</w:t>
      </w:r>
      <w:r w:rsidR="00FF3666">
        <w:rPr>
          <w:rFonts w:ascii="Times New Roman" w:hAnsi="Times New Roman" w:cs="Times New Roman"/>
          <w:sz w:val="24"/>
          <w:szCs w:val="24"/>
        </w:rPr>
        <w:t xml:space="preserve"> they were collected from Tanke Area, along University of Ilorin, Kwara State, Nigeria</w:t>
      </w:r>
      <w:r w:rsidRPr="006272DC">
        <w:rPr>
          <w:rFonts w:ascii="Times New Roman" w:hAnsi="Times New Roman" w:cs="Times New Roman"/>
          <w:sz w:val="24"/>
          <w:szCs w:val="24"/>
        </w:rPr>
        <w:t xml:space="preserve">. </w:t>
      </w:r>
      <w:r w:rsidR="001B453E" w:rsidRPr="006272DC">
        <w:rPr>
          <w:rFonts w:ascii="Times New Roman" w:hAnsi="Times New Roman" w:cs="Times New Roman"/>
          <w:sz w:val="24"/>
          <w:szCs w:val="24"/>
        </w:rPr>
        <w:t>The trace</w:t>
      </w:r>
      <w:r w:rsidRPr="006272DC">
        <w:rPr>
          <w:rFonts w:ascii="Times New Roman" w:hAnsi="Times New Roman" w:cs="Times New Roman"/>
          <w:sz w:val="24"/>
          <w:szCs w:val="24"/>
        </w:rPr>
        <w:t xml:space="preserve"> metals analysis was </w:t>
      </w:r>
      <w:r w:rsidR="00EE6387" w:rsidRPr="006272DC">
        <w:rPr>
          <w:rFonts w:ascii="Times New Roman" w:hAnsi="Times New Roman" w:cs="Times New Roman"/>
          <w:sz w:val="24"/>
          <w:szCs w:val="24"/>
        </w:rPr>
        <w:t>analyzed</w:t>
      </w:r>
      <w:r w:rsidRPr="006272DC">
        <w:rPr>
          <w:rFonts w:ascii="Times New Roman" w:hAnsi="Times New Roman" w:cs="Times New Roman"/>
          <w:sz w:val="24"/>
          <w:szCs w:val="24"/>
        </w:rPr>
        <w:t xml:space="preserve"> using Atomic Absorption Spectroscopy (AAS)</w:t>
      </w:r>
    </w:p>
    <w:p w:rsidR="00EE6387" w:rsidRPr="006272DC" w:rsidRDefault="00AA46BF"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2.2</w:t>
      </w:r>
      <w:r w:rsidRPr="006272DC">
        <w:rPr>
          <w:rFonts w:ascii="Times New Roman" w:hAnsi="Times New Roman" w:cs="Times New Roman"/>
          <w:b/>
          <w:bCs/>
          <w:sz w:val="24"/>
          <w:szCs w:val="24"/>
        </w:rPr>
        <w:tab/>
      </w:r>
      <w:r w:rsidR="00CD6AE7" w:rsidRPr="006272DC">
        <w:rPr>
          <w:rFonts w:ascii="Times New Roman" w:hAnsi="Times New Roman" w:cs="Times New Roman"/>
          <w:b/>
          <w:bCs/>
          <w:sz w:val="24"/>
          <w:szCs w:val="24"/>
        </w:rPr>
        <w:t>METHODS</w:t>
      </w:r>
    </w:p>
    <w:p w:rsidR="002962C3" w:rsidRPr="007500C1" w:rsidRDefault="001729AF" w:rsidP="002962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were</w:t>
      </w:r>
      <w:r w:rsidR="002962C3" w:rsidRPr="007500C1">
        <w:rPr>
          <w:rFonts w:ascii="Times New Roman" w:hAnsi="Times New Roman" w:cs="Times New Roman"/>
          <w:sz w:val="24"/>
          <w:szCs w:val="24"/>
        </w:rPr>
        <w:t xml:space="preserve"> three sample preparation methods presently being employed prior todetermination of metals by atomic absorption technique: —</w:t>
      </w:r>
    </w:p>
    <w:p w:rsidR="002962C3" w:rsidRPr="007500C1"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 xml:space="preserve">(a) </w:t>
      </w:r>
      <w:r>
        <w:rPr>
          <w:rFonts w:ascii="Times New Roman" w:hAnsi="Times New Roman" w:cs="Times New Roman"/>
          <w:sz w:val="24"/>
          <w:szCs w:val="24"/>
        </w:rPr>
        <w:t>Solvent dilution.</w:t>
      </w:r>
    </w:p>
    <w:p w:rsidR="002962C3" w:rsidRPr="007500C1"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(b) Total acid digestion of the sample.</w:t>
      </w:r>
    </w:p>
    <w:p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(c) Ashing of the sample and dissolution with an appropriate acid.</w:t>
      </w:r>
    </w:p>
    <w:p w:rsidR="002962C3" w:rsidRPr="00F5202F" w:rsidRDefault="002962C3" w:rsidP="002962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acid digestion of the sample was employed for the determination of metals by atomic absorption technique.</w:t>
      </w:r>
    </w:p>
    <w:p w:rsidR="00402FDB" w:rsidRDefault="00402FDB" w:rsidP="002962C3">
      <w:pPr>
        <w:autoSpaceDE w:val="0"/>
        <w:autoSpaceDN w:val="0"/>
        <w:adjustRightInd w:val="0"/>
        <w:spacing w:after="0" w:line="480" w:lineRule="auto"/>
        <w:jc w:val="both"/>
        <w:rPr>
          <w:rFonts w:ascii="Times New Roman" w:hAnsi="Times New Roman" w:cs="Times New Roman"/>
          <w:b/>
          <w:bCs/>
          <w:sz w:val="24"/>
          <w:szCs w:val="24"/>
        </w:rPr>
      </w:pPr>
    </w:p>
    <w:p w:rsidR="002962C3" w:rsidRPr="006272DC" w:rsidRDefault="00402FDB" w:rsidP="002962C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2.2.1 Digestion o</w:t>
      </w:r>
      <w:r w:rsidR="002962C3">
        <w:rPr>
          <w:rFonts w:ascii="Times New Roman" w:hAnsi="Times New Roman" w:cs="Times New Roman"/>
          <w:b/>
          <w:bCs/>
          <w:sz w:val="24"/>
          <w:szCs w:val="24"/>
        </w:rPr>
        <w:t>f Petroleum</w:t>
      </w:r>
    </w:p>
    <w:p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 employed; this was carried out using the method reported by Nafiu</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 </w:t>
      </w:r>
    </w:p>
    <w:p w:rsidR="002962C3" w:rsidRPr="006613D1" w:rsidRDefault="002962C3" w:rsidP="002962C3">
      <w:pPr>
        <w:autoSpaceDE w:val="0"/>
        <w:autoSpaceDN w:val="0"/>
        <w:adjustRightInd w:val="0"/>
        <w:spacing w:after="0" w:line="480" w:lineRule="auto"/>
        <w:jc w:val="both"/>
        <w:rPr>
          <w:rFonts w:ascii="Times New Roman" w:hAnsi="Times New Roman" w:cs="Times New Roman"/>
          <w:b/>
          <w:sz w:val="24"/>
          <w:szCs w:val="24"/>
        </w:rPr>
      </w:pPr>
      <w:r w:rsidRPr="006613D1">
        <w:rPr>
          <w:rFonts w:ascii="Times New Roman" w:hAnsi="Times New Roman" w:cs="Times New Roman"/>
          <w:b/>
          <w:sz w:val="24"/>
          <w:szCs w:val="24"/>
        </w:rPr>
        <w:t>2.2.2</w:t>
      </w:r>
      <w:r w:rsidR="00402FDB">
        <w:rPr>
          <w:rFonts w:ascii="Times New Roman" w:hAnsi="Times New Roman" w:cs="Times New Roman"/>
          <w:b/>
          <w:sz w:val="24"/>
          <w:szCs w:val="24"/>
        </w:rPr>
        <w:t xml:space="preserve"> Digestion o</w:t>
      </w:r>
      <w:r>
        <w:rPr>
          <w:rFonts w:ascii="Times New Roman" w:hAnsi="Times New Roman" w:cs="Times New Roman"/>
          <w:b/>
          <w:sz w:val="24"/>
          <w:szCs w:val="24"/>
        </w:rPr>
        <w:t>f Diesel</w:t>
      </w:r>
    </w:p>
    <w:p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w:t>
      </w:r>
      <w:r>
        <w:rPr>
          <w:rFonts w:ascii="Times New Roman" w:hAnsi="Times New Roman" w:cs="Times New Roman"/>
          <w:bCs/>
          <w:sz w:val="24"/>
          <w:szCs w:val="24"/>
        </w:rPr>
        <w:t xml:space="preserve"> also</w:t>
      </w:r>
      <w:r w:rsidRPr="006272DC">
        <w:rPr>
          <w:rFonts w:ascii="Times New Roman" w:hAnsi="Times New Roman" w:cs="Times New Roman"/>
          <w:bCs/>
          <w:sz w:val="24"/>
          <w:szCs w:val="24"/>
        </w:rPr>
        <w:t xml:space="preserve"> employed; this was carried out using the method reported by Nafiu</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samplewhich was weighed in a 250 ml Erlenmeyer and 1ml of concentrated sulphuric acid were carefully added and heated to 170 ± 10 ºC in hot plate for 30 minutes. Then, 1 ml of concentrated nitric acid was added, maintaining the heating </w:t>
      </w:r>
      <w:r w:rsidRPr="006272DC">
        <w:rPr>
          <w:rFonts w:ascii="Times New Roman" w:hAnsi="Times New Roman" w:cs="Times New Roman"/>
          <w:sz w:val="24"/>
          <w:szCs w:val="24"/>
        </w:rPr>
        <w:lastRenderedPageBreak/>
        <w:t>for 20 min. Finally, 1 ml of 30% (v/v) hydrogen peroxide was added to complete the digestion.</w:t>
      </w:r>
    </w:p>
    <w:p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w:t>
      </w:r>
    </w:p>
    <w:p w:rsidR="002962C3" w:rsidRDefault="00402FDB" w:rsidP="002962C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2.2.3 Digestion o</w:t>
      </w:r>
      <w:r w:rsidR="002962C3">
        <w:rPr>
          <w:rFonts w:ascii="Times New Roman" w:hAnsi="Times New Roman" w:cs="Times New Roman"/>
          <w:b/>
          <w:bCs/>
          <w:sz w:val="24"/>
          <w:szCs w:val="24"/>
        </w:rPr>
        <w:t>f Kerosene</w:t>
      </w:r>
    </w:p>
    <w:p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 employed; this was carried out using the method reported by Nafiu</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rsidR="002962C3" w:rsidRPr="00402FDB" w:rsidRDefault="002962C3" w:rsidP="00402FD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 </w:t>
      </w:r>
    </w:p>
    <w:p w:rsidR="00EE6387" w:rsidRPr="006272DC" w:rsidRDefault="00EE6387" w:rsidP="00EE6387">
      <w:pPr>
        <w:autoSpaceDE w:val="0"/>
        <w:autoSpaceDN w:val="0"/>
        <w:adjustRightInd w:val="0"/>
        <w:spacing w:after="0" w:line="480" w:lineRule="auto"/>
        <w:jc w:val="center"/>
        <w:rPr>
          <w:rFonts w:ascii="Times New Roman" w:hAnsi="Times New Roman" w:cs="Times New Roman"/>
          <w:b/>
          <w:sz w:val="24"/>
          <w:szCs w:val="24"/>
        </w:rPr>
      </w:pPr>
      <w:r w:rsidRPr="006272DC">
        <w:rPr>
          <w:rFonts w:ascii="Times New Roman" w:hAnsi="Times New Roman" w:cs="Times New Roman"/>
          <w:b/>
          <w:sz w:val="24"/>
          <w:szCs w:val="24"/>
        </w:rPr>
        <w:lastRenderedPageBreak/>
        <w:t>CHAPTER THREE</w:t>
      </w:r>
    </w:p>
    <w:p w:rsidR="00EE6387" w:rsidRPr="006272DC" w:rsidRDefault="00EE6387"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3.0</w:t>
      </w:r>
      <w:r w:rsidRPr="006272DC">
        <w:rPr>
          <w:rFonts w:ascii="Times New Roman" w:hAnsi="Times New Roman" w:cs="Times New Roman"/>
          <w:b/>
          <w:sz w:val="24"/>
          <w:szCs w:val="24"/>
        </w:rPr>
        <w:tab/>
        <w:t>RESULTS AND DISCUSSION</w:t>
      </w:r>
    </w:p>
    <w:p w:rsidR="00EE6387" w:rsidRPr="006272DC" w:rsidRDefault="00EE638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result of concentration of </w:t>
      </w:r>
      <w:r w:rsidR="00210D38">
        <w:rPr>
          <w:rFonts w:ascii="Times New Roman" w:hAnsi="Times New Roman" w:cs="Times New Roman"/>
          <w:sz w:val="24"/>
          <w:szCs w:val="24"/>
        </w:rPr>
        <w:t>trace</w:t>
      </w:r>
      <w:r w:rsidRPr="006272DC">
        <w:rPr>
          <w:rFonts w:ascii="Times New Roman" w:hAnsi="Times New Roman" w:cs="Times New Roman"/>
          <w:sz w:val="24"/>
          <w:szCs w:val="24"/>
        </w:rPr>
        <w:t xml:space="preserve"> metals</w:t>
      </w:r>
      <w:r w:rsidR="00210D38">
        <w:rPr>
          <w:rFonts w:ascii="Times New Roman" w:hAnsi="Times New Roman" w:cs="Times New Roman"/>
          <w:sz w:val="24"/>
          <w:szCs w:val="24"/>
        </w:rPr>
        <w:t xml:space="preserve"> in petroleum products (kerosene, diesel and petrol)</w:t>
      </w:r>
      <w:r w:rsidR="00B6227D">
        <w:rPr>
          <w:rFonts w:ascii="Times New Roman" w:hAnsi="Times New Roman" w:cs="Times New Roman"/>
          <w:sz w:val="24"/>
          <w:szCs w:val="24"/>
        </w:rPr>
        <w:t>sampled in three different stations are</w:t>
      </w:r>
      <w:r w:rsidRPr="006272DC">
        <w:rPr>
          <w:rFonts w:ascii="Times New Roman" w:hAnsi="Times New Roman" w:cs="Times New Roman"/>
          <w:sz w:val="24"/>
          <w:szCs w:val="24"/>
        </w:rPr>
        <w:t xml:space="preserve">shown in Table 3 </w:t>
      </w:r>
    </w:p>
    <w:p w:rsidR="00EE6387" w:rsidRPr="006272DC" w:rsidRDefault="00EE6387" w:rsidP="00B6227D">
      <w:pPr>
        <w:autoSpaceDE w:val="0"/>
        <w:autoSpaceDN w:val="0"/>
        <w:adjustRightInd w:val="0"/>
        <w:spacing w:after="0" w:line="480" w:lineRule="auto"/>
        <w:jc w:val="center"/>
        <w:rPr>
          <w:rFonts w:ascii="Times New Roman" w:hAnsi="Times New Roman" w:cs="Times New Roman"/>
          <w:sz w:val="24"/>
          <w:szCs w:val="24"/>
        </w:rPr>
      </w:pPr>
      <w:r w:rsidRPr="006272DC">
        <w:rPr>
          <w:rFonts w:ascii="Times New Roman" w:hAnsi="Times New Roman" w:cs="Times New Roman"/>
          <w:sz w:val="24"/>
          <w:szCs w:val="24"/>
        </w:rPr>
        <w:t xml:space="preserve">Table 3: </w:t>
      </w:r>
      <w:r w:rsidR="00B6227D">
        <w:rPr>
          <w:rFonts w:ascii="Times New Roman" w:hAnsi="Times New Roman" w:cs="Times New Roman"/>
          <w:sz w:val="24"/>
          <w:szCs w:val="24"/>
        </w:rPr>
        <w:t xml:space="preserve">(STATION 1) </w:t>
      </w:r>
      <w:r w:rsidRPr="006272DC">
        <w:rPr>
          <w:rFonts w:ascii="Times New Roman" w:hAnsi="Times New Roman" w:cs="Times New Roman"/>
          <w:sz w:val="24"/>
          <w:szCs w:val="24"/>
        </w:rPr>
        <w:t>Concentration of trace me</w:t>
      </w:r>
      <w:r w:rsidR="00B6227D">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tblPr>
      <w:tblGrid>
        <w:gridCol w:w="1156"/>
        <w:gridCol w:w="976"/>
        <w:gridCol w:w="976"/>
        <w:gridCol w:w="976"/>
        <w:gridCol w:w="976"/>
        <w:gridCol w:w="976"/>
        <w:gridCol w:w="976"/>
      </w:tblGrid>
      <w:tr w:rsidR="00B6227D" w:rsidRPr="00B6227D" w:rsidTr="00B622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Zn</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0.82</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1.78</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0.26</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1.28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0.16</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0.48</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r w:rsidRPr="00B6227D">
              <w:rPr>
                <w:rFonts w:ascii="Times New Roman" w:eastAsia="Times New Roman" w:hAnsi="Times New Roman" w:cs="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0.56</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0.78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1.05</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2.74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1.38</w:t>
            </w:r>
          </w:p>
        </w:tc>
      </w:tr>
      <w:tr w:rsidR="00B6227D" w:rsidRPr="00B6227D" w:rsidTr="00B6227D">
        <w:trPr>
          <w:trHeight w:val="300"/>
          <w:jc w:val="center"/>
        </w:trPr>
        <w:tc>
          <w:tcPr>
            <w:tcW w:w="115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r>
    </w:tbl>
    <w:p w:rsidR="00B6227D" w:rsidRDefault="00B6227D" w:rsidP="00F96C10">
      <w:pPr>
        <w:autoSpaceDE w:val="0"/>
        <w:autoSpaceDN w:val="0"/>
        <w:adjustRightInd w:val="0"/>
        <w:spacing w:after="0" w:line="480" w:lineRule="auto"/>
        <w:jc w:val="both"/>
        <w:rPr>
          <w:rFonts w:ascii="Times New Roman" w:hAnsi="Times New Roman" w:cs="Times New Roman"/>
          <w:noProof/>
          <w:sz w:val="24"/>
          <w:szCs w:val="24"/>
        </w:rPr>
      </w:pPr>
    </w:p>
    <w:p w:rsidR="00B6227D" w:rsidRPr="006272DC" w:rsidRDefault="00B6227D" w:rsidP="00B6227D">
      <w:pPr>
        <w:autoSpaceDE w:val="0"/>
        <w:autoSpaceDN w:val="0"/>
        <w:adjustRightInd w:val="0"/>
        <w:spacing w:after="0" w:line="480" w:lineRule="auto"/>
        <w:jc w:val="center"/>
        <w:rPr>
          <w:rFonts w:ascii="Times New Roman" w:hAnsi="Times New Roman" w:cs="Times New Roman"/>
          <w:noProof/>
          <w:sz w:val="24"/>
          <w:szCs w:val="24"/>
        </w:rPr>
      </w:pPr>
      <w:r w:rsidRPr="00B6227D">
        <w:rPr>
          <w:rFonts w:ascii="Times New Roman" w:hAnsi="Times New Roman" w:cs="Times New Roman"/>
          <w:noProof/>
          <w:sz w:val="24"/>
          <w:szCs w:val="24"/>
        </w:rPr>
        <w:lastRenderedPageBreak/>
        <w:drawing>
          <wp:inline distT="0" distB="0" distL="0" distR="0">
            <wp:extent cx="5029200" cy="3190875"/>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6227D" w:rsidRDefault="006272D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sidR="00B6227D">
        <w:rPr>
          <w:rFonts w:ascii="Times New Roman" w:hAnsi="Times New Roman" w:cs="Times New Roman"/>
          <w:sz w:val="24"/>
          <w:szCs w:val="24"/>
        </w:rPr>
        <w:t>ure</w:t>
      </w:r>
      <w:r w:rsidR="00574AFE">
        <w:rPr>
          <w:rFonts w:ascii="Times New Roman" w:hAnsi="Times New Roman" w:cs="Times New Roman"/>
          <w:sz w:val="24"/>
          <w:szCs w:val="24"/>
        </w:rPr>
        <w:t xml:space="preserve"> 1:</w:t>
      </w:r>
      <w:r w:rsidR="00B6227D">
        <w:rPr>
          <w:rFonts w:ascii="Times New Roman" w:hAnsi="Times New Roman" w:cs="Times New Roman"/>
          <w:sz w:val="24"/>
          <w:szCs w:val="24"/>
        </w:rPr>
        <w:t>Graph showing comparison between c</w:t>
      </w:r>
      <w:r w:rsidRPr="006272DC">
        <w:rPr>
          <w:rFonts w:ascii="Times New Roman" w:hAnsi="Times New Roman" w:cs="Times New Roman"/>
          <w:sz w:val="24"/>
          <w:szCs w:val="24"/>
        </w:rPr>
        <w:t xml:space="preserve">oncentration of </w:t>
      </w:r>
      <w:r w:rsidR="00B6227D" w:rsidRPr="006272DC">
        <w:rPr>
          <w:rFonts w:ascii="Times New Roman" w:hAnsi="Times New Roman" w:cs="Times New Roman"/>
          <w:sz w:val="24"/>
          <w:szCs w:val="24"/>
        </w:rPr>
        <w:t xml:space="preserve">trace </w:t>
      </w:r>
      <w:r w:rsidRPr="006272DC">
        <w:rPr>
          <w:rFonts w:ascii="Times New Roman" w:hAnsi="Times New Roman" w:cs="Times New Roman"/>
          <w:sz w:val="24"/>
          <w:szCs w:val="24"/>
        </w:rPr>
        <w:t>metals in Nigerian Petroleum Products</w:t>
      </w:r>
      <w:r w:rsidR="00B6227D">
        <w:rPr>
          <w:rFonts w:ascii="Times New Roman" w:hAnsi="Times New Roman" w:cs="Times New Roman"/>
          <w:sz w:val="24"/>
          <w:szCs w:val="24"/>
        </w:rPr>
        <w:t xml:space="preserve"> and NNPC products (control)</w:t>
      </w:r>
    </w:p>
    <w:p w:rsidR="0048625C" w:rsidRDefault="0048625C" w:rsidP="00B6227D">
      <w:pPr>
        <w:autoSpaceDE w:val="0"/>
        <w:autoSpaceDN w:val="0"/>
        <w:adjustRightInd w:val="0"/>
        <w:spacing w:after="0" w:line="480" w:lineRule="auto"/>
        <w:jc w:val="center"/>
        <w:rPr>
          <w:rFonts w:ascii="Times New Roman" w:hAnsi="Times New Roman" w:cs="Times New Roman"/>
          <w:sz w:val="24"/>
          <w:szCs w:val="24"/>
        </w:rPr>
      </w:pPr>
    </w:p>
    <w:p w:rsidR="00B6227D" w:rsidRPr="006272DC" w:rsidRDefault="00574AFE" w:rsidP="00B6227D">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4</w:t>
      </w:r>
      <w:r w:rsidR="00B6227D" w:rsidRPr="006272DC">
        <w:rPr>
          <w:rFonts w:ascii="Times New Roman" w:hAnsi="Times New Roman" w:cs="Times New Roman"/>
          <w:sz w:val="24"/>
          <w:szCs w:val="24"/>
        </w:rPr>
        <w:t xml:space="preserve">: </w:t>
      </w:r>
      <w:r w:rsidR="00B6227D">
        <w:rPr>
          <w:rFonts w:ascii="Times New Roman" w:hAnsi="Times New Roman" w:cs="Times New Roman"/>
          <w:sz w:val="24"/>
          <w:szCs w:val="24"/>
        </w:rPr>
        <w:t xml:space="preserve">(STATION 2) </w:t>
      </w:r>
      <w:r w:rsidR="00B6227D"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00B6227D" w:rsidRPr="006272DC">
        <w:rPr>
          <w:rFonts w:ascii="Times New Roman" w:hAnsi="Times New Roman" w:cs="Times New Roman"/>
          <w:sz w:val="24"/>
          <w:szCs w:val="24"/>
        </w:rPr>
        <w:t>)</w:t>
      </w:r>
    </w:p>
    <w:tbl>
      <w:tblPr>
        <w:tblW w:w="7012" w:type="dxa"/>
        <w:jc w:val="center"/>
        <w:tblLook w:val="04A0"/>
      </w:tblPr>
      <w:tblGrid>
        <w:gridCol w:w="1156"/>
        <w:gridCol w:w="976"/>
        <w:gridCol w:w="976"/>
        <w:gridCol w:w="976"/>
        <w:gridCol w:w="976"/>
        <w:gridCol w:w="976"/>
        <w:gridCol w:w="976"/>
      </w:tblGrid>
      <w:tr w:rsidR="00B6227D" w:rsidRPr="00B6227D" w:rsidTr="00B622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Zn</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0.92</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0.69</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0.7</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1.83</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0.33</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1.92</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0.65</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Diesel</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0.27</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0.95</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2.63</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1.43</w:t>
            </w:r>
          </w:p>
        </w:tc>
      </w:tr>
      <w:tr w:rsidR="00B6227D" w:rsidRPr="00B6227D" w:rsidTr="00B6227D">
        <w:trPr>
          <w:trHeight w:val="300"/>
          <w:jc w:val="center"/>
        </w:trPr>
        <w:tc>
          <w:tcPr>
            <w:tcW w:w="115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r>
    </w:tbl>
    <w:p w:rsidR="00B6227D" w:rsidRDefault="00B6227D" w:rsidP="00F96C10">
      <w:pPr>
        <w:autoSpaceDE w:val="0"/>
        <w:autoSpaceDN w:val="0"/>
        <w:adjustRightInd w:val="0"/>
        <w:spacing w:after="0" w:line="480" w:lineRule="auto"/>
        <w:jc w:val="both"/>
        <w:rPr>
          <w:rFonts w:ascii="Times New Roman" w:hAnsi="Times New Roman" w:cs="Times New Roman"/>
          <w:sz w:val="24"/>
          <w:szCs w:val="24"/>
        </w:rPr>
      </w:pPr>
    </w:p>
    <w:p w:rsidR="00B6227D" w:rsidRDefault="00574AFE" w:rsidP="00574AFE">
      <w:pPr>
        <w:autoSpaceDE w:val="0"/>
        <w:autoSpaceDN w:val="0"/>
        <w:adjustRightInd w:val="0"/>
        <w:spacing w:after="0" w:line="480" w:lineRule="auto"/>
        <w:jc w:val="center"/>
        <w:rPr>
          <w:rFonts w:ascii="Times New Roman" w:hAnsi="Times New Roman" w:cs="Times New Roman"/>
          <w:sz w:val="24"/>
          <w:szCs w:val="24"/>
        </w:rPr>
      </w:pPr>
      <w:r w:rsidRPr="00574AFE">
        <w:rPr>
          <w:rFonts w:ascii="Times New Roman" w:hAnsi="Times New Roman" w:cs="Times New Roman"/>
          <w:noProof/>
          <w:sz w:val="24"/>
          <w:szCs w:val="24"/>
        </w:rPr>
        <w:lastRenderedPageBreak/>
        <w:drawing>
          <wp:inline distT="0" distB="0" distL="0" distR="0">
            <wp:extent cx="4972050" cy="32385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74AFE" w:rsidRDefault="00574AFE" w:rsidP="00574AFE">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2:(STATION 2) 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rsidR="0048625C" w:rsidRDefault="0048625C" w:rsidP="00574AFE">
      <w:pPr>
        <w:autoSpaceDE w:val="0"/>
        <w:autoSpaceDN w:val="0"/>
        <w:adjustRightInd w:val="0"/>
        <w:spacing w:after="0" w:line="480" w:lineRule="auto"/>
        <w:jc w:val="both"/>
        <w:rPr>
          <w:rFonts w:ascii="Times New Roman" w:hAnsi="Times New Roman" w:cs="Times New Roman"/>
          <w:sz w:val="24"/>
          <w:szCs w:val="24"/>
        </w:rPr>
      </w:pPr>
    </w:p>
    <w:p w:rsidR="0048625C" w:rsidRPr="006272DC" w:rsidRDefault="0048625C" w:rsidP="0048625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5</w:t>
      </w:r>
      <w:r w:rsidRPr="006272DC">
        <w:rPr>
          <w:rFonts w:ascii="Times New Roman" w:hAnsi="Times New Roman" w:cs="Times New Roman"/>
          <w:sz w:val="24"/>
          <w:szCs w:val="24"/>
        </w:rPr>
        <w:t xml:space="preserve">: </w:t>
      </w:r>
      <w:r>
        <w:rPr>
          <w:rFonts w:ascii="Times New Roman" w:hAnsi="Times New Roman" w:cs="Times New Roman"/>
          <w:sz w:val="24"/>
          <w:szCs w:val="24"/>
        </w:rPr>
        <w:t xml:space="preserve">(STATION 3) </w:t>
      </w:r>
      <w:r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tblPr>
      <w:tblGrid>
        <w:gridCol w:w="1156"/>
        <w:gridCol w:w="976"/>
        <w:gridCol w:w="976"/>
        <w:gridCol w:w="976"/>
        <w:gridCol w:w="976"/>
        <w:gridCol w:w="976"/>
        <w:gridCol w:w="976"/>
      </w:tblGrid>
      <w:tr w:rsidR="0048625C" w:rsidRPr="0048625C" w:rsidTr="0048625C">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Zn</w:t>
            </w:r>
          </w:p>
        </w:tc>
      </w:tr>
      <w:tr w:rsidR="0048625C" w:rsidRPr="0048625C" w:rsidTr="0048625C">
        <w:trPr>
          <w:trHeight w:val="300"/>
          <w:jc w:val="center"/>
        </w:trPr>
        <w:tc>
          <w:tcPr>
            <w:tcW w:w="115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0.87</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0.67</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2.91</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0.74</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1.85</w:t>
            </w:r>
          </w:p>
        </w:tc>
      </w:tr>
      <w:tr w:rsidR="0048625C" w:rsidRPr="0048625C" w:rsidTr="0048625C">
        <w:trPr>
          <w:trHeight w:val="300"/>
          <w:jc w:val="center"/>
        </w:trPr>
        <w:tc>
          <w:tcPr>
            <w:tcW w:w="115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0.34</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1.9</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0.35</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0.66</w:t>
            </w:r>
          </w:p>
        </w:tc>
      </w:tr>
      <w:tr w:rsidR="0048625C" w:rsidRPr="0048625C" w:rsidTr="0048625C">
        <w:trPr>
          <w:trHeight w:val="300"/>
          <w:jc w:val="center"/>
        </w:trPr>
        <w:tc>
          <w:tcPr>
            <w:tcW w:w="115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r w:rsidRPr="0048625C">
              <w:rPr>
                <w:rFonts w:ascii="Times New Roman" w:eastAsia="Times New Roman" w:hAnsi="Times New Roman" w:cs="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0.22</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0.72</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0.97</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2.71</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0.52</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1.51</w:t>
            </w:r>
          </w:p>
        </w:tc>
      </w:tr>
      <w:tr w:rsidR="0048625C" w:rsidRPr="0048625C" w:rsidTr="0048625C">
        <w:trPr>
          <w:trHeight w:val="300"/>
          <w:jc w:val="center"/>
        </w:trPr>
        <w:tc>
          <w:tcPr>
            <w:tcW w:w="115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r>
    </w:tbl>
    <w:p w:rsidR="0048625C" w:rsidRDefault="0048625C" w:rsidP="00574AFE">
      <w:pPr>
        <w:autoSpaceDE w:val="0"/>
        <w:autoSpaceDN w:val="0"/>
        <w:adjustRightInd w:val="0"/>
        <w:spacing w:after="0" w:line="480" w:lineRule="auto"/>
        <w:jc w:val="both"/>
        <w:rPr>
          <w:rFonts w:ascii="Times New Roman" w:hAnsi="Times New Roman" w:cs="Times New Roman"/>
          <w:sz w:val="24"/>
          <w:szCs w:val="24"/>
        </w:rPr>
      </w:pPr>
    </w:p>
    <w:p w:rsidR="00574AFE" w:rsidRDefault="0048625C" w:rsidP="00574AFE">
      <w:pPr>
        <w:autoSpaceDE w:val="0"/>
        <w:autoSpaceDN w:val="0"/>
        <w:adjustRightInd w:val="0"/>
        <w:spacing w:after="0" w:line="480" w:lineRule="auto"/>
        <w:jc w:val="center"/>
        <w:rPr>
          <w:rFonts w:ascii="Times New Roman" w:hAnsi="Times New Roman" w:cs="Times New Roman"/>
          <w:sz w:val="24"/>
          <w:szCs w:val="24"/>
        </w:rPr>
      </w:pPr>
      <w:r w:rsidRPr="0048625C">
        <w:rPr>
          <w:rFonts w:ascii="Times New Roman" w:hAnsi="Times New Roman" w:cs="Times New Roman"/>
          <w:noProof/>
          <w:sz w:val="24"/>
          <w:szCs w:val="24"/>
        </w:rPr>
        <w:lastRenderedPageBreak/>
        <w:drawing>
          <wp:inline distT="0" distB="0" distL="0" distR="0">
            <wp:extent cx="4962525" cy="3257550"/>
            <wp:effectExtent l="19050" t="0" r="9525"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73A6" w:rsidRDefault="0048625C" w:rsidP="005245C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3:(STATION 3) 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rsidR="00580AED" w:rsidRPr="00064294" w:rsidRDefault="00580AED" w:rsidP="006D628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The metal content of petrole</w:t>
      </w:r>
      <w:r w:rsidR="00A450C5">
        <w:rPr>
          <w:rFonts w:ascii="Times New Roman" w:hAnsi="Times New Roman" w:cs="Times New Roman"/>
          <w:sz w:val="24"/>
          <w:szCs w:val="24"/>
        </w:rPr>
        <w:t xml:space="preserve">um products </w:t>
      </w:r>
      <w:r w:rsidR="00896AE0">
        <w:rPr>
          <w:rFonts w:ascii="Times New Roman" w:hAnsi="Times New Roman" w:cs="Times New Roman"/>
          <w:sz w:val="24"/>
          <w:szCs w:val="24"/>
        </w:rPr>
        <w:t>is</w:t>
      </w:r>
      <w:r w:rsidR="00A450C5">
        <w:rPr>
          <w:rFonts w:ascii="Times New Roman" w:hAnsi="Times New Roman" w:cs="Times New Roman"/>
          <w:sz w:val="24"/>
          <w:szCs w:val="24"/>
        </w:rPr>
        <w:t xml:space="preserve"> shown in Table</w:t>
      </w:r>
      <w:r w:rsidR="009E63C6">
        <w:rPr>
          <w:rFonts w:ascii="Times New Roman" w:hAnsi="Times New Roman" w:cs="Times New Roman"/>
          <w:sz w:val="24"/>
          <w:szCs w:val="24"/>
        </w:rPr>
        <w:t>s</w:t>
      </w:r>
      <w:r w:rsidR="00A450C5">
        <w:rPr>
          <w:rFonts w:ascii="Times New Roman" w:hAnsi="Times New Roman" w:cs="Times New Roman"/>
          <w:sz w:val="24"/>
          <w:szCs w:val="24"/>
        </w:rPr>
        <w:t xml:space="preserve"> 3-5</w:t>
      </w:r>
      <w:r w:rsidR="00064294">
        <w:rPr>
          <w:rFonts w:ascii="Times New Roman" w:hAnsi="Times New Roman" w:cs="Times New Roman"/>
          <w:sz w:val="24"/>
          <w:szCs w:val="24"/>
        </w:rPr>
        <w:t xml:space="preserve"> and </w:t>
      </w:r>
      <w:r w:rsidR="00064294" w:rsidRPr="009E094D">
        <w:rPr>
          <w:rFonts w:ascii="Times New Roman" w:hAnsi="Times New Roman" w:cs="Times New Roman"/>
          <w:sz w:val="24"/>
          <w:szCs w:val="24"/>
        </w:rPr>
        <w:t>Figure</w:t>
      </w:r>
      <w:r w:rsidR="009E63C6">
        <w:rPr>
          <w:rFonts w:ascii="Times New Roman" w:hAnsi="Times New Roman" w:cs="Times New Roman"/>
          <w:sz w:val="24"/>
          <w:szCs w:val="24"/>
        </w:rPr>
        <w:t xml:space="preserve">s </w:t>
      </w:r>
      <w:r w:rsidR="00064294" w:rsidRPr="009E094D">
        <w:rPr>
          <w:rFonts w:ascii="Times New Roman" w:hAnsi="Times New Roman" w:cs="Times New Roman"/>
          <w:sz w:val="24"/>
          <w:szCs w:val="24"/>
        </w:rPr>
        <w:t>1</w:t>
      </w:r>
      <w:r w:rsidR="00064294">
        <w:rPr>
          <w:rFonts w:ascii="Times New Roman" w:hAnsi="Times New Roman" w:cs="Times New Roman"/>
          <w:sz w:val="24"/>
          <w:szCs w:val="24"/>
        </w:rPr>
        <w:t>-3</w:t>
      </w:r>
      <w:r w:rsidR="009E63C6">
        <w:rPr>
          <w:rFonts w:ascii="Times New Roman" w:hAnsi="Times New Roman" w:cs="Times New Roman"/>
          <w:sz w:val="24"/>
          <w:szCs w:val="24"/>
        </w:rPr>
        <w:t>shows</w:t>
      </w:r>
      <w:r w:rsidR="00064294" w:rsidRPr="009E094D">
        <w:rPr>
          <w:rFonts w:ascii="Times New Roman" w:hAnsi="Times New Roman" w:cs="Times New Roman"/>
          <w:sz w:val="24"/>
          <w:szCs w:val="24"/>
        </w:rPr>
        <w:t xml:space="preserve"> an interesting outlay of the </w:t>
      </w:r>
      <w:r w:rsidR="00064294">
        <w:rPr>
          <w:rFonts w:ascii="Times New Roman" w:hAnsi="Times New Roman" w:cs="Times New Roman"/>
          <w:sz w:val="24"/>
          <w:szCs w:val="24"/>
        </w:rPr>
        <w:t>concentration of trace</w:t>
      </w:r>
      <w:r w:rsidR="00064294" w:rsidRPr="009E094D">
        <w:rPr>
          <w:rFonts w:ascii="Times New Roman" w:hAnsi="Times New Roman" w:cs="Times New Roman"/>
          <w:sz w:val="24"/>
          <w:szCs w:val="24"/>
        </w:rPr>
        <w:t xml:space="preserve"> metals analyzed in the samples of Nigerian petroleum products.</w:t>
      </w:r>
      <w:r w:rsidRPr="009E094D">
        <w:rPr>
          <w:rFonts w:ascii="Times New Roman" w:hAnsi="Times New Roman" w:cs="Times New Roman"/>
          <w:sz w:val="24"/>
          <w:szCs w:val="24"/>
        </w:rPr>
        <w:t xml:space="preserve"> It is observedfrom the results that the metal contents vary with the viscosity of the petroleumproducts. The nature of this metals and the abundance in petroleum productsmay probably provide information on the origin, migration and maturation of rawmaterial of these petroleum products as well as indicating the </w:t>
      </w:r>
      <w:r w:rsidR="00E2328C" w:rsidRPr="009E094D">
        <w:rPr>
          <w:rFonts w:ascii="Times New Roman" w:hAnsi="Times New Roman" w:cs="Times New Roman"/>
          <w:sz w:val="24"/>
          <w:szCs w:val="24"/>
        </w:rPr>
        <w:t>regional geochemical</w:t>
      </w:r>
      <w:r w:rsidRPr="009E094D">
        <w:rPr>
          <w:rFonts w:ascii="Times New Roman" w:hAnsi="Times New Roman" w:cs="Times New Roman"/>
          <w:sz w:val="24"/>
          <w:szCs w:val="24"/>
        </w:rPr>
        <w:t xml:space="preserve"> prospecting base as well as the processing and storage channels inthe refinery. As a rule, the metal content increase with viscosity of thesepetroleum products </w:t>
      </w:r>
      <w:r w:rsidRPr="009E094D">
        <w:rPr>
          <w:rFonts w:ascii="Times New Roman" w:hAnsi="Times New Roman" w:cs="Times New Roman"/>
          <w:sz w:val="24"/>
          <w:szCs w:val="24"/>
        </w:rPr>
        <w:lastRenderedPageBreak/>
        <w:t>(i.e. the heavier the petroleum product the higher its metalcontents) consequently, the lighter distillates contain less metals.The metal contents of the Nigerian petroleum products in the literature show a</w:t>
      </w:r>
      <w:r w:rsidR="005245CB">
        <w:rPr>
          <w:rFonts w:ascii="Times New Roman" w:hAnsi="Times New Roman" w:cs="Times New Roman"/>
          <w:sz w:val="24"/>
          <w:szCs w:val="24"/>
        </w:rPr>
        <w:t xml:space="preserve"> </w:t>
      </w:r>
      <w:r w:rsidRPr="009E094D">
        <w:rPr>
          <w:rFonts w:ascii="Times New Roman" w:hAnsi="Times New Roman" w:cs="Times New Roman"/>
          <w:sz w:val="24"/>
          <w:szCs w:val="24"/>
        </w:rPr>
        <w:t>wide variation.</w:t>
      </w:r>
      <w:r w:rsidR="005245CB">
        <w:rPr>
          <w:rFonts w:ascii="Times New Roman" w:hAnsi="Times New Roman" w:cs="Times New Roman"/>
          <w:sz w:val="24"/>
          <w:szCs w:val="24"/>
        </w:rPr>
        <w:t xml:space="preserve"> </w:t>
      </w:r>
      <w:r w:rsidRPr="009E094D">
        <w:rPr>
          <w:rFonts w:ascii="Times New Roman" w:hAnsi="Times New Roman" w:cs="Times New Roman"/>
          <w:sz w:val="24"/>
          <w:szCs w:val="24"/>
        </w:rPr>
        <w:t xml:space="preserve">For </w:t>
      </w:r>
      <w:r w:rsidR="00896AE0" w:rsidRPr="009E094D">
        <w:rPr>
          <w:rFonts w:ascii="Times New Roman" w:hAnsi="Times New Roman" w:cs="Times New Roman"/>
          <w:sz w:val="24"/>
          <w:szCs w:val="24"/>
        </w:rPr>
        <w:t>example,</w:t>
      </w:r>
      <w:r w:rsidR="005245CB">
        <w:rPr>
          <w:rFonts w:ascii="Times New Roman" w:hAnsi="Times New Roman" w:cs="Times New Roman"/>
          <w:sz w:val="24"/>
          <w:szCs w:val="24"/>
        </w:rPr>
        <w:t xml:space="preserve"> </w:t>
      </w:r>
      <w:r w:rsidRPr="009E094D">
        <w:rPr>
          <w:rFonts w:ascii="Times New Roman" w:hAnsi="Times New Roman" w:cs="Times New Roman"/>
          <w:sz w:val="24"/>
          <w:szCs w:val="24"/>
        </w:rPr>
        <w:t>Odebunmi and Adeniyi,</w:t>
      </w:r>
      <w:r w:rsidR="00A450C5">
        <w:rPr>
          <w:rFonts w:ascii="Times New Roman" w:hAnsi="Times New Roman" w:cs="Times New Roman"/>
          <w:sz w:val="24"/>
          <w:szCs w:val="24"/>
        </w:rPr>
        <w:t xml:space="preserve"> (</w:t>
      </w:r>
      <w:r w:rsidRPr="009E094D">
        <w:rPr>
          <w:rFonts w:ascii="Times New Roman" w:hAnsi="Times New Roman" w:cs="Times New Roman"/>
          <w:sz w:val="24"/>
          <w:szCs w:val="24"/>
        </w:rPr>
        <w:t>2004</w:t>
      </w:r>
      <w:r w:rsidR="00A450C5">
        <w:rPr>
          <w:rFonts w:ascii="Times New Roman" w:hAnsi="Times New Roman" w:cs="Times New Roman"/>
          <w:sz w:val="24"/>
          <w:szCs w:val="24"/>
        </w:rPr>
        <w:t>)reported</w:t>
      </w:r>
      <w:r w:rsidRPr="009E094D">
        <w:rPr>
          <w:rFonts w:ascii="Times New Roman" w:hAnsi="Times New Roman" w:cs="Times New Roman"/>
          <w:sz w:val="24"/>
          <w:szCs w:val="24"/>
        </w:rPr>
        <w:t xml:space="preserve"> iron content in</w:t>
      </w:r>
      <w:r w:rsidR="00A450C5">
        <w:rPr>
          <w:rFonts w:ascii="Times New Roman" w:hAnsi="Times New Roman" w:cs="Times New Roman"/>
          <w:sz w:val="24"/>
          <w:szCs w:val="24"/>
        </w:rPr>
        <w:t xml:space="preserve"> the range of 10.94-</w:t>
      </w:r>
      <w:r w:rsidRPr="009E094D">
        <w:rPr>
          <w:rFonts w:ascii="Times New Roman" w:hAnsi="Times New Roman" w:cs="Times New Roman"/>
          <w:sz w:val="24"/>
          <w:szCs w:val="24"/>
        </w:rPr>
        <w:t>25.00mg/l</w:t>
      </w:r>
      <w:r w:rsidR="00A450C5">
        <w:rPr>
          <w:rFonts w:ascii="Times New Roman" w:hAnsi="Times New Roman" w:cs="Times New Roman"/>
          <w:sz w:val="24"/>
          <w:szCs w:val="24"/>
        </w:rPr>
        <w:t>,</w:t>
      </w:r>
      <w:r w:rsidRPr="009E094D">
        <w:rPr>
          <w:rFonts w:ascii="Times New Roman" w:hAnsi="Times New Roman" w:cs="Times New Roman"/>
          <w:sz w:val="24"/>
          <w:szCs w:val="24"/>
        </w:rPr>
        <w:t xml:space="preserve"> while the results obtained in this </w:t>
      </w:r>
      <w:r w:rsidR="00A450C5">
        <w:rPr>
          <w:rFonts w:ascii="Times New Roman" w:hAnsi="Times New Roman" w:cs="Times New Roman"/>
          <w:sz w:val="24"/>
          <w:szCs w:val="24"/>
        </w:rPr>
        <w:t xml:space="preserve">present </w:t>
      </w:r>
      <w:r w:rsidRPr="009E094D">
        <w:rPr>
          <w:rFonts w:ascii="Times New Roman" w:hAnsi="Times New Roman" w:cs="Times New Roman"/>
          <w:sz w:val="24"/>
          <w:szCs w:val="24"/>
        </w:rPr>
        <w:t>work shows</w:t>
      </w:r>
      <w:r w:rsidR="00A450C5">
        <w:rPr>
          <w:rFonts w:ascii="Times New Roman" w:hAnsi="Times New Roman" w:cs="Times New Roman"/>
          <w:sz w:val="24"/>
          <w:szCs w:val="24"/>
        </w:rPr>
        <w:t xml:space="preserve"> range of1.28-3.48 mg/l compared to the NNPC control which determined to be 1.08 mg/l.</w:t>
      </w:r>
      <w:r w:rsidRPr="009E094D">
        <w:rPr>
          <w:rFonts w:ascii="Times New Roman" w:hAnsi="Times New Roman" w:cs="Times New Roman"/>
          <w:sz w:val="24"/>
          <w:szCs w:val="24"/>
        </w:rPr>
        <w:t xml:space="preserve"> The wide variation </w:t>
      </w:r>
      <w:r w:rsidR="00A450C5">
        <w:rPr>
          <w:rFonts w:ascii="Times New Roman" w:hAnsi="Times New Roman" w:cs="Times New Roman"/>
          <w:sz w:val="24"/>
          <w:szCs w:val="24"/>
        </w:rPr>
        <w:t xml:space="preserve">of the concentrations of iron </w:t>
      </w:r>
      <w:r w:rsidRPr="009E094D">
        <w:rPr>
          <w:rFonts w:ascii="Times New Roman" w:hAnsi="Times New Roman" w:cs="Times New Roman"/>
          <w:sz w:val="24"/>
          <w:szCs w:val="24"/>
        </w:rPr>
        <w:t>possibly due to the combination ofseveral factors including the type of petroleum refining equipment (becausesome of them are made up of different percentage of metallic alloys), samplehandling procedures and different analytical techniques adopted. The metalcontents of Nigerian petroleum products are in general lower than those ofpetroleum products from other regions of the world</w:t>
      </w:r>
      <w:r w:rsidR="009E63C6">
        <w:rPr>
          <w:rFonts w:ascii="Times New Roman" w:hAnsi="Times New Roman" w:cs="Times New Roman"/>
          <w:sz w:val="24"/>
          <w:szCs w:val="24"/>
        </w:rPr>
        <w:t>for instant</w:t>
      </w:r>
      <w:r w:rsidR="003A01D8">
        <w:rPr>
          <w:rFonts w:ascii="Times New Roman" w:hAnsi="Times New Roman" w:cs="Times New Roman"/>
          <w:sz w:val="24"/>
          <w:szCs w:val="24"/>
        </w:rPr>
        <w:t>,</w:t>
      </w:r>
      <w:r w:rsidR="00064294">
        <w:rPr>
          <w:rFonts w:ascii="Times New Roman" w:hAnsi="Times New Roman" w:cs="Times New Roman"/>
          <w:sz w:val="24"/>
          <w:szCs w:val="24"/>
        </w:rPr>
        <w:t>Adolfo</w:t>
      </w:r>
      <w:r w:rsidR="00064294">
        <w:rPr>
          <w:rFonts w:ascii="Times New Roman" w:hAnsi="Times New Roman" w:cs="Times New Roman"/>
          <w:i/>
          <w:iCs/>
          <w:sz w:val="24"/>
          <w:szCs w:val="24"/>
        </w:rPr>
        <w:t xml:space="preserve">et </w:t>
      </w:r>
      <w:r w:rsidRPr="009E094D">
        <w:rPr>
          <w:rFonts w:ascii="Times New Roman" w:hAnsi="Times New Roman" w:cs="Times New Roman"/>
          <w:i/>
          <w:iCs/>
          <w:sz w:val="24"/>
          <w:szCs w:val="24"/>
        </w:rPr>
        <w:t>al</w:t>
      </w:r>
      <w:r w:rsidRPr="009E094D">
        <w:rPr>
          <w:rFonts w:ascii="Times New Roman" w:hAnsi="Times New Roman" w:cs="Times New Roman"/>
          <w:sz w:val="24"/>
          <w:szCs w:val="24"/>
        </w:rPr>
        <w:t xml:space="preserve">.,2007 </w:t>
      </w:r>
      <w:r w:rsidR="003A01D8">
        <w:rPr>
          <w:rFonts w:ascii="Times New Roman" w:hAnsi="Times New Roman" w:cs="Times New Roman"/>
          <w:sz w:val="24"/>
          <w:szCs w:val="24"/>
        </w:rPr>
        <w:t>reported</w:t>
      </w:r>
      <w:r w:rsidRPr="009E094D">
        <w:rPr>
          <w:rFonts w:ascii="Times New Roman" w:hAnsi="Times New Roman" w:cs="Times New Roman"/>
          <w:sz w:val="24"/>
          <w:szCs w:val="24"/>
        </w:rPr>
        <w:t xml:space="preserve"> iron contents of 12.39mg/l, 725 mg/land 113.2mg/lin petroleum products from Central American Region (USA), Mexico andVenezuela respectively. </w:t>
      </w:r>
    </w:p>
    <w:p w:rsidR="006A71F9" w:rsidRPr="009E094D" w:rsidRDefault="006B697A" w:rsidP="006A71F9">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The </w:t>
      </w:r>
      <w:r w:rsidR="006A71F9" w:rsidRPr="009E094D">
        <w:rPr>
          <w:rFonts w:ascii="Times New Roman" w:hAnsi="Times New Roman" w:cs="Times New Roman"/>
          <w:sz w:val="24"/>
          <w:szCs w:val="24"/>
        </w:rPr>
        <w:t>concentrations</w:t>
      </w:r>
      <w:r w:rsidR="00580AED" w:rsidRPr="009E094D">
        <w:rPr>
          <w:rFonts w:ascii="Times New Roman" w:hAnsi="Times New Roman" w:cs="Times New Roman"/>
          <w:sz w:val="24"/>
          <w:szCs w:val="24"/>
        </w:rPr>
        <w:t xml:space="preserve"> of lead </w:t>
      </w:r>
      <w:r>
        <w:rPr>
          <w:rFonts w:ascii="Times New Roman" w:hAnsi="Times New Roman" w:cs="Times New Roman"/>
          <w:sz w:val="24"/>
          <w:szCs w:val="24"/>
        </w:rPr>
        <w:t xml:space="preserve">that are present </w:t>
      </w:r>
      <w:r w:rsidR="006A71F9">
        <w:rPr>
          <w:rFonts w:ascii="Times New Roman" w:hAnsi="Times New Roman" w:cs="Times New Roman"/>
          <w:sz w:val="24"/>
          <w:szCs w:val="24"/>
        </w:rPr>
        <w:t xml:space="preserve">in the samples are within the range of 0.35-0.74 mg/l. </w:t>
      </w:r>
    </w:p>
    <w:p w:rsidR="00580AED" w:rsidRPr="009E094D" w:rsidRDefault="006A71F9"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The </w:t>
      </w:r>
      <w:r>
        <w:rPr>
          <w:rFonts w:ascii="Times New Roman" w:hAnsi="Times New Roman" w:cs="Times New Roman"/>
          <w:sz w:val="24"/>
          <w:szCs w:val="24"/>
        </w:rPr>
        <w:t xml:space="preserve">low </w:t>
      </w:r>
      <w:r w:rsidR="00580AED" w:rsidRPr="009E094D">
        <w:rPr>
          <w:rFonts w:ascii="Times New Roman" w:hAnsi="Times New Roman" w:cs="Times New Roman"/>
          <w:sz w:val="24"/>
          <w:szCs w:val="24"/>
        </w:rPr>
        <w:t>amount of lead in the petrol,</w:t>
      </w:r>
      <w:r>
        <w:rPr>
          <w:rFonts w:ascii="Times New Roman" w:hAnsi="Times New Roman" w:cs="Times New Roman"/>
          <w:sz w:val="24"/>
          <w:szCs w:val="24"/>
        </w:rPr>
        <w:t xml:space="preserve"> kerosene and diesel oil might be due to</w:t>
      </w:r>
      <w:r w:rsidR="00580AED" w:rsidRPr="009E094D">
        <w:rPr>
          <w:rFonts w:ascii="Times New Roman" w:hAnsi="Times New Roman" w:cs="Times New Roman"/>
          <w:sz w:val="24"/>
          <w:szCs w:val="24"/>
        </w:rPr>
        <w:t xml:space="preserve"> the substitution of methylalkyl lead previously used as additive with ethanol (Stons</w:t>
      </w:r>
      <w:r w:rsidR="00580AED" w:rsidRPr="009E094D">
        <w:rPr>
          <w:rFonts w:ascii="Times New Roman" w:hAnsi="Times New Roman" w:cs="Times New Roman"/>
          <w:i/>
          <w:iCs/>
          <w:sz w:val="24"/>
          <w:szCs w:val="24"/>
        </w:rPr>
        <w:t>et al</w:t>
      </w:r>
      <w:r w:rsidR="00580AED" w:rsidRPr="009E094D">
        <w:rPr>
          <w:rFonts w:ascii="Times New Roman" w:hAnsi="Times New Roman" w:cs="Times New Roman"/>
          <w:sz w:val="24"/>
          <w:szCs w:val="24"/>
        </w:rPr>
        <w:t>,1986; Fessendenand Fessenden, 1991).</w:t>
      </w:r>
      <w:r>
        <w:rPr>
          <w:rFonts w:ascii="Times New Roman" w:hAnsi="Times New Roman" w:cs="Times New Roman"/>
          <w:sz w:val="24"/>
          <w:szCs w:val="24"/>
        </w:rPr>
        <w:t xml:space="preserve"> This is slightly above NNPC control which is 0.12 mg/l.</w:t>
      </w:r>
    </w:p>
    <w:p w:rsidR="006D628F" w:rsidRDefault="006D628F" w:rsidP="006D628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concentration of zinc in the petroleum</w:t>
      </w:r>
      <w:r w:rsidR="00CE66FB">
        <w:rPr>
          <w:rFonts w:ascii="Times New Roman" w:hAnsi="Times New Roman" w:cs="Times New Roman"/>
          <w:sz w:val="24"/>
          <w:szCs w:val="24"/>
        </w:rPr>
        <w:t xml:space="preserve"> productare</w:t>
      </w:r>
      <w:r>
        <w:rPr>
          <w:rFonts w:ascii="Times New Roman" w:hAnsi="Times New Roman" w:cs="Times New Roman"/>
          <w:sz w:val="24"/>
          <w:szCs w:val="24"/>
        </w:rPr>
        <w:t xml:space="preserve"> in the range</w:t>
      </w:r>
      <w:r w:rsidR="00CE66FB">
        <w:rPr>
          <w:rFonts w:ascii="Times New Roman" w:hAnsi="Times New Roman" w:cs="Times New Roman"/>
          <w:sz w:val="24"/>
          <w:szCs w:val="24"/>
        </w:rPr>
        <w:t xml:space="preserve"> for petrol</w:t>
      </w:r>
      <w:r w:rsidR="003D4EDC">
        <w:rPr>
          <w:rFonts w:ascii="Times New Roman" w:hAnsi="Times New Roman" w:cs="Times New Roman"/>
          <w:sz w:val="24"/>
          <w:szCs w:val="24"/>
        </w:rPr>
        <w:t>{</w:t>
      </w:r>
      <w:r>
        <w:rPr>
          <w:rFonts w:ascii="Times New Roman" w:hAnsi="Times New Roman" w:cs="Times New Roman"/>
          <w:sz w:val="24"/>
          <w:szCs w:val="24"/>
        </w:rPr>
        <w:t>1.7-1.85 mg/l</w:t>
      </w:r>
      <w:r w:rsidR="003D4EDC">
        <w:rPr>
          <w:rFonts w:ascii="Times New Roman" w:hAnsi="Times New Roman" w:cs="Times New Roman"/>
          <w:sz w:val="24"/>
          <w:szCs w:val="24"/>
        </w:rPr>
        <w:t>}</w:t>
      </w:r>
      <w:r>
        <w:rPr>
          <w:rFonts w:ascii="Times New Roman" w:hAnsi="Times New Roman" w:cs="Times New Roman"/>
          <w:sz w:val="24"/>
          <w:szCs w:val="24"/>
        </w:rPr>
        <w:t xml:space="preserve">, kerosene </w:t>
      </w:r>
      <w:r w:rsidR="003D4EDC">
        <w:rPr>
          <w:rFonts w:ascii="Times New Roman" w:hAnsi="Times New Roman" w:cs="Times New Roman"/>
          <w:sz w:val="24"/>
          <w:szCs w:val="24"/>
        </w:rPr>
        <w:t>{</w:t>
      </w:r>
      <w:r>
        <w:rPr>
          <w:rFonts w:ascii="Times New Roman" w:hAnsi="Times New Roman" w:cs="Times New Roman"/>
          <w:sz w:val="24"/>
          <w:szCs w:val="24"/>
        </w:rPr>
        <w:t>0.48-0.66 mg/l</w:t>
      </w:r>
      <w:r w:rsidR="003D4EDC">
        <w:rPr>
          <w:rFonts w:ascii="Times New Roman" w:hAnsi="Times New Roman" w:cs="Times New Roman"/>
          <w:sz w:val="24"/>
          <w:szCs w:val="24"/>
        </w:rPr>
        <w:t>}</w:t>
      </w:r>
      <w:r>
        <w:rPr>
          <w:rFonts w:ascii="Times New Roman" w:hAnsi="Times New Roman" w:cs="Times New Roman"/>
          <w:sz w:val="24"/>
          <w:szCs w:val="24"/>
        </w:rPr>
        <w:t xml:space="preserve"> and diesel oil </w:t>
      </w:r>
      <w:r w:rsidR="003D4EDC">
        <w:rPr>
          <w:rFonts w:ascii="Times New Roman" w:hAnsi="Times New Roman" w:cs="Times New Roman"/>
          <w:sz w:val="24"/>
          <w:szCs w:val="24"/>
        </w:rPr>
        <w:t>{</w:t>
      </w:r>
      <w:r>
        <w:rPr>
          <w:rFonts w:ascii="Times New Roman" w:hAnsi="Times New Roman" w:cs="Times New Roman"/>
          <w:sz w:val="24"/>
          <w:szCs w:val="24"/>
        </w:rPr>
        <w:t>1.38-1.51 mg/l</w:t>
      </w:r>
      <w:r w:rsidR="003D4EDC">
        <w:rPr>
          <w:rFonts w:ascii="Times New Roman" w:hAnsi="Times New Roman" w:cs="Times New Roman"/>
          <w:sz w:val="24"/>
          <w:szCs w:val="24"/>
        </w:rPr>
        <w:t>}</w:t>
      </w:r>
      <w:r>
        <w:rPr>
          <w:rFonts w:ascii="Times New Roman" w:hAnsi="Times New Roman" w:cs="Times New Roman"/>
          <w:sz w:val="24"/>
          <w:szCs w:val="24"/>
        </w:rPr>
        <w:t>. Th</w:t>
      </w:r>
      <w:r w:rsidR="003D4EDC">
        <w:rPr>
          <w:rFonts w:ascii="Times New Roman" w:hAnsi="Times New Roman" w:cs="Times New Roman"/>
          <w:sz w:val="24"/>
          <w:szCs w:val="24"/>
        </w:rPr>
        <w:t>ere are all</w:t>
      </w:r>
      <w:r>
        <w:rPr>
          <w:rFonts w:ascii="Times New Roman" w:hAnsi="Times New Roman" w:cs="Times New Roman"/>
          <w:sz w:val="24"/>
          <w:szCs w:val="24"/>
        </w:rPr>
        <w:t xml:space="preserve"> slightly above the NNPC petroleum products used as standard </w:t>
      </w:r>
      <w:r w:rsidR="003D4EDC">
        <w:rPr>
          <w:rFonts w:ascii="Times New Roman" w:hAnsi="Times New Roman" w:cs="Times New Roman"/>
          <w:sz w:val="24"/>
          <w:szCs w:val="24"/>
        </w:rPr>
        <w:t>{</w:t>
      </w:r>
      <w:r>
        <w:rPr>
          <w:rFonts w:ascii="Times New Roman" w:hAnsi="Times New Roman" w:cs="Times New Roman"/>
          <w:sz w:val="24"/>
          <w:szCs w:val="24"/>
        </w:rPr>
        <w:t>0.29 mg/l</w:t>
      </w:r>
      <w:r w:rsidR="003D4EDC">
        <w:rPr>
          <w:rFonts w:ascii="Times New Roman" w:hAnsi="Times New Roman" w:cs="Times New Roman"/>
          <w:sz w:val="24"/>
          <w:szCs w:val="24"/>
        </w:rPr>
        <w:t>}</w:t>
      </w:r>
      <w:r>
        <w:rPr>
          <w:rFonts w:ascii="Times New Roman" w:hAnsi="Times New Roman" w:cs="Times New Roman"/>
          <w:sz w:val="24"/>
          <w:szCs w:val="24"/>
        </w:rPr>
        <w:t xml:space="preserve">. </w:t>
      </w:r>
      <w:r w:rsidR="00580AED" w:rsidRPr="009E094D">
        <w:rPr>
          <w:rFonts w:ascii="Times New Roman" w:hAnsi="Times New Roman" w:cs="Times New Roman"/>
          <w:sz w:val="24"/>
          <w:szCs w:val="24"/>
        </w:rPr>
        <w:t xml:space="preserve">The concentration of </w:t>
      </w:r>
      <w:r w:rsidR="006A71F9">
        <w:rPr>
          <w:rFonts w:ascii="Times New Roman" w:hAnsi="Times New Roman" w:cs="Times New Roman"/>
          <w:sz w:val="24"/>
          <w:szCs w:val="24"/>
        </w:rPr>
        <w:t xml:space="preserve">magnesium, calcium and </w:t>
      </w:r>
      <w:r w:rsidR="00580AED" w:rsidRPr="009E094D">
        <w:rPr>
          <w:rFonts w:ascii="Times New Roman" w:hAnsi="Times New Roman" w:cs="Times New Roman"/>
          <w:sz w:val="24"/>
          <w:szCs w:val="24"/>
        </w:rPr>
        <w:t>copper in petroleum products analyzed was found</w:t>
      </w:r>
      <w:r w:rsidR="003D4EDC">
        <w:rPr>
          <w:rFonts w:ascii="Times New Roman" w:hAnsi="Times New Roman" w:cs="Times New Roman"/>
          <w:sz w:val="24"/>
          <w:szCs w:val="24"/>
        </w:rPr>
        <w:t xml:space="preserve"> to be</w:t>
      </w:r>
      <w:r w:rsidR="006A71F9">
        <w:rPr>
          <w:rFonts w:ascii="Times New Roman" w:hAnsi="Times New Roman" w:cs="Times New Roman"/>
          <w:sz w:val="24"/>
          <w:szCs w:val="24"/>
        </w:rPr>
        <w:t xml:space="preserve"> in trace amount of concentrations between </w:t>
      </w:r>
      <w:r w:rsidR="003D4EDC">
        <w:rPr>
          <w:rFonts w:ascii="Times New Roman" w:hAnsi="Times New Roman" w:cs="Times New Roman"/>
          <w:sz w:val="24"/>
          <w:szCs w:val="24"/>
        </w:rPr>
        <w:t>{</w:t>
      </w:r>
      <w:r w:rsidR="006A71F9">
        <w:rPr>
          <w:rFonts w:ascii="Times New Roman" w:hAnsi="Times New Roman" w:cs="Times New Roman"/>
          <w:sz w:val="24"/>
          <w:szCs w:val="24"/>
        </w:rPr>
        <w:t>0.09-1.05 mg/l</w:t>
      </w:r>
      <w:r w:rsidR="003D4EDC">
        <w:rPr>
          <w:rFonts w:ascii="Times New Roman" w:hAnsi="Times New Roman" w:cs="Times New Roman"/>
          <w:sz w:val="24"/>
          <w:szCs w:val="24"/>
        </w:rPr>
        <w:t>}</w:t>
      </w:r>
      <w:r w:rsidR="006A71F9">
        <w:rPr>
          <w:rFonts w:ascii="Times New Roman" w:hAnsi="Times New Roman" w:cs="Times New Roman"/>
          <w:sz w:val="24"/>
          <w:szCs w:val="24"/>
        </w:rPr>
        <w:t>.</w:t>
      </w:r>
    </w:p>
    <w:p w:rsidR="006D628F" w:rsidRPr="00064294" w:rsidRDefault="006D628F" w:rsidP="006D628F">
      <w:pPr>
        <w:autoSpaceDE w:val="0"/>
        <w:autoSpaceDN w:val="0"/>
        <w:adjustRightInd w:val="0"/>
        <w:spacing w:after="0" w:line="480" w:lineRule="auto"/>
        <w:jc w:val="both"/>
        <w:rPr>
          <w:rFonts w:ascii="Times New Roman" w:hAnsi="Times New Roman" w:cs="Times New Roman"/>
          <w:sz w:val="24"/>
          <w:szCs w:val="24"/>
        </w:rPr>
      </w:pPr>
      <w:r w:rsidRPr="006D628F">
        <w:rPr>
          <w:rFonts w:ascii="Times New Roman" w:hAnsi="Times New Roman" w:cs="Times New Roman"/>
          <w:sz w:val="24"/>
          <w:szCs w:val="24"/>
        </w:rPr>
        <w:t>However, even as these low levels, the metal contents of Nigerian petroleum produc</w:t>
      </w:r>
      <w:r>
        <w:rPr>
          <w:rFonts w:ascii="Times New Roman" w:hAnsi="Times New Roman" w:cs="Times New Roman"/>
          <w:sz w:val="24"/>
          <w:szCs w:val="24"/>
        </w:rPr>
        <w:t xml:space="preserve">ts, and especially of iron, lead and zinc </w:t>
      </w:r>
      <w:r w:rsidRPr="006D628F">
        <w:rPr>
          <w:rFonts w:ascii="Times New Roman" w:hAnsi="Times New Roman" w:cs="Times New Roman"/>
          <w:sz w:val="24"/>
          <w:szCs w:val="24"/>
        </w:rPr>
        <w:t>high enough to cause corrosion of turbines distillation towers, etc</w:t>
      </w:r>
      <w:r>
        <w:rPr>
          <w:rFonts w:ascii="Times New Roman" w:hAnsi="Times New Roman" w:cs="Times New Roman"/>
          <w:sz w:val="24"/>
          <w:szCs w:val="24"/>
        </w:rPr>
        <w:t xml:space="preserve"> (Oderinde, 201</w:t>
      </w:r>
      <w:r w:rsidRPr="006D628F">
        <w:rPr>
          <w:rFonts w:ascii="Times New Roman" w:hAnsi="Times New Roman" w:cs="Times New Roman"/>
          <w:sz w:val="24"/>
          <w:szCs w:val="24"/>
        </w:rPr>
        <w:t>4)</w:t>
      </w:r>
      <w:r>
        <w:rPr>
          <w:rFonts w:ascii="Times New Roman" w:hAnsi="Times New Roman" w:cs="Times New Roman"/>
          <w:sz w:val="24"/>
          <w:szCs w:val="24"/>
        </w:rPr>
        <w:t>.</w:t>
      </w:r>
    </w:p>
    <w:p w:rsidR="0018053A" w:rsidRDefault="0018053A"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6D628F">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6D628F" w:rsidRPr="009E094D" w:rsidRDefault="006D628F" w:rsidP="009E094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CONCLUSION AND RECOMMENDATIONS</w:t>
      </w:r>
    </w:p>
    <w:p w:rsidR="00580AED" w:rsidRPr="009E094D" w:rsidRDefault="006D628F" w:rsidP="009E094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Conclusion</w:t>
      </w:r>
    </w:p>
    <w:p w:rsidR="0018053A" w:rsidRPr="009E094D" w:rsidRDefault="0018053A"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This work showed that Nigerian petroleum products contains trace amount of </w:t>
      </w:r>
      <w:r w:rsidR="006D628F">
        <w:rPr>
          <w:rFonts w:ascii="Times New Roman" w:hAnsi="Times New Roman" w:cs="Times New Roman"/>
          <w:sz w:val="24"/>
          <w:szCs w:val="24"/>
        </w:rPr>
        <w:t>iron, zinc, lead, copper</w:t>
      </w:r>
      <w:r w:rsidR="003A279C">
        <w:rPr>
          <w:rFonts w:ascii="Times New Roman" w:hAnsi="Times New Roman" w:cs="Times New Roman"/>
          <w:sz w:val="24"/>
          <w:szCs w:val="24"/>
        </w:rPr>
        <w:t xml:space="preserve">, calcium </w:t>
      </w:r>
      <w:r w:rsidR="006D628F">
        <w:rPr>
          <w:rFonts w:ascii="Times New Roman" w:hAnsi="Times New Roman" w:cs="Times New Roman"/>
          <w:sz w:val="24"/>
          <w:szCs w:val="24"/>
        </w:rPr>
        <w:t>and magnesium</w:t>
      </w:r>
      <w:r w:rsidRPr="009E094D">
        <w:rPr>
          <w:rFonts w:ascii="Times New Roman" w:hAnsi="Times New Roman" w:cs="Times New Roman"/>
          <w:sz w:val="24"/>
          <w:szCs w:val="24"/>
        </w:rPr>
        <w:t xml:space="preserve">. The presence or absence of some elements in Nigerian petroleum products may be </w:t>
      </w:r>
      <w:r w:rsidR="00930BD3">
        <w:rPr>
          <w:rFonts w:ascii="Times New Roman" w:hAnsi="Times New Roman" w:cs="Times New Roman"/>
          <w:sz w:val="24"/>
          <w:szCs w:val="24"/>
        </w:rPr>
        <w:t>associated with</w:t>
      </w:r>
      <w:r w:rsidRPr="009E094D">
        <w:rPr>
          <w:rFonts w:ascii="Times New Roman" w:hAnsi="Times New Roman" w:cs="Times New Roman"/>
          <w:sz w:val="24"/>
          <w:szCs w:val="24"/>
        </w:rPr>
        <w:t xml:space="preserve"> the chemical and geological origin of its raw materials and also industrial process and the transportation method adopted. Hence the concentrations of trace and heavy elements in Nigerian petroleum products may reveal information on the environmental friendliness and quality of petroleum products and probably give an idea of the sources of these trace heavy metals in the petroleum industry. It </w:t>
      </w:r>
      <w:r w:rsidR="00930BD3">
        <w:rPr>
          <w:rFonts w:ascii="Times New Roman" w:hAnsi="Times New Roman" w:cs="Times New Roman"/>
          <w:sz w:val="24"/>
          <w:szCs w:val="24"/>
        </w:rPr>
        <w:t>is</w:t>
      </w:r>
      <w:r w:rsidRPr="009E094D">
        <w:rPr>
          <w:rFonts w:ascii="Times New Roman" w:hAnsi="Times New Roman" w:cs="Times New Roman"/>
          <w:sz w:val="24"/>
          <w:szCs w:val="24"/>
        </w:rPr>
        <w:t xml:space="preserve"> obvious from this </w:t>
      </w:r>
      <w:r w:rsidR="003A279C" w:rsidRPr="009E094D">
        <w:rPr>
          <w:rFonts w:ascii="Times New Roman" w:hAnsi="Times New Roman" w:cs="Times New Roman"/>
          <w:sz w:val="24"/>
          <w:szCs w:val="24"/>
        </w:rPr>
        <w:t>study</w:t>
      </w:r>
      <w:r w:rsidR="00930BD3">
        <w:rPr>
          <w:rFonts w:ascii="Times New Roman" w:hAnsi="Times New Roman" w:cs="Times New Roman"/>
          <w:sz w:val="24"/>
          <w:szCs w:val="24"/>
        </w:rPr>
        <w:t>, that</w:t>
      </w:r>
      <w:r w:rsidRPr="009E094D">
        <w:rPr>
          <w:rFonts w:ascii="Times New Roman" w:hAnsi="Times New Roman" w:cs="Times New Roman"/>
          <w:sz w:val="24"/>
          <w:szCs w:val="24"/>
        </w:rPr>
        <w:t xml:space="preserve"> the Nigerian petroleum products analyzed have low metals contents in petrol, kerosene and </w:t>
      </w:r>
      <w:r w:rsidR="003A279C">
        <w:rPr>
          <w:rFonts w:ascii="Times New Roman" w:hAnsi="Times New Roman" w:cs="Times New Roman"/>
          <w:sz w:val="24"/>
          <w:szCs w:val="24"/>
        </w:rPr>
        <w:t xml:space="preserve">diesel </w:t>
      </w:r>
      <w:r w:rsidRPr="009E094D">
        <w:rPr>
          <w:rFonts w:ascii="Times New Roman" w:hAnsi="Times New Roman" w:cs="Times New Roman"/>
          <w:sz w:val="24"/>
          <w:szCs w:val="24"/>
        </w:rPr>
        <w:t>oil sample. However, despite the low concentrations, they could still lead to serious health hazard considering their cumulati</w:t>
      </w:r>
      <w:r w:rsidR="003A279C">
        <w:rPr>
          <w:rFonts w:ascii="Times New Roman" w:hAnsi="Times New Roman" w:cs="Times New Roman"/>
          <w:sz w:val="24"/>
          <w:szCs w:val="24"/>
        </w:rPr>
        <w:t xml:space="preserve">ve effects in the environment and </w:t>
      </w:r>
      <w:r w:rsidR="003A279C" w:rsidRPr="009E094D">
        <w:rPr>
          <w:rFonts w:ascii="Times New Roman" w:hAnsi="Times New Roman" w:cs="Times New Roman"/>
          <w:sz w:val="24"/>
          <w:szCs w:val="24"/>
        </w:rPr>
        <w:t>high enough</w:t>
      </w:r>
      <w:r w:rsidR="003A279C">
        <w:rPr>
          <w:rFonts w:ascii="Times New Roman" w:hAnsi="Times New Roman" w:cs="Times New Roman"/>
          <w:sz w:val="24"/>
          <w:szCs w:val="24"/>
        </w:rPr>
        <w:t xml:space="preserve"> to cause corrosion of turbines and</w:t>
      </w:r>
      <w:r w:rsidR="003A279C" w:rsidRPr="009E094D">
        <w:rPr>
          <w:rFonts w:ascii="Times New Roman" w:hAnsi="Times New Roman" w:cs="Times New Roman"/>
          <w:sz w:val="24"/>
          <w:szCs w:val="24"/>
        </w:rPr>
        <w:t xml:space="preserve"> distillation towers</w:t>
      </w:r>
      <w:r w:rsidR="003A279C">
        <w:rPr>
          <w:rFonts w:ascii="Times New Roman" w:hAnsi="Times New Roman" w:cs="Times New Roman"/>
          <w:sz w:val="24"/>
          <w:szCs w:val="24"/>
        </w:rPr>
        <w:t xml:space="preserve"> etc.</w:t>
      </w:r>
    </w:p>
    <w:p w:rsidR="00580AED" w:rsidRPr="006D628F" w:rsidRDefault="003A279C" w:rsidP="009E094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00580AED" w:rsidRPr="009E094D">
        <w:rPr>
          <w:rFonts w:ascii="Times New Roman" w:hAnsi="Times New Roman" w:cs="Times New Roman"/>
          <w:b/>
          <w:bCs/>
          <w:sz w:val="24"/>
          <w:szCs w:val="24"/>
        </w:rPr>
        <w:t>Recommendations</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In view of the results obtained from this study, the following recommendations</w:t>
      </w:r>
      <w:r w:rsidR="003A279C">
        <w:rPr>
          <w:rFonts w:ascii="Times New Roman" w:hAnsi="Times New Roman" w:cs="Times New Roman"/>
          <w:sz w:val="24"/>
          <w:szCs w:val="24"/>
        </w:rPr>
        <w:t xml:space="preserve"> are hereby proffered</w:t>
      </w:r>
      <w:r w:rsidRPr="009E094D">
        <w:rPr>
          <w:rFonts w:ascii="Times New Roman" w:hAnsi="Times New Roman" w:cs="Times New Roman"/>
          <w:sz w:val="24"/>
          <w:szCs w:val="24"/>
        </w:rPr>
        <w:t>:</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lastRenderedPageBreak/>
        <w:t>1. Petroleum industries should provide enough fund for the Universities andsupply latest analytical machines such as AAS,GC/MS and other veryimportant analytical equipment to Universities/ Research Institutions aspart of their public responsibilities.</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2. Since most of the sources of these metals are from the alloys used inconstructing anti-corrosive pipes, processing equipment and storagematerials, there is need for alternative pipes, processing </w:t>
      </w:r>
      <w:r w:rsidR="00375903" w:rsidRPr="009E094D">
        <w:rPr>
          <w:rFonts w:ascii="Times New Roman" w:hAnsi="Times New Roman" w:cs="Times New Roman"/>
          <w:sz w:val="24"/>
          <w:szCs w:val="24"/>
        </w:rPr>
        <w:t>equipment</w:t>
      </w:r>
      <w:r w:rsidRPr="009E094D">
        <w:rPr>
          <w:rFonts w:ascii="Times New Roman" w:hAnsi="Times New Roman" w:cs="Times New Roman"/>
          <w:sz w:val="24"/>
          <w:szCs w:val="24"/>
        </w:rPr>
        <w:t xml:space="preserve"> and storage materials constructed from such metallic alloys to be substitutedwith plastic or fiber material.</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3. Government should </w:t>
      </w:r>
      <w:r w:rsidR="00896AE0" w:rsidRPr="009E094D">
        <w:rPr>
          <w:rFonts w:ascii="Times New Roman" w:hAnsi="Times New Roman" w:cs="Times New Roman"/>
          <w:sz w:val="24"/>
          <w:szCs w:val="24"/>
        </w:rPr>
        <w:t>establish</w:t>
      </w:r>
      <w:r w:rsidRPr="009E094D">
        <w:rPr>
          <w:rFonts w:ascii="Times New Roman" w:hAnsi="Times New Roman" w:cs="Times New Roman"/>
          <w:sz w:val="24"/>
          <w:szCs w:val="24"/>
        </w:rPr>
        <w:t xml:space="preserve"> emergency taskforce for the control ofindustrial and municipal discharge, especially for petroleum and petroleumproducts discharge.</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4. General public should be oriented and alerted on the danger of inhaling</w:t>
      </w:r>
      <w:r w:rsidR="003A279C">
        <w:rPr>
          <w:rFonts w:ascii="Times New Roman" w:hAnsi="Times New Roman" w:cs="Times New Roman"/>
          <w:sz w:val="24"/>
          <w:szCs w:val="24"/>
        </w:rPr>
        <w:t xml:space="preserve"> the exhaust of different </w:t>
      </w:r>
      <w:r w:rsidRPr="009E094D">
        <w:rPr>
          <w:rFonts w:ascii="Times New Roman" w:hAnsi="Times New Roman" w:cs="Times New Roman"/>
          <w:sz w:val="24"/>
          <w:szCs w:val="24"/>
        </w:rPr>
        <w:t>transportation machines and avoid physical contactwith these petroleum products.</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5. Storage tanks of the filling station must be inspected regularly, andspecification of a standard storage tank must be established.</w:t>
      </w: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E2328C" w:rsidRDefault="00E2328C" w:rsidP="009E094D">
      <w:pPr>
        <w:autoSpaceDE w:val="0"/>
        <w:autoSpaceDN w:val="0"/>
        <w:adjustRightInd w:val="0"/>
        <w:spacing w:after="0" w:line="480" w:lineRule="auto"/>
        <w:jc w:val="both"/>
        <w:rPr>
          <w:rFonts w:ascii="Times New Roman" w:hAnsi="Times New Roman" w:cs="Times New Roman"/>
          <w:b/>
          <w:bCs/>
          <w:sz w:val="24"/>
          <w:szCs w:val="24"/>
        </w:rPr>
      </w:pPr>
    </w:p>
    <w:p w:rsidR="00580AED" w:rsidRPr="009E094D" w:rsidRDefault="00580AED" w:rsidP="00E2328C">
      <w:pPr>
        <w:autoSpaceDE w:val="0"/>
        <w:autoSpaceDN w:val="0"/>
        <w:adjustRightInd w:val="0"/>
        <w:spacing w:after="0" w:line="480" w:lineRule="auto"/>
        <w:jc w:val="center"/>
        <w:rPr>
          <w:rFonts w:ascii="Times New Roman" w:hAnsi="Times New Roman" w:cs="Times New Roman"/>
          <w:b/>
          <w:bCs/>
          <w:sz w:val="24"/>
          <w:szCs w:val="24"/>
        </w:rPr>
      </w:pPr>
      <w:r w:rsidRPr="009E094D">
        <w:rPr>
          <w:rFonts w:ascii="Times New Roman" w:hAnsi="Times New Roman" w:cs="Times New Roman"/>
          <w:b/>
          <w:bCs/>
          <w:sz w:val="24"/>
          <w:szCs w:val="24"/>
        </w:rPr>
        <w:lastRenderedPageBreak/>
        <w:t>REFERENCES</w:t>
      </w:r>
    </w:p>
    <w:p w:rsidR="00580AED" w:rsidRPr="003A279C" w:rsidRDefault="00580AED" w:rsidP="006D7083">
      <w:pPr>
        <w:autoSpaceDE w:val="0"/>
        <w:autoSpaceDN w:val="0"/>
        <w:adjustRightInd w:val="0"/>
        <w:spacing w:after="0" w:line="480" w:lineRule="auto"/>
        <w:ind w:left="720" w:hanging="720"/>
        <w:jc w:val="both"/>
        <w:rPr>
          <w:rFonts w:ascii="Times New Roman" w:hAnsi="Times New Roman" w:cs="Times New Roman"/>
          <w:i/>
          <w:iCs/>
          <w:sz w:val="24"/>
          <w:szCs w:val="24"/>
        </w:rPr>
      </w:pPr>
      <w:r w:rsidRPr="009E094D">
        <w:rPr>
          <w:rFonts w:ascii="Times New Roman" w:hAnsi="Times New Roman" w:cs="Times New Roman"/>
          <w:sz w:val="24"/>
          <w:szCs w:val="24"/>
        </w:rPr>
        <w:t>Abraham H. (1938)</w:t>
      </w:r>
      <w:r w:rsidR="003A279C">
        <w:rPr>
          <w:rFonts w:ascii="Times New Roman" w:hAnsi="Times New Roman" w:cs="Times New Roman"/>
          <w:sz w:val="24"/>
          <w:szCs w:val="24"/>
        </w:rPr>
        <w:t xml:space="preserve">. </w:t>
      </w:r>
      <w:r w:rsidRPr="003A279C">
        <w:rPr>
          <w:rFonts w:ascii="Times New Roman" w:hAnsi="Times New Roman" w:cs="Times New Roman"/>
          <w:iCs/>
          <w:sz w:val="24"/>
          <w:szCs w:val="24"/>
        </w:rPr>
        <w:t>The Occurrence, Modes of Production, Uses in the Arts, andMethodsofTesting Asphalts and Allied Substances</w:t>
      </w:r>
      <w:r w:rsidRPr="003A279C">
        <w:rPr>
          <w:rFonts w:ascii="Times New Roman" w:hAnsi="Times New Roman" w:cs="Times New Roman"/>
          <w:sz w:val="24"/>
          <w:szCs w:val="24"/>
        </w:rPr>
        <w:t>,</w:t>
      </w:r>
      <w:r w:rsidR="00760455">
        <w:rPr>
          <w:rFonts w:ascii="Times New Roman" w:hAnsi="Times New Roman" w:cs="Times New Roman"/>
          <w:sz w:val="24"/>
          <w:szCs w:val="24"/>
        </w:rPr>
        <w:t xml:space="preserve">4th Edition, D.VanNostrandCoy, </w:t>
      </w:r>
      <w:r w:rsidRPr="009E094D">
        <w:rPr>
          <w:rFonts w:ascii="Times New Roman" w:hAnsi="Times New Roman" w:cs="Times New Roman"/>
          <w:sz w:val="24"/>
          <w:szCs w:val="24"/>
        </w:rPr>
        <w:t>New York, Pp. 34-38.</w:t>
      </w:r>
    </w:p>
    <w:p w:rsidR="002458C4" w:rsidRDefault="003A279C"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Adegbite, O. A (1986).</w:t>
      </w:r>
      <w:r w:rsidR="00580AED" w:rsidRPr="009E094D">
        <w:rPr>
          <w:rFonts w:ascii="Times New Roman" w:hAnsi="Times New Roman" w:cs="Times New Roman"/>
          <w:sz w:val="24"/>
          <w:szCs w:val="24"/>
        </w:rPr>
        <w:t xml:space="preserve"> Determination of sulphur and nitrogen content of someNige</w:t>
      </w:r>
      <w:r w:rsidR="00760455">
        <w:rPr>
          <w:rFonts w:ascii="Times New Roman" w:hAnsi="Times New Roman" w:cs="Times New Roman"/>
          <w:sz w:val="24"/>
          <w:szCs w:val="24"/>
        </w:rPr>
        <w:t>ria</w:t>
      </w:r>
    </w:p>
    <w:p w:rsidR="00580AED" w:rsidRPr="009E094D" w:rsidRDefault="003A279C" w:rsidP="006D708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coal and crude oil samples. </w:t>
      </w:r>
      <w:r w:rsidR="00580AED" w:rsidRPr="009E094D">
        <w:rPr>
          <w:rFonts w:ascii="Times New Roman" w:hAnsi="Times New Roman" w:cs="Times New Roman"/>
          <w:sz w:val="24"/>
          <w:szCs w:val="24"/>
        </w:rPr>
        <w:t>A technical paper presented toNNPC, Pp32.</w:t>
      </w:r>
    </w:p>
    <w:p w:rsidR="00580AED" w:rsidRPr="006D7083" w:rsidRDefault="00580AED" w:rsidP="006D7083">
      <w:pPr>
        <w:autoSpaceDE w:val="0"/>
        <w:autoSpaceDN w:val="0"/>
        <w:adjustRightInd w:val="0"/>
        <w:spacing w:after="0" w:line="480" w:lineRule="auto"/>
        <w:jc w:val="both"/>
        <w:rPr>
          <w:rFonts w:ascii="Times New Roman" w:hAnsi="Times New Roman" w:cs="Times New Roman"/>
          <w:i/>
          <w:iCs/>
          <w:sz w:val="24"/>
          <w:szCs w:val="24"/>
        </w:rPr>
      </w:pPr>
      <w:r w:rsidRPr="009E094D">
        <w:rPr>
          <w:rFonts w:ascii="Times New Roman" w:hAnsi="Times New Roman" w:cs="Times New Roman"/>
          <w:sz w:val="24"/>
          <w:szCs w:val="24"/>
        </w:rPr>
        <w:t>A</w:t>
      </w:r>
      <w:r w:rsidR="003A279C">
        <w:rPr>
          <w:rFonts w:ascii="Times New Roman" w:hAnsi="Times New Roman" w:cs="Times New Roman"/>
          <w:sz w:val="24"/>
          <w:szCs w:val="24"/>
        </w:rPr>
        <w:t>dolfo, F., Asha, S., Rudolf J.</w:t>
      </w:r>
      <w:r w:rsidRPr="009E094D">
        <w:rPr>
          <w:rFonts w:ascii="Times New Roman" w:hAnsi="Times New Roman" w:cs="Times New Roman"/>
          <w:sz w:val="24"/>
          <w:szCs w:val="24"/>
        </w:rPr>
        <w:t xml:space="preserve"> (2007)</w:t>
      </w:r>
      <w:r w:rsidR="003A279C">
        <w:rPr>
          <w:rFonts w:ascii="Times New Roman" w:hAnsi="Times New Roman" w:cs="Times New Roman"/>
          <w:sz w:val="24"/>
          <w:szCs w:val="24"/>
        </w:rPr>
        <w:t xml:space="preserve">. </w:t>
      </w:r>
      <w:r w:rsidRPr="009E094D">
        <w:rPr>
          <w:rFonts w:ascii="Times New Roman" w:hAnsi="Times New Roman" w:cs="Times New Roman"/>
          <w:sz w:val="24"/>
          <w:szCs w:val="24"/>
        </w:rPr>
        <w:t xml:space="preserve">A literature review on trace metals andorganic </w:t>
      </w:r>
      <w:r w:rsidR="003A279C">
        <w:rPr>
          <w:rFonts w:ascii="Times New Roman" w:hAnsi="Times New Roman" w:cs="Times New Roman"/>
          <w:sz w:val="24"/>
          <w:szCs w:val="24"/>
        </w:rPr>
        <w:tab/>
      </w:r>
      <w:r w:rsidRPr="009E094D">
        <w:rPr>
          <w:rFonts w:ascii="Times New Roman" w:hAnsi="Times New Roman" w:cs="Times New Roman"/>
          <w:sz w:val="24"/>
          <w:szCs w:val="24"/>
        </w:rPr>
        <w:t xml:space="preserve">compounds of an anthropogenic origin in the widercarribean region, </w:t>
      </w:r>
      <w:r w:rsidR="002458C4">
        <w:rPr>
          <w:rFonts w:ascii="Times New Roman" w:hAnsi="Times New Roman" w:cs="Times New Roman"/>
          <w:i/>
          <w:iCs/>
          <w:sz w:val="24"/>
          <w:szCs w:val="24"/>
        </w:rPr>
        <w:t>Marine</w:t>
      </w:r>
      <w:r w:rsidR="006D7083">
        <w:rPr>
          <w:rFonts w:ascii="Times New Roman" w:hAnsi="Times New Roman" w:cs="Times New Roman"/>
          <w:i/>
          <w:iCs/>
          <w:sz w:val="24"/>
          <w:szCs w:val="24"/>
        </w:rPr>
        <w:tab/>
      </w:r>
      <w:r w:rsidRPr="009E094D">
        <w:rPr>
          <w:rFonts w:ascii="Times New Roman" w:hAnsi="Times New Roman" w:cs="Times New Roman"/>
          <w:i/>
          <w:iCs/>
          <w:sz w:val="24"/>
          <w:szCs w:val="24"/>
        </w:rPr>
        <w:t>Pollution Bulletin</w:t>
      </w:r>
      <w:r w:rsidR="003A279C">
        <w:rPr>
          <w:rFonts w:ascii="Times New Roman" w:hAnsi="Times New Roman" w:cs="Times New Roman"/>
          <w:sz w:val="24"/>
          <w:szCs w:val="24"/>
        </w:rPr>
        <w:t>, 54(11)</w:t>
      </w:r>
      <w:r w:rsidRPr="009E094D">
        <w:rPr>
          <w:rFonts w:ascii="Times New Roman" w:hAnsi="Times New Roman" w:cs="Times New Roman"/>
          <w:sz w:val="24"/>
          <w:szCs w:val="24"/>
        </w:rPr>
        <w:t xml:space="preserve"> 2-3.</w:t>
      </w:r>
    </w:p>
    <w:p w:rsidR="00580AED" w:rsidRPr="00D71029"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Alboudwarej, l. (2006), Highlighting Heavy Oil; Oilfield Review.Retrieved on</w:t>
      </w:r>
      <w:r w:rsidR="006D7083">
        <w:rPr>
          <w:rFonts w:ascii="Times New Roman" w:hAnsi="Times New Roman" w:cs="Times New Roman"/>
          <w:sz w:val="24"/>
          <w:szCs w:val="24"/>
        </w:rPr>
        <w:tab/>
      </w:r>
      <w:r w:rsidR="003A279C">
        <w:rPr>
          <w:rFonts w:ascii="Times New Roman" w:hAnsi="Times New Roman" w:cs="Times New Roman"/>
          <w:sz w:val="24"/>
          <w:szCs w:val="24"/>
        </w:rPr>
        <w:t>12/05/2021</w:t>
      </w:r>
      <w:r w:rsidRPr="009E094D">
        <w:rPr>
          <w:rFonts w:ascii="Times New Roman" w:hAnsi="Times New Roman" w:cs="Times New Roman"/>
          <w:sz w:val="24"/>
          <w:szCs w:val="24"/>
        </w:rPr>
        <w:t xml:space="preserve"> from </w:t>
      </w:r>
      <w:hyperlink r:id="rId12" w:history="1">
        <w:r w:rsidR="006D7083" w:rsidRPr="005E1911">
          <w:rPr>
            <w:rStyle w:val="Hyperlink"/>
            <w:rFonts w:ascii="Times New Roman" w:hAnsi="Times New Roman" w:cs="Times New Roman"/>
            <w:sz w:val="24"/>
            <w:szCs w:val="24"/>
          </w:rPr>
          <w:t>http://www.slb.com</w:t>
        </w:r>
      </w:hyperlink>
      <w:r w:rsidRPr="00D71029">
        <w:rPr>
          <w:rFonts w:ascii="Times New Roman" w:hAnsi="Times New Roman" w:cs="Times New Roman"/>
          <w:sz w:val="24"/>
          <w:szCs w:val="24"/>
        </w:rPr>
        <w:t>.</w:t>
      </w:r>
    </w:p>
    <w:p w:rsidR="00D71029" w:rsidRPr="009E094D" w:rsidRDefault="00D71029" w:rsidP="006D7083">
      <w:pPr>
        <w:pStyle w:val="Default"/>
        <w:spacing w:line="480" w:lineRule="auto"/>
        <w:jc w:val="both"/>
        <w:rPr>
          <w:rFonts w:ascii="Times New Roman" w:hAnsi="Times New Roman" w:cs="Times New Roman"/>
        </w:rPr>
      </w:pPr>
      <w:r>
        <w:rPr>
          <w:rFonts w:ascii="Times New Roman" w:hAnsi="Times New Roman" w:cs="Times New Roman"/>
        </w:rPr>
        <w:t xml:space="preserve">Anthony S.B (2005). </w:t>
      </w:r>
      <w:r w:rsidRPr="009E094D">
        <w:rPr>
          <w:rFonts w:ascii="Times New Roman" w:hAnsi="Times New Roman" w:cs="Times New Roman"/>
        </w:rPr>
        <w:t xml:space="preserve">Analytical evaluation of trace metals components of the Nigerian </w:t>
      </w:r>
      <w:r>
        <w:rPr>
          <w:rFonts w:ascii="Times New Roman" w:hAnsi="Times New Roman" w:cs="Times New Roman"/>
        </w:rPr>
        <w:tab/>
      </w:r>
      <w:r w:rsidRPr="009E094D">
        <w:rPr>
          <w:rFonts w:ascii="Times New Roman" w:hAnsi="Times New Roman" w:cs="Times New Roman"/>
        </w:rPr>
        <w:t xml:space="preserve">petroleum products by AAS, M.Sc thesis submitted to UDUS, Pp 54. </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Burrows J.A, Heerdt J.C and Willis, </w:t>
      </w:r>
      <w:r w:rsidR="003A279C" w:rsidRPr="009E094D">
        <w:rPr>
          <w:rFonts w:ascii="Times New Roman" w:hAnsi="Times New Roman" w:cs="Times New Roman"/>
          <w:sz w:val="24"/>
          <w:szCs w:val="24"/>
        </w:rPr>
        <w:t xml:space="preserve">J.B. </w:t>
      </w:r>
      <w:r w:rsidR="003A279C">
        <w:rPr>
          <w:rFonts w:ascii="Times New Roman" w:hAnsi="Times New Roman" w:cs="Times New Roman"/>
          <w:sz w:val="24"/>
          <w:szCs w:val="24"/>
        </w:rPr>
        <w:t>(1965).</w:t>
      </w:r>
      <w:r w:rsidRPr="009E094D">
        <w:rPr>
          <w:rFonts w:ascii="Times New Roman" w:hAnsi="Times New Roman" w:cs="Times New Roman"/>
          <w:sz w:val="24"/>
          <w:szCs w:val="24"/>
        </w:rPr>
        <w:t xml:space="preserve"> The</w:t>
      </w:r>
      <w:r w:rsidR="002458C4">
        <w:rPr>
          <w:rFonts w:ascii="Times New Roman" w:hAnsi="Times New Roman" w:cs="Times New Roman"/>
          <w:sz w:val="24"/>
          <w:szCs w:val="24"/>
        </w:rPr>
        <w:t xml:space="preserve"> Determination of WearMetals in</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used </w:t>
      </w:r>
      <w:r w:rsidR="003A279C">
        <w:rPr>
          <w:rFonts w:ascii="Times New Roman" w:hAnsi="Times New Roman" w:cs="Times New Roman"/>
          <w:sz w:val="24"/>
          <w:szCs w:val="24"/>
        </w:rPr>
        <w:tab/>
      </w:r>
      <w:r w:rsidRPr="009E094D">
        <w:rPr>
          <w:rFonts w:ascii="Times New Roman" w:hAnsi="Times New Roman" w:cs="Times New Roman"/>
          <w:sz w:val="24"/>
          <w:szCs w:val="24"/>
        </w:rPr>
        <w:t>Lubricating Oils byAtomic Absorption Spectroscopy,</w:t>
      </w:r>
      <w:r w:rsidRPr="009E094D">
        <w:rPr>
          <w:rFonts w:ascii="Times New Roman" w:hAnsi="Times New Roman" w:cs="Times New Roman"/>
          <w:i/>
          <w:iCs/>
          <w:sz w:val="24"/>
          <w:szCs w:val="24"/>
        </w:rPr>
        <w:t>Anal. Chem</w:t>
      </w:r>
      <w:r w:rsidRPr="009E094D">
        <w:rPr>
          <w:rFonts w:ascii="Times New Roman" w:hAnsi="Times New Roman" w:cs="Times New Roman"/>
          <w:sz w:val="24"/>
          <w:szCs w:val="24"/>
        </w:rPr>
        <w:t>., 37:579, 12.</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Corsico G. Mattei, </w:t>
      </w:r>
      <w:r w:rsidR="003A279C">
        <w:rPr>
          <w:rFonts w:ascii="Times New Roman" w:hAnsi="Times New Roman" w:cs="Times New Roman"/>
          <w:sz w:val="24"/>
          <w:szCs w:val="24"/>
        </w:rPr>
        <w:t xml:space="preserve">V. </w:t>
      </w:r>
      <w:r w:rsidRPr="009E094D">
        <w:rPr>
          <w:rFonts w:ascii="Times New Roman" w:hAnsi="Times New Roman" w:cs="Times New Roman"/>
          <w:sz w:val="24"/>
          <w:szCs w:val="24"/>
        </w:rPr>
        <w:t>Roselli</w:t>
      </w:r>
      <w:r w:rsidR="003A279C" w:rsidRPr="009E094D">
        <w:rPr>
          <w:rFonts w:ascii="Times New Roman" w:hAnsi="Times New Roman" w:cs="Times New Roman"/>
          <w:sz w:val="24"/>
          <w:szCs w:val="24"/>
        </w:rPr>
        <w:t xml:space="preserve">A. </w:t>
      </w:r>
      <w:r w:rsidRPr="009E094D">
        <w:rPr>
          <w:rFonts w:ascii="Times New Roman" w:hAnsi="Times New Roman" w:cs="Times New Roman"/>
          <w:sz w:val="24"/>
          <w:szCs w:val="24"/>
        </w:rPr>
        <w:t>and Gommellini,</w:t>
      </w:r>
      <w:r w:rsidR="003A279C" w:rsidRPr="009E094D">
        <w:rPr>
          <w:rFonts w:ascii="Times New Roman" w:hAnsi="Times New Roman" w:cs="Times New Roman"/>
          <w:sz w:val="24"/>
          <w:szCs w:val="24"/>
        </w:rPr>
        <w:t>C.</w:t>
      </w:r>
      <w:r w:rsidR="002458C4">
        <w:rPr>
          <w:rFonts w:ascii="Times New Roman" w:hAnsi="Times New Roman" w:cs="Times New Roman"/>
          <w:sz w:val="24"/>
          <w:szCs w:val="24"/>
        </w:rPr>
        <w:t>(1999) Poly (internal olefins)</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743B4A">
        <w:rPr>
          <w:rFonts w:ascii="Times New Roman" w:hAnsi="Times New Roman" w:cs="Times New Roman"/>
          <w:iCs/>
          <w:sz w:val="24"/>
          <w:szCs w:val="24"/>
        </w:rPr>
        <w:t>Synthetic Lubricants and high-performance functional fluids</w:t>
      </w:r>
      <w:r w:rsidRPr="00743B4A">
        <w:rPr>
          <w:rFonts w:ascii="Times New Roman" w:hAnsi="Times New Roman" w:cs="Times New Roman"/>
          <w:sz w:val="24"/>
          <w:szCs w:val="24"/>
        </w:rPr>
        <w:t xml:space="preserve">, </w:t>
      </w:r>
      <w:r w:rsidRPr="009E094D">
        <w:rPr>
          <w:rFonts w:ascii="Times New Roman" w:hAnsi="Times New Roman" w:cs="Times New Roman"/>
          <w:sz w:val="24"/>
          <w:szCs w:val="24"/>
        </w:rPr>
        <w:t>3</w:t>
      </w:r>
      <w:r w:rsidRPr="00743B4A">
        <w:rPr>
          <w:rFonts w:ascii="Times New Roman" w:hAnsi="Times New Roman" w:cs="Times New Roman"/>
          <w:sz w:val="24"/>
          <w:szCs w:val="24"/>
          <w:vertAlign w:val="superscript"/>
        </w:rPr>
        <w:t>rd</w:t>
      </w:r>
      <w:r w:rsidRPr="009E094D">
        <w:rPr>
          <w:rFonts w:ascii="Times New Roman" w:hAnsi="Times New Roman" w:cs="Times New Roman"/>
          <w:sz w:val="24"/>
          <w:szCs w:val="24"/>
        </w:rPr>
        <w:t>edition, Marcel Dekker,Pp. 53-62.</w:t>
      </w:r>
    </w:p>
    <w:p w:rsidR="00743B4A" w:rsidRDefault="00743B4A"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Chris C. (2007).</w:t>
      </w:r>
      <w:r w:rsidR="00580AED" w:rsidRPr="009E094D">
        <w:rPr>
          <w:rFonts w:ascii="Times New Roman" w:hAnsi="Times New Roman" w:cs="Times New Roman"/>
          <w:sz w:val="24"/>
          <w:szCs w:val="24"/>
        </w:rPr>
        <w:t xml:space="preserve"> Implementing Phytoremediation of Petroleum Hydrocarbons,</w:t>
      </w:r>
      <w:r w:rsidR="00580AED" w:rsidRPr="009E094D">
        <w:rPr>
          <w:rFonts w:ascii="Times New Roman" w:hAnsi="Times New Roman" w:cs="Times New Roman"/>
          <w:i/>
          <w:iCs/>
          <w:sz w:val="24"/>
          <w:szCs w:val="24"/>
        </w:rPr>
        <w:t xml:space="preserve">Methods </w:t>
      </w:r>
      <w:r w:rsidR="00896AE0">
        <w:rPr>
          <w:rFonts w:ascii="Times New Roman" w:hAnsi="Times New Roman" w:cs="Times New Roman"/>
          <w:i/>
          <w:iCs/>
          <w:sz w:val="24"/>
          <w:szCs w:val="24"/>
        </w:rPr>
        <w:tab/>
      </w:r>
      <w:r w:rsidR="00580AED" w:rsidRPr="009E094D">
        <w:rPr>
          <w:rFonts w:ascii="Times New Roman" w:hAnsi="Times New Roman" w:cs="Times New Roman"/>
          <w:i/>
          <w:iCs/>
          <w:sz w:val="24"/>
          <w:szCs w:val="24"/>
        </w:rPr>
        <w:t>in Biotechnology</w:t>
      </w:r>
      <w:r w:rsidR="00580AED" w:rsidRPr="009E094D">
        <w:rPr>
          <w:rFonts w:ascii="Times New Roman" w:hAnsi="Times New Roman" w:cs="Times New Roman"/>
          <w:sz w:val="24"/>
          <w:szCs w:val="24"/>
        </w:rPr>
        <w:t>, 23:99-108</w:t>
      </w:r>
    </w:p>
    <w:p w:rsidR="002458C4" w:rsidRDefault="00580AED" w:rsidP="006D7083">
      <w:pPr>
        <w:autoSpaceDE w:val="0"/>
        <w:autoSpaceDN w:val="0"/>
        <w:adjustRightInd w:val="0"/>
        <w:spacing w:after="0" w:line="480" w:lineRule="auto"/>
        <w:jc w:val="both"/>
        <w:rPr>
          <w:rFonts w:ascii="Times New Roman" w:hAnsi="Times New Roman" w:cs="Times New Roman"/>
          <w:i/>
          <w:iCs/>
          <w:sz w:val="24"/>
          <w:szCs w:val="24"/>
        </w:rPr>
      </w:pPr>
      <w:r w:rsidRPr="009E094D">
        <w:rPr>
          <w:rFonts w:ascii="Times New Roman" w:hAnsi="Times New Roman" w:cs="Times New Roman"/>
          <w:sz w:val="24"/>
          <w:szCs w:val="24"/>
        </w:rPr>
        <w:t>Elliot, J</w:t>
      </w:r>
      <w:r w:rsidR="005F6B1B">
        <w:rPr>
          <w:rFonts w:ascii="Times New Roman" w:hAnsi="Times New Roman" w:cs="Times New Roman"/>
          <w:sz w:val="24"/>
          <w:szCs w:val="24"/>
        </w:rPr>
        <w:t xml:space="preserve">.D. (1998). </w:t>
      </w:r>
      <w:r w:rsidR="00743B4A" w:rsidRPr="009E094D">
        <w:rPr>
          <w:rFonts w:ascii="Times New Roman" w:hAnsi="Times New Roman" w:cs="Times New Roman"/>
          <w:sz w:val="24"/>
          <w:szCs w:val="24"/>
        </w:rPr>
        <w:t>Maximize</w:t>
      </w:r>
      <w:r w:rsidRPr="009E094D">
        <w:rPr>
          <w:rFonts w:ascii="Times New Roman" w:hAnsi="Times New Roman" w:cs="Times New Roman"/>
          <w:sz w:val="24"/>
          <w:szCs w:val="24"/>
        </w:rPr>
        <w:t xml:space="preserve"> Distillate liquid product, </w:t>
      </w:r>
      <w:r w:rsidRPr="009E094D">
        <w:rPr>
          <w:rFonts w:ascii="Times New Roman" w:hAnsi="Times New Roman" w:cs="Times New Roman"/>
          <w:i/>
          <w:iCs/>
          <w:sz w:val="24"/>
          <w:szCs w:val="24"/>
        </w:rPr>
        <w:t>Hydrocarbon Processing</w:t>
      </w:r>
      <w:r w:rsidR="00743B4A">
        <w:rPr>
          <w:rFonts w:ascii="Times New Roman" w:hAnsi="Times New Roman" w:cs="Times New Roman"/>
          <w:i/>
          <w:iCs/>
          <w:sz w:val="24"/>
          <w:szCs w:val="24"/>
        </w:rPr>
        <w: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77(7),75-82</w:t>
      </w:r>
    </w:p>
    <w:p w:rsidR="00580AED" w:rsidRPr="009E094D" w:rsidRDefault="00580AED" w:rsidP="005F6B1B">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Dharia, D.Letzch,</w:t>
      </w:r>
      <w:r w:rsidR="00743B4A" w:rsidRPr="009E094D">
        <w:rPr>
          <w:rFonts w:ascii="Times New Roman" w:hAnsi="Times New Roman" w:cs="Times New Roman"/>
          <w:sz w:val="24"/>
          <w:szCs w:val="24"/>
        </w:rPr>
        <w:t>W.S.</w:t>
      </w:r>
      <w:r w:rsidRPr="009E094D">
        <w:rPr>
          <w:rFonts w:ascii="Times New Roman" w:hAnsi="Times New Roman" w:cs="Times New Roman"/>
          <w:sz w:val="24"/>
          <w:szCs w:val="24"/>
        </w:rPr>
        <w:t xml:space="preserve"> Kim,</w:t>
      </w:r>
      <w:r w:rsidR="00743B4A">
        <w:rPr>
          <w:rFonts w:ascii="Times New Roman" w:hAnsi="Times New Roman" w:cs="Times New Roman"/>
          <w:sz w:val="24"/>
          <w:szCs w:val="24"/>
        </w:rPr>
        <w:t xml:space="preserve">H.K. </w:t>
      </w:r>
      <w:r w:rsidR="002458C4">
        <w:rPr>
          <w:rFonts w:ascii="Times New Roman" w:hAnsi="Times New Roman" w:cs="Times New Roman"/>
          <w:sz w:val="24"/>
          <w:szCs w:val="24"/>
        </w:rPr>
        <w:t>(1992</w:t>
      </w:r>
      <w:r w:rsidR="00896AE0">
        <w:rPr>
          <w:rFonts w:ascii="Times New Roman" w:hAnsi="Times New Roman" w:cs="Times New Roman"/>
          <w:sz w:val="24"/>
          <w:szCs w:val="24"/>
        </w:rPr>
        <w:t>). Increase</w:t>
      </w:r>
      <w:r w:rsidR="002458C4">
        <w:rPr>
          <w:rFonts w:ascii="Times New Roman" w:hAnsi="Times New Roman" w:cs="Times New Roman"/>
          <w:sz w:val="24"/>
          <w:szCs w:val="24"/>
        </w:rPr>
        <w:t xml:space="preserve"> light olefins </w:t>
      </w:r>
      <w:r w:rsidR="005F6B1B">
        <w:rPr>
          <w:rFonts w:ascii="Times New Roman" w:hAnsi="Times New Roman" w:cs="Times New Roman"/>
          <w:sz w:val="24"/>
          <w:szCs w:val="24"/>
        </w:rPr>
        <w:tab/>
      </w:r>
      <w:r w:rsidRPr="009E094D">
        <w:rPr>
          <w:rFonts w:ascii="Times New Roman" w:hAnsi="Times New Roman" w:cs="Times New Roman"/>
          <w:sz w:val="24"/>
          <w:szCs w:val="24"/>
        </w:rPr>
        <w:t>production”</w:t>
      </w:r>
      <w:r w:rsidRPr="009E094D">
        <w:rPr>
          <w:rFonts w:ascii="Times New Roman" w:hAnsi="Times New Roman" w:cs="Times New Roman"/>
          <w:i/>
          <w:iCs/>
          <w:sz w:val="24"/>
          <w:szCs w:val="24"/>
        </w:rPr>
        <w:t>HydrocarbonProcessing From Natural Gas Fuel</w:t>
      </w:r>
      <w:r w:rsidR="00743B4A">
        <w:rPr>
          <w:rFonts w:ascii="Times New Roman" w:hAnsi="Times New Roman" w:cs="Times New Roman"/>
          <w:sz w:val="24"/>
          <w:szCs w:val="24"/>
        </w:rPr>
        <w:t xml:space="preserve">, </w:t>
      </w:r>
      <w:r w:rsidRPr="009E094D">
        <w:rPr>
          <w:rFonts w:ascii="Times New Roman" w:hAnsi="Times New Roman" w:cs="Times New Roman"/>
          <w:sz w:val="24"/>
          <w:szCs w:val="24"/>
        </w:rPr>
        <w:t>71:325.</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Dean, J. R. (1997), </w:t>
      </w:r>
      <w:r w:rsidRPr="009E094D">
        <w:rPr>
          <w:rFonts w:ascii="Times New Roman" w:hAnsi="Times New Roman" w:cs="Times New Roman"/>
          <w:i/>
          <w:iCs/>
          <w:sz w:val="24"/>
          <w:szCs w:val="24"/>
        </w:rPr>
        <w:t>Atomic Absorption and Plasma Spectroscopy</w:t>
      </w:r>
      <w:r w:rsidRPr="009E094D">
        <w:rPr>
          <w:rFonts w:ascii="Times New Roman" w:hAnsi="Times New Roman" w:cs="Times New Roman"/>
          <w:sz w:val="24"/>
          <w:szCs w:val="24"/>
        </w:rPr>
        <w:t>, 2nd Edition,Wiley-</w:t>
      </w:r>
      <w:r w:rsidR="00743B4A">
        <w:rPr>
          <w:rFonts w:ascii="Times New Roman" w:hAnsi="Times New Roman" w:cs="Times New Roman"/>
          <w:sz w:val="24"/>
          <w:szCs w:val="24"/>
        </w:rPr>
        <w:tab/>
      </w:r>
      <w:r w:rsidRPr="009E094D">
        <w:rPr>
          <w:rFonts w:ascii="Times New Roman" w:hAnsi="Times New Roman" w:cs="Times New Roman"/>
          <w:sz w:val="24"/>
          <w:szCs w:val="24"/>
        </w:rPr>
        <w:t>Interscience, London, Pp 47-7 1.</w:t>
      </w:r>
    </w:p>
    <w:p w:rsidR="00580AED" w:rsidRPr="009E094D" w:rsidRDefault="00580AED" w:rsidP="00E6361C">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Farroha, S. M., Habboush, A</w:t>
      </w:r>
      <w:r w:rsidR="005F6B1B">
        <w:rPr>
          <w:rFonts w:ascii="Times New Roman" w:hAnsi="Times New Roman" w:cs="Times New Roman"/>
          <w:sz w:val="24"/>
          <w:szCs w:val="24"/>
        </w:rPr>
        <w:t xml:space="preserve">. E., and Michael M. N., (1984). </w:t>
      </w:r>
      <w:r w:rsidRPr="009E094D">
        <w:rPr>
          <w:rFonts w:ascii="Times New Roman" w:hAnsi="Times New Roman" w:cs="Times New Roman"/>
          <w:sz w:val="24"/>
          <w:szCs w:val="24"/>
        </w:rPr>
        <w:t xml:space="preserve">Determination ofmilligram </w:t>
      </w:r>
      <w:r w:rsidR="00743B4A">
        <w:rPr>
          <w:rFonts w:ascii="Times New Roman" w:hAnsi="Times New Roman" w:cs="Times New Roman"/>
          <w:sz w:val="24"/>
          <w:szCs w:val="24"/>
        </w:rPr>
        <w:tab/>
      </w:r>
      <w:r w:rsidRPr="009E094D">
        <w:rPr>
          <w:rFonts w:ascii="Times New Roman" w:hAnsi="Times New Roman" w:cs="Times New Roman"/>
          <w:sz w:val="24"/>
          <w:szCs w:val="24"/>
        </w:rPr>
        <w:t xml:space="preserve">amounts of sulphur in hydrocarbons by constant currentcoulometry”, </w:t>
      </w:r>
      <w:r w:rsidRPr="009E094D">
        <w:rPr>
          <w:rFonts w:ascii="Times New Roman" w:hAnsi="Times New Roman" w:cs="Times New Roman"/>
          <w:i/>
          <w:iCs/>
          <w:sz w:val="24"/>
          <w:szCs w:val="24"/>
        </w:rPr>
        <w:t xml:space="preserve">Anal. </w:t>
      </w:r>
      <w:r w:rsidR="005F6B1B">
        <w:rPr>
          <w:rFonts w:ascii="Times New Roman" w:hAnsi="Times New Roman" w:cs="Times New Roman"/>
          <w:i/>
          <w:iCs/>
          <w:sz w:val="24"/>
          <w:szCs w:val="24"/>
        </w:rPr>
        <w:tab/>
      </w:r>
      <w:r w:rsidRPr="009E094D">
        <w:rPr>
          <w:rFonts w:ascii="Times New Roman" w:hAnsi="Times New Roman" w:cs="Times New Roman"/>
          <w:i/>
          <w:iCs/>
          <w:sz w:val="24"/>
          <w:szCs w:val="24"/>
        </w:rPr>
        <w:t>Chem</w:t>
      </w:r>
      <w:r w:rsidR="002458C4">
        <w:rPr>
          <w:rFonts w:ascii="Times New Roman" w:hAnsi="Times New Roman" w:cs="Times New Roman"/>
          <w:sz w:val="24"/>
          <w:szCs w:val="24"/>
        </w:rPr>
        <w:t>.</w:t>
      </w:r>
      <w:r w:rsidRPr="009E094D">
        <w:rPr>
          <w:rFonts w:ascii="Times New Roman" w:hAnsi="Times New Roman" w:cs="Times New Roman"/>
          <w:sz w:val="24"/>
          <w:szCs w:val="24"/>
        </w:rPr>
        <w:t xml:space="preserve">56 (7), </w:t>
      </w:r>
      <w:r w:rsidR="00743B4A">
        <w:rPr>
          <w:rFonts w:ascii="Times New Roman" w:hAnsi="Times New Roman" w:cs="Times New Roman"/>
          <w:sz w:val="24"/>
          <w:szCs w:val="24"/>
        </w:rPr>
        <w:tab/>
      </w:r>
      <w:r w:rsidRPr="009E094D">
        <w:rPr>
          <w:rFonts w:ascii="Times New Roman" w:hAnsi="Times New Roman" w:cs="Times New Roman"/>
          <w:sz w:val="24"/>
          <w:szCs w:val="24"/>
        </w:rPr>
        <w:t>1182-1183.</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Fessend</w:t>
      </w:r>
      <w:r w:rsidR="00743B4A">
        <w:rPr>
          <w:rFonts w:ascii="Times New Roman" w:hAnsi="Times New Roman" w:cs="Times New Roman"/>
          <w:sz w:val="24"/>
          <w:szCs w:val="24"/>
        </w:rPr>
        <w:t xml:space="preserve">en, R. J. and Fessenden, J. S. </w:t>
      </w:r>
      <w:r w:rsidRPr="009E094D">
        <w:rPr>
          <w:rFonts w:ascii="Times New Roman" w:hAnsi="Times New Roman" w:cs="Times New Roman"/>
          <w:sz w:val="24"/>
          <w:szCs w:val="24"/>
        </w:rPr>
        <w:t>(1991)</w:t>
      </w:r>
      <w:r w:rsidR="00743B4A">
        <w:rPr>
          <w:rFonts w:ascii="Times New Roman" w:hAnsi="Times New Roman" w:cs="Times New Roman"/>
          <w:sz w:val="24"/>
          <w:szCs w:val="24"/>
        </w:rPr>
        <w:t xml:space="preserve">. </w:t>
      </w:r>
      <w:r w:rsidRPr="009E094D">
        <w:rPr>
          <w:rFonts w:ascii="Times New Roman" w:hAnsi="Times New Roman" w:cs="Times New Roman"/>
          <w:i/>
          <w:iCs/>
          <w:sz w:val="24"/>
          <w:szCs w:val="24"/>
        </w:rPr>
        <w:t>Organic Chemistry</w:t>
      </w:r>
      <w:r w:rsidRPr="009E094D">
        <w:rPr>
          <w:rFonts w:ascii="Times New Roman" w:hAnsi="Times New Roman" w:cs="Times New Roman"/>
          <w:sz w:val="24"/>
          <w:szCs w:val="24"/>
        </w:rPr>
        <w:t xml:space="preserve">, 4th Ed, BrooksCole </w:t>
      </w:r>
      <w:r w:rsidR="00743B4A">
        <w:rPr>
          <w:rFonts w:ascii="Times New Roman" w:hAnsi="Times New Roman" w:cs="Times New Roman"/>
          <w:sz w:val="24"/>
          <w:szCs w:val="24"/>
        </w:rPr>
        <w:tab/>
      </w:r>
      <w:r w:rsidRPr="009E094D">
        <w:rPr>
          <w:rFonts w:ascii="Times New Roman" w:hAnsi="Times New Roman" w:cs="Times New Roman"/>
          <w:sz w:val="24"/>
          <w:szCs w:val="24"/>
        </w:rPr>
        <w:t>Publishing Co., Pacific Grove, California, Pp. 70.</w:t>
      </w:r>
    </w:p>
    <w:p w:rsidR="002458C4" w:rsidRDefault="00743B4A"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Frances, M.W. (1964).</w:t>
      </w:r>
      <w:r w:rsidR="00580AED" w:rsidRPr="009E094D">
        <w:rPr>
          <w:rFonts w:ascii="Times New Roman" w:hAnsi="Times New Roman" w:cs="Times New Roman"/>
          <w:sz w:val="24"/>
          <w:szCs w:val="24"/>
        </w:rPr>
        <w:t xml:space="preserve"> Determination of Fe, Ni and V in petroleum Oils,</w:t>
      </w:r>
      <w:r w:rsidR="00580AED" w:rsidRPr="009E094D">
        <w:rPr>
          <w:rFonts w:ascii="Times New Roman" w:hAnsi="Times New Roman" w:cs="Times New Roman"/>
          <w:i/>
          <w:iCs/>
          <w:sz w:val="24"/>
          <w:szCs w:val="24"/>
        </w:rPr>
        <w:t>Anal.Chem.</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21(12), 1543.</w:t>
      </w:r>
    </w:p>
    <w:p w:rsidR="00580AED" w:rsidRPr="00743B4A" w:rsidRDefault="00580AED" w:rsidP="006D7083">
      <w:pPr>
        <w:autoSpaceDE w:val="0"/>
        <w:autoSpaceDN w:val="0"/>
        <w:adjustRightInd w:val="0"/>
        <w:spacing w:after="0" w:line="480" w:lineRule="auto"/>
        <w:jc w:val="both"/>
        <w:rPr>
          <w:rFonts w:ascii="Times New Roman" w:hAnsi="Times New Roman" w:cs="Times New Roman"/>
          <w:iCs/>
          <w:sz w:val="24"/>
          <w:szCs w:val="24"/>
        </w:rPr>
      </w:pPr>
      <w:r w:rsidRPr="009E094D">
        <w:rPr>
          <w:rFonts w:ascii="Times New Roman" w:hAnsi="Times New Roman" w:cs="Times New Roman"/>
          <w:sz w:val="24"/>
          <w:szCs w:val="24"/>
        </w:rPr>
        <w:t>Fifie</w:t>
      </w:r>
      <w:r w:rsidR="005F6B1B">
        <w:rPr>
          <w:rFonts w:ascii="Times New Roman" w:hAnsi="Times New Roman" w:cs="Times New Roman"/>
          <w:sz w:val="24"/>
          <w:szCs w:val="24"/>
        </w:rPr>
        <w:t xml:space="preserve">ld, F. W. and Kealey, D. (1995). </w:t>
      </w:r>
      <w:r w:rsidRPr="00743B4A">
        <w:rPr>
          <w:rFonts w:ascii="Times New Roman" w:hAnsi="Times New Roman" w:cs="Times New Roman"/>
          <w:iCs/>
          <w:sz w:val="24"/>
          <w:szCs w:val="24"/>
        </w:rPr>
        <w:t>Principles and Practice of Analytical</w:t>
      </w:r>
      <w:r w:rsidRPr="009E094D">
        <w:rPr>
          <w:rFonts w:ascii="Times New Roman" w:hAnsi="Times New Roman" w:cs="Times New Roman"/>
          <w:i/>
          <w:iCs/>
          <w:sz w:val="24"/>
          <w:szCs w:val="24"/>
        </w:rPr>
        <w:t>Chemistry</w:t>
      </w:r>
      <w:r w:rsidRPr="009E094D">
        <w:rPr>
          <w:rFonts w:ascii="Times New Roman" w:hAnsi="Times New Roman" w:cs="Times New Roman"/>
          <w:sz w:val="24"/>
          <w:szCs w:val="24"/>
        </w:rPr>
        <w:t xml:space="preserve">, 4th </w:t>
      </w:r>
      <w:r w:rsidR="00743B4A">
        <w:rPr>
          <w:rFonts w:ascii="Times New Roman" w:hAnsi="Times New Roman" w:cs="Times New Roman"/>
          <w:sz w:val="24"/>
          <w:szCs w:val="24"/>
        </w:rPr>
        <w:tab/>
      </w:r>
      <w:r w:rsidRPr="009E094D">
        <w:rPr>
          <w:rFonts w:ascii="Times New Roman" w:hAnsi="Times New Roman" w:cs="Times New Roman"/>
          <w:sz w:val="24"/>
          <w:szCs w:val="24"/>
        </w:rPr>
        <w:t>Edition. Chapman and Hall, London, Pp. 282-350.</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Fritz,</w:t>
      </w:r>
      <w:r w:rsidR="00743B4A">
        <w:rPr>
          <w:rFonts w:ascii="Times New Roman" w:hAnsi="Times New Roman" w:cs="Times New Roman"/>
          <w:sz w:val="24"/>
          <w:szCs w:val="24"/>
        </w:rPr>
        <w:t xml:space="preserve"> J. S. and Schenk, G. H. (1986).</w:t>
      </w:r>
      <w:r w:rsidRPr="009E094D">
        <w:rPr>
          <w:rFonts w:ascii="Times New Roman" w:hAnsi="Times New Roman" w:cs="Times New Roman"/>
          <w:i/>
          <w:iCs/>
          <w:sz w:val="24"/>
          <w:szCs w:val="24"/>
        </w:rPr>
        <w:t>Quantitative Analytical Chemistry</w:t>
      </w:r>
      <w:r w:rsidRPr="009E094D">
        <w:rPr>
          <w:rFonts w:ascii="Times New Roman" w:hAnsi="Times New Roman" w:cs="Times New Roman"/>
          <w:sz w:val="24"/>
          <w:szCs w:val="24"/>
        </w:rPr>
        <w:t>, 5</w:t>
      </w:r>
      <w:r w:rsidRPr="00743B4A">
        <w:rPr>
          <w:rFonts w:ascii="Times New Roman" w:hAnsi="Times New Roman" w:cs="Times New Roman"/>
          <w:sz w:val="24"/>
          <w:szCs w:val="24"/>
          <w:vertAlign w:val="superscript"/>
        </w:rPr>
        <w:t>th</w:t>
      </w:r>
      <w:r w:rsidR="002458C4">
        <w:rPr>
          <w:rFonts w:ascii="Times New Roman" w:hAnsi="Times New Roman" w:cs="Times New Roman"/>
          <w:sz w:val="24"/>
          <w:szCs w:val="24"/>
        </w:rPr>
        <w:t>Edition,</w:t>
      </w:r>
    </w:p>
    <w:p w:rsidR="002458C4" w:rsidRDefault="00580AED" w:rsidP="00896AE0">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Englewood Cliffs, New Jersey.P</w:t>
      </w:r>
      <w:r w:rsidR="006D7083">
        <w:rPr>
          <w:rFonts w:ascii="Times New Roman" w:hAnsi="Times New Roman" w:cs="Times New Roman"/>
          <w:sz w:val="24"/>
          <w:szCs w:val="24"/>
        </w:rPr>
        <w:t>age</w:t>
      </w:r>
      <w:r w:rsidRPr="009E094D">
        <w:rPr>
          <w:rFonts w:ascii="Times New Roman" w:hAnsi="Times New Roman" w:cs="Times New Roman"/>
          <w:sz w:val="24"/>
          <w:szCs w:val="24"/>
        </w:rPr>
        <w:t xml:space="preserve"> 690.</w:t>
      </w:r>
    </w:p>
    <w:p w:rsidR="00743B4A" w:rsidRDefault="00743B4A"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Gold, T. and Soter, S. </w:t>
      </w:r>
      <w:r w:rsidR="00580AED" w:rsidRPr="009E094D">
        <w:rPr>
          <w:rFonts w:ascii="Times New Roman" w:hAnsi="Times New Roman" w:cs="Times New Roman"/>
          <w:sz w:val="24"/>
          <w:szCs w:val="24"/>
        </w:rPr>
        <w:t>(1980)</w:t>
      </w:r>
      <w:r>
        <w:rPr>
          <w:rFonts w:ascii="Times New Roman" w:hAnsi="Times New Roman" w:cs="Times New Roman"/>
          <w:sz w:val="24"/>
          <w:szCs w:val="24"/>
        </w:rPr>
        <w:t>.</w:t>
      </w:r>
      <w:r w:rsidR="00580AED" w:rsidRPr="009E094D">
        <w:rPr>
          <w:rFonts w:ascii="Times New Roman" w:hAnsi="Times New Roman" w:cs="Times New Roman"/>
          <w:sz w:val="24"/>
          <w:szCs w:val="24"/>
        </w:rPr>
        <w:t xml:space="preserve"> The deep-earth gas hypothesis, </w:t>
      </w:r>
      <w:r w:rsidR="00580AED" w:rsidRPr="009E094D">
        <w:rPr>
          <w:rFonts w:ascii="Times New Roman" w:hAnsi="Times New Roman" w:cs="Times New Roman"/>
          <w:i/>
          <w:iCs/>
          <w:sz w:val="24"/>
          <w:szCs w:val="24"/>
        </w:rPr>
        <w:t>Scientific American</w:t>
      </w:r>
    </w:p>
    <w:p w:rsidR="00580AED" w:rsidRPr="00743B4A" w:rsidRDefault="00580AED" w:rsidP="006D7083">
      <w:pPr>
        <w:autoSpaceDE w:val="0"/>
        <w:autoSpaceDN w:val="0"/>
        <w:adjustRightInd w:val="0"/>
        <w:spacing w:after="0" w:line="480" w:lineRule="auto"/>
        <w:ind w:firstLine="720"/>
        <w:jc w:val="both"/>
        <w:rPr>
          <w:rFonts w:ascii="Times New Roman" w:hAnsi="Times New Roman" w:cs="Times New Roman"/>
          <w:i/>
          <w:iCs/>
          <w:sz w:val="24"/>
          <w:szCs w:val="24"/>
        </w:rPr>
      </w:pPr>
      <w:r w:rsidRPr="009E094D">
        <w:rPr>
          <w:rFonts w:ascii="Times New Roman" w:hAnsi="Times New Roman" w:cs="Times New Roman"/>
          <w:sz w:val="24"/>
          <w:szCs w:val="24"/>
        </w:rPr>
        <w:lastRenderedPageBreak/>
        <w:t>242(6):154–161.</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Habsi-Halabi., M.A. Stanislaus, Qabazad</w:t>
      </w:r>
      <w:r w:rsidR="006D7083">
        <w:rPr>
          <w:rFonts w:ascii="Times New Roman" w:hAnsi="Times New Roman" w:cs="Times New Roman"/>
          <w:sz w:val="24"/>
          <w:szCs w:val="24"/>
        </w:rPr>
        <w:t xml:space="preserve"> H</w:t>
      </w:r>
      <w:r w:rsidR="005F6B1B">
        <w:rPr>
          <w:rFonts w:ascii="Times New Roman" w:hAnsi="Times New Roman" w:cs="Times New Roman"/>
          <w:sz w:val="24"/>
          <w:szCs w:val="24"/>
        </w:rPr>
        <w:t xml:space="preserve">, (1997). </w:t>
      </w:r>
      <w:r w:rsidRPr="009E094D">
        <w:rPr>
          <w:rFonts w:ascii="Times New Roman" w:hAnsi="Times New Roman" w:cs="Times New Roman"/>
          <w:sz w:val="24"/>
          <w:szCs w:val="24"/>
        </w:rPr>
        <w:t>Trend in Catalys</w:t>
      </w:r>
      <w:r w:rsidR="002458C4">
        <w:rPr>
          <w:rFonts w:ascii="Times New Roman" w:hAnsi="Times New Roman" w:cs="Times New Roman"/>
          <w:sz w:val="24"/>
          <w:szCs w:val="24"/>
        </w:rPr>
        <w:t>is Researchto meet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Future </w:t>
      </w:r>
      <w:r w:rsidR="00743B4A">
        <w:rPr>
          <w:rFonts w:ascii="Times New Roman" w:hAnsi="Times New Roman" w:cs="Times New Roman"/>
          <w:sz w:val="24"/>
          <w:szCs w:val="24"/>
        </w:rPr>
        <w:tab/>
      </w:r>
      <w:r w:rsidRPr="009E094D">
        <w:rPr>
          <w:rFonts w:ascii="Times New Roman" w:hAnsi="Times New Roman" w:cs="Times New Roman"/>
          <w:sz w:val="24"/>
          <w:szCs w:val="24"/>
        </w:rPr>
        <w:t xml:space="preserve">Reforming Needs, </w:t>
      </w:r>
      <w:r w:rsidRPr="009E094D">
        <w:rPr>
          <w:rFonts w:ascii="Times New Roman" w:hAnsi="Times New Roman" w:cs="Times New Roman"/>
          <w:i/>
          <w:iCs/>
          <w:sz w:val="24"/>
          <w:szCs w:val="24"/>
        </w:rPr>
        <w:t>Hydrocarbon Processing</w:t>
      </w:r>
      <w:r w:rsidR="00743B4A">
        <w:rPr>
          <w:rFonts w:ascii="Times New Roman" w:hAnsi="Times New Roman" w:cs="Times New Roman"/>
          <w:sz w:val="24"/>
          <w:szCs w:val="24"/>
        </w:rPr>
        <w:t xml:space="preserve">” </w:t>
      </w:r>
      <w:r w:rsidRPr="009E094D">
        <w:rPr>
          <w:rFonts w:ascii="Times New Roman" w:hAnsi="Times New Roman" w:cs="Times New Roman"/>
          <w:sz w:val="24"/>
          <w:szCs w:val="24"/>
        </w:rPr>
        <w:t>Pp.45.</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H</w:t>
      </w:r>
      <w:r w:rsidR="00743B4A">
        <w:rPr>
          <w:rFonts w:ascii="Times New Roman" w:hAnsi="Times New Roman" w:cs="Times New Roman"/>
          <w:sz w:val="24"/>
          <w:szCs w:val="24"/>
        </w:rPr>
        <w:t xml:space="preserve">enry E.K and George E.M (1975). </w:t>
      </w:r>
      <w:r w:rsidRPr="009E094D">
        <w:rPr>
          <w:rFonts w:ascii="Times New Roman" w:hAnsi="Times New Roman" w:cs="Times New Roman"/>
          <w:sz w:val="24"/>
          <w:szCs w:val="24"/>
        </w:rPr>
        <w:t>Analysi</w:t>
      </w:r>
      <w:r w:rsidR="002458C4">
        <w:rPr>
          <w:rFonts w:ascii="Times New Roman" w:hAnsi="Times New Roman" w:cs="Times New Roman"/>
          <w:sz w:val="24"/>
          <w:szCs w:val="24"/>
        </w:rPr>
        <w:t>s of petroleum for trace metals</w:t>
      </w:r>
    </w:p>
    <w:p w:rsidR="00580AED" w:rsidRPr="00E6361C" w:rsidRDefault="00580AED" w:rsidP="00E6361C">
      <w:pPr>
        <w:autoSpaceDE w:val="0"/>
        <w:autoSpaceDN w:val="0"/>
        <w:adjustRightInd w:val="0"/>
        <w:spacing w:after="0" w:line="480" w:lineRule="auto"/>
        <w:jc w:val="both"/>
        <w:rPr>
          <w:rFonts w:ascii="Times New Roman" w:hAnsi="Times New Roman" w:cs="Times New Roman"/>
          <w:sz w:val="24"/>
          <w:szCs w:val="24"/>
        </w:rPr>
      </w:pPr>
      <w:r w:rsidRPr="00E6361C">
        <w:rPr>
          <w:rFonts w:ascii="Times New Roman" w:hAnsi="Times New Roman" w:cs="Times New Roman"/>
          <w:sz w:val="24"/>
          <w:szCs w:val="24"/>
        </w:rPr>
        <w:t xml:space="preserve">Determination of </w:t>
      </w:r>
      <w:r w:rsidR="00743B4A" w:rsidRPr="00E6361C">
        <w:rPr>
          <w:rFonts w:ascii="Times New Roman" w:hAnsi="Times New Roman" w:cs="Times New Roman"/>
          <w:sz w:val="24"/>
          <w:szCs w:val="24"/>
        </w:rPr>
        <w:tab/>
      </w:r>
      <w:r w:rsidRPr="00E6361C">
        <w:rPr>
          <w:rFonts w:ascii="Times New Roman" w:hAnsi="Times New Roman" w:cs="Times New Roman"/>
          <w:sz w:val="24"/>
          <w:szCs w:val="24"/>
        </w:rPr>
        <w:t>Hg in petroleum Oils, and petroleum products,</w:t>
      </w:r>
      <w:r w:rsidRPr="00E6361C">
        <w:rPr>
          <w:rFonts w:ascii="Times New Roman" w:hAnsi="Times New Roman" w:cs="Times New Roman"/>
          <w:i/>
          <w:iCs/>
          <w:sz w:val="24"/>
          <w:szCs w:val="24"/>
        </w:rPr>
        <w:t>Anal. Chem.</w:t>
      </w:r>
      <w:r w:rsidR="00743B4A" w:rsidRPr="00E6361C">
        <w:rPr>
          <w:rFonts w:ascii="Times New Roman" w:hAnsi="Times New Roman" w:cs="Times New Roman"/>
          <w:sz w:val="24"/>
          <w:szCs w:val="24"/>
        </w:rPr>
        <w:t xml:space="preserve">47, </w:t>
      </w:r>
      <w:r w:rsidR="00E6361C">
        <w:rPr>
          <w:rFonts w:ascii="Times New Roman" w:hAnsi="Times New Roman" w:cs="Times New Roman"/>
          <w:sz w:val="24"/>
          <w:szCs w:val="24"/>
        </w:rPr>
        <w:tab/>
      </w:r>
      <w:bookmarkStart w:id="0" w:name="_GoBack"/>
      <w:bookmarkEnd w:id="0"/>
      <w:r w:rsidRPr="00E6361C">
        <w:rPr>
          <w:rFonts w:ascii="Times New Roman" w:hAnsi="Times New Roman" w:cs="Times New Roman"/>
          <w:sz w:val="24"/>
          <w:szCs w:val="24"/>
        </w:rPr>
        <w:t>1263.</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Hobson, G.D., Pohl </w:t>
      </w:r>
      <w:r w:rsidR="006D7083">
        <w:rPr>
          <w:rFonts w:ascii="Times New Roman" w:hAnsi="Times New Roman" w:cs="Times New Roman"/>
          <w:sz w:val="24"/>
          <w:szCs w:val="24"/>
        </w:rPr>
        <w:t xml:space="preserve">W </w:t>
      </w:r>
      <w:r w:rsidRPr="009E094D">
        <w:rPr>
          <w:rFonts w:ascii="Times New Roman" w:hAnsi="Times New Roman" w:cs="Times New Roman"/>
          <w:sz w:val="24"/>
          <w:szCs w:val="24"/>
        </w:rPr>
        <w:t xml:space="preserve">(1986), </w:t>
      </w:r>
      <w:r w:rsidRPr="009E094D">
        <w:rPr>
          <w:rFonts w:ascii="Times New Roman" w:hAnsi="Times New Roman" w:cs="Times New Roman"/>
          <w:i/>
          <w:iCs/>
          <w:sz w:val="24"/>
          <w:szCs w:val="24"/>
        </w:rPr>
        <w:t>Modern Petroleum Technology</w:t>
      </w:r>
      <w:r w:rsidRPr="009E094D">
        <w:rPr>
          <w:rFonts w:ascii="Times New Roman" w:hAnsi="Times New Roman" w:cs="Times New Roman"/>
          <w:sz w:val="24"/>
          <w:szCs w:val="24"/>
        </w:rPr>
        <w:t>, No I and II, 5</w:t>
      </w:r>
      <w:r w:rsidRPr="00743B4A">
        <w:rPr>
          <w:rFonts w:ascii="Times New Roman" w:hAnsi="Times New Roman" w:cs="Times New Roman"/>
          <w:sz w:val="24"/>
          <w:szCs w:val="24"/>
          <w:vertAlign w:val="superscript"/>
        </w:rPr>
        <w:t>th</w:t>
      </w:r>
      <w:r w:rsidR="002458C4">
        <w:rPr>
          <w:rFonts w:ascii="Times New Roman" w:hAnsi="Times New Roman" w:cs="Times New Roman"/>
          <w:sz w:val="24"/>
          <w:szCs w:val="24"/>
        </w:rPr>
        <w:t>Edition,</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John </w:t>
      </w:r>
      <w:r w:rsidR="00743B4A">
        <w:rPr>
          <w:rFonts w:ascii="Times New Roman" w:hAnsi="Times New Roman" w:cs="Times New Roman"/>
          <w:sz w:val="24"/>
          <w:szCs w:val="24"/>
        </w:rPr>
        <w:tab/>
      </w:r>
      <w:r w:rsidRPr="009E094D">
        <w:rPr>
          <w:rFonts w:ascii="Times New Roman" w:hAnsi="Times New Roman" w:cs="Times New Roman"/>
          <w:sz w:val="24"/>
          <w:szCs w:val="24"/>
        </w:rPr>
        <w:t>Wiley and Sons, New York.</w:t>
      </w:r>
    </w:p>
    <w:p w:rsidR="00D71029" w:rsidRDefault="00D71029"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Krishna A.S(1991)</w:t>
      </w:r>
      <w:r w:rsidR="006D7083">
        <w:rPr>
          <w:rFonts w:ascii="Times New Roman" w:hAnsi="Times New Roman" w:cs="Times New Roman"/>
          <w:sz w:val="24"/>
          <w:szCs w:val="24"/>
        </w:rPr>
        <w:t>.</w:t>
      </w:r>
      <w:r w:rsidR="00580AED" w:rsidRPr="009E094D">
        <w:rPr>
          <w:rFonts w:ascii="Times New Roman" w:hAnsi="Times New Roman" w:cs="Times New Roman"/>
          <w:sz w:val="24"/>
          <w:szCs w:val="24"/>
        </w:rPr>
        <w:t xml:space="preserve"> Additives innovation FCC Process. </w:t>
      </w:r>
      <w:r w:rsidR="00580AED" w:rsidRPr="009E094D">
        <w:rPr>
          <w:rFonts w:ascii="Times New Roman" w:hAnsi="Times New Roman" w:cs="Times New Roman"/>
          <w:i/>
          <w:iCs/>
          <w:sz w:val="24"/>
          <w:szCs w:val="24"/>
        </w:rPr>
        <w:t xml:space="preserve">HydrocarbonProcessing, </w:t>
      </w:r>
    </w:p>
    <w:p w:rsidR="00580AED" w:rsidRPr="00D71029" w:rsidRDefault="00D71029" w:rsidP="006D7083">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70(11):</w:t>
      </w:r>
      <w:r w:rsidR="00580AED" w:rsidRPr="009E094D">
        <w:rPr>
          <w:rFonts w:ascii="Times New Roman" w:hAnsi="Times New Roman" w:cs="Times New Roman"/>
          <w:sz w:val="24"/>
          <w:szCs w:val="24"/>
        </w:rPr>
        <w:t>56-66.</w:t>
      </w:r>
    </w:p>
    <w:p w:rsidR="00580AED" w:rsidRPr="009E094D"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Levorson, A.I. </w:t>
      </w:r>
      <w:r w:rsidR="00580AED" w:rsidRPr="009E094D">
        <w:rPr>
          <w:rFonts w:ascii="Times New Roman" w:hAnsi="Times New Roman" w:cs="Times New Roman"/>
          <w:sz w:val="24"/>
          <w:szCs w:val="24"/>
        </w:rPr>
        <w:t xml:space="preserve">(1967) </w:t>
      </w:r>
      <w:r w:rsidR="00580AED" w:rsidRPr="00D71029">
        <w:rPr>
          <w:rFonts w:ascii="Times New Roman" w:hAnsi="Times New Roman" w:cs="Times New Roman"/>
          <w:iCs/>
          <w:sz w:val="24"/>
          <w:szCs w:val="24"/>
        </w:rPr>
        <w:t>Geology of Petroleum</w:t>
      </w:r>
      <w:r w:rsidR="00580AED" w:rsidRPr="009E094D">
        <w:rPr>
          <w:rFonts w:ascii="Times New Roman" w:hAnsi="Times New Roman" w:cs="Times New Roman"/>
          <w:sz w:val="24"/>
          <w:szCs w:val="24"/>
        </w:rPr>
        <w:t xml:space="preserve">, 2nd ed., W.H. Freeman andCompany, San </w:t>
      </w:r>
      <w:r>
        <w:rPr>
          <w:rFonts w:ascii="Times New Roman" w:hAnsi="Times New Roman" w:cs="Times New Roman"/>
          <w:sz w:val="24"/>
          <w:szCs w:val="24"/>
        </w:rPr>
        <w:tab/>
      </w:r>
      <w:r w:rsidR="00580AED" w:rsidRPr="009E094D">
        <w:rPr>
          <w:rFonts w:ascii="Times New Roman" w:hAnsi="Times New Roman" w:cs="Times New Roman"/>
          <w:sz w:val="24"/>
          <w:szCs w:val="24"/>
        </w:rPr>
        <w:t>Francisco, pp. 3–31.</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Mall I.D. </w:t>
      </w:r>
      <w:r w:rsidR="00580AED" w:rsidRPr="009E094D">
        <w:rPr>
          <w:rFonts w:ascii="Times New Roman" w:hAnsi="Times New Roman" w:cs="Times New Roman"/>
          <w:sz w:val="24"/>
          <w:szCs w:val="24"/>
        </w:rPr>
        <w:t xml:space="preserve">(2007), </w:t>
      </w:r>
      <w:r w:rsidR="00580AED" w:rsidRPr="009E094D">
        <w:rPr>
          <w:rFonts w:ascii="Times New Roman" w:hAnsi="Times New Roman" w:cs="Times New Roman"/>
          <w:i/>
          <w:iCs/>
          <w:sz w:val="24"/>
          <w:szCs w:val="24"/>
        </w:rPr>
        <w:t>Petrochemical Process Technology</w:t>
      </w:r>
      <w:r w:rsidR="00580AED" w:rsidRPr="009E094D">
        <w:rPr>
          <w:rFonts w:ascii="Times New Roman" w:hAnsi="Times New Roman" w:cs="Times New Roman"/>
          <w:sz w:val="24"/>
          <w:szCs w:val="24"/>
        </w:rPr>
        <w:t>, 1</w:t>
      </w:r>
      <w:r w:rsidR="002458C4">
        <w:rPr>
          <w:rFonts w:ascii="Times New Roman" w:hAnsi="Times New Roman" w:cs="Times New Roman"/>
          <w:sz w:val="24"/>
          <w:szCs w:val="24"/>
        </w:rPr>
        <w:t>st edition, Pp.69-73, Macmillan,</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India.</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Matar S. (1982).</w:t>
      </w:r>
      <w:r w:rsidR="00580AED" w:rsidRPr="009E094D">
        <w:rPr>
          <w:rFonts w:ascii="Times New Roman" w:hAnsi="Times New Roman" w:cs="Times New Roman"/>
          <w:sz w:val="24"/>
          <w:szCs w:val="24"/>
        </w:rPr>
        <w:t xml:space="preserve"> Synfuels; </w:t>
      </w:r>
      <w:r w:rsidR="00580AED" w:rsidRPr="009E094D">
        <w:rPr>
          <w:rFonts w:ascii="Times New Roman" w:hAnsi="Times New Roman" w:cs="Times New Roman"/>
          <w:i/>
          <w:iCs/>
          <w:sz w:val="24"/>
          <w:szCs w:val="24"/>
        </w:rPr>
        <w:t>Hydrocarbons of the Future</w:t>
      </w:r>
      <w:r w:rsidR="00580AED" w:rsidRPr="009E094D">
        <w:rPr>
          <w:rFonts w:ascii="Times New Roman" w:hAnsi="Times New Roman" w:cs="Times New Roman"/>
          <w:sz w:val="24"/>
          <w:szCs w:val="24"/>
        </w:rPr>
        <w:t>,</w:t>
      </w:r>
      <w:r w:rsidR="002458C4">
        <w:rPr>
          <w:rFonts w:ascii="Times New Roman" w:hAnsi="Times New Roman" w:cs="Times New Roman"/>
          <w:sz w:val="24"/>
          <w:szCs w:val="24"/>
        </w:rPr>
        <w:t xml:space="preserve"> PennWell PublishingCo., Tulsa,</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Okla, </w:t>
      </w:r>
      <w:r w:rsidR="00D71029">
        <w:rPr>
          <w:rFonts w:ascii="Times New Roman" w:hAnsi="Times New Roman" w:cs="Times New Roman"/>
          <w:sz w:val="24"/>
          <w:szCs w:val="24"/>
        </w:rPr>
        <w:tab/>
      </w:r>
      <w:r w:rsidRPr="009E094D">
        <w:rPr>
          <w:rFonts w:ascii="Times New Roman" w:hAnsi="Times New Roman" w:cs="Times New Roman"/>
          <w:sz w:val="24"/>
          <w:szCs w:val="24"/>
        </w:rPr>
        <w:t>Pp. 10.</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Mendham, J., Denney, R. C., Barnes, J. D., and Thomas, M. J. K. (2000</w:t>
      </w:r>
      <w:r w:rsidR="00896AE0" w:rsidRPr="009E094D">
        <w:rPr>
          <w:rFonts w:ascii="Times New Roman" w:hAnsi="Times New Roman" w:cs="Times New Roman"/>
          <w:sz w:val="24"/>
          <w:szCs w:val="24"/>
        </w:rPr>
        <w:t>),</w:t>
      </w:r>
      <w:r w:rsidR="00896AE0" w:rsidRPr="00D71029">
        <w:rPr>
          <w:rFonts w:ascii="Times New Roman" w:hAnsi="Times New Roman" w:cs="Times New Roman"/>
          <w:iCs/>
          <w:sz w:val="24"/>
          <w:szCs w:val="24"/>
        </w:rPr>
        <w:t xml:space="preserve"> Textbook</w:t>
      </w:r>
      <w:r w:rsidRPr="00D71029">
        <w:rPr>
          <w:rFonts w:ascii="Times New Roman" w:hAnsi="Times New Roman" w:cs="Times New Roman"/>
          <w:iCs/>
          <w:sz w:val="24"/>
          <w:szCs w:val="24"/>
        </w:rPr>
        <w:t xml:space="preserve"> of </w:t>
      </w:r>
      <w:r w:rsidR="00D71029">
        <w:rPr>
          <w:rFonts w:ascii="Times New Roman" w:hAnsi="Times New Roman" w:cs="Times New Roman"/>
          <w:iCs/>
          <w:sz w:val="24"/>
          <w:szCs w:val="24"/>
        </w:rPr>
        <w:tab/>
      </w:r>
      <w:r w:rsidRPr="00D71029">
        <w:rPr>
          <w:rFonts w:ascii="Times New Roman" w:hAnsi="Times New Roman" w:cs="Times New Roman"/>
          <w:iCs/>
          <w:sz w:val="24"/>
          <w:szCs w:val="24"/>
        </w:rPr>
        <w:t>Quantitative Chemical Analysis</w:t>
      </w:r>
      <w:r w:rsidRPr="00D71029">
        <w:rPr>
          <w:rFonts w:ascii="Times New Roman" w:hAnsi="Times New Roman" w:cs="Times New Roman"/>
          <w:sz w:val="24"/>
          <w:szCs w:val="24"/>
        </w:rPr>
        <w:t xml:space="preserve">, </w:t>
      </w:r>
      <w:r w:rsidRPr="009E094D">
        <w:rPr>
          <w:rFonts w:ascii="Times New Roman" w:hAnsi="Times New Roman" w:cs="Times New Roman"/>
          <w:sz w:val="24"/>
          <w:szCs w:val="24"/>
        </w:rPr>
        <w:t>6th Edition, D</w:t>
      </w:r>
      <w:r w:rsidR="002458C4">
        <w:rPr>
          <w:rFonts w:ascii="Times New Roman" w:hAnsi="Times New Roman" w:cs="Times New Roman"/>
          <w:sz w:val="24"/>
          <w:szCs w:val="24"/>
        </w:rPr>
        <w:t>orling Kindersley, India, Pp 612</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656.</w:t>
      </w:r>
    </w:p>
    <w:p w:rsidR="00580AED" w:rsidRPr="00D71029" w:rsidRDefault="00580AED" w:rsidP="006D7083">
      <w:pPr>
        <w:autoSpaceDE w:val="0"/>
        <w:autoSpaceDN w:val="0"/>
        <w:adjustRightInd w:val="0"/>
        <w:spacing w:after="0" w:line="480" w:lineRule="auto"/>
        <w:jc w:val="both"/>
        <w:rPr>
          <w:rFonts w:ascii="Times New Roman" w:hAnsi="Times New Roman" w:cs="Times New Roman"/>
          <w:iCs/>
          <w:sz w:val="24"/>
          <w:szCs w:val="24"/>
        </w:rPr>
      </w:pPr>
      <w:r w:rsidRPr="009E094D">
        <w:rPr>
          <w:rFonts w:ascii="Times New Roman" w:hAnsi="Times New Roman" w:cs="Times New Roman"/>
          <w:sz w:val="24"/>
          <w:szCs w:val="24"/>
        </w:rPr>
        <w:lastRenderedPageBreak/>
        <w:t>Milner, B. A. and Whiteside, P. J. (1986)</w:t>
      </w:r>
      <w:r w:rsidR="00D71029">
        <w:rPr>
          <w:rFonts w:ascii="Times New Roman" w:hAnsi="Times New Roman" w:cs="Times New Roman"/>
          <w:sz w:val="24"/>
          <w:szCs w:val="24"/>
        </w:rPr>
        <w:t xml:space="preserve">. </w:t>
      </w:r>
      <w:r w:rsidRPr="00D71029">
        <w:rPr>
          <w:rFonts w:ascii="Times New Roman" w:hAnsi="Times New Roman" w:cs="Times New Roman"/>
          <w:iCs/>
          <w:sz w:val="24"/>
          <w:szCs w:val="24"/>
        </w:rPr>
        <w:t>Introduction of atomic absorption</w:t>
      </w:r>
      <w:r w:rsidR="00D71029">
        <w:rPr>
          <w:rFonts w:ascii="Times New Roman" w:hAnsi="Times New Roman" w:cs="Times New Roman"/>
          <w:iCs/>
          <w:sz w:val="24"/>
          <w:szCs w:val="24"/>
        </w:rPr>
        <w:tab/>
      </w:r>
      <w:r w:rsidRPr="00D71029">
        <w:rPr>
          <w:rFonts w:ascii="Times New Roman" w:hAnsi="Times New Roman" w:cs="Times New Roman"/>
          <w:iCs/>
          <w:sz w:val="24"/>
          <w:szCs w:val="24"/>
        </w:rPr>
        <w:t>spectrophotometric</w:t>
      </w:r>
      <w:r w:rsidR="00896AE0" w:rsidRPr="00D71029">
        <w:rPr>
          <w:rFonts w:ascii="Times New Roman" w:hAnsi="Times New Roman" w:cs="Times New Roman"/>
          <w:sz w:val="24"/>
          <w:szCs w:val="24"/>
        </w:rPr>
        <w:t>”,</w:t>
      </w:r>
      <w:r w:rsidR="00896AE0" w:rsidRPr="009E094D">
        <w:rPr>
          <w:rFonts w:ascii="Times New Roman" w:hAnsi="Times New Roman" w:cs="Times New Roman"/>
          <w:sz w:val="24"/>
          <w:szCs w:val="24"/>
        </w:rPr>
        <w:t>Pyeunicam</w:t>
      </w:r>
      <w:r w:rsidRPr="009E094D">
        <w:rPr>
          <w:rFonts w:ascii="Times New Roman" w:hAnsi="Times New Roman" w:cs="Times New Roman"/>
          <w:sz w:val="24"/>
          <w:szCs w:val="24"/>
        </w:rPr>
        <w:t xml:space="preserve"> limited, Cambridge, UK, 69-70</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Milner O.I., Glass J.R., Kircher J.P. and Yurick A.N., (1952), Oil Sands in Canadaand </w:t>
      </w:r>
      <w:r w:rsidR="00D71029">
        <w:rPr>
          <w:rFonts w:ascii="Times New Roman" w:hAnsi="Times New Roman" w:cs="Times New Roman"/>
          <w:sz w:val="24"/>
          <w:szCs w:val="24"/>
        </w:rPr>
        <w:tab/>
      </w:r>
      <w:r w:rsidRPr="009E094D">
        <w:rPr>
          <w:rFonts w:ascii="Times New Roman" w:hAnsi="Times New Roman" w:cs="Times New Roman"/>
          <w:sz w:val="24"/>
          <w:szCs w:val="24"/>
        </w:rPr>
        <w:t xml:space="preserve">Venezuela, </w:t>
      </w:r>
      <w:r w:rsidRPr="009E094D">
        <w:rPr>
          <w:rFonts w:ascii="Times New Roman" w:hAnsi="Times New Roman" w:cs="Times New Roman"/>
          <w:i/>
          <w:iCs/>
          <w:sz w:val="24"/>
          <w:szCs w:val="24"/>
        </w:rPr>
        <w:t>Anal. Chem</w:t>
      </w:r>
      <w:r w:rsidRPr="009E094D">
        <w:rPr>
          <w:rFonts w:ascii="Times New Roman" w:hAnsi="Times New Roman" w:cs="Times New Roman"/>
          <w:sz w:val="24"/>
          <w:szCs w:val="24"/>
        </w:rPr>
        <w:t>. 24:1728</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Muhammad A</w:t>
      </w:r>
      <w:r w:rsidR="006F6BEB">
        <w:rPr>
          <w:rFonts w:ascii="Times New Roman" w:hAnsi="Times New Roman" w:cs="Times New Roman"/>
          <w:sz w:val="24"/>
          <w:szCs w:val="24"/>
        </w:rPr>
        <w:t>.</w:t>
      </w:r>
      <w:r w:rsidRPr="009E094D">
        <w:rPr>
          <w:rFonts w:ascii="Times New Roman" w:hAnsi="Times New Roman" w:cs="Times New Roman"/>
          <w:sz w:val="24"/>
          <w:szCs w:val="24"/>
        </w:rPr>
        <w:t>Q</w:t>
      </w:r>
      <w:r w:rsidR="006F6BEB">
        <w:rPr>
          <w:rFonts w:ascii="Times New Roman" w:hAnsi="Times New Roman" w:cs="Times New Roman"/>
          <w:sz w:val="24"/>
          <w:szCs w:val="24"/>
        </w:rPr>
        <w:t>.</w:t>
      </w:r>
      <w:r w:rsidRPr="009E094D">
        <w:rPr>
          <w:rFonts w:ascii="Times New Roman" w:hAnsi="Times New Roman" w:cs="Times New Roman"/>
          <w:sz w:val="24"/>
          <w:szCs w:val="24"/>
        </w:rPr>
        <w:t xml:space="preserve"> (1992). "</w:t>
      </w:r>
      <w:r w:rsidRPr="009E094D">
        <w:rPr>
          <w:rFonts w:ascii="Times New Roman" w:hAnsi="Times New Roman" w:cs="Times New Roman"/>
          <w:i/>
          <w:iCs/>
          <w:sz w:val="24"/>
          <w:szCs w:val="24"/>
        </w:rPr>
        <w:t>Catalytic Oxidation of Asphalt</w:t>
      </w:r>
      <w:r w:rsidRPr="009E094D">
        <w:rPr>
          <w:rFonts w:ascii="Times New Roman" w:hAnsi="Times New Roman" w:cs="Times New Roman"/>
          <w:sz w:val="24"/>
          <w:szCs w:val="24"/>
        </w:rPr>
        <w:t xml:space="preserve">". Thesissubmitted to </w:t>
      </w:r>
      <w:r w:rsidR="00D71029">
        <w:rPr>
          <w:rFonts w:ascii="Times New Roman" w:hAnsi="Times New Roman" w:cs="Times New Roman"/>
          <w:sz w:val="24"/>
          <w:szCs w:val="24"/>
        </w:rPr>
        <w:tab/>
      </w:r>
      <w:r w:rsidRPr="009E094D">
        <w:rPr>
          <w:rFonts w:ascii="Times New Roman" w:hAnsi="Times New Roman" w:cs="Times New Roman"/>
          <w:sz w:val="24"/>
          <w:szCs w:val="24"/>
        </w:rPr>
        <w:t xml:space="preserve">Department of Applied Chemistry; University ofKarachi. Pakistan Higher </w:t>
      </w:r>
      <w:r w:rsidR="006D7083">
        <w:rPr>
          <w:rFonts w:ascii="Times New Roman" w:hAnsi="Times New Roman" w:cs="Times New Roman"/>
          <w:sz w:val="24"/>
          <w:szCs w:val="24"/>
        </w:rPr>
        <w:tab/>
      </w:r>
      <w:r w:rsidRPr="009E094D">
        <w:rPr>
          <w:rFonts w:ascii="Times New Roman" w:hAnsi="Times New Roman" w:cs="Times New Roman"/>
          <w:sz w:val="24"/>
          <w:szCs w:val="24"/>
        </w:rPr>
        <w:t>Education Commission Pakistan:Pakistan Research Repository.Pp. 6, in ch.2</w:t>
      </w:r>
    </w:p>
    <w:p w:rsidR="002458C4" w:rsidRDefault="00D71029"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Mostyn R.A and Cunningham A.F. (1967).</w:t>
      </w:r>
      <w:r w:rsidR="00580AED" w:rsidRPr="009E094D">
        <w:rPr>
          <w:rFonts w:ascii="Times New Roman" w:hAnsi="Times New Roman" w:cs="Times New Roman"/>
          <w:sz w:val="24"/>
          <w:szCs w:val="24"/>
        </w:rPr>
        <w:t xml:space="preserve"> Some Applications of AtomicAbsorption </w:t>
      </w:r>
      <w:r>
        <w:rPr>
          <w:rFonts w:ascii="Times New Roman" w:hAnsi="Times New Roman" w:cs="Times New Roman"/>
          <w:sz w:val="24"/>
          <w:szCs w:val="24"/>
        </w:rPr>
        <w:tab/>
      </w:r>
      <w:r w:rsidR="00580AED" w:rsidRPr="009E094D">
        <w:rPr>
          <w:rFonts w:ascii="Times New Roman" w:hAnsi="Times New Roman" w:cs="Times New Roman"/>
          <w:sz w:val="24"/>
          <w:szCs w:val="24"/>
        </w:rPr>
        <w:t xml:space="preserve">Spectroscopy to the Analysis of Fuels and Lubricants, </w:t>
      </w:r>
      <w:r w:rsidR="00580AED" w:rsidRPr="009E094D">
        <w:rPr>
          <w:rFonts w:ascii="Times New Roman" w:hAnsi="Times New Roman" w:cs="Times New Roman"/>
          <w:i/>
          <w:iCs/>
          <w:sz w:val="24"/>
          <w:szCs w:val="24"/>
        </w:rPr>
        <w:t>J.Inst. Petroleum (U.K.),</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53, 101.</w:t>
      </w:r>
      <w:r w:rsidR="00D71029">
        <w:rPr>
          <w:rFonts w:ascii="Times New Roman" w:hAnsi="Times New Roman" w:cs="Times New Roman"/>
          <w:sz w:val="24"/>
          <w:szCs w:val="24"/>
        </w:rPr>
        <w:tab/>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McQueen, D.R., (1986)</w:t>
      </w:r>
      <w:r w:rsidR="00D71029">
        <w:rPr>
          <w:rFonts w:ascii="Times New Roman" w:hAnsi="Times New Roman" w:cs="Times New Roman"/>
          <w:sz w:val="24"/>
          <w:szCs w:val="24"/>
        </w:rPr>
        <w:t xml:space="preserve">. </w:t>
      </w:r>
      <w:r w:rsidRPr="009E094D">
        <w:rPr>
          <w:rFonts w:ascii="Times New Roman" w:hAnsi="Times New Roman" w:cs="Times New Roman"/>
          <w:sz w:val="24"/>
          <w:szCs w:val="24"/>
        </w:rPr>
        <w:t>The chemistry of oil—exp</w:t>
      </w:r>
      <w:r w:rsidR="002458C4">
        <w:rPr>
          <w:rFonts w:ascii="Times New Roman" w:hAnsi="Times New Roman" w:cs="Times New Roman"/>
          <w:sz w:val="24"/>
          <w:szCs w:val="24"/>
        </w:rPr>
        <w:t>lained by Flood geology, Impact,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Institute for Creation Research, Santee, California.</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Odebunmi and Adeniyi (2004).</w:t>
      </w:r>
      <w:r w:rsidR="00580AED" w:rsidRPr="009E094D">
        <w:rPr>
          <w:rFonts w:ascii="Times New Roman" w:hAnsi="Times New Roman" w:cs="Times New Roman"/>
          <w:sz w:val="24"/>
          <w:szCs w:val="24"/>
        </w:rPr>
        <w:t>Charectarization of</w:t>
      </w:r>
      <w:r w:rsidR="002458C4">
        <w:rPr>
          <w:rFonts w:ascii="Times New Roman" w:hAnsi="Times New Roman" w:cs="Times New Roman"/>
          <w:sz w:val="24"/>
          <w:szCs w:val="24"/>
        </w:rPr>
        <w:t xml:space="preserve"> Nigeria Crude oil and petroleum</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products</w:t>
      </w:r>
      <w:r w:rsidRPr="00D71029">
        <w:rPr>
          <w:rFonts w:ascii="Times New Roman" w:hAnsi="Times New Roman" w:cs="Times New Roman"/>
          <w:i/>
          <w:sz w:val="24"/>
          <w:szCs w:val="24"/>
        </w:rPr>
        <w:t>, J. Anal Chem</w:t>
      </w:r>
      <w:r w:rsidRPr="009E094D">
        <w:rPr>
          <w:rFonts w:ascii="Times New Roman" w:hAnsi="Times New Roman" w:cs="Times New Roman"/>
          <w:sz w:val="24"/>
          <w:szCs w:val="24"/>
        </w:rPr>
        <w:t>. 24:1728</w:t>
      </w:r>
    </w:p>
    <w:p w:rsidR="00580AED" w:rsidRPr="009E094D"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Oderinde R. A. (1984).</w:t>
      </w:r>
      <w:r w:rsidR="00580AED" w:rsidRPr="009E094D">
        <w:rPr>
          <w:rFonts w:ascii="Times New Roman" w:hAnsi="Times New Roman" w:cs="Times New Roman"/>
          <w:sz w:val="24"/>
          <w:szCs w:val="24"/>
        </w:rPr>
        <w:t xml:space="preserve"> Studies on Nigerian Petroleum Part 1; Vertical Differencein the </w:t>
      </w:r>
      <w:r>
        <w:rPr>
          <w:rFonts w:ascii="Times New Roman" w:hAnsi="Times New Roman" w:cs="Times New Roman"/>
          <w:sz w:val="24"/>
          <w:szCs w:val="24"/>
        </w:rPr>
        <w:tab/>
      </w:r>
      <w:r w:rsidR="00580AED" w:rsidRPr="009E094D">
        <w:rPr>
          <w:rFonts w:ascii="Times New Roman" w:hAnsi="Times New Roman" w:cs="Times New Roman"/>
          <w:sz w:val="24"/>
          <w:szCs w:val="24"/>
        </w:rPr>
        <w:t xml:space="preserve">Vanadium and Titanium content. </w:t>
      </w:r>
      <w:r w:rsidR="00580AED" w:rsidRPr="009E094D">
        <w:rPr>
          <w:rFonts w:ascii="Times New Roman" w:hAnsi="Times New Roman" w:cs="Times New Roman"/>
          <w:i/>
          <w:iCs/>
          <w:sz w:val="24"/>
          <w:szCs w:val="24"/>
        </w:rPr>
        <w:t>Nigeria Journal of Science</w:t>
      </w:r>
      <w:r w:rsidR="00580AED" w:rsidRPr="009E094D">
        <w:rPr>
          <w:rFonts w:ascii="Times New Roman" w:hAnsi="Times New Roman" w:cs="Times New Roman"/>
          <w:sz w:val="24"/>
          <w:szCs w:val="24"/>
        </w:rPr>
        <w:t>18, 143 – 145</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Olajire, A.A and Oderinde, R. A. (1996), Fingerprinting of crude oils and theirproducts</w:t>
      </w:r>
      <w:r w:rsidR="002458C4">
        <w:rPr>
          <w:rFonts w:ascii="Times New Roman" w:hAnsi="Times New Roman" w:cs="Times New Roman"/>
          <w:sz w:val="24"/>
          <w:szCs w:val="24"/>
        </w:rPr>
        <w: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A review on the applicability of some analyticaltechnique</w:t>
      </w:r>
      <w:r w:rsidR="00D71029">
        <w:rPr>
          <w:rFonts w:ascii="Times New Roman" w:hAnsi="Times New Roman" w:cs="Times New Roman"/>
          <w:sz w:val="24"/>
          <w:szCs w:val="24"/>
        </w:rPr>
        <w:t xml:space="preserve">, </w:t>
      </w:r>
      <w:r w:rsidRPr="009E094D">
        <w:rPr>
          <w:rFonts w:ascii="Times New Roman" w:hAnsi="Times New Roman" w:cs="Times New Roman"/>
          <w:i/>
          <w:iCs/>
          <w:sz w:val="24"/>
          <w:szCs w:val="24"/>
        </w:rPr>
        <w:t>Nafta</w:t>
      </w:r>
      <w:r w:rsidR="00D71029">
        <w:rPr>
          <w:rFonts w:ascii="Times New Roman" w:hAnsi="Times New Roman" w:cs="Times New Roman"/>
          <w:i/>
          <w:iCs/>
          <w:sz w:val="24"/>
          <w:szCs w:val="24"/>
        </w:rPr>
        <w:t>,</w:t>
      </w:r>
      <w:r w:rsidRPr="009E094D">
        <w:rPr>
          <w:rFonts w:ascii="Times New Roman" w:hAnsi="Times New Roman" w:cs="Times New Roman"/>
          <w:sz w:val="24"/>
          <w:szCs w:val="24"/>
        </w:rPr>
        <w:t>47,256-267.</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Russell, Loris S. (2003). A Heritage of Light: Lamps an</w:t>
      </w:r>
      <w:r w:rsidR="002458C4">
        <w:rPr>
          <w:rFonts w:ascii="Times New Roman" w:hAnsi="Times New Roman" w:cs="Times New Roman"/>
          <w:sz w:val="24"/>
          <w:szCs w:val="24"/>
        </w:rPr>
        <w:t>d Lighting in the Early Canadian</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Home. </w:t>
      </w:r>
      <w:r w:rsidR="00D71029">
        <w:rPr>
          <w:rFonts w:ascii="Times New Roman" w:hAnsi="Times New Roman" w:cs="Times New Roman"/>
          <w:sz w:val="24"/>
          <w:szCs w:val="24"/>
        </w:rPr>
        <w:tab/>
      </w:r>
      <w:r w:rsidRPr="009E094D">
        <w:rPr>
          <w:rFonts w:ascii="Times New Roman" w:hAnsi="Times New Roman" w:cs="Times New Roman"/>
          <w:i/>
          <w:iCs/>
          <w:sz w:val="24"/>
          <w:szCs w:val="24"/>
        </w:rPr>
        <w:t>University of Toronto Press</w:t>
      </w:r>
      <w:r w:rsidRPr="009E094D">
        <w:rPr>
          <w:rFonts w:ascii="Times New Roman" w:hAnsi="Times New Roman" w:cs="Times New Roman"/>
          <w:sz w:val="24"/>
          <w:szCs w:val="24"/>
        </w:rPr>
        <w:t>, Canada, Pp 70.</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lastRenderedPageBreak/>
        <w:t>Schlosberg R.H, J.W. Chu, G.A. Knudse</w:t>
      </w:r>
      <w:r w:rsidR="00D71029">
        <w:rPr>
          <w:rFonts w:ascii="Times New Roman" w:hAnsi="Times New Roman" w:cs="Times New Roman"/>
          <w:sz w:val="24"/>
          <w:szCs w:val="24"/>
        </w:rPr>
        <w:t xml:space="preserve">n, E.N. Suciu and H.S. Aldrich (2001). </w:t>
      </w:r>
      <w:r w:rsidR="002458C4">
        <w:rPr>
          <w:rFonts w:ascii="Times New Roman" w:hAnsi="Times New Roman" w:cs="Times New Roman"/>
          <w:sz w:val="24"/>
          <w:szCs w:val="24"/>
        </w:rPr>
        <w:t>High</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stability esters for synthetic lubricant applications, </w:t>
      </w:r>
      <w:r w:rsidRPr="009E094D">
        <w:rPr>
          <w:rFonts w:ascii="Times New Roman" w:hAnsi="Times New Roman" w:cs="Times New Roman"/>
          <w:i/>
          <w:iCs/>
          <w:sz w:val="24"/>
          <w:szCs w:val="24"/>
        </w:rPr>
        <w:t xml:space="preserve">LubricationEngineering, </w:t>
      </w:r>
      <w:r w:rsidRPr="009E094D">
        <w:rPr>
          <w:rFonts w:ascii="Times New Roman" w:hAnsi="Times New Roman" w:cs="Times New Roman"/>
          <w:sz w:val="24"/>
          <w:szCs w:val="24"/>
        </w:rPr>
        <w:t>P</w:t>
      </w:r>
      <w:r w:rsidR="006D7083">
        <w:rPr>
          <w:rFonts w:ascii="Times New Roman" w:hAnsi="Times New Roman" w:cs="Times New Roman"/>
          <w:sz w:val="24"/>
          <w:szCs w:val="24"/>
        </w:rPr>
        <w:t xml:space="preserve">age </w:t>
      </w:r>
      <w:r w:rsidRPr="009E094D">
        <w:rPr>
          <w:rFonts w:ascii="Times New Roman" w:hAnsi="Times New Roman" w:cs="Times New Roman"/>
          <w:sz w:val="24"/>
          <w:szCs w:val="24"/>
        </w:rPr>
        <w:t>21-26.</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Speight James G. (1999</w:t>
      </w:r>
      <w:r w:rsidR="00896AE0">
        <w:rPr>
          <w:rFonts w:ascii="Times New Roman" w:hAnsi="Times New Roman" w:cs="Times New Roman"/>
          <w:sz w:val="24"/>
          <w:szCs w:val="24"/>
        </w:rPr>
        <w:t>).</w:t>
      </w:r>
      <w:r w:rsidR="00896AE0" w:rsidRPr="00D71029">
        <w:rPr>
          <w:rFonts w:ascii="Times New Roman" w:hAnsi="Times New Roman" w:cs="Times New Roman"/>
          <w:iCs/>
          <w:sz w:val="24"/>
          <w:szCs w:val="24"/>
        </w:rPr>
        <w:t xml:space="preserve"> The</w:t>
      </w:r>
      <w:r w:rsidR="00580AED" w:rsidRPr="00D71029">
        <w:rPr>
          <w:rFonts w:ascii="Times New Roman" w:hAnsi="Times New Roman" w:cs="Times New Roman"/>
          <w:iCs/>
          <w:sz w:val="24"/>
          <w:szCs w:val="24"/>
        </w:rPr>
        <w:t>Chemistry and Technology of Petroleum</w:t>
      </w:r>
      <w:r w:rsidR="002458C4">
        <w:rPr>
          <w:rFonts w:ascii="Times New Roman" w:hAnsi="Times New Roman" w:cs="Times New Roman"/>
          <w:sz w:val="24"/>
          <w:szCs w:val="24"/>
        </w:rPr>
        <w:t>. Marcel Dekker,</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ISBN </w:t>
      </w:r>
      <w:r w:rsidR="00D71029">
        <w:rPr>
          <w:rFonts w:ascii="Times New Roman" w:hAnsi="Times New Roman" w:cs="Times New Roman"/>
          <w:sz w:val="24"/>
          <w:szCs w:val="24"/>
        </w:rPr>
        <w:tab/>
      </w:r>
      <w:r w:rsidRPr="009E094D">
        <w:rPr>
          <w:rFonts w:ascii="Times New Roman" w:hAnsi="Times New Roman" w:cs="Times New Roman"/>
          <w:sz w:val="24"/>
          <w:szCs w:val="24"/>
        </w:rPr>
        <w:t>0824702174).</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Stons, M., (1986)</w:t>
      </w:r>
      <w:r w:rsidR="00D71029">
        <w:rPr>
          <w:rFonts w:ascii="Times New Roman" w:hAnsi="Times New Roman" w:cs="Times New Roman"/>
          <w:sz w:val="24"/>
          <w:szCs w:val="24"/>
        </w:rPr>
        <w:t>.</w:t>
      </w:r>
      <w:r w:rsidRPr="009E094D">
        <w:rPr>
          <w:rFonts w:ascii="Times New Roman" w:hAnsi="Times New Roman" w:cs="Times New Roman"/>
          <w:sz w:val="24"/>
          <w:szCs w:val="24"/>
        </w:rPr>
        <w:t xml:space="preserve"> Study of Metal Ion Migration in Soils, from Drilling Mud Pit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Discharges, Theses for M.Sc in Engineering, University of Taxes atAustin.</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Tissot, B.P. and Welte, D.H. </w:t>
      </w:r>
      <w:r w:rsidR="00580AED" w:rsidRPr="009E094D">
        <w:rPr>
          <w:rFonts w:ascii="Times New Roman" w:hAnsi="Times New Roman" w:cs="Times New Roman"/>
          <w:sz w:val="24"/>
          <w:szCs w:val="24"/>
        </w:rPr>
        <w:t>(1984</w:t>
      </w:r>
      <w:r w:rsidR="00896AE0" w:rsidRPr="009E094D">
        <w:rPr>
          <w:rFonts w:ascii="Times New Roman" w:hAnsi="Times New Roman" w:cs="Times New Roman"/>
          <w:sz w:val="24"/>
          <w:szCs w:val="24"/>
        </w:rPr>
        <w:t>)</w:t>
      </w:r>
      <w:r w:rsidR="00896AE0">
        <w:rPr>
          <w:rFonts w:ascii="Times New Roman" w:hAnsi="Times New Roman" w:cs="Times New Roman"/>
          <w:sz w:val="24"/>
          <w:szCs w:val="24"/>
        </w:rPr>
        <w:t>.</w:t>
      </w:r>
      <w:r w:rsidR="00896AE0" w:rsidRPr="00D71029">
        <w:rPr>
          <w:rFonts w:ascii="Times New Roman" w:hAnsi="Times New Roman" w:cs="Times New Roman"/>
          <w:iCs/>
          <w:sz w:val="24"/>
          <w:szCs w:val="24"/>
        </w:rPr>
        <w:t xml:space="preserve"> Petroleum</w:t>
      </w:r>
      <w:r w:rsidR="00580AED" w:rsidRPr="00D71029">
        <w:rPr>
          <w:rFonts w:ascii="Times New Roman" w:hAnsi="Times New Roman" w:cs="Times New Roman"/>
          <w:iCs/>
          <w:sz w:val="24"/>
          <w:szCs w:val="24"/>
        </w:rPr>
        <w:t xml:space="preserve"> Formation and Occurrence</w:t>
      </w:r>
      <w:r w:rsidR="00580AED" w:rsidRPr="009E094D">
        <w:rPr>
          <w:rFonts w:ascii="Times New Roman" w:hAnsi="Times New Roman" w:cs="Times New Roman"/>
          <w:i/>
          <w:iCs/>
          <w:sz w:val="24"/>
          <w:szCs w:val="24"/>
        </w:rPr>
        <w:t>,</w:t>
      </w:r>
      <w:r w:rsidR="002458C4">
        <w:rPr>
          <w:rFonts w:ascii="Times New Roman" w:hAnsi="Times New Roman" w:cs="Times New Roman"/>
          <w:sz w:val="24"/>
          <w:szCs w:val="24"/>
        </w:rPr>
        <w:t>2nd Ed.,</w:t>
      </w:r>
    </w:p>
    <w:p w:rsidR="00580AED" w:rsidRPr="00D71029" w:rsidRDefault="00580AED" w:rsidP="006D7083">
      <w:pPr>
        <w:autoSpaceDE w:val="0"/>
        <w:autoSpaceDN w:val="0"/>
        <w:adjustRightInd w:val="0"/>
        <w:spacing w:after="0" w:line="480" w:lineRule="auto"/>
        <w:ind w:firstLine="720"/>
        <w:jc w:val="both"/>
        <w:rPr>
          <w:rFonts w:ascii="Times New Roman" w:hAnsi="Times New Roman" w:cs="Times New Roman"/>
          <w:i/>
          <w:iCs/>
          <w:sz w:val="24"/>
          <w:szCs w:val="24"/>
        </w:rPr>
      </w:pPr>
      <w:r w:rsidRPr="009E094D">
        <w:rPr>
          <w:rFonts w:ascii="Times New Roman" w:hAnsi="Times New Roman" w:cs="Times New Roman"/>
          <w:sz w:val="24"/>
          <w:szCs w:val="24"/>
        </w:rPr>
        <w:t>Springer-Verlag, Berlin, Pp. 128.</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Wilhelm Riemenschneider and Hermann M. Bolt, (2005), "</w:t>
      </w:r>
      <w:r w:rsidRPr="009E094D">
        <w:rPr>
          <w:rFonts w:ascii="Times New Roman" w:hAnsi="Times New Roman" w:cs="Times New Roman"/>
          <w:i/>
          <w:iCs/>
          <w:sz w:val="24"/>
          <w:szCs w:val="24"/>
        </w:rPr>
        <w:t>Esters, Organic</w:t>
      </w:r>
      <w:r w:rsidRPr="009E094D">
        <w:rPr>
          <w:rFonts w:ascii="Times New Roman" w:hAnsi="Times New Roman" w:cs="Times New Roman"/>
          <w:sz w:val="24"/>
          <w:szCs w:val="24"/>
        </w:rPr>
        <w:t xml:space="preserve">"Ullmann's </w:t>
      </w:r>
      <w:r w:rsidR="00D71029">
        <w:rPr>
          <w:rFonts w:ascii="Times New Roman" w:hAnsi="Times New Roman" w:cs="Times New Roman"/>
          <w:sz w:val="24"/>
          <w:szCs w:val="24"/>
        </w:rPr>
        <w:tab/>
      </w:r>
      <w:r w:rsidRPr="009E094D">
        <w:rPr>
          <w:rFonts w:ascii="Times New Roman" w:hAnsi="Times New Roman" w:cs="Times New Roman"/>
          <w:sz w:val="24"/>
          <w:szCs w:val="24"/>
        </w:rPr>
        <w:t>Encyclopedia of Industrial Chemistry,Pp 309.</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Wood, K. V., Cooks, R. G., Laugal, J. A. and Benkeser, R. </w:t>
      </w:r>
      <w:r w:rsidR="00896AE0" w:rsidRPr="009E094D">
        <w:rPr>
          <w:rFonts w:ascii="Times New Roman" w:hAnsi="Times New Roman" w:cs="Times New Roman"/>
          <w:sz w:val="24"/>
          <w:szCs w:val="24"/>
        </w:rPr>
        <w:t>A. (</w:t>
      </w:r>
      <w:r w:rsidRPr="009E094D">
        <w:rPr>
          <w:rFonts w:ascii="Times New Roman" w:hAnsi="Times New Roman" w:cs="Times New Roman"/>
          <w:sz w:val="24"/>
          <w:szCs w:val="24"/>
        </w:rPr>
        <w:t>1985)</w:t>
      </w:r>
      <w:r w:rsidR="00896AE0">
        <w:rPr>
          <w:rFonts w:ascii="Times New Roman" w:hAnsi="Times New Roman" w:cs="Times New Roman"/>
          <w:sz w:val="24"/>
          <w:szCs w:val="24"/>
        </w:rPr>
        <w:t>.” Combination</w:t>
      </w:r>
      <w:r w:rsidR="002458C4">
        <w:rPr>
          <w:rFonts w:ascii="Times New Roman" w:hAnsi="Times New Roman" w:cs="Times New Roman"/>
          <w:sz w:val="24"/>
          <w:szCs w:val="24"/>
        </w:rPr>
        <w:t xml:space="preserve"> of</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chemical reduction and Tandem Mass spectrometryfor the characterization of sulphur-containing fuel constituents, </w:t>
      </w:r>
      <w:r w:rsidRPr="009E094D">
        <w:rPr>
          <w:rFonts w:ascii="Times New Roman" w:hAnsi="Times New Roman" w:cs="Times New Roman"/>
          <w:i/>
          <w:iCs/>
          <w:sz w:val="24"/>
          <w:szCs w:val="24"/>
        </w:rPr>
        <w:t xml:space="preserve">Anal.Chem. </w:t>
      </w:r>
      <w:r w:rsidRPr="009E094D">
        <w:rPr>
          <w:rFonts w:ascii="Times New Roman" w:hAnsi="Times New Roman" w:cs="Times New Roman"/>
          <w:sz w:val="24"/>
          <w:szCs w:val="24"/>
        </w:rPr>
        <w:t>57 (3), 692-694.</w:t>
      </w:r>
    </w:p>
    <w:p w:rsidR="0018053A" w:rsidRPr="009E094D" w:rsidRDefault="0018053A" w:rsidP="006D7083">
      <w:pPr>
        <w:autoSpaceDE w:val="0"/>
        <w:autoSpaceDN w:val="0"/>
        <w:adjustRightInd w:val="0"/>
        <w:spacing w:after="0" w:line="480" w:lineRule="auto"/>
        <w:jc w:val="both"/>
        <w:rPr>
          <w:rFonts w:ascii="Times New Roman" w:hAnsi="Times New Roman" w:cs="Times New Roman"/>
          <w:sz w:val="24"/>
          <w:szCs w:val="24"/>
        </w:rPr>
      </w:pPr>
    </w:p>
    <w:sectPr w:rsidR="0018053A" w:rsidRPr="009E094D" w:rsidSect="001B2935">
      <w:footerReference w:type="default" r:id="rId13"/>
      <w:pgSz w:w="11520" w:h="14400" w:code="191"/>
      <w:pgMar w:top="1440" w:right="144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264" w:rsidRDefault="00654264" w:rsidP="00F96C10">
      <w:pPr>
        <w:spacing w:after="0" w:line="240" w:lineRule="auto"/>
      </w:pPr>
      <w:r>
        <w:separator/>
      </w:r>
    </w:p>
  </w:endnote>
  <w:endnote w:type="continuationSeparator" w:id="1">
    <w:p w:rsidR="00654264" w:rsidRDefault="00654264" w:rsidP="00F96C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orsiva">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8945"/>
      <w:docPartObj>
        <w:docPartGallery w:val="Page Numbers (Bottom of Page)"/>
        <w:docPartUnique/>
      </w:docPartObj>
    </w:sdtPr>
    <w:sdtContent>
      <w:p w:rsidR="005D2A04" w:rsidRDefault="005D2A04">
        <w:pPr>
          <w:pStyle w:val="Footer"/>
          <w:jc w:val="center"/>
        </w:pPr>
        <w:fldSimple w:instr=" PAGE   \* MERGEFORMAT ">
          <w:r w:rsidR="004F0D07">
            <w:rPr>
              <w:noProof/>
            </w:rPr>
            <w:t>8</w:t>
          </w:r>
        </w:fldSimple>
      </w:p>
    </w:sdtContent>
  </w:sdt>
  <w:p w:rsidR="005D2A04" w:rsidRDefault="005D2A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264" w:rsidRDefault="00654264" w:rsidP="00F96C10">
      <w:pPr>
        <w:spacing w:after="0" w:line="240" w:lineRule="auto"/>
      </w:pPr>
      <w:r>
        <w:separator/>
      </w:r>
    </w:p>
  </w:footnote>
  <w:footnote w:type="continuationSeparator" w:id="1">
    <w:p w:rsidR="00654264" w:rsidRDefault="00654264" w:rsidP="00F96C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30405"/>
    <w:multiLevelType w:val="hybridMultilevel"/>
    <w:tmpl w:val="E02C9454"/>
    <w:lvl w:ilvl="0" w:tplc="0E681F0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65455B97"/>
    <w:multiLevelType w:val="hybridMultilevel"/>
    <w:tmpl w:val="0282A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A97CC2"/>
    <w:multiLevelType w:val="hybridMultilevel"/>
    <w:tmpl w:val="5C4C4D9C"/>
    <w:lvl w:ilvl="0" w:tplc="2A24EB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19FA"/>
    <w:rsid w:val="00004576"/>
    <w:rsid w:val="00004826"/>
    <w:rsid w:val="00025ED5"/>
    <w:rsid w:val="000277B2"/>
    <w:rsid w:val="00061601"/>
    <w:rsid w:val="00064294"/>
    <w:rsid w:val="00083CE1"/>
    <w:rsid w:val="0008563C"/>
    <w:rsid w:val="000B09AF"/>
    <w:rsid w:val="000B73B7"/>
    <w:rsid w:val="000C42A3"/>
    <w:rsid w:val="000E3312"/>
    <w:rsid w:val="000F263D"/>
    <w:rsid w:val="00151494"/>
    <w:rsid w:val="00160D00"/>
    <w:rsid w:val="001729AF"/>
    <w:rsid w:val="0018053A"/>
    <w:rsid w:val="00193691"/>
    <w:rsid w:val="00195CE7"/>
    <w:rsid w:val="001A59E4"/>
    <w:rsid w:val="001B2935"/>
    <w:rsid w:val="001B453E"/>
    <w:rsid w:val="001D47F7"/>
    <w:rsid w:val="001D540A"/>
    <w:rsid w:val="001F1929"/>
    <w:rsid w:val="001F5A0F"/>
    <w:rsid w:val="001F6A05"/>
    <w:rsid w:val="00210D38"/>
    <w:rsid w:val="00211C90"/>
    <w:rsid w:val="00227F5B"/>
    <w:rsid w:val="002458C4"/>
    <w:rsid w:val="0025362A"/>
    <w:rsid w:val="00255E06"/>
    <w:rsid w:val="002778CE"/>
    <w:rsid w:val="00277E30"/>
    <w:rsid w:val="00292548"/>
    <w:rsid w:val="002962C3"/>
    <w:rsid w:val="002A00D4"/>
    <w:rsid w:val="002D3910"/>
    <w:rsid w:val="002E5AFE"/>
    <w:rsid w:val="003027FB"/>
    <w:rsid w:val="003050C4"/>
    <w:rsid w:val="00330773"/>
    <w:rsid w:val="00333691"/>
    <w:rsid w:val="00337FC6"/>
    <w:rsid w:val="00352E6C"/>
    <w:rsid w:val="00375903"/>
    <w:rsid w:val="0039629F"/>
    <w:rsid w:val="003A01D8"/>
    <w:rsid w:val="003A19FA"/>
    <w:rsid w:val="003A279C"/>
    <w:rsid w:val="003B282D"/>
    <w:rsid w:val="003D111A"/>
    <w:rsid w:val="003D4EDC"/>
    <w:rsid w:val="003E32FB"/>
    <w:rsid w:val="003F11AD"/>
    <w:rsid w:val="003F5E68"/>
    <w:rsid w:val="00402FDB"/>
    <w:rsid w:val="00441F93"/>
    <w:rsid w:val="00450A40"/>
    <w:rsid w:val="004748E3"/>
    <w:rsid w:val="0048625C"/>
    <w:rsid w:val="00497A94"/>
    <w:rsid w:val="004B4ACB"/>
    <w:rsid w:val="004B6884"/>
    <w:rsid w:val="004E73DB"/>
    <w:rsid w:val="004F0D07"/>
    <w:rsid w:val="004F4D08"/>
    <w:rsid w:val="005245CB"/>
    <w:rsid w:val="00533958"/>
    <w:rsid w:val="00554C69"/>
    <w:rsid w:val="00574AFE"/>
    <w:rsid w:val="00580AED"/>
    <w:rsid w:val="00593FBB"/>
    <w:rsid w:val="00596469"/>
    <w:rsid w:val="00596B9B"/>
    <w:rsid w:val="005C265B"/>
    <w:rsid w:val="005D2A04"/>
    <w:rsid w:val="005E04ED"/>
    <w:rsid w:val="005F4FAA"/>
    <w:rsid w:val="005F6B1B"/>
    <w:rsid w:val="0060668F"/>
    <w:rsid w:val="006069DC"/>
    <w:rsid w:val="00607A73"/>
    <w:rsid w:val="0061293F"/>
    <w:rsid w:val="006272DC"/>
    <w:rsid w:val="00644155"/>
    <w:rsid w:val="0065085E"/>
    <w:rsid w:val="00654264"/>
    <w:rsid w:val="006650CA"/>
    <w:rsid w:val="00684100"/>
    <w:rsid w:val="006A71F9"/>
    <w:rsid w:val="006B4BC2"/>
    <w:rsid w:val="006B697A"/>
    <w:rsid w:val="006D0C15"/>
    <w:rsid w:val="006D331A"/>
    <w:rsid w:val="006D628F"/>
    <w:rsid w:val="006D7083"/>
    <w:rsid w:val="006F6BEB"/>
    <w:rsid w:val="00743B4A"/>
    <w:rsid w:val="007500C1"/>
    <w:rsid w:val="00760455"/>
    <w:rsid w:val="00777E10"/>
    <w:rsid w:val="00777F75"/>
    <w:rsid w:val="007D0241"/>
    <w:rsid w:val="0083385F"/>
    <w:rsid w:val="008721DF"/>
    <w:rsid w:val="00886F2B"/>
    <w:rsid w:val="00896AE0"/>
    <w:rsid w:val="008C2AED"/>
    <w:rsid w:val="008E28D7"/>
    <w:rsid w:val="008E3593"/>
    <w:rsid w:val="008F1334"/>
    <w:rsid w:val="009069FB"/>
    <w:rsid w:val="00930562"/>
    <w:rsid w:val="00930BD3"/>
    <w:rsid w:val="00932646"/>
    <w:rsid w:val="00955161"/>
    <w:rsid w:val="00996425"/>
    <w:rsid w:val="00996508"/>
    <w:rsid w:val="009B67ED"/>
    <w:rsid w:val="009D7C70"/>
    <w:rsid w:val="009E094D"/>
    <w:rsid w:val="009E63C6"/>
    <w:rsid w:val="00A261C8"/>
    <w:rsid w:val="00A36964"/>
    <w:rsid w:val="00A450C5"/>
    <w:rsid w:val="00A642C5"/>
    <w:rsid w:val="00A91A52"/>
    <w:rsid w:val="00AA46BF"/>
    <w:rsid w:val="00AA53D5"/>
    <w:rsid w:val="00AB3E45"/>
    <w:rsid w:val="00AE7C77"/>
    <w:rsid w:val="00B0573E"/>
    <w:rsid w:val="00B42C88"/>
    <w:rsid w:val="00B6227D"/>
    <w:rsid w:val="00BB201F"/>
    <w:rsid w:val="00BE329A"/>
    <w:rsid w:val="00C03C01"/>
    <w:rsid w:val="00C061D6"/>
    <w:rsid w:val="00C2207D"/>
    <w:rsid w:val="00C37B19"/>
    <w:rsid w:val="00C5133F"/>
    <w:rsid w:val="00C60357"/>
    <w:rsid w:val="00CB3017"/>
    <w:rsid w:val="00CB324D"/>
    <w:rsid w:val="00CD2722"/>
    <w:rsid w:val="00CD3DEB"/>
    <w:rsid w:val="00CD6AE7"/>
    <w:rsid w:val="00CE66FB"/>
    <w:rsid w:val="00CF0E2D"/>
    <w:rsid w:val="00D0241F"/>
    <w:rsid w:val="00D2623B"/>
    <w:rsid w:val="00D42B12"/>
    <w:rsid w:val="00D43472"/>
    <w:rsid w:val="00D71029"/>
    <w:rsid w:val="00D7233C"/>
    <w:rsid w:val="00D96B45"/>
    <w:rsid w:val="00DD31CD"/>
    <w:rsid w:val="00DD4BB5"/>
    <w:rsid w:val="00DD6BAD"/>
    <w:rsid w:val="00DF6675"/>
    <w:rsid w:val="00E2328C"/>
    <w:rsid w:val="00E373A6"/>
    <w:rsid w:val="00E44B33"/>
    <w:rsid w:val="00E6361C"/>
    <w:rsid w:val="00EC3A41"/>
    <w:rsid w:val="00EC66D4"/>
    <w:rsid w:val="00ED3734"/>
    <w:rsid w:val="00EE6387"/>
    <w:rsid w:val="00F33D23"/>
    <w:rsid w:val="00F4525D"/>
    <w:rsid w:val="00F45B2A"/>
    <w:rsid w:val="00F47E66"/>
    <w:rsid w:val="00F9456E"/>
    <w:rsid w:val="00F96479"/>
    <w:rsid w:val="00F96C10"/>
    <w:rsid w:val="00FA14AB"/>
    <w:rsid w:val="00FA3984"/>
    <w:rsid w:val="00FA5B27"/>
    <w:rsid w:val="00FB179C"/>
    <w:rsid w:val="00FF36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66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96508"/>
    <w:rPr>
      <w:color w:val="808080"/>
    </w:rPr>
  </w:style>
  <w:style w:type="paragraph" w:styleId="BalloonText">
    <w:name w:val="Balloon Text"/>
    <w:basedOn w:val="Normal"/>
    <w:link w:val="BalloonTextChar"/>
    <w:uiPriority w:val="99"/>
    <w:semiHidden/>
    <w:unhideWhenUsed/>
    <w:rsid w:val="00996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08"/>
    <w:rPr>
      <w:rFonts w:ascii="Tahoma" w:hAnsi="Tahoma" w:cs="Tahoma"/>
      <w:sz w:val="16"/>
      <w:szCs w:val="16"/>
    </w:rPr>
  </w:style>
  <w:style w:type="paragraph" w:customStyle="1" w:styleId="Default">
    <w:name w:val="Default"/>
    <w:rsid w:val="00CD2722"/>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semiHidden/>
    <w:unhideWhenUsed/>
    <w:rsid w:val="00F96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6C10"/>
  </w:style>
  <w:style w:type="paragraph" w:styleId="Footer">
    <w:name w:val="footer"/>
    <w:basedOn w:val="Normal"/>
    <w:link w:val="FooterChar"/>
    <w:uiPriority w:val="99"/>
    <w:unhideWhenUsed/>
    <w:rsid w:val="00F96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C10"/>
  </w:style>
  <w:style w:type="paragraph" w:styleId="ListParagraph">
    <w:name w:val="List Paragraph"/>
    <w:basedOn w:val="Normal"/>
    <w:uiPriority w:val="34"/>
    <w:qFormat/>
    <w:rsid w:val="00C03C01"/>
    <w:pPr>
      <w:ind w:left="720"/>
      <w:contextualSpacing/>
    </w:pPr>
  </w:style>
  <w:style w:type="table" w:customStyle="1" w:styleId="LightShading1">
    <w:name w:val="Light Shading1"/>
    <w:basedOn w:val="TableNormal"/>
    <w:uiPriority w:val="60"/>
    <w:rsid w:val="00EE638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71029"/>
    <w:rPr>
      <w:color w:val="0000FF" w:themeColor="hyperlink"/>
      <w:u w:val="single"/>
    </w:rPr>
  </w:style>
  <w:style w:type="character" w:customStyle="1" w:styleId="UnresolvedMention1">
    <w:name w:val="Unresolved Mention1"/>
    <w:basedOn w:val="DefaultParagraphFont"/>
    <w:uiPriority w:val="99"/>
    <w:semiHidden/>
    <w:unhideWhenUsed/>
    <w:rsid w:val="006D7083"/>
    <w:rPr>
      <w:color w:val="605E5C"/>
      <w:shd w:val="clear" w:color="auto" w:fill="E1DFDD"/>
    </w:rPr>
  </w:style>
  <w:style w:type="character" w:styleId="Emphasis">
    <w:name w:val="Emphasis"/>
    <w:basedOn w:val="DefaultParagraphFont"/>
    <w:qFormat/>
    <w:rsid w:val="00F4525D"/>
    <w:rPr>
      <w:i/>
      <w:iCs/>
    </w:rPr>
  </w:style>
</w:styles>
</file>

<file path=word/webSettings.xml><?xml version="1.0" encoding="utf-8"?>
<w:webSettings xmlns:r="http://schemas.openxmlformats.org/officeDocument/2006/relationships" xmlns:w="http://schemas.openxmlformats.org/wordprocessingml/2006/main">
  <w:divs>
    <w:div w:id="371080752">
      <w:bodyDiv w:val="1"/>
      <w:marLeft w:val="0"/>
      <w:marRight w:val="0"/>
      <w:marTop w:val="0"/>
      <w:marBottom w:val="0"/>
      <w:divBdr>
        <w:top w:val="none" w:sz="0" w:space="0" w:color="auto"/>
        <w:left w:val="none" w:sz="0" w:space="0" w:color="auto"/>
        <w:bottom w:val="none" w:sz="0" w:space="0" w:color="auto"/>
        <w:right w:val="none" w:sz="0" w:space="0" w:color="auto"/>
      </w:divBdr>
    </w:div>
    <w:div w:id="759789508">
      <w:bodyDiv w:val="1"/>
      <w:marLeft w:val="0"/>
      <w:marRight w:val="0"/>
      <w:marTop w:val="0"/>
      <w:marBottom w:val="0"/>
      <w:divBdr>
        <w:top w:val="none" w:sz="0" w:space="0" w:color="auto"/>
        <w:left w:val="none" w:sz="0" w:space="0" w:color="auto"/>
        <w:bottom w:val="none" w:sz="0" w:space="0" w:color="auto"/>
        <w:right w:val="none" w:sz="0" w:space="0" w:color="auto"/>
      </w:divBdr>
    </w:div>
    <w:div w:id="1046416708">
      <w:bodyDiv w:val="1"/>
      <w:marLeft w:val="0"/>
      <w:marRight w:val="0"/>
      <w:marTop w:val="0"/>
      <w:marBottom w:val="0"/>
      <w:divBdr>
        <w:top w:val="none" w:sz="0" w:space="0" w:color="auto"/>
        <w:left w:val="none" w:sz="0" w:space="0" w:color="auto"/>
        <w:bottom w:val="none" w:sz="0" w:space="0" w:color="auto"/>
        <w:right w:val="none" w:sz="0" w:space="0" w:color="auto"/>
      </w:divBdr>
    </w:div>
    <w:div w:id="1121875819">
      <w:bodyDiv w:val="1"/>
      <w:marLeft w:val="0"/>
      <w:marRight w:val="0"/>
      <w:marTop w:val="0"/>
      <w:marBottom w:val="0"/>
      <w:divBdr>
        <w:top w:val="none" w:sz="0" w:space="0" w:color="auto"/>
        <w:left w:val="none" w:sz="0" w:space="0" w:color="auto"/>
        <w:bottom w:val="none" w:sz="0" w:space="0" w:color="auto"/>
        <w:right w:val="none" w:sz="0" w:space="0" w:color="auto"/>
      </w:divBdr>
    </w:div>
    <w:div w:id="11832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s=0&amp;sca_esv=1cd912c63e8479c3&amp;sxsrf=AE3TifO4brLmi8qR1Vktg1XgwenEEpMXhA%3A1757677266717&amp;q=Atomic+Absorption+Spectroscopy+%28AAS%29&amp;sa=X&amp;ved=2ahUKEwi09fCIktOPAxXxV0EAHchUBP8QxccNegQIAxAB&amp;mstk=AUtExfA00vXY3dMMriafT6dIPUi1J1MVVHwkyhxus_4j526sVcoYfezUjJ_WrN-krC1yvHkmpiixoFLIxF0nFNLPhkzl6DiEa6oRhEg1oKLIrhL37Em3kgUots7-3F1n_aDIvISXkyc2WbzA-w2Pv-J22MS1utfXmqn8n-O9hOQJtFudaP97_8xOcf7CovEd0tRftmsApYNJ50lJ4IlqCGqjuqqPJkaqONJcWFjrCO3vnBWtpegRjhyVi-SeK_zzp2zdxPnpAbmpn9COBsU8Ku9LXlxC&amp;csui=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manualLayout>
          <c:layoutTarget val="inner"/>
          <c:xMode val="edge"/>
          <c:yMode val="edge"/>
          <c:x val="0.15040507436570441"/>
          <c:y val="5.1400554097404488E-2"/>
          <c:w val="0.66340179352581286"/>
          <c:h val="0.70005358705161858"/>
        </c:manualLayout>
      </c:layout>
      <c:bar3DChart>
        <c:barDir val="col"/>
        <c:grouping val="clustered"/>
        <c:ser>
          <c:idx val="0"/>
          <c:order val="0"/>
          <c:tx>
            <c:strRef>
              <c:f>Sheet1!$B$3</c:f>
              <c:strCache>
                <c:ptCount val="1"/>
                <c:pt idx="0">
                  <c:v>Petrol</c:v>
                </c:pt>
              </c:strCache>
            </c:strRef>
          </c:tx>
          <c:cat>
            <c:strRef>
              <c:f>Sheet1!$C$2:$H$2</c:f>
              <c:strCache>
                <c:ptCount val="6"/>
                <c:pt idx="0">
                  <c:v>Mg</c:v>
                </c:pt>
                <c:pt idx="1">
                  <c:v>Ca</c:v>
                </c:pt>
                <c:pt idx="2">
                  <c:v>Cu</c:v>
                </c:pt>
                <c:pt idx="3">
                  <c:v>Fe</c:v>
                </c:pt>
                <c:pt idx="4">
                  <c:v>Pb</c:v>
                </c:pt>
                <c:pt idx="5">
                  <c:v>Zn</c:v>
                </c:pt>
              </c:strCache>
            </c:strRef>
          </c:cat>
          <c:val>
            <c:numRef>
              <c:f>Sheet1!$C$3:$H$3</c:f>
              <c:numCache>
                <c:formatCode>General</c:formatCode>
                <c:ptCount val="6"/>
                <c:pt idx="0">
                  <c:v>0.38000000000000095</c:v>
                </c:pt>
                <c:pt idx="1">
                  <c:v>0.82000000000000062</c:v>
                </c:pt>
                <c:pt idx="2">
                  <c:v>0.6400000000000019</c:v>
                </c:pt>
                <c:pt idx="3">
                  <c:v>3.48</c:v>
                </c:pt>
                <c:pt idx="4">
                  <c:v>0.5</c:v>
                </c:pt>
                <c:pt idx="5">
                  <c:v>1.7800000000000007</c:v>
                </c:pt>
              </c:numCache>
            </c:numRef>
          </c:val>
          <c:extLst xmlns:c16r2="http://schemas.microsoft.com/office/drawing/2015/06/chart">
            <c:ext xmlns:c16="http://schemas.microsoft.com/office/drawing/2014/chart" uri="{C3380CC4-5D6E-409C-BE32-E72D297353CC}">
              <c16:uniqueId val="{00000000-1AA1-4FDA-B534-33386B72BD06}"/>
            </c:ext>
          </c:extLst>
        </c:ser>
        <c:ser>
          <c:idx val="1"/>
          <c:order val="1"/>
          <c:tx>
            <c:strRef>
              <c:f>Sheet1!$B$4</c:f>
              <c:strCache>
                <c:ptCount val="1"/>
                <c:pt idx="0">
                  <c:v>Kerosene</c:v>
                </c:pt>
              </c:strCache>
            </c:strRef>
          </c:tx>
          <c:cat>
            <c:strRef>
              <c:f>Sheet1!$C$2:$H$2</c:f>
              <c:strCache>
                <c:ptCount val="6"/>
                <c:pt idx="0">
                  <c:v>Mg</c:v>
                </c:pt>
                <c:pt idx="1">
                  <c:v>Ca</c:v>
                </c:pt>
                <c:pt idx="2">
                  <c:v>Cu</c:v>
                </c:pt>
                <c:pt idx="3">
                  <c:v>Fe</c:v>
                </c:pt>
                <c:pt idx="4">
                  <c:v>Pb</c:v>
                </c:pt>
                <c:pt idx="5">
                  <c:v>Zn</c:v>
                </c:pt>
              </c:strCache>
            </c:strRef>
          </c:cat>
          <c:val>
            <c:numRef>
              <c:f>Sheet1!$C$4:$H$4</c:f>
              <c:numCache>
                <c:formatCode>General</c:formatCode>
                <c:ptCount val="6"/>
                <c:pt idx="0">
                  <c:v>0.14000000000000001</c:v>
                </c:pt>
                <c:pt idx="1">
                  <c:v>0.48000000000000032</c:v>
                </c:pt>
                <c:pt idx="2">
                  <c:v>0.26</c:v>
                </c:pt>
                <c:pt idx="3">
                  <c:v>1.28</c:v>
                </c:pt>
                <c:pt idx="4">
                  <c:v>0.16000000000000009</c:v>
                </c:pt>
                <c:pt idx="5">
                  <c:v>0.48000000000000032</c:v>
                </c:pt>
              </c:numCache>
            </c:numRef>
          </c:val>
          <c:extLst xmlns:c16r2="http://schemas.microsoft.com/office/drawing/2015/06/chart">
            <c:ext xmlns:c16="http://schemas.microsoft.com/office/drawing/2014/chart" uri="{C3380CC4-5D6E-409C-BE32-E72D297353CC}">
              <c16:uniqueId val="{00000001-1AA1-4FDA-B534-33386B72BD06}"/>
            </c:ext>
          </c:extLst>
        </c:ser>
        <c:ser>
          <c:idx val="2"/>
          <c:order val="2"/>
          <c:tx>
            <c:strRef>
              <c:f>Sheet1!$B$5</c:f>
              <c:strCache>
                <c:ptCount val="1"/>
                <c:pt idx="0">
                  <c:v>Disel fuel</c:v>
                </c:pt>
              </c:strCache>
            </c:strRef>
          </c:tx>
          <c:cat>
            <c:strRef>
              <c:f>Sheet1!$C$2:$H$2</c:f>
              <c:strCache>
                <c:ptCount val="6"/>
                <c:pt idx="0">
                  <c:v>Mg</c:v>
                </c:pt>
                <c:pt idx="1">
                  <c:v>Ca</c:v>
                </c:pt>
                <c:pt idx="2">
                  <c:v>Cu</c:v>
                </c:pt>
                <c:pt idx="3">
                  <c:v>Fe</c:v>
                </c:pt>
                <c:pt idx="4">
                  <c:v>Pb</c:v>
                </c:pt>
                <c:pt idx="5">
                  <c:v>Zn</c:v>
                </c:pt>
              </c:strCache>
            </c:strRef>
          </c:cat>
          <c:val>
            <c:numRef>
              <c:f>Sheet1!$C$5:$H$5</c:f>
              <c:numCache>
                <c:formatCode>General</c:formatCode>
                <c:ptCount val="6"/>
                <c:pt idx="0">
                  <c:v>0.56000000000000005</c:v>
                </c:pt>
                <c:pt idx="1">
                  <c:v>0.78</c:v>
                </c:pt>
                <c:pt idx="2">
                  <c:v>1.05</c:v>
                </c:pt>
                <c:pt idx="3">
                  <c:v>2.74</c:v>
                </c:pt>
                <c:pt idx="4">
                  <c:v>0.4</c:v>
                </c:pt>
                <c:pt idx="5">
                  <c:v>1.3800000000000001</c:v>
                </c:pt>
              </c:numCache>
            </c:numRef>
          </c:val>
          <c:extLst xmlns:c16r2="http://schemas.microsoft.com/office/drawing/2015/06/chart">
            <c:ext xmlns:c16="http://schemas.microsoft.com/office/drawing/2014/chart" uri="{C3380CC4-5D6E-409C-BE32-E72D297353CC}">
              <c16:uniqueId val="{00000002-1AA1-4FDA-B534-33386B72BD06}"/>
            </c:ext>
          </c:extLst>
        </c:ser>
        <c:ser>
          <c:idx val="3"/>
          <c:order val="3"/>
          <c:tx>
            <c:strRef>
              <c:f>Sheet1!$B$6</c:f>
              <c:strCache>
                <c:ptCount val="1"/>
                <c:pt idx="0">
                  <c:v>Control </c:v>
                </c:pt>
              </c:strCache>
            </c:strRef>
          </c:tx>
          <c:cat>
            <c:strRef>
              <c:f>Sheet1!$C$2:$H$2</c:f>
              <c:strCache>
                <c:ptCount val="6"/>
                <c:pt idx="0">
                  <c:v>Mg</c:v>
                </c:pt>
                <c:pt idx="1">
                  <c:v>Ca</c:v>
                </c:pt>
                <c:pt idx="2">
                  <c:v>Cu</c:v>
                </c:pt>
                <c:pt idx="3">
                  <c:v>Fe</c:v>
                </c:pt>
                <c:pt idx="4">
                  <c:v>Pb</c:v>
                </c:pt>
                <c:pt idx="5">
                  <c:v>Zn</c:v>
                </c:pt>
              </c:strCache>
            </c:strRef>
          </c:cat>
          <c:val>
            <c:numRef>
              <c:f>Sheet1!$C$6:$H$6</c:f>
              <c:numCache>
                <c:formatCode>General</c:formatCode>
                <c:ptCount val="6"/>
                <c:pt idx="0">
                  <c:v>0.11000000000000004</c:v>
                </c:pt>
                <c:pt idx="1">
                  <c:v>0.29000000000000031</c:v>
                </c:pt>
                <c:pt idx="2">
                  <c:v>9.0000000000000066E-2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1AA1-4FDA-B534-33386B72BD06}"/>
            </c:ext>
          </c:extLst>
        </c:ser>
        <c:shape val="box"/>
        <c:axId val="62615936"/>
        <c:axId val="62617856"/>
        <c:axId val="0"/>
      </c:bar3DChart>
      <c:catAx>
        <c:axId val="62615936"/>
        <c:scaling>
          <c:orientation val="minMax"/>
        </c:scaling>
        <c:axPos val="b"/>
        <c:title>
          <c:tx>
            <c:rich>
              <a:bodyPr/>
              <a:lstStyle/>
              <a:p>
                <a:pPr>
                  <a:defRPr/>
                </a:pPr>
                <a:r>
                  <a:rPr lang="en-US"/>
                  <a:t>Metals</a:t>
                </a:r>
              </a:p>
            </c:rich>
          </c:tx>
        </c:title>
        <c:numFmt formatCode="General" sourceLinked="0"/>
        <c:majorTickMark val="none"/>
        <c:tickLblPos val="nextTo"/>
        <c:crossAx val="62617856"/>
        <c:crosses val="autoZero"/>
        <c:auto val="1"/>
        <c:lblAlgn val="ctr"/>
        <c:lblOffset val="100"/>
      </c:catAx>
      <c:valAx>
        <c:axId val="62617856"/>
        <c:scaling>
          <c:orientation val="minMax"/>
        </c:scaling>
        <c:axPos val="l"/>
        <c:title>
          <c:tx>
            <c:rich>
              <a:bodyPr/>
              <a:lstStyle/>
              <a:p>
                <a:pPr>
                  <a:defRPr/>
                </a:pPr>
                <a:r>
                  <a:rPr lang="en-US" b="1"/>
                  <a:t>Concentration (mg/L</a:t>
                </a:r>
                <a:r>
                  <a:rPr lang="en-US"/>
                  <a:t>)</a:t>
                </a:r>
              </a:p>
            </c:rich>
          </c:tx>
        </c:title>
        <c:numFmt formatCode="General" sourceLinked="1"/>
        <c:tickLblPos val="nextTo"/>
        <c:crossAx val="62615936"/>
        <c:crosses val="autoZero"/>
        <c:crossBetween val="between"/>
      </c:valAx>
    </c:plotArea>
    <c:legend>
      <c:legendPos val="r"/>
    </c:legend>
    <c:plotVisOnly val="1"/>
    <c:dispBlanksAs val="gap"/>
  </c:chart>
  <c:txPr>
    <a:bodyPr/>
    <a:lstStyle/>
    <a:p>
      <a:pPr>
        <a:defRPr sz="1200" b="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Sheet2!$D$6</c:f>
              <c:strCache>
                <c:ptCount val="1"/>
                <c:pt idx="0">
                  <c:v>Petrol</c:v>
                </c:pt>
              </c:strCache>
            </c:strRef>
          </c:tx>
          <c:cat>
            <c:strRef>
              <c:f>Sheet2!$E$5:$J$5</c:f>
              <c:strCache>
                <c:ptCount val="6"/>
                <c:pt idx="0">
                  <c:v>Mg</c:v>
                </c:pt>
                <c:pt idx="1">
                  <c:v>Ca</c:v>
                </c:pt>
                <c:pt idx="2">
                  <c:v>Cu</c:v>
                </c:pt>
                <c:pt idx="3">
                  <c:v>Fe</c:v>
                </c:pt>
                <c:pt idx="4">
                  <c:v>Pb</c:v>
                </c:pt>
                <c:pt idx="5">
                  <c:v>Zn</c:v>
                </c:pt>
              </c:strCache>
            </c:strRef>
          </c:cat>
          <c:val>
            <c:numRef>
              <c:f>Sheet2!$E$6:$J$6</c:f>
              <c:numCache>
                <c:formatCode>General</c:formatCode>
                <c:ptCount val="6"/>
                <c:pt idx="0">
                  <c:v>0.49000000000000032</c:v>
                </c:pt>
                <c:pt idx="1">
                  <c:v>0.92</c:v>
                </c:pt>
                <c:pt idx="2">
                  <c:v>0.69000000000000061</c:v>
                </c:pt>
                <c:pt idx="3">
                  <c:v>3.48</c:v>
                </c:pt>
                <c:pt idx="4">
                  <c:v>0.70000000000000062</c:v>
                </c:pt>
                <c:pt idx="5">
                  <c:v>1.83</c:v>
                </c:pt>
              </c:numCache>
            </c:numRef>
          </c:val>
          <c:extLst xmlns:c16r2="http://schemas.microsoft.com/office/drawing/2015/06/chart">
            <c:ext xmlns:c16="http://schemas.microsoft.com/office/drawing/2014/chart" uri="{C3380CC4-5D6E-409C-BE32-E72D297353CC}">
              <c16:uniqueId val="{00000000-07D7-4736-BFAB-3536C86B9D6D}"/>
            </c:ext>
          </c:extLst>
        </c:ser>
        <c:ser>
          <c:idx val="1"/>
          <c:order val="1"/>
          <c:tx>
            <c:strRef>
              <c:f>Sheet2!$D$7</c:f>
              <c:strCache>
                <c:ptCount val="1"/>
                <c:pt idx="0">
                  <c:v>Kerosene</c:v>
                </c:pt>
              </c:strCache>
            </c:strRef>
          </c:tx>
          <c:cat>
            <c:strRef>
              <c:f>Sheet2!$E$5:$J$5</c:f>
              <c:strCache>
                <c:ptCount val="6"/>
                <c:pt idx="0">
                  <c:v>Mg</c:v>
                </c:pt>
                <c:pt idx="1">
                  <c:v>Ca</c:v>
                </c:pt>
                <c:pt idx="2">
                  <c:v>Cu</c:v>
                </c:pt>
                <c:pt idx="3">
                  <c:v>Fe</c:v>
                </c:pt>
                <c:pt idx="4">
                  <c:v>Pb</c:v>
                </c:pt>
                <c:pt idx="5">
                  <c:v>Zn</c:v>
                </c:pt>
              </c:strCache>
            </c:strRef>
          </c:cat>
          <c:val>
            <c:numRef>
              <c:f>Sheet2!$E$7:$J$7</c:f>
              <c:numCache>
                <c:formatCode>General</c:formatCode>
                <c:ptCount val="6"/>
                <c:pt idx="0">
                  <c:v>0.38000000000000095</c:v>
                </c:pt>
                <c:pt idx="1">
                  <c:v>0.49000000000000032</c:v>
                </c:pt>
                <c:pt idx="2">
                  <c:v>0.33000000000000107</c:v>
                </c:pt>
                <c:pt idx="3">
                  <c:v>1.9200000000000021</c:v>
                </c:pt>
                <c:pt idx="4">
                  <c:v>0.38000000000000095</c:v>
                </c:pt>
                <c:pt idx="5">
                  <c:v>0.65000000000000202</c:v>
                </c:pt>
              </c:numCache>
            </c:numRef>
          </c:val>
          <c:extLst xmlns:c16r2="http://schemas.microsoft.com/office/drawing/2015/06/chart">
            <c:ext xmlns:c16="http://schemas.microsoft.com/office/drawing/2014/chart" uri="{C3380CC4-5D6E-409C-BE32-E72D297353CC}">
              <c16:uniqueId val="{00000001-07D7-4736-BFAB-3536C86B9D6D}"/>
            </c:ext>
          </c:extLst>
        </c:ser>
        <c:ser>
          <c:idx val="2"/>
          <c:order val="2"/>
          <c:tx>
            <c:strRef>
              <c:f>Sheet2!$D$8</c:f>
              <c:strCache>
                <c:ptCount val="1"/>
                <c:pt idx="0">
                  <c:v>Disel fuel</c:v>
                </c:pt>
              </c:strCache>
            </c:strRef>
          </c:tx>
          <c:cat>
            <c:strRef>
              <c:f>Sheet2!$E$5:$J$5</c:f>
              <c:strCache>
                <c:ptCount val="6"/>
                <c:pt idx="0">
                  <c:v>Mg</c:v>
                </c:pt>
                <c:pt idx="1">
                  <c:v>Ca</c:v>
                </c:pt>
                <c:pt idx="2">
                  <c:v>Cu</c:v>
                </c:pt>
                <c:pt idx="3">
                  <c:v>Fe</c:v>
                </c:pt>
                <c:pt idx="4">
                  <c:v>Pb</c:v>
                </c:pt>
                <c:pt idx="5">
                  <c:v>Zn</c:v>
                </c:pt>
              </c:strCache>
            </c:strRef>
          </c:cat>
          <c:val>
            <c:numRef>
              <c:f>Sheet2!$E$8:$J$8</c:f>
              <c:numCache>
                <c:formatCode>General</c:formatCode>
                <c:ptCount val="6"/>
                <c:pt idx="0">
                  <c:v>0.27</c:v>
                </c:pt>
                <c:pt idx="1">
                  <c:v>0.68</c:v>
                </c:pt>
                <c:pt idx="2">
                  <c:v>0.95000000000000062</c:v>
                </c:pt>
                <c:pt idx="3">
                  <c:v>2.63</c:v>
                </c:pt>
                <c:pt idx="4">
                  <c:v>0.51</c:v>
                </c:pt>
                <c:pt idx="5">
                  <c:v>1.43</c:v>
                </c:pt>
              </c:numCache>
            </c:numRef>
          </c:val>
          <c:extLst xmlns:c16r2="http://schemas.microsoft.com/office/drawing/2015/06/chart">
            <c:ext xmlns:c16="http://schemas.microsoft.com/office/drawing/2014/chart" uri="{C3380CC4-5D6E-409C-BE32-E72D297353CC}">
              <c16:uniqueId val="{00000002-07D7-4736-BFAB-3536C86B9D6D}"/>
            </c:ext>
          </c:extLst>
        </c:ser>
        <c:ser>
          <c:idx val="3"/>
          <c:order val="3"/>
          <c:tx>
            <c:strRef>
              <c:f>Sheet2!$D$9</c:f>
              <c:strCache>
                <c:ptCount val="1"/>
                <c:pt idx="0">
                  <c:v>Control </c:v>
                </c:pt>
              </c:strCache>
            </c:strRef>
          </c:tx>
          <c:cat>
            <c:strRef>
              <c:f>Sheet2!$E$5:$J$5</c:f>
              <c:strCache>
                <c:ptCount val="6"/>
                <c:pt idx="0">
                  <c:v>Mg</c:v>
                </c:pt>
                <c:pt idx="1">
                  <c:v>Ca</c:v>
                </c:pt>
                <c:pt idx="2">
                  <c:v>Cu</c:v>
                </c:pt>
                <c:pt idx="3">
                  <c:v>Fe</c:v>
                </c:pt>
                <c:pt idx="4">
                  <c:v>Pb</c:v>
                </c:pt>
                <c:pt idx="5">
                  <c:v>Zn</c:v>
                </c:pt>
              </c:strCache>
            </c:strRef>
          </c:cat>
          <c:val>
            <c:numRef>
              <c:f>Sheet2!$E$9:$J$9</c:f>
              <c:numCache>
                <c:formatCode>General</c:formatCode>
                <c:ptCount val="6"/>
                <c:pt idx="0">
                  <c:v>0.11</c:v>
                </c:pt>
                <c:pt idx="1">
                  <c:v>0.29000000000000031</c:v>
                </c:pt>
                <c:pt idx="2">
                  <c:v>9.0000000000000024E-2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07D7-4736-BFAB-3536C86B9D6D}"/>
            </c:ext>
          </c:extLst>
        </c:ser>
        <c:shape val="box"/>
        <c:axId val="62632704"/>
        <c:axId val="62634624"/>
        <c:axId val="0"/>
      </c:bar3DChart>
      <c:catAx>
        <c:axId val="62632704"/>
        <c:scaling>
          <c:orientation val="minMax"/>
        </c:scaling>
        <c:axPos val="b"/>
        <c:title>
          <c:tx>
            <c:rich>
              <a:bodyPr/>
              <a:lstStyle/>
              <a:p>
                <a:pPr>
                  <a:defRPr/>
                </a:pPr>
                <a:r>
                  <a:rPr lang="en-US"/>
                  <a:t>Metals</a:t>
                </a:r>
              </a:p>
            </c:rich>
          </c:tx>
        </c:title>
        <c:numFmt formatCode="General" sourceLinked="0"/>
        <c:majorTickMark val="none"/>
        <c:tickLblPos val="nextTo"/>
        <c:crossAx val="62634624"/>
        <c:crosses val="autoZero"/>
        <c:auto val="1"/>
        <c:lblAlgn val="ctr"/>
        <c:lblOffset val="100"/>
      </c:catAx>
      <c:valAx>
        <c:axId val="62634624"/>
        <c:scaling>
          <c:orientation val="minMax"/>
        </c:scaling>
        <c:axPos val="l"/>
        <c:title>
          <c:tx>
            <c:rich>
              <a:bodyPr/>
              <a:lstStyle/>
              <a:p>
                <a:pPr>
                  <a:defRPr/>
                </a:pPr>
                <a:r>
                  <a:rPr lang="en-US"/>
                  <a:t>Concentration (mg/L)</a:t>
                </a:r>
              </a:p>
            </c:rich>
          </c:tx>
        </c:title>
        <c:numFmt formatCode="General" sourceLinked="1"/>
        <c:tickLblPos val="nextTo"/>
        <c:crossAx val="62632704"/>
        <c:crosses val="autoZero"/>
        <c:crossBetween val="between"/>
      </c:valAx>
    </c:plotArea>
    <c:legend>
      <c:legendPos val="r"/>
    </c:legend>
    <c:plotVisOnly val="1"/>
    <c:dispBlanksAs val="gap"/>
  </c:chart>
  <c:txPr>
    <a:bodyPr/>
    <a:lstStyle/>
    <a:p>
      <a:pPr>
        <a:defRPr sz="1100">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Sheet3!$B$4</c:f>
              <c:strCache>
                <c:ptCount val="1"/>
                <c:pt idx="0">
                  <c:v>Petrol</c:v>
                </c:pt>
              </c:strCache>
            </c:strRef>
          </c:tx>
          <c:cat>
            <c:strRef>
              <c:f>Sheet3!$C$3:$H$3</c:f>
              <c:strCache>
                <c:ptCount val="6"/>
                <c:pt idx="0">
                  <c:v>Mg</c:v>
                </c:pt>
                <c:pt idx="1">
                  <c:v>Ca</c:v>
                </c:pt>
                <c:pt idx="2">
                  <c:v>Cu</c:v>
                </c:pt>
                <c:pt idx="3">
                  <c:v>Fe</c:v>
                </c:pt>
                <c:pt idx="4">
                  <c:v>Pb</c:v>
                </c:pt>
                <c:pt idx="5">
                  <c:v>Zn</c:v>
                </c:pt>
              </c:strCache>
            </c:strRef>
          </c:cat>
          <c:val>
            <c:numRef>
              <c:f>Sheet3!$C$4:$H$4</c:f>
              <c:numCache>
                <c:formatCode>General</c:formatCode>
                <c:ptCount val="6"/>
                <c:pt idx="0">
                  <c:v>0.38000000000000095</c:v>
                </c:pt>
                <c:pt idx="1">
                  <c:v>0.87000000000000166</c:v>
                </c:pt>
                <c:pt idx="2">
                  <c:v>0.67000000000000215</c:v>
                </c:pt>
                <c:pt idx="3">
                  <c:v>2.9099999999999997</c:v>
                </c:pt>
                <c:pt idx="4">
                  <c:v>0.74000000000000166</c:v>
                </c:pt>
                <c:pt idx="5">
                  <c:v>1.85</c:v>
                </c:pt>
              </c:numCache>
            </c:numRef>
          </c:val>
          <c:extLst xmlns:c16r2="http://schemas.microsoft.com/office/drawing/2015/06/chart">
            <c:ext xmlns:c16="http://schemas.microsoft.com/office/drawing/2014/chart" uri="{C3380CC4-5D6E-409C-BE32-E72D297353CC}">
              <c16:uniqueId val="{00000000-B77B-4627-AAF0-DE68F1652E0A}"/>
            </c:ext>
          </c:extLst>
        </c:ser>
        <c:ser>
          <c:idx val="1"/>
          <c:order val="1"/>
          <c:tx>
            <c:strRef>
              <c:f>Sheet3!$B$5</c:f>
              <c:strCache>
                <c:ptCount val="1"/>
                <c:pt idx="0">
                  <c:v>Kerosene</c:v>
                </c:pt>
              </c:strCache>
            </c:strRef>
          </c:tx>
          <c:cat>
            <c:strRef>
              <c:f>Sheet3!$C$3:$H$3</c:f>
              <c:strCache>
                <c:ptCount val="6"/>
                <c:pt idx="0">
                  <c:v>Mg</c:v>
                </c:pt>
                <c:pt idx="1">
                  <c:v>Ca</c:v>
                </c:pt>
                <c:pt idx="2">
                  <c:v>Cu</c:v>
                </c:pt>
                <c:pt idx="3">
                  <c:v>Fe</c:v>
                </c:pt>
                <c:pt idx="4">
                  <c:v>Pb</c:v>
                </c:pt>
                <c:pt idx="5">
                  <c:v>Zn</c:v>
                </c:pt>
              </c:strCache>
            </c:strRef>
          </c:cat>
          <c:val>
            <c:numRef>
              <c:f>Sheet3!$C$5:$H$5</c:f>
              <c:numCache>
                <c:formatCode>General</c:formatCode>
                <c:ptCount val="6"/>
                <c:pt idx="0">
                  <c:v>0.29000000000000031</c:v>
                </c:pt>
                <c:pt idx="1">
                  <c:v>0.51</c:v>
                </c:pt>
                <c:pt idx="2">
                  <c:v>0.34</c:v>
                </c:pt>
                <c:pt idx="3">
                  <c:v>1.9000000000000001</c:v>
                </c:pt>
                <c:pt idx="4">
                  <c:v>0.35000000000000031</c:v>
                </c:pt>
                <c:pt idx="5">
                  <c:v>0.66000000000000214</c:v>
                </c:pt>
              </c:numCache>
            </c:numRef>
          </c:val>
          <c:extLst xmlns:c16r2="http://schemas.microsoft.com/office/drawing/2015/06/chart">
            <c:ext xmlns:c16="http://schemas.microsoft.com/office/drawing/2014/chart" uri="{C3380CC4-5D6E-409C-BE32-E72D297353CC}">
              <c16:uniqueId val="{00000001-B77B-4627-AAF0-DE68F1652E0A}"/>
            </c:ext>
          </c:extLst>
        </c:ser>
        <c:ser>
          <c:idx val="2"/>
          <c:order val="2"/>
          <c:tx>
            <c:strRef>
              <c:f>Sheet3!$B$6</c:f>
              <c:strCache>
                <c:ptCount val="1"/>
                <c:pt idx="0">
                  <c:v>Disel fuel</c:v>
                </c:pt>
              </c:strCache>
            </c:strRef>
          </c:tx>
          <c:cat>
            <c:strRef>
              <c:f>Sheet3!$C$3:$H$3</c:f>
              <c:strCache>
                <c:ptCount val="6"/>
                <c:pt idx="0">
                  <c:v>Mg</c:v>
                </c:pt>
                <c:pt idx="1">
                  <c:v>Ca</c:v>
                </c:pt>
                <c:pt idx="2">
                  <c:v>Cu</c:v>
                </c:pt>
                <c:pt idx="3">
                  <c:v>Fe</c:v>
                </c:pt>
                <c:pt idx="4">
                  <c:v>Pb</c:v>
                </c:pt>
                <c:pt idx="5">
                  <c:v>Zn</c:v>
                </c:pt>
              </c:strCache>
            </c:strRef>
          </c:cat>
          <c:val>
            <c:numRef>
              <c:f>Sheet3!$C$6:$H$6</c:f>
              <c:numCache>
                <c:formatCode>General</c:formatCode>
                <c:ptCount val="6"/>
                <c:pt idx="0">
                  <c:v>0.22</c:v>
                </c:pt>
                <c:pt idx="1">
                  <c:v>0.72000000000000064</c:v>
                </c:pt>
                <c:pt idx="2">
                  <c:v>0.97000000000000064</c:v>
                </c:pt>
                <c:pt idx="3">
                  <c:v>2.71</c:v>
                </c:pt>
                <c:pt idx="4">
                  <c:v>0.52</c:v>
                </c:pt>
                <c:pt idx="5">
                  <c:v>1.51</c:v>
                </c:pt>
              </c:numCache>
            </c:numRef>
          </c:val>
          <c:extLst xmlns:c16r2="http://schemas.microsoft.com/office/drawing/2015/06/chart">
            <c:ext xmlns:c16="http://schemas.microsoft.com/office/drawing/2014/chart" uri="{C3380CC4-5D6E-409C-BE32-E72D297353CC}">
              <c16:uniqueId val="{00000002-B77B-4627-AAF0-DE68F1652E0A}"/>
            </c:ext>
          </c:extLst>
        </c:ser>
        <c:ser>
          <c:idx val="3"/>
          <c:order val="3"/>
          <c:tx>
            <c:strRef>
              <c:f>Sheet3!$B$7</c:f>
              <c:strCache>
                <c:ptCount val="1"/>
                <c:pt idx="0">
                  <c:v>Control </c:v>
                </c:pt>
              </c:strCache>
            </c:strRef>
          </c:tx>
          <c:cat>
            <c:strRef>
              <c:f>Sheet3!$C$3:$H$3</c:f>
              <c:strCache>
                <c:ptCount val="6"/>
                <c:pt idx="0">
                  <c:v>Mg</c:v>
                </c:pt>
                <c:pt idx="1">
                  <c:v>Ca</c:v>
                </c:pt>
                <c:pt idx="2">
                  <c:v>Cu</c:v>
                </c:pt>
                <c:pt idx="3">
                  <c:v>Fe</c:v>
                </c:pt>
                <c:pt idx="4">
                  <c:v>Pb</c:v>
                </c:pt>
                <c:pt idx="5">
                  <c:v>Zn</c:v>
                </c:pt>
              </c:strCache>
            </c:strRef>
          </c:cat>
          <c:val>
            <c:numRef>
              <c:f>Sheet3!$C$7:$H$7</c:f>
              <c:numCache>
                <c:formatCode>General</c:formatCode>
                <c:ptCount val="6"/>
                <c:pt idx="0">
                  <c:v>0.11</c:v>
                </c:pt>
                <c:pt idx="1">
                  <c:v>0.29000000000000031</c:v>
                </c:pt>
                <c:pt idx="2">
                  <c:v>9.0000000000000024E-2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B77B-4627-AAF0-DE68F1652E0A}"/>
            </c:ext>
          </c:extLst>
        </c:ser>
        <c:shape val="box"/>
        <c:axId val="62817408"/>
        <c:axId val="62819328"/>
        <c:axId val="0"/>
      </c:bar3DChart>
      <c:catAx>
        <c:axId val="62817408"/>
        <c:scaling>
          <c:orientation val="minMax"/>
        </c:scaling>
        <c:axPos val="b"/>
        <c:title>
          <c:tx>
            <c:rich>
              <a:bodyPr/>
              <a:lstStyle/>
              <a:p>
                <a:pPr>
                  <a:defRPr/>
                </a:pPr>
                <a:r>
                  <a:rPr lang="en-US"/>
                  <a:t>Metals</a:t>
                </a:r>
              </a:p>
            </c:rich>
          </c:tx>
        </c:title>
        <c:numFmt formatCode="General" sourceLinked="0"/>
        <c:majorTickMark val="none"/>
        <c:tickLblPos val="nextTo"/>
        <c:crossAx val="62819328"/>
        <c:crosses val="autoZero"/>
        <c:auto val="1"/>
        <c:lblAlgn val="ctr"/>
        <c:lblOffset val="100"/>
      </c:catAx>
      <c:valAx>
        <c:axId val="62819328"/>
        <c:scaling>
          <c:orientation val="minMax"/>
        </c:scaling>
        <c:axPos val="l"/>
        <c:title>
          <c:tx>
            <c:rich>
              <a:bodyPr/>
              <a:lstStyle/>
              <a:p>
                <a:pPr>
                  <a:defRPr/>
                </a:pPr>
                <a:r>
                  <a:rPr lang="en-US"/>
                  <a:t>Concentration (mg/L)</a:t>
                </a:r>
              </a:p>
            </c:rich>
          </c:tx>
        </c:title>
        <c:numFmt formatCode="General" sourceLinked="1"/>
        <c:tickLblPos val="nextTo"/>
        <c:crossAx val="62817408"/>
        <c:crosses val="autoZero"/>
        <c:crossBetween val="between"/>
      </c:valAx>
    </c:plotArea>
    <c:legend>
      <c:legendPos val="r"/>
    </c:legend>
    <c:plotVisOnly val="1"/>
    <c:dispBlanksAs val="gap"/>
  </c:chart>
  <c:txPr>
    <a:bodyPr/>
    <a:lstStyle/>
    <a:p>
      <a:pPr>
        <a:defRPr sz="11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AFBF-5BED-4DE9-B941-E1D84C6F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53</Pages>
  <Words>8933</Words>
  <Characters>50924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dc:creator>
  <cp:lastModifiedBy>User</cp:lastModifiedBy>
  <cp:revision>3</cp:revision>
  <cp:lastPrinted>2021-06-02T10:01:00Z</cp:lastPrinted>
  <dcterms:created xsi:type="dcterms:W3CDTF">2025-09-11T21:32:00Z</dcterms:created>
  <dcterms:modified xsi:type="dcterms:W3CDTF">2025-09-12T19:45:00Z</dcterms:modified>
</cp:coreProperties>
</file>