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bCs/>
          <w:color w:val="000000"/>
          <w:sz w:val="38"/>
          <w:szCs w:val="38"/>
        </w:rPr>
      </w:pPr>
      <w:r>
        <w:rPr>
          <w:rFonts w:ascii="Times New Roman" w:cs="Times New Roman" w:hAnsi="Times New Roman"/>
          <w:b/>
          <w:bCs/>
          <w:color w:val="000000"/>
          <w:sz w:val="38"/>
          <w:szCs w:val="38"/>
        </w:rPr>
        <w:t>DETECTION AND PREVENTION OF MAN-IN-THE-MIDDLE (MITM) ATTACKS USING RSA ALGORITHM</w:t>
      </w:r>
    </w:p>
    <w:p>
      <w:pPr>
        <w:pStyle w:val="style0"/>
        <w:jc w:val="center"/>
        <w:rPr>
          <w:rFonts w:ascii="Times New Roman" w:cs="Times New Roman" w:hAnsi="Times New Roman"/>
          <w:b/>
          <w:color w:val="000000"/>
          <w:sz w:val="32"/>
          <w:szCs w:val="32"/>
        </w:rPr>
      </w:pPr>
    </w:p>
    <w:p>
      <w:pPr>
        <w:pStyle w:val="style0"/>
        <w:jc w:val="center"/>
        <w:rPr>
          <w:rFonts w:ascii="Times New Roman" w:cs="Times New Roman" w:hAnsi="Times New Roman"/>
          <w:b/>
          <w:color w:val="000000"/>
          <w:sz w:val="32"/>
          <w:szCs w:val="32"/>
        </w:rPr>
      </w:pPr>
    </w:p>
    <w:p>
      <w:pPr>
        <w:pStyle w:val="style0"/>
        <w:spacing w:lineRule="auto" w:line="360"/>
        <w:jc w:val="center"/>
        <w:rPr>
          <w:rFonts w:ascii="Times New Roman" w:cs="Times New Roman" w:hAnsi="Times New Roman"/>
          <w:b/>
          <w:color w:val="000000"/>
          <w:sz w:val="48"/>
          <w:szCs w:val="48"/>
        </w:rPr>
      </w:pPr>
      <w:r>
        <w:rPr>
          <w:rFonts w:ascii="Times New Roman" w:cs="Times New Roman" w:hAnsi="Times New Roman"/>
          <w:b/>
          <w:color w:val="000000"/>
          <w:sz w:val="48"/>
          <w:szCs w:val="48"/>
        </w:rPr>
        <w:t>BY:</w:t>
      </w:r>
    </w:p>
    <w:p>
      <w:pPr>
        <w:pStyle w:val="style0"/>
        <w:spacing w:lineRule="auto" w:line="360"/>
        <w:rPr>
          <w:rFonts w:ascii="Times New Roman" w:cs="Times New Roman" w:hAnsi="Times New Roman"/>
          <w:b/>
          <w:color w:val="000000"/>
        </w:rPr>
      </w:pPr>
    </w:p>
    <w:p>
      <w:pPr>
        <w:pStyle w:val="style0"/>
        <w:jc w:val="center"/>
        <w:rPr>
          <w:rFonts w:ascii="宋体" w:cs="宋体" w:hAnsi="宋体"/>
          <w:b/>
          <w:sz w:val="46"/>
          <w:szCs w:val="46"/>
        </w:rPr>
      </w:pPr>
      <w:r>
        <w:rPr>
          <w:rFonts w:ascii="宋体" w:cs="宋体" w:hAnsi="宋体"/>
          <w:b/>
          <w:sz w:val="46"/>
          <w:szCs w:val="46"/>
        </w:rPr>
        <w:t>MAHAMMUD MUBARAK AYOMIDE</w:t>
      </w:r>
    </w:p>
    <w:p>
      <w:pPr>
        <w:pStyle w:val="style0"/>
        <w:jc w:val="center"/>
        <w:rPr>
          <w:rFonts w:ascii="宋体" w:cs="宋体" w:hAnsi="宋体"/>
          <w:b/>
          <w:sz w:val="38"/>
          <w:szCs w:val="38"/>
        </w:rPr>
      </w:pPr>
      <w:r>
        <w:rPr>
          <w:rFonts w:ascii="宋体" w:cs="宋体" w:hAnsi="宋体"/>
          <w:b/>
          <w:sz w:val="38"/>
          <w:szCs w:val="38"/>
        </w:rPr>
        <w:t>ND/2</w:t>
      </w:r>
      <w:r>
        <w:rPr>
          <w:rFonts w:ascii="宋体" w:cs="宋体" w:hAnsi="宋体"/>
          <w:b/>
          <w:sz w:val="38"/>
          <w:szCs w:val="38"/>
        </w:rPr>
        <w:t>3</w:t>
      </w:r>
      <w:r>
        <w:rPr>
          <w:rFonts w:ascii="宋体" w:cs="宋体" w:hAnsi="宋体"/>
          <w:b/>
          <w:sz w:val="38"/>
          <w:szCs w:val="38"/>
        </w:rPr>
        <w:t>/COM/</w:t>
      </w:r>
      <w:r>
        <w:rPr>
          <w:rFonts w:ascii="宋体" w:cs="宋体" w:hAnsi="宋体"/>
          <w:b/>
          <w:sz w:val="38"/>
          <w:szCs w:val="38"/>
        </w:rPr>
        <w:t>P</w:t>
      </w:r>
      <w:r>
        <w:rPr>
          <w:rFonts w:ascii="宋体" w:cs="宋体" w:hAnsi="宋体"/>
          <w:b/>
          <w:sz w:val="38"/>
          <w:szCs w:val="38"/>
        </w:rPr>
        <w:t>T/</w:t>
      </w:r>
      <w:r>
        <w:rPr>
          <w:rFonts w:ascii="宋体" w:cs="宋体" w:hAnsi="宋体"/>
          <w:b/>
          <w:sz w:val="38"/>
          <w:szCs w:val="38"/>
        </w:rPr>
        <w:t>0312</w:t>
      </w:r>
    </w:p>
    <w:p>
      <w:pPr>
        <w:pStyle w:val="style0"/>
        <w:spacing w:lineRule="auto" w:line="360"/>
        <w:jc w:val="center"/>
        <w:rPr>
          <w:rFonts w:ascii="宋体" w:cs="宋体" w:hAnsi="宋体"/>
          <w:b/>
          <w:sz w:val="24"/>
          <w:szCs w:val="24"/>
        </w:rPr>
      </w:pPr>
    </w:p>
    <w:p>
      <w:pPr>
        <w:pStyle w:val="style0"/>
        <w:spacing w:lineRule="auto" w:line="360"/>
        <w:jc w:val="center"/>
        <w:rPr>
          <w:rFonts w:ascii="宋体" w:cs="宋体" w:hAnsi="宋体"/>
          <w:b/>
          <w:sz w:val="28"/>
          <w:szCs w:val="28"/>
        </w:rPr>
      </w:pPr>
    </w:p>
    <w:p>
      <w:pPr>
        <w:pStyle w:val="style0"/>
        <w:spacing w:lineRule="auto" w:line="360"/>
        <w:jc w:val="center"/>
        <w:rPr>
          <w:rFonts w:ascii="Times New Roman" w:cs="Times New Roman" w:hAnsi="Times New Roman"/>
          <w:b/>
          <w:bCs/>
          <w:sz w:val="28"/>
          <w:szCs w:val="28"/>
        </w:rPr>
      </w:pPr>
      <w:r>
        <w:rPr>
          <w:rFonts w:ascii="Times New Roman" w:cs="Times New Roman" w:hAnsi="Times New Roman"/>
          <w:b/>
          <w:bCs/>
          <w:sz w:val="28"/>
          <w:szCs w:val="28"/>
        </w:rPr>
        <w:t xml:space="preserve">A Project Submitted to the Department of Computer Science, Institute of Information and Communication Technology, </w:t>
      </w:r>
      <w:r>
        <w:rPr>
          <w:rFonts w:ascii="Times New Roman" w:cs="Times New Roman" w:hAnsi="Times New Roman"/>
          <w:b/>
          <w:bCs/>
          <w:sz w:val="28"/>
          <w:szCs w:val="28"/>
        </w:rPr>
        <w:t>Kwara</w:t>
      </w:r>
      <w:r>
        <w:rPr>
          <w:rFonts w:ascii="Times New Roman" w:cs="Times New Roman" w:hAnsi="Times New Roman"/>
          <w:b/>
          <w:bCs/>
          <w:sz w:val="28"/>
          <w:szCs w:val="28"/>
        </w:rPr>
        <w:t xml:space="preserve"> State Polytechnic, Ilorin</w:t>
      </w:r>
    </w:p>
    <w:p>
      <w:pPr>
        <w:pStyle w:val="style0"/>
        <w:spacing w:lineRule="auto" w:line="360"/>
        <w:jc w:val="center"/>
        <w:rPr>
          <w:rFonts w:ascii="Times New Roman" w:cs="Times New Roman" w:hAnsi="Times New Roman"/>
          <w:b/>
          <w:bCs/>
          <w:sz w:val="28"/>
          <w:szCs w:val="28"/>
        </w:rPr>
      </w:pPr>
    </w:p>
    <w:p>
      <w:pPr>
        <w:pStyle w:val="style0"/>
        <w:spacing w:lineRule="auto" w:line="360"/>
        <w:jc w:val="center"/>
        <w:rPr>
          <w:rFonts w:ascii="Times New Roman" w:cs="Times New Roman" w:hAnsi="Times New Roman"/>
          <w:b/>
          <w:bCs/>
          <w:sz w:val="28"/>
          <w:szCs w:val="28"/>
        </w:rPr>
      </w:pPr>
      <w:r>
        <w:rPr>
          <w:rFonts w:ascii="Times New Roman" w:cs="Times New Roman" w:hAnsi="Times New Roman"/>
          <w:b/>
          <w:bCs/>
          <w:sz w:val="28"/>
          <w:szCs w:val="28"/>
        </w:rPr>
        <w:t>In Partial Fulfillment of the Requirements for the Award of National Diploma (ND) in Computer Science</w:t>
      </w:r>
    </w:p>
    <w:p>
      <w:pPr>
        <w:pStyle w:val="style0"/>
        <w:spacing w:lineRule="auto" w:line="360"/>
        <w:ind w:left="5040" w:firstLine="720"/>
        <w:jc w:val="center"/>
        <w:rPr>
          <w:rFonts w:ascii="Times New Roman" w:cs="Times New Roman" w:hAnsi="Times New Roman"/>
          <w:b/>
          <w:bCs/>
          <w:sz w:val="28"/>
          <w:szCs w:val="28"/>
        </w:rPr>
      </w:pPr>
    </w:p>
    <w:p>
      <w:pPr>
        <w:pStyle w:val="style0"/>
        <w:spacing w:lineRule="auto" w:line="360"/>
        <w:ind w:left="5760" w:firstLine="720"/>
        <w:jc w:val="center"/>
        <w:rPr>
          <w:rFonts w:ascii="Times New Roman" w:cs="Times New Roman" w:hAnsi="Times New Roman"/>
          <w:b/>
          <w:bCs/>
          <w:sz w:val="28"/>
          <w:szCs w:val="28"/>
        </w:rPr>
      </w:pPr>
      <w:r>
        <w:rPr>
          <w:rFonts w:ascii="Times New Roman" w:cs="Times New Roman" w:hAnsi="Times New Roman"/>
          <w:b/>
          <w:bCs/>
          <w:sz w:val="28"/>
          <w:szCs w:val="28"/>
        </w:rPr>
        <w:t>J</w:t>
      </w:r>
      <w:r>
        <w:rPr>
          <w:rFonts w:ascii="Times New Roman" w:cs="Times New Roman" w:hAnsi="Times New Roman"/>
          <w:b/>
          <w:bCs/>
          <w:sz w:val="28"/>
          <w:szCs w:val="28"/>
          <w:lang w:val="en-US"/>
        </w:rPr>
        <w:t>uly</w:t>
      </w:r>
      <w:r>
        <w:rPr>
          <w:rFonts w:ascii="Times New Roman" w:cs="Times New Roman" w:hAnsi="Times New Roman"/>
          <w:b/>
          <w:bCs/>
          <w:sz w:val="28"/>
          <w:szCs w:val="28"/>
        </w:rPr>
        <w:t>, 202</w:t>
      </w:r>
      <w:r>
        <w:rPr>
          <w:rFonts w:ascii="Times New Roman" w:cs="Times New Roman" w:hAnsi="Times New Roman"/>
          <w:b/>
          <w:bCs/>
          <w:sz w:val="28"/>
          <w:szCs w:val="28"/>
          <w:lang w:val="en-US"/>
        </w:rPr>
        <w:t>5</w:t>
      </w:r>
    </w:p>
    <w:p>
      <w:pPr>
        <w:pStyle w:val="style0"/>
        <w:rPr>
          <w:rFonts w:ascii="Times New Roman" w:cs="Times New Roman" w:hAnsi="Times New Roman"/>
          <w:b/>
          <w:color w:val="000000"/>
          <w:sz w:val="28"/>
          <w:szCs w:val="28"/>
        </w:rPr>
      </w:pPr>
      <w:r>
        <w:rPr>
          <w:rFonts w:ascii="宋体" w:cs="宋体" w:hAnsi="宋体"/>
          <w:b/>
          <w:sz w:val="24"/>
          <w:szCs w:val="24"/>
        </w:rPr>
        <w:br w:type="page"/>
      </w:r>
    </w:p>
    <w:p>
      <w:pPr>
        <w:pStyle w:val="style0"/>
        <w:spacing w:lineRule="auto" w:line="360"/>
        <w:jc w:val="center"/>
        <w:rPr>
          <w:rFonts w:ascii="宋体" w:cs="宋体" w:hAnsi="宋体"/>
          <w:b/>
          <w:sz w:val="28"/>
          <w:szCs w:val="28"/>
        </w:rPr>
      </w:pPr>
      <w:r>
        <w:rPr>
          <w:rFonts w:ascii="宋体" w:cs="宋体" w:hAnsi="宋体"/>
          <w:b/>
          <w:sz w:val="28"/>
          <w:szCs w:val="28"/>
        </w:rPr>
        <w:t>CERTIFICATION</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color w:val="000000"/>
          <w:sz w:val="28"/>
          <w:szCs w:val="28"/>
        </w:rPr>
        <w:t xml:space="preserve">This is to certify that this project research was carried out by </w:t>
      </w:r>
      <w:r>
        <w:rPr>
          <w:rFonts w:ascii="Times New Roman" w:cs="Times New Roman" w:hAnsi="Times New Roman"/>
          <w:b/>
          <w:bCs/>
          <w:color w:val="000000"/>
          <w:sz w:val="28"/>
          <w:szCs w:val="28"/>
          <w:lang w:val="en-US"/>
        </w:rPr>
        <w:t xml:space="preserve">MAHAMMUD MUBARAK AYOMIDE </w:t>
      </w:r>
      <w:r>
        <w:rPr>
          <w:rFonts w:ascii="宋体" w:cs="宋体" w:hAnsi="宋体"/>
          <w:b/>
          <w:sz w:val="28"/>
          <w:szCs w:val="28"/>
        </w:rPr>
        <w:t xml:space="preserve"> </w:t>
      </w:r>
      <w:r>
        <w:rPr>
          <w:rFonts w:ascii="Times New Roman" w:cs="Times New Roman" w:hAnsi="Times New Roman"/>
          <w:color w:val="000000"/>
          <w:sz w:val="28"/>
          <w:szCs w:val="28"/>
        </w:rPr>
        <w:t xml:space="preserve">with Matriculation Number </w:t>
      </w:r>
      <w:r>
        <w:rPr>
          <w:rFonts w:ascii="宋体" w:cs="宋体" w:hAnsi="宋体"/>
          <w:b/>
          <w:bCs/>
          <w:sz w:val="28"/>
          <w:szCs w:val="28"/>
        </w:rPr>
        <w:t>ND/2</w:t>
      </w:r>
      <w:r>
        <w:rPr>
          <w:rFonts w:ascii="宋体" w:cs="宋体" w:hAnsi="宋体"/>
          <w:b/>
          <w:bCs/>
          <w:sz w:val="28"/>
          <w:szCs w:val="28"/>
          <w:lang w:val="en-US"/>
        </w:rPr>
        <w:t>3</w:t>
      </w:r>
      <w:r>
        <w:rPr>
          <w:rFonts w:ascii="宋体" w:cs="宋体" w:hAnsi="宋体"/>
          <w:b/>
          <w:bCs/>
          <w:sz w:val="28"/>
          <w:szCs w:val="28"/>
        </w:rPr>
        <w:t>/COM/</w:t>
      </w:r>
      <w:r>
        <w:rPr>
          <w:rFonts w:ascii="宋体" w:cs="宋体" w:hAnsi="宋体"/>
          <w:b/>
          <w:bCs/>
          <w:sz w:val="28"/>
          <w:szCs w:val="28"/>
          <w:lang w:val="en-US"/>
        </w:rPr>
        <w:t>P</w:t>
      </w:r>
      <w:r>
        <w:rPr>
          <w:rFonts w:ascii="宋体" w:cs="宋体" w:hAnsi="宋体"/>
          <w:b/>
          <w:bCs/>
          <w:sz w:val="28"/>
          <w:szCs w:val="28"/>
        </w:rPr>
        <w:t>T/</w:t>
      </w:r>
      <w:r>
        <w:rPr>
          <w:rFonts w:ascii="宋体" w:cs="宋体" w:hAnsi="宋体"/>
          <w:b/>
          <w:bCs/>
          <w:sz w:val="28"/>
          <w:szCs w:val="28"/>
          <w:lang w:val="en-US"/>
        </w:rPr>
        <w:t>0312</w:t>
      </w:r>
      <w:r>
        <w:rPr>
          <w:rFonts w:ascii="Times New Roman" w:cs="Times New Roman" w:hAnsi="Times New Roman"/>
          <w:color w:val="000000"/>
          <w:sz w:val="28"/>
          <w:szCs w:val="28"/>
        </w:rPr>
        <w:t>, has been read and approved as meeting part of the requirements for the award of National Diploma (ND)</w:t>
      </w:r>
      <w:r>
        <w:rPr>
          <w:rFonts w:ascii="Times New Roman" w:cs="Times New Roman" w:hAnsi="Times New Roman"/>
          <w:b/>
          <w:color w:val="000000"/>
          <w:sz w:val="28"/>
          <w:szCs w:val="28"/>
        </w:rPr>
        <w:t xml:space="preserve"> </w:t>
      </w:r>
      <w:r>
        <w:rPr>
          <w:rFonts w:ascii="Times New Roman" w:cs="Times New Roman" w:hAnsi="Times New Roman"/>
          <w:color w:val="000000"/>
          <w:sz w:val="28"/>
          <w:szCs w:val="28"/>
        </w:rPr>
        <w:t>in Computer Science.</w:t>
      </w: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宋体" w:cs="宋体" w:hAnsi="宋体"/>
          <w:sz w:val="28"/>
          <w:szCs w:val="28"/>
        </w:rPr>
      </w:pPr>
    </w:p>
    <w:p>
      <w:pPr>
        <w:pStyle w:val="style0"/>
        <w:tabs>
          <w:tab w:val="left" w:leader="none" w:pos="8463"/>
        </w:tabs>
        <w:spacing w:lineRule="auto" w:line="360"/>
        <w:jc w:val="both"/>
        <w:rPr>
          <w:rFonts w:ascii="宋体" w:cs="宋体" w:hAnsi="宋体"/>
          <w:sz w:val="28"/>
          <w:szCs w:val="28"/>
        </w:rPr>
      </w:pPr>
      <w:r>
        <w:rPr>
          <w:rFonts w:ascii="宋体" w:cs="宋体" w:hAnsi="宋体"/>
          <w:sz w:val="28"/>
          <w:szCs w:val="28"/>
        </w:rPr>
        <w:tab/>
      </w:r>
    </w:p>
    <w:p>
      <w:pPr>
        <w:pStyle w:val="style0"/>
        <w:spacing w:lineRule="auto" w:line="240"/>
        <w:rPr>
          <w:rFonts w:ascii="宋体" w:cs="宋体" w:hAnsi="宋体"/>
          <w:b/>
          <w:sz w:val="28"/>
          <w:szCs w:val="28"/>
        </w:rPr>
      </w:pPr>
      <w:r>
        <w:rPr>
          <w:rFonts w:ascii="宋体" w:cs="宋体" w:hAnsi="宋体"/>
          <w:b/>
          <w:sz w:val="28"/>
          <w:szCs w:val="28"/>
        </w:rPr>
        <w:t>…………………………..</w:t>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lang w:val="en-US"/>
        </w:rPr>
        <w:t xml:space="preserve">              </w:t>
      </w:r>
      <w:r>
        <w:rPr>
          <w:rFonts w:ascii="宋体" w:cs="宋体" w:hAnsi="宋体"/>
          <w:b/>
          <w:sz w:val="28"/>
          <w:szCs w:val="28"/>
        </w:rPr>
        <w:t>………………………….</w:t>
      </w:r>
    </w:p>
    <w:p>
      <w:pPr>
        <w:pStyle w:val="style0"/>
        <w:spacing w:lineRule="auto" w:line="240"/>
        <w:rPr>
          <w:rFonts w:ascii="宋体" w:cs="宋体" w:hAnsi="宋体"/>
          <w:b/>
          <w:sz w:val="28"/>
          <w:szCs w:val="28"/>
        </w:rPr>
      </w:pPr>
      <w:r>
        <w:rPr>
          <w:rFonts w:ascii="宋体" w:cs="宋体" w:hAnsi="宋体"/>
          <w:b/>
          <w:sz w:val="28"/>
          <w:szCs w:val="28"/>
        </w:rPr>
        <w:t>MR.</w:t>
      </w:r>
      <w:r>
        <w:rPr>
          <w:rFonts w:ascii="宋体" w:cs="宋体" w:hAnsi="宋体"/>
          <w:b/>
          <w:sz w:val="28"/>
          <w:szCs w:val="28"/>
          <w:lang w:val="en-US"/>
        </w:rPr>
        <w:t xml:space="preserve"> BOLAJI ADETORO D.F</w:t>
      </w:r>
      <w:r>
        <w:rPr>
          <w:rFonts w:ascii="宋体" w:cs="宋体" w:hAnsi="宋体"/>
          <w:b/>
          <w:sz w:val="28"/>
          <w:szCs w:val="28"/>
        </w:rPr>
        <w:tab/>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lang w:val="en-US"/>
        </w:rPr>
        <w:t xml:space="preserve">    </w:t>
      </w:r>
      <w:r>
        <w:rPr>
          <w:rFonts w:ascii="宋体" w:cs="宋体" w:hAnsi="宋体"/>
          <w:b/>
          <w:sz w:val="28"/>
          <w:szCs w:val="28"/>
        </w:rPr>
        <w:t xml:space="preserve"> Date</w:t>
      </w:r>
    </w:p>
    <w:p>
      <w:pPr>
        <w:pStyle w:val="style0"/>
        <w:spacing w:lineRule="auto" w:line="240"/>
        <w:rPr>
          <w:rFonts w:ascii="宋体" w:cs="宋体" w:hAnsi="宋体"/>
          <w:i/>
          <w:sz w:val="28"/>
          <w:szCs w:val="28"/>
        </w:rPr>
      </w:pPr>
      <w:r>
        <w:rPr>
          <w:rFonts w:ascii="宋体" w:cs="宋体" w:hAnsi="宋体"/>
          <w:i/>
          <w:sz w:val="28"/>
          <w:szCs w:val="28"/>
        </w:rPr>
        <w:t>Project Supervisor</w:t>
      </w:r>
    </w:p>
    <w:p>
      <w:pPr>
        <w:pStyle w:val="style0"/>
        <w:spacing w:lineRule="auto" w:line="360"/>
        <w:rPr>
          <w:rFonts w:ascii="宋体" w:cs="宋体" w:hAnsi="宋体"/>
          <w:sz w:val="28"/>
          <w:szCs w:val="28"/>
        </w:rPr>
      </w:pPr>
    </w:p>
    <w:p>
      <w:pPr>
        <w:pStyle w:val="style0"/>
        <w:spacing w:lineRule="auto" w:line="360"/>
        <w:rPr>
          <w:rFonts w:ascii="宋体" w:cs="宋体" w:hAnsi="宋体"/>
          <w:sz w:val="28"/>
          <w:szCs w:val="28"/>
        </w:rPr>
      </w:pPr>
    </w:p>
    <w:p>
      <w:pPr>
        <w:pStyle w:val="style0"/>
        <w:spacing w:lineRule="auto" w:line="240"/>
        <w:rPr>
          <w:rFonts w:ascii="宋体" w:cs="宋体" w:hAnsi="宋体"/>
          <w:b/>
          <w:sz w:val="28"/>
          <w:szCs w:val="28"/>
        </w:rPr>
      </w:pPr>
      <w:r>
        <w:rPr>
          <w:rFonts w:ascii="宋体" w:cs="宋体" w:hAnsi="宋体"/>
          <w:b/>
          <w:sz w:val="28"/>
          <w:szCs w:val="28"/>
        </w:rPr>
        <w:t>…………………………..</w:t>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lang w:val="en-US"/>
        </w:rPr>
        <w:t xml:space="preserve">               </w:t>
      </w:r>
      <w:r>
        <w:rPr>
          <w:rFonts w:ascii="宋体" w:cs="宋体" w:hAnsi="宋体"/>
          <w:b/>
          <w:sz w:val="28"/>
          <w:szCs w:val="28"/>
        </w:rPr>
        <w:tab/>
      </w:r>
      <w:r>
        <w:rPr>
          <w:rFonts w:ascii="宋体" w:cs="宋体" w:hAnsi="宋体"/>
          <w:b/>
          <w:sz w:val="28"/>
          <w:szCs w:val="28"/>
        </w:rPr>
        <w:t xml:space="preserve">………………………….     </w:t>
      </w:r>
    </w:p>
    <w:p>
      <w:pPr>
        <w:pStyle w:val="style0"/>
        <w:spacing w:lineRule="auto" w:line="240"/>
        <w:rPr>
          <w:rFonts w:ascii="宋体" w:cs="宋体" w:hAnsi="宋体"/>
          <w:b/>
          <w:sz w:val="28"/>
          <w:szCs w:val="28"/>
        </w:rPr>
      </w:pPr>
      <w:r>
        <w:rPr>
          <w:rFonts w:ascii="宋体" w:cs="宋体" w:hAnsi="宋体"/>
          <w:b/>
          <w:sz w:val="28"/>
          <w:szCs w:val="28"/>
        </w:rPr>
        <w:t>MR. OYEDEPO F. S.</w:t>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rPr>
        <w:tab/>
      </w:r>
      <w:r>
        <w:rPr>
          <w:rFonts w:ascii="宋体" w:cs="宋体" w:hAnsi="宋体"/>
          <w:b/>
          <w:sz w:val="28"/>
          <w:szCs w:val="28"/>
        </w:rPr>
        <w:tab/>
      </w:r>
      <w:r>
        <w:rPr>
          <w:rFonts w:ascii="宋体" w:cs="宋体" w:hAnsi="宋体"/>
          <w:b/>
          <w:sz w:val="28"/>
          <w:szCs w:val="28"/>
        </w:rPr>
        <w:t xml:space="preserve"> Date</w:t>
      </w:r>
    </w:p>
    <w:p>
      <w:pPr>
        <w:pStyle w:val="style0"/>
        <w:spacing w:lineRule="auto" w:line="240"/>
        <w:rPr>
          <w:rFonts w:ascii="宋体" w:cs="宋体" w:hAnsi="宋体"/>
          <w:i/>
          <w:sz w:val="28"/>
          <w:szCs w:val="28"/>
        </w:rPr>
      </w:pPr>
      <w:r>
        <w:rPr>
          <w:rFonts w:ascii="宋体" w:cs="宋体" w:hAnsi="宋体"/>
          <w:i/>
          <w:sz w:val="28"/>
          <w:szCs w:val="28"/>
        </w:rPr>
        <w:t>Head of Department</w:t>
      </w:r>
    </w:p>
    <w:p>
      <w:pPr>
        <w:pStyle w:val="style0"/>
        <w:spacing w:lineRule="auto" w:line="360"/>
        <w:rPr>
          <w:rFonts w:ascii="宋体" w:cs="宋体" w:hAnsi="宋体"/>
          <w:sz w:val="28"/>
          <w:szCs w:val="28"/>
        </w:rPr>
      </w:pPr>
    </w:p>
    <w:p>
      <w:pPr>
        <w:pStyle w:val="style0"/>
        <w:spacing w:lineRule="auto" w:line="360"/>
        <w:rPr>
          <w:rFonts w:ascii="宋体" w:cs="宋体" w:hAnsi="宋体"/>
          <w:sz w:val="28"/>
          <w:szCs w:val="28"/>
        </w:rPr>
      </w:pPr>
    </w:p>
    <w:p>
      <w:pPr>
        <w:pStyle w:val="style0"/>
        <w:spacing w:lineRule="auto" w:line="240"/>
        <w:rPr>
          <w:rFonts w:ascii="宋体" w:cs="宋体" w:hAnsi="宋体"/>
          <w:b/>
          <w:sz w:val="28"/>
          <w:szCs w:val="28"/>
        </w:rPr>
      </w:pPr>
      <w:r>
        <w:rPr>
          <w:rFonts w:ascii="宋体" w:cs="宋体" w:hAnsi="宋体"/>
          <w:b/>
          <w:sz w:val="28"/>
          <w:szCs w:val="28"/>
        </w:rPr>
        <w:t>…………………………..</w:t>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lang w:val="en-US"/>
        </w:rPr>
        <w:t xml:space="preserve">               </w:t>
      </w:r>
      <w:r>
        <w:rPr>
          <w:rFonts w:ascii="宋体" w:cs="宋体" w:hAnsi="宋体"/>
          <w:b/>
          <w:sz w:val="28"/>
          <w:szCs w:val="28"/>
        </w:rPr>
        <w:tab/>
      </w:r>
      <w:r>
        <w:rPr>
          <w:rFonts w:ascii="宋体" w:cs="宋体" w:hAnsi="宋体"/>
          <w:b/>
          <w:sz w:val="28"/>
          <w:szCs w:val="28"/>
        </w:rPr>
        <w:t>………………………….</w:t>
      </w:r>
    </w:p>
    <w:p>
      <w:pPr>
        <w:pStyle w:val="style0"/>
        <w:spacing w:lineRule="auto" w:line="360"/>
        <w:jc w:val="both"/>
        <w:rPr>
          <w:rFonts w:ascii="宋体" w:cs="宋体" w:hAnsi="宋体"/>
          <w:b/>
          <w:sz w:val="28"/>
          <w:szCs w:val="28"/>
        </w:rPr>
      </w:pPr>
      <w:r>
        <w:rPr>
          <w:rFonts w:ascii="宋体" w:cs="宋体" w:hAnsi="宋体"/>
          <w:b/>
          <w:sz w:val="28"/>
          <w:szCs w:val="28"/>
        </w:rPr>
        <w:t>External Examiner</w:t>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rPr>
        <w:tab/>
      </w:r>
      <w:r>
        <w:rPr>
          <w:rFonts w:ascii="宋体" w:cs="宋体" w:hAnsi="宋体"/>
          <w:b/>
          <w:sz w:val="28"/>
          <w:szCs w:val="28"/>
        </w:rPr>
        <w:t xml:space="preserve"> Date</w:t>
      </w:r>
      <w:r>
        <w:rPr>
          <w:rFonts w:ascii="宋体" w:cs="宋体" w:hAnsi="宋体"/>
          <w:sz w:val="28"/>
          <w:szCs w:val="28"/>
        </w:rPr>
        <w:t xml:space="preserve">         </w:t>
      </w:r>
      <w:r>
        <w:rPr>
          <w:rFonts w:ascii="宋体" w:cs="宋体" w:hAnsi="宋体"/>
          <w:b/>
          <w:sz w:val="28"/>
          <w:szCs w:val="28"/>
        </w:rPr>
        <w:t xml:space="preserve">        </w:t>
      </w:r>
    </w:p>
    <w:p>
      <w:pPr>
        <w:pStyle w:val="style0"/>
        <w:rPr>
          <w:rFonts w:ascii="Times New Roman" w:cs="Times New Roman" w:hAnsi="Times New Roman"/>
          <w:b/>
          <w:sz w:val="28"/>
          <w:szCs w:val="28"/>
        </w:rPr>
      </w:pPr>
      <w:r>
        <w:rPr>
          <w:rFonts w:ascii="Times New Roman" w:cs="Times New Roman" w:hAnsi="Times New Roman"/>
          <w:b/>
          <w:sz w:val="28"/>
          <w:szCs w:val="28"/>
        </w:rPr>
        <w:br w:type="page"/>
      </w: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TABLE OF CONTENTS</w:t>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 xml:space="preserve">Title Page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 xml:space="preserve">Certification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 xml:space="preserve">Dedication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Acknowledgements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List of Figures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 xml:space="preserve">Abstract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Table of Contents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CHAPTER ONE: GENERAL INTRODUCTION</w:t>
      </w:r>
    </w:p>
    <w:p>
      <w:pPr>
        <w:pStyle w:val="style0"/>
        <w:numPr>
          <w:ilvl w:val="1"/>
          <w:numId w:val="1"/>
        </w:numPr>
        <w:spacing w:after="0" w:lineRule="auto" w:line="360"/>
        <w:rPr>
          <w:rFonts w:ascii="Times New Roman" w:cs="Times New Roman" w:hAnsi="Times New Roman"/>
          <w:sz w:val="28"/>
          <w:szCs w:val="28"/>
        </w:rPr>
      </w:pPr>
      <w:r>
        <w:rPr>
          <w:rFonts w:ascii="Times New Roman" w:cs="Times New Roman" w:hAnsi="Times New Roman"/>
          <w:sz w:val="28"/>
          <w:szCs w:val="28"/>
        </w:rPr>
        <w:t>Background to  the Study</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1"/>
        </w:numPr>
        <w:spacing w:after="0" w:lineRule="auto" w:line="360"/>
        <w:rPr>
          <w:rFonts w:ascii="Times New Roman" w:cs="Times New Roman" w:hAnsi="Times New Roman"/>
          <w:sz w:val="28"/>
          <w:szCs w:val="28"/>
        </w:rPr>
      </w:pPr>
      <w:r>
        <w:rPr>
          <w:rFonts w:ascii="Times New Roman" w:cs="Times New Roman" w:hAnsi="Times New Roman"/>
          <w:sz w:val="28"/>
          <w:szCs w:val="28"/>
        </w:rPr>
        <w:t>Statement of the Problem</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1"/>
        </w:numPr>
        <w:spacing w:after="0" w:lineRule="auto" w:line="360"/>
        <w:rPr>
          <w:rFonts w:ascii="Times New Roman" w:cs="Times New Roman" w:hAnsi="Times New Roman"/>
          <w:sz w:val="28"/>
          <w:szCs w:val="28"/>
        </w:rPr>
      </w:pPr>
      <w:r>
        <w:rPr>
          <w:rFonts w:ascii="Times New Roman" w:cs="Times New Roman" w:hAnsi="Times New Roman"/>
          <w:sz w:val="28"/>
          <w:szCs w:val="28"/>
        </w:rPr>
        <w:t>Aim and Objectives of the Study</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1"/>
        </w:numPr>
        <w:spacing w:after="0" w:lineRule="auto" w:line="360"/>
        <w:rPr>
          <w:rFonts w:ascii="Times New Roman" w:cs="Times New Roman" w:hAnsi="Times New Roman"/>
          <w:sz w:val="28"/>
          <w:szCs w:val="28"/>
        </w:rPr>
      </w:pPr>
      <w:r>
        <w:rPr>
          <w:rFonts w:ascii="Times New Roman" w:cs="Times New Roman" w:hAnsi="Times New Roman"/>
          <w:sz w:val="28"/>
          <w:szCs w:val="28"/>
        </w:rPr>
        <w:t>Significance of the Study</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1"/>
        </w:numPr>
        <w:spacing w:after="0" w:lineRule="auto" w:line="360"/>
        <w:rPr>
          <w:rFonts w:ascii="Times New Roman" w:cs="Times New Roman" w:hAnsi="Times New Roman"/>
          <w:sz w:val="28"/>
          <w:szCs w:val="28"/>
        </w:rPr>
      </w:pPr>
      <w:r>
        <w:rPr>
          <w:rFonts w:ascii="Times New Roman" w:cs="Times New Roman" w:hAnsi="Times New Roman"/>
          <w:sz w:val="28"/>
          <w:szCs w:val="28"/>
        </w:rPr>
        <w:t>Scope of the Study</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1"/>
        </w:numPr>
        <w:spacing w:after="0" w:lineRule="auto" w:line="360"/>
        <w:rPr>
          <w:rFonts w:ascii="Times New Roman" w:cs="Times New Roman" w:hAnsi="Times New Roman"/>
          <w:sz w:val="28"/>
          <w:szCs w:val="28"/>
        </w:rPr>
      </w:pPr>
      <w:r>
        <w:rPr>
          <w:rFonts w:ascii="Times New Roman" w:cs="Times New Roman" w:hAnsi="Times New Roman"/>
          <w:sz w:val="28"/>
          <w:szCs w:val="28"/>
        </w:rPr>
        <w:t>Organization of the Report</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CHAPTER TWO: LITERATURE REVIEW</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2.1</w:t>
      </w:r>
      <w:r>
        <w:rPr>
          <w:rFonts w:ascii="Times New Roman" w:cs="Times New Roman" w:hAnsi="Times New Roman"/>
          <w:sz w:val="28"/>
          <w:szCs w:val="28"/>
        </w:rPr>
        <w:tab/>
      </w:r>
      <w:r>
        <w:rPr>
          <w:rFonts w:ascii="Times New Roman" w:cs="Times New Roman" w:hAnsi="Times New Roman"/>
          <w:sz w:val="28"/>
          <w:szCs w:val="28"/>
        </w:rPr>
        <w:t>Review of Related Works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2.2 </w:t>
      </w:r>
      <w:r>
        <w:rPr>
          <w:rFonts w:ascii="Times New Roman" w:cs="Times New Roman" w:hAnsi="Times New Roman"/>
          <w:sz w:val="28"/>
          <w:szCs w:val="28"/>
        </w:rPr>
        <w:tab/>
      </w:r>
      <w:r>
        <w:rPr>
          <w:rFonts w:ascii="Times New Roman" w:cs="Times New Roman" w:hAnsi="Times New Roman"/>
          <w:color w:val="000000"/>
          <w:sz w:val="28"/>
          <w:szCs w:val="28"/>
        </w:rPr>
        <w:t>Overview of Network Security</w:t>
      </w:r>
      <w:r>
        <w:rPr>
          <w:rFonts w:ascii="Times New Roman" w:cs="Times New Roman" w:hAnsi="Times New Roman"/>
          <w:color w:val="000000"/>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bCs/>
          <w:sz w:val="28"/>
          <w:szCs w:val="28"/>
        </w:rPr>
        <w:t>2.2.1</w:t>
      </w:r>
      <w:r>
        <w:rPr>
          <w:rFonts w:ascii="Times New Roman" w:cs="Times New Roman" w:hAnsi="Times New Roman"/>
          <w:bCs/>
          <w:sz w:val="28"/>
          <w:szCs w:val="28"/>
        </w:rPr>
        <w:tab/>
      </w:r>
      <w:r>
        <w:rPr>
          <w:rFonts w:ascii="Times New Roman" w:cs="Times New Roman" w:hAnsi="Times New Roman"/>
          <w:color w:val="000000"/>
          <w:sz w:val="28"/>
          <w:szCs w:val="28"/>
        </w:rPr>
        <w:t>Intrusion Detection</w:t>
      </w:r>
      <w:r>
        <w:rPr>
          <w:rFonts w:ascii="Times New Roman" w:cs="Times New Roman" w:hAnsi="Times New Roman"/>
          <w:color w:val="000000"/>
          <w:sz w:val="28"/>
          <w:szCs w:val="28"/>
        </w:rPr>
        <w:tab/>
      </w:r>
      <w:r>
        <w:rPr>
          <w:rFonts w:ascii="Times New Roman" w:cs="Times New Roman" w:hAnsi="Times New Roman"/>
          <w:color w:val="000000"/>
          <w:sz w:val="28"/>
          <w:szCs w:val="28"/>
        </w:rPr>
        <w:tab/>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sz w:val="28"/>
          <w:szCs w:val="28"/>
        </w:rPr>
        <w:tab/>
      </w:r>
      <w:r>
        <w:rPr>
          <w:rFonts w:ascii="Times New Roman" w:cs="Times New Roman" w:hAnsi="Times New Roman"/>
          <w:bCs/>
          <w:sz w:val="28"/>
          <w:szCs w:val="28"/>
        </w:rPr>
        <w:t>2.2.2</w:t>
      </w:r>
      <w:r>
        <w:rPr>
          <w:rFonts w:ascii="Times New Roman" w:cs="Times New Roman" w:hAnsi="Times New Roman"/>
          <w:bCs/>
          <w:sz w:val="28"/>
          <w:szCs w:val="28"/>
        </w:rPr>
        <w:tab/>
      </w:r>
      <w:r>
        <w:rPr>
          <w:rFonts w:ascii="Times New Roman" w:cs="Times New Roman" w:hAnsi="Times New Roman"/>
          <w:b/>
          <w:color w:val="000000"/>
          <w:sz w:val="28"/>
          <w:szCs w:val="28"/>
        </w:rPr>
        <w:t xml:space="preserve"> </w:t>
      </w:r>
      <w:r>
        <w:rPr>
          <w:rFonts w:ascii="Times New Roman" w:cs="Times New Roman" w:hAnsi="Times New Roman"/>
          <w:bCs/>
          <w:color w:val="000000"/>
          <w:sz w:val="28"/>
          <w:szCs w:val="28"/>
        </w:rPr>
        <w:t>Man in the Middle Attack Overview</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pPr>
        <w:pStyle w:val="style4098"/>
        <w:spacing w:lineRule="auto" w:line="360"/>
        <w:jc w:val="both"/>
        <w:rPr>
          <w:sz w:val="28"/>
          <w:szCs w:val="28"/>
        </w:rPr>
      </w:pPr>
      <w:r>
        <w:rPr>
          <w:sz w:val="28"/>
          <w:szCs w:val="28"/>
        </w:rPr>
        <w:tab/>
      </w:r>
      <w:r>
        <w:rPr>
          <w:sz w:val="28"/>
          <w:szCs w:val="28"/>
        </w:rPr>
        <w:t>2.2.3</w:t>
      </w:r>
      <w:r>
        <w:rPr>
          <w:sz w:val="28"/>
          <w:szCs w:val="28"/>
        </w:rPr>
        <w:tab/>
      </w:r>
      <w:r>
        <w:rPr>
          <w:sz w:val="28"/>
          <w:szCs w:val="28"/>
        </w:rPr>
        <w:t xml:space="preserve"> </w:t>
      </w:r>
      <w:r>
        <w:rPr>
          <w:bCs/>
          <w:color w:val="000000"/>
          <w:sz w:val="28"/>
          <w:szCs w:val="28"/>
        </w:rPr>
        <w:t>Man</w:t>
      </w:r>
      <w:r>
        <w:rPr>
          <w:b/>
          <w:bCs/>
          <w:color w:val="000000"/>
          <w:sz w:val="28"/>
          <w:szCs w:val="28"/>
        </w:rPr>
        <w:t xml:space="preserve"> </w:t>
      </w:r>
      <w:r>
        <w:rPr>
          <w:bCs/>
          <w:color w:val="000000"/>
          <w:sz w:val="28"/>
          <w:szCs w:val="28"/>
        </w:rPr>
        <w:t>in the Middle Attack Process</w:t>
      </w:r>
      <w:r>
        <w:rPr>
          <w:sz w:val="28"/>
          <w:szCs w:val="28"/>
        </w:rPr>
        <w:tab/>
      </w:r>
      <w:r>
        <w:rPr>
          <w:sz w:val="28"/>
          <w:szCs w:val="28"/>
        </w:rPr>
        <w:tab/>
      </w:r>
      <w:r>
        <w:rPr>
          <w:sz w:val="28"/>
          <w:szCs w:val="28"/>
        </w:rPr>
        <w:tab/>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sz w:val="28"/>
          <w:szCs w:val="28"/>
        </w:rPr>
        <w:t>2.2.4</w:t>
      </w:r>
      <w:r>
        <w:rPr>
          <w:rFonts w:ascii="Times New Roman" w:cs="Times New Roman" w:hAnsi="Times New Roman"/>
          <w:sz w:val="28"/>
          <w:szCs w:val="28"/>
        </w:rPr>
        <w:tab/>
      </w:r>
      <w:r>
        <w:rPr>
          <w:rFonts w:ascii="Times New Roman" w:cs="Times New Roman" w:hAnsi="Times New Roman"/>
          <w:sz w:val="28"/>
          <w:szCs w:val="28"/>
        </w:rPr>
        <w:t xml:space="preserve"> </w:t>
      </w:r>
      <w:r>
        <w:rPr>
          <w:rFonts w:ascii="Times New Roman" w:cs="Times New Roman" w:hAnsi="Times New Roman"/>
          <w:bCs/>
          <w:color w:val="000000"/>
          <w:sz w:val="28"/>
          <w:szCs w:val="28"/>
        </w:rPr>
        <w:t>Network Management</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b/>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CHAPTER THREE: RESEARCH METHODOLOGY AND ANALYSIS OF THE EXISTING SYSTEM</w:t>
      </w:r>
    </w:p>
    <w:p>
      <w:pPr>
        <w:pStyle w:val="style0"/>
        <w:numPr>
          <w:ilvl w:val="1"/>
          <w:numId w:val="9"/>
        </w:numPr>
        <w:spacing w:after="0" w:lineRule="auto" w:line="360"/>
        <w:rPr>
          <w:rFonts w:ascii="Times New Roman" w:cs="Times New Roman" w:hAnsi="Times New Roman"/>
          <w:sz w:val="28"/>
          <w:szCs w:val="28"/>
        </w:rPr>
      </w:pPr>
      <w:r>
        <w:rPr>
          <w:rFonts w:ascii="Times New Roman" w:cs="Times New Roman" w:hAnsi="Times New Roman"/>
          <w:sz w:val="28"/>
          <w:szCs w:val="28"/>
        </w:rPr>
        <w:t>Research Methodology</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9"/>
        </w:numPr>
        <w:spacing w:after="0" w:lineRule="auto" w:line="360"/>
        <w:rPr>
          <w:rFonts w:ascii="Times New Roman" w:cs="Times New Roman" w:hAnsi="Times New Roman"/>
          <w:sz w:val="28"/>
          <w:szCs w:val="28"/>
        </w:rPr>
      </w:pPr>
      <w:r>
        <w:rPr>
          <w:rFonts w:ascii="Times New Roman" w:cs="Times New Roman" w:hAnsi="Times New Roman"/>
          <w:sz w:val="28"/>
          <w:szCs w:val="28"/>
        </w:rPr>
        <w:t xml:space="preserve">Analysis of the Existing System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9"/>
        </w:numPr>
        <w:spacing w:after="0" w:lineRule="auto" w:line="360"/>
        <w:rPr>
          <w:rFonts w:ascii="Times New Roman" w:cs="Times New Roman" w:hAnsi="Times New Roman"/>
          <w:sz w:val="28"/>
          <w:szCs w:val="28"/>
        </w:rPr>
      </w:pPr>
      <w:r>
        <w:rPr>
          <w:rFonts w:ascii="Times New Roman" w:cs="Times New Roman" w:hAnsi="Times New Roman"/>
          <w:sz w:val="28"/>
          <w:szCs w:val="28"/>
        </w:rPr>
        <w:t>Problems  of the Existing System</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9"/>
        </w:numPr>
        <w:spacing w:after="0" w:lineRule="auto" w:line="360"/>
        <w:rPr>
          <w:rFonts w:ascii="Times New Roman" w:cs="Times New Roman" w:hAnsi="Times New Roman"/>
          <w:sz w:val="28"/>
          <w:szCs w:val="28"/>
        </w:rPr>
      </w:pPr>
      <w:r>
        <w:rPr>
          <w:rFonts w:ascii="Times New Roman" w:cs="Times New Roman" w:hAnsi="Times New Roman"/>
          <w:sz w:val="28"/>
          <w:szCs w:val="28"/>
        </w:rPr>
        <w:t>Description of the Proposed System</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9"/>
        </w:numPr>
        <w:spacing w:after="0" w:lineRule="auto" w:line="360"/>
        <w:rPr>
          <w:rFonts w:ascii="Times New Roman" w:cs="Times New Roman" w:hAnsi="Times New Roman"/>
          <w:sz w:val="28"/>
          <w:szCs w:val="28"/>
        </w:rPr>
      </w:pPr>
      <w:r>
        <w:rPr>
          <w:rFonts w:ascii="Times New Roman" w:cs="Times New Roman" w:hAnsi="Times New Roman"/>
          <w:sz w:val="28"/>
          <w:szCs w:val="28"/>
        </w:rPr>
        <w:t>Advantages of the proposed system</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 xml:space="preserve">CHAPTER FOUR: DESIGN, IMPLEMENTATION AND DOCUMENTATION OF THE SYSTEM </w:t>
      </w:r>
    </w:p>
    <w:p>
      <w:pPr>
        <w:pStyle w:val="style0"/>
        <w:numPr>
          <w:ilvl w:val="1"/>
          <w:numId w:val="10"/>
        </w:numPr>
        <w:spacing w:after="0" w:lineRule="auto" w:line="360"/>
        <w:rPr>
          <w:rFonts w:ascii="Times New Roman" w:cs="Times New Roman" w:hAnsi="Times New Roman"/>
          <w:sz w:val="28"/>
          <w:szCs w:val="28"/>
        </w:rPr>
      </w:pPr>
      <w:r>
        <w:rPr>
          <w:rFonts w:ascii="Times New Roman" w:cs="Times New Roman" w:hAnsi="Times New Roman"/>
          <w:sz w:val="28"/>
          <w:szCs w:val="28"/>
        </w:rPr>
        <w:t xml:space="preserve">Design of the System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 xml:space="preserve">Output Design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 xml:space="preserve">Input Design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Database Design</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 xml:space="preserve">Procedure Design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179"/>
        <w:numPr>
          <w:ilvl w:val="1"/>
          <w:numId w:val="10"/>
        </w:numPr>
        <w:spacing w:after="0" w:lineRule="auto" w:line="360"/>
        <w:rPr>
          <w:rFonts w:ascii="Times New Roman" w:cs="Times New Roman" w:hAnsi="Times New Roman"/>
          <w:sz w:val="28"/>
          <w:szCs w:val="28"/>
        </w:rPr>
      </w:pPr>
      <w:r>
        <w:rPr>
          <w:rFonts w:ascii="Times New Roman" w:cs="Times New Roman" w:hAnsi="Times New Roman"/>
          <w:sz w:val="28"/>
          <w:szCs w:val="28"/>
        </w:rPr>
        <w:t>System Implementation</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179"/>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Choice of Programming language</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 xml:space="preserve">Hardware Support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Software Support</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Changeover Techniques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10"/>
        </w:numPr>
        <w:spacing w:after="0" w:lineRule="auto" w:line="360"/>
        <w:rPr>
          <w:rFonts w:ascii="Times New Roman" w:cs="Times New Roman" w:hAnsi="Times New Roman"/>
          <w:sz w:val="28"/>
          <w:szCs w:val="28"/>
        </w:rPr>
      </w:pPr>
      <w:r>
        <w:rPr>
          <w:rFonts w:ascii="Times New Roman" w:cs="Times New Roman" w:hAnsi="Times New Roman"/>
          <w:sz w:val="28"/>
          <w:szCs w:val="28"/>
        </w:rPr>
        <w:t>System Documentation</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179"/>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Program Documentation</w:t>
      </w:r>
      <w:r>
        <w:rPr>
          <w:rFonts w:ascii="Times New Roman" w:cs="Times New Roman" w:hAnsi="Times New Roman"/>
          <w:sz w:val="28"/>
          <w:szCs w:val="28"/>
        </w:rPr>
        <w:tab/>
      </w:r>
    </w:p>
    <w:p>
      <w:pPr>
        <w:pStyle w:val="style179"/>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Operating the System</w:t>
      </w:r>
    </w:p>
    <w:p>
      <w:pPr>
        <w:pStyle w:val="style0"/>
        <w:spacing w:after="0" w:lineRule="auto" w:line="360"/>
        <w:ind w:left="720"/>
        <w:rPr>
          <w:rFonts w:ascii="Times New Roman" w:cs="Times New Roman" w:hAnsi="Times New Roman"/>
          <w:sz w:val="28"/>
          <w:szCs w:val="28"/>
        </w:rPr>
      </w:pPr>
      <w:r>
        <w:rPr>
          <w:rFonts w:ascii="Times New Roman" w:cs="Times New Roman" w:hAnsi="Times New Roman"/>
          <w:sz w:val="28"/>
          <w:szCs w:val="28"/>
        </w:rPr>
        <w:t>4.3.3</w:t>
      </w:r>
      <w:r>
        <w:rPr>
          <w:rFonts w:ascii="Times New Roman" w:cs="Times New Roman" w:hAnsi="Times New Roman"/>
          <w:sz w:val="28"/>
          <w:szCs w:val="28"/>
        </w:rPr>
        <w:tab/>
      </w:r>
      <w:r>
        <w:rPr>
          <w:rFonts w:ascii="Times New Roman" w:cs="Times New Roman" w:hAnsi="Times New Roman"/>
          <w:sz w:val="28"/>
          <w:szCs w:val="28"/>
        </w:rPr>
        <w:t>System Maintenance</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CHAPTER FIVE: SUMMARY, CONCLUSION AND RECOMMENDATIONS</w:t>
      </w:r>
    </w:p>
    <w:p>
      <w:pPr>
        <w:pStyle w:val="style0"/>
        <w:numPr>
          <w:ilvl w:val="1"/>
          <w:numId w:val="11"/>
        </w:numPr>
        <w:spacing w:after="0" w:lineRule="auto" w:line="360"/>
        <w:rPr>
          <w:rFonts w:ascii="Times New Roman" w:cs="Times New Roman" w:hAnsi="Times New Roman"/>
          <w:sz w:val="28"/>
          <w:szCs w:val="28"/>
        </w:rPr>
      </w:pPr>
      <w:r>
        <w:rPr>
          <w:rFonts w:ascii="Times New Roman" w:cs="Times New Roman" w:hAnsi="Times New Roman"/>
          <w:sz w:val="28"/>
          <w:szCs w:val="28"/>
        </w:rPr>
        <w:t xml:space="preserve">Summary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11"/>
        </w:numPr>
        <w:spacing w:after="0" w:lineRule="auto" w:line="360"/>
        <w:rPr>
          <w:rFonts w:ascii="Times New Roman" w:cs="Times New Roman" w:hAnsi="Times New Roman"/>
          <w:sz w:val="28"/>
          <w:szCs w:val="28"/>
        </w:rPr>
      </w:pPr>
      <w:r>
        <w:rPr>
          <w:rFonts w:ascii="Times New Roman" w:cs="Times New Roman" w:hAnsi="Times New Roman"/>
          <w:sz w:val="28"/>
          <w:szCs w:val="28"/>
        </w:rPr>
        <w:t xml:space="preserve">Conclusion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11"/>
        </w:numPr>
        <w:spacing w:after="0" w:lineRule="auto" w:line="360"/>
        <w:rPr>
          <w:rFonts w:ascii="Times New Roman" w:cs="Times New Roman" w:hAnsi="Times New Roman"/>
          <w:sz w:val="28"/>
          <w:szCs w:val="28"/>
        </w:rPr>
      </w:pPr>
      <w:r>
        <w:rPr>
          <w:rFonts w:ascii="Times New Roman" w:cs="Times New Roman" w:hAnsi="Times New Roman"/>
          <w:sz w:val="28"/>
          <w:szCs w:val="28"/>
        </w:rPr>
        <w:t>Recommendation</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ind w:firstLine="720"/>
        <w:jc w:val="center"/>
        <w:rPr>
          <w:rFonts w:ascii="Times New Roman" w:cs="Times New Roman" w:hAnsi="Times New Roman"/>
          <w:sz w:val="28"/>
          <w:szCs w:val="28"/>
        </w:rPr>
      </w:pPr>
      <w:r>
        <w:rPr>
          <w:rFonts w:ascii="Times New Roman" w:cs="Times New Roman" w:hAnsi="Times New Roman"/>
          <w:sz w:val="28"/>
          <w:szCs w:val="28"/>
        </w:rPr>
        <w:t>References</w:t>
      </w:r>
      <w:r>
        <w:rPr>
          <w:rFonts w:ascii="Times New Roman" w:cs="Times New Roman" w:hAnsi="Times New Roman"/>
          <w:sz w:val="28"/>
          <w:szCs w:val="28"/>
        </w:rPr>
        <w:t>, Flowchart</w:t>
      </w:r>
      <w:r>
        <w:rPr>
          <w:rFonts w:ascii="Times New Roman" w:cs="Times New Roman" w:hAnsi="Times New Roman"/>
          <w:sz w:val="28"/>
          <w:szCs w:val="28"/>
        </w:rPr>
        <w:t xml:space="preserve">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240"/>
        <w:jc w:val="center"/>
        <w:rPr>
          <w:rFonts w:ascii="Times New Roman" w:cs="Times New Roman" w:hAnsi="Times New Roman"/>
          <w:b/>
          <w:bCs/>
          <w:i/>
          <w:iCs/>
          <w:color w:val="000000"/>
          <w:sz w:val="32"/>
          <w:szCs w:val="28"/>
        </w:rPr>
      </w:pPr>
      <w:r>
        <w:rPr>
          <w:rFonts w:ascii="Times New Roman" w:cs="Times New Roman" w:hAnsi="Times New Roman"/>
          <w:sz w:val="28"/>
          <w:szCs w:val="28"/>
        </w:rPr>
        <w:br w:type="page"/>
      </w:r>
      <w:r>
        <w:rPr>
          <w:rFonts w:ascii="Times New Roman" w:cs="Times New Roman" w:hAnsi="Times New Roman"/>
          <w:b/>
          <w:bCs/>
          <w:i/>
          <w:iCs/>
          <w:color w:val="000000"/>
          <w:sz w:val="32"/>
          <w:szCs w:val="28"/>
        </w:rPr>
        <w:t>ABSTRACT</w:t>
      </w:r>
    </w:p>
    <w:p>
      <w:pPr>
        <w:pStyle w:val="style0"/>
        <w:spacing w:lineRule="auto" w:line="240"/>
        <w:jc w:val="both"/>
        <w:rPr>
          <w:rFonts w:ascii="Times New Roman" w:cs="Times New Roman" w:hAnsi="Times New Roman"/>
          <w:i/>
          <w:iCs/>
          <w:color w:val="000000"/>
          <w:sz w:val="28"/>
          <w:szCs w:val="28"/>
        </w:rPr>
        <w:sectPr>
          <w:footerReference w:type="default" r:id="rId2"/>
          <w:pgSz w:w="11906" w:h="16838" w:orient="portrait" w:code="9"/>
          <w:pgMar w:top="1440" w:right="1440" w:bottom="1440" w:left="1440" w:header="720" w:footer="2160" w:gutter="0"/>
          <w:pgNumType w:fmt="lowerRoman"/>
          <w:cols w:space="720"/>
          <w:docGrid w:linePitch="360"/>
        </w:sectPr>
      </w:pPr>
      <w:r>
        <w:rPr>
          <w:rFonts w:ascii="Times New Roman" w:cs="Times New Roman" w:hAnsi="Times New Roman"/>
          <w:i/>
          <w:iCs/>
          <w:color w:val="000000"/>
          <w:sz w:val="28"/>
          <w:szCs w:val="28"/>
        </w:rPr>
        <w:t>In recent years, the emerged network worms and attacks have distributive characteristic, which can spread globally in a very short time. Security management crossing network to co-defense network-wide attacks and improve efficiency of security administration is urgently needed. This project proposes a network security monitoring system, which can centrally monitor security across networks. Network Security is a broad topic and covers a multitude of sins. In its simplest form, it is concerned with making sure that nosy people cannot read, or worse yet, secretly modify messages intended for other recipients. It is concerned with people trying to access remote services that they are not authorized to use. Most security problems are intentionally caused by malicious people trying to gain some benefit, get attention, or to harm someone. Network security problems can be divided roughly into four closely intertwined areas: secrecy, authentication, non repudiation, and integrity control. Secrecy, also called confidentiality, has to do with keeping information out of the hands of unauthorized users. This is what usually comes to mind when people think about network security. Authentication deals with determining whom you are talking to before revealing sensitive information or entering into a business deal. Non repudiation deals with signatures.</w:t>
      </w:r>
    </w:p>
    <w:p>
      <w:pPr>
        <w:pStyle w:val="style0"/>
        <w:jc w:val="center"/>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CHAPTER ONE</w:t>
      </w:r>
    </w:p>
    <w:p>
      <w:pPr>
        <w:pStyle w:val="style0"/>
        <w:spacing w:lineRule="auto" w:line="360"/>
        <w:ind w:firstLine="720"/>
        <w:jc w:val="center"/>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 xml:space="preserve">GENERAL </w:t>
      </w:r>
      <w:r>
        <w:rPr>
          <w:rFonts w:ascii="Times New Roman" w:cs="Times New Roman" w:eastAsia="Times New Roman" w:hAnsi="Times New Roman"/>
          <w:b/>
          <w:bCs/>
          <w:kern w:val="36"/>
          <w:sz w:val="28"/>
          <w:szCs w:val="28"/>
          <w14:ligatures xmlns:w14="http://schemas.microsoft.com/office/word/2010/wordml" w14:val="none"/>
        </w:rPr>
        <w:t>INTRODUCTION</w:t>
      </w:r>
    </w:p>
    <w:p>
      <w:pPr>
        <w:pStyle w:val="style0"/>
        <w:spacing w:lineRule="auto" w:line="360"/>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1.1</w:t>
      </w:r>
      <w:r>
        <w:rPr>
          <w:rFonts w:ascii="Times New Roman" w:cs="Times New Roman" w:eastAsia="Times New Roman" w:hAnsi="Times New Roman"/>
          <w:b/>
          <w:bCs/>
          <w:kern w:val="36"/>
          <w:sz w:val="28"/>
          <w:szCs w:val="28"/>
          <w14:ligatures xmlns:w14="http://schemas.microsoft.com/office/word/2010/wordml" w14:val="none"/>
        </w:rPr>
        <w:tab/>
      </w:r>
      <w:r>
        <w:rPr>
          <w:rFonts w:ascii="Times New Roman" w:cs="Times New Roman" w:eastAsia="Times New Roman" w:hAnsi="Times New Roman"/>
          <w:b/>
          <w:bCs/>
          <w:kern w:val="36"/>
          <w:sz w:val="28"/>
          <w:szCs w:val="28"/>
          <w14:ligatures xmlns:w14="http://schemas.microsoft.com/office/word/2010/wordml" w14:val="none"/>
        </w:rPr>
        <w:t>BACKGROUND TO THE STUDY</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 xml:space="preserve">A man-in-the-middle attack is a type of cyberattack where a malicious actor inserts him/herself into a conversation between two parties, impersonates both parties and gains access to information that the two parties were trying to send to each other. A man-in-the-middle attack allows a malicious actor to intercept, send and receive data meant for someone else, or not meant to be sent at all, without either outside party knowing until it is too late. Man-in-the-middle attacks can be abbreviated in many ways, including MITM, </w:t>
      </w:r>
      <w:r>
        <w:rPr>
          <w:rFonts w:ascii="Times New Roman" w:cs="Times New Roman" w:eastAsia="Times New Roman" w:hAnsi="Times New Roman"/>
          <w:kern w:val="36"/>
          <w:sz w:val="28"/>
          <w:szCs w:val="28"/>
          <w14:ligatures xmlns:w14="http://schemas.microsoft.com/office/word/2010/wordml" w14:val="none"/>
        </w:rPr>
        <w:t>MitM</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MiM</w:t>
      </w:r>
      <w:r>
        <w:rPr>
          <w:rFonts w:ascii="Times New Roman" w:cs="Times New Roman" w:eastAsia="Times New Roman" w:hAnsi="Times New Roman"/>
          <w:kern w:val="36"/>
          <w:sz w:val="28"/>
          <w:szCs w:val="28"/>
          <w14:ligatures xmlns:w14="http://schemas.microsoft.com/office/word/2010/wordml" w14:val="none"/>
        </w:rPr>
        <w:t xml:space="preserve"> or MIM</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Anjola</w:t>
      </w:r>
      <w:r>
        <w:rPr>
          <w:rFonts w:ascii="Times New Roman" w:cs="Times New Roman" w:eastAsia="Times New Roman" w:hAnsi="Times New Roman"/>
          <w:kern w:val="36"/>
          <w:sz w:val="28"/>
          <w:szCs w:val="28"/>
          <w14:ligatures xmlns:w14="http://schemas.microsoft.com/office/word/2010/wordml" w14:val="none"/>
        </w:rPr>
        <w:t>, 2020)</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Man-in-the-Middle (</w:t>
      </w:r>
      <w:r>
        <w:rPr>
          <w:rFonts w:ascii="Times New Roman" w:cs="Times New Roman" w:eastAsia="Times New Roman" w:hAnsi="Times New Roman"/>
          <w:kern w:val="36"/>
          <w:sz w:val="28"/>
          <w:szCs w:val="28"/>
          <w14:ligatures xmlns:w14="http://schemas.microsoft.com/office/word/2010/wordml" w14:val="none"/>
        </w:rPr>
        <w:t>MitM</w:t>
      </w:r>
      <w:r>
        <w:rPr>
          <w:rFonts w:ascii="Times New Roman" w:cs="Times New Roman" w:eastAsia="Times New Roman" w:hAnsi="Times New Roman"/>
          <w:kern w:val="36"/>
          <w:sz w:val="28"/>
          <w:szCs w:val="28"/>
          <w14:ligatures xmlns:w14="http://schemas.microsoft.com/office/word/2010/wordml" w14:val="none"/>
        </w:rPr>
        <w:t xml:space="preserve">) attack is a significant cybersecurity threat that involves an attacker intercepting communication between two parties to eavesdrop, manipulate, or inject malicious code into the communication. </w:t>
      </w:r>
      <w:r>
        <w:rPr>
          <w:rFonts w:ascii="Times New Roman" w:cs="Times New Roman" w:eastAsia="Times New Roman" w:hAnsi="Times New Roman"/>
          <w:kern w:val="36"/>
          <w:sz w:val="28"/>
          <w:szCs w:val="28"/>
          <w14:ligatures xmlns:w14="http://schemas.microsoft.com/office/word/2010/wordml" w14:val="none"/>
        </w:rPr>
        <w:t>MitM</w:t>
      </w:r>
      <w:r>
        <w:rPr>
          <w:rFonts w:ascii="Times New Roman" w:cs="Times New Roman" w:eastAsia="Times New Roman" w:hAnsi="Times New Roman"/>
          <w:kern w:val="36"/>
          <w:sz w:val="28"/>
          <w:szCs w:val="28"/>
          <w14:ligatures xmlns:w14="http://schemas.microsoft.com/office/word/2010/wordml" w14:val="none"/>
        </w:rPr>
        <w:t xml:space="preserve"> attacks can lead to data theft, session hijacking, and other serious consequences. In this paper, we include the view of understanding the term </w:t>
      </w:r>
      <w:r>
        <w:rPr>
          <w:rFonts w:ascii="Times New Roman" w:cs="Times New Roman" w:eastAsia="Times New Roman" w:hAnsi="Times New Roman"/>
          <w:kern w:val="36"/>
          <w:sz w:val="28"/>
          <w:szCs w:val="28"/>
          <w14:ligatures xmlns:w14="http://schemas.microsoft.com/office/word/2010/wordml" w14:val="none"/>
        </w:rPr>
        <w:t>MitM</w:t>
      </w:r>
      <w:r>
        <w:rPr>
          <w:rFonts w:ascii="Times New Roman" w:cs="Times New Roman" w:eastAsia="Times New Roman" w:hAnsi="Times New Roman"/>
          <w:kern w:val="36"/>
          <w:sz w:val="28"/>
          <w:szCs w:val="28"/>
          <w14:ligatures xmlns:w14="http://schemas.microsoft.com/office/word/2010/wordml" w14:val="none"/>
        </w:rPr>
        <w:t xml:space="preserve"> attack and explore various attacking such as Address Resolution Protocol (ARP) Spoofing, Domain Name System (DNS) Spoofing and Internet Protocol (IP) Spoofing</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Opeyemi</w:t>
      </w:r>
      <w:r>
        <w:rPr>
          <w:rFonts w:ascii="Times New Roman" w:cs="Times New Roman" w:eastAsia="Times New Roman" w:hAnsi="Times New Roman"/>
          <w:kern w:val="36"/>
          <w:sz w:val="28"/>
          <w:szCs w:val="28"/>
          <w14:ligatures xmlns:w14="http://schemas.microsoft.com/office/word/2010/wordml" w14:val="none"/>
        </w:rPr>
        <w:t>. 2021)</w:t>
      </w:r>
      <w:r>
        <w:rPr>
          <w:rFonts w:ascii="Times New Roman" w:cs="Times New Roman" w:eastAsia="Times New Roman" w:hAnsi="Times New Roman"/>
          <w:kern w:val="36"/>
          <w:sz w:val="28"/>
          <w:szCs w:val="28"/>
          <w14:ligatures xmlns:w14="http://schemas.microsoft.com/office/word/2010/wordml" w14:val="none"/>
        </w:rPr>
        <w:t xml:space="preserve">. </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Wireless networking nowadays is the most popular way of networking for users because it offers flexibility and ease of use. Millions of people use wireless networks to work, study or just surf the Internet all over the globe. The number of users tends to increase every year world wide</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Gade</w:t>
      </w:r>
      <w:r>
        <w:rPr>
          <w:rFonts w:ascii="Times New Roman" w:cs="Times New Roman" w:eastAsia="Times New Roman" w:hAnsi="Times New Roman"/>
          <w:kern w:val="36"/>
          <w:sz w:val="28"/>
          <w:szCs w:val="28"/>
          <w14:ligatures xmlns:w14="http://schemas.microsoft.com/office/word/2010/wordml" w14:val="none"/>
        </w:rPr>
        <w:t>, 2021)</w:t>
      </w:r>
      <w:r>
        <w:rPr>
          <w:rFonts w:ascii="Times New Roman" w:cs="Times New Roman" w:eastAsia="Times New Roman" w:hAnsi="Times New Roman"/>
          <w:kern w:val="36"/>
          <w:sz w:val="28"/>
          <w:szCs w:val="28"/>
          <w14:ligatures xmlns:w14="http://schemas.microsoft.com/office/word/2010/wordml" w14:val="none"/>
        </w:rPr>
        <w:t>.</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As important as building an efficient system, network or application is, taking the correct measures in order to protect and offer a secure service is even more necessary. With the technological development comes increased risks and security threats and never has this been more true than in today’s society</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Gade</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i/>
          <w:iCs/>
          <w:kern w:val="36"/>
          <w:sz w:val="28"/>
          <w:szCs w:val="28"/>
          <w14:ligatures xmlns:w14="http://schemas.microsoft.com/office/word/2010/wordml" w14:val="none"/>
        </w:rPr>
        <w:t>et.al</w:t>
      </w:r>
      <w:r>
        <w:rPr>
          <w:rFonts w:ascii="Times New Roman" w:cs="Times New Roman" w:eastAsia="Times New Roman" w:hAnsi="Times New Roman"/>
          <w:i/>
          <w:iCs/>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2021)</w:t>
      </w:r>
      <w:r>
        <w:rPr>
          <w:rFonts w:ascii="Times New Roman" w:cs="Times New Roman" w:eastAsia="Times New Roman" w:hAnsi="Times New Roman"/>
          <w:kern w:val="36"/>
          <w:sz w:val="28"/>
          <w:szCs w:val="28"/>
          <w14:ligatures xmlns:w14="http://schemas.microsoft.com/office/word/2010/wordml" w14:val="none"/>
        </w:rPr>
        <w:t>.</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Cybersecurity and cybercrime are two terms that go hand in hand with each other and are inversely correlated. While cyber security handles the protection of internet-related hardware, software and data from different threats, cybercrime encompasses the illegal activity that uses a computer as its primary means of commission and theft</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Ariyapperuma</w:t>
      </w:r>
      <w:r>
        <w:rPr>
          <w:rFonts w:ascii="Times New Roman" w:cs="Times New Roman" w:eastAsia="Times New Roman" w:hAnsi="Times New Roman"/>
          <w:kern w:val="36"/>
          <w:sz w:val="28"/>
          <w:szCs w:val="28"/>
          <w14:ligatures xmlns:w14="http://schemas.microsoft.com/office/word/2010/wordml" w14:val="none"/>
        </w:rPr>
        <w:t>, 2019)</w:t>
      </w:r>
      <w:r>
        <w:rPr>
          <w:rFonts w:ascii="Times New Roman" w:cs="Times New Roman" w:eastAsia="Times New Roman" w:hAnsi="Times New Roman"/>
          <w:kern w:val="36"/>
          <w:sz w:val="28"/>
          <w:szCs w:val="28"/>
          <w14:ligatures xmlns:w14="http://schemas.microsoft.com/office/word/2010/wordml" w14:val="none"/>
        </w:rPr>
        <w:t xml:space="preserve">. </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The inverse correlation between the two signifies their relationship; if cybersecurity measures are improved and increased, the possibility of cybercrime is reduced. But if cybersecurity is not on the correct level, the possibility of a cybercrime happening is increased heavily.</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There is a multitude of methods that can be used in the execution of a cyber-attack. They vary from brute force attacks, which is a mostly outdated method to today’s technological development, to Man-In-The-Middle (MITM) attacks, Denial Of Service (DOS or Distributed DOS), malicious attacks (includes worms, Trojans, viruses, spyware, etc.), phishing and so on. While they are all worthy of study and understanding, this paper will focus on MITM attacks</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Conti</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i/>
          <w:iCs/>
          <w:kern w:val="36"/>
          <w:sz w:val="28"/>
          <w:szCs w:val="28"/>
          <w14:ligatures xmlns:w14="http://schemas.microsoft.com/office/word/2010/wordml" w14:val="none"/>
        </w:rPr>
        <w:t>et</w:t>
      </w:r>
      <w:r>
        <w:rPr>
          <w:rFonts w:ascii="Times New Roman" w:cs="Times New Roman" w:eastAsia="Times New Roman" w:hAnsi="Times New Roman"/>
          <w:i/>
          <w:iCs/>
          <w:kern w:val="36"/>
          <w:sz w:val="28"/>
          <w:szCs w:val="28"/>
          <w14:ligatures xmlns:w14="http://schemas.microsoft.com/office/word/2010/wordml" w14:val="none"/>
        </w:rPr>
        <w:t xml:space="preserve"> </w:t>
      </w:r>
      <w:r>
        <w:rPr>
          <w:rFonts w:ascii="Times New Roman" w:cs="Times New Roman" w:eastAsia="Times New Roman" w:hAnsi="Times New Roman"/>
          <w:i/>
          <w:iCs/>
          <w:kern w:val="36"/>
          <w:sz w:val="28"/>
          <w:szCs w:val="28"/>
          <w14:ligatures xmlns:w14="http://schemas.microsoft.com/office/word/2010/wordml" w14:val="none"/>
        </w:rPr>
        <w:t>al</w:t>
      </w:r>
      <w:r>
        <w:rPr>
          <w:rFonts w:ascii="Times New Roman" w:cs="Times New Roman" w:eastAsia="Times New Roman" w:hAnsi="Times New Roman"/>
          <w:kern w:val="36"/>
          <w:sz w:val="28"/>
          <w:szCs w:val="28"/>
          <w14:ligatures xmlns:w14="http://schemas.microsoft.com/office/word/2010/wordml" w14:val="none"/>
        </w:rPr>
        <w:t>, 2016</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w:t>
      </w:r>
    </w:p>
    <w:p>
      <w:pPr>
        <w:pStyle w:val="style0"/>
        <w:spacing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1.2</w:t>
      </w:r>
      <w:r>
        <w:rPr>
          <w:rFonts w:ascii="Times New Roman" w:cs="Times New Roman" w:eastAsia="Times New Roman" w:hAnsi="Times New Roman"/>
          <w:kern w:val="36"/>
          <w:sz w:val="28"/>
          <w:szCs w:val="28"/>
          <w14:ligatures xmlns:w14="http://schemas.microsoft.com/office/word/2010/wordml" w14:val="none"/>
        </w:rPr>
        <w:tab/>
      </w:r>
      <w:r>
        <w:rPr>
          <w:rFonts w:ascii="Times New Roman" w:cs="Times New Roman" w:eastAsia="Times New Roman" w:hAnsi="Times New Roman"/>
          <w:b/>
          <w:bCs/>
          <w:kern w:val="36"/>
          <w:sz w:val="28"/>
          <w:szCs w:val="28"/>
          <w14:ligatures xmlns:w14="http://schemas.microsoft.com/office/word/2010/wordml" w14:val="none"/>
        </w:rPr>
        <w:t>STATEMENT OF THE PROBLEM</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Man-in-the-Middle (MITM) attacks pose a significant threat to the security of communication networks, compromising the integrity and confidentiality of transmitted data. As technology advances, so do the sophistication and prevalence of MITM attacks. These attacks exploit vulnerabilities in network protocols, allowing unauthorized interception, manipulation, and eavesdropping on sensitive information. The increasing frequency and evolving nature of MITM attacks demand robust solutions to detect and prevent such intrusions effectively.</w:t>
      </w:r>
    </w:p>
    <w:p>
      <w:pPr>
        <w:pStyle w:val="style0"/>
        <w:spacing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1.</w:t>
      </w:r>
      <w:r>
        <w:rPr>
          <w:rFonts w:ascii="Times New Roman" w:cs="Times New Roman" w:eastAsia="Times New Roman" w:hAnsi="Times New Roman"/>
          <w:kern w:val="36"/>
          <w:sz w:val="28"/>
          <w:szCs w:val="28"/>
          <w14:ligatures xmlns:w14="http://schemas.microsoft.com/office/word/2010/wordml" w14:val="none"/>
        </w:rPr>
        <w:t xml:space="preserve">3 </w:t>
      </w:r>
      <w:r>
        <w:rPr>
          <w:rFonts w:ascii="Times New Roman" w:cs="Times New Roman" w:eastAsia="Times New Roman" w:hAnsi="Times New Roman"/>
          <w:b/>
          <w:bCs/>
          <w:kern w:val="36"/>
          <w:sz w:val="28"/>
          <w:szCs w:val="28"/>
          <w14:ligatures xmlns:w14="http://schemas.microsoft.com/office/word/2010/wordml" w14:val="none"/>
        </w:rPr>
        <w:t>AIM AND OBJECTIVES OF THE STUDY</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The aim of this study is to enhance the security of communication networks by developing and implementing effective methods for the detection and prevention of Man-in-the-Middle attacks.</w:t>
      </w:r>
      <w:r>
        <w:rPr>
          <w:rFonts w:ascii="Times New Roman" w:cs="Times New Roman" w:eastAsia="Times New Roman" w:hAnsi="Times New Roman"/>
          <w:kern w:val="36"/>
          <w:sz w:val="28"/>
          <w:szCs w:val="28"/>
          <w14:ligatures xmlns:w14="http://schemas.microsoft.com/office/word/2010/wordml" w14:val="none"/>
        </w:rPr>
        <w:t xml:space="preserve"> The Objectives are to:</w:t>
      </w:r>
    </w:p>
    <w:p>
      <w:pPr>
        <w:pStyle w:val="style94"/>
        <w:numPr>
          <w:ilvl w:val="0"/>
          <w:numId w:val="3"/>
        </w:numPr>
        <w:spacing w:before="0" w:beforeAutospacing="false" w:after="0" w:afterAutospacing="false" w:lineRule="auto" w:line="360"/>
        <w:jc w:val="both"/>
        <w:rPr>
          <w:kern w:val="36"/>
          <w:sz w:val="28"/>
          <w:szCs w:val="28"/>
        </w:rPr>
      </w:pPr>
      <w:r>
        <w:rPr>
          <w:kern w:val="36"/>
          <w:sz w:val="28"/>
          <w:szCs w:val="28"/>
        </w:rPr>
        <w:t>c</w:t>
      </w:r>
      <w:r>
        <w:rPr>
          <w:kern w:val="36"/>
          <w:sz w:val="28"/>
          <w:szCs w:val="28"/>
        </w:rPr>
        <w:t>onduct an in-depth analysis of existing MITM attack techniques and their variations to understand the evolving landscape of network security threats.</w:t>
      </w:r>
    </w:p>
    <w:p>
      <w:pPr>
        <w:pStyle w:val="style94"/>
        <w:numPr>
          <w:ilvl w:val="0"/>
          <w:numId w:val="3"/>
        </w:numPr>
        <w:spacing w:before="0" w:beforeAutospacing="false" w:after="0" w:afterAutospacing="false" w:lineRule="auto" w:line="360"/>
        <w:jc w:val="both"/>
        <w:rPr>
          <w:kern w:val="36"/>
          <w:sz w:val="28"/>
          <w:szCs w:val="28"/>
        </w:rPr>
      </w:pPr>
      <w:r>
        <w:rPr>
          <w:kern w:val="36"/>
          <w:sz w:val="28"/>
          <w:szCs w:val="28"/>
        </w:rPr>
        <w:t>d</w:t>
      </w:r>
      <w:r>
        <w:rPr>
          <w:kern w:val="36"/>
          <w:sz w:val="28"/>
          <w:szCs w:val="28"/>
        </w:rPr>
        <w:t>esign and implement advanced detection mechanisms capable of identifying MITM attacks in real-time by analyzing network traffic patterns and anomalies.</w:t>
      </w:r>
    </w:p>
    <w:p>
      <w:pPr>
        <w:pStyle w:val="style94"/>
        <w:numPr>
          <w:ilvl w:val="0"/>
          <w:numId w:val="3"/>
        </w:numPr>
        <w:spacing w:before="0" w:beforeAutospacing="false" w:after="0" w:afterAutospacing="false" w:lineRule="auto" w:line="360"/>
        <w:jc w:val="both"/>
        <w:rPr>
          <w:kern w:val="36"/>
          <w:sz w:val="28"/>
          <w:szCs w:val="28"/>
        </w:rPr>
      </w:pPr>
      <w:r>
        <w:rPr>
          <w:kern w:val="36"/>
          <w:sz w:val="28"/>
          <w:szCs w:val="28"/>
        </w:rPr>
        <w:t>d</w:t>
      </w:r>
      <w:r>
        <w:rPr>
          <w:kern w:val="36"/>
          <w:sz w:val="28"/>
          <w:szCs w:val="28"/>
        </w:rPr>
        <w:t>evelop proactive measures and prevention strategies to thwart potential MITM attacks, including the enhancement of encryption protocols and secure communication practices.</w:t>
      </w:r>
    </w:p>
    <w:p>
      <w:pPr>
        <w:pStyle w:val="style94"/>
        <w:numPr>
          <w:ilvl w:val="0"/>
          <w:numId w:val="3"/>
        </w:numPr>
        <w:spacing w:before="0" w:beforeAutospacing="false" w:after="0" w:afterAutospacing="false" w:lineRule="auto" w:line="360"/>
        <w:jc w:val="both"/>
        <w:rPr>
          <w:kern w:val="36"/>
          <w:sz w:val="28"/>
          <w:szCs w:val="28"/>
        </w:rPr>
      </w:pPr>
      <w:r>
        <w:rPr>
          <w:kern w:val="36"/>
          <w:sz w:val="28"/>
          <w:szCs w:val="28"/>
        </w:rPr>
        <w:t>e</w:t>
      </w:r>
      <w:r>
        <w:rPr>
          <w:kern w:val="36"/>
          <w:sz w:val="28"/>
          <w:szCs w:val="28"/>
        </w:rPr>
        <w:t>nsure seamless integration of the proposed detection and prevention mechanisms with existing network infrastructures and security systems.</w:t>
      </w:r>
    </w:p>
    <w:p>
      <w:pPr>
        <w:pStyle w:val="style94"/>
        <w:numPr>
          <w:ilvl w:val="0"/>
          <w:numId w:val="3"/>
        </w:numPr>
        <w:spacing w:before="0" w:beforeAutospacing="false" w:after="0" w:afterAutospacing="false" w:lineRule="auto" w:line="360"/>
        <w:jc w:val="both"/>
        <w:rPr>
          <w:kern w:val="36"/>
          <w:sz w:val="28"/>
          <w:szCs w:val="28"/>
        </w:rPr>
      </w:pPr>
      <w:r>
        <w:rPr>
          <w:kern w:val="36"/>
          <w:sz w:val="28"/>
          <w:szCs w:val="28"/>
        </w:rPr>
        <w:t>c</w:t>
      </w:r>
      <w:r>
        <w:rPr>
          <w:kern w:val="36"/>
          <w:sz w:val="28"/>
          <w:szCs w:val="28"/>
        </w:rPr>
        <w:t>onduct rigorous testing and evaluation of the developed solution in diverse network environments to assess its effectiveness, accuracy, and reliability.</w:t>
      </w:r>
    </w:p>
    <w:p>
      <w:pPr>
        <w:pStyle w:val="style0"/>
        <w:spacing w:lineRule="auto" w:line="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1.4</w:t>
      </w:r>
      <w:r>
        <w:rPr>
          <w:rFonts w:ascii="Times New Roman" w:cs="Times New Roman" w:eastAsia="Times New Roman" w:hAnsi="Times New Roman"/>
          <w:kern w:val="36"/>
          <w:sz w:val="28"/>
          <w:szCs w:val="28"/>
          <w14:ligatures xmlns:w14="http://schemas.microsoft.com/office/word/2010/wordml" w14:val="none"/>
        </w:rPr>
        <w:tab/>
      </w:r>
      <w:r>
        <w:rPr>
          <w:rFonts w:ascii="Times New Roman" w:cs="Times New Roman" w:eastAsia="Times New Roman" w:hAnsi="Times New Roman"/>
          <w:b/>
          <w:bCs/>
          <w:kern w:val="36"/>
          <w:sz w:val="28"/>
          <w:szCs w:val="28"/>
          <w14:ligatures xmlns:w14="http://schemas.microsoft.com/office/word/2010/wordml" w14:val="none"/>
        </w:rPr>
        <w:t>SIGNIFICANCE OF THE STUDY</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This study on the detection and prevention of Man-in-the-Middle (MITM) attacks holds significant importance in the field of cybersecurity and network protection. By addressing the pressing issues associated with MITM attacks, the study aims to enhance data security, preserve privacy, and fortify the trustworthiness of communication networks. Its contributions extend to mitigating financial losses resulting from unauthorized access, safeguarding reputations, and aligning with global cybersecurity best practices. Furthermore, the study's adaptability to the evolving threat landscape and strategic implications for network security underscore its broader significance in enhancing global cybersecurity resilience. In essence, the findings of this study are poised to contribute valuable insights and practical solutions, fostering a more secure and trustworthy digital environment for individuals and organizations alike.</w:t>
      </w:r>
    </w:p>
    <w:p>
      <w:pPr>
        <w:pStyle w:val="style0"/>
        <w:spacing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 xml:space="preserve">1.5 </w:t>
      </w:r>
      <w:r>
        <w:rPr>
          <w:rFonts w:ascii="Times New Roman" w:cs="Times New Roman" w:eastAsia="Times New Roman" w:hAnsi="Times New Roman"/>
          <w:b/>
          <w:bCs/>
          <w:kern w:val="36"/>
          <w:sz w:val="28"/>
          <w:szCs w:val="28"/>
          <w14:ligatures xmlns:w14="http://schemas.microsoft.com/office/word/2010/wordml" w14:val="none"/>
        </w:rPr>
        <w:t>SCOPE OF THE STUDY</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 xml:space="preserve">This study on the detection and prevention of Man-in-the-Middle (MITM) attacks has a comprehensive scope, involving an in-depth analysis of MITM techniques, the development of advanced detection mechanisms, and the formulation of prevention strategies. The focus extends to the seamless integration of proposed solutions with existing network systems, rigorous evaluation through diverse testing scenarios, and the consideration of adaptability across different communication protocols and network environments. </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The study acknowledges limitations and exclusions, emphasizing global relevance to contribute insights and solutions applicable to a broad spectrum of users and organizations. In essence, the research aims to provide a holistic understanding and practical solutions for mitigating the risks posed by MITM attacks in various network scenarios.</w:t>
      </w:r>
    </w:p>
    <w:p>
      <w:pPr>
        <w:pStyle w:val="style157"/>
        <w:spacing w:lineRule="auto" w:line="360"/>
        <w:jc w:val="both"/>
        <w:rPr>
          <w:rFonts w:ascii="Times New Roman" w:cs="Times New Roman" w:hAnsi="Times New Roman"/>
          <w:b/>
          <w:color w:val="000000"/>
          <w:sz w:val="28"/>
          <w:szCs w:val="28"/>
        </w:rPr>
      </w:pPr>
    </w:p>
    <w:p>
      <w:pPr>
        <w:pStyle w:val="style157"/>
        <w:spacing w:lineRule="auto" w:line="360"/>
        <w:jc w:val="both"/>
        <w:rPr>
          <w:rFonts w:ascii="Times New Roman" w:cs="Times New Roman" w:hAnsi="Times New Roman"/>
          <w:b/>
          <w:color w:val="000000"/>
          <w:sz w:val="28"/>
          <w:szCs w:val="28"/>
        </w:rPr>
      </w:pPr>
    </w:p>
    <w:p>
      <w:pPr>
        <w:pStyle w:val="style157"/>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1.6</w:t>
      </w:r>
      <w:r>
        <w:rPr>
          <w:rFonts w:ascii="Times New Roman" w:cs="Times New Roman" w:hAnsi="Times New Roman"/>
          <w:b/>
          <w:color w:val="000000"/>
          <w:sz w:val="28"/>
          <w:szCs w:val="28"/>
        </w:rPr>
        <w:t xml:space="preserve"> ORGANIZATION OF THE REPORT</w:t>
      </w:r>
    </w:p>
    <w:p>
      <w:pPr>
        <w:pStyle w:val="style157"/>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The project write-up is organized into five distinct chapters. Chapter one covers general introduction, which contains introduction to the research topic, statement of the problem, aim and objectives, significance of the study, scope and </w:t>
      </w:r>
      <w:r>
        <w:rPr>
          <w:rFonts w:ascii="Times New Roman" w:cs="Times New Roman" w:hAnsi="Times New Roman"/>
          <w:color w:val="000000"/>
          <w:sz w:val="28"/>
          <w:szCs w:val="28"/>
        </w:rPr>
        <w:t>and</w:t>
      </w:r>
      <w:r>
        <w:rPr>
          <w:rFonts w:ascii="Times New Roman" w:cs="Times New Roman" w:hAnsi="Times New Roman"/>
          <w:color w:val="000000"/>
          <w:sz w:val="28"/>
          <w:szCs w:val="28"/>
        </w:rPr>
        <w:t xml:space="preserve"> organization of the report. Chapter two covers literature review, which contains review of related past work, review of general text and discussions of issues related to this topic. Chapter three explains the project methodology which includes method of data collection,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 output design, input design, database design and procedure design, implementation of the system – hardware and software support and documentation of the new system – installation procedure, operating the system and system maintenance. Lastly, chapter five explains the summary of the research, recommendations and conclusion.</w:t>
      </w:r>
    </w:p>
    <w:p>
      <w:pPr>
        <w:pStyle w:val="style0"/>
        <w:rPr>
          <w:rFonts w:ascii="Times New Roman" w:cs="Times New Roman" w:hAnsi="Times New Roman"/>
          <w:color w:val="000000"/>
          <w:kern w:val="0"/>
          <w:sz w:val="28"/>
          <w:szCs w:val="28"/>
          <w14:ligatures xmlns:w14="http://schemas.microsoft.com/office/word/2010/wordml" w14:val="none"/>
        </w:rPr>
      </w:pPr>
      <w:r>
        <w:rPr>
          <w:rFonts w:ascii="Times New Roman" w:cs="Times New Roman" w:hAnsi="Times New Roman"/>
          <w:color w:val="000000"/>
          <w:sz w:val="28"/>
          <w:szCs w:val="28"/>
        </w:rPr>
        <w:br w:type="page"/>
      </w:r>
    </w:p>
    <w:p>
      <w:pPr>
        <w:pStyle w:val="style0"/>
        <w:spacing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t>CHAPTER TWO</w:t>
      </w:r>
    </w:p>
    <w:p>
      <w:pPr>
        <w:pStyle w:val="style0"/>
        <w:spacing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t>LITERATURE REVIEW</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2.1</w:t>
      </w:r>
      <w:r>
        <w:rPr>
          <w:rFonts w:ascii="Times New Roman" w:cs="Times New Roman" w:hAnsi="Times New Roman"/>
          <w:b/>
          <w:color w:val="000000"/>
          <w:sz w:val="28"/>
          <w:szCs w:val="28"/>
        </w:rPr>
        <w:tab/>
      </w:r>
      <w:r>
        <w:rPr>
          <w:rFonts w:ascii="Times New Roman" w:cs="Times New Roman" w:hAnsi="Times New Roman"/>
          <w:b/>
          <w:color w:val="000000"/>
          <w:sz w:val="28"/>
          <w:szCs w:val="28"/>
        </w:rPr>
        <w:t>REVIEW OF RELATED PAST WORK</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Mallik</w:t>
      </w:r>
      <w:r>
        <w:rPr>
          <w:rFonts w:ascii="Times New Roman" w:cs="Times New Roman" w:hAnsi="Times New Roman"/>
          <w:color w:val="000000"/>
          <w:sz w:val="28"/>
          <w:szCs w:val="28"/>
        </w:rPr>
        <w:t xml:space="preserve"> (2018) </w:t>
      </w:r>
      <w:r>
        <w:rPr>
          <w:rFonts w:ascii="Times New Roman" w:cs="Times New Roman" w:hAnsi="Times New Roman"/>
          <w:color w:val="000000"/>
          <w:sz w:val="28"/>
          <w:szCs w:val="28"/>
        </w:rPr>
        <w:t>developed a man-in-the-middle-attack</w:t>
      </w:r>
      <w:r>
        <w:rPr>
          <w:rFonts w:ascii="Times New Roman" w:cs="Times New Roman" w:hAnsi="Times New Roman"/>
          <w:color w:val="000000"/>
          <w:sz w:val="28"/>
          <w:szCs w:val="28"/>
        </w:rPr>
        <w:t>.</w:t>
      </w:r>
      <w:r>
        <w:rPr>
          <w:rFonts w:ascii="Times New Roman" w:cs="Times New Roman" w:hAnsi="Times New Roman"/>
          <w:color w:val="000000"/>
          <w:sz w:val="28"/>
          <w:szCs w:val="28"/>
        </w:rPr>
        <w:t xml:space="preserve"> The paper essentially included the view of understanding the term of ‘men-in-the-middle-attack’; the current work is mainly emphasized to accumulate related data/information in a single article so that it can be a reference to conduct research further on this topic at college/undergraduate level. The paper likewise audits most cited research and survey articles on ‘man-in-the-middle-attack’ recorded on 'Google Scholar'. The motivation behind th</w:t>
      </w:r>
      <w:r>
        <w:rPr>
          <w:rFonts w:ascii="Times New Roman" w:cs="Times New Roman" w:hAnsi="Times New Roman"/>
          <w:color w:val="000000"/>
          <w:sz w:val="28"/>
          <w:szCs w:val="28"/>
        </w:rPr>
        <w:t>e</w:t>
      </w:r>
      <w:r>
        <w:rPr>
          <w:rFonts w:ascii="Times New Roman" w:cs="Times New Roman" w:hAnsi="Times New Roman"/>
          <w:color w:val="000000"/>
          <w:sz w:val="28"/>
          <w:szCs w:val="28"/>
        </w:rPr>
        <w:t xml:space="preserve"> paper is to help the readers for understanding and familiarizing the topic 'man-in-the-middle attack'.</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Al-</w:t>
      </w:r>
      <w:r>
        <w:rPr>
          <w:rFonts w:ascii="Times New Roman" w:cs="Times New Roman" w:hAnsi="Times New Roman"/>
          <w:color w:val="000000"/>
          <w:sz w:val="28"/>
          <w:szCs w:val="28"/>
        </w:rPr>
        <w:t>Shareeda</w:t>
      </w:r>
      <w:r>
        <w:rPr>
          <w:rFonts w:ascii="Times New Roman" w:cs="Times New Roman" w:hAnsi="Times New Roman"/>
          <w:color w:val="000000"/>
          <w:sz w:val="28"/>
          <w:szCs w:val="28"/>
        </w:rPr>
        <w:t xml:space="preserve"> and </w:t>
      </w:r>
      <w:r>
        <w:rPr>
          <w:rFonts w:ascii="Times New Roman" w:cs="Times New Roman" w:hAnsi="Times New Roman"/>
          <w:color w:val="000000"/>
          <w:sz w:val="28"/>
          <w:szCs w:val="28"/>
        </w:rPr>
        <w:t>Manickam</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w:t>
      </w:r>
      <w:r>
        <w:rPr>
          <w:rFonts w:ascii="Times New Roman" w:cs="Times New Roman" w:hAnsi="Times New Roman"/>
          <w:color w:val="000000"/>
          <w:sz w:val="28"/>
          <w:szCs w:val="28"/>
        </w:rPr>
        <w:t>2022</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 xml:space="preserve">proposed a </w:t>
      </w:r>
      <w:r>
        <w:rPr>
          <w:rFonts w:ascii="Times New Roman" w:cs="Times New Roman" w:hAnsi="Times New Roman"/>
          <w:color w:val="000000"/>
          <w:sz w:val="28"/>
          <w:szCs w:val="28"/>
        </w:rPr>
        <w:t>man-in-the-middle attacks in mobile ad hoc networks.</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T</w:t>
      </w:r>
      <w:r>
        <w:rPr>
          <w:rFonts w:ascii="Times New Roman" w:cs="Times New Roman" w:hAnsi="Times New Roman"/>
          <w:color w:val="000000"/>
          <w:sz w:val="28"/>
          <w:szCs w:val="28"/>
        </w:rPr>
        <w:t>he main goal of th</w:t>
      </w:r>
      <w:r>
        <w:rPr>
          <w:rFonts w:ascii="Times New Roman" w:cs="Times New Roman" w:hAnsi="Times New Roman"/>
          <w:color w:val="000000"/>
          <w:sz w:val="28"/>
          <w:szCs w:val="28"/>
        </w:rPr>
        <w:t>e</w:t>
      </w:r>
      <w:r>
        <w:rPr>
          <w:rFonts w:ascii="Times New Roman" w:cs="Times New Roman" w:hAnsi="Times New Roman"/>
          <w:color w:val="000000"/>
          <w:sz w:val="28"/>
          <w:szCs w:val="28"/>
        </w:rPr>
        <w:t xml:space="preserve"> work is to investigate the impact of attackers’ strategies to execute MITM assaults in MANETs, such as message-delayed and message-dropped assaults. The output of th</w:t>
      </w:r>
      <w:r>
        <w:rPr>
          <w:rFonts w:ascii="Times New Roman" w:cs="Times New Roman" w:hAnsi="Times New Roman"/>
          <w:color w:val="000000"/>
          <w:sz w:val="28"/>
          <w:szCs w:val="28"/>
        </w:rPr>
        <w:t>e</w:t>
      </w:r>
      <w:r>
        <w:rPr>
          <w:rFonts w:ascii="Times New Roman" w:cs="Times New Roman" w:hAnsi="Times New Roman"/>
          <w:color w:val="000000"/>
          <w:sz w:val="28"/>
          <w:szCs w:val="28"/>
        </w:rPr>
        <w:t xml:space="preserve"> work show</w:t>
      </w:r>
      <w:r>
        <w:rPr>
          <w:rFonts w:ascii="Times New Roman" w:cs="Times New Roman" w:hAnsi="Times New Roman"/>
          <w:color w:val="000000"/>
          <w:sz w:val="28"/>
          <w:szCs w:val="28"/>
        </w:rPr>
        <w:t>ed</w:t>
      </w:r>
      <w:r>
        <w:rPr>
          <w:rFonts w:ascii="Times New Roman" w:cs="Times New Roman" w:hAnsi="Times New Roman"/>
          <w:color w:val="000000"/>
          <w:sz w:val="28"/>
          <w:szCs w:val="28"/>
        </w:rPr>
        <w:t xml:space="preserve"> that these assaults have a severe impact on legal entities in MANETs as the network experiences a high number of compromised messages as well as high E2ED and PLD. Finally, by using symmetry or asymmetry cryptographies, </w:t>
      </w:r>
      <w:r>
        <w:rPr>
          <w:rFonts w:ascii="Times New Roman" w:cs="Times New Roman" w:hAnsi="Times New Roman"/>
          <w:color w:val="000000"/>
          <w:sz w:val="28"/>
          <w:szCs w:val="28"/>
        </w:rPr>
        <w:t>their</w:t>
      </w:r>
      <w:r>
        <w:rPr>
          <w:rFonts w:ascii="Times New Roman" w:cs="Times New Roman" w:hAnsi="Times New Roman"/>
          <w:color w:val="000000"/>
          <w:sz w:val="28"/>
          <w:szCs w:val="28"/>
        </w:rPr>
        <w:t xml:space="preserve"> proposal avoid</w:t>
      </w:r>
      <w:r>
        <w:rPr>
          <w:rFonts w:ascii="Times New Roman" w:cs="Times New Roman" w:hAnsi="Times New Roman"/>
          <w:color w:val="000000"/>
          <w:sz w:val="28"/>
          <w:szCs w:val="28"/>
        </w:rPr>
        <w:t>ed</w:t>
      </w:r>
      <w:r>
        <w:rPr>
          <w:rFonts w:ascii="Times New Roman" w:cs="Times New Roman" w:hAnsi="Times New Roman"/>
          <w:color w:val="000000"/>
          <w:sz w:val="28"/>
          <w:szCs w:val="28"/>
        </w:rPr>
        <w:t xml:space="preserve"> MITM attacks that intercept the communication between legal nodes.</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Aliyu</w:t>
      </w:r>
      <w:r>
        <w:rPr>
          <w:rFonts w:ascii="Times New Roman" w:cs="Times New Roman" w:hAnsi="Times New Roman"/>
          <w:color w:val="000000"/>
          <w:sz w:val="28"/>
          <w:szCs w:val="28"/>
        </w:rPr>
        <w:t xml:space="preserve"> (2018) </w:t>
      </w:r>
      <w:r>
        <w:rPr>
          <w:rFonts w:ascii="Times New Roman" w:cs="Times New Roman" w:hAnsi="Times New Roman"/>
          <w:color w:val="000000"/>
          <w:sz w:val="28"/>
          <w:szCs w:val="28"/>
        </w:rPr>
        <w:t>implemented a detection and prevention technique for man in the middle attack in fog computing</w:t>
      </w:r>
      <w:r>
        <w:rPr>
          <w:rFonts w:ascii="Times New Roman" w:cs="Times New Roman" w:hAnsi="Times New Roman"/>
          <w:color w:val="000000"/>
          <w:sz w:val="28"/>
          <w:szCs w:val="28"/>
        </w:rPr>
        <w:t>. Th</w:t>
      </w:r>
      <w:r>
        <w:rPr>
          <w:rFonts w:ascii="Times New Roman" w:cs="Times New Roman" w:hAnsi="Times New Roman"/>
          <w:color w:val="000000"/>
          <w:sz w:val="28"/>
          <w:szCs w:val="28"/>
        </w:rPr>
        <w:t>e</w:t>
      </w:r>
      <w:r>
        <w:rPr>
          <w:rFonts w:ascii="Times New Roman" w:cs="Times New Roman" w:hAnsi="Times New Roman"/>
          <w:color w:val="000000"/>
          <w:sz w:val="28"/>
          <w:szCs w:val="28"/>
        </w:rPr>
        <w:t xml:space="preserve"> paper propose</w:t>
      </w:r>
      <w:r>
        <w:rPr>
          <w:rFonts w:ascii="Times New Roman" w:cs="Times New Roman" w:hAnsi="Times New Roman"/>
          <w:color w:val="000000"/>
          <w:sz w:val="28"/>
          <w:szCs w:val="28"/>
        </w:rPr>
        <w:t>d</w:t>
      </w:r>
      <w:r>
        <w:rPr>
          <w:rFonts w:ascii="Times New Roman" w:cs="Times New Roman" w:hAnsi="Times New Roman"/>
          <w:color w:val="000000"/>
          <w:sz w:val="28"/>
          <w:szCs w:val="28"/>
        </w:rPr>
        <w:t xml:space="preserve"> an Intrusion Detection System (IDS) and Intrusion Prevention System (IPS) for Man in the 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attack at the fog layer. The IDS consists of IDS nodes that periodically interrogate nodes one hop away. The IPS uses lightweight encryption to prevent Man in the Middle attack and its variants (i.e. Eavesdropping, Packet Modification and Wormhole attack).</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Yllia</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and</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Fejzajb</w:t>
      </w:r>
      <w:r>
        <w:rPr>
          <w:rFonts w:ascii="Times New Roman" w:cs="Times New Roman" w:hAnsi="Times New Roman"/>
          <w:color w:val="000000"/>
          <w:sz w:val="28"/>
          <w:szCs w:val="28"/>
        </w:rPr>
        <w:t xml:space="preserve"> (2021) </w:t>
      </w:r>
      <w:r>
        <w:rPr>
          <w:rFonts w:ascii="Times New Roman" w:cs="Times New Roman" w:hAnsi="Times New Roman"/>
          <w:color w:val="000000"/>
          <w:sz w:val="28"/>
          <w:szCs w:val="28"/>
        </w:rPr>
        <w:t>worked on man in the middle,</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 xml:space="preserve"> attack and protection</w:t>
      </w:r>
      <w:r>
        <w:rPr>
          <w:rFonts w:ascii="Times New Roman" w:cs="Times New Roman" w:hAnsi="Times New Roman"/>
          <w:color w:val="000000"/>
          <w:sz w:val="28"/>
          <w:szCs w:val="28"/>
        </w:rPr>
        <w:t>. The purpose of th</w:t>
      </w:r>
      <w:r>
        <w:rPr>
          <w:rFonts w:ascii="Times New Roman" w:cs="Times New Roman" w:hAnsi="Times New Roman"/>
          <w:color w:val="000000"/>
          <w:sz w:val="28"/>
          <w:szCs w:val="28"/>
        </w:rPr>
        <w:t>e</w:t>
      </w:r>
      <w:r>
        <w:rPr>
          <w:rFonts w:ascii="Times New Roman" w:cs="Times New Roman" w:hAnsi="Times New Roman"/>
          <w:color w:val="000000"/>
          <w:sz w:val="28"/>
          <w:szCs w:val="28"/>
        </w:rPr>
        <w:t xml:space="preserve"> paper </w:t>
      </w:r>
      <w:r>
        <w:rPr>
          <w:rFonts w:ascii="Times New Roman" w:cs="Times New Roman" w:hAnsi="Times New Roman"/>
          <w:color w:val="000000"/>
          <w:sz w:val="28"/>
          <w:szCs w:val="28"/>
        </w:rPr>
        <w:t>was</w:t>
      </w:r>
      <w:r>
        <w:rPr>
          <w:rFonts w:ascii="Times New Roman" w:cs="Times New Roman" w:hAnsi="Times New Roman"/>
          <w:color w:val="000000"/>
          <w:sz w:val="28"/>
          <w:szCs w:val="28"/>
        </w:rPr>
        <w:t xml:space="preserve"> to take a closer look at Man-In-The-Middle (will be referred to as MITM) attack and defense. MITM also referred to in certain literature as a hijack attack, is one of the most well-known and widespread attacks in cybersecurity, targeting connection between two parties and directly putting into jeopardy the confidentiality and coherence of the data itself. Th</w:t>
      </w:r>
      <w:r>
        <w:rPr>
          <w:rFonts w:ascii="Times New Roman" w:cs="Times New Roman" w:hAnsi="Times New Roman"/>
          <w:color w:val="000000"/>
          <w:sz w:val="28"/>
          <w:szCs w:val="28"/>
        </w:rPr>
        <w:t>e</w:t>
      </w:r>
      <w:r>
        <w:rPr>
          <w:rFonts w:ascii="Times New Roman" w:cs="Times New Roman" w:hAnsi="Times New Roman"/>
          <w:color w:val="000000"/>
          <w:sz w:val="28"/>
          <w:szCs w:val="28"/>
        </w:rPr>
        <w:t xml:space="preserve"> paper delve</w:t>
      </w:r>
      <w:r>
        <w:rPr>
          <w:rFonts w:ascii="Times New Roman" w:cs="Times New Roman" w:hAnsi="Times New Roman"/>
          <w:color w:val="000000"/>
          <w:sz w:val="28"/>
          <w:szCs w:val="28"/>
        </w:rPr>
        <w:t>d</w:t>
      </w:r>
      <w:r>
        <w:rPr>
          <w:rFonts w:ascii="Times New Roman" w:cs="Times New Roman" w:hAnsi="Times New Roman"/>
          <w:color w:val="000000"/>
          <w:sz w:val="28"/>
          <w:szCs w:val="28"/>
        </w:rPr>
        <w:t xml:space="preserve"> into the current situation of cybersecurity and usage of Man-In-The</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Middle attacks, what constitutes a proper MITM attack, why th</w:t>
      </w:r>
      <w:r>
        <w:rPr>
          <w:rFonts w:ascii="Times New Roman" w:cs="Times New Roman" w:hAnsi="Times New Roman"/>
          <w:color w:val="000000"/>
          <w:sz w:val="28"/>
          <w:szCs w:val="28"/>
        </w:rPr>
        <w:t>e</w:t>
      </w:r>
      <w:r>
        <w:rPr>
          <w:rFonts w:ascii="Times New Roman" w:cs="Times New Roman" w:hAnsi="Times New Roman"/>
          <w:color w:val="000000"/>
          <w:sz w:val="28"/>
          <w:szCs w:val="28"/>
        </w:rPr>
        <w:t xml:space="preserve"> approach </w:t>
      </w:r>
      <w:r>
        <w:rPr>
          <w:rFonts w:ascii="Times New Roman" w:cs="Times New Roman" w:hAnsi="Times New Roman"/>
          <w:color w:val="000000"/>
          <w:sz w:val="28"/>
          <w:szCs w:val="28"/>
        </w:rPr>
        <w:t>was</w:t>
      </w:r>
      <w:r>
        <w:rPr>
          <w:rFonts w:ascii="Times New Roman" w:cs="Times New Roman" w:hAnsi="Times New Roman"/>
          <w:color w:val="000000"/>
          <w:sz w:val="28"/>
          <w:szCs w:val="28"/>
        </w:rPr>
        <w:t xml:space="preserve"> chosen among many other options, how such an attack is implemented in a real-life scenario and how we can achieve maximal protection for both individuals and systems.</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Christensson</w:t>
      </w:r>
      <w:r>
        <w:rPr>
          <w:rFonts w:ascii="Times New Roman" w:cs="Times New Roman" w:hAnsi="Times New Roman"/>
          <w:color w:val="000000"/>
          <w:sz w:val="28"/>
          <w:szCs w:val="28"/>
        </w:rPr>
        <w:t xml:space="preserve"> (2023) </w:t>
      </w:r>
      <w:r>
        <w:rPr>
          <w:rFonts w:ascii="Times New Roman" w:cs="Times New Roman" w:hAnsi="Times New Roman"/>
          <w:color w:val="000000"/>
          <w:sz w:val="28"/>
          <w:szCs w:val="28"/>
        </w:rPr>
        <w:t xml:space="preserve">proposed a </w:t>
      </w:r>
      <w:r>
        <w:rPr>
          <w:rFonts w:ascii="Times New Roman" w:cs="Times New Roman" w:hAnsi="Times New Roman"/>
          <w:color w:val="000000"/>
          <w:sz w:val="28"/>
          <w:szCs w:val="28"/>
        </w:rPr>
        <w:t>man in the middle attacks on software defined network.</w:t>
      </w:r>
      <w:r>
        <w:rPr>
          <w:rFonts w:ascii="Times New Roman" w:cs="Times New Roman" w:hAnsi="Times New Roman"/>
          <w:color w:val="000000"/>
          <w:sz w:val="28"/>
          <w:szCs w:val="28"/>
        </w:rPr>
        <w:t xml:space="preserve"> In the research, the </w:t>
      </w:r>
      <w:r>
        <w:rPr>
          <w:rFonts w:ascii="Times New Roman" w:cs="Times New Roman" w:hAnsi="Times New Roman"/>
          <w:color w:val="000000"/>
          <w:sz w:val="28"/>
          <w:szCs w:val="28"/>
        </w:rPr>
        <w:t>reserchers</w:t>
      </w:r>
      <w:r>
        <w:rPr>
          <w:rFonts w:ascii="Times New Roman" w:cs="Times New Roman" w:hAnsi="Times New Roman"/>
          <w:color w:val="000000"/>
          <w:sz w:val="28"/>
          <w:szCs w:val="28"/>
        </w:rPr>
        <w:t xml:space="preserve"> summaries attacks against SDN and propose a method to detect Man in the middle attacks in the SDN network. I used </w:t>
      </w:r>
      <w:r>
        <w:rPr>
          <w:rFonts w:ascii="Times New Roman" w:cs="Times New Roman" w:hAnsi="Times New Roman"/>
          <w:color w:val="000000"/>
          <w:sz w:val="28"/>
          <w:szCs w:val="28"/>
        </w:rPr>
        <w:t>Mininet</w:t>
      </w:r>
      <w:r>
        <w:rPr>
          <w:rFonts w:ascii="Times New Roman" w:cs="Times New Roman" w:hAnsi="Times New Roman"/>
          <w:color w:val="000000"/>
          <w:sz w:val="28"/>
          <w:szCs w:val="28"/>
        </w:rPr>
        <w:t xml:space="preserve"> virtualization to create an SDN to perform an experiment to answer this. The experiment performed is an ARP-poisoning attack on SDN to find out the effect on network latency that the attack causes, this will help to develop an detection method for ARP-poisoning attacks.</w:t>
      </w:r>
    </w:p>
    <w:p>
      <w:pPr>
        <w:pStyle w:val="style1"/>
        <w:shd w:val="clear" w:color="auto" w:fill="ffffff"/>
        <w:spacing w:before="0" w:beforeAutospacing="false" w:after="180" w:afterAutospacing="false" w:lineRule="auto" w:line="360"/>
        <w:ind w:firstLine="720"/>
        <w:jc w:val="both"/>
        <w:rPr>
          <w:b w:val="false"/>
          <w:bCs w:val="false"/>
          <w:color w:val="000000"/>
          <w:sz w:val="28"/>
          <w:szCs w:val="28"/>
          <w:shd w:val="clear" w:color="auto" w:fill="ffffff"/>
        </w:rPr>
      </w:pPr>
      <w:r>
        <w:rPr>
          <w:b w:val="false"/>
          <w:bCs w:val="false"/>
          <w:color w:val="000000"/>
          <w:sz w:val="28"/>
          <w:szCs w:val="28"/>
        </w:rPr>
        <w:t>Sowah</w:t>
      </w:r>
      <w:r>
        <w:rPr>
          <w:b w:val="false"/>
          <w:bCs w:val="false"/>
          <w:color w:val="000000"/>
          <w:sz w:val="28"/>
          <w:szCs w:val="28"/>
        </w:rPr>
        <w:t xml:space="preserve"> </w:t>
      </w:r>
      <w:r>
        <w:rPr>
          <w:b w:val="false"/>
          <w:bCs w:val="false"/>
          <w:i/>
          <w:iCs/>
          <w:color w:val="000000"/>
          <w:sz w:val="28"/>
          <w:szCs w:val="28"/>
        </w:rPr>
        <w:t xml:space="preserve">et al </w:t>
      </w:r>
      <w:r>
        <w:rPr>
          <w:b w:val="false"/>
          <w:bCs w:val="false"/>
          <w:color w:val="000000"/>
          <w:sz w:val="28"/>
          <w:szCs w:val="28"/>
        </w:rPr>
        <w:t xml:space="preserve">(2019) developed a detection and prevention of man-in-the-middle spoofing attacks in </w:t>
      </w:r>
      <w:r>
        <w:rPr>
          <w:b w:val="false"/>
          <w:bCs w:val="false"/>
          <w:color w:val="000000"/>
          <w:sz w:val="28"/>
          <w:szCs w:val="28"/>
        </w:rPr>
        <w:t>manets</w:t>
      </w:r>
      <w:r>
        <w:rPr>
          <w:b w:val="false"/>
          <w:bCs w:val="false"/>
          <w:color w:val="000000"/>
          <w:sz w:val="28"/>
          <w:szCs w:val="28"/>
        </w:rPr>
        <w:t xml:space="preserve"> using predictive techniques in Artificial Neural Networks (ANN)</w:t>
      </w:r>
      <w:r>
        <w:rPr>
          <w:b w:val="false"/>
          <w:bCs w:val="false"/>
          <w:color w:val="000000"/>
          <w:sz w:val="28"/>
          <w:szCs w:val="28"/>
        </w:rPr>
        <w:t xml:space="preserve">. </w:t>
      </w:r>
      <w:r>
        <w:rPr>
          <w:b w:val="false"/>
          <w:bCs w:val="false"/>
          <w:color w:val="000000"/>
          <w:sz w:val="28"/>
          <w:szCs w:val="28"/>
          <w:shd w:val="clear" w:color="auto" w:fill="ffffff"/>
        </w:rPr>
        <w:t xml:space="preserve">In the paper, ANN classification methods in intrusion detection for MANETs were developed and used with NS2 simulation platform for attack detection, identification, blacklisting, and node reconfiguration for control of nodes attacked. The ANN classification algorithm for intrusion detection was evaluated using several metrics. The performance of the ANN as a predictive technique for attack detection, isolation, and reconfiguration was measured on a dataset with network-varied traffic conditions and mobility patterns for multiple attacks. With a final detection rate of 88.235%, this work not only offered a productive and less expensive way to perform MITM attacks on simulation platforms but also identified time as a crucial factor in determining such attacks as well as isolating nodes and reconfiguring the network under attack. The work </w:t>
      </w:r>
      <w:r>
        <w:rPr>
          <w:b w:val="false"/>
          <w:bCs w:val="false"/>
          <w:color w:val="000000"/>
          <w:sz w:val="28"/>
          <w:szCs w:val="28"/>
          <w:shd w:val="clear" w:color="auto" w:fill="ffffff"/>
        </w:rPr>
        <w:t>was</w:t>
      </w:r>
      <w:r>
        <w:rPr>
          <w:b w:val="false"/>
          <w:bCs w:val="false"/>
          <w:color w:val="000000"/>
          <w:sz w:val="28"/>
          <w:szCs w:val="28"/>
          <w:shd w:val="clear" w:color="auto" w:fill="ffffff"/>
        </w:rPr>
        <w:t xml:space="preserve"> intended to be an opening for future malicious software time signature creation, identification, isolation, and reconfiguration to supplement existing Intrusion Detection Systems (IDSs).</w:t>
      </w:r>
    </w:p>
    <w:p>
      <w:pPr>
        <w:pStyle w:val="style1"/>
        <w:shd w:val="clear" w:color="auto" w:fill="ffffff"/>
        <w:spacing w:before="0" w:beforeAutospacing="false" w:after="180" w:afterAutospacing="false" w:lineRule="auto" w:line="360"/>
        <w:ind w:firstLine="720"/>
        <w:jc w:val="both"/>
        <w:rPr>
          <w:b w:val="false"/>
          <w:bCs w:val="false"/>
          <w:color w:val="000000"/>
          <w:sz w:val="28"/>
          <w:szCs w:val="28"/>
        </w:rPr>
      </w:pPr>
      <w:r>
        <w:rPr>
          <w:b w:val="false"/>
          <w:bCs w:val="false"/>
          <w:color w:val="000000"/>
          <w:sz w:val="28"/>
          <w:szCs w:val="28"/>
        </w:rPr>
        <w:t>Mohapatra</w:t>
      </w:r>
      <w:r>
        <w:rPr>
          <w:b w:val="false"/>
          <w:bCs w:val="false"/>
          <w:color w:val="000000"/>
          <w:sz w:val="28"/>
          <w:szCs w:val="28"/>
        </w:rPr>
        <w:t xml:space="preserve"> </w:t>
      </w:r>
      <w:r>
        <w:rPr>
          <w:b w:val="false"/>
          <w:bCs w:val="false"/>
          <w:i/>
          <w:iCs/>
          <w:color w:val="000000"/>
          <w:sz w:val="28"/>
          <w:szCs w:val="28"/>
        </w:rPr>
        <w:t xml:space="preserve">et al </w:t>
      </w:r>
      <w:r>
        <w:rPr>
          <w:b w:val="false"/>
          <w:bCs w:val="false"/>
          <w:color w:val="000000"/>
          <w:sz w:val="28"/>
          <w:szCs w:val="28"/>
        </w:rPr>
        <w:t>(2020)</w:t>
      </w:r>
      <w:r>
        <w:rPr>
          <w:b w:val="false"/>
          <w:bCs w:val="false"/>
          <w:color w:val="000000"/>
          <w:sz w:val="28"/>
          <w:szCs w:val="28"/>
        </w:rPr>
        <w:t xml:space="preserve"> worked on handling of man-in-the-middle attack in </w:t>
      </w:r>
      <w:r>
        <w:rPr>
          <w:b w:val="false"/>
          <w:bCs w:val="false"/>
          <w:color w:val="000000"/>
          <w:sz w:val="28"/>
          <w:szCs w:val="28"/>
        </w:rPr>
        <w:t xml:space="preserve">WSN </w:t>
      </w:r>
      <w:r>
        <w:rPr>
          <w:b w:val="false"/>
          <w:bCs w:val="false"/>
          <w:color w:val="000000"/>
          <w:sz w:val="28"/>
          <w:szCs w:val="28"/>
        </w:rPr>
        <w:t>t</w:t>
      </w:r>
      <w:r>
        <w:rPr>
          <w:b w:val="false"/>
          <w:bCs w:val="false"/>
          <w:color w:val="000000"/>
          <w:sz w:val="28"/>
          <w:szCs w:val="28"/>
        </w:rPr>
        <w:t xml:space="preserve">hrough </w:t>
      </w:r>
      <w:r>
        <w:rPr>
          <w:b w:val="false"/>
          <w:bCs w:val="false"/>
          <w:color w:val="000000"/>
          <w:sz w:val="28"/>
          <w:szCs w:val="28"/>
        </w:rPr>
        <w:t>intrusion detection system. In the paper, they proposed a MITM-Intrusion Detection System (MITM-IDS) model for detection, isolation of attack and reconfiguration for attacked nodes. The IDS technique helps to train the nodes with the possible attacks. The simulation show</w:t>
      </w:r>
      <w:r>
        <w:rPr>
          <w:b w:val="false"/>
          <w:bCs w:val="false"/>
          <w:color w:val="000000"/>
          <w:sz w:val="28"/>
          <w:szCs w:val="28"/>
        </w:rPr>
        <w:t>ed</w:t>
      </w:r>
      <w:r>
        <w:rPr>
          <w:b w:val="false"/>
          <w:bCs w:val="false"/>
          <w:color w:val="000000"/>
          <w:sz w:val="28"/>
          <w:szCs w:val="28"/>
        </w:rPr>
        <w:t xml:space="preserve"> the rate of 89.147\%, of productivity in way to perform MITM attacks. This work aims to develop an attack tolerant IDS</w:t>
      </w:r>
      <w:r>
        <w:rPr>
          <w:b w:val="false"/>
          <w:bCs w:val="false"/>
          <w:color w:val="000000"/>
          <w:sz w:val="28"/>
          <w:szCs w:val="28"/>
        </w:rPr>
        <w:t>.</w:t>
      </w:r>
    </w:p>
    <w:p>
      <w:pPr>
        <w:pStyle w:val="style1"/>
        <w:shd w:val="clear" w:color="auto" w:fill="ffffff"/>
        <w:spacing w:before="0" w:beforeAutospacing="false" w:after="180" w:afterAutospacing="false" w:lineRule="auto" w:line="360"/>
        <w:ind w:firstLine="720"/>
        <w:jc w:val="both"/>
        <w:rPr>
          <w:b w:val="false"/>
          <w:bCs w:val="false"/>
          <w:color w:val="000000"/>
          <w:sz w:val="28"/>
          <w:szCs w:val="28"/>
        </w:rPr>
      </w:pPr>
      <w:r>
        <w:rPr>
          <w:b w:val="false"/>
          <w:bCs w:val="false"/>
          <w:color w:val="000000"/>
          <w:sz w:val="28"/>
          <w:szCs w:val="28"/>
        </w:rPr>
        <w:t>Fereidouni</w:t>
      </w:r>
      <w:r>
        <w:rPr>
          <w:b w:val="false"/>
          <w:bCs w:val="false"/>
          <w:color w:val="000000"/>
          <w:sz w:val="28"/>
          <w:szCs w:val="28"/>
        </w:rPr>
        <w:t xml:space="preserve"> </w:t>
      </w:r>
      <w:r>
        <w:rPr>
          <w:b w:val="false"/>
          <w:bCs w:val="false"/>
          <w:i/>
          <w:iCs/>
          <w:color w:val="000000"/>
          <w:sz w:val="28"/>
          <w:szCs w:val="28"/>
        </w:rPr>
        <w:t>et al</w:t>
      </w:r>
      <w:r>
        <w:rPr>
          <w:b w:val="false"/>
          <w:bCs w:val="false"/>
          <w:color w:val="000000"/>
          <w:sz w:val="28"/>
          <w:szCs w:val="28"/>
        </w:rPr>
        <w:t xml:space="preserve"> (2023) </w:t>
      </w:r>
      <w:r>
        <w:rPr>
          <w:b w:val="false"/>
          <w:bCs w:val="false"/>
          <w:color w:val="000000"/>
          <w:sz w:val="28"/>
          <w:szCs w:val="28"/>
        </w:rPr>
        <w:t>IoT</w:t>
      </w:r>
      <w:r>
        <w:rPr>
          <w:b w:val="false"/>
          <w:bCs w:val="false"/>
          <w:color w:val="000000"/>
          <w:sz w:val="28"/>
          <w:szCs w:val="28"/>
        </w:rPr>
        <w:t xml:space="preserve"> and man-in-the-middle attacks. The paper provided an overview of the Internet of Things (</w:t>
      </w:r>
      <w:r>
        <w:rPr>
          <w:b w:val="false"/>
          <w:bCs w:val="false"/>
          <w:color w:val="000000"/>
          <w:sz w:val="28"/>
          <w:szCs w:val="28"/>
        </w:rPr>
        <w:t>IoT</w:t>
      </w:r>
      <w:r>
        <w:rPr>
          <w:b w:val="false"/>
          <w:bCs w:val="false"/>
          <w:color w:val="000000"/>
          <w:sz w:val="28"/>
          <w:szCs w:val="28"/>
        </w:rPr>
        <w:t xml:space="preserve">) and its significance. It discussed the concept of </w:t>
      </w:r>
      <w:r>
        <w:rPr>
          <w:b w:val="false"/>
          <w:bCs w:val="false"/>
          <w:color w:val="000000"/>
          <w:sz w:val="28"/>
          <w:szCs w:val="28"/>
        </w:rPr>
        <w:t>Manin</w:t>
      </w:r>
      <w:r>
        <w:rPr>
          <w:b w:val="false"/>
          <w:bCs w:val="false"/>
          <w:color w:val="000000"/>
          <w:sz w:val="28"/>
          <w:szCs w:val="28"/>
        </w:rPr>
        <w:t>-the-Middle (</w:t>
      </w:r>
      <w:r>
        <w:rPr>
          <w:b w:val="false"/>
          <w:bCs w:val="false"/>
          <w:color w:val="000000"/>
          <w:sz w:val="28"/>
          <w:szCs w:val="28"/>
        </w:rPr>
        <w:t>MitM</w:t>
      </w:r>
      <w:r>
        <w:rPr>
          <w:b w:val="false"/>
          <w:bCs w:val="false"/>
          <w:color w:val="000000"/>
          <w:sz w:val="28"/>
          <w:szCs w:val="28"/>
        </w:rPr>
        <w:t xml:space="preserve">) attacks in detail, including their causes, potential solutions, and challenges in detecting and preventing such attacks. The paper also addressed the current issues related to </w:t>
      </w:r>
      <w:r>
        <w:rPr>
          <w:b w:val="false"/>
          <w:bCs w:val="false"/>
          <w:color w:val="000000"/>
          <w:sz w:val="28"/>
          <w:szCs w:val="28"/>
        </w:rPr>
        <w:t>IoT</w:t>
      </w:r>
      <w:r>
        <w:rPr>
          <w:b w:val="false"/>
          <w:bCs w:val="false"/>
          <w:color w:val="000000"/>
          <w:sz w:val="28"/>
          <w:szCs w:val="28"/>
        </w:rPr>
        <w:t xml:space="preserve"> security and explores future methods and facilities for improving detection and prevention mechanisms against </w:t>
      </w:r>
      <w:r>
        <w:rPr>
          <w:b w:val="false"/>
          <w:bCs w:val="false"/>
          <w:color w:val="000000"/>
          <w:sz w:val="28"/>
          <w:szCs w:val="28"/>
        </w:rPr>
        <w:t>MitM</w:t>
      </w:r>
      <w:r>
        <w:rPr>
          <w:b w:val="false"/>
          <w:bCs w:val="false"/>
          <w:color w:val="000000"/>
          <w:sz w:val="28"/>
          <w:szCs w:val="28"/>
        </w:rPr>
        <w:t>. Index Terms</w:t>
      </w:r>
      <w:r>
        <w:rPr>
          <w:b w:val="false"/>
          <w:bCs w:val="false"/>
          <w:color w:val="000000"/>
          <w:sz w:val="28"/>
          <w:szCs w:val="28"/>
        </w:rPr>
        <w:t xml:space="preserve"> </w:t>
      </w:r>
      <w:r>
        <w:rPr>
          <w:b w:val="false"/>
          <w:bCs w:val="false"/>
          <w:color w:val="000000"/>
          <w:sz w:val="28"/>
          <w:szCs w:val="28"/>
        </w:rPr>
        <w:t>IoT</w:t>
      </w:r>
      <w:r>
        <w:rPr>
          <w:b w:val="false"/>
          <w:bCs w:val="false"/>
          <w:color w:val="000000"/>
          <w:sz w:val="28"/>
          <w:szCs w:val="28"/>
        </w:rPr>
        <w:t xml:space="preserve">, Internet of Things, </w:t>
      </w:r>
      <w:r>
        <w:rPr>
          <w:b w:val="false"/>
          <w:bCs w:val="false"/>
          <w:color w:val="000000"/>
          <w:sz w:val="28"/>
          <w:szCs w:val="28"/>
        </w:rPr>
        <w:t>IoT</w:t>
      </w:r>
      <w:r>
        <w:rPr>
          <w:b w:val="false"/>
          <w:bCs w:val="false"/>
          <w:color w:val="000000"/>
          <w:sz w:val="28"/>
          <w:szCs w:val="28"/>
        </w:rPr>
        <w:t xml:space="preserve"> Security, </w:t>
      </w:r>
      <w:r>
        <w:rPr>
          <w:b w:val="false"/>
          <w:bCs w:val="false"/>
          <w:color w:val="000000"/>
          <w:sz w:val="28"/>
          <w:szCs w:val="28"/>
        </w:rPr>
        <w:t>MitM</w:t>
      </w:r>
      <w:r>
        <w:rPr>
          <w:b w:val="false"/>
          <w:bCs w:val="false"/>
          <w:color w:val="000000"/>
          <w:sz w:val="28"/>
          <w:szCs w:val="28"/>
        </w:rPr>
        <w:t xml:space="preserve">, Man-in-the-Middle, </w:t>
      </w:r>
      <w:r>
        <w:rPr>
          <w:b w:val="false"/>
          <w:bCs w:val="false"/>
          <w:color w:val="000000"/>
          <w:sz w:val="28"/>
          <w:szCs w:val="28"/>
        </w:rPr>
        <w:t>MitM</w:t>
      </w:r>
      <w:r>
        <w:rPr>
          <w:b w:val="false"/>
          <w:bCs w:val="false"/>
          <w:color w:val="000000"/>
          <w:sz w:val="28"/>
          <w:szCs w:val="28"/>
        </w:rPr>
        <w:t xml:space="preserve"> Detection, </w:t>
      </w:r>
      <w:r>
        <w:rPr>
          <w:b w:val="false"/>
          <w:bCs w:val="false"/>
          <w:color w:val="000000"/>
          <w:sz w:val="28"/>
          <w:szCs w:val="28"/>
        </w:rPr>
        <w:t>MitM</w:t>
      </w:r>
      <w:r>
        <w:rPr>
          <w:b w:val="false"/>
          <w:bCs w:val="false"/>
          <w:color w:val="000000"/>
          <w:sz w:val="28"/>
          <w:szCs w:val="28"/>
        </w:rPr>
        <w:t xml:space="preserve"> Prevention.</w:t>
      </w:r>
    </w:p>
    <w:p>
      <w:pPr>
        <w:pStyle w:val="style1"/>
        <w:shd w:val="clear" w:color="auto" w:fill="ffffff"/>
        <w:spacing w:before="0" w:beforeAutospacing="false" w:after="180" w:afterAutospacing="false" w:lineRule="auto" w:line="360"/>
        <w:ind w:firstLine="720"/>
        <w:jc w:val="both"/>
        <w:rPr>
          <w:b w:val="false"/>
          <w:bCs w:val="false"/>
          <w:color w:val="000000"/>
          <w:sz w:val="28"/>
          <w:szCs w:val="28"/>
        </w:rPr>
      </w:pPr>
      <w:r>
        <w:rPr>
          <w:b w:val="false"/>
          <w:bCs w:val="false"/>
          <w:color w:val="000000"/>
          <w:sz w:val="28"/>
          <w:szCs w:val="28"/>
        </w:rPr>
        <w:t>Olazaba</w:t>
      </w:r>
      <w:r>
        <w:rPr>
          <w:b w:val="false"/>
          <w:bCs w:val="false"/>
          <w:color w:val="000000"/>
          <w:sz w:val="28"/>
          <w:szCs w:val="28"/>
        </w:rPr>
        <w:t xml:space="preserve"> (2021) </w:t>
      </w:r>
      <w:r>
        <w:rPr>
          <w:b w:val="false"/>
          <w:bCs w:val="false"/>
          <w:color w:val="000000"/>
          <w:sz w:val="28"/>
          <w:szCs w:val="28"/>
        </w:rPr>
        <w:t xml:space="preserve">conducted a research on </w:t>
      </w:r>
      <w:r>
        <w:rPr>
          <w:b w:val="false"/>
          <w:bCs w:val="false"/>
          <w:color w:val="000000"/>
          <w:sz w:val="28"/>
          <w:szCs w:val="28"/>
        </w:rPr>
        <w:t xml:space="preserve">deploying man-in-the-middle attack on </w:t>
      </w:r>
      <w:r>
        <w:rPr>
          <w:b w:val="false"/>
          <w:bCs w:val="false"/>
          <w:color w:val="000000"/>
          <w:sz w:val="28"/>
          <w:szCs w:val="28"/>
        </w:rPr>
        <w:t>I</w:t>
      </w:r>
      <w:r>
        <w:rPr>
          <w:b w:val="false"/>
          <w:bCs w:val="false"/>
          <w:color w:val="000000"/>
          <w:sz w:val="28"/>
          <w:szCs w:val="28"/>
        </w:rPr>
        <w:t>o</w:t>
      </w:r>
      <w:r>
        <w:rPr>
          <w:b w:val="false"/>
          <w:bCs w:val="false"/>
          <w:color w:val="000000"/>
          <w:sz w:val="28"/>
          <w:szCs w:val="28"/>
        </w:rPr>
        <w:t>T</w:t>
      </w:r>
      <w:r>
        <w:rPr>
          <w:b w:val="false"/>
          <w:bCs w:val="false"/>
          <w:color w:val="000000"/>
          <w:sz w:val="28"/>
          <w:szCs w:val="28"/>
        </w:rPr>
        <w:t xml:space="preserve"> devices connected to Long Range Wide Area Networks (</w:t>
      </w:r>
      <w:r>
        <w:rPr>
          <w:b w:val="false"/>
          <w:bCs w:val="false"/>
          <w:color w:val="000000"/>
          <w:sz w:val="28"/>
          <w:szCs w:val="28"/>
        </w:rPr>
        <w:t>LoRaWAN</w:t>
      </w:r>
      <w:r>
        <w:rPr>
          <w:b w:val="false"/>
          <w:bCs w:val="false"/>
          <w:color w:val="000000"/>
          <w:sz w:val="28"/>
          <w:szCs w:val="28"/>
        </w:rPr>
        <w:t>)</w:t>
      </w:r>
      <w:r>
        <w:rPr>
          <w:b w:val="false"/>
          <w:bCs w:val="false"/>
          <w:color w:val="000000"/>
          <w:sz w:val="28"/>
          <w:szCs w:val="28"/>
        </w:rPr>
        <w:t xml:space="preserve">. The paper explored the methods used by threat actors to deploy MITM attacks on </w:t>
      </w:r>
      <w:r>
        <w:rPr>
          <w:b w:val="false"/>
          <w:bCs w:val="false"/>
          <w:color w:val="000000"/>
          <w:sz w:val="28"/>
          <w:szCs w:val="28"/>
        </w:rPr>
        <w:t>IoT</w:t>
      </w:r>
      <w:r>
        <w:rPr>
          <w:b w:val="false"/>
          <w:bCs w:val="false"/>
          <w:color w:val="000000"/>
          <w:sz w:val="28"/>
          <w:szCs w:val="28"/>
        </w:rPr>
        <w:t xml:space="preserve"> devices that use </w:t>
      </w:r>
      <w:r>
        <w:rPr>
          <w:b w:val="false"/>
          <w:bCs w:val="false"/>
          <w:color w:val="000000"/>
          <w:sz w:val="28"/>
          <w:szCs w:val="28"/>
        </w:rPr>
        <w:t>LoRaWAN</w:t>
      </w:r>
      <w:r>
        <w:rPr>
          <w:b w:val="false"/>
          <w:bCs w:val="false"/>
          <w:color w:val="000000"/>
          <w:sz w:val="28"/>
          <w:szCs w:val="28"/>
        </w:rPr>
        <w:t xml:space="preserve"> to detect vulnerabilities, understand attack patterns and assist in understanding human factors in cyber security. The contribution of this paper is threefold: First, they review the existing attacks on </w:t>
      </w:r>
      <w:r>
        <w:rPr>
          <w:b w:val="false"/>
          <w:bCs w:val="false"/>
          <w:color w:val="000000"/>
          <w:sz w:val="28"/>
          <w:szCs w:val="28"/>
        </w:rPr>
        <w:t>IoT</w:t>
      </w:r>
      <w:r>
        <w:rPr>
          <w:b w:val="false"/>
          <w:bCs w:val="false"/>
          <w:color w:val="000000"/>
          <w:sz w:val="28"/>
          <w:szCs w:val="28"/>
        </w:rPr>
        <w:t xml:space="preserve"> devices and their impact on visually impaired users. Secondly, they implement a MITM attack using an open-source tool to exploit the </w:t>
      </w:r>
      <w:r>
        <w:rPr>
          <w:b w:val="false"/>
          <w:bCs w:val="false"/>
          <w:color w:val="000000"/>
          <w:sz w:val="28"/>
          <w:szCs w:val="28"/>
        </w:rPr>
        <w:t>LoRaWAN</w:t>
      </w:r>
      <w:r>
        <w:rPr>
          <w:b w:val="false"/>
          <w:bCs w:val="false"/>
          <w:color w:val="000000"/>
          <w:sz w:val="28"/>
          <w:szCs w:val="28"/>
        </w:rPr>
        <w:t xml:space="preserve"> to determine the vulnerabilities. Finally, they recommend a control mechanism to improve security. The results showed that the MITM attack can be replicated on devices, demonstrating the importance of creating more robust security to prevent information or identity theft without the user's permission.</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w:t>
      </w:r>
      <w:r>
        <w:rPr>
          <w:rFonts w:ascii="Times New Roman" w:cs="Times New Roman" w:hAnsi="Times New Roman"/>
          <w:color w:val="000000"/>
          <w:sz w:val="28"/>
          <w:szCs w:val="28"/>
        </w:rPr>
        <w:tab/>
      </w:r>
      <w:r>
        <w:rPr>
          <w:rFonts w:ascii="Times New Roman" w:cs="Times New Roman" w:hAnsi="Times New Roman"/>
          <w:b/>
          <w:color w:val="000000"/>
          <w:sz w:val="28"/>
          <w:szCs w:val="28"/>
        </w:rPr>
        <w:t>REVIEW OF RELATED CONCEPTS</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2.2.1</w:t>
      </w:r>
      <w:r>
        <w:rPr>
          <w:rFonts w:ascii="Times New Roman" w:cs="Times New Roman" w:hAnsi="Times New Roman"/>
          <w:b/>
          <w:color w:val="000000"/>
          <w:sz w:val="28"/>
          <w:szCs w:val="28"/>
        </w:rPr>
        <w:tab/>
      </w:r>
      <w:r>
        <w:rPr>
          <w:rFonts w:ascii="Times New Roman" w:cs="Times New Roman" w:hAnsi="Times New Roman"/>
          <w:b/>
          <w:color w:val="000000"/>
          <w:sz w:val="28"/>
          <w:szCs w:val="28"/>
        </w:rPr>
        <w:t xml:space="preserve">Overview of </w:t>
      </w:r>
      <w:r>
        <w:rPr>
          <w:rFonts w:ascii="Times New Roman" w:cs="Times New Roman" w:hAnsi="Times New Roman"/>
          <w:b/>
          <w:color w:val="000000"/>
          <w:sz w:val="28"/>
          <w:szCs w:val="28"/>
        </w:rPr>
        <w:t>Network Security</w:t>
      </w:r>
    </w:p>
    <w:p>
      <w:pPr>
        <w:pStyle w:val="style94"/>
        <w:spacing w:before="0" w:beforeAutospacing="false" w:after="300" w:afterAutospacing="false" w:lineRule="auto" w:line="360"/>
        <w:ind w:firstLine="720"/>
        <w:jc w:val="both"/>
        <w:rPr>
          <w:color w:val="000000"/>
          <w:sz w:val="28"/>
          <w:szCs w:val="28"/>
        </w:rPr>
      </w:pPr>
      <w:r>
        <w:rPr>
          <w:color w:val="000000"/>
          <w:sz w:val="28"/>
          <w:szCs w:val="28"/>
        </w:rPr>
        <w:t>Network security is a crucial aspect of information technology that focuses on safeguarding the confidentiality, integrity, and availability of data and resources within a computer network. It encompasses a broad range of technologies, policies, and practices designed to protect networks from unauthorized access, data breaches, and other cyber threats.</w:t>
      </w:r>
      <w:r>
        <w:rPr>
          <w:color w:val="000000"/>
          <w:sz w:val="28"/>
          <w:szCs w:val="28"/>
        </w:rPr>
        <w:t xml:space="preserve"> </w:t>
      </w:r>
      <w:r>
        <w:rPr>
          <w:color w:val="000000"/>
          <w:sz w:val="28"/>
          <w:szCs w:val="28"/>
        </w:rPr>
        <w:t>One fundamental component of network security is the implementation of firewalls and intrusion detection/prevention systems. Firewalls act as barriers between a trusted internal network and untrusted external networks, controlling the flow of traffic based on predefined rules. Intrusion detection/prevention systems monitor network and/or system activities for malicious behavior or policy violations and can take actions to prevent security incidents.</w:t>
      </w:r>
    </w:p>
    <w:p>
      <w:pPr>
        <w:pStyle w:val="style94"/>
        <w:spacing w:before="300" w:beforeAutospacing="false" w:after="300" w:afterAutospacing="false" w:lineRule="auto" w:line="360"/>
        <w:ind w:firstLine="720"/>
        <w:jc w:val="both"/>
        <w:rPr>
          <w:color w:val="000000"/>
          <w:sz w:val="28"/>
          <w:szCs w:val="28"/>
        </w:rPr>
      </w:pPr>
      <w:r>
        <w:rPr>
          <w:color w:val="000000"/>
          <w:sz w:val="28"/>
          <w:szCs w:val="28"/>
        </w:rPr>
        <w:t>Encryption is another vital element in network security, ensuring that data transmitted over the network remains confidential and secure. By converting sensitive information into unreadable code, encryption prevents unauthorized parties from intercepting and understanding the data. Virtual Private Networks (VPNs) are commonly used to establish secure, encrypted communication channels over public networks, enhancing the privacy and security of data transmissions.</w:t>
      </w:r>
      <w:r>
        <w:rPr>
          <w:color w:val="000000"/>
          <w:sz w:val="28"/>
          <w:szCs w:val="28"/>
        </w:rPr>
        <w:t xml:space="preserve"> </w:t>
      </w:r>
      <w:r>
        <w:rPr>
          <w:color w:val="000000"/>
          <w:sz w:val="28"/>
          <w:szCs w:val="28"/>
        </w:rPr>
        <w:t>Regular software updates and patch management are essential for network security, as they address vulnerabilities in operating systems, applications, and network devices. Cybercriminals often exploit these vulnerabilities to gain unauthorized access or launch attacks. Timely updates help mitigate these risks by fixing known security flaws.</w:t>
      </w:r>
    </w:p>
    <w:p>
      <w:pPr>
        <w:pStyle w:val="style94"/>
        <w:spacing w:before="300" w:beforeAutospacing="false" w:after="0" w:afterAutospacing="false" w:lineRule="auto" w:line="360"/>
        <w:ind w:firstLine="720"/>
        <w:jc w:val="both"/>
        <w:rPr>
          <w:color w:val="000000"/>
          <w:sz w:val="28"/>
          <w:szCs w:val="28"/>
        </w:rPr>
      </w:pPr>
      <w:r>
        <w:rPr>
          <w:color w:val="000000"/>
          <w:sz w:val="28"/>
          <w:szCs w:val="28"/>
        </w:rPr>
        <w:t>Lastly, user awareness and education play a critical role in network security. Human error, such as falling victim to phishing attacks or using weak passwords, is a significant factor in security breaches. Training programs and awareness campaigns help users recognize potential threats, understand security best practices, and contribute to maintaining a secure network environment. In summary, network security is a multifaceted discipline that combines technology, policies, and education to create a robust defense against evolving cyber threats</w:t>
      </w:r>
      <w:r>
        <w:rPr>
          <w:color w:val="000000"/>
          <w:sz w:val="28"/>
          <w:szCs w:val="28"/>
        </w:rPr>
        <w:t xml:space="preserve"> (</w:t>
      </w:r>
      <w:r>
        <w:rPr>
          <w:color w:val="000000"/>
          <w:sz w:val="28"/>
          <w:szCs w:val="28"/>
        </w:rPr>
        <w:t>Aliyu</w:t>
      </w:r>
      <w:r>
        <w:rPr>
          <w:color w:val="000000"/>
          <w:sz w:val="28"/>
          <w:szCs w:val="28"/>
        </w:rPr>
        <w:t>, 2021</w:t>
      </w:r>
      <w:r>
        <w:rPr>
          <w:color w:val="000000"/>
          <w:sz w:val="28"/>
          <w:szCs w:val="28"/>
        </w:rPr>
        <w:t>)</w:t>
      </w:r>
      <w:r>
        <w:rPr>
          <w:color w:val="000000"/>
          <w:sz w:val="28"/>
          <w:szCs w:val="28"/>
        </w:rPr>
        <w:t>.</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2.2.2</w:t>
      </w:r>
      <w:r>
        <w:rPr>
          <w:rFonts w:ascii="Times New Roman" w:cs="Times New Roman" w:hAnsi="Times New Roman"/>
          <w:b/>
          <w:color w:val="000000"/>
          <w:sz w:val="28"/>
          <w:szCs w:val="28"/>
        </w:rPr>
        <w:t xml:space="preserve"> Intrusion Detection</w:t>
      </w:r>
      <w:r>
        <w:rPr>
          <w:rFonts w:ascii="Times New Roman" w:cs="Times New Roman" w:hAnsi="Times New Roman"/>
          <w:b/>
          <w:color w:val="000000"/>
          <w:sz w:val="28"/>
          <w:szCs w:val="28"/>
        </w:rPr>
        <w:t xml:space="preserve"> </w:t>
      </w:r>
    </w:p>
    <w:p>
      <w:pPr>
        <w:pStyle w:val="style94"/>
        <w:spacing w:before="0" w:beforeAutospacing="false" w:after="300" w:afterAutospacing="false" w:lineRule="auto" w:line="360"/>
        <w:ind w:firstLine="720"/>
        <w:jc w:val="both"/>
        <w:rPr>
          <w:color w:val="000000"/>
          <w:sz w:val="28"/>
          <w:szCs w:val="28"/>
        </w:rPr>
      </w:pPr>
      <w:r>
        <w:rPr>
          <w:color w:val="000000"/>
          <w:sz w:val="28"/>
          <w:szCs w:val="28"/>
        </w:rPr>
        <w:t>Intrusion Detection is a vital component of cybersecurity that focuses on identifying and responding to unauthorized or malicious activities within a computer network or system. The primary goal is to detect and alert administrators or automated systems to potential security incidents promptly. This proactive approach helps in mitigating the impact of security breaches by identifying and responding to threats in their early stages.</w:t>
      </w:r>
      <w:r>
        <w:rPr>
          <w:color w:val="000000"/>
          <w:sz w:val="28"/>
          <w:szCs w:val="28"/>
        </w:rPr>
        <w:t xml:space="preserve"> </w:t>
      </w:r>
      <w:r>
        <w:rPr>
          <w:color w:val="000000"/>
          <w:sz w:val="28"/>
          <w:szCs w:val="28"/>
        </w:rPr>
        <w:t>There are two main types of Intrusion Detection Systems (IDS): Network-based IDS (NIDS) and Host-based IDS (HIDS). NIDS monitors network traffic for suspicious patterns or anomalies, such as unusual data transfer rates or specific attack signatures. HIDS, on the other hand, resides on individual hosts or servers, monitoring system logs and activities for signs of unauthorized access or malicious behavior.</w:t>
      </w:r>
    </w:p>
    <w:p>
      <w:pPr>
        <w:pStyle w:val="style94"/>
        <w:spacing w:before="300" w:beforeAutospacing="false" w:after="300" w:afterAutospacing="false" w:lineRule="auto" w:line="360"/>
        <w:ind w:firstLine="720"/>
        <w:jc w:val="both"/>
        <w:rPr>
          <w:color w:val="000000"/>
          <w:sz w:val="28"/>
          <w:szCs w:val="28"/>
        </w:rPr>
      </w:pPr>
      <w:r>
        <w:rPr>
          <w:color w:val="000000"/>
          <w:sz w:val="28"/>
          <w:szCs w:val="28"/>
        </w:rPr>
        <w:t>Signature-based detection and anomaly-based detection are two common approaches used by Intrusion Detection Systems. Signature-based detection relies on a database of known attack patterns or signatures. When the system identifies a match between observed activities and known signatures, it raises an alert. Anomaly-based detection, on the other hand, establishes a baseline of normal behavior and triggers alerts when deviations from this baseline occur. This approach is effective in detecting novel or previously unknown threats.</w:t>
      </w:r>
      <w:r>
        <w:rPr>
          <w:color w:val="000000"/>
          <w:sz w:val="28"/>
          <w:szCs w:val="28"/>
        </w:rPr>
        <w:t xml:space="preserve"> </w:t>
      </w:r>
      <w:r>
        <w:rPr>
          <w:color w:val="000000"/>
          <w:sz w:val="28"/>
          <w:szCs w:val="28"/>
        </w:rPr>
        <w:t>Intrusion Detection Systems play a crucial role in enhancing the overall security posture of an organization by providing real-time monitoring, threat detection, and incident response capabilities. Integrating IDS into a comprehensive cybersecurity strategy helps organizations identify and thwart potential threats before they can cause significant harm, contributing to a more resilient and secure IT environment</w:t>
      </w:r>
      <w:r>
        <w:rPr>
          <w:color w:val="000000"/>
          <w:sz w:val="28"/>
          <w:szCs w:val="28"/>
        </w:rPr>
        <w:t xml:space="preserve"> (</w:t>
      </w:r>
      <w:r>
        <w:rPr>
          <w:color w:val="000000"/>
          <w:sz w:val="28"/>
          <w:szCs w:val="28"/>
        </w:rPr>
        <w:t>Aliyu</w:t>
      </w:r>
      <w:r>
        <w:rPr>
          <w:color w:val="000000"/>
          <w:sz w:val="28"/>
          <w:szCs w:val="28"/>
        </w:rPr>
        <w:t>, 2021)</w:t>
      </w:r>
      <w:r>
        <w:rPr>
          <w:color w:val="000000"/>
          <w:sz w:val="28"/>
          <w:szCs w:val="28"/>
        </w:rPr>
        <w:t>.</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color w:val="000000"/>
          <w:sz w:val="28"/>
          <w:szCs w:val="28"/>
        </w:rPr>
        <w:t xml:space="preserve">2.2.3 </w:t>
      </w:r>
      <w:r>
        <w:rPr>
          <w:rFonts w:ascii="Times New Roman" w:cs="Times New Roman" w:hAnsi="Times New Roman"/>
          <w:b/>
          <w:bCs/>
          <w:color w:val="000000"/>
          <w:sz w:val="28"/>
          <w:szCs w:val="28"/>
        </w:rPr>
        <w:t>Man in the Middle Attack Overview</w:t>
      </w:r>
    </w:p>
    <w:p>
      <w:pPr>
        <w:pStyle w:val="style94"/>
        <w:spacing w:before="0" w:beforeAutospacing="false" w:after="300" w:afterAutospacing="false" w:lineRule="auto" w:line="360"/>
        <w:ind w:firstLine="720"/>
        <w:jc w:val="both"/>
        <w:rPr>
          <w:color w:val="000000"/>
          <w:sz w:val="28"/>
          <w:szCs w:val="28"/>
        </w:rPr>
      </w:pPr>
      <w:r>
        <w:rPr>
          <w:color w:val="000000"/>
          <w:sz w:val="28"/>
          <w:szCs w:val="28"/>
        </w:rPr>
        <w:t>A Man-in-the-Middle (</w:t>
      </w:r>
      <w:r>
        <w:rPr>
          <w:color w:val="000000"/>
          <w:sz w:val="28"/>
          <w:szCs w:val="28"/>
        </w:rPr>
        <w:t>MitM</w:t>
      </w:r>
      <w:r>
        <w:rPr>
          <w:color w:val="000000"/>
          <w:sz w:val="28"/>
          <w:szCs w:val="28"/>
        </w:rPr>
        <w:t xml:space="preserve">) attack is a type of cyber threat where an unauthorized entity intercepts and potentially alters communication between two parties without their knowledge. This attack occurs when a malicious actor positions themselves between the sender and receiver, allowing them to eavesdrop on or manipulate the exchanged information. </w:t>
      </w:r>
      <w:r>
        <w:rPr>
          <w:color w:val="000000"/>
          <w:sz w:val="28"/>
          <w:szCs w:val="28"/>
        </w:rPr>
        <w:t>MitM</w:t>
      </w:r>
      <w:r>
        <w:rPr>
          <w:color w:val="000000"/>
          <w:sz w:val="28"/>
          <w:szCs w:val="28"/>
        </w:rPr>
        <w:t xml:space="preserve"> attacks exploit vulnerabilities in communication protocols, network configurations, or insecure connections, posing significant risks to the confidentiality and integrity of data.</w:t>
      </w:r>
    </w:p>
    <w:p>
      <w:pPr>
        <w:pStyle w:val="style94"/>
        <w:spacing w:before="300" w:beforeAutospacing="false" w:after="300" w:afterAutospacing="false" w:lineRule="auto" w:line="360"/>
        <w:ind w:firstLine="720"/>
        <w:jc w:val="both"/>
        <w:rPr>
          <w:color w:val="000000"/>
          <w:sz w:val="28"/>
          <w:szCs w:val="28"/>
        </w:rPr>
      </w:pPr>
      <w:r>
        <w:rPr>
          <w:color w:val="000000"/>
          <w:sz w:val="28"/>
          <w:szCs w:val="28"/>
        </w:rPr>
        <w:t xml:space="preserve">In a typical </w:t>
      </w:r>
      <w:r>
        <w:rPr>
          <w:color w:val="000000"/>
          <w:sz w:val="28"/>
          <w:szCs w:val="28"/>
        </w:rPr>
        <w:t>MitM</w:t>
      </w:r>
      <w:r>
        <w:rPr>
          <w:color w:val="000000"/>
          <w:sz w:val="28"/>
          <w:szCs w:val="28"/>
        </w:rPr>
        <w:t xml:space="preserve"> scenario, the attacker secretly intercepts communication between two parties, such as a user and a website, by either exploiting weaknesses in the network infrastructure or by inserting themselves into the communication path. This interception allows the attacker to capture sensitive information like login credentials, financial details, or other confidential data. The attacker may also alter the communication flow, injecting malicious content or redirecting users to fraudulent websites.</w:t>
      </w:r>
      <w:r>
        <w:rPr>
          <w:color w:val="000000"/>
          <w:sz w:val="28"/>
          <w:szCs w:val="28"/>
        </w:rPr>
        <w:t xml:space="preserve"> </w:t>
      </w:r>
      <w:r>
        <w:rPr>
          <w:color w:val="000000"/>
          <w:sz w:val="28"/>
          <w:szCs w:val="28"/>
        </w:rPr>
        <w:t xml:space="preserve">Common techniques employed in </w:t>
      </w:r>
      <w:r>
        <w:rPr>
          <w:color w:val="000000"/>
          <w:sz w:val="28"/>
          <w:szCs w:val="28"/>
        </w:rPr>
        <w:t>MitM</w:t>
      </w:r>
      <w:r>
        <w:rPr>
          <w:color w:val="000000"/>
          <w:sz w:val="28"/>
          <w:szCs w:val="28"/>
        </w:rPr>
        <w:t xml:space="preserve"> attacks include ARP (Address Resolution Protocol) spoofing, DNS (Domain Name System) spoofing, and session hijacking. ARP spoofing involves manipulating the ARP table to associate the attacker's MAC address with the IP address of the target, redirecting traffic through the attacker's system. DNS spoofing involves providing false DNS responses to redirect users to malicious websites. Session hijacking occurs when an attacker steals or intercepts session tokens, gaining unauthorized access to a user's session.</w:t>
      </w:r>
    </w:p>
    <w:p>
      <w:pPr>
        <w:pStyle w:val="style94"/>
        <w:spacing w:before="300" w:beforeAutospacing="false" w:after="0" w:afterAutospacing="false" w:lineRule="auto" w:line="360"/>
        <w:ind w:firstLine="720"/>
        <w:jc w:val="both"/>
        <w:rPr>
          <w:color w:val="000000"/>
          <w:sz w:val="28"/>
          <w:szCs w:val="28"/>
        </w:rPr>
      </w:pPr>
      <w:r>
        <w:rPr>
          <w:color w:val="000000"/>
          <w:sz w:val="28"/>
          <w:szCs w:val="28"/>
        </w:rPr>
        <w:t>MitM</w:t>
      </w:r>
      <w:r>
        <w:rPr>
          <w:color w:val="000000"/>
          <w:sz w:val="28"/>
          <w:szCs w:val="28"/>
        </w:rPr>
        <w:t xml:space="preserve"> attacks can be particularly damaging in unsecured Wi-Fi networks, where attackers can easily position themselves between users and the network gateway. To defend against </w:t>
      </w:r>
      <w:r>
        <w:rPr>
          <w:color w:val="000000"/>
          <w:sz w:val="28"/>
          <w:szCs w:val="28"/>
        </w:rPr>
        <w:t>MitM</w:t>
      </w:r>
      <w:r>
        <w:rPr>
          <w:color w:val="000000"/>
          <w:sz w:val="28"/>
          <w:szCs w:val="28"/>
        </w:rPr>
        <w:t xml:space="preserve"> attacks, encryption protocols such as HTTPS and VPNs are crucial, as they secure data in transit and make it more challenging for attackers to intercept or tamper with information. Regular security audits, network monitoring, and awareness training for users also play essential roles in preventing and mitigating the risks associated with Man-in-the-Middle attacks</w:t>
      </w:r>
      <w:r>
        <w:rPr>
          <w:color w:val="000000"/>
          <w:sz w:val="28"/>
          <w:szCs w:val="28"/>
        </w:rPr>
        <w:t xml:space="preserve"> (</w:t>
      </w:r>
      <w:r>
        <w:rPr>
          <w:sz w:val="28"/>
          <w:szCs w:val="28"/>
        </w:rPr>
        <w:t>Yllia</w:t>
      </w:r>
      <w:r>
        <w:rPr>
          <w:sz w:val="28"/>
          <w:szCs w:val="28"/>
        </w:rPr>
        <w:t xml:space="preserve"> &amp;</w:t>
      </w:r>
      <w:r>
        <w:rPr>
          <w:sz w:val="28"/>
          <w:szCs w:val="28"/>
        </w:rPr>
        <w:t xml:space="preserve"> </w:t>
      </w:r>
      <w:r>
        <w:rPr>
          <w:sz w:val="28"/>
          <w:szCs w:val="28"/>
        </w:rPr>
        <w:t>Fejzaj</w:t>
      </w:r>
      <w:r>
        <w:rPr>
          <w:sz w:val="28"/>
          <w:szCs w:val="28"/>
        </w:rPr>
        <w:t>,</w:t>
      </w:r>
      <w:r>
        <w:rPr>
          <w:color w:val="000000"/>
          <w:sz w:val="28"/>
          <w:szCs w:val="28"/>
        </w:rPr>
        <w:t xml:space="preserve"> 2021</w:t>
      </w:r>
      <w:r>
        <w:rPr>
          <w:color w:val="000000"/>
          <w:sz w:val="28"/>
          <w:szCs w:val="28"/>
        </w:rPr>
        <w:t>)</w:t>
      </w:r>
      <w:r>
        <w:rPr>
          <w:color w:val="000000"/>
          <w:sz w:val="28"/>
          <w:szCs w:val="28"/>
        </w:rPr>
        <w:t>.</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b/>
          <w:color w:val="000000"/>
          <w:sz w:val="28"/>
          <w:szCs w:val="28"/>
        </w:rPr>
        <w:t>2.2.</w:t>
      </w:r>
      <w:r>
        <w:rPr>
          <w:rFonts w:ascii="Times New Roman" w:cs="Times New Roman" w:hAnsi="Times New Roman"/>
          <w:b/>
          <w:color w:val="000000"/>
          <w:sz w:val="28"/>
          <w:szCs w:val="28"/>
        </w:rPr>
        <w:t>4</w:t>
      </w:r>
      <w:r>
        <w:rPr>
          <w:rFonts w:ascii="Times New Roman" w:cs="Times New Roman" w:hAnsi="Times New Roman"/>
          <w:b/>
          <w:color w:val="000000"/>
          <w:sz w:val="28"/>
          <w:szCs w:val="28"/>
        </w:rPr>
        <w:t xml:space="preserve"> </w:t>
      </w:r>
      <w:r>
        <w:rPr>
          <w:rFonts w:ascii="Times New Roman" w:cs="Times New Roman" w:hAnsi="Times New Roman"/>
          <w:b/>
          <w:bCs/>
          <w:color w:val="000000"/>
          <w:sz w:val="28"/>
          <w:szCs w:val="28"/>
        </w:rPr>
        <w:t>Man in the Middle Attack</w:t>
      </w:r>
      <w:r>
        <w:rPr>
          <w:rFonts w:ascii="Times New Roman" w:cs="Times New Roman" w:hAnsi="Times New Roman"/>
          <w:color w:val="000000"/>
          <w:sz w:val="28"/>
          <w:szCs w:val="28"/>
        </w:rPr>
        <w:t xml:space="preserve"> </w:t>
      </w:r>
      <w:r>
        <w:rPr>
          <w:rFonts w:ascii="Times New Roman" w:cs="Times New Roman" w:hAnsi="Times New Roman"/>
          <w:b/>
          <w:bCs/>
          <w:color w:val="000000"/>
          <w:sz w:val="28"/>
          <w:szCs w:val="28"/>
        </w:rPr>
        <w:t>Process</w:t>
      </w:r>
    </w:p>
    <w:p>
      <w:pPr>
        <w:pStyle w:val="style94"/>
        <w:spacing w:before="300" w:beforeAutospacing="false" w:after="0" w:afterAutospacing="false" w:lineRule="auto" w:line="360"/>
        <w:ind w:firstLine="720"/>
        <w:jc w:val="both"/>
        <w:rPr>
          <w:color w:val="000000"/>
          <w:sz w:val="28"/>
          <w:szCs w:val="28"/>
        </w:rPr>
      </w:pPr>
      <w:r>
        <w:rPr>
          <w:color w:val="000000"/>
          <w:sz w:val="28"/>
          <w:szCs w:val="28"/>
        </w:rPr>
        <w:t>Man in the Middle Attack (MITM) Process MITM attacker intercepts and interrupts communications between devices and exploits the data between two parties, especially network and application servers. Then, the attacker impersonates either party, stealing data and gathering sensitive information to operate scams or frauds. In a network environment, I.P. addresses communicate, but routers do not as they only use MAC addresses. For instance, computer A asks for the I.P. address of another computer B and C and its MAC address. Once these computers have the ARP cache, they can send messages to each other. To implement the process, we open the power shell and log in as an administrator, then type '</w:t>
      </w:r>
      <w:r>
        <w:rPr>
          <w:color w:val="000000"/>
          <w:sz w:val="28"/>
          <w:szCs w:val="28"/>
        </w:rPr>
        <w:t>arp</w:t>
      </w:r>
      <w:r>
        <w:rPr>
          <w:color w:val="000000"/>
          <w:sz w:val="28"/>
          <w:szCs w:val="28"/>
        </w:rPr>
        <w:t xml:space="preserve">-a' to view the static address as the broadcast address to view the computer's </w:t>
      </w:r>
      <w:r>
        <w:rPr>
          <w:color w:val="000000"/>
          <w:sz w:val="28"/>
          <w:szCs w:val="28"/>
        </w:rPr>
        <w:t>arp</w:t>
      </w:r>
      <w:r>
        <w:rPr>
          <w:color w:val="000000"/>
          <w:sz w:val="28"/>
          <w:szCs w:val="28"/>
        </w:rPr>
        <w:t xml:space="preserve"> cache. Next, we type the command '</w:t>
      </w:r>
      <w:r>
        <w:rPr>
          <w:color w:val="000000"/>
          <w:sz w:val="28"/>
          <w:szCs w:val="28"/>
        </w:rPr>
        <w:t>arp</w:t>
      </w:r>
      <w:r>
        <w:rPr>
          <w:color w:val="000000"/>
          <w:sz w:val="28"/>
          <w:szCs w:val="28"/>
        </w:rPr>
        <w:t xml:space="preserve">-d' and the computer's I.P. that s sending messages. The entry is deleted. Next, we open Wireshark and ask for the I.P. of 'computer C' and see what it is doing. Then in Wireshark, we type ARP to see with which another computer, 'computer C', was sending messages, as shown in Figure 9. Then the attacker's computer, when it has the message, sends the signals to the router to intervene between the victim's computer and the router. </w:t>
      </w:r>
    </w:p>
    <w:p>
      <w:pPr>
        <w:pStyle w:val="style94"/>
        <w:spacing w:before="300" w:beforeAutospacing="false" w:after="0" w:afterAutospacing="false" w:lineRule="auto" w:line="360"/>
        <w:ind w:firstLine="720"/>
        <w:jc w:val="both"/>
        <w:rPr>
          <w:color w:val="000000"/>
          <w:sz w:val="28"/>
          <w:szCs w:val="28"/>
        </w:rPr>
      </w:pPr>
      <w:r>
        <w:rPr>
          <w:color w:val="000000"/>
          <w:sz w:val="28"/>
          <w:szCs w:val="28"/>
        </w:rPr>
        <w:t>There are various techniques for launching MITM attacks. The purpose is to gather information to commit scams or frauds. The following are some of the attacks. I.P. spoofing: the data source is spoofed to fool the victim into thinking there is a genuine conversation ARP spoofing: poisoning the ARP cache to link the attacker's MAC address to the victim's I.P. address. DNS spoofing: When an attacker enters the cache and alters the translations to redirect to the DNS domain name system to transform these internet names into easy-to</w:t>
      </w:r>
      <w:r>
        <w:rPr>
          <w:color w:val="000000"/>
          <w:sz w:val="28"/>
          <w:szCs w:val="28"/>
        </w:rPr>
        <w:t xml:space="preserve"> </w:t>
      </w:r>
      <w:r>
        <w:rPr>
          <w:color w:val="000000"/>
          <w:sz w:val="28"/>
          <w:szCs w:val="28"/>
        </w:rPr>
        <w:t>remember titles</w:t>
      </w:r>
      <w:r>
        <w:rPr>
          <w:color w:val="000000"/>
          <w:sz w:val="28"/>
          <w:szCs w:val="28"/>
        </w:rPr>
        <w:t xml:space="preserve"> (</w:t>
      </w:r>
      <w:r>
        <w:rPr>
          <w:sz w:val="28"/>
          <w:szCs w:val="28"/>
        </w:rPr>
        <w:t>Yllia</w:t>
      </w:r>
      <w:r>
        <w:rPr>
          <w:sz w:val="28"/>
          <w:szCs w:val="28"/>
        </w:rPr>
        <w:t xml:space="preserve"> &amp;</w:t>
      </w:r>
      <w:r>
        <w:rPr>
          <w:sz w:val="28"/>
          <w:szCs w:val="28"/>
        </w:rPr>
        <w:t xml:space="preserve"> </w:t>
      </w:r>
      <w:r>
        <w:rPr>
          <w:sz w:val="28"/>
          <w:szCs w:val="28"/>
        </w:rPr>
        <w:t>Fejzaj</w:t>
      </w:r>
      <w:r>
        <w:rPr>
          <w:sz w:val="28"/>
          <w:szCs w:val="28"/>
        </w:rPr>
        <w:t>,</w:t>
      </w:r>
      <w:r>
        <w:rPr>
          <w:color w:val="000000"/>
          <w:sz w:val="28"/>
          <w:szCs w:val="28"/>
        </w:rPr>
        <w:t xml:space="preserve"> 2021)</w:t>
      </w:r>
      <w:r>
        <w:rPr>
          <w:color w:val="000000"/>
          <w:sz w:val="28"/>
          <w:szCs w:val="28"/>
        </w:rPr>
        <w:t>.</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color w:val="000000"/>
          <w:sz w:val="28"/>
          <w:szCs w:val="28"/>
        </w:rPr>
        <w:t xml:space="preserve">2.2.5 </w:t>
      </w:r>
      <w:r>
        <w:rPr>
          <w:rFonts w:ascii="Times New Roman" w:cs="Times New Roman" w:hAnsi="Times New Roman"/>
          <w:b/>
          <w:bCs/>
          <w:color w:val="000000"/>
          <w:sz w:val="28"/>
          <w:szCs w:val="28"/>
        </w:rPr>
        <w:t>Network Management</w:t>
      </w:r>
    </w:p>
    <w:p>
      <w:pPr>
        <w:pStyle w:val="style94"/>
        <w:spacing w:before="0" w:beforeAutospacing="false" w:after="300" w:afterAutospacing="false" w:lineRule="auto" w:line="360"/>
        <w:jc w:val="both"/>
        <w:rPr>
          <w:color w:val="000000"/>
          <w:sz w:val="28"/>
          <w:szCs w:val="28"/>
        </w:rPr>
      </w:pPr>
      <w:r>
        <w:rPr>
          <w:b/>
          <w:bCs/>
          <w:color w:val="000000"/>
          <w:sz w:val="28"/>
          <w:szCs w:val="28"/>
        </w:rPr>
        <w:tab/>
      </w:r>
      <w:r>
        <w:rPr>
          <w:color w:val="000000"/>
          <w:sz w:val="28"/>
          <w:szCs w:val="28"/>
        </w:rPr>
        <w:t>Network management is the process of planning, implementing, monitoring, and optimizing the use of computer networks within an organization. It involves the administration of both hardware and software components to ensure the efficient and secure operation of the network infrastructure. The primary goal of network management is to maintain a reliable and responsive network that meets the organization's requirements while minimizing downtime and optimizing performance.</w:t>
      </w:r>
    </w:p>
    <w:p>
      <w:pPr>
        <w:pStyle w:val="style94"/>
        <w:spacing w:before="300" w:beforeAutospacing="false" w:after="300" w:afterAutospacing="false" w:lineRule="auto" w:line="360"/>
        <w:ind w:firstLine="720"/>
        <w:jc w:val="both"/>
        <w:rPr>
          <w:color w:val="000000"/>
          <w:sz w:val="28"/>
          <w:szCs w:val="28"/>
        </w:rPr>
      </w:pPr>
      <w:r>
        <w:rPr>
          <w:color w:val="000000"/>
          <w:sz w:val="28"/>
          <w:szCs w:val="28"/>
        </w:rPr>
        <w:t>One key aspect of network management is configuration management, which involves maintaining and updating the configurations of network devices such as routers, switches, and firewalls. This ensures that these devices operate according to the organization's policies and standards, reducing the risk of vulnerabilities and misconfigurations that could be exploited by attackers. Additionally, network management encompasses the deployment and management of network services, such as DNS, DHCP, and VPNs, to facilitate seamless communication and connectivity across the network.</w:t>
      </w:r>
      <w:r>
        <w:rPr>
          <w:color w:val="000000"/>
          <w:sz w:val="28"/>
          <w:szCs w:val="28"/>
        </w:rPr>
        <w:t xml:space="preserve"> </w:t>
      </w:r>
      <w:r>
        <w:rPr>
          <w:color w:val="000000"/>
          <w:sz w:val="28"/>
          <w:szCs w:val="28"/>
        </w:rPr>
        <w:t>Monitoring and troubleshooting are crucial elements of network management. Continuous monitoring allows administrators to identify and address issues such as network congestion, bandwidth utilization, and security threats in real-time. When problems arise, network management tools provide the necessary insights to troubleshoot and resolve issues promptly. These tools often include performance monitoring, log analysis, and diagnostic capabilities to ensure the network's optimal functionality.</w:t>
      </w:r>
    </w:p>
    <w:p>
      <w:pPr>
        <w:pStyle w:val="style94"/>
        <w:spacing w:before="300" w:beforeAutospacing="false" w:after="0" w:afterAutospacing="false" w:lineRule="auto" w:line="360"/>
        <w:jc w:val="both"/>
        <w:rPr>
          <w:color w:val="000000"/>
          <w:sz w:val="28"/>
          <w:szCs w:val="28"/>
        </w:rPr>
      </w:pPr>
      <w:r>
        <w:rPr>
          <w:color w:val="000000"/>
          <w:sz w:val="28"/>
          <w:szCs w:val="28"/>
        </w:rPr>
        <w:t>Security is an integral part of network management, involving the implementation of measures to protect the network infrastructure from unauthorized access, data breaches, and other cyber threats. This includes the use of firewalls, intrusion detection systems, and encryption protocols. Regular security audits and updates help to identify and address vulnerabilities, ensuring that the network remains resilient in the face of evolving cybersecurity challenges. Overall, effective network management is essential for maintaining a secure, reliable, and efficient communication infrastructure that supports the organization's business objectives</w:t>
      </w:r>
      <w:r>
        <w:rPr>
          <w:color w:val="000000"/>
          <w:sz w:val="28"/>
          <w:szCs w:val="28"/>
        </w:rPr>
        <w:t xml:space="preserve"> (</w:t>
      </w:r>
      <w:r>
        <w:rPr>
          <w:sz w:val="28"/>
          <w:szCs w:val="28"/>
        </w:rPr>
        <w:t>Yllia</w:t>
      </w:r>
      <w:r>
        <w:rPr>
          <w:sz w:val="28"/>
          <w:szCs w:val="28"/>
        </w:rPr>
        <w:t xml:space="preserve"> &amp;</w:t>
      </w:r>
      <w:r>
        <w:rPr>
          <w:sz w:val="28"/>
          <w:szCs w:val="28"/>
        </w:rPr>
        <w:t xml:space="preserve"> </w:t>
      </w:r>
      <w:r>
        <w:rPr>
          <w:sz w:val="28"/>
          <w:szCs w:val="28"/>
        </w:rPr>
        <w:t>Fejzaj</w:t>
      </w:r>
      <w:r>
        <w:rPr>
          <w:sz w:val="28"/>
          <w:szCs w:val="28"/>
        </w:rPr>
        <w:t>,</w:t>
      </w:r>
      <w:r>
        <w:rPr>
          <w:color w:val="000000"/>
          <w:sz w:val="28"/>
          <w:szCs w:val="28"/>
        </w:rPr>
        <w:t xml:space="preserve"> 2021)</w:t>
      </w:r>
      <w:r>
        <w:rPr>
          <w:color w:val="000000"/>
          <w:sz w:val="28"/>
          <w:szCs w:val="28"/>
        </w:rPr>
        <w:t>.</w:t>
      </w:r>
    </w:p>
    <w:p>
      <w:pPr>
        <w:pStyle w:val="style94"/>
        <w:spacing w:before="300" w:beforeAutospacing="false" w:after="0" w:afterAutospacing="false" w:lineRule="auto" w:line="360"/>
        <w:ind w:firstLine="720"/>
        <w:jc w:val="both"/>
        <w:rPr>
          <w:color w:val="000000"/>
          <w:sz w:val="28"/>
          <w:szCs w:val="28"/>
        </w:rPr>
      </w:pPr>
    </w:p>
    <w:p>
      <w:pPr>
        <w:pStyle w:val="style0"/>
        <w:spacing w:lineRule="auto" w:line="360"/>
        <w:jc w:val="both"/>
        <w:rPr/>
      </w:pPr>
    </w:p>
    <w:p>
      <w:pPr>
        <w:pStyle w:val="style0"/>
        <w:rPr>
          <w:rFonts w:ascii="Times New Roman" w:cs="Times New Roman" w:hAnsi="Times New Roman"/>
          <w:b/>
          <w:bCs/>
          <w:color w:val="000000"/>
          <w:kern w:val="0"/>
          <w:sz w:val="28"/>
          <w:szCs w:val="28"/>
          <w14:ligatures xmlns:w14="http://schemas.microsoft.com/office/word/2010/wordml" w14:val="none"/>
        </w:rPr>
      </w:pPr>
      <w:r>
        <w:rPr>
          <w:rFonts w:ascii="Times New Roman" w:cs="Times New Roman" w:hAnsi="Times New Roman"/>
          <w:b/>
          <w:bCs/>
          <w:color w:val="000000"/>
          <w:sz w:val="28"/>
          <w:szCs w:val="28"/>
        </w:rPr>
        <w:br w:type="page"/>
      </w:r>
    </w:p>
    <w:p>
      <w:pPr>
        <w:pStyle w:val="style157"/>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THREE</w:t>
      </w:r>
    </w:p>
    <w:p>
      <w:pPr>
        <w:pStyle w:val="style157"/>
        <w:spacing w:lineRule="auto" w:line="360"/>
        <w:jc w:val="center"/>
        <w:rPr>
          <w:rFonts w:ascii="Times New Roman" w:cs="Times New Roman" w:hAnsi="Times New Roman"/>
          <w:color w:val="000000"/>
          <w:sz w:val="28"/>
          <w:szCs w:val="28"/>
        </w:rPr>
      </w:pPr>
      <w:r>
        <w:rPr>
          <w:rFonts w:ascii="Times New Roman" w:cs="Times New Roman" w:hAnsi="Times New Roman"/>
          <w:b/>
          <w:bCs/>
          <w:color w:val="000000"/>
          <w:sz w:val="28"/>
          <w:szCs w:val="28"/>
        </w:rPr>
        <w:t>RESEARCH METHODOLOGY AND ANALYSIS OF THE EXISTING SYSTEM</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color w:val="000000"/>
          <w:sz w:val="28"/>
          <w:szCs w:val="28"/>
        </w:rPr>
        <w:t>3.1</w:t>
      </w:r>
      <w:r>
        <w:rPr>
          <w:rFonts w:ascii="Times New Roman" w:cs="Times New Roman" w:hAnsi="Times New Roman"/>
          <w:color w:val="000000"/>
          <w:sz w:val="28"/>
          <w:szCs w:val="28"/>
        </w:rPr>
        <w:tab/>
      </w:r>
      <w:r>
        <w:rPr>
          <w:rFonts w:ascii="Times New Roman" w:cs="Times New Roman" w:hAnsi="Times New Roman"/>
          <w:b/>
          <w:bCs/>
          <w:color w:val="000000"/>
          <w:sz w:val="28"/>
          <w:szCs w:val="28"/>
        </w:rPr>
        <w:t>RESEARCH METHODOLOGY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methodology adopted for this system is as shown in figure 3.1 below:</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rPr>
        <w:drawing>
          <wp:inline distL="0" distT="0" distB="0" distR="0">
            <wp:extent cx="5857875" cy="2819400"/>
            <wp:effectExtent l="19050" t="0" r="9525"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6935" t="0" r="13212" b="0"/>
                    <a:stretch/>
                  </pic:blipFill>
                  <pic:spPr>
                    <a:xfrm rot="0">
                      <a:off x="0" y="0"/>
                      <a:ext cx="5857875" cy="2819400"/>
                    </a:xfrm>
                    <a:prstGeom prst="rect"/>
                    <a:ln>
                      <a:noFill/>
                    </a:ln>
                  </pic:spPr>
                </pic:pic>
              </a:graphicData>
            </a:graphic>
          </wp:inline>
        </w:drawing>
      </w:r>
    </w:p>
    <w:p>
      <w:pPr>
        <w:pStyle w:val="style0"/>
        <w:spacing w:lineRule="auto" w:line="360"/>
        <w:jc w:val="both"/>
        <w:rPr>
          <w:rFonts w:ascii="Times New Roman" w:hAnsi="Times New Roman"/>
          <w:sz w:val="28"/>
          <w:szCs w:val="28"/>
        </w:rPr>
      </w:pPr>
      <w:r>
        <w:rPr>
          <w:rFonts w:ascii="Times New Roman" w:hAnsi="Times New Roman"/>
          <w:sz w:val="28"/>
          <w:szCs w:val="28"/>
        </w:rPr>
        <w:t xml:space="preserve">Figure 3.1: </w:t>
      </w:r>
      <w:r>
        <w:rPr>
          <w:rFonts w:ascii="Times New Roman" w:hAnsi="Times New Roman"/>
          <w:sz w:val="28"/>
          <w:szCs w:val="28"/>
        </w:rPr>
        <w:t xml:space="preserve">Proposed </w:t>
      </w:r>
      <w:r>
        <w:rPr>
          <w:rFonts w:ascii="Times New Roman" w:hAnsi="Times New Roman"/>
          <w:sz w:val="28"/>
          <w:szCs w:val="28"/>
        </w:rPr>
        <w:t xml:space="preserve">System </w:t>
      </w:r>
      <w:r>
        <w:rPr>
          <w:rFonts w:ascii="Times New Roman" w:hAnsi="Times New Roman"/>
          <w:sz w:val="28"/>
          <w:szCs w:val="28"/>
        </w:rPr>
        <w:t>A</w:t>
      </w:r>
      <w:r>
        <w:rPr>
          <w:rFonts w:ascii="Times New Roman" w:hAnsi="Times New Roman"/>
          <w:sz w:val="28"/>
          <w:szCs w:val="28"/>
        </w:rPr>
        <w:t>rchitecture</w:t>
      </w:r>
    </w:p>
    <w:p>
      <w:pPr>
        <w:pStyle w:val="style0"/>
        <w:spacing w:lineRule="auto" w:line="360"/>
        <w:jc w:val="both"/>
        <w:rPr>
          <w:rFonts w:ascii="Times New Roman" w:hAnsi="Times New Roman"/>
          <w:sz w:val="28"/>
          <w:szCs w:val="28"/>
        </w:rPr>
      </w:pPr>
      <w:r>
        <w:rPr>
          <w:rFonts w:ascii="Times New Roman" w:hAnsi="Times New Roman"/>
          <w:sz w:val="28"/>
          <w:szCs w:val="28"/>
        </w:rPr>
        <w:t>The processes of the system are as follows:</w:t>
      </w:r>
    </w:p>
    <w:p>
      <w:pPr>
        <w:pStyle w:val="style0"/>
        <w:spacing w:lineRule="auto" w:line="360"/>
        <w:jc w:val="both"/>
        <w:rPr>
          <w:rFonts w:ascii="Times New Roman" w:hAnsi="Times New Roman"/>
          <w:b/>
          <w:sz w:val="28"/>
          <w:szCs w:val="28"/>
        </w:rPr>
      </w:pPr>
      <w:r>
        <w:rPr>
          <w:rFonts w:ascii="Times New Roman" w:hAnsi="Times New Roman"/>
          <w:b/>
          <w:sz w:val="28"/>
          <w:szCs w:val="28"/>
        </w:rPr>
        <w:t>A. The Capture Module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Raw data of the network are captured and stored using the network adapter.</w:t>
      </w:r>
    </w:p>
    <w:p>
      <w:pPr>
        <w:pStyle w:val="style0"/>
        <w:spacing w:lineRule="auto" w:line="360"/>
        <w:jc w:val="both"/>
        <w:rPr>
          <w:rFonts w:ascii="Times New Roman" w:hAnsi="Times New Roman"/>
          <w:b/>
          <w:sz w:val="28"/>
          <w:szCs w:val="28"/>
        </w:rPr>
      </w:pPr>
      <w:r>
        <w:rPr>
          <w:rFonts w:ascii="Times New Roman" w:hAnsi="Times New Roman"/>
          <w:b/>
          <w:sz w:val="28"/>
          <w:szCs w:val="28"/>
        </w:rPr>
        <w:t>B. The Preprocessing Module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This module is responsible for Numerical Representation, Normalization and Features selection of raw input data to be used by the classification module. The reprocessing module maps the raw packets captured from the network by the TCP dump capture utility to a set of patterns of the most effective selected feature. These dominant features are then used as inputs to the training module.</w:t>
      </w:r>
    </w:p>
    <w:p>
      <w:pPr>
        <w:pStyle w:val="style0"/>
        <w:spacing w:lineRule="auto" w:line="360"/>
        <w:jc w:val="both"/>
        <w:rPr>
          <w:rFonts w:ascii="Times New Roman" w:hAnsi="Times New Roman"/>
          <w:sz w:val="28"/>
          <w:szCs w:val="28"/>
        </w:rPr>
      </w:pPr>
      <w:r>
        <w:rPr>
          <w:rFonts w:ascii="Times New Roman" w:hAnsi="Times New Roman"/>
          <w:sz w:val="28"/>
          <w:szCs w:val="28"/>
        </w:rPr>
        <w:t>The preprocessing module consists of three phases: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1) Numerical Representation: Converts non-numeric features into a standardized numeric representation. This process involved the creation of relational tables for each of the data type and assigning number to each unique type of element. (such as protocol type feature is encoded according to IP protocol field: TCP=0, UDP=1, ICMP=2). This is achieved by creating a transformation table containing each text/string feature and its corresponding numeric value. </w:t>
      </w:r>
    </w:p>
    <w:p>
      <w:pPr>
        <w:pStyle w:val="style0"/>
        <w:spacing w:lineRule="auto" w:line="360"/>
        <w:jc w:val="both"/>
        <w:rPr>
          <w:rFonts w:ascii="Times New Roman" w:hAnsi="Times New Roman"/>
          <w:sz w:val="28"/>
          <w:szCs w:val="28"/>
        </w:rPr>
      </w:pPr>
      <w:r>
        <w:rPr>
          <w:rFonts w:ascii="Times New Roman" w:hAnsi="Times New Roman"/>
          <w:sz w:val="28"/>
          <w:szCs w:val="28"/>
        </w:rPr>
        <w:t>2) Normalization: The ranges of the features were different and this made them incomparable. Some of the features had binary values where some others had a continuous numerical range (such as duration of connection). As a result, inputs to the classification module should be scaled to fall between zero and one [0, 1] range for each feature.</w:t>
      </w:r>
    </w:p>
    <w:p>
      <w:pPr>
        <w:pStyle w:val="style0"/>
        <w:spacing w:lineRule="auto" w:line="360"/>
        <w:jc w:val="both"/>
        <w:rPr>
          <w:rFonts w:ascii="Times New Roman" w:hAnsi="Times New Roman"/>
          <w:sz w:val="28"/>
          <w:szCs w:val="28"/>
        </w:rPr>
      </w:pPr>
      <w:r>
        <w:rPr>
          <w:rFonts w:ascii="Times New Roman" w:hAnsi="Times New Roman"/>
          <w:sz w:val="28"/>
          <w:szCs w:val="28"/>
        </w:rPr>
        <w:t>3) Dimension reduction: reduce the dimensionality of input features of the classification module. Reducing the input dimensionality will reduce the complexity of the classification module, and hence the training time.</w:t>
      </w:r>
    </w:p>
    <w:p>
      <w:pPr>
        <w:pStyle w:val="style0"/>
        <w:spacing w:lineRule="auto" w:line="360"/>
        <w:jc w:val="both"/>
        <w:rPr>
          <w:rFonts w:ascii="Times New Roman" w:hAnsi="Times New Roman"/>
          <w:b/>
          <w:sz w:val="28"/>
          <w:szCs w:val="28"/>
        </w:rPr>
      </w:pPr>
      <w:r>
        <w:rPr>
          <w:rFonts w:ascii="Times New Roman" w:hAnsi="Times New Roman"/>
          <w:b/>
          <w:sz w:val="28"/>
          <w:szCs w:val="28"/>
        </w:rPr>
        <w:t>C.</w:t>
      </w:r>
      <w:r>
        <w:rPr>
          <w:rFonts w:ascii="Times New Roman" w:hAnsi="Times New Roman"/>
          <w:sz w:val="28"/>
          <w:szCs w:val="28"/>
        </w:rPr>
        <w:t xml:space="preserve"> </w:t>
      </w:r>
      <w:r>
        <w:rPr>
          <w:rFonts w:ascii="Times New Roman" w:hAnsi="Times New Roman"/>
          <w:b/>
          <w:sz w:val="28"/>
          <w:szCs w:val="28"/>
        </w:rPr>
        <w:t>The classification Module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classification module has two phases of operation.</w:t>
      </w:r>
    </w:p>
    <w:p>
      <w:pPr>
        <w:pStyle w:val="style0"/>
        <w:spacing w:lineRule="auto" w:line="360"/>
        <w:jc w:val="both"/>
        <w:rPr>
          <w:rFonts w:ascii="Times New Roman" w:hAnsi="Times New Roman"/>
          <w:sz w:val="28"/>
          <w:szCs w:val="28"/>
        </w:rPr>
      </w:pPr>
      <w:r>
        <w:rPr>
          <w:rFonts w:ascii="Times New Roman" w:hAnsi="Times New Roman"/>
          <w:sz w:val="28"/>
          <w:szCs w:val="28"/>
        </w:rPr>
        <w:t>The learning and the detection phase.</w:t>
      </w:r>
    </w:p>
    <w:p>
      <w:pPr>
        <w:pStyle w:val="style0"/>
        <w:spacing w:lineRule="auto" w:line="360"/>
        <w:jc w:val="both"/>
        <w:rPr>
          <w:rFonts w:ascii="Times New Roman" w:hAnsi="Times New Roman"/>
          <w:sz w:val="28"/>
          <w:szCs w:val="28"/>
        </w:rPr>
      </w:pPr>
      <w:r>
        <w:rPr>
          <w:rFonts w:ascii="Times New Roman" w:hAnsi="Times New Roman"/>
          <w:sz w:val="28"/>
          <w:szCs w:val="28"/>
        </w:rPr>
        <w:t>1) The Learning Phase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In the learning phase, the classifier uses the preprocessed captured network user profiles as input training patterns. This phase continues until a satisfactory correct classification rate is obtained.</w:t>
      </w:r>
    </w:p>
    <w:p>
      <w:pPr>
        <w:pStyle w:val="style0"/>
        <w:spacing w:lineRule="auto" w:line="360"/>
        <w:jc w:val="both"/>
        <w:rPr>
          <w:rFonts w:ascii="Times New Roman" w:hAnsi="Times New Roman"/>
          <w:sz w:val="28"/>
          <w:szCs w:val="28"/>
        </w:rPr>
      </w:pPr>
      <w:r>
        <w:rPr>
          <w:rFonts w:ascii="Times New Roman" w:hAnsi="Times New Roman"/>
          <w:sz w:val="28"/>
          <w:szCs w:val="28"/>
        </w:rPr>
        <w:t>2) The Detection Phase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Once the classifier is learned, its capability of generalization to correctly identify the different types of users should be utilized to detect intruder. This detection process can be viewed as a classification of input patterns to either normal or attack.</w:t>
      </w:r>
    </w:p>
    <w:p>
      <w:pPr>
        <w:pStyle w:val="style0"/>
        <w:spacing w:lineRule="auto" w:line="360"/>
        <w:jc w:val="both"/>
        <w:rPr>
          <w:rFonts w:ascii="Times New Roman" w:hAnsi="Times New Roman"/>
          <w:b/>
          <w:sz w:val="28"/>
          <w:szCs w:val="28"/>
        </w:rPr>
      </w:pPr>
      <w:r>
        <w:rPr>
          <w:rFonts w:ascii="Times New Roman" w:hAnsi="Times New Roman"/>
          <w:b/>
          <w:sz w:val="28"/>
          <w:szCs w:val="28"/>
        </w:rPr>
        <w:t>D. The Decision Module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basic responsibility of the decision module is to transmit alert to the system administrator informing him of coming attack. This gives the system administrator the ability to monitor the progress of the detection module.</w:t>
      </w:r>
    </w:p>
    <w:p>
      <w:pPr>
        <w:pStyle w:val="style0"/>
        <w:spacing w:lineRule="auto" w:line="360"/>
        <w:jc w:val="both"/>
        <w:rPr>
          <w:rFonts w:ascii="Times New Roman" w:hAnsi="Times New Roman"/>
          <w:sz w:val="28"/>
          <w:szCs w:val="28"/>
        </w:rPr>
      </w:pPr>
      <w:r>
        <w:rPr>
          <w:rFonts w:ascii="Times New Roman" w:hAnsi="Times New Roman"/>
          <w:sz w:val="28"/>
          <w:szCs w:val="28"/>
        </w:rPr>
        <w:t>1) Performance Measures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To evaluate our system we used two major indices of performance. We calculate the detection rate and the false alarm rate according to the following assumptions:</w:t>
      </w:r>
    </w:p>
    <w:p>
      <w:pPr>
        <w:pStyle w:val="style0"/>
        <w:spacing w:lineRule="auto" w:line="360"/>
        <w:jc w:val="both"/>
        <w:rPr>
          <w:rFonts w:ascii="Times New Roman" w:hAnsi="Times New Roman"/>
          <w:sz w:val="28"/>
          <w:szCs w:val="28"/>
        </w:rPr>
      </w:pPr>
      <w:r>
        <w:rPr>
          <w:rFonts w:ascii="Times New Roman" w:hAnsi="Times New Roman"/>
          <w:sz w:val="28"/>
          <w:szCs w:val="28"/>
        </w:rPr>
        <w:t>i</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False Positive (FP): the total number of normal records that are classified as anomalous</w:t>
      </w:r>
    </w:p>
    <w:p>
      <w:pPr>
        <w:pStyle w:val="style0"/>
        <w:spacing w:lineRule="auto" w:line="360"/>
        <w:jc w:val="both"/>
        <w:rPr>
          <w:rFonts w:ascii="Times New Roman" w:hAnsi="Times New Roman"/>
          <w:sz w:val="28"/>
          <w:szCs w:val="28"/>
        </w:rPr>
      </w:pPr>
      <w:r>
        <w:rPr>
          <w:rFonts w:ascii="Times New Roman" w:hAnsi="Times New Roman"/>
          <w:sz w:val="28"/>
          <w:szCs w:val="28"/>
        </w:rPr>
        <w:t>ii.</w:t>
      </w:r>
      <w:r>
        <w:rPr>
          <w:rFonts w:ascii="Times New Roman" w:hAnsi="Times New Roman"/>
          <w:sz w:val="28"/>
          <w:szCs w:val="28"/>
        </w:rPr>
        <w:tab/>
      </w:r>
      <w:r>
        <w:rPr>
          <w:rFonts w:ascii="Times New Roman" w:hAnsi="Times New Roman"/>
          <w:sz w:val="28"/>
          <w:szCs w:val="28"/>
        </w:rPr>
        <w:t>False Negative (FN): the total number of anomalous records that are classified as normal</w:t>
      </w:r>
    </w:p>
    <w:p>
      <w:pPr>
        <w:pStyle w:val="style0"/>
        <w:spacing w:lineRule="auto" w:line="360"/>
        <w:jc w:val="both"/>
        <w:rPr>
          <w:rFonts w:ascii="Times New Roman" w:hAnsi="Times New Roman"/>
          <w:sz w:val="28"/>
          <w:szCs w:val="28"/>
        </w:rPr>
      </w:pPr>
      <w:r>
        <w:rPr>
          <w:rFonts w:ascii="Times New Roman" w:hAnsi="Times New Roman"/>
          <w:sz w:val="28"/>
          <w:szCs w:val="28"/>
        </w:rPr>
        <w:t>iii.</w:t>
      </w:r>
      <w:r>
        <w:rPr>
          <w:rFonts w:ascii="Times New Roman" w:hAnsi="Times New Roman"/>
          <w:sz w:val="28"/>
          <w:szCs w:val="28"/>
        </w:rPr>
        <w:tab/>
      </w:r>
      <w:r>
        <w:rPr>
          <w:rFonts w:ascii="Times New Roman" w:hAnsi="Times New Roman"/>
          <w:sz w:val="28"/>
          <w:szCs w:val="28"/>
        </w:rPr>
        <w:t>Total Normal (TN): the total number of normal records</w:t>
      </w:r>
    </w:p>
    <w:p>
      <w:pPr>
        <w:pStyle w:val="style0"/>
        <w:spacing w:lineRule="auto" w:line="360"/>
        <w:jc w:val="both"/>
        <w:rPr>
          <w:rFonts w:ascii="Times New Roman" w:hAnsi="Times New Roman"/>
          <w:sz w:val="28"/>
          <w:szCs w:val="28"/>
        </w:rPr>
      </w:pPr>
      <w:r>
        <w:rPr>
          <w:rFonts w:ascii="Times New Roman" w:hAnsi="Times New Roman"/>
          <w:sz w:val="28"/>
          <w:szCs w:val="28"/>
        </w:rPr>
        <w:t>iv.</w:t>
      </w:r>
      <w:r>
        <w:rPr>
          <w:rFonts w:ascii="Times New Roman" w:hAnsi="Times New Roman"/>
          <w:sz w:val="28"/>
          <w:szCs w:val="28"/>
        </w:rPr>
        <w:tab/>
      </w:r>
      <w:r>
        <w:rPr>
          <w:rFonts w:ascii="Times New Roman" w:hAnsi="Times New Roman"/>
          <w:sz w:val="28"/>
          <w:szCs w:val="28"/>
        </w:rPr>
        <w:t>Total Attack (TA): the total number of attack records</w:t>
      </w:r>
    </w:p>
    <w:p>
      <w:pPr>
        <w:pStyle w:val="style0"/>
        <w:spacing w:lineRule="auto" w:line="360"/>
        <w:jc w:val="both"/>
        <w:rPr>
          <w:rFonts w:ascii="Times New Roman" w:hAnsi="Times New Roman"/>
          <w:sz w:val="28"/>
          <w:szCs w:val="28"/>
        </w:rPr>
      </w:pPr>
      <w:r>
        <w:rPr>
          <w:rFonts w:ascii="Times New Roman" w:hAnsi="Times New Roman"/>
          <w:sz w:val="28"/>
          <w:szCs w:val="28"/>
        </w:rPr>
        <w:t>v.</w:t>
      </w:r>
      <w:r>
        <w:rPr>
          <w:rFonts w:ascii="Times New Roman" w:hAnsi="Times New Roman"/>
          <w:sz w:val="28"/>
          <w:szCs w:val="28"/>
        </w:rPr>
        <w:tab/>
      </w:r>
      <w:r>
        <w:rPr>
          <w:rFonts w:ascii="Times New Roman" w:hAnsi="Times New Roman"/>
          <w:sz w:val="28"/>
          <w:szCs w:val="28"/>
        </w:rPr>
        <w:t>Detection Rate = [(TA-FN) / TA]*100</w:t>
      </w:r>
    </w:p>
    <w:p>
      <w:pPr>
        <w:pStyle w:val="style0"/>
        <w:spacing w:lineRule="auto" w:line="360"/>
        <w:jc w:val="both"/>
        <w:rPr>
          <w:rFonts w:ascii="Times New Roman" w:hAnsi="Times New Roman"/>
          <w:sz w:val="28"/>
          <w:szCs w:val="28"/>
        </w:rPr>
      </w:pPr>
      <w:r>
        <w:rPr>
          <w:rFonts w:ascii="Times New Roman" w:hAnsi="Times New Roman"/>
          <w:sz w:val="28"/>
          <w:szCs w:val="28"/>
        </w:rPr>
        <w:t>vi.</w:t>
      </w:r>
      <w:r>
        <w:rPr>
          <w:rFonts w:ascii="Times New Roman" w:hAnsi="Times New Roman"/>
          <w:sz w:val="28"/>
          <w:szCs w:val="28"/>
        </w:rPr>
        <w:tab/>
      </w:r>
      <w:r>
        <w:rPr>
          <w:rFonts w:ascii="Times New Roman" w:hAnsi="Times New Roman"/>
          <w:sz w:val="28"/>
          <w:szCs w:val="28"/>
        </w:rPr>
        <w:t>False Alarm Rate = [FP/TN]*100</w:t>
      </w:r>
    </w:p>
    <w:p>
      <w:pPr>
        <w:pStyle w:val="style0"/>
        <w:spacing w:lineRule="auto" w:line="360"/>
        <w:jc w:val="both"/>
        <w:rPr>
          <w:rFonts w:ascii="Times New Roman" w:hAnsi="Times New Roman"/>
          <w:sz w:val="28"/>
          <w:szCs w:val="28"/>
        </w:rPr>
      </w:pPr>
      <w:r>
        <w:rPr>
          <w:rFonts w:ascii="Times New Roman" w:hAnsi="Times New Roman"/>
          <w:sz w:val="28"/>
          <w:szCs w:val="28"/>
        </w:rPr>
        <w:t>vii.</w:t>
      </w:r>
      <w:r>
        <w:rPr>
          <w:rFonts w:ascii="Times New Roman" w:hAnsi="Times New Roman"/>
          <w:sz w:val="28"/>
          <w:szCs w:val="28"/>
        </w:rPr>
        <w:tab/>
      </w:r>
      <w:r>
        <w:rPr>
          <w:rFonts w:ascii="Times New Roman" w:hAnsi="Times New Roman"/>
          <w:sz w:val="28"/>
          <w:szCs w:val="28"/>
        </w:rPr>
        <w:t>Correct Classification Rate = Number of Records Correctly Classified / Total Number of records in the used dataset</w:t>
      </w:r>
    </w:p>
    <w:p>
      <w:pPr>
        <w:pStyle w:val="style0"/>
        <w:rPr>
          <w:rFonts w:ascii="Times New Roman" w:cs="Times New Roman" w:hAnsi="Times New Roman"/>
          <w:b/>
          <w:bCs/>
          <w:color w:val="000000"/>
          <w:sz w:val="28"/>
          <w:szCs w:val="28"/>
        </w:rPr>
      </w:pPr>
      <w:r>
        <w:rPr>
          <w:rFonts w:ascii="Times New Roman" w:cs="Times New Roman" w:hAnsi="Times New Roman"/>
          <w:b/>
          <w:color w:val="000000"/>
          <w:sz w:val="28"/>
          <w:szCs w:val="28"/>
        </w:rPr>
        <w:t>3.2</w:t>
      </w:r>
      <w:r>
        <w:rPr>
          <w:rFonts w:ascii="Times New Roman" w:cs="Times New Roman" w:hAnsi="Times New Roman"/>
          <w:color w:val="000000"/>
          <w:sz w:val="28"/>
          <w:szCs w:val="28"/>
        </w:rPr>
        <w:tab/>
      </w:r>
      <w:r>
        <w:rPr>
          <w:rFonts w:ascii="Times New Roman" w:cs="Times New Roman" w:hAnsi="Times New Roman"/>
          <w:b/>
          <w:bCs/>
          <w:color w:val="000000"/>
          <w:sz w:val="28"/>
          <w:szCs w:val="28"/>
        </w:rPr>
        <w:t>ANALYSIS OF THE EXISTING SYSTEM</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The analysis of the existing system for the detection and prevention of Man-in-the-Middle (MITM) attacks reveals a mix of strengths and vulnerabilities. While traditional security measures such as firewalls and encryption protocols offer some protection, the system is notably susceptible to advanced MITM techniques. Manual processes and periodic monitoring practices introduce human errors and delays in responding to real-time threats. The centralized database, though serving as a repository for registration data, faces potential vulnerabilities without robust security measures. Additionally, user authentication methods and awareness programs, while present, exhibit weaknesses against social engineering and credential theft.</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b/>
          <w:color w:val="000000"/>
          <w:sz w:val="28"/>
          <w:szCs w:val="28"/>
        </w:rPr>
        <w:t>3.3</w:t>
      </w:r>
      <w:r>
        <w:rPr>
          <w:rFonts w:ascii="Times New Roman" w:cs="Times New Roman" w:hAnsi="Times New Roman"/>
          <w:color w:val="000000"/>
          <w:sz w:val="28"/>
          <w:szCs w:val="28"/>
        </w:rPr>
        <w:tab/>
      </w:r>
      <w:r>
        <w:rPr>
          <w:rFonts w:ascii="Times New Roman" w:cs="Times New Roman" w:hAnsi="Times New Roman"/>
          <w:b/>
          <w:bCs/>
          <w:color w:val="000000"/>
          <w:sz w:val="28"/>
          <w:szCs w:val="28"/>
        </w:rPr>
        <w:t>PROBLEMS OF THE EXISTING SYSTEM</w:t>
      </w:r>
    </w:p>
    <w:p>
      <w:pPr>
        <w:pStyle w:val="style157"/>
        <w:spacing w:lineRule="auto" w:line="360"/>
        <w:ind w:firstLine="720"/>
        <w:jc w:val="both"/>
        <w:rPr>
          <w:rFonts w:ascii="Times New Roman" w:cs="Times New Roman" w:eastAsia="Times New Roman" w:hAnsi="Times New Roman"/>
          <w:kern w:val="36"/>
          <w:sz w:val="28"/>
          <w:szCs w:val="28"/>
        </w:rPr>
      </w:pPr>
      <w:r>
        <w:rPr>
          <w:rFonts w:ascii="Times New Roman" w:cs="Times New Roman" w:eastAsia="Times New Roman" w:hAnsi="Times New Roman"/>
          <w:kern w:val="36"/>
          <w:sz w:val="28"/>
          <w:szCs w:val="28"/>
        </w:rPr>
        <w:t>The existing system for the detection and prevention of Man-in-the-Middle (MITM) attacks is confronted with critical challenges that hinder its effectiveness in ensuring robust cybersecurity. One of the primary issues is the system's limited capability to detect sophisticated MITM attack techniques, particularly those involving subtle manipulation of network traffic. This deficiency poses a significant risk to the overall security posture, leaving potential vulnerabilities unaddressed.</w:t>
      </w:r>
    </w:p>
    <w:p>
      <w:pPr>
        <w:pStyle w:val="style157"/>
        <w:spacing w:lineRule="auto" w:line="360"/>
        <w:ind w:firstLine="720"/>
        <w:jc w:val="both"/>
        <w:rPr>
          <w:rFonts w:ascii="Times New Roman" w:cs="Times New Roman" w:eastAsia="Times New Roman" w:hAnsi="Times New Roman"/>
          <w:kern w:val="36"/>
          <w:sz w:val="28"/>
          <w:szCs w:val="28"/>
        </w:rPr>
      </w:pPr>
      <w:r>
        <w:rPr>
          <w:rFonts w:ascii="Times New Roman" w:cs="Times New Roman" w:eastAsia="Times New Roman" w:hAnsi="Times New Roman"/>
          <w:kern w:val="36"/>
          <w:sz w:val="28"/>
          <w:szCs w:val="28"/>
        </w:rPr>
        <w:t>Furthermore, the system's lack of real-time monitoring capabilities contributes to inadequate response times when faced with MITM attacks. The delayed detection and mitigation may allow malicious actors to exploit vulnerabilities, compromising the integrity and confidentiality of transmitted data.</w:t>
      </w:r>
    </w:p>
    <w:p>
      <w:pPr>
        <w:pStyle w:val="style157"/>
        <w:spacing w:lineRule="auto" w:line="360"/>
        <w:jc w:val="both"/>
        <w:rPr>
          <w:rFonts w:ascii="Times New Roman" w:cs="Times New Roman" w:eastAsia="Times New Roman" w:hAnsi="Times New Roman"/>
          <w:kern w:val="36"/>
          <w:sz w:val="28"/>
          <w:szCs w:val="28"/>
        </w:rPr>
      </w:pPr>
      <w:r>
        <w:rPr>
          <w:rFonts w:ascii="Times New Roman" w:cs="Times New Roman" w:eastAsia="Times New Roman" w:hAnsi="Times New Roman"/>
          <w:kern w:val="36"/>
          <w:sz w:val="28"/>
          <w:szCs w:val="28"/>
        </w:rPr>
        <w:t>Moreover, vulnerabilities in the network protocols and configurations of the existing architecture expose it to potential MITM attacks. These inherent weaknesses create a fertile ground for unauthorized access and manipulation of data during transmission.</w:t>
      </w:r>
    </w:p>
    <w:p>
      <w:pPr>
        <w:pStyle w:val="style157"/>
        <w:spacing w:lineRule="auto" w:line="360"/>
        <w:ind w:firstLine="720"/>
        <w:jc w:val="both"/>
        <w:rPr>
          <w:rFonts w:ascii="Times New Roman" w:cs="Times New Roman" w:eastAsia="Times New Roman" w:hAnsi="Times New Roman"/>
          <w:kern w:val="36"/>
          <w:sz w:val="28"/>
          <w:szCs w:val="28"/>
        </w:rPr>
      </w:pPr>
      <w:r>
        <w:rPr>
          <w:rFonts w:ascii="Times New Roman" w:cs="Times New Roman" w:eastAsia="Times New Roman" w:hAnsi="Times New Roman"/>
          <w:kern w:val="36"/>
          <w:sz w:val="28"/>
          <w:szCs w:val="28"/>
        </w:rPr>
        <w:t>Additionally, the weaknesses in encryption protocols within the system raise concerns about the integrity of data in transit. Exploitation of these encryption vulnerabilities could lead to unauthorized access and tampering, compromising the confidentiality of sensitive information.</w:t>
      </w:r>
    </w:p>
    <w:p>
      <w:pPr>
        <w:pStyle w:val="style157"/>
        <w:spacing w:lineRule="auto" w:line="360"/>
        <w:jc w:val="both"/>
        <w:rPr>
          <w:rFonts w:ascii="Times New Roman" w:cs="Times New Roman" w:eastAsia="Times New Roman" w:hAnsi="Times New Roman"/>
          <w:kern w:val="36"/>
          <w:sz w:val="28"/>
          <w:szCs w:val="28"/>
        </w:rPr>
      </w:pPr>
      <w:r>
        <w:rPr>
          <w:rFonts w:ascii="Times New Roman" w:cs="Times New Roman" w:eastAsia="Times New Roman" w:hAnsi="Times New Roman"/>
          <w:kern w:val="36"/>
          <w:sz w:val="28"/>
          <w:szCs w:val="28"/>
        </w:rPr>
        <w:t>In light of these challenges, addressing the deficiencies in the existing system is crucial for fortifying its defenses against the evolving landscape of MITM attacks. The proposed research endeavors to provide practical solutions and enhancements to mitigate these issues, ensuring a more resilient and secure network environment.</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color w:val="000000"/>
          <w:sz w:val="28"/>
          <w:szCs w:val="28"/>
        </w:rPr>
        <w:t>3.4</w:t>
      </w:r>
      <w:r>
        <w:rPr>
          <w:rFonts w:ascii="Times New Roman" w:cs="Times New Roman" w:hAnsi="Times New Roman"/>
          <w:color w:val="000000"/>
          <w:sz w:val="28"/>
          <w:szCs w:val="28"/>
        </w:rPr>
        <w:tab/>
      </w:r>
      <w:r>
        <w:rPr>
          <w:rFonts w:ascii="Times New Roman" w:cs="Times New Roman" w:hAnsi="Times New Roman"/>
          <w:b/>
          <w:bCs/>
          <w:color w:val="000000"/>
          <w:sz w:val="28"/>
          <w:szCs w:val="28"/>
        </w:rPr>
        <w:t>DESCRIPTION OF THE PROPOSED SYSTEM</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The proposed system for the detection and prevention of Man-in-the-Middle (MITM) attacks introduces a cutting-edge framework aimed at addressing the deficiencies observed in the existing system. This innovative solution prioritizes real-time detection mechanisms, leveraging advanced technologies to identify subtle and sophisticated MITM attack techniques. The system emphasizes immediate response capabilities, ensuring timely mitigation of potential threats and reducing the risk of unauthorized access or data manipulation. The integration of artificial intelligence enhances the precision of detection, contributing to a more resilient defense against evolving cyber threats. In essence, the proposed system represents a significant leap forward in fortifying network security and safeguarding against the dynamic landscape of MITM attacks.</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3.5</w:t>
      </w:r>
      <w:r>
        <w:rPr>
          <w:rFonts w:ascii="Times New Roman" w:cs="Times New Roman" w:hAnsi="Times New Roman"/>
          <w:bCs/>
          <w:color w:val="000000"/>
          <w:sz w:val="28"/>
          <w:szCs w:val="28"/>
        </w:rPr>
        <w:tab/>
      </w:r>
      <w:r>
        <w:rPr>
          <w:rFonts w:ascii="Times New Roman" w:cs="Times New Roman" w:hAnsi="Times New Roman"/>
          <w:b/>
          <w:bCs/>
          <w:color w:val="000000"/>
          <w:sz w:val="28"/>
          <w:szCs w:val="28"/>
        </w:rPr>
        <w:t>ADVANTAGES OF THE PROPOSED SYSTEM</w:t>
      </w:r>
    </w:p>
    <w:p>
      <w:pPr>
        <w:pStyle w:val="style0"/>
        <w:spacing w:after="300" w:lineRule="auto" w:line="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The proposed system for the detection and prevention of Man-in-the-Middle (MITM) attacks brings forth several advantages that significantly enhance the overall security posture and resilience of the network environment:</w:t>
      </w:r>
    </w:p>
    <w:p>
      <w:pPr>
        <w:pStyle w:val="style0"/>
        <w:numPr>
          <w:ilvl w:val="0"/>
          <w:numId w:val="4"/>
        </w:numPr>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Advanced Detection Accuracy:</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The implementation of sophisticated detection mechanisms, including artificial intelligence, ensures a high level of accuracy in identifying and mitigating even the most subtle and advanced MITM attack techniques.</w:t>
      </w:r>
    </w:p>
    <w:p>
      <w:pPr>
        <w:pStyle w:val="style0"/>
        <w:numPr>
          <w:ilvl w:val="0"/>
          <w:numId w:val="4"/>
        </w:numPr>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Real-Time Monitoring and Response:</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The system's real-time monitoring capabilities enable immediate responses to potential MITM threats, minimizing the window of vulnerability and reducing the likelihood of successful attacks.</w:t>
      </w:r>
    </w:p>
    <w:p>
      <w:pPr>
        <w:pStyle w:val="style0"/>
        <w:numPr>
          <w:ilvl w:val="0"/>
          <w:numId w:val="4"/>
        </w:numPr>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Enhanced Network Security:</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By addressing vulnerabilities in network protocols and configurations, the proposed system fortifies the overall security of the network, reducing the risk of unauthorized access and data manipulation.</w:t>
      </w:r>
    </w:p>
    <w:p>
      <w:pPr>
        <w:pStyle w:val="style0"/>
        <w:numPr>
          <w:ilvl w:val="0"/>
          <w:numId w:val="4"/>
        </w:numPr>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Improved Encryption Protocols:</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The system includes enhanced encryption protocols, strengthening the integrity and confidentiality of data in transit. This mitigates the risk of data breaches and unauthorized tampering.</w:t>
      </w:r>
    </w:p>
    <w:p>
      <w:pPr>
        <w:pStyle w:val="style0"/>
        <w:numPr>
          <w:ilvl w:val="0"/>
          <w:numId w:val="4"/>
        </w:numPr>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Adaptability to Evolving Threats:</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The proposed system is designed to adapt to the dynamic landscape of cybersecurity threats, ensuring that it remains effective against emerging MITM attack techniques and evolving network vulnerabilities.</w:t>
      </w:r>
    </w:p>
    <w:p>
      <w:pPr>
        <w:pStyle w:val="style0"/>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br w:type="page"/>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ind w:left="720" w:hanging="720"/>
        <w:jc w:val="center"/>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DESIGN, </w:t>
      </w:r>
      <w:r>
        <w:rPr>
          <w:rFonts w:ascii="Times New Roman" w:cs="Times New Roman" w:hAnsi="Times New Roman"/>
          <w:b/>
          <w:color w:val="000000"/>
          <w:sz w:val="28"/>
          <w:szCs w:val="28"/>
        </w:rPr>
        <w:t>IMPLEMENTATION AND DOCUMENTATION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ind w:left="720" w:hanging="72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4.1</w:t>
      </w:r>
      <w:r>
        <w:rPr>
          <w:rFonts w:ascii="Times New Roman" w:cs="Times New Roman" w:hAnsi="Times New Roman"/>
          <w:color w:val="000000"/>
          <w:sz w:val="28"/>
          <w:szCs w:val="28"/>
        </w:rPr>
        <w:tab/>
      </w:r>
      <w:r>
        <w:rPr>
          <w:rFonts w:ascii="Times New Roman" w:cs="Times New Roman" w:hAnsi="Times New Roman"/>
          <w:b/>
          <w:bCs/>
          <w:color w:val="000000"/>
          <w:sz w:val="28"/>
          <w:szCs w:val="28"/>
        </w:rPr>
        <w:t>DESIGN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The design of a system to detect and prevent Man-in-the-Middle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xml:space="preserve">) attacks involves integrating robust encryption protocols, deploying </w:t>
      </w:r>
      <w:r>
        <w:rPr>
          <w:rFonts w:ascii="Times New Roman" w:cs="Times New Roman" w:hAnsi="Times New Roman"/>
          <w:color w:val="000000"/>
          <w:sz w:val="28"/>
          <w:szCs w:val="28"/>
        </w:rPr>
        <w:t>I</w:t>
      </w:r>
      <w:r>
        <w:rPr>
          <w:rFonts w:ascii="Times New Roman" w:cs="Times New Roman" w:hAnsi="Times New Roman"/>
          <w:color w:val="000000"/>
          <w:sz w:val="28"/>
          <w:szCs w:val="28"/>
        </w:rPr>
        <w:t xml:space="preserve">ntrusion </w:t>
      </w:r>
      <w:r>
        <w:rPr>
          <w:rFonts w:ascii="Times New Roman" w:cs="Times New Roman" w:hAnsi="Times New Roman"/>
          <w:color w:val="000000"/>
          <w:sz w:val="28"/>
          <w:szCs w:val="28"/>
        </w:rPr>
        <w:t>D</w:t>
      </w:r>
      <w:r>
        <w:rPr>
          <w:rFonts w:ascii="Times New Roman" w:cs="Times New Roman" w:hAnsi="Times New Roman"/>
          <w:color w:val="000000"/>
          <w:sz w:val="28"/>
          <w:szCs w:val="28"/>
        </w:rPr>
        <w:t xml:space="preserve">etection and </w:t>
      </w:r>
      <w:r>
        <w:rPr>
          <w:rFonts w:ascii="Times New Roman" w:cs="Times New Roman" w:hAnsi="Times New Roman"/>
          <w:color w:val="000000"/>
          <w:sz w:val="28"/>
          <w:szCs w:val="28"/>
        </w:rPr>
        <w:t>P</w:t>
      </w:r>
      <w:r>
        <w:rPr>
          <w:rFonts w:ascii="Times New Roman" w:cs="Times New Roman" w:hAnsi="Times New Roman"/>
          <w:color w:val="000000"/>
          <w:sz w:val="28"/>
          <w:szCs w:val="28"/>
        </w:rPr>
        <w:t xml:space="preserve">revention </w:t>
      </w:r>
      <w:r>
        <w:rPr>
          <w:rFonts w:ascii="Times New Roman" w:cs="Times New Roman" w:hAnsi="Times New Roman"/>
          <w:color w:val="000000"/>
          <w:sz w:val="28"/>
          <w:szCs w:val="28"/>
        </w:rPr>
        <w:t>S</w:t>
      </w:r>
      <w:r>
        <w:rPr>
          <w:rFonts w:ascii="Times New Roman" w:cs="Times New Roman" w:hAnsi="Times New Roman"/>
          <w:color w:val="000000"/>
          <w:sz w:val="28"/>
          <w:szCs w:val="28"/>
        </w:rPr>
        <w:t xml:space="preserve">ystems (IDPS), implementing </w:t>
      </w:r>
      <w:r>
        <w:rPr>
          <w:rFonts w:ascii="Times New Roman" w:cs="Times New Roman" w:hAnsi="Times New Roman"/>
          <w:color w:val="000000"/>
          <w:sz w:val="28"/>
          <w:szCs w:val="28"/>
        </w:rPr>
        <w:t>M</w:t>
      </w:r>
      <w:r>
        <w:rPr>
          <w:rFonts w:ascii="Times New Roman" w:cs="Times New Roman" w:hAnsi="Times New Roman"/>
          <w:color w:val="000000"/>
          <w:sz w:val="28"/>
          <w:szCs w:val="28"/>
        </w:rPr>
        <w:t>ulti-</w:t>
      </w:r>
      <w:r>
        <w:rPr>
          <w:rFonts w:ascii="Times New Roman" w:cs="Times New Roman" w:hAnsi="Times New Roman"/>
          <w:color w:val="000000"/>
          <w:sz w:val="28"/>
          <w:szCs w:val="28"/>
        </w:rPr>
        <w:t>F</w:t>
      </w:r>
      <w:r>
        <w:rPr>
          <w:rFonts w:ascii="Times New Roman" w:cs="Times New Roman" w:hAnsi="Times New Roman"/>
          <w:color w:val="000000"/>
          <w:sz w:val="28"/>
          <w:szCs w:val="28"/>
        </w:rPr>
        <w:t xml:space="preserve">actor </w:t>
      </w:r>
      <w:r>
        <w:rPr>
          <w:rFonts w:ascii="Times New Roman" w:cs="Times New Roman" w:hAnsi="Times New Roman"/>
          <w:color w:val="000000"/>
          <w:sz w:val="28"/>
          <w:szCs w:val="28"/>
        </w:rPr>
        <w:t>A</w:t>
      </w:r>
      <w:r>
        <w:rPr>
          <w:rFonts w:ascii="Times New Roman" w:cs="Times New Roman" w:hAnsi="Times New Roman"/>
          <w:color w:val="000000"/>
          <w:sz w:val="28"/>
          <w:szCs w:val="28"/>
        </w:rPr>
        <w:t xml:space="preserve">uthentication (MFA), and utilizing Public Key Infrastructure (PKI) for secure communications. The system includes real-time network traffic analysis, certificate monitoring, and anomaly detection to identify suspicious activities. Network segmentation and automated alerting mechanisms are incorporated to minimize attack surfaces and facilitate rapid response, ensuring comprehensive protection against </w:t>
      </w:r>
      <w:r>
        <w:rPr>
          <w:rFonts w:ascii="Times New Roman" w:cs="Times New Roman" w:hAnsi="Times New Roman"/>
          <w:color w:val="000000"/>
          <w:sz w:val="28"/>
          <w:szCs w:val="28"/>
        </w:rPr>
        <w:t>MitM</w:t>
      </w:r>
      <w:r>
        <w:rPr>
          <w:rFonts w:ascii="Times New Roman" w:cs="Times New Roman" w:hAnsi="Times New Roman"/>
          <w:color w:val="000000"/>
          <w:sz w:val="28"/>
          <w:szCs w:val="28"/>
        </w:rPr>
        <w:t xml:space="preserve"> threats. </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4.1.1</w:t>
      </w:r>
      <w:r>
        <w:rPr>
          <w:rFonts w:ascii="Times New Roman" w:cs="Times New Roman" w:hAnsi="Times New Roman"/>
          <w:color w:val="000000"/>
          <w:sz w:val="28"/>
          <w:szCs w:val="28"/>
        </w:rPr>
        <w:tab/>
      </w:r>
      <w:r>
        <w:rPr>
          <w:rFonts w:ascii="Times New Roman" w:cs="Times New Roman" w:hAnsi="Times New Roman"/>
          <w:b/>
          <w:bCs/>
          <w:color w:val="000000"/>
          <w:sz w:val="28"/>
          <w:szCs w:val="28"/>
        </w:rPr>
        <w:t>OUTPUT DESIGN</w:t>
      </w:r>
    </w:p>
    <w:p>
      <w:pPr>
        <w:pStyle w:val="style0"/>
        <w:autoSpaceDE w:val="false"/>
        <w:autoSpaceDN w:val="false"/>
        <w:adjustRightInd w:val="false"/>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The output design for a system aimed at detecting and preventing Man-in-the-Middle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attacks focuses on delivering clear, actionable insights through a real-time dashboard that visualizes network activity, alerts, and potential threats. It provides detailed reports on detected anomalies, certificate status, and authentication logs. Automated notifications for suspicious activities and system status updates are delivered through email or SMS, ensuring administrators are promptly informed and can quickly respond to threats. The design emphasizes clarity and usability to facilitate effective decision-making and rapid mitigation of security incidents.</w:t>
      </w:r>
      <w:r>
        <w:rPr>
          <w:rFonts w:ascii="Times New Roman" w:cs="Times New Roman" w:hAnsi="Times New Roman"/>
          <w:color w:val="000000"/>
          <w:sz w:val="28"/>
          <w:szCs w:val="28"/>
        </w:rPr>
        <w:t xml:space="preserve"> Things taken into consideration in determining the output are represented below:</w:t>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noProof/>
          <w:color w:val="000000"/>
          <w:sz w:val="28"/>
          <w:szCs w:val="28"/>
        </w:rPr>
        <w:t xml:space="preserve"> </w:t>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noProof/>
          <w:color w:val="000000"/>
          <w:sz w:val="28"/>
          <w:szCs w:val="28"/>
        </w:rPr>
        <w:drawing>
          <wp:inline distL="0" distT="0" distB="0" distR="0">
            <wp:extent cx="5943600" cy="4072255"/>
            <wp:effectExtent l="0" t="0" r="0" b="4445"/>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5943600" cy="4072255"/>
                    </a:xfrm>
                    <a:prstGeom prst="rect"/>
                  </pic:spPr>
                </pic:pic>
              </a:graphicData>
            </a:graphic>
          </wp:inline>
        </w:drawing>
      </w:r>
    </w:p>
    <w:p>
      <w:pPr>
        <w:pStyle w:val="style0"/>
        <w:autoSpaceDE w:val="false"/>
        <w:autoSpaceDN w:val="false"/>
        <w:adjustRightInd w:val="false"/>
        <w:spacing w:lineRule="auto" w:line="360"/>
        <w:ind w:hanging="63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 xml:space="preserve"> Figure 4.1: </w:t>
      </w:r>
      <w:r>
        <w:rPr>
          <w:rFonts w:ascii="Times New Roman" w:cs="Times New Roman" w:hAnsi="Times New Roman"/>
          <w:i/>
          <w:iCs/>
          <w:color w:val="000000"/>
          <w:sz w:val="28"/>
          <w:szCs w:val="28"/>
        </w:rPr>
        <w:t>Kali Linux OS Terminal Command</w:t>
      </w:r>
    </w:p>
    <w:p>
      <w:pPr>
        <w:pStyle w:val="style0"/>
        <w:autoSpaceDE w:val="false"/>
        <w:autoSpaceDN w:val="false"/>
        <w:adjustRightInd w:val="false"/>
        <w:spacing w:lineRule="auto" w:line="360"/>
        <w:ind w:hanging="63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This is a page where users enter their commands</w:t>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noProof/>
          <w:color w:val="000000"/>
          <w:sz w:val="28"/>
          <w:szCs w:val="28"/>
        </w:rPr>
        <w:drawing>
          <wp:inline distL="0" distT="0" distB="0" distR="0">
            <wp:extent cx="5731510" cy="3853180"/>
            <wp:effectExtent l="0" t="0" r="254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0" t="0" r="0" b="0"/>
                    <a:stretch/>
                  </pic:blipFill>
                  <pic:spPr>
                    <a:xfrm rot="0">
                      <a:off x="0" y="0"/>
                      <a:ext cx="5731510" cy="3853180"/>
                    </a:xfrm>
                    <a:prstGeom prst="rect"/>
                  </pic:spPr>
                </pic:pic>
              </a:graphicData>
            </a:graphic>
          </wp:inline>
        </w:drawing>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 xml:space="preserve">Figure 4.2: </w:t>
      </w:r>
      <w:r>
        <w:rPr>
          <w:rFonts w:ascii="Times New Roman" w:cs="Times New Roman" w:hAnsi="Times New Roman"/>
          <w:i/>
          <w:iCs/>
          <w:color w:val="000000"/>
          <w:sz w:val="28"/>
          <w:szCs w:val="28"/>
        </w:rPr>
        <w:t>Network scanning.</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This </w:t>
      </w:r>
      <w:r>
        <w:rPr>
          <w:rFonts w:ascii="Times New Roman" w:cs="Times New Roman" w:hAnsi="Times New Roman"/>
          <w:color w:val="000000"/>
          <w:sz w:val="28"/>
          <w:szCs w:val="28"/>
        </w:rPr>
        <w:t xml:space="preserve">interface allows user to scan for available network  </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4.1.2</w:t>
      </w:r>
      <w:r>
        <w:rPr>
          <w:rFonts w:ascii="Times New Roman" w:cs="Times New Roman" w:hAnsi="Times New Roman"/>
          <w:color w:val="000000"/>
          <w:sz w:val="28"/>
          <w:szCs w:val="28"/>
        </w:rPr>
        <w:tab/>
      </w:r>
      <w:r>
        <w:rPr>
          <w:rFonts w:ascii="Times New Roman" w:cs="Times New Roman" w:hAnsi="Times New Roman"/>
          <w:b/>
          <w:bCs/>
          <w:color w:val="000000"/>
          <w:sz w:val="28"/>
          <w:szCs w:val="28"/>
        </w:rPr>
        <w:t>INPUT DESIGN</w:t>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r>
        <w:rPr>
          <w:rFonts w:ascii="Times New Roman" w:cs="Times New Roman" w:hAnsi="Times New Roman"/>
          <w:color w:val="000000"/>
          <w:sz w:val="28"/>
          <w:szCs w:val="28"/>
        </w:rPr>
        <w:t>The input design for a system to detect and prevent Man-in-the-Middle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attacks involves collecting data from network sensors, security logs, digital certificates, and authentication records. It integrates automated tools for real-time traffic analysis and anomaly detection, and facilitates the input of encryption keys and security policies. The design ensures seamless data ingestion from various sources, enabling comprehensive monitoring and analysis while allowing administrators to configure detection parameters and thresholds easily. This ensures that the system receives accurate and relevant data for effective threat identification and response.</w:t>
      </w:r>
      <w:r>
        <w:rPr>
          <w:rFonts w:ascii="Times New Roman" w:cs="Times New Roman" w:hAnsi="Times New Roman"/>
          <w:i/>
          <w:iCs/>
          <w:color w:val="000000"/>
          <w:sz w:val="28"/>
          <w:szCs w:val="28"/>
        </w:rPr>
        <w:t xml:space="preserve"> </w:t>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r>
        <w:rPr>
          <w:rFonts w:ascii="Times New Roman" w:cs="Times New Roman" w:hAnsi="Times New Roman"/>
          <w:i/>
          <w:iCs/>
          <w:noProof/>
          <w:color w:val="000000"/>
          <w:sz w:val="28"/>
          <w:szCs w:val="28"/>
        </w:rPr>
        <w:drawing>
          <wp:inline distL="0" distT="0" distB="0" distR="0">
            <wp:extent cx="5464013" cy="3475021"/>
            <wp:effectExtent l="0" t="0" r="3810" b="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6" cstate="print"/>
                    <a:srcRect l="0" t="0" r="0" b="0"/>
                    <a:stretch/>
                  </pic:blipFill>
                  <pic:spPr>
                    <a:xfrm rot="0">
                      <a:off x="0" y="0"/>
                      <a:ext cx="5464013" cy="3475021"/>
                    </a:xfrm>
                    <a:prstGeom prst="rect"/>
                  </pic:spPr>
                </pic:pic>
              </a:graphicData>
            </a:graphic>
          </wp:inline>
        </w:drawing>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Figure 4.</w:t>
      </w:r>
      <w:r>
        <w:rPr>
          <w:rFonts w:ascii="Times New Roman" w:cs="Times New Roman" w:hAnsi="Times New Roman"/>
          <w:i/>
          <w:iCs/>
          <w:color w:val="000000"/>
          <w:sz w:val="28"/>
          <w:szCs w:val="28"/>
        </w:rPr>
        <w:t>3</w:t>
      </w:r>
      <w:r>
        <w:rPr>
          <w:rFonts w:ascii="Times New Roman" w:cs="Times New Roman" w:hAnsi="Times New Roman"/>
          <w:i/>
          <w:iCs/>
          <w:color w:val="000000"/>
          <w:sz w:val="28"/>
          <w:szCs w:val="28"/>
        </w:rPr>
        <w:t>:</w:t>
      </w:r>
      <w:r>
        <w:rPr>
          <w:rFonts w:ascii="Times New Roman" w:cs="Times New Roman" w:hAnsi="Times New Roman"/>
          <w:i/>
          <w:iCs/>
          <w:color w:val="000000"/>
          <w:sz w:val="28"/>
          <w:szCs w:val="28"/>
        </w:rPr>
        <w:t xml:space="preserve"> </w:t>
      </w:r>
      <w:r>
        <w:rPr>
          <w:rFonts w:ascii="Times New Roman" w:cs="Times New Roman" w:hAnsi="Times New Roman"/>
          <w:i/>
          <w:iCs/>
          <w:color w:val="000000"/>
          <w:sz w:val="28"/>
          <w:szCs w:val="28"/>
        </w:rPr>
        <w:t>Airodump</w:t>
      </w:r>
      <w:r>
        <w:rPr>
          <w:rFonts w:ascii="Times New Roman" w:cs="Times New Roman" w:hAnsi="Times New Roman"/>
          <w:i/>
          <w:iCs/>
          <w:color w:val="000000"/>
          <w:sz w:val="28"/>
          <w:szCs w:val="28"/>
        </w:rPr>
        <w:t xml:space="preserve">-ng for scanning the available/connected network </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This </w:t>
      </w:r>
      <w:r>
        <w:rPr>
          <w:rFonts w:ascii="Times New Roman" w:cs="Times New Roman" w:hAnsi="Times New Roman"/>
          <w:color w:val="000000"/>
          <w:sz w:val="28"/>
          <w:szCs w:val="28"/>
        </w:rPr>
        <w:t>page was used to searched for target network and all other connected devices</w:t>
      </w:r>
      <w:r>
        <w:rPr>
          <w:rFonts w:ascii="Times New Roman" w:cs="Times New Roman" w:hAnsi="Times New Roman"/>
          <w:color w:val="000000"/>
          <w:sz w:val="28"/>
          <w:szCs w:val="28"/>
        </w:rPr>
        <w:t>.</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4.1.</w:t>
      </w:r>
      <w:r>
        <w:rPr>
          <w:rFonts w:ascii="Times New Roman" w:cs="Times New Roman" w:hAnsi="Times New Roman"/>
          <w:b/>
          <w:color w:val="000000"/>
          <w:sz w:val="28"/>
          <w:szCs w:val="28"/>
        </w:rPr>
        <w:t>3</w:t>
      </w:r>
      <w:r>
        <w:rPr>
          <w:rFonts w:ascii="Times New Roman" w:cs="Times New Roman" w:hAnsi="Times New Roman"/>
          <w:b/>
          <w:color w:val="000000"/>
          <w:sz w:val="28"/>
          <w:szCs w:val="28"/>
        </w:rPr>
        <w:tab/>
      </w:r>
      <w:r>
        <w:rPr>
          <w:rFonts w:ascii="Times New Roman" w:cs="Times New Roman" w:hAnsi="Times New Roman"/>
          <w:b/>
          <w:color w:val="000000"/>
          <w:sz w:val="28"/>
          <w:szCs w:val="28"/>
        </w:rPr>
        <w:t>PROCEDURE DESIGN</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color w:val="000000"/>
          <w:sz w:val="28"/>
          <w:szCs w:val="28"/>
        </w:rPr>
        <w:t>The procedure design for a system to detect and prevent Man-in-the-Middle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xml:space="preserve">) attacks outlines a systematic approach that includes configuring data collection from network sensors and logs, setting up real-time traffic analysis, and deploying encryption and authentication protocols. It involves defining automated workflows for anomaly detection, alert generation, and incident response, as well as regular updates and reviews of security policies and certificate management. The design ensures that all processes are coordinated and efficient, enabling prompt detection and mitigation of </w:t>
      </w:r>
      <w:r>
        <w:rPr>
          <w:rFonts w:ascii="Times New Roman" w:cs="Times New Roman" w:hAnsi="Times New Roman"/>
          <w:color w:val="000000"/>
          <w:sz w:val="28"/>
          <w:szCs w:val="28"/>
        </w:rPr>
        <w:t>MitM</w:t>
      </w:r>
      <w:r>
        <w:rPr>
          <w:rFonts w:ascii="Times New Roman" w:cs="Times New Roman" w:hAnsi="Times New Roman"/>
          <w:color w:val="000000"/>
          <w:sz w:val="28"/>
          <w:szCs w:val="28"/>
        </w:rPr>
        <w:t xml:space="preserve"> threats while maintaining network integrity and performance.</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4.2</w:t>
      </w:r>
      <w:r>
        <w:rPr>
          <w:rFonts w:ascii="Times New Roman" w:cs="Times New Roman" w:hAnsi="Times New Roman"/>
          <w:b/>
          <w:color w:val="000000"/>
          <w:sz w:val="28"/>
          <w:szCs w:val="28"/>
        </w:rPr>
        <w:tab/>
      </w:r>
      <w:r>
        <w:rPr>
          <w:rFonts w:ascii="Times New Roman" w:cs="Times New Roman" w:hAnsi="Times New Roman"/>
          <w:b/>
          <w:color w:val="000000"/>
          <w:sz w:val="28"/>
          <w:szCs w:val="28"/>
        </w:rPr>
        <w:t>IMPLEMENTATION OF THE SYSTEM</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implementation of a system to detect and prevent Man-in-the-Middle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xml:space="preserve">) attacks involves deploying and configuring network sensors, intrusion detection and prevention systems (IDPS), and encryption protocols across the network. This includes integrating certificate monitoring, setting up automated alerting mechanisms, and enabling multi-factor authentication (MFA) for secure access. Testing the system with simulated attacks ensures its effectiveness, while ongoing training for administrators and regular updates to tools and configurations maintain optimal security and performance. </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4.2.1</w:t>
      </w:r>
      <w:r>
        <w:rPr>
          <w:rFonts w:ascii="Times New Roman" w:cs="Times New Roman" w:hAnsi="Times New Roman"/>
          <w:color w:val="000000"/>
          <w:sz w:val="28"/>
          <w:szCs w:val="28"/>
        </w:rPr>
        <w:tab/>
      </w:r>
      <w:r>
        <w:rPr>
          <w:rFonts w:ascii="Times New Roman" w:cs="Times New Roman" w:hAnsi="Times New Roman"/>
          <w:b/>
          <w:bCs/>
          <w:color w:val="000000"/>
          <w:sz w:val="28"/>
          <w:szCs w:val="28"/>
        </w:rPr>
        <w:t>CHOICE OF PROGRAMMING LANGUAGE</w:t>
      </w:r>
    </w:p>
    <w:p>
      <w:pPr>
        <w:pStyle w:val="style4098"/>
        <w:spacing w:lineRule="auto" w:line="360"/>
        <w:ind w:firstLine="720"/>
        <w:jc w:val="both"/>
        <w:rPr>
          <w:sz w:val="28"/>
          <w:szCs w:val="28"/>
        </w:rPr>
      </w:pPr>
      <w:r>
        <w:rPr>
          <w:sz w:val="28"/>
          <w:szCs w:val="28"/>
        </w:rPr>
        <w:t>The choice of programming language for developing a system to detect and prevent Man-in-the-Middle (</w:t>
      </w:r>
      <w:r>
        <w:rPr>
          <w:sz w:val="28"/>
          <w:szCs w:val="28"/>
        </w:rPr>
        <w:t>MitM</w:t>
      </w:r>
      <w:r>
        <w:rPr>
          <w:sz w:val="28"/>
          <w:szCs w:val="28"/>
        </w:rPr>
        <w:t xml:space="preserve">) attacks, including implementing MAC spoofing detection, often involves using Python due to its robust libraries and frameworks for network security and automation. Python's extensive support for handling network packets, such as through the </w:t>
      </w:r>
      <w:r>
        <w:rPr>
          <w:sz w:val="28"/>
          <w:szCs w:val="28"/>
        </w:rPr>
        <w:t>scapy</w:t>
      </w:r>
      <w:r>
        <w:rPr>
          <w:sz w:val="28"/>
          <w:szCs w:val="28"/>
        </w:rPr>
        <w:t xml:space="preserve"> library, makes it ideal for monitoring and analyzing MAC addresses to detect spoofing attempts. Additionally, its ease of integration with existing security tools and APIs allows for efficient implementation of encryption, authentication, and alerting mechanisms.</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p>
    <w:p>
      <w:pPr>
        <w:pStyle w:val="style0"/>
        <w:autoSpaceDE w:val="false"/>
        <w:autoSpaceDN w:val="false"/>
        <w:adjustRightInd w:val="false"/>
        <w:spacing w:lineRule="auto" w:line="360"/>
        <w:jc w:val="both"/>
        <w:rPr>
          <w:rFonts w:ascii="Times New Roman" w:cs="Times New Roman" w:hAnsi="Times New Roman"/>
          <w:color w:val="000000"/>
          <w:sz w:val="28"/>
          <w:szCs w:val="28"/>
        </w:rPr>
      </w:pPr>
    </w:p>
    <w:p>
      <w:pPr>
        <w:pStyle w:val="style0"/>
        <w:autoSpaceDE w:val="false"/>
        <w:autoSpaceDN w:val="false"/>
        <w:adjustRightInd w:val="false"/>
        <w:spacing w:lineRule="auto" w:line="360"/>
        <w:jc w:val="both"/>
        <w:rPr>
          <w:rFonts w:ascii="Times New Roman" w:cs="Times New Roman" w:hAnsi="Times New Roman"/>
          <w:color w:val="000000"/>
          <w:sz w:val="28"/>
          <w:szCs w:val="28"/>
        </w:rPr>
      </w:pP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4.2.2</w:t>
      </w:r>
      <w:r>
        <w:rPr>
          <w:rFonts w:ascii="Times New Roman" w:cs="Times New Roman" w:hAnsi="Times New Roman"/>
          <w:color w:val="000000"/>
          <w:sz w:val="28"/>
          <w:szCs w:val="28"/>
        </w:rPr>
        <w:tab/>
      </w:r>
      <w:r>
        <w:rPr>
          <w:rFonts w:ascii="Times New Roman" w:cs="Times New Roman" w:hAnsi="Times New Roman"/>
          <w:b/>
          <w:bCs/>
          <w:color w:val="000000"/>
          <w:sz w:val="28"/>
          <w:szCs w:val="28"/>
        </w:rPr>
        <w:t>HARDWARE REQUIREMENT</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hardware requirements for a system designed to detect and prevent Man-in-the-Middle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attacks depend on the network size and the complexity of the security measures. Generally, the following components are necessary:</w:t>
      </w:r>
    </w:p>
    <w:p>
      <w:pPr>
        <w:pStyle w:val="style0"/>
        <w:numPr>
          <w:ilvl w:val="0"/>
          <w:numId w:val="7"/>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Network Sensors</w:t>
      </w:r>
      <w:r>
        <w:rPr>
          <w:rFonts w:ascii="Times New Roman" w:cs="Times New Roman" w:hAnsi="Times New Roman"/>
          <w:color w:val="000000"/>
          <w:sz w:val="28"/>
          <w:szCs w:val="28"/>
        </w:rPr>
        <w:t>: Devices capable of monitoring traffic, such as specialized network appliances or dedicated servers with network monitoring software.</w:t>
      </w:r>
    </w:p>
    <w:p>
      <w:pPr>
        <w:pStyle w:val="style0"/>
        <w:numPr>
          <w:ilvl w:val="0"/>
          <w:numId w:val="7"/>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Intrusion Detection/Prevention Systems (IDPS)</w:t>
      </w:r>
      <w:r>
        <w:rPr>
          <w:rFonts w:ascii="Times New Roman" w:cs="Times New Roman" w:hAnsi="Times New Roman"/>
          <w:color w:val="000000"/>
          <w:sz w:val="28"/>
          <w:szCs w:val="28"/>
        </w:rPr>
        <w:t>: Hardware appliances or servers with sufficient processing power to analyze network traffic in real-time, equipped with network interface cards (NICs) capable of handling the expected traffic load.</w:t>
      </w:r>
    </w:p>
    <w:p>
      <w:pPr>
        <w:pStyle w:val="style0"/>
        <w:numPr>
          <w:ilvl w:val="0"/>
          <w:numId w:val="7"/>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Server Hardware</w:t>
      </w:r>
      <w:r>
        <w:rPr>
          <w:rFonts w:ascii="Times New Roman" w:cs="Times New Roman" w:hAnsi="Times New Roman"/>
          <w:color w:val="000000"/>
          <w:sz w:val="28"/>
          <w:szCs w:val="28"/>
        </w:rPr>
        <w:t>: A robust server with a multi-core CPU, at least 16 GB of RAM, and SSD storage for running security software, managing logs, and processing alerts.</w:t>
      </w:r>
    </w:p>
    <w:p>
      <w:pPr>
        <w:pStyle w:val="style0"/>
        <w:numPr>
          <w:ilvl w:val="0"/>
          <w:numId w:val="7"/>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Network Switches/Routers</w:t>
      </w:r>
      <w:r>
        <w:rPr>
          <w:rFonts w:ascii="Times New Roman" w:cs="Times New Roman" w:hAnsi="Times New Roman"/>
          <w:color w:val="000000"/>
          <w:sz w:val="28"/>
          <w:szCs w:val="28"/>
        </w:rPr>
        <w:t>: Managed switches and routers that support advanced features like VLANs for network segmentation and monitoring.</w:t>
      </w:r>
    </w:p>
    <w:p>
      <w:pPr>
        <w:pStyle w:val="style0"/>
        <w:numPr>
          <w:ilvl w:val="0"/>
          <w:numId w:val="7"/>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Backup and Redundancy</w:t>
      </w:r>
      <w:r>
        <w:rPr>
          <w:rFonts w:ascii="Times New Roman" w:cs="Times New Roman" w:hAnsi="Times New Roman"/>
          <w:color w:val="000000"/>
          <w:sz w:val="28"/>
          <w:szCs w:val="28"/>
        </w:rPr>
        <w:t>: Additional hardware for data backup and system redundancy to ensure continuity in case of hardware failure.</w:t>
      </w:r>
    </w:p>
    <w:p>
      <w:pPr>
        <w:pStyle w:val="style0"/>
        <w:numPr>
          <w:ilvl w:val="0"/>
          <w:numId w:val="7"/>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Secure Access Points</w:t>
      </w:r>
      <w:r>
        <w:rPr>
          <w:rFonts w:ascii="Times New Roman" w:cs="Times New Roman" w:hAnsi="Times New Roman"/>
          <w:color w:val="000000"/>
          <w:sz w:val="28"/>
          <w:szCs w:val="28"/>
        </w:rPr>
        <w:t>: Devices with support for strong encryption protocols to prevent unauthorized access and eavesdropping.</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4.2.3</w:t>
      </w:r>
      <w:r>
        <w:rPr>
          <w:rFonts w:ascii="Times New Roman" w:cs="Times New Roman" w:hAnsi="Times New Roman"/>
          <w:color w:val="000000"/>
          <w:sz w:val="28"/>
          <w:szCs w:val="28"/>
        </w:rPr>
        <w:tab/>
      </w:r>
      <w:r>
        <w:rPr>
          <w:rFonts w:ascii="Times New Roman" w:cs="Times New Roman" w:hAnsi="Times New Roman"/>
          <w:b/>
          <w:bCs/>
          <w:color w:val="000000"/>
          <w:sz w:val="28"/>
          <w:szCs w:val="28"/>
        </w:rPr>
        <w:t>SOFTWARE REQUIREMENT</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software requirements for a system designed to detect and prevent Man-in-the-Middle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attacks include:</w:t>
      </w:r>
    </w:p>
    <w:p>
      <w:pPr>
        <w:pStyle w:val="style0"/>
        <w:numPr>
          <w:ilvl w:val="0"/>
          <w:numId w:val="8"/>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Operating System</w:t>
      </w:r>
      <w:r>
        <w:rPr>
          <w:rFonts w:ascii="Times New Roman" w:cs="Times New Roman" w:hAnsi="Times New Roman"/>
          <w:color w:val="000000"/>
          <w:sz w:val="28"/>
          <w:szCs w:val="28"/>
        </w:rPr>
        <w:t xml:space="preserve">: A stable and secure operating system such as Linux (e.g., </w:t>
      </w:r>
      <w:r>
        <w:rPr>
          <w:rFonts w:ascii="Times New Roman" w:cs="Times New Roman" w:hAnsi="Times New Roman"/>
          <w:color w:val="000000"/>
          <w:sz w:val="28"/>
          <w:szCs w:val="28"/>
        </w:rPr>
        <w:t xml:space="preserve">Kali, </w:t>
      </w:r>
      <w:r>
        <w:rPr>
          <w:rFonts w:ascii="Times New Roman" w:cs="Times New Roman" w:hAnsi="Times New Roman"/>
          <w:color w:val="000000"/>
          <w:sz w:val="28"/>
          <w:szCs w:val="28"/>
        </w:rPr>
        <w:t xml:space="preserve">Ubuntu) </w:t>
      </w:r>
    </w:p>
    <w:p>
      <w:pPr>
        <w:pStyle w:val="style0"/>
        <w:numPr>
          <w:ilvl w:val="0"/>
          <w:numId w:val="8"/>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Intrusion Detection/Prevention Software</w:t>
      </w:r>
      <w:r>
        <w:rPr>
          <w:rFonts w:ascii="Times New Roman" w:cs="Times New Roman" w:hAnsi="Times New Roman"/>
          <w:color w:val="000000"/>
          <w:sz w:val="28"/>
          <w:szCs w:val="28"/>
        </w:rPr>
        <w:t xml:space="preserve">: Tools like Snort or </w:t>
      </w:r>
      <w:r>
        <w:rPr>
          <w:rFonts w:ascii="Times New Roman" w:cs="Times New Roman" w:hAnsi="Times New Roman"/>
          <w:color w:val="000000"/>
          <w:sz w:val="28"/>
          <w:szCs w:val="28"/>
        </w:rPr>
        <w:t>Suricata</w:t>
      </w:r>
      <w:r>
        <w:rPr>
          <w:rFonts w:ascii="Times New Roman" w:cs="Times New Roman" w:hAnsi="Times New Roman"/>
          <w:color w:val="000000"/>
          <w:sz w:val="28"/>
          <w:szCs w:val="28"/>
        </w:rPr>
        <w:t xml:space="preserve"> to analyze network traffic for suspicious activities and potential </w:t>
      </w:r>
      <w:r>
        <w:rPr>
          <w:rFonts w:ascii="Times New Roman" w:cs="Times New Roman" w:hAnsi="Times New Roman"/>
          <w:color w:val="000000"/>
          <w:sz w:val="28"/>
          <w:szCs w:val="28"/>
        </w:rPr>
        <w:t>MitM</w:t>
      </w:r>
      <w:r>
        <w:rPr>
          <w:rFonts w:ascii="Times New Roman" w:cs="Times New Roman" w:hAnsi="Times New Roman"/>
          <w:color w:val="000000"/>
          <w:sz w:val="28"/>
          <w:szCs w:val="28"/>
        </w:rPr>
        <w:t xml:space="preserve"> attacks.</w:t>
      </w:r>
    </w:p>
    <w:p>
      <w:pPr>
        <w:pStyle w:val="style0"/>
        <w:numPr>
          <w:ilvl w:val="0"/>
          <w:numId w:val="8"/>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Network Monitoring Tools</w:t>
      </w:r>
      <w:r>
        <w:rPr>
          <w:rFonts w:ascii="Times New Roman" w:cs="Times New Roman" w:hAnsi="Times New Roman"/>
          <w:color w:val="000000"/>
          <w:sz w:val="28"/>
          <w:szCs w:val="28"/>
        </w:rPr>
        <w:t xml:space="preserve">: Software such as Wireshark for packet analysis and </w:t>
      </w:r>
      <w:r>
        <w:rPr>
          <w:rFonts w:ascii="Times New Roman" w:cs="Times New Roman" w:hAnsi="Times New Roman"/>
          <w:color w:val="000000"/>
          <w:sz w:val="28"/>
          <w:szCs w:val="28"/>
        </w:rPr>
        <w:t>SolarWinds</w:t>
      </w:r>
      <w:r>
        <w:rPr>
          <w:rFonts w:ascii="Times New Roman" w:cs="Times New Roman" w:hAnsi="Times New Roman"/>
          <w:color w:val="000000"/>
          <w:sz w:val="28"/>
          <w:szCs w:val="28"/>
        </w:rPr>
        <w:t xml:space="preserve"> or Nagios for continuous network monitoring and performance tracking.</w:t>
      </w:r>
    </w:p>
    <w:p>
      <w:pPr>
        <w:pStyle w:val="style0"/>
        <w:numPr>
          <w:ilvl w:val="0"/>
          <w:numId w:val="8"/>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Security Information and Event Management (SIEM) Software</w:t>
      </w:r>
      <w:r>
        <w:rPr>
          <w:rFonts w:ascii="Times New Roman" w:cs="Times New Roman" w:hAnsi="Times New Roman"/>
          <w:color w:val="000000"/>
          <w:sz w:val="28"/>
          <w:szCs w:val="28"/>
        </w:rPr>
        <w:t xml:space="preserve">: Solutions like </w:t>
      </w:r>
      <w:r>
        <w:rPr>
          <w:rFonts w:ascii="Times New Roman" w:cs="Times New Roman" w:hAnsi="Times New Roman"/>
          <w:color w:val="000000"/>
          <w:sz w:val="28"/>
          <w:szCs w:val="28"/>
        </w:rPr>
        <w:t>Splunk</w:t>
      </w:r>
      <w:r>
        <w:rPr>
          <w:rFonts w:ascii="Times New Roman" w:cs="Times New Roman" w:hAnsi="Times New Roman"/>
          <w:color w:val="000000"/>
          <w:sz w:val="28"/>
          <w:szCs w:val="28"/>
        </w:rPr>
        <w:t xml:space="preserve"> or ELK Stack to aggregate, analyze, and visualize security logs and alerts.</w:t>
      </w:r>
    </w:p>
    <w:p>
      <w:pPr>
        <w:pStyle w:val="style0"/>
        <w:numPr>
          <w:ilvl w:val="0"/>
          <w:numId w:val="8"/>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Encryption and VPN Software</w:t>
      </w:r>
      <w:r>
        <w:rPr>
          <w:rFonts w:ascii="Times New Roman" w:cs="Times New Roman" w:hAnsi="Times New Roman"/>
          <w:color w:val="000000"/>
          <w:sz w:val="28"/>
          <w:szCs w:val="28"/>
        </w:rPr>
        <w:t>: Applications that provide strong encryption protocols (e.g., OpenSSL) and secure VPN connections to prevent data interception.</w:t>
      </w:r>
    </w:p>
    <w:p>
      <w:pPr>
        <w:pStyle w:val="style0"/>
        <w:numPr>
          <w:ilvl w:val="0"/>
          <w:numId w:val="8"/>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Certificate Management Tools</w:t>
      </w:r>
      <w:r>
        <w:rPr>
          <w:rFonts w:ascii="Times New Roman" w:cs="Times New Roman" w:hAnsi="Times New Roman"/>
          <w:color w:val="000000"/>
          <w:sz w:val="28"/>
          <w:szCs w:val="28"/>
        </w:rPr>
        <w:t xml:space="preserve">: Tools for managing digital certificates and PKI, such as </w:t>
      </w:r>
      <w:r>
        <w:rPr>
          <w:rFonts w:ascii="Times New Roman" w:cs="Times New Roman" w:hAnsi="Times New Roman"/>
          <w:color w:val="000000"/>
          <w:sz w:val="28"/>
          <w:szCs w:val="28"/>
        </w:rPr>
        <w:t>OpenCA</w:t>
      </w:r>
      <w:r>
        <w:rPr>
          <w:rFonts w:ascii="Times New Roman" w:cs="Times New Roman" w:hAnsi="Times New Roman"/>
          <w:color w:val="000000"/>
          <w:sz w:val="28"/>
          <w:szCs w:val="28"/>
        </w:rPr>
        <w:t xml:space="preserve"> or Let's Encrypt, to ensure secure communications.</w:t>
      </w:r>
    </w:p>
    <w:p>
      <w:pPr>
        <w:pStyle w:val="style0"/>
        <w:numPr>
          <w:ilvl w:val="0"/>
          <w:numId w:val="8"/>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Automation and Scripting Tools</w:t>
      </w:r>
      <w:r>
        <w:rPr>
          <w:rFonts w:ascii="Times New Roman" w:cs="Times New Roman" w:hAnsi="Times New Roman"/>
          <w:color w:val="000000"/>
          <w:sz w:val="28"/>
          <w:szCs w:val="28"/>
        </w:rPr>
        <w:t>: Python or Shell scripting for automating security tasks, such as scanning for vulnerabilities or updating firewall rules.</w:t>
      </w:r>
    </w:p>
    <w:p>
      <w:pPr>
        <w:pStyle w:val="style0"/>
        <w:numPr>
          <w:ilvl w:val="0"/>
          <w:numId w:val="8"/>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Threat Intelligence Feeds</w:t>
      </w:r>
      <w:r>
        <w:rPr>
          <w:rFonts w:ascii="Times New Roman" w:cs="Times New Roman" w:hAnsi="Times New Roman"/>
          <w:color w:val="000000"/>
          <w:sz w:val="28"/>
          <w:szCs w:val="28"/>
        </w:rPr>
        <w:t>: Subscription to threat intelligence services to keep the system updated with the latest security threats and vulnerabilities.</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4.3</w:t>
      </w:r>
      <w:r>
        <w:rPr>
          <w:rFonts w:ascii="Times New Roman" w:cs="Times New Roman" w:hAnsi="Times New Roman"/>
          <w:b/>
          <w:color w:val="000000"/>
          <w:sz w:val="28"/>
          <w:szCs w:val="28"/>
        </w:rPr>
        <w:tab/>
      </w:r>
      <w:r>
        <w:rPr>
          <w:rFonts w:ascii="Times New Roman" w:cs="Times New Roman" w:hAnsi="Times New Roman"/>
          <w:b/>
          <w:color w:val="000000"/>
          <w:sz w:val="28"/>
          <w:szCs w:val="28"/>
        </w:rPr>
        <w:t>DOCUMENTATION OF THE SYSTEM</w:t>
      </w:r>
    </w:p>
    <w:p>
      <w:pPr>
        <w:pStyle w:val="style0"/>
        <w:autoSpaceDE w:val="false"/>
        <w:autoSpaceDN w:val="false"/>
        <w:adjustRightInd w:val="false"/>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The system implements strong security measures to prevent Man-in-the-Middle (</w:t>
      </w:r>
      <w:r>
        <w:rPr>
          <w:rFonts w:ascii="Times New Roman" w:cs="Times New Roman" w:hAnsi="Times New Roman"/>
          <w:bCs/>
          <w:color w:val="000000"/>
          <w:sz w:val="28"/>
          <w:szCs w:val="28"/>
        </w:rPr>
        <w:t>MitM</w:t>
      </w:r>
      <w:r>
        <w:rPr>
          <w:rFonts w:ascii="Times New Roman" w:cs="Times New Roman" w:hAnsi="Times New Roman"/>
          <w:bCs/>
          <w:color w:val="000000"/>
          <w:sz w:val="28"/>
          <w:szCs w:val="28"/>
        </w:rPr>
        <w:t>) attacks by using TLS 1.2 or higher for encryption, employing certificate pinning for authenticating servers, and requiring VPNs for accessing sensitive network areas, thus ensuring the confidentiality and integrity of sensitive communications.</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4.3.1</w:t>
      </w:r>
      <w:r>
        <w:rPr>
          <w:rFonts w:ascii="Times New Roman" w:cs="Times New Roman" w:hAnsi="Times New Roman"/>
          <w:color w:val="000000"/>
          <w:sz w:val="28"/>
          <w:szCs w:val="28"/>
        </w:rPr>
        <w:tab/>
      </w:r>
      <w:r>
        <w:rPr>
          <w:rFonts w:ascii="Times New Roman" w:cs="Times New Roman" w:hAnsi="Times New Roman"/>
          <w:b/>
          <w:bCs/>
          <w:color w:val="000000"/>
          <w:sz w:val="28"/>
          <w:szCs w:val="28"/>
        </w:rPr>
        <w:t>PROGRAM DOCUMENTATION</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4.3.2</w:t>
      </w:r>
      <w:r>
        <w:rPr>
          <w:rFonts w:ascii="Times New Roman" w:cs="Times New Roman" w:hAnsi="Times New Roman"/>
          <w:color w:val="000000"/>
          <w:sz w:val="28"/>
          <w:szCs w:val="28"/>
        </w:rPr>
        <w:tab/>
      </w:r>
      <w:r>
        <w:rPr>
          <w:rFonts w:ascii="Times New Roman" w:cs="Times New Roman" w:hAnsi="Times New Roman"/>
          <w:b/>
          <w:bCs/>
          <w:color w:val="000000"/>
          <w:sz w:val="28"/>
          <w:szCs w:val="28"/>
        </w:rPr>
        <w:t>OPERATING THE SYSTEM</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To operate the system securely and prevent Man-in-the-Middle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attacks, establish encrypted connections using TLS 1.2 or higher, ensure SSL/TLS certificates are valid, use secure networks or VPNs for access, keep software and certificates updated, and monitor network activity for suspicious behavior.</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4.3.</w:t>
      </w:r>
      <w:r>
        <w:rPr>
          <w:rFonts w:ascii="Times New Roman" w:cs="Times New Roman" w:hAnsi="Times New Roman"/>
          <w:color w:val="000000"/>
          <w:sz w:val="28"/>
          <w:szCs w:val="28"/>
        </w:rPr>
        <w:t>3</w:t>
      </w:r>
      <w:r>
        <w:rPr>
          <w:rFonts w:ascii="Times New Roman" w:cs="Times New Roman" w:hAnsi="Times New Roman"/>
          <w:color w:val="000000"/>
          <w:sz w:val="28"/>
          <w:szCs w:val="28"/>
        </w:rPr>
        <w:tab/>
      </w:r>
      <w:r>
        <w:rPr>
          <w:rFonts w:ascii="Times New Roman" w:cs="Times New Roman" w:hAnsi="Times New Roman"/>
          <w:b/>
          <w:bCs/>
          <w:color w:val="000000"/>
          <w:sz w:val="28"/>
          <w:szCs w:val="28"/>
        </w:rPr>
        <w:t>MAINTAINING OF THE SYSTEM</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pPr>
        <w:pStyle w:val="style0"/>
        <w:spacing w:lineRule="auto" w:line="360"/>
        <w:jc w:val="both"/>
        <w:rPr/>
      </w:pPr>
      <w:r>
        <w:rPr>
          <w:rFonts w:ascii="Times New Roman" w:cs="Times New Roman" w:hAnsi="Times New Roman"/>
          <w:color w:val="000000"/>
          <w:sz w:val="28"/>
          <w:szCs w:val="28"/>
        </w:rPr>
        <w:t>Maintaining this program can be done in a Visual studio environment. Any future modification can be by re-running the program source code in a visual studio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pPr>
        <w:pStyle w:val="style0"/>
        <w:rPr>
          <w:rFonts w:ascii="Times New Roman" w:cs="Times New Roman" w:eastAsia="宋体" w:hAnsi="Times New Roman"/>
          <w:b/>
          <w:color w:val="000000"/>
          <w:sz w:val="32"/>
          <w:szCs w:val="28"/>
        </w:rPr>
      </w:pPr>
      <w:r>
        <w:rPr>
          <w:rFonts w:ascii="Times New Roman" w:cs="Times New Roman" w:eastAsia="宋体" w:hAnsi="Times New Roman"/>
          <w:b/>
          <w:color w:val="000000"/>
          <w:sz w:val="32"/>
          <w:szCs w:val="28"/>
        </w:rPr>
        <w:br w:type="page"/>
      </w:r>
    </w:p>
    <w:p>
      <w:pPr>
        <w:pStyle w:val="style0"/>
        <w:autoSpaceDE w:val="false"/>
        <w:autoSpaceDN w:val="false"/>
        <w:adjustRightInd w:val="false"/>
        <w:spacing w:after="0" w:lineRule="auto" w:line="360"/>
        <w:jc w:val="center"/>
        <w:rPr>
          <w:rFonts w:ascii="Times New Roman" w:cs="Times New Roman" w:eastAsia="宋体" w:hAnsi="Times New Roman"/>
          <w:b/>
          <w:color w:val="000000"/>
          <w:sz w:val="32"/>
          <w:szCs w:val="28"/>
        </w:rPr>
      </w:pPr>
      <w:r>
        <w:rPr>
          <w:rFonts w:ascii="Times New Roman" w:cs="Times New Roman" w:eastAsia="宋体" w:hAnsi="Times New Roman"/>
          <w:b/>
          <w:color w:val="000000"/>
          <w:sz w:val="32"/>
          <w:szCs w:val="28"/>
        </w:rPr>
        <w:t>CHAPTER FIVE</w:t>
      </w:r>
    </w:p>
    <w:p>
      <w:pPr>
        <w:pStyle w:val="style0"/>
        <w:autoSpaceDE w:val="false"/>
        <w:autoSpaceDN w:val="false"/>
        <w:adjustRightInd w:val="false"/>
        <w:spacing w:after="0" w:lineRule="auto" w:line="360"/>
        <w:jc w:val="center"/>
        <w:rPr>
          <w:rFonts w:ascii="Times New Roman" w:cs="Times New Roman" w:eastAsia="宋体" w:hAnsi="Times New Roman"/>
          <w:b/>
          <w:color w:val="000000"/>
          <w:sz w:val="28"/>
          <w:szCs w:val="28"/>
        </w:rPr>
      </w:pPr>
      <w:r>
        <w:rPr>
          <w:rFonts w:ascii="Times New Roman" w:cs="Times New Roman" w:eastAsia="宋体" w:hAnsi="Times New Roman"/>
          <w:b/>
          <w:color w:val="000000"/>
          <w:sz w:val="28"/>
          <w:szCs w:val="28"/>
        </w:rPr>
        <w:t>SUMMARY CONCLUSION AND RECOMMENDATIONS</w:t>
      </w:r>
    </w:p>
    <w:p>
      <w:pPr>
        <w:pStyle w:val="style0"/>
        <w:autoSpaceDE w:val="false"/>
        <w:autoSpaceDN w:val="false"/>
        <w:adjustRightInd w:val="false"/>
        <w:spacing w:after="0" w:lineRule="auto" w:line="360"/>
        <w:rPr>
          <w:rFonts w:ascii="Times New Roman" w:cs="Times New Roman" w:eastAsia="宋体" w:hAnsi="Times New Roman"/>
          <w:b/>
          <w:color w:val="000000"/>
          <w:sz w:val="28"/>
          <w:szCs w:val="28"/>
        </w:rPr>
      </w:pPr>
      <w:r>
        <w:rPr>
          <w:rFonts w:ascii="Times New Roman" w:cs="Times New Roman" w:eastAsia="宋体" w:hAnsi="Times New Roman"/>
          <w:color w:val="000000"/>
          <w:sz w:val="28"/>
          <w:szCs w:val="28"/>
        </w:rPr>
        <w:t xml:space="preserve">5.1 </w:t>
      </w:r>
      <w:r>
        <w:rPr>
          <w:rFonts w:ascii="Times New Roman" w:cs="Times New Roman" w:eastAsia="宋体" w:hAnsi="Times New Roman"/>
          <w:color w:val="000000"/>
          <w:sz w:val="28"/>
          <w:szCs w:val="28"/>
        </w:rPr>
        <w:tab/>
      </w:r>
      <w:r>
        <w:rPr>
          <w:rFonts w:ascii="Times New Roman" w:cs="Times New Roman" w:eastAsia="宋体" w:hAnsi="Times New Roman"/>
          <w:b/>
          <w:color w:val="000000"/>
          <w:sz w:val="28"/>
          <w:szCs w:val="28"/>
        </w:rPr>
        <w:t>SUMMARY</w:t>
      </w:r>
    </w:p>
    <w:p>
      <w:pPr>
        <w:pStyle w:val="style0"/>
        <w:autoSpaceDE w:val="false"/>
        <w:autoSpaceDN w:val="false"/>
        <w:adjustRightInd w:val="false"/>
        <w:spacing w:after="0" w:lineRule="auto" w:line="360"/>
        <w:rPr>
          <w:rFonts w:ascii="Times New Roman" w:cs="Times New Roman" w:eastAsia="宋体" w:hAnsi="Times New Roman"/>
          <w:b/>
          <w:color w:val="000000"/>
          <w:sz w:val="28"/>
          <w:szCs w:val="28"/>
        </w:rPr>
      </w:pPr>
      <w:r>
        <w:rPr>
          <w:rFonts w:ascii="Times New Roman" w:cs="Times New Roman" w:eastAsia="Times New Roman" w:hAnsi="Times New Roman"/>
          <w:kern w:val="36"/>
          <w:sz w:val="28"/>
          <w:szCs w:val="28"/>
        </w:rPr>
        <w:t>The proposed system for the detection and prevention of Man-in-the-Middle (MITM) attacks represents a significant advancement in network security, addressing the limitations of the existing system. The implementation of sophisticated detection mechanisms, powered by artificial intelligence, ensures unparalleled accuracy in identifying and mitigating even the most advanced MITM attack techniques. Real-time monitoring capabilities enable immediate responses to potential threats, minimizing vulnerabilities and enhancing overall network security.</w:t>
      </w:r>
    </w:p>
    <w:p>
      <w:pPr>
        <w:pStyle w:val="style157"/>
        <w:spacing w:lineRule="auto" w:line="360"/>
        <w:jc w:val="both"/>
        <w:rPr>
          <w:rFonts w:ascii="Times New Roman" w:cs="Times New Roman" w:eastAsia="Times New Roman" w:hAnsi="Times New Roman"/>
          <w:kern w:val="36"/>
          <w:sz w:val="28"/>
          <w:szCs w:val="28"/>
        </w:rPr>
      </w:pPr>
      <w:r>
        <w:rPr>
          <w:rFonts w:ascii="Times New Roman" w:cs="Times New Roman" w:eastAsia="Times New Roman" w:hAnsi="Times New Roman"/>
          <w:kern w:val="36"/>
          <w:sz w:val="28"/>
          <w:szCs w:val="28"/>
        </w:rPr>
        <w:t>By fortifying network protocols and configurations, the proposed system reduces the risk of unauthorized access and data manipulation. The inclusion of enhanced encryption protocols further safeguards the integrity and confidentiality of data in transit, mitigating the potential impact of data breaches.</w:t>
      </w:r>
    </w:p>
    <w:p>
      <w:pPr>
        <w:pStyle w:val="style157"/>
        <w:spacing w:lineRule="auto" w:line="360"/>
        <w:jc w:val="both"/>
        <w:rPr>
          <w:rFonts w:ascii="Times New Roman" w:cs="Times New Roman" w:eastAsia="Times New Roman" w:hAnsi="Times New Roman"/>
          <w:kern w:val="36"/>
          <w:sz w:val="28"/>
          <w:szCs w:val="28"/>
        </w:rPr>
      </w:pPr>
      <w:r>
        <w:rPr>
          <w:rFonts w:ascii="Times New Roman" w:cs="Times New Roman" w:eastAsia="Times New Roman" w:hAnsi="Times New Roman"/>
          <w:kern w:val="36"/>
          <w:sz w:val="28"/>
          <w:szCs w:val="28"/>
        </w:rPr>
        <w:t>Notably, the proposed system is designed to adapt to the dynamic nature of cybersecurity threats, ensuring its effectiveness against emerging MITM attack techniques and evolving vulnerabilities. The integration of artificial intelligence not only enhances detection accuracy but also optimizes the system's efficiency in analyzing complex patterns.</w:t>
      </w:r>
    </w:p>
    <w:p>
      <w:pPr>
        <w:pStyle w:val="style94"/>
        <w:spacing w:before="300" w:beforeAutospacing="false" w:after="300" w:afterAutospacing="false" w:lineRule="auto" w:line="360"/>
        <w:jc w:val="both"/>
        <w:rPr>
          <w:b/>
          <w:bCs/>
          <w:color w:val="000000"/>
          <w:sz w:val="28"/>
          <w:szCs w:val="28"/>
        </w:rPr>
      </w:pPr>
      <w:r>
        <w:rPr>
          <w:b/>
          <w:bCs/>
          <w:color w:val="000000"/>
          <w:sz w:val="28"/>
          <w:szCs w:val="28"/>
        </w:rPr>
        <w:t xml:space="preserve">5.2 </w:t>
      </w:r>
      <w:r>
        <w:rPr>
          <w:b/>
          <w:bCs/>
          <w:color w:val="000000"/>
          <w:sz w:val="28"/>
          <w:szCs w:val="28"/>
        </w:rPr>
        <w:t>CONCLUSION</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In conclusion, the proposed system presents a comprehensive and technologically advanced solution to the challenges posed by MITM attacks. Its robust features, including real-time monitoring, advanced detection mechanisms, and user awareness initiatives, collectively contribute to a more resilient defense against the dynamic landscape of cyber threats. This system holds the potential to significantly elevate the security posture of communication networks, safeguarding sensitive information and ensuring the integrity of data in the face of evolving cybersecurity challenges.</w:t>
      </w:r>
    </w:p>
    <w:p>
      <w:pPr>
        <w:pStyle w:val="style0"/>
        <w:spacing w:lineRule="auto" w:line="360"/>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5.3</w:t>
      </w:r>
      <w:r>
        <w:rPr>
          <w:rFonts w:ascii="Times New Roman" w:cs="Times New Roman" w:eastAsia="Times New Roman" w:hAnsi="Times New Roman"/>
          <w:b/>
          <w:bCs/>
          <w:kern w:val="36"/>
          <w:sz w:val="28"/>
          <w:szCs w:val="28"/>
          <w14:ligatures xmlns:w14="http://schemas.microsoft.com/office/word/2010/wordml" w14:val="none"/>
        </w:rPr>
        <w:t xml:space="preserve"> RECOMMENDATION</w:t>
      </w:r>
      <w:r>
        <w:rPr>
          <w:rFonts w:ascii="Times New Roman" w:cs="Times New Roman" w:eastAsia="Times New Roman" w:hAnsi="Times New Roman"/>
          <w:b/>
          <w:bCs/>
          <w:kern w:val="36"/>
          <w:sz w:val="28"/>
          <w:szCs w:val="28"/>
          <w14:ligatures xmlns:w14="http://schemas.microsoft.com/office/word/2010/wordml" w14:val="none"/>
        </w:rPr>
        <w:t>S</w:t>
      </w:r>
    </w:p>
    <w:p>
      <w:pPr>
        <w:pStyle w:val="style0"/>
        <w:spacing w:after="300" w:lineRule="auto" w:line="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Based on the analysis of the existing system and the proposed enhancements for the detection and prevention of Man-in-the-Middle (MITM) attacks, the following recommendations are proposed:</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Implementation of Advanced Detection Tools:</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Integrate and deploy state-of-the-art detection tools, such as intrusion detection systems (IDS) and anomaly detection systems, to enhance the system's ability to identify and respond to MITM attacks promptly.</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Regular Security Audits and Vulnerability Assessments:</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Conduct regular security audits and vulnerability assessments to identify and address potential weaknesses in the network infrastructure, protocols, and configurations. This proactive approach will help fortify the system against evolving threats.</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Continuous Monitoring and Incident Response Training:</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Establish continuous monitoring practices and provide incident response training to security personnel. This ensures a proactive stance against MITM attacks and equips the team with the skills needed to respond effectively to security incidents.</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Implementation of Multi-Factor Authentication:</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Enhance user authentication by implementing multi-factor authentication (MFA) mechanisms. This adds an additional layer of security, reducing the risk of unauthorized access even in the event of compromised credentials.</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Regular User Awareness Programs:</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Conduct regular user awareness programs to educate stakeholders about the risks associated with MITM attacks and the importance of adhering to secure communication practices. Informed users contribute significantly to the overall security posture.</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Periodic Encryption Protocol Updates:</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Periodically update and strengthen encryption protocols to stay ahead of emerging threats. This includes adopting the latest encryption standards and algorithms to ensure the secure transmission of sensitive data.</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Collaboration with Cybersecurity Experts:</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Establish collaborations with cybersecurity experts and organizations to stay informed about the latest trends in MITM attacks and cybersecurity. Regular information sharing and collaboration enhance the system's ability to adapt to evolving threats.</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User-Friendly Reporting Mechanisms:</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Implement user-friendly reporting mechanisms for suspicious activities. Encourage users to promptly report any unusual behavior or potential security incidents, facilitating quick response and investigation.</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Regular System Updates and Patch Management:</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Implement a robust system for regular updates and patch management to address any identified vulnerabilities promptly. Keeping the system up-to-date ensures that security patches are applied in a timely manner.</w:t>
      </w:r>
    </w:p>
    <w:p>
      <w:pPr>
        <w:pStyle w:val="style0"/>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br w:type="page"/>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Conduct Red Team Exercises:</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Periodically conduct red team exercises or simulated attacks to evaluate the system's resilience and identify potential gaps in security. This proactive approach helps in refining detection and prevention mechanisms.</w:t>
      </w:r>
    </w:p>
    <w:p>
      <w:pPr>
        <w:pStyle w:val="style0"/>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br w:type="page"/>
      </w:r>
    </w:p>
    <w:bookmarkStart w:id="0" w:name="_Hlk157496647"/>
    <w:p>
      <w:pPr>
        <w:pStyle w:val="style0"/>
        <w:spacing w:after="0" w:lineRule="auto" w:line="360"/>
        <w:ind w:left="360"/>
        <w:jc w:val="both"/>
        <w:rPr>
          <w:rFonts w:ascii="Times New Roman" w:cs="Times New Roman" w:eastAsia="Times New Roman" w:hAnsi="Times New Roman"/>
          <w:b/>
          <w:bCs/>
          <w:kern w:val="36"/>
          <w:sz w:val="32"/>
          <w:szCs w:val="32"/>
          <w14:ligatures xmlns:w14="http://schemas.microsoft.com/office/word/2010/wordml" w14:val="none"/>
        </w:rPr>
      </w:pPr>
      <w:r>
        <w:rPr>
          <w:rFonts w:ascii="Times New Roman" w:cs="Times New Roman" w:eastAsia="Times New Roman" w:hAnsi="Times New Roman"/>
          <w:b/>
          <w:bCs/>
          <w:kern w:val="36"/>
          <w:sz w:val="32"/>
          <w:szCs w:val="32"/>
          <w14:ligatures xmlns:w14="http://schemas.microsoft.com/office/word/2010/wordml" w14:val="none"/>
        </w:rPr>
        <w:t xml:space="preserve">References </w:t>
      </w: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Gade</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A.</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Nikhita</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R</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&amp; Reddy, </w:t>
      </w:r>
      <w:r>
        <w:rPr>
          <w:rFonts w:ascii="Times New Roman" w:cs="Times New Roman" w:eastAsia="Times New Roman" w:hAnsi="Times New Roman"/>
          <w:kern w:val="36"/>
          <w:sz w:val="28"/>
          <w:szCs w:val="28"/>
          <w14:ligatures xmlns:w14="http://schemas.microsoft.com/office/word/2010/wordml" w14:val="none"/>
        </w:rPr>
        <w:t>Ugander</w:t>
      </w:r>
      <w:r>
        <w:rPr>
          <w:rFonts w:ascii="Times New Roman" w:cs="Times New Roman" w:eastAsia="Times New Roman" w:hAnsi="Times New Roman"/>
          <w:kern w:val="36"/>
          <w:sz w:val="28"/>
          <w:szCs w:val="28"/>
          <w14:ligatures xmlns:w14="http://schemas.microsoft.com/office/word/2010/wordml" w14:val="none"/>
        </w:rPr>
        <w:t>, J</w:t>
      </w:r>
      <w:r>
        <w:rPr>
          <w:rFonts w:ascii="Times New Roman" w:cs="Times New Roman" w:eastAsia="Times New Roman" w:hAnsi="Times New Roman"/>
          <w:kern w:val="36"/>
          <w:sz w:val="28"/>
          <w:szCs w:val="28"/>
          <w14:ligatures xmlns:w14="http://schemas.microsoft.com/office/word/2010/wordml" w14:val="none"/>
        </w:rPr>
        <w:t xml:space="preserve">. (2021). A Study Of Cyber Security Challenges And Its Emerging Trends On Latest Technologies. </w:t>
      </w: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Conti, M</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Dragoni</w:t>
      </w:r>
      <w:r>
        <w:rPr>
          <w:rFonts w:ascii="Times New Roman" w:cs="Times New Roman" w:eastAsia="Times New Roman" w:hAnsi="Times New Roman"/>
          <w:kern w:val="36"/>
          <w:sz w:val="28"/>
          <w:szCs w:val="28"/>
          <w14:ligatures xmlns:w14="http://schemas.microsoft.com/office/word/2010/wordml" w14:val="none"/>
        </w:rPr>
        <w:t>, N</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and</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Lesyk</w:t>
      </w:r>
      <w:r>
        <w:rPr>
          <w:rFonts w:ascii="Times New Roman" w:cs="Times New Roman" w:eastAsia="Times New Roman" w:hAnsi="Times New Roman"/>
          <w:kern w:val="36"/>
          <w:sz w:val="28"/>
          <w:szCs w:val="28"/>
          <w14:ligatures xmlns:w14="http://schemas.microsoft.com/office/word/2010/wordml" w14:val="none"/>
        </w:rPr>
        <w:t xml:space="preserve">, V. (2016). A Survey of Man in the Middle Attacks. IEEE Communications Surveys &amp; Tutorials. 18. 1-1. 10.1109/COMST.2016.2548426. </w:t>
      </w: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Ariyapperuma</w:t>
      </w:r>
      <w:r>
        <w:rPr>
          <w:rFonts w:ascii="Times New Roman" w:cs="Times New Roman" w:eastAsia="Times New Roman" w:hAnsi="Times New Roman"/>
          <w:kern w:val="36"/>
          <w:sz w:val="28"/>
          <w:szCs w:val="28"/>
          <w14:ligatures xmlns:w14="http://schemas.microsoft.com/office/word/2010/wordml" w14:val="none"/>
        </w:rPr>
        <w:t>, L</w:t>
      </w:r>
      <w:r>
        <w:rPr>
          <w:rFonts w:ascii="Times New Roman" w:cs="Times New Roman" w:eastAsia="Times New Roman" w:hAnsi="Times New Roman"/>
          <w:kern w:val="36"/>
          <w:sz w:val="28"/>
          <w:szCs w:val="28"/>
          <w14:ligatures xmlns:w14="http://schemas.microsoft.com/office/word/2010/wordml" w14:val="none"/>
        </w:rPr>
        <w:t xml:space="preserve"> and Mitchell,</w:t>
      </w:r>
      <w:r>
        <w:rPr>
          <w:rFonts w:ascii="Times New Roman" w:cs="Times New Roman" w:eastAsia="Times New Roman" w:hAnsi="Times New Roman"/>
          <w:kern w:val="36"/>
          <w:sz w:val="28"/>
          <w:szCs w:val="28"/>
          <w14:ligatures xmlns:w14="http://schemas.microsoft.com/office/word/2010/wordml" w14:val="none"/>
        </w:rPr>
        <w:t xml:space="preserve"> G.</w:t>
      </w:r>
      <w:r>
        <w:rPr>
          <w:rFonts w:ascii="Times New Roman" w:cs="Times New Roman" w:eastAsia="Times New Roman" w:hAnsi="Times New Roman"/>
          <w:kern w:val="36"/>
          <w:sz w:val="28"/>
          <w:szCs w:val="28"/>
          <w14:ligatures xmlns:w14="http://schemas.microsoft.com/office/word/2010/wordml" w14:val="none"/>
        </w:rPr>
        <w:t xml:space="preserve"> (2019) "Security vulnerabilities in DNS and DNSSEC," The Second International Conference on Availability, Reliability and Security. </w:t>
      </w: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James</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F</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 xml:space="preserve">(2018) </w:t>
      </w:r>
      <w:r>
        <w:rPr>
          <w:rFonts w:ascii="Times New Roman" w:cs="Times New Roman" w:eastAsia="Times New Roman" w:hAnsi="Times New Roman"/>
          <w:kern w:val="36"/>
          <w:sz w:val="28"/>
          <w:szCs w:val="28"/>
          <w14:ligatures xmlns:w14="http://schemas.microsoft.com/office/word/2010/wordml" w14:val="none"/>
        </w:rPr>
        <w:t>ATTACKING NETWORK PROTOCOLS A Hacker’s Guide to Capture, Analysis, and Exploitation , William Pollock</w:t>
      </w:r>
      <w:r>
        <w:rPr>
          <w:rFonts w:ascii="Times New Roman" w:cs="Times New Roman" w:eastAsia="Times New Roman" w:hAnsi="Times New Roman"/>
          <w:kern w:val="36"/>
          <w:sz w:val="28"/>
          <w:szCs w:val="28"/>
          <w14:ligatures xmlns:w14="http://schemas.microsoft.com/office/word/2010/wordml" w14:val="none"/>
        </w:rPr>
        <w:t>.</w:t>
      </w:r>
    </w:p>
    <w:p>
      <w:pPr>
        <w:pStyle w:val="style0"/>
        <w:spacing w:after="0" w:lineRule="auto" w:line="240"/>
        <w:ind w:left="720" w:hanging="360"/>
        <w:jc w:val="both"/>
        <w:rPr>
          <w:rFonts w:ascii="Times New Roman" w:cs="Times New Roman" w:hAnsi="Times New Roman"/>
          <w:sz w:val="28"/>
          <w:szCs w:val="28"/>
        </w:rPr>
      </w:pPr>
    </w:p>
    <w:p>
      <w:pPr>
        <w:pStyle w:val="style0"/>
        <w:spacing w:after="0" w:lineRule="auto" w:line="240"/>
        <w:ind w:left="720" w:hanging="360"/>
        <w:jc w:val="both"/>
        <w:rPr>
          <w:rFonts w:ascii="Times New Roman" w:cs="Times New Roman" w:hAnsi="Times New Roman"/>
          <w:sz w:val="28"/>
          <w:szCs w:val="28"/>
        </w:rPr>
      </w:pPr>
      <w:r>
        <w:rPr>
          <w:rFonts w:ascii="Times New Roman" w:cs="Times New Roman" w:hAnsi="Times New Roman"/>
          <w:sz w:val="28"/>
          <w:szCs w:val="28"/>
        </w:rPr>
        <w:t>Anjola</w:t>
      </w:r>
      <w:r>
        <w:rPr>
          <w:rFonts w:ascii="Times New Roman" w:cs="Times New Roman" w:hAnsi="Times New Roman"/>
          <w:sz w:val="28"/>
          <w:szCs w:val="28"/>
        </w:rPr>
        <w:t>, M</w:t>
      </w:r>
      <w:r>
        <w:rPr>
          <w:rFonts w:ascii="Times New Roman" w:cs="Times New Roman" w:hAnsi="Times New Roman"/>
          <w:sz w:val="28"/>
          <w:szCs w:val="28"/>
        </w:rPr>
        <w:t>.</w:t>
      </w:r>
      <w:r>
        <w:rPr>
          <w:rFonts w:ascii="Times New Roman" w:cs="Times New Roman" w:hAnsi="Times New Roman"/>
          <w:sz w:val="28"/>
          <w:szCs w:val="28"/>
        </w:rPr>
        <w:t xml:space="preserve"> (2020), A Detection and Prevention Technique for Man in the Middle Attack in Fog Computing, The 9th International Conference on Emerging Ubiquitous Systems and Pervasive Networks.</w:t>
      </w: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Opeyemi</w:t>
      </w:r>
      <w:r>
        <w:rPr>
          <w:rFonts w:ascii="Times New Roman" w:cs="Times New Roman" w:eastAsia="Times New Roman" w:hAnsi="Times New Roman"/>
          <w:kern w:val="36"/>
          <w:sz w:val="28"/>
          <w:szCs w:val="28"/>
          <w14:ligatures xmlns:w14="http://schemas.microsoft.com/office/word/2010/wordml" w14:val="none"/>
        </w:rPr>
        <w:t>, M. (2021) Detection and Prevention of Man-in-the-Middle Spoofing Attacks in MANETs Using Predictive Techniques in Artificial Neural Networks (ANN), Journal of Computer Networks and Communications.</w:t>
      </w:r>
    </w:p>
    <w:p>
      <w:pPr>
        <w:pStyle w:val="style0"/>
        <w:spacing w:after="0" w:lineRule="auto" w:line="240"/>
        <w:ind w:left="720" w:hanging="360"/>
        <w:jc w:val="both"/>
        <w:rPr>
          <w:rFonts w:ascii="Times New Roman" w:cs="Times New Roman" w:hAnsi="Times New Roman"/>
          <w:color w:val="000000"/>
          <w:sz w:val="28"/>
          <w:szCs w:val="28"/>
        </w:rPr>
      </w:pPr>
    </w:p>
    <w:p>
      <w:pPr>
        <w:pStyle w:val="style0"/>
        <w:spacing w:after="0" w:lineRule="auto" w:line="240"/>
        <w:ind w:left="720" w:hanging="360"/>
        <w:jc w:val="both"/>
        <w:rPr>
          <w:rFonts w:ascii="Times New Roman" w:cs="Times New Roman" w:hAnsi="Times New Roman"/>
          <w:color w:val="000000"/>
          <w:sz w:val="28"/>
          <w:szCs w:val="28"/>
        </w:rPr>
      </w:pPr>
      <w:r>
        <w:rPr>
          <w:rFonts w:ascii="Times New Roman" w:cs="Times New Roman" w:hAnsi="Times New Roman"/>
          <w:color w:val="000000"/>
          <w:sz w:val="28"/>
          <w:szCs w:val="28"/>
        </w:rPr>
        <w:t>Al-</w:t>
      </w:r>
      <w:r>
        <w:rPr>
          <w:rFonts w:ascii="Times New Roman" w:cs="Times New Roman" w:hAnsi="Times New Roman"/>
          <w:color w:val="000000"/>
          <w:sz w:val="28"/>
          <w:szCs w:val="28"/>
        </w:rPr>
        <w:t>Shareeda</w:t>
      </w:r>
      <w:r>
        <w:rPr>
          <w:rFonts w:ascii="Times New Roman" w:cs="Times New Roman" w:hAnsi="Times New Roman"/>
          <w:color w:val="000000"/>
          <w:sz w:val="28"/>
          <w:szCs w:val="28"/>
        </w:rPr>
        <w:t xml:space="preserve">, S. and </w:t>
      </w:r>
      <w:r>
        <w:rPr>
          <w:rFonts w:ascii="Times New Roman" w:cs="Times New Roman" w:hAnsi="Times New Roman"/>
          <w:color w:val="000000"/>
          <w:sz w:val="28"/>
          <w:szCs w:val="28"/>
        </w:rPr>
        <w:t>Manickam</w:t>
      </w:r>
      <w:r>
        <w:rPr>
          <w:rFonts w:ascii="Times New Roman" w:cs="Times New Roman" w:hAnsi="Times New Roman"/>
          <w:color w:val="000000"/>
          <w:sz w:val="28"/>
          <w:szCs w:val="28"/>
        </w:rPr>
        <w:t xml:space="preserve">, R. (2022), Deploying Man-In-the-Middle Attack on </w:t>
      </w:r>
      <w:r>
        <w:rPr>
          <w:rFonts w:ascii="Times New Roman" w:cs="Times New Roman" w:hAnsi="Times New Roman"/>
          <w:color w:val="000000"/>
          <w:sz w:val="28"/>
          <w:szCs w:val="28"/>
        </w:rPr>
        <w:t>IoT</w:t>
      </w:r>
      <w:r>
        <w:rPr>
          <w:rFonts w:ascii="Times New Roman" w:cs="Times New Roman" w:hAnsi="Times New Roman"/>
          <w:color w:val="000000"/>
          <w:sz w:val="28"/>
          <w:szCs w:val="28"/>
        </w:rPr>
        <w:t xml:space="preserve"> Devices Connected to Long Range Wide Area Networks (</w:t>
      </w:r>
      <w:r>
        <w:rPr>
          <w:rFonts w:ascii="Times New Roman" w:cs="Times New Roman" w:hAnsi="Times New Roman"/>
          <w:color w:val="000000"/>
          <w:sz w:val="28"/>
          <w:szCs w:val="28"/>
        </w:rPr>
        <w:t>LoRaWAN</w:t>
      </w:r>
      <w:r>
        <w:rPr>
          <w:rFonts w:ascii="Times New Roman" w:cs="Times New Roman" w:hAnsi="Times New Roman"/>
          <w:color w:val="000000"/>
          <w:sz w:val="28"/>
          <w:szCs w:val="28"/>
        </w:rPr>
        <w:t>), international journal of institute of electrical and electronics engineers.</w:t>
      </w:r>
    </w:p>
    <w:p>
      <w:pPr>
        <w:pStyle w:val="style0"/>
        <w:spacing w:after="0" w:lineRule="auto" w:line="240"/>
        <w:ind w:left="720" w:hanging="360"/>
        <w:jc w:val="both"/>
        <w:rPr>
          <w:rFonts w:ascii="Times New Roman" w:cs="Times New Roman" w:hAnsi="Times New Roman"/>
          <w:color w:val="000000"/>
          <w:sz w:val="28"/>
          <w:szCs w:val="28"/>
        </w:rPr>
      </w:pPr>
    </w:p>
    <w:p>
      <w:pPr>
        <w:pStyle w:val="style0"/>
        <w:spacing w:after="0" w:lineRule="auto" w:line="240"/>
        <w:ind w:left="720" w:hanging="360"/>
        <w:jc w:val="both"/>
        <w:rPr>
          <w:rFonts w:ascii="Times New Roman" w:cs="Times New Roman" w:hAnsi="Times New Roman"/>
          <w:color w:val="000000"/>
          <w:sz w:val="28"/>
          <w:szCs w:val="28"/>
        </w:rPr>
      </w:pPr>
      <w:r>
        <w:rPr>
          <w:rFonts w:ascii="Times New Roman" w:cs="Times New Roman" w:hAnsi="Times New Roman"/>
          <w:color w:val="000000"/>
          <w:sz w:val="28"/>
          <w:szCs w:val="28"/>
        </w:rPr>
        <w:t>Aliyu</w:t>
      </w:r>
      <w:r>
        <w:rPr>
          <w:rFonts w:ascii="Times New Roman" w:cs="Times New Roman" w:hAnsi="Times New Roman"/>
          <w:color w:val="000000"/>
          <w:sz w:val="28"/>
          <w:szCs w:val="28"/>
        </w:rPr>
        <w:t xml:space="preserve"> (2018), Handling of Man-In-The-Middle Attack in WSN Through Intrusion Detection System, International Journal of Emerging Trends in Engineering Research.</w:t>
      </w:r>
    </w:p>
    <w:p>
      <w:pPr>
        <w:pStyle w:val="style0"/>
        <w:spacing w:after="0" w:lineRule="auto" w:line="240"/>
        <w:ind w:left="720" w:hanging="360"/>
        <w:jc w:val="both"/>
        <w:rPr>
          <w:rFonts w:ascii="Times New Roman" w:cs="Times New Roman" w:hAnsi="Times New Roman"/>
          <w:color w:val="000000"/>
          <w:sz w:val="28"/>
          <w:szCs w:val="28"/>
        </w:rPr>
      </w:pPr>
    </w:p>
    <w:p>
      <w:pPr>
        <w:pStyle w:val="style0"/>
        <w:spacing w:after="0" w:lineRule="auto" w:line="240"/>
        <w:ind w:left="720" w:hanging="360"/>
        <w:jc w:val="both"/>
        <w:rPr>
          <w:rFonts w:ascii="Times New Roman" w:cs="Times New Roman" w:hAnsi="Times New Roman"/>
          <w:color w:val="000000"/>
          <w:sz w:val="28"/>
          <w:szCs w:val="28"/>
        </w:rPr>
      </w:pPr>
      <w:r>
        <w:rPr>
          <w:rFonts w:ascii="Times New Roman" w:cs="Times New Roman" w:hAnsi="Times New Roman"/>
          <w:color w:val="000000"/>
          <w:sz w:val="28"/>
          <w:szCs w:val="28"/>
        </w:rPr>
        <w:t>Mohapatra</w:t>
      </w:r>
      <w:r>
        <w:rPr>
          <w:rFonts w:ascii="Times New Roman" w:cs="Times New Roman" w:hAnsi="Times New Roman"/>
          <w:color w:val="000000"/>
          <w:sz w:val="28"/>
          <w:szCs w:val="28"/>
        </w:rPr>
        <w:t>, C</w:t>
      </w:r>
      <w:r>
        <w:rPr>
          <w:rFonts w:ascii="Times New Roman" w:cs="Times New Roman" w:hAnsi="Times New Roman"/>
          <w:color w:val="000000"/>
          <w:sz w:val="28"/>
          <w:szCs w:val="28"/>
        </w:rPr>
        <w:t>.</w:t>
      </w:r>
      <w:r>
        <w:rPr>
          <w:rFonts w:ascii="Times New Roman" w:cs="Times New Roman" w:hAnsi="Times New Roman"/>
          <w:color w:val="000000"/>
          <w:sz w:val="28"/>
          <w:szCs w:val="28"/>
        </w:rPr>
        <w:t xml:space="preserve"> </w:t>
      </w:r>
      <w:r>
        <w:rPr>
          <w:rFonts w:ascii="Times New Roman" w:cs="Times New Roman" w:hAnsi="Times New Roman"/>
          <w:i/>
          <w:iCs/>
          <w:color w:val="000000"/>
          <w:sz w:val="28"/>
          <w:szCs w:val="28"/>
        </w:rPr>
        <w:t xml:space="preserve">and Fred, B. </w:t>
      </w:r>
      <w:r>
        <w:rPr>
          <w:rFonts w:ascii="Times New Roman" w:cs="Times New Roman" w:hAnsi="Times New Roman"/>
          <w:color w:val="000000"/>
          <w:sz w:val="28"/>
          <w:szCs w:val="28"/>
        </w:rPr>
        <w:t>(2020), MAN IN THE MIDDLE ATTACKS ON SOFTWARE DEFINED NETWORK, International Journal of Emerging Trends in Engineering Research.</w:t>
      </w:r>
    </w:p>
    <w:p>
      <w:pPr>
        <w:pStyle w:val="style0"/>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br w:type="page"/>
      </w:r>
    </w:p>
    <w:bookmarkEnd w:id="0"/>
    <w:p>
      <w:pPr>
        <w:pStyle w:val="style0"/>
        <w:widowControl w:val="false"/>
        <w:autoSpaceDE w:val="false"/>
        <w:autoSpaceDN w:val="false"/>
        <w:adjustRightInd w:val="false"/>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Appendices: System Flowchart</w:t>
      </w:r>
    </w:p>
    <w:p>
      <w:pPr>
        <w:pStyle w:val="style0"/>
        <w:spacing w:lineRule="auto" w:line="360"/>
        <w:rPr>
          <w:rFonts w:ascii="Times New Roman" w:cs="Times New Roman" w:hAnsi="Times New Roman"/>
          <w:b/>
          <w:sz w:val="28"/>
          <w:szCs w:val="28"/>
        </w:rPr>
      </w:pPr>
      <w:r>
        <w:rPr>
          <w:rFonts w:ascii="Times New Roman" w:cs="Times New Roman" w:hAnsi="Times New Roman"/>
          <w:sz w:val="28"/>
          <w:szCs w:val="28"/>
        </w:rPr>
        <w:t>Appendix 1: Main Menu flowchart</w:t>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p>
    <w:p>
      <w:pPr>
        <w:pStyle w:val="style0"/>
        <w:spacing w:lineRule="auto" w:line="360"/>
        <w:rPr>
          <w:rFonts w:ascii="Times New Roman" w:cs="Times New Roman" w:hAnsi="Times New Roman"/>
          <w:b/>
          <w:sz w:val="28"/>
          <w:szCs w:val="28"/>
        </w:rPr>
      </w:pPr>
      <w:r>
        <w:rPr>
          <w:rFonts w:ascii="Times New Roman" w:cs="Times New Roman" w:hAnsi="Times New Roman"/>
          <w:b/>
          <w:noProof/>
          <w:sz w:val="28"/>
          <w:szCs w:val="28"/>
        </w:rPr>
        <mc:AlternateContent>
          <mc:Choice Requires="wpg">
            <w:drawing>
              <wp:anchor distT="0" distB="0" distL="0" distR="0" simplePos="false" relativeHeight="3" behindDoc="false" locked="false" layoutInCell="true" allowOverlap="true">
                <wp:simplePos x="0" y="0"/>
                <wp:positionH relativeFrom="column">
                  <wp:posOffset>-140677</wp:posOffset>
                </wp:positionH>
                <wp:positionV relativeFrom="paragraph">
                  <wp:posOffset>86116</wp:posOffset>
                </wp:positionV>
                <wp:extent cx="6088283" cy="5903088"/>
                <wp:effectExtent l="0" t="0" r="27305" b="21590"/>
                <wp:wrapNone/>
                <wp:docPr id="1030" name="Group 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088283" cy="5903088"/>
                          <a:chOff x="1212" y="2743"/>
                          <a:chExt cx="8932" cy="7398"/>
                        </a:xfrm>
                      </wpg:grpSpPr>
                      <wps:wsp>
                        <wps:cNvSpPr/>
                        <wps:spPr>
                          <a:xfrm rot="0">
                            <a:off x="1212" y="6288"/>
                            <a:ext cx="1987" cy="1079"/>
                          </a:xfrm>
                          <a:prstGeom prst="flowChartPredefinedProcess"/>
                          <a:solidFill>
                            <a:srgbClr val="ffffff"/>
                          </a:solidFill>
                          <a:ln cmpd="sng" cap="flat" w="9525">
                            <a:solidFill>
                              <a:srgbClr val="000000"/>
                            </a:solidFill>
                            <a:prstDash val="solid"/>
                            <a:miter/>
                            <a:headEnd len="med" w="med" type="none"/>
                            <a:tailEnd len="med" w="med" type="none"/>
                          </a:ln>
                        </wps:spPr>
                        <wps:txbx id="1031">
                          <w:txbxContent>
                            <w:p>
                              <w:pPr>
                                <w:pStyle w:val="style0"/>
                                <w:jc w:val="center"/>
                                <w:rPr>
                                  <w:rFonts w:ascii="Times New Roman" w:cs="Times New Roman" w:hAnsi="Times New Roman"/>
                                  <w:sz w:val="24"/>
                                  <w:szCs w:val="24"/>
                                </w:rPr>
                              </w:pPr>
                              <w:r>
                                <w:rPr>
                                  <w:rFonts w:ascii="Times New Roman" w:cs="Times New Roman" w:hAnsi="Times New Roman"/>
                                  <w:sz w:val="24"/>
                                  <w:szCs w:val="24"/>
                                </w:rPr>
                                <w:t>Login</w:t>
                              </w:r>
                            </w:p>
                          </w:txbxContent>
                        </wps:txbx>
                        <wps:bodyPr lIns="91440" rIns="91440" tIns="45720" bIns="45720" vert="horz" anchor="t" wrap="square" upright="true">
                          <a:prstTxWarp prst="textNoShape"/>
                          <a:noAutofit/>
                        </wps:bodyPr>
                      </wps:wsp>
                      <wps:wsp>
                        <wps:cNvSpPr/>
                        <wps:spPr>
                          <a:xfrm rot="0">
                            <a:off x="5257" y="2743"/>
                            <a:ext cx="1565" cy="541"/>
                          </a:xfrm>
                          <a:prstGeom prst="ellipse"/>
                          <a:solidFill>
                            <a:srgbClr val="ffffff"/>
                          </a:solidFill>
                          <a:ln cmpd="sng" cap="flat" w="9525">
                            <a:solidFill>
                              <a:srgbClr val="000000"/>
                            </a:solidFill>
                            <a:prstDash val="solid"/>
                            <a:round/>
                            <a:headEnd len="med" w="med" type="none"/>
                            <a:tailEnd len="med" w="med" type="none"/>
                          </a:ln>
                        </wps:spPr>
                        <wps:txbx id="1032">
                          <w:txbxContent>
                            <w:p>
                              <w:pPr>
                                <w:pStyle w:val="style0"/>
                                <w:jc w:val="center"/>
                                <w:rPr>
                                  <w:sz w:val="24"/>
                                  <w:szCs w:val="24"/>
                                </w:rPr>
                              </w:pPr>
                              <w:r>
                                <w:rPr>
                                  <w:sz w:val="24"/>
                                  <w:szCs w:val="24"/>
                                </w:rPr>
                                <w:t>Start</w:t>
                              </w:r>
                            </w:p>
                          </w:txbxContent>
                        </wps:txbx>
                        <wps:bodyPr lIns="91440" rIns="91440" tIns="45720" bIns="45720" vert="horz" anchor="t" wrap="square" upright="true">
                          <a:prstTxWarp prst="textNoShape"/>
                          <a:noAutofit/>
                        </wps:bodyPr>
                      </wps:wsp>
                      <wps:wsp>
                        <wps:cNvSpPr/>
                        <wps:spPr>
                          <a:xfrm rot="0">
                            <a:off x="6055" y="3283"/>
                            <a:ext cx="1" cy="56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055" y="4456"/>
                            <a:ext cx="3" cy="651"/>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2067" y="8556"/>
                            <a:ext cx="7391" cy="1"/>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5186" y="6338"/>
                            <a:ext cx="1748" cy="1064"/>
                          </a:xfrm>
                          <a:prstGeom prst="flowChartPredefinedProcess"/>
                          <a:solidFill>
                            <a:srgbClr val="ffffff"/>
                          </a:solidFill>
                          <a:ln cmpd="sng" cap="flat" w="9525">
                            <a:solidFill>
                              <a:srgbClr val="000000"/>
                            </a:solidFill>
                            <a:prstDash val="solid"/>
                            <a:miter/>
                            <a:headEnd len="med" w="med" type="none"/>
                            <a:tailEnd len="med" w="med" type="none"/>
                          </a:ln>
                        </wps:spPr>
                        <wps:txbx id="1036">
                          <w:txbxContent>
                            <w:p>
                              <w:pPr>
                                <w:pStyle w:val="style0"/>
                                <w:jc w:val="center"/>
                                <w:rPr>
                                  <w:rFonts w:ascii="Times New Roman" w:cs="Times New Roman" w:hAnsi="Times New Roman"/>
                                  <w:sz w:val="24"/>
                                  <w:szCs w:val="24"/>
                                </w:rPr>
                              </w:pPr>
                              <w:r>
                                <w:rPr>
                                  <w:rFonts w:ascii="Times New Roman" w:cs="Times New Roman" w:hAnsi="Times New Roman"/>
                                  <w:sz w:val="24"/>
                                  <w:szCs w:val="24"/>
                                </w:rPr>
                                <w:t>Man in the Middle Attack</w:t>
                              </w:r>
                            </w:p>
                          </w:txbxContent>
                        </wps:txbx>
                        <wps:bodyPr lIns="91440" rIns="91440" tIns="45720" bIns="45720" vert="horz" anchor="t" wrap="square" upright="true">
                          <a:prstTxWarp prst="textNoShape"/>
                          <a:noAutofit/>
                        </wps:bodyPr>
                      </wps:wsp>
                      <wps:wsp>
                        <wps:cNvSpPr/>
                        <wps:spPr>
                          <a:xfrm rot="0">
                            <a:off x="6101" y="7402"/>
                            <a:ext cx="1" cy="1178"/>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178" y="8580"/>
                            <a:ext cx="0" cy="10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319" y="9660"/>
                            <a:ext cx="1718" cy="481"/>
                          </a:xfrm>
                          <a:prstGeom prst="ellipse"/>
                          <a:solidFill>
                            <a:srgbClr val="ffffff"/>
                          </a:solidFill>
                          <a:ln cmpd="sng" cap="flat" w="9525">
                            <a:solidFill>
                              <a:srgbClr val="000000"/>
                            </a:solidFill>
                            <a:prstDash val="solid"/>
                            <a:round/>
                            <a:headEnd len="med" w="med" type="none"/>
                            <a:tailEnd len="med" w="med" type="none"/>
                          </a:ln>
                        </wps:spPr>
                        <wps:txbx id="1039">
                          <w:txbxContent>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Stop </w:t>
                              </w:r>
                            </w:p>
                          </w:txbxContent>
                        </wps:txbx>
                        <wps:bodyPr lIns="91440" rIns="91440" tIns="45720" bIns="45720" vert="horz" anchor="t" wrap="square" upright="true">
                          <a:prstTxWarp prst="textNoShape"/>
                          <a:noAutofit/>
                        </wps:bodyPr>
                      </wps:wsp>
                      <wps:wsp>
                        <wps:cNvSpPr/>
                        <wps:spPr>
                          <a:xfrm rot="0">
                            <a:off x="8639" y="6307"/>
                            <a:ext cx="1505" cy="1064"/>
                          </a:xfrm>
                          <a:prstGeom prst="flowChartPredefinedProcess"/>
                          <a:solidFill>
                            <a:srgbClr val="ffffff"/>
                          </a:solidFill>
                          <a:ln cmpd="sng" cap="flat" w="9525">
                            <a:solidFill>
                              <a:srgbClr val="000000"/>
                            </a:solidFill>
                            <a:prstDash val="solid"/>
                            <a:miter/>
                            <a:headEnd len="med" w="med" type="none"/>
                            <a:tailEnd len="med" w="med" type="none"/>
                          </a:ln>
                        </wps:spPr>
                        <wps:txbx id="1040">
                          <w:txbxContent>
                            <w:p>
                              <w:pPr>
                                <w:pStyle w:val="style0"/>
                                <w:rPr>
                                  <w:sz w:val="24"/>
                                  <w:szCs w:val="24"/>
                                </w:rPr>
                              </w:pPr>
                              <w:r>
                                <w:rPr>
                                  <w:rFonts w:ascii="Times New Roman" w:cs="Times New Roman" w:hAnsi="Times New Roman"/>
                                  <w:sz w:val="24"/>
                                  <w:szCs w:val="24"/>
                                </w:rPr>
                                <w:t>Logout</w:t>
                              </w:r>
                            </w:p>
                          </w:txbxContent>
                        </wps:txbx>
                        <wps:bodyPr lIns="91440" rIns="91440" tIns="45720" bIns="45720" vert="horz" anchor="t" wrap="square" upright="true">
                          <a:prstTxWarp prst="textNoShape"/>
                          <a:noAutofit/>
                        </wps:bodyPr>
                      </wps:wsp>
                      <wps:wsp>
                        <wps:cNvSpPr/>
                        <wps:spPr>
                          <a:xfrm rot="0">
                            <a:off x="2067" y="7466"/>
                            <a:ext cx="0" cy="10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9434" y="7395"/>
                            <a:ext cx="0" cy="1161"/>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V="1">
                            <a:off x="2036" y="5109"/>
                            <a:ext cx="7318" cy="29"/>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6043" y="5185"/>
                            <a:ext cx="0" cy="1169"/>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2036" y="5129"/>
                            <a:ext cx="0" cy="10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9353" y="5107"/>
                            <a:ext cx="1" cy="1223"/>
                          </a:xfrm>
                          <a:prstGeom prst="straightConnector1"/>
                          <a:ln cmpd="sng" cap="flat" w="9525">
                            <a:solidFill>
                              <a:srgbClr val="000000"/>
                            </a:solidFill>
                            <a:prstDash val="solid"/>
                            <a:round/>
                            <a:headEnd len="med" w="med" type="none"/>
                            <a:tailEnd len="med" w="med" type="triangl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30" filled="f" stroked="f" style="position:absolute;margin-left:-11.08pt;margin-top:6.78pt;width:479.39pt;height:464.81pt;z-index:3;mso-position-horizontal-relative:text;mso-position-vertical-relative:text;mso-width-percent:0;mso-height-percent:0;mso-width-relative:page;mso-height-relative:page;mso-wrap-distance-left:0.0pt;mso-wrap-distance-right:0.0pt;visibility:visible;" coordsize="8932,7398" coordorigin="1212,2743">
                <v:shapetype id="_x0000_t112" coordsize="21600,21600" o:spt="112" path="m,l,21600r21600,l21600,xem2610,nfl2610,21600em18990,nfl18990,21600e">
                  <v:stroke joinstyle="miter"/>
                  <v:path o:extrusionok="f" gradientshapeok="t" o:connecttype="rect" textboxrect="2610,0,18990,21600"/>
                </v:shapetype>
                <v:shape id="1031" type="#_x0000_t112" fillcolor="white" style="position:absolute;left:1212;top:6288;width:1987;height:1079;z-index:2;mso-position-horizontal-relative:page;mso-position-vertical-relative:page;mso-width-relative:page;mso-height-relative:page;visibility:visible;">
                  <v:stroke joinstyle="miter"/>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Login</w:t>
                        </w:r>
                      </w:p>
                    </w:txbxContent>
                  </v:textbox>
                </v:shape>
                <v:oval id="1032" fillcolor="white" stroked="t" style="position:absolute;left:5257;top:2743;width:1565;height:541;z-index:3;mso-position-horizontal-relative:page;mso-position-vertical-relative:page;mso-width-relative:page;mso-height-relative:page;visibility:visible;">
                  <v:fill/>
                  <v:textbox inset="7.2pt,3.6pt,7.2pt,3.6pt">
                    <w:txbxContent>
                      <w:p>
                        <w:pPr>
                          <w:pStyle w:val="style0"/>
                          <w:jc w:val="center"/>
                          <w:rPr>
                            <w:sz w:val="24"/>
                            <w:szCs w:val="24"/>
                          </w:rPr>
                        </w:pPr>
                        <w:r>
                          <w:rPr>
                            <w:sz w:val="24"/>
                            <w:szCs w:val="24"/>
                          </w:rPr>
                          <w:t>Start</w:t>
                        </w:r>
                      </w:p>
                    </w:txbxContent>
                  </v:textbox>
                </v:oval>
                <v:shapetype id="_x0000_t32" coordsize="21600,21600" o:spt="32" o:oned="t" path="m,l21600,21600e">
                  <v:path arrowok="t" fillok="f" o:connecttype="none"/>
                  <o:lock v:ext="edit" shapetype="t"/>
                </v:shapetype>
                <v:shape id="1033" type="#_x0000_t32" filled="f" style="position:absolute;left:6055;top:3283;width:1;height:560;z-index:4;mso-position-horizontal-relative:page;mso-position-vertical-relative:page;mso-width-relative:page;mso-height-relative:page;visibility:visible;">
                  <v:stroke endarrow="block"/>
                  <v:fill/>
                </v:shape>
                <v:shape id="1034" type="#_x0000_t32" filled="f" style="position:absolute;left:6055;top:4456;width:3;height:651;z-index:5;mso-position-horizontal-relative:page;mso-position-vertical-relative:page;mso-width-relative:page;mso-height-relative:page;visibility:visible;">
                  <v:stroke endarrow="block"/>
                  <v:fill/>
                </v:shape>
                <v:shape id="1035" type="#_x0000_t32" filled="f" style="position:absolute;left:2067;top:8556;width:7391;height:1;z-index:6;mso-position-horizontal-relative:page;mso-position-vertical-relative:page;mso-width-relative:page;mso-height-relative:page;visibility:visible;">
                  <v:fill/>
                </v:shape>
                <v:shape id="1036" type="#_x0000_t112" fillcolor="white" style="position:absolute;left:5186;top:6338;width:1748;height:1064;z-index:7;mso-position-horizontal-relative:page;mso-position-vertical-relative:page;mso-width-relative:page;mso-height-relative:page;visibility:visible;">
                  <v:stroke joinstyle="miter"/>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Man in the Middle Attack</w:t>
                        </w:r>
                      </w:p>
                    </w:txbxContent>
                  </v:textbox>
                </v:shape>
                <v:shape id="1037" type="#_x0000_t32" filled="f" style="position:absolute;left:6101;top:7402;width:1;height:1178;z-index:8;mso-position-horizontal-relative:page;mso-position-vertical-relative:page;mso-width-relative:page;mso-height-relative:page;visibility:visible;">
                  <v:stroke endarrow="block"/>
                  <v:fill/>
                </v:shape>
                <v:shape id="1038" type="#_x0000_t32" filled="f" style="position:absolute;left:6178;top:8580;width:0;height:1090;z-index:9;mso-position-horizontal-relative:page;mso-position-vertical-relative:page;mso-width-relative:page;mso-height-relative:page;visibility:visible;">
                  <v:stroke endarrow="block"/>
                  <v:fill/>
                </v:shape>
                <v:oval id="1039" fillcolor="white" stroked="t" style="position:absolute;left:5319;top:9660;width:1718;height:481;z-index:10;mso-position-horizontal-relative:page;mso-position-vertical-relative:page;mso-width-relative:page;mso-height-relative:page;visibility:visible;">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Stop </w:t>
                        </w:r>
                      </w:p>
                    </w:txbxContent>
                  </v:textbox>
                </v:oval>
                <v:shape id="1040" type="#_x0000_t112" fillcolor="white" style="position:absolute;left:8639;top:6307;width:1505;height:1064;z-index:11;mso-position-horizontal-relative:page;mso-position-vertical-relative:page;mso-width-relative:page;mso-height-relative:page;visibility:visible;">
                  <v:stroke joinstyle="miter"/>
                  <v:fill/>
                  <v:textbox inset="7.2pt,3.6pt,7.2pt,3.6pt">
                    <w:txbxContent>
                      <w:p>
                        <w:pPr>
                          <w:pStyle w:val="style0"/>
                          <w:rPr>
                            <w:sz w:val="24"/>
                            <w:szCs w:val="24"/>
                          </w:rPr>
                        </w:pPr>
                        <w:r>
                          <w:rPr>
                            <w:rFonts w:ascii="Times New Roman" w:cs="Times New Roman" w:hAnsi="Times New Roman"/>
                            <w:sz w:val="24"/>
                            <w:szCs w:val="24"/>
                          </w:rPr>
                          <w:t>Logout</w:t>
                        </w:r>
                      </w:p>
                    </w:txbxContent>
                  </v:textbox>
                </v:shape>
                <v:shape id="1041" type="#_x0000_t32" filled="f" style="position:absolute;left:2067;top:7466;width:0;height:1090;z-index:12;mso-position-horizontal-relative:page;mso-position-vertical-relative:page;mso-width-relative:page;mso-height-relative:page;visibility:visible;">
                  <v:stroke endarrow="block"/>
                  <v:fill/>
                </v:shape>
                <v:shape id="1042" type="#_x0000_t32" filled="f" style="position:absolute;left:9434;top:7395;width:0;height:1161;z-index:13;mso-position-horizontal-relative:page;mso-position-vertical-relative:page;mso-width-relative:page;mso-height-relative:page;visibility:visible;">
                  <v:stroke endarrow="block"/>
                  <v:fill/>
                </v:shape>
                <v:shape id="1043" type="#_x0000_t32" filled="f" style="position:absolute;left:2036;top:5109;width:7318;height:29;z-index:14;mso-position-horizontal-relative:page;mso-position-vertical-relative:page;mso-width-relative:page;mso-height-relative:page;visibility:visible;flip:y;">
                  <v:fill/>
                </v:shape>
                <v:shape id="1044" type="#_x0000_t32" filled="f" style="position:absolute;left:6043;top:5185;width:0;height:1169;z-index:15;mso-position-horizontal-relative:page;mso-position-vertical-relative:page;mso-width-relative:page;mso-height-relative:page;visibility:visible;">
                  <v:stroke endarrow="block"/>
                  <v:fill/>
                </v:shape>
                <v:shape id="1045" type="#_x0000_t32" filled="f" style="position:absolute;left:2036;top:5129;width:0;height:1090;z-index:16;mso-position-horizontal-relative:page;mso-position-vertical-relative:page;mso-width-relative:page;mso-height-relative:page;visibility:visible;">
                  <v:stroke endarrow="block"/>
                  <v:fill/>
                </v:shape>
                <v:shape id="1046" type="#_x0000_t32" filled="f" style="position:absolute;left:9353;top:5107;width:1;height:1223;z-index:17;mso-position-horizontal-relative:page;mso-position-vertical-relative:page;mso-width-relative:page;mso-height-relative:page;visibility:visible;">
                  <v:stroke endarrow="block"/>
                  <v:fill/>
                </v:shape>
                <v:fill/>
              </v:group>
            </w:pict>
          </mc:Fallback>
        </mc:AlternateContent>
      </w: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r>
        <w:rPr>
          <w:rFonts w:ascii="Times New Roman" w:cs="Times New Roman" w:hAnsi="Times New Roman"/>
          <w:b/>
          <w:noProof/>
          <w:sz w:val="28"/>
          <w:szCs w:val="28"/>
        </w:rPr>
        <mc:AlternateContent>
          <mc:Choice Requires="wps">
            <w:drawing>
              <wp:anchor distT="0" distB="0" distL="0" distR="0" simplePos="false" relativeHeight="12" behindDoc="false" locked="false" layoutInCell="true" allowOverlap="true">
                <wp:simplePos x="0" y="0"/>
                <wp:positionH relativeFrom="column">
                  <wp:posOffset>2461845</wp:posOffset>
                </wp:positionH>
                <wp:positionV relativeFrom="paragraph">
                  <wp:posOffset>113567</wp:posOffset>
                </wp:positionV>
                <wp:extent cx="1424304" cy="522764"/>
                <wp:effectExtent l="0" t="0" r="42545" b="10795"/>
                <wp:wrapNone/>
                <wp:docPr id="1047" name="Flowchart: Display 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0800000">
                          <a:off x="0" y="0"/>
                          <a:ext cx="1424304" cy="522764"/>
                        </a:xfrm>
                        <a:prstGeom prst="flowChartDisplay"/>
                        <a:ln cmpd="sng" cap="flat" w="12700">
                          <a:solidFill>
                            <a:srgbClr val="31538f"/>
                          </a:solidFill>
                          <a:prstDash val="solid"/>
                          <a:miter/>
                          <a:headEnd len="med" w="med" type="none"/>
                          <a:tailEnd len="med" w="med" type="none"/>
                        </a:ln>
                      </wps:spPr>
                      <wps:bodyPr>
                        <a:prstTxWarp prst="textNoShape"/>
                      </wps:bodyPr>
                    </wps:wsp>
                  </a:graphicData>
                </a:graphic>
                <wp14:sizeRelV relativeFrom="margin">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1047" type="#_x0000_t134" filled="f" style="position:absolute;margin-left:193.85pt;margin-top:8.94pt;width:112.15pt;height:41.16pt;z-index:12;mso-position-horizontal-relative:text;mso-position-vertical-relative:text;mso-height-percent:0;mso-width-relative:page;mso-height-relative:margin;mso-wrap-distance-left:0.0pt;mso-wrap-distance-right:0.0pt;visibility:visible;rotation:-11796480fd;">
                <v:stroke joinstyle="miter" color="#31538f" weight="1.0pt"/>
                <v:fill/>
              </v:shape>
            </w:pict>
          </mc:Fallback>
        </mc:AlternateContent>
      </w:r>
      <w:r>
        <w:rPr>
          <w:rFonts w:ascii="Times New Roman" w:cs="Times New Roman" w:hAnsi="Times New Roman"/>
          <w:b/>
          <w:noProof/>
          <w:sz w:val="28"/>
          <w:szCs w:val="28"/>
        </w:rPr>
        <mc:AlternateContent>
          <mc:Choice Requires="wps">
            <w:drawing>
              <wp:anchor distT="0" distB="0" distL="0" distR="0" simplePos="false" relativeHeight="13" behindDoc="false" locked="false" layoutInCell="true" allowOverlap="true">
                <wp:simplePos x="0" y="0"/>
                <wp:positionH relativeFrom="column">
                  <wp:posOffset>2831026</wp:posOffset>
                </wp:positionH>
                <wp:positionV relativeFrom="paragraph">
                  <wp:posOffset>278569</wp:posOffset>
                </wp:positionV>
                <wp:extent cx="668215" cy="291673"/>
                <wp:effectExtent l="0" t="0" r="0" b="0"/>
                <wp:wrapNone/>
                <wp:docPr id="1048" name="Text Box 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8215" cy="291673"/>
                        </a:xfrm>
                        <a:prstGeom prst="rect"/>
                        <a:solidFill>
                          <a:srgbClr val="ffffff"/>
                        </a:solidFill>
                        <a:ln>
                          <a:noFill/>
                        </a:ln>
                      </wps:spPr>
                      <wps:txbx id="1048">
                        <w:txbxContent>
                          <w:p>
                            <w:pPr>
                              <w:pStyle w:val="style0"/>
                              <w:rPr/>
                            </w:pPr>
                            <w:r>
                              <w:t>Display</w:t>
                            </w:r>
                          </w:p>
                        </w:txbxContent>
                      </wps:txbx>
                      <wps:bodyPr lIns="91440" rIns="91440" tIns="45720" bIns="45720" vert="horz" anchor="t" wrap="square">
                        <a:prstTxWarp prst="textNoShape"/>
                        <a:noAutofit/>
                      </wps:bodyPr>
                    </wps:wsp>
                  </a:graphicData>
                </a:graphic>
              </wp:anchor>
            </w:drawing>
          </mc:Choice>
          <mc:Fallback>
            <w:pict>
              <v:rect id="1048" fillcolor="white" stroked="f" style="position:absolute;margin-left:222.92pt;margin-top:21.93pt;width:52.62pt;height:22.97pt;z-index:13;mso-position-horizontal-relative:text;mso-position-vertical-relative:text;mso-width-relative:page;mso-height-relative:page;mso-wrap-distance-left:0.0pt;mso-wrap-distance-right:0.0pt;visibility:visible;">
                <v:stroke on="f"/>
                <v:fill/>
                <v:textbox inset="7.2pt,3.6pt,7.2pt,3.6pt">
                  <w:txbxContent>
                    <w:p>
                      <w:pPr>
                        <w:pStyle w:val="style0"/>
                        <w:rPr/>
                      </w:pPr>
                      <w:r>
                        <w:t>Display</w:t>
                      </w:r>
                    </w:p>
                  </w:txbxContent>
                </v:textbox>
              </v:rect>
            </w:pict>
          </mc:Fallback>
        </mc:AlternateContent>
      </w: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tabs>
          <w:tab w:val="center" w:leader="none" w:pos="4680"/>
        </w:tabs>
        <w:spacing w:lineRule="auto" w:line="360"/>
        <w:rPr>
          <w:rFonts w:ascii="Times New Roman" w:cs="Times New Roman" w:hAnsi="Times New Roman"/>
          <w:b/>
          <w:sz w:val="28"/>
          <w:szCs w:val="28"/>
        </w:rPr>
      </w:pPr>
      <w:r>
        <w:rPr>
          <w:rFonts w:ascii="Times New Roman" w:cs="Times New Roman" w:hAnsi="Times New Roman"/>
          <w:b/>
          <w:sz w:val="28"/>
          <w:szCs w:val="28"/>
        </w:rPr>
        <w:tab/>
      </w: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br w:type="page"/>
      </w:r>
      <w:r>
        <w:rPr>
          <w:rFonts w:ascii="Times New Roman" w:cs="Times New Roman" w:hAnsi="Times New Roman"/>
          <w:sz w:val="28"/>
          <w:szCs w:val="28"/>
        </w:rPr>
        <w:t xml:space="preserve">Appendix 2: </w:t>
      </w:r>
      <w:r>
        <w:rPr>
          <w:rFonts w:ascii="Times New Roman" w:cs="Times New Roman" w:hAnsi="Times New Roman"/>
          <w:sz w:val="28"/>
          <w:szCs w:val="28"/>
        </w:rPr>
        <w:t xml:space="preserve">Login </w:t>
      </w:r>
      <w:r>
        <w:rPr>
          <w:rFonts w:ascii="Times New Roman" w:cs="Times New Roman" w:hAnsi="Times New Roman"/>
          <w:sz w:val="28"/>
          <w:szCs w:val="28"/>
        </w:rPr>
        <w:t>Flowchart</w:t>
      </w:r>
    </w:p>
    <w:p>
      <w:pPr>
        <w:pStyle w:val="style0"/>
        <w:spacing w:lineRule="auto" w:line="360"/>
        <w:rPr>
          <w:rFonts w:ascii="Times New Roman" w:cs="Times New Roman" w:hAnsi="Times New Roman"/>
          <w:sz w:val="28"/>
          <w:szCs w:val="28"/>
        </w:rPr>
      </w:pPr>
      <w:r>
        <w:rPr>
          <w:rFonts w:ascii="Times New Roman" w:cs="Times New Roman" w:hAnsi="Times New Roman"/>
          <w:noProof/>
          <w:sz w:val="28"/>
          <w:szCs w:val="28"/>
        </w:rPr>
        <mc:AlternateContent>
          <mc:Choice Requires="wpg">
            <w:drawing>
              <wp:anchor distT="0" distB="0" distL="0" distR="0" simplePos="false" relativeHeight="2" behindDoc="false" locked="false" layoutInCell="true" allowOverlap="true">
                <wp:simplePos x="0" y="0"/>
                <wp:positionH relativeFrom="column">
                  <wp:posOffset>1354015</wp:posOffset>
                </wp:positionH>
                <wp:positionV relativeFrom="paragraph">
                  <wp:posOffset>128026</wp:posOffset>
                </wp:positionV>
                <wp:extent cx="3842795" cy="5659755"/>
                <wp:effectExtent l="38100" t="0" r="43815" b="17145"/>
                <wp:wrapNone/>
                <wp:docPr id="1049" name="Group 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842795" cy="5659755"/>
                          <a:chOff x="3572" y="2204"/>
                          <a:chExt cx="4839" cy="8913"/>
                        </a:xfrm>
                      </wpg:grpSpPr>
                      <wps:wsp>
                        <wps:cNvSpPr/>
                        <wps:spPr>
                          <a:xfrm rot="0">
                            <a:off x="4590" y="2204"/>
                            <a:ext cx="2715" cy="735"/>
                          </a:xfrm>
                          <a:prstGeom prst="ellipse"/>
                          <a:solidFill>
                            <a:srgbClr val="ffffff"/>
                          </a:solidFill>
                          <a:ln cmpd="sng" cap="flat" w="9525">
                            <a:solidFill>
                              <a:srgbClr val="000000"/>
                            </a:solidFill>
                            <a:prstDash val="solid"/>
                            <a:round/>
                            <a:headEnd len="med" w="med" type="none"/>
                            <a:tailEnd len="med" w="med" type="none"/>
                          </a:ln>
                        </wps:spPr>
                        <wps:txbx id="1050">
                          <w:txbxContent>
                            <w:p>
                              <w:pPr>
                                <w:pStyle w:val="style0"/>
                                <w:jc w:val="center"/>
                                <w:rPr>
                                  <w:sz w:val="24"/>
                                  <w:szCs w:val="24"/>
                                </w:rPr>
                              </w:pPr>
                              <w:r>
                                <w:rPr>
                                  <w:sz w:val="24"/>
                                  <w:szCs w:val="24"/>
                                </w:rPr>
                                <w:t>Start</w:t>
                              </w:r>
                            </w:p>
                          </w:txbxContent>
                        </wps:txbx>
                        <wps:bodyPr lIns="91440" rIns="91440" tIns="45720" bIns="45720" vert="horz" anchor="t" wrap="square" upright="true">
                          <a:prstTxWarp prst="textNoShape"/>
                          <a:noAutofit/>
                        </wps:bodyPr>
                      </wps:wsp>
                      <wps:wsp>
                        <wps:cNvSpPr/>
                        <wps:spPr>
                          <a:xfrm rot="0">
                            <a:off x="5954" y="8521"/>
                            <a:ext cx="1" cy="49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955" y="4033"/>
                            <a:ext cx="0" cy="34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954" y="2867"/>
                            <a:ext cx="2" cy="453"/>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380" y="5734"/>
                            <a:ext cx="3120" cy="1530"/>
                          </a:xfrm>
                          <a:prstGeom prst="diamond"/>
                          <a:solidFill>
                            <a:srgbClr val="ffffff"/>
                          </a:solidFill>
                          <a:ln cmpd="sng" cap="flat" w="9525">
                            <a:solidFill>
                              <a:srgbClr val="000000"/>
                            </a:solidFill>
                            <a:prstDash val="solid"/>
                            <a:miter/>
                            <a:headEnd len="med" w="med" type="none"/>
                            <a:tailEnd len="med" w="med" type="none"/>
                          </a:ln>
                        </wps:spPr>
                        <wps:txbx id="1054">
                          <w:txbxContent>
                            <w:p>
                              <w:pPr>
                                <w:pStyle w:val="style0"/>
                                <w:jc w:val="center"/>
                                <w:rPr>
                                  <w:sz w:val="24"/>
                                  <w:szCs w:val="24"/>
                                </w:rPr>
                              </w:pPr>
                              <w:r>
                                <w:rPr>
                                  <w:sz w:val="24"/>
                                  <w:szCs w:val="24"/>
                                </w:rPr>
                                <w:t>Is Details Correct?</w:t>
                              </w:r>
                            </w:p>
                          </w:txbxContent>
                        </wps:txbx>
                        <wps:bodyPr lIns="91440" rIns="91440" tIns="45720" bIns="45720" vert="horz" anchor="t" wrap="square" upright="true">
                          <a:prstTxWarp prst="textNoShape"/>
                          <a:noAutofit/>
                        </wps:bodyPr>
                      </wps:wsp>
                      <wps:wsp>
                        <wps:cNvSpPr/>
                        <wps:spPr>
                          <a:xfrm rot="0">
                            <a:off x="5954" y="7273"/>
                            <a:ext cx="2" cy="596"/>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5400000">
                            <a:off x="5657" y="7964"/>
                            <a:ext cx="857" cy="2991"/>
                          </a:xfrm>
                          <a:prstGeom prst="flowChartPredefinedProcess"/>
                          <a:solidFill>
                            <a:srgbClr val="ffffff"/>
                          </a:solidFill>
                          <a:ln cmpd="sng" cap="flat" w="9525">
                            <a:solidFill>
                              <a:srgbClr val="000000"/>
                            </a:solidFill>
                            <a:prstDash val="solid"/>
                            <a:miter/>
                            <a:headEnd len="med" w="med" type="none"/>
                            <a:tailEnd len="med" w="med" type="none"/>
                          </a:ln>
                        </wps:spPr>
                        <wps:txbx id="1056">
                          <w:txbxContent>
                            <w:p>
                              <w:pPr>
                                <w:pStyle w:val="style0"/>
                                <w:jc w:val="center"/>
                                <w:rPr>
                                  <w:sz w:val="24"/>
                                  <w:szCs w:val="24"/>
                                </w:rPr>
                              </w:pPr>
                              <w:r>
                                <w:rPr>
                                  <w:sz w:val="24"/>
                                  <w:szCs w:val="24"/>
                                </w:rPr>
                                <w:t>Close DB</w:t>
                              </w:r>
                            </w:p>
                          </w:txbxContent>
                        </wps:txbx>
                        <wps:bodyPr lIns="91440" rIns="91440" tIns="45720" bIns="45720" vert="horz" anchor="t" wrap="square" upright="true">
                          <a:prstTxWarp prst="textNoShape"/>
                          <a:noAutofit/>
                        </wps:bodyPr>
                      </wps:wsp>
                      <wps:wsp>
                        <wps:cNvSpPr/>
                        <wps:spPr>
                          <a:xfrm rot="0">
                            <a:off x="6043" y="9888"/>
                            <a:ext cx="0" cy="431"/>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143" y="10358"/>
                            <a:ext cx="1800" cy="759"/>
                          </a:xfrm>
                          <a:prstGeom prst="ellipse"/>
                          <a:solidFill>
                            <a:srgbClr val="ffffff"/>
                          </a:solidFill>
                          <a:ln cmpd="sng" cap="flat" w="9525">
                            <a:solidFill>
                              <a:srgbClr val="000000"/>
                            </a:solidFill>
                            <a:prstDash val="solid"/>
                            <a:round/>
                            <a:headEnd len="med" w="med" type="none"/>
                            <a:tailEnd len="med" w="med" type="none"/>
                          </a:ln>
                        </wps:spPr>
                        <wps:txbx id="1058">
                          <w:txbxContent>
                            <w:p>
                              <w:pPr>
                                <w:pStyle w:val="style0"/>
                                <w:jc w:val="center"/>
                                <w:rPr>
                                  <w:sz w:val="24"/>
                                  <w:szCs w:val="24"/>
                                </w:rPr>
                              </w:pPr>
                              <w:r>
                                <w:rPr>
                                  <w:sz w:val="24"/>
                                  <w:szCs w:val="24"/>
                                </w:rPr>
                                <w:t>Return</w:t>
                              </w:r>
                            </w:p>
                          </w:txbxContent>
                        </wps:txbx>
                        <wps:bodyPr lIns="91440" rIns="91440" tIns="45720" bIns="45720" vert="horz" anchor="t" wrap="square" upright="true">
                          <a:prstTxWarp prst="textNoShape"/>
                          <a:noAutofit/>
                        </wps:bodyPr>
                      </wps:wsp>
                      <wps:wsp>
                        <wps:cNvSpPr/>
                        <wps:spPr>
                          <a:xfrm rot="0">
                            <a:off x="6225" y="7328"/>
                            <a:ext cx="660" cy="361"/>
                          </a:xfrm>
                          <a:prstGeom prst="rect"/>
                          <a:ln>
                            <a:noFill/>
                          </a:ln>
                        </wps:spPr>
                        <wps:txbx id="1059">
                          <w:txbxContent>
                            <w:p>
                              <w:pPr>
                                <w:pStyle w:val="style0"/>
                                <w:rPr/>
                              </w:pPr>
                              <w:r>
                                <w:t>Yes</w:t>
                              </w:r>
                            </w:p>
                          </w:txbxContent>
                        </wps:txbx>
                        <wps:bodyPr lIns="91440" rIns="91440" tIns="45720" bIns="45720" vert="horz" anchor="t" wrap="square" upright="true">
                          <a:prstTxWarp prst="textNoShape"/>
                          <a:noAutofit/>
                        </wps:bodyPr>
                      </wps:wsp>
                      <wps:wsp>
                        <wps:cNvSpPr/>
                        <wps:spPr>
                          <a:xfrm rot="0">
                            <a:off x="5954" y="5223"/>
                            <a:ext cx="3" cy="511"/>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5400000">
                            <a:off x="5613" y="2181"/>
                            <a:ext cx="713" cy="2991"/>
                          </a:xfrm>
                          <a:prstGeom prst="flowChartPredefinedProcess"/>
                          <a:solidFill>
                            <a:srgbClr val="ffffff"/>
                          </a:solidFill>
                          <a:ln cmpd="sng" cap="flat" w="9525">
                            <a:solidFill>
                              <a:srgbClr val="000000"/>
                            </a:solidFill>
                            <a:prstDash val="solid"/>
                            <a:miter/>
                            <a:headEnd len="med" w="med" type="none"/>
                            <a:tailEnd len="med" w="med" type="none"/>
                          </a:ln>
                        </wps:spPr>
                        <wps:txbx id="1061">
                          <w:txbxContent>
                            <w:p>
                              <w:pPr>
                                <w:pStyle w:val="style0"/>
                                <w:jc w:val="center"/>
                                <w:rPr>
                                  <w:sz w:val="24"/>
                                  <w:szCs w:val="24"/>
                                </w:rPr>
                              </w:pPr>
                              <w:r>
                                <w:rPr>
                                  <w:sz w:val="24"/>
                                  <w:szCs w:val="24"/>
                                </w:rPr>
                                <w:t>Open Database</w:t>
                              </w:r>
                            </w:p>
                            <w:p>
                              <w:pPr>
                                <w:pStyle w:val="style0"/>
                                <w:rPr/>
                              </w:pPr>
                            </w:p>
                          </w:txbxContent>
                        </wps:txbx>
                        <wps:bodyPr lIns="91440" rIns="91440" tIns="45720" bIns="45720" vert="horz" anchor="t" wrap="square" upright="true">
                          <a:prstTxWarp prst="textNoShape"/>
                          <a:noAutofit/>
                        </wps:bodyPr>
                      </wps:wsp>
                      <wps:wsp>
                        <wps:cNvSpPr/>
                        <wps:spPr>
                          <a:xfrm rot="0">
                            <a:off x="3572" y="4441"/>
                            <a:ext cx="4782" cy="782"/>
                          </a:xfrm>
                          <a:prstGeom prst="parallelogram">
                            <a:avLst>
                              <a:gd name="adj" fmla="val 150226"/>
                            </a:avLst>
                          </a:prstGeom>
                          <a:solidFill>
                            <a:srgbClr val="ffffff"/>
                          </a:solidFill>
                          <a:ln cmpd="sng" cap="flat" w="9525">
                            <a:solidFill>
                              <a:srgbClr val="000000"/>
                            </a:solidFill>
                            <a:prstDash val="solid"/>
                            <a:miter/>
                            <a:headEnd len="med" w="med" type="none"/>
                            <a:tailEnd len="med" w="med" type="none"/>
                          </a:ln>
                        </wps:spPr>
                        <wps:txbx id="1062">
                          <w:txbxContent>
                            <w:p>
                              <w:pPr>
                                <w:pStyle w:val="style0"/>
                                <w:jc w:val="center"/>
                                <w:rPr>
                                  <w:sz w:val="24"/>
                                  <w:szCs w:val="24"/>
                                </w:rPr>
                              </w:pPr>
                              <w:r>
                                <w:rPr>
                                  <w:sz w:val="24"/>
                                  <w:szCs w:val="24"/>
                                </w:rPr>
                                <w:t>Accept User Login Details</w:t>
                              </w:r>
                            </w:p>
                            <w:p>
                              <w:pPr>
                                <w:pStyle w:val="style0"/>
                                <w:rPr/>
                              </w:pPr>
                            </w:p>
                          </w:txbxContent>
                        </wps:txbx>
                        <wps:bodyPr lIns="91440" rIns="91440" tIns="45720" bIns="45720" vert="horz" anchor="t" wrap="square" upright="true">
                          <a:prstTxWarp prst="textNoShape"/>
                          <a:noAutofit/>
                        </wps:bodyPr>
                      </wps:wsp>
                      <wps:wsp>
                        <wps:cNvSpPr/>
                        <wps:spPr>
                          <a:xfrm rot="0" flipV="1">
                            <a:off x="7500" y="6482"/>
                            <a:ext cx="910" cy="17"/>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V="1">
                            <a:off x="8410" y="4196"/>
                            <a:ext cx="1" cy="2286"/>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H="1">
                            <a:off x="5954" y="4196"/>
                            <a:ext cx="2456" cy="1"/>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308" y="5935"/>
                            <a:ext cx="633" cy="483"/>
                          </a:xfrm>
                          <a:prstGeom prst="rect"/>
                          <a:solidFill>
                            <a:srgbClr val="ffffff"/>
                          </a:solidFill>
                          <a:ln cmpd="sng" cap="flat" w="9525">
                            <a:solidFill>
                              <a:srgbClr val="ffffff"/>
                            </a:solidFill>
                            <a:prstDash val="solid"/>
                            <a:miter/>
                            <a:headEnd len="med" w="med" type="none"/>
                            <a:tailEnd len="med" w="med" type="none"/>
                          </a:ln>
                        </wps:spPr>
                        <wps:txbx id="1066">
                          <w:txbxContent>
                            <w:p>
                              <w:pPr>
                                <w:pStyle w:val="style0"/>
                                <w:rPr/>
                              </w:pPr>
                              <w:r>
                                <w:t>No</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49" filled="f" stroked="f" style="position:absolute;margin-left:106.62pt;margin-top:10.08pt;width:302.58pt;height:445.65pt;z-index:2;mso-position-horizontal-relative:text;mso-position-vertical-relative:text;mso-width-percent:0;mso-height-percent:0;mso-width-relative:page;mso-height-relative:page;mso-wrap-distance-left:0.0pt;mso-wrap-distance-right:0.0pt;visibility:visible;" coordsize="4839,8913" coordorigin="3572,2204">
                <v:oval id="1050" fillcolor="white" stroked="t" style="position:absolute;left:4590;top:2204;width:2715;height:735;z-index:2;mso-position-horizontal-relative:page;mso-position-vertical-relative:page;mso-width-relative:page;mso-height-relative:page;visibility:visible;">
                  <v:fill/>
                  <v:textbox inset="7.2pt,3.6pt,7.2pt,3.6pt">
                    <w:txbxContent>
                      <w:p>
                        <w:pPr>
                          <w:pStyle w:val="style0"/>
                          <w:jc w:val="center"/>
                          <w:rPr>
                            <w:sz w:val="24"/>
                            <w:szCs w:val="24"/>
                          </w:rPr>
                        </w:pPr>
                        <w:r>
                          <w:rPr>
                            <w:sz w:val="24"/>
                            <w:szCs w:val="24"/>
                          </w:rPr>
                          <w:t>Start</w:t>
                        </w:r>
                      </w:p>
                    </w:txbxContent>
                  </v:textbox>
                </v:oval>
                <v:shape id="1051" type="#_x0000_t32" filled="f" style="position:absolute;left:5954;top:8521;width:1;height:495;z-index:3;mso-position-horizontal-relative:page;mso-position-vertical-relative:page;mso-width-relative:page;mso-height-relative:page;visibility:visible;">
                  <v:stroke endarrow="block"/>
                  <v:fill/>
                </v:shape>
                <v:shape id="1052" type="#_x0000_t32" filled="f" style="position:absolute;left:5955;top:4033;width:0;height:345;z-index:4;mso-position-horizontal-relative:page;mso-position-vertical-relative:page;mso-width-relative:page;mso-height-relative:page;visibility:visible;">
                  <v:stroke endarrow="block"/>
                  <v:fill/>
                </v:shape>
                <v:shape id="1053" type="#_x0000_t32" filled="f" style="position:absolute;left:5954;top:2867;width:2;height:453;z-index:5;mso-position-horizontal-relative:page;mso-position-vertical-relative:page;mso-width-relative:page;mso-height-relative:page;visibility:visible;">
                  <v:stroke endarrow="block"/>
                  <v:fill/>
                </v:shape>
                <v:shapetype id="_x0000_t4" coordsize="21600,21600" o:spt="4" path="m10800,l,10800,10800,21600,21600,10800xe">
                  <v:stroke joinstyle="miter"/>
                  <v:path gradientshapeok="t" o:connecttype="rect" textboxrect="5400,5400,16200,16200"/>
                </v:shapetype>
                <v:shape id="1054" type="#_x0000_t4" fillcolor="white" style="position:absolute;left:4380;top:5734;width:3120;height:1530;z-index:6;mso-position-horizontal-relative:page;mso-position-vertical-relative:page;mso-width-relative:page;mso-height-relative:page;visibility:visible;">
                  <v:stroke joinstyle="miter"/>
                  <v:fill/>
                  <v:textbox inset="7.2pt,3.6pt,7.2pt,3.6pt">
                    <w:txbxContent>
                      <w:p>
                        <w:pPr>
                          <w:pStyle w:val="style0"/>
                          <w:jc w:val="center"/>
                          <w:rPr>
                            <w:sz w:val="24"/>
                            <w:szCs w:val="24"/>
                          </w:rPr>
                        </w:pPr>
                        <w:r>
                          <w:rPr>
                            <w:sz w:val="24"/>
                            <w:szCs w:val="24"/>
                          </w:rPr>
                          <w:t>Is Details Correct?</w:t>
                        </w:r>
                      </w:p>
                    </w:txbxContent>
                  </v:textbox>
                </v:shape>
                <v:shape id="1055" type="#_x0000_t32" filled="f" style="position:absolute;left:5954;top:7273;width:2;height:596;z-index:7;mso-position-horizontal-relative:page;mso-position-vertical-relative:page;mso-width-relative:page;mso-height-relative:page;visibility:visible;">
                  <v:stroke endarrow="block"/>
                  <v:fill/>
                </v:shape>
                <v:shape id="1056" type="#_x0000_t112" fillcolor="white" style="position:absolute;left:5657;top:7964;width:857;height:2991;z-index:8;mso-position-horizontal-relative:page;mso-position-vertical-relative:page;mso-width-relative:page;mso-height-relative:page;visibility:visible;rotation:5898240fd;">
                  <v:stroke joinstyle="miter"/>
                  <v:fill/>
                  <v:textbox inset="7.2pt,3.6pt,7.2pt,3.6pt">
                    <w:txbxContent>
                      <w:p>
                        <w:pPr>
                          <w:pStyle w:val="style0"/>
                          <w:jc w:val="center"/>
                          <w:rPr>
                            <w:sz w:val="24"/>
                            <w:szCs w:val="24"/>
                          </w:rPr>
                        </w:pPr>
                        <w:r>
                          <w:rPr>
                            <w:sz w:val="24"/>
                            <w:szCs w:val="24"/>
                          </w:rPr>
                          <w:t>Close DB</w:t>
                        </w:r>
                      </w:p>
                    </w:txbxContent>
                  </v:textbox>
                </v:shape>
                <v:shape id="1057" type="#_x0000_t32" filled="f" style="position:absolute;left:6043;top:9888;width:0;height:431;z-index:9;mso-position-horizontal-relative:page;mso-position-vertical-relative:page;mso-width-relative:page;mso-height-relative:page;visibility:visible;">
                  <v:stroke endarrow="block"/>
                  <v:fill/>
                </v:shape>
                <v:oval id="1058" fillcolor="white" stroked="t" style="position:absolute;left:5143;top:10358;width:1800;height:759;z-index:10;mso-position-horizontal-relative:page;mso-position-vertical-relative:page;mso-width-relative:page;mso-height-relative:page;visibility:visible;">
                  <v:fill/>
                  <v:textbox inset="7.2pt,3.6pt,7.2pt,3.6pt">
                    <w:txbxContent>
                      <w:p>
                        <w:pPr>
                          <w:pStyle w:val="style0"/>
                          <w:jc w:val="center"/>
                          <w:rPr>
                            <w:sz w:val="24"/>
                            <w:szCs w:val="24"/>
                          </w:rPr>
                        </w:pPr>
                        <w:r>
                          <w:rPr>
                            <w:sz w:val="24"/>
                            <w:szCs w:val="24"/>
                          </w:rPr>
                          <w:t>Return</w:t>
                        </w:r>
                      </w:p>
                    </w:txbxContent>
                  </v:textbox>
                </v:oval>
                <v:rect id="1059" filled="f" stroked="f" style="position:absolute;left:6225;top:7328;width:660;height:361;z-index:11;mso-position-horizontal-relative:page;mso-position-vertical-relative:page;mso-width-relative:page;mso-height-relative:page;visibility:visible;">
                  <v:stroke on="f"/>
                  <v:fill/>
                  <v:textbox inset="7.2pt,3.6pt,7.2pt,3.6pt">
                    <w:txbxContent>
                      <w:p>
                        <w:pPr>
                          <w:pStyle w:val="style0"/>
                          <w:rPr/>
                        </w:pPr>
                        <w:r>
                          <w:t>Yes</w:t>
                        </w:r>
                      </w:p>
                    </w:txbxContent>
                  </v:textbox>
                </v:rect>
                <v:shape id="1060" type="#_x0000_t32" filled="f" style="position:absolute;left:5954;top:5223;width:3;height:511;z-index:12;mso-position-horizontal-relative:page;mso-position-vertical-relative:page;mso-width-relative:page;mso-height-relative:page;visibility:visible;">
                  <v:stroke endarrow="block"/>
                  <v:fill/>
                </v:shape>
                <v:shape id="1061" type="#_x0000_t112" fillcolor="white" style="position:absolute;left:5613;top:2181;width:713;height:2991;z-index:13;mso-position-horizontal-relative:page;mso-position-vertical-relative:page;mso-width-relative:page;mso-height-relative:page;visibility:visible;rotation:5898240fd;">
                  <v:stroke joinstyle="miter"/>
                  <v:fill/>
                  <v:textbox inset="7.2pt,3.6pt,7.2pt,3.6pt">
                    <w:txbxContent>
                      <w:p>
                        <w:pPr>
                          <w:pStyle w:val="style0"/>
                          <w:jc w:val="center"/>
                          <w:rPr>
                            <w:sz w:val="24"/>
                            <w:szCs w:val="24"/>
                          </w:rPr>
                        </w:pPr>
                        <w:r>
                          <w:rPr>
                            <w:sz w:val="24"/>
                            <w:szCs w:val="24"/>
                          </w:rPr>
                          <w:t>Open Database</w:t>
                        </w:r>
                      </w:p>
                      <w:p>
                        <w:pPr>
                          <w:pStyle w:val="style0"/>
                          <w:rPr/>
                        </w:pP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1062" type="#_x0000_t7" adj="5306," fillcolor="white" style="position:absolute;left:3572;top:4441;width:4782;height:782;z-index:14;mso-position-horizontal-relative:page;mso-position-vertical-relative:page;mso-width-relative:page;mso-height-relative:page;visibility:visible;">
                  <v:stroke joinstyle="miter"/>
                  <v:fill/>
                  <v:textbox inset="7.2pt,3.6pt,7.2pt,3.6pt">
                    <w:txbxContent>
                      <w:p>
                        <w:pPr>
                          <w:pStyle w:val="style0"/>
                          <w:jc w:val="center"/>
                          <w:rPr>
                            <w:sz w:val="24"/>
                            <w:szCs w:val="24"/>
                          </w:rPr>
                        </w:pPr>
                        <w:r>
                          <w:rPr>
                            <w:sz w:val="24"/>
                            <w:szCs w:val="24"/>
                          </w:rPr>
                          <w:t>Accept User Login Details</w:t>
                        </w:r>
                      </w:p>
                      <w:p>
                        <w:pPr>
                          <w:pStyle w:val="style0"/>
                          <w:rPr/>
                        </w:pPr>
                      </w:p>
                    </w:txbxContent>
                  </v:textbox>
                </v:shape>
                <v:shape id="1063" type="#_x0000_t32" filled="f" style="position:absolute;left:7500;top:6482;width:910;height:17;z-index:15;mso-position-horizontal-relative:page;mso-position-vertical-relative:page;mso-width-relative:page;mso-height-relative:page;visibility:visible;flip:y;">
                  <v:fill/>
                </v:shape>
                <v:shape id="1064" type="#_x0000_t32" filled="f" style="position:absolute;left:8410;top:4196;width:1;height:2286;z-index:16;mso-position-horizontal-relative:page;mso-position-vertical-relative:page;mso-width-relative:page;mso-height-relative:page;visibility:visible;flip:y;">
                  <v:fill/>
                </v:shape>
                <v:shape id="1065" type="#_x0000_t32" filled="f" style="position:absolute;left:5954;top:4196;width:2456;height:1;z-index:17;mso-position-horizontal-relative:page;mso-position-vertical-relative:page;mso-width-relative:page;mso-height-relative:page;visibility:visible;flip:x;">
                  <v:stroke endarrow="block"/>
                  <v:fill/>
                </v:shape>
                <v:rect id="1066" fillcolor="white" stroked="t" style="position:absolute;left:7308;top:5935;width:633;height:483;z-index:18;mso-position-horizontal-relative:page;mso-position-vertical-relative:page;mso-width-relative:page;mso-height-relative:page;visibility:visible;">
                  <v:stroke joinstyle="miter" color="white"/>
                  <v:fill/>
                  <v:textbox inset="7.2pt,3.6pt,7.2pt,3.6pt">
                    <w:txbxContent>
                      <w:p>
                        <w:pPr>
                          <w:pStyle w:val="style0"/>
                          <w:rPr/>
                        </w:pPr>
                        <w:r>
                          <w:t>No</w:t>
                        </w:r>
                      </w:p>
                    </w:txbxContent>
                  </v:textbox>
                </v:rect>
                <v:fill/>
              </v:group>
            </w:pict>
          </mc:Fallback>
        </mc:AlternateContent>
      </w: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r>
        <w:rPr>
          <w:rFonts w:ascii="Times New Roman" w:cs="Times New Roman" w:hAnsi="Times New Roman"/>
          <w:noProof/>
          <w:sz w:val="28"/>
          <w:szCs w:val="28"/>
        </w:rPr>
        <mc:AlternateContent>
          <mc:Choice Requires="wpg">
            <w:drawing>
              <wp:anchor distT="0" distB="0" distL="0" distR="0" simplePos="false" relativeHeight="14" behindDoc="false" locked="false" layoutInCell="true" allowOverlap="true">
                <wp:simplePos x="0" y="0"/>
                <wp:positionH relativeFrom="column">
                  <wp:posOffset>2250830</wp:posOffset>
                </wp:positionH>
                <wp:positionV relativeFrom="paragraph">
                  <wp:posOffset>32726</wp:posOffset>
                </wp:positionV>
                <wp:extent cx="1995602" cy="522605"/>
                <wp:effectExtent l="0" t="0" r="43180" b="10795"/>
                <wp:wrapNone/>
                <wp:docPr id="1067" name="Group 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995602" cy="522605"/>
                          <a:chOff x="0" y="0"/>
                          <a:chExt cx="1995604" cy="522605"/>
                        </a:xfrm>
                      </wpg:grpSpPr>
                      <wps:wsp>
                        <wps:cNvSpPr/>
                        <wps:spPr>
                          <a:xfrm rot="10800000">
                            <a:off x="0" y="0"/>
                            <a:ext cx="1995604" cy="522605"/>
                          </a:xfrm>
                          <a:prstGeom prst="flowChartDisplay"/>
                          <a:ln cmpd="sng" cap="flat" w="12700">
                            <a:solidFill>
                              <a:srgbClr val="31538f"/>
                            </a:solidFill>
                            <a:prstDash val="solid"/>
                            <a:miter/>
                            <a:headEnd len="med" w="med" type="none"/>
                            <a:tailEnd len="med" w="med" type="none"/>
                          </a:ln>
                        </wps:spPr>
                        <wps:bodyPr>
                          <a:prstTxWarp prst="textNoShape"/>
                        </wps:bodyPr>
                      </wps:wsp>
                      <wps:wsp>
                        <wps:cNvSpPr/>
                        <wps:spPr>
                          <a:xfrm rot="0">
                            <a:off x="140677" y="114300"/>
                            <a:ext cx="1569864" cy="316230"/>
                          </a:xfrm>
                          <a:prstGeom prst="rect"/>
                          <a:solidFill>
                            <a:srgbClr val="ffffff"/>
                          </a:solidFill>
                          <a:ln>
                            <a:noFill/>
                          </a:ln>
                        </wps:spPr>
                        <wps:txbx id="1069">
                          <w:txbxContent>
                            <w:p>
                              <w:pPr>
                                <w:pStyle w:val="style0"/>
                                <w:jc w:val="center"/>
                                <w:rPr>
                                  <w:sz w:val="24"/>
                                  <w:szCs w:val="24"/>
                                </w:rPr>
                              </w:pPr>
                              <w:r>
                                <w:rPr>
                                  <w:sz w:val="24"/>
                                  <w:szCs w:val="24"/>
                                </w:rPr>
                                <w:t>Display Main Menu</w:t>
                              </w:r>
                            </w:p>
                            <w:p>
                              <w:pPr>
                                <w:pStyle w:val="style0"/>
                                <w:rPr/>
                              </w:pPr>
                            </w:p>
                          </w:txbxContent>
                        </wps:txbx>
                        <wps:bodyPr lIns="91440" rIns="91440" tIns="45720" bIns="45720" vert="horz" anchor="t" wrap="square">
                          <a:prstTxWarp prst="textNoShape"/>
                          <a:noAutofit/>
                        </wps:bodyPr>
                      </wps:wsp>
                    </wpg:wgp>
                  </a:graphicData>
                </a:graphic>
              </wp:anchor>
            </w:drawing>
          </mc:Choice>
          <mc:Fallback>
            <w:pict>
              <v:group id="1067" filled="f" stroked="f" style="position:absolute;margin-left:177.23pt;margin-top:2.58pt;width:157.13pt;height:41.15pt;z-index:14;mso-position-horizontal-relative:text;mso-position-vertical-relative:text;mso-width-relative:page;mso-height-relative:page;mso-wrap-distance-left:0.0pt;mso-wrap-distance-right:0.0pt;visibility:visible;" coordsize="1995604,522605">
                <v:shape id="1068" type="#_x0000_t134" filled="f" style="position:absolute;left:0;top:0;width:1995604;height:522605;z-index:2;mso-position-horizontal-relative:page;mso-position-vertical-relative:page;mso-width-relative:page;mso-height-relative:page;visibility:visible;rotation:-11796480fd;">
                  <v:stroke joinstyle="miter" color="#31538f" weight="1.0pt"/>
                  <v:fill/>
                </v:shape>
                <v:rect id="1069" fillcolor="white" stroked="f" style="position:absolute;left:140677;top:114300;width:1569864;height:316230;z-index:3;mso-position-horizontal-relative:page;mso-position-vertical-relative:page;mso-width-relative:page;mso-height-relative:page;visibility:visible;">
                  <v:stroke on="f"/>
                  <v:fill/>
                  <v:textbox inset="7.2pt,3.6pt,7.2pt,3.6pt">
                    <w:txbxContent>
                      <w:p>
                        <w:pPr>
                          <w:pStyle w:val="style0"/>
                          <w:jc w:val="center"/>
                          <w:rPr>
                            <w:sz w:val="24"/>
                            <w:szCs w:val="24"/>
                          </w:rPr>
                        </w:pPr>
                        <w:r>
                          <w:rPr>
                            <w:sz w:val="24"/>
                            <w:szCs w:val="24"/>
                          </w:rPr>
                          <w:t>Display Main Menu</w:t>
                        </w:r>
                      </w:p>
                      <w:p>
                        <w:pPr>
                          <w:pStyle w:val="style0"/>
                          <w:rPr/>
                        </w:pPr>
                      </w:p>
                    </w:txbxContent>
                  </v:textbox>
                </v:rect>
                <v:fill/>
              </v:group>
            </w:pict>
          </mc:Fallback>
        </mc:AlternateContent>
      </w: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br w:type="page"/>
      </w:r>
    </w:p>
    <w:p>
      <w:pPr>
        <w:pStyle w:val="style0"/>
        <w:spacing w:lineRule="auto" w:line="360"/>
        <w:rPr>
          <w:rFonts w:ascii="Times New Roman" w:cs="Times New Roman" w:hAnsi="Times New Roman"/>
          <w:sz w:val="28"/>
          <w:szCs w:val="28"/>
        </w:rPr>
      </w:pPr>
      <w:r>
        <w:rPr>
          <w:rFonts w:ascii="Times New Roman" w:cs="Times New Roman" w:hAnsi="Times New Roman"/>
          <w:noProof/>
          <w:sz w:val="28"/>
          <w:szCs w:val="28"/>
        </w:rPr>
        <mc:AlternateContent>
          <mc:Choice Requires="wpg">
            <w:drawing>
              <wp:anchor distT="0" distB="0" distL="0" distR="0" simplePos="false" relativeHeight="4" behindDoc="false" locked="false" layoutInCell="true" allowOverlap="true">
                <wp:simplePos x="0" y="0"/>
                <wp:positionH relativeFrom="column">
                  <wp:posOffset>668215</wp:posOffset>
                </wp:positionH>
                <wp:positionV relativeFrom="paragraph">
                  <wp:posOffset>351692</wp:posOffset>
                </wp:positionV>
                <wp:extent cx="4887790" cy="8061307"/>
                <wp:effectExtent l="38100" t="0" r="27305" b="16510"/>
                <wp:wrapNone/>
                <wp:docPr id="1070" name="Group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887790" cy="8061307"/>
                          <a:chOff x="2388" y="2087"/>
                          <a:chExt cx="7754" cy="10324"/>
                        </a:xfrm>
                      </wpg:grpSpPr>
                      <wps:wsp>
                        <wps:cNvSpPr/>
                        <wps:spPr>
                          <a:xfrm rot="0">
                            <a:off x="4082" y="2087"/>
                            <a:ext cx="2158" cy="658"/>
                          </a:xfrm>
                          <a:prstGeom prst="ellipse"/>
                          <a:solidFill>
                            <a:srgbClr val="ffffff"/>
                          </a:solidFill>
                          <a:ln cmpd="sng" cap="flat" w="9525">
                            <a:solidFill>
                              <a:srgbClr val="000000"/>
                            </a:solidFill>
                            <a:prstDash val="solid"/>
                            <a:round/>
                            <a:headEnd len="med" w="med" type="none"/>
                            <a:tailEnd len="med" w="med" type="none"/>
                          </a:ln>
                        </wps:spPr>
                        <wps:txbx id="1071">
                          <w:txbxContent>
                            <w:p>
                              <w:pPr>
                                <w:pStyle w:val="style0"/>
                                <w:jc w:val="center"/>
                                <w:rPr>
                                  <w:sz w:val="20"/>
                                </w:rPr>
                              </w:pPr>
                              <w:r>
                                <w:rPr>
                                  <w:sz w:val="20"/>
                                </w:rPr>
                                <w:t>Start</w:t>
                              </w:r>
                            </w:p>
                          </w:txbxContent>
                        </wps:txbx>
                        <wps:bodyPr lIns="91440" rIns="91440" tIns="45720" bIns="45720" vert="horz" anchor="t" wrap="square" upright="true">
                          <a:prstTxWarp prst="textNoShape"/>
                          <a:noAutofit/>
                        </wps:bodyPr>
                      </wps:wsp>
                      <wps:wsp>
                        <wps:cNvSpPr/>
                        <wps:spPr>
                          <a:xfrm rot="0">
                            <a:off x="5214" y="2745"/>
                            <a:ext cx="0" cy="41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188" y="11819"/>
                            <a:ext cx="2262" cy="592"/>
                          </a:xfrm>
                          <a:prstGeom prst="ellipse"/>
                          <a:solidFill>
                            <a:srgbClr val="ffffff"/>
                          </a:solidFill>
                          <a:ln cmpd="sng" cap="flat" w="9525">
                            <a:solidFill>
                              <a:srgbClr val="000000"/>
                            </a:solidFill>
                            <a:prstDash val="solid"/>
                            <a:round/>
                            <a:headEnd len="med" w="med" type="none"/>
                            <a:tailEnd len="med" w="med" type="none"/>
                          </a:ln>
                        </wps:spPr>
                        <wps:txbx id="1073">
                          <w:txbxContent>
                            <w:p>
                              <w:pPr>
                                <w:pStyle w:val="style0"/>
                                <w:jc w:val="center"/>
                                <w:rPr>
                                  <w:sz w:val="20"/>
                                </w:rPr>
                              </w:pPr>
                              <w:r>
                                <w:rPr>
                                  <w:sz w:val="20"/>
                                </w:rPr>
                                <w:t>Return</w:t>
                              </w:r>
                            </w:p>
                          </w:txbxContent>
                        </wps:txbx>
                        <wps:bodyPr lIns="91440" rIns="91440" tIns="45720" bIns="45720" vert="horz" anchor="t" wrap="square" upright="true">
                          <a:prstTxWarp prst="textNoShape"/>
                          <a:noAutofit/>
                        </wps:bodyPr>
                      </wps:wsp>
                      <wps:wsp>
                        <wps:cNvSpPr/>
                        <wps:spPr>
                          <a:xfrm rot="0">
                            <a:off x="5194" y="4842"/>
                            <a:ext cx="0" cy="48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5400000">
                            <a:off x="4906" y="1727"/>
                            <a:ext cx="600" cy="3395"/>
                          </a:xfrm>
                          <a:prstGeom prst="flowChartPredefinedProcess"/>
                          <a:solidFill>
                            <a:srgbClr val="ffffff"/>
                          </a:solidFill>
                          <a:ln cmpd="sng" cap="flat" w="9525">
                            <a:solidFill>
                              <a:srgbClr val="000000"/>
                            </a:solidFill>
                            <a:prstDash val="solid"/>
                            <a:miter/>
                            <a:headEnd len="med" w="med" type="none"/>
                            <a:tailEnd len="med" w="med" type="none"/>
                          </a:ln>
                        </wps:spPr>
                        <wps:txbx id="1075">
                          <w:txbxContent>
                            <w:p>
                              <w:pPr>
                                <w:pStyle w:val="style0"/>
                                <w:jc w:val="center"/>
                                <w:rPr/>
                              </w:pPr>
                              <w:r>
                                <w:t>Open Database</w:t>
                              </w:r>
                            </w:p>
                          </w:txbxContent>
                        </wps:txbx>
                        <wps:bodyPr lIns="91440" rIns="91440" tIns="45720" bIns="45720" vert="horz" anchor="t" wrap="square" upright="true">
                          <a:prstTxWarp prst="textNoShape"/>
                          <a:noAutofit/>
                        </wps:bodyPr>
                      </wps:wsp>
                      <wps:wsp>
                        <wps:cNvSpPr/>
                        <wps:spPr>
                          <a:xfrm rot="0">
                            <a:off x="5214" y="3741"/>
                            <a:ext cx="0" cy="47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2758" y="4213"/>
                            <a:ext cx="4851" cy="645"/>
                          </a:xfrm>
                          <a:prstGeom prst="parallelogram">
                            <a:avLst>
                              <a:gd name="adj" fmla="val 188023"/>
                            </a:avLst>
                          </a:prstGeom>
                          <a:solidFill>
                            <a:srgbClr val="ffffff"/>
                          </a:solidFill>
                          <a:ln cmpd="sng" cap="flat" w="9525">
                            <a:solidFill>
                              <a:srgbClr val="000000"/>
                            </a:solidFill>
                            <a:prstDash val="solid"/>
                            <a:miter/>
                            <a:headEnd len="med" w="med" type="none"/>
                            <a:tailEnd len="med" w="med" type="none"/>
                          </a:ln>
                        </wps:spPr>
                        <wps:txbx id="1077">
                          <w:txbxContent>
                            <w:p>
                              <w:pPr>
                                <w:pStyle w:val="style0"/>
                                <w:jc w:val="center"/>
                                <w:rPr/>
                              </w:pPr>
                              <w:r>
                                <w:t xml:space="preserve">Accept </w:t>
                              </w:r>
                              <w:r>
                                <w:t>E-mail Address</w:t>
                              </w:r>
                            </w:p>
                          </w:txbxContent>
                        </wps:txbx>
                        <wps:bodyPr lIns="91440" rIns="91440" tIns="45720" bIns="45720" vert="horz" anchor="t" wrap="square" upright="true">
                          <a:prstTxWarp prst="textNoShape"/>
                          <a:noAutofit/>
                        </wps:bodyPr>
                      </wps:wsp>
                      <wps:wsp>
                        <wps:cNvSpPr/>
                        <wps:spPr>
                          <a:xfrm rot="0">
                            <a:off x="5164" y="5991"/>
                            <a:ext cx="2" cy="47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748" y="6463"/>
                            <a:ext cx="2783" cy="1433"/>
                          </a:xfrm>
                          <a:prstGeom prst="diamond"/>
                          <a:solidFill>
                            <a:srgbClr val="ffffff"/>
                          </a:solidFill>
                          <a:ln cmpd="sng" cap="flat" w="9525">
                            <a:solidFill>
                              <a:srgbClr val="000000"/>
                            </a:solidFill>
                            <a:prstDash val="solid"/>
                            <a:miter/>
                            <a:headEnd len="med" w="med" type="none"/>
                            <a:tailEnd len="med" w="med" type="none"/>
                          </a:ln>
                        </wps:spPr>
                        <wps:txbx id="1079">
                          <w:txbxContent>
                            <w:p>
                              <w:pPr>
                                <w:pStyle w:val="style0"/>
                                <w:jc w:val="center"/>
                                <w:rPr>
                                  <w:sz w:val="20"/>
                                </w:rPr>
                              </w:pPr>
                              <w:r>
                                <w:rPr>
                                  <w:sz w:val="20"/>
                                </w:rPr>
                                <w:t>Any Intrusion Found?</w:t>
                              </w:r>
                            </w:p>
                          </w:txbxContent>
                        </wps:txbx>
                        <wps:bodyPr lIns="91440" rIns="91440" tIns="45720" bIns="45720" vert="horz" anchor="t" wrap="square" upright="true">
                          <a:prstTxWarp prst="textNoShape"/>
                          <a:noAutofit/>
                        </wps:bodyPr>
                      </wps:wsp>
                      <wps:wsp>
                        <wps:cNvSpPr/>
                        <wps:spPr>
                          <a:xfrm rot="0">
                            <a:off x="5164" y="7818"/>
                            <a:ext cx="0" cy="41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163" y="8628"/>
                            <a:ext cx="0" cy="347"/>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5400000">
                            <a:off x="5067" y="9498"/>
                            <a:ext cx="600" cy="3396"/>
                          </a:xfrm>
                          <a:prstGeom prst="flowChartPredefinedProcess"/>
                          <a:solidFill>
                            <a:srgbClr val="ffffff"/>
                          </a:solidFill>
                          <a:ln cmpd="sng" cap="flat" w="9525">
                            <a:solidFill>
                              <a:srgbClr val="000000"/>
                            </a:solidFill>
                            <a:prstDash val="solid"/>
                            <a:miter/>
                            <a:headEnd len="med" w="med" type="none"/>
                            <a:tailEnd len="med" w="med" type="none"/>
                          </a:ln>
                        </wps:spPr>
                        <wps:txbx id="1082">
                          <w:txbxContent>
                            <w:p>
                              <w:pPr>
                                <w:pStyle w:val="style0"/>
                                <w:jc w:val="center"/>
                                <w:rPr>
                                  <w:sz w:val="18"/>
                                </w:rPr>
                              </w:pPr>
                              <w:r>
                                <w:rPr>
                                  <w:sz w:val="18"/>
                                </w:rPr>
                                <w:t>Close</w:t>
                              </w:r>
                              <w:r>
                                <w:rPr>
                                  <w:sz w:val="18"/>
                                </w:rPr>
                                <w:t xml:space="preserve"> Database</w:t>
                              </w:r>
                            </w:p>
                          </w:txbxContent>
                        </wps:txbx>
                        <wps:bodyPr lIns="91440" rIns="91440" tIns="45720" bIns="45720" vert="horz" anchor="t" wrap="square" upright="true">
                          <a:prstTxWarp prst="textNoShape"/>
                          <a:noAutofit/>
                        </wps:bodyPr>
                      </wps:wsp>
                      <wps:wsp>
                        <wps:cNvSpPr/>
                        <wps:spPr>
                          <a:xfrm rot="0">
                            <a:off x="5342" y="11496"/>
                            <a:ext cx="0" cy="347"/>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H="1">
                            <a:off x="5193" y="3911"/>
                            <a:ext cx="3596"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327" y="5737"/>
                            <a:ext cx="2815" cy="811"/>
                          </a:xfrm>
                          <a:prstGeom prst="flowChartDisplay"/>
                          <a:solidFill>
                            <a:srgbClr val="ffffff"/>
                          </a:solidFill>
                          <a:ln cmpd="sng" cap="flat" w="9525">
                            <a:solidFill>
                              <a:srgbClr val="000000"/>
                            </a:solidFill>
                            <a:prstDash val="solid"/>
                            <a:miter/>
                            <a:headEnd len="med" w="med" type="none"/>
                            <a:tailEnd len="med" w="med" type="none"/>
                          </a:ln>
                        </wps:spPr>
                        <wps:txbx id="1085">
                          <w:txbxContent>
                            <w:p>
                              <w:pPr>
                                <w:pStyle w:val="style0"/>
                                <w:jc w:val="center"/>
                                <w:rPr>
                                  <w:sz w:val="20"/>
                                </w:rPr>
                              </w:pPr>
                              <w:r>
                                <w:rPr>
                                  <w:sz w:val="20"/>
                                </w:rPr>
                                <w:t>Display No Intrusion Found</w:t>
                              </w:r>
                            </w:p>
                          </w:txbxContent>
                        </wps:txbx>
                        <wps:bodyPr lIns="91440" rIns="91440" tIns="45720" bIns="45720" vert="horz" anchor="t" wrap="square" upright="true">
                          <a:prstTxWarp prst="textNoShape"/>
                          <a:noAutofit/>
                        </wps:bodyPr>
                      </wps:wsp>
                      <wps:wsp>
                        <wps:cNvSpPr/>
                        <wps:spPr>
                          <a:xfrm rot="0" flipH="1" flipV="1">
                            <a:off x="8789" y="3883"/>
                            <a:ext cx="15" cy="1854"/>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593" y="6724"/>
                            <a:ext cx="734" cy="375"/>
                          </a:xfrm>
                          <a:prstGeom prst="rect"/>
                          <a:solidFill>
                            <a:srgbClr val="ffffff"/>
                          </a:solidFill>
                          <a:ln cmpd="sng" cap="flat" w="9525">
                            <a:solidFill>
                              <a:srgbClr val="ffffff"/>
                            </a:solidFill>
                            <a:prstDash val="solid"/>
                            <a:miter/>
                            <a:headEnd len="med" w="med" type="none"/>
                            <a:tailEnd len="med" w="med" type="none"/>
                          </a:ln>
                        </wps:spPr>
                        <wps:txbx id="1087">
                          <w:txbxContent>
                            <w:p>
                              <w:pPr>
                                <w:pStyle w:val="style0"/>
                                <w:rPr/>
                              </w:pPr>
                              <w:r>
                                <w:t>No</w:t>
                              </w:r>
                            </w:p>
                          </w:txbxContent>
                        </wps:txbx>
                        <wps:bodyPr lIns="91440" rIns="91440" tIns="45720" bIns="45720" vert="horz" anchor="t" wrap="square" upright="true">
                          <a:prstTxWarp prst="textNoShape"/>
                          <a:noAutofit/>
                        </wps:bodyPr>
                      </wps:wsp>
                      <wps:wsp>
                        <wps:cNvSpPr/>
                        <wps:spPr>
                          <a:xfrm rot="0" flipV="1">
                            <a:off x="8840" y="6508"/>
                            <a:ext cx="0" cy="671"/>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2388" y="5322"/>
                            <a:ext cx="5590" cy="669"/>
                          </a:xfrm>
                          <a:prstGeom prst="parallelogram">
                            <a:avLst>
                              <a:gd name="adj" fmla="val 208894"/>
                            </a:avLst>
                          </a:prstGeom>
                          <a:solidFill>
                            <a:srgbClr val="ffffff"/>
                          </a:solidFill>
                          <a:ln cmpd="sng" cap="flat" w="9525">
                            <a:solidFill>
                              <a:srgbClr val="000000"/>
                            </a:solidFill>
                            <a:prstDash val="solid"/>
                            <a:miter/>
                            <a:headEnd len="med" w="med" type="none"/>
                            <a:tailEnd len="med" w="med" type="none"/>
                          </a:ln>
                        </wps:spPr>
                        <wps:txbx id="1089">
                          <w:txbxContent>
                            <w:p>
                              <w:pPr>
                                <w:pStyle w:val="style0"/>
                                <w:jc w:val="center"/>
                                <w:rPr/>
                              </w:pPr>
                              <w:r>
                                <w:t>Check Network Data</w:t>
                              </w:r>
                            </w:p>
                          </w:txbxContent>
                        </wps:txbx>
                        <wps:bodyPr lIns="91440" rIns="91440" tIns="45720" bIns="45720" vert="horz" anchor="t" wrap="square" upright="true">
                          <a:prstTxWarp prst="textNoShape"/>
                          <a:noAutofit/>
                        </wps:bodyPr>
                      </wps:wsp>
                      <wps:wsp>
                        <wps:cNvSpPr/>
                        <wps:spPr>
                          <a:xfrm rot="0">
                            <a:off x="8417" y="5914"/>
                            <a:ext cx="0" cy="8"/>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V="1">
                            <a:off x="6531" y="7157"/>
                            <a:ext cx="2309" cy="22"/>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4082" y="7848"/>
                            <a:ext cx="734" cy="375"/>
                          </a:xfrm>
                          <a:prstGeom prst="rect"/>
                          <a:solidFill>
                            <a:srgbClr val="ffffff"/>
                          </a:solidFill>
                          <a:ln cmpd="sng" cap="flat" w="9525">
                            <a:solidFill>
                              <a:srgbClr val="ffffff"/>
                            </a:solidFill>
                            <a:prstDash val="solid"/>
                            <a:miter/>
                            <a:headEnd len="med" w="med" type="none"/>
                            <a:tailEnd len="med" w="med" type="none"/>
                          </a:ln>
                        </wps:spPr>
                        <wps:txbx id="1092">
                          <w:txbxContent>
                            <w:p>
                              <w:pPr>
                                <w:pStyle w:val="style0"/>
                                <w:rPr/>
                              </w:pPr>
                              <w:r>
                                <w:t>Yes</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70" filled="f" stroked="f" style="position:absolute;margin-left:52.62pt;margin-top:27.69pt;width:384.87pt;height:634.75pt;z-index:4;mso-position-horizontal-relative:text;mso-position-vertical-relative:text;mso-width-percent:0;mso-height-percent:0;mso-width-relative:page;mso-height-relative:page;mso-wrap-distance-left:0.0pt;mso-wrap-distance-right:0.0pt;visibility:visible;" coordsize="7754,10324" coordorigin="2388,2087">
                <v:oval id="1071" fillcolor="white" stroked="t" style="position:absolute;left:4082;top:2087;width:2158;height:658;z-index:2;mso-position-horizontal-relative:page;mso-position-vertical-relative:page;mso-width-relative:page;mso-height-relative:page;visibility:visible;">
                  <v:fill/>
                  <v:textbox inset="7.2pt,3.6pt,7.2pt,3.6pt">
                    <w:txbxContent>
                      <w:p>
                        <w:pPr>
                          <w:pStyle w:val="style0"/>
                          <w:jc w:val="center"/>
                          <w:rPr>
                            <w:sz w:val="20"/>
                          </w:rPr>
                        </w:pPr>
                        <w:r>
                          <w:rPr>
                            <w:sz w:val="20"/>
                          </w:rPr>
                          <w:t>Start</w:t>
                        </w:r>
                      </w:p>
                    </w:txbxContent>
                  </v:textbox>
                </v:oval>
                <v:shape id="1072" type="#_x0000_t32" filled="f" style="position:absolute;left:5214;top:2745;width:0;height:410;z-index:3;mso-position-horizontal-relative:page;mso-position-vertical-relative:page;mso-width-relative:page;mso-height-relative:page;visibility:visible;">
                  <v:stroke endarrow="block"/>
                  <v:fill/>
                </v:shape>
                <v:oval id="1073" fillcolor="white" stroked="t" style="position:absolute;left:4188;top:11819;width:2262;height:592;z-index:4;mso-position-horizontal-relative:page;mso-position-vertical-relative:page;mso-width-relative:page;mso-height-relative:page;visibility:visible;">
                  <v:fill/>
                  <v:textbox inset="7.2pt,3.6pt,7.2pt,3.6pt">
                    <w:txbxContent>
                      <w:p>
                        <w:pPr>
                          <w:pStyle w:val="style0"/>
                          <w:jc w:val="center"/>
                          <w:rPr>
                            <w:sz w:val="20"/>
                          </w:rPr>
                        </w:pPr>
                        <w:r>
                          <w:rPr>
                            <w:sz w:val="20"/>
                          </w:rPr>
                          <w:t>Return</w:t>
                        </w:r>
                      </w:p>
                    </w:txbxContent>
                  </v:textbox>
                </v:oval>
                <v:shape id="1074" type="#_x0000_t32" filled="f" style="position:absolute;left:5194;top:4842;width:0;height:480;z-index:5;mso-position-horizontal-relative:page;mso-position-vertical-relative:page;mso-width-relative:page;mso-height-relative:page;visibility:visible;">
                  <v:stroke endarrow="block"/>
                  <v:fill/>
                </v:shape>
                <v:shape id="1075" type="#_x0000_t112" fillcolor="white" style="position:absolute;left:4906;top:1727;width:600;height:3395;z-index:6;mso-position-horizontal-relative:page;mso-position-vertical-relative:page;mso-width-relative:page;mso-height-relative:page;visibility:visible;rotation:5898240fd;">
                  <v:stroke joinstyle="miter"/>
                  <v:fill/>
                  <v:textbox inset="7.2pt,3.6pt,7.2pt,3.6pt">
                    <w:txbxContent>
                      <w:p>
                        <w:pPr>
                          <w:pStyle w:val="style0"/>
                          <w:jc w:val="center"/>
                          <w:rPr/>
                        </w:pPr>
                        <w:r>
                          <w:t>Open Database</w:t>
                        </w:r>
                      </w:p>
                    </w:txbxContent>
                  </v:textbox>
                </v:shape>
                <v:shape id="1076" type="#_x0000_t32" filled="f" style="position:absolute;left:5214;top:3741;width:0;height:472;z-index:7;mso-position-horizontal-relative:page;mso-position-vertical-relative:page;mso-width-relative:page;mso-height-relative:page;visibility:visible;">
                  <v:stroke endarrow="block"/>
                  <v:fill/>
                </v:shape>
                <v:shape id="1077" type="#_x0000_t7" adj="5399," fillcolor="white" style="position:absolute;left:2758;top:4213;width:4851;height:645;z-index:8;mso-position-horizontal-relative:page;mso-position-vertical-relative:page;mso-width-relative:page;mso-height-relative:page;visibility:visible;">
                  <v:stroke joinstyle="miter"/>
                  <v:fill/>
                  <v:textbox inset="7.2pt,3.6pt,7.2pt,3.6pt">
                    <w:txbxContent>
                      <w:p>
                        <w:pPr>
                          <w:pStyle w:val="style0"/>
                          <w:jc w:val="center"/>
                          <w:rPr/>
                        </w:pPr>
                        <w:r>
                          <w:t xml:space="preserve">Accept </w:t>
                        </w:r>
                        <w:r>
                          <w:t>E-mail Address</w:t>
                        </w:r>
                      </w:p>
                    </w:txbxContent>
                  </v:textbox>
                </v:shape>
                <v:shape id="1078" type="#_x0000_t32" filled="f" style="position:absolute;left:5164;top:5991;width:2;height:472;z-index:9;mso-position-horizontal-relative:page;mso-position-vertical-relative:page;mso-width-relative:page;mso-height-relative:page;visibility:visible;">
                  <v:stroke endarrow="block"/>
                  <v:fill/>
                </v:shape>
                <v:shape id="1079" type="#_x0000_t4" fillcolor="white" style="position:absolute;left:3748;top:6463;width:2783;height:1433;z-index:10;mso-position-horizontal-relative:page;mso-position-vertical-relative:page;mso-width-relative:page;mso-height-relative:page;visibility:visible;">
                  <v:stroke joinstyle="miter"/>
                  <v:fill/>
                  <v:textbox inset="7.2pt,3.6pt,7.2pt,3.6pt">
                    <w:txbxContent>
                      <w:p>
                        <w:pPr>
                          <w:pStyle w:val="style0"/>
                          <w:jc w:val="center"/>
                          <w:rPr>
                            <w:sz w:val="20"/>
                          </w:rPr>
                        </w:pPr>
                        <w:r>
                          <w:rPr>
                            <w:sz w:val="20"/>
                          </w:rPr>
                          <w:t>Any Intrusion Found?</w:t>
                        </w:r>
                      </w:p>
                    </w:txbxContent>
                  </v:textbox>
                </v:shape>
                <v:shape id="1080" type="#_x0000_t32" filled="f" style="position:absolute;left:5164;top:7818;width:0;height:410;z-index:11;mso-position-horizontal-relative:page;mso-position-vertical-relative:page;mso-width-relative:page;mso-height-relative:page;visibility:visible;">
                  <v:stroke endarrow="block"/>
                  <v:fill/>
                </v:shape>
                <v:shape id="1081" type="#_x0000_t32" filled="f" style="position:absolute;left:5163;top:8628;width:0;height:347;z-index:12;mso-position-horizontal-relative:page;mso-position-vertical-relative:page;mso-width-relative:page;mso-height-relative:page;visibility:visible;">
                  <v:stroke endarrow="block"/>
                  <v:fill/>
                </v:shape>
                <v:shape id="1082" type="#_x0000_t112" fillcolor="white" style="position:absolute;left:5067;top:9498;width:600;height:3396;z-index:13;mso-position-horizontal-relative:page;mso-position-vertical-relative:page;mso-width-relative:page;mso-height-relative:page;visibility:visible;rotation:5898240fd;">
                  <v:stroke joinstyle="miter"/>
                  <v:fill/>
                  <v:textbox inset="7.2pt,3.6pt,7.2pt,3.6pt">
                    <w:txbxContent>
                      <w:p>
                        <w:pPr>
                          <w:pStyle w:val="style0"/>
                          <w:jc w:val="center"/>
                          <w:rPr>
                            <w:sz w:val="18"/>
                          </w:rPr>
                        </w:pPr>
                        <w:r>
                          <w:rPr>
                            <w:sz w:val="18"/>
                          </w:rPr>
                          <w:t>Close</w:t>
                        </w:r>
                        <w:r>
                          <w:rPr>
                            <w:sz w:val="18"/>
                          </w:rPr>
                          <w:t xml:space="preserve"> Database</w:t>
                        </w:r>
                      </w:p>
                    </w:txbxContent>
                  </v:textbox>
                </v:shape>
                <v:shape id="1083" type="#_x0000_t32" filled="f" style="position:absolute;left:5342;top:11496;width:0;height:347;z-index:14;mso-position-horizontal-relative:page;mso-position-vertical-relative:page;mso-width-relative:page;mso-height-relative:page;visibility:visible;">
                  <v:stroke endarrow="block"/>
                  <v:fill/>
                </v:shape>
                <v:shape id="1084" type="#_x0000_t32" filled="f" style="position:absolute;left:5193;top:3911;width:3596;height:0;z-index:15;mso-position-horizontal-relative:page;mso-position-vertical-relative:page;mso-width-relative:page;mso-height-relative:page;visibility:visible;flip:x;">
                  <v:stroke endarrow="block"/>
                  <v:fill/>
                </v:shape>
                <v:shape id="1085" type="#_x0000_t134" fillcolor="white" style="position:absolute;left:7327;top:5737;width:2815;height:811;z-index:16;mso-position-horizontal-relative:page;mso-position-vertical-relative:page;mso-width-relative:page;mso-height-relative:page;visibility:visible;">
                  <v:stroke joinstyle="miter"/>
                  <v:fill/>
                  <v:textbox inset="7.2pt,3.6pt,7.2pt,3.6pt">
                    <w:txbxContent>
                      <w:p>
                        <w:pPr>
                          <w:pStyle w:val="style0"/>
                          <w:jc w:val="center"/>
                          <w:rPr>
                            <w:sz w:val="20"/>
                          </w:rPr>
                        </w:pPr>
                        <w:r>
                          <w:rPr>
                            <w:sz w:val="20"/>
                          </w:rPr>
                          <w:t>Display No Intrusion Found</w:t>
                        </w:r>
                      </w:p>
                    </w:txbxContent>
                  </v:textbox>
                </v:shape>
                <v:shape id="1086" type="#_x0000_t32" filled="f" style="position:absolute;left:8789;top:3883;width:15;height:1854;z-index:17;mso-position-horizontal-relative:page;mso-position-vertical-relative:page;mso-width-relative:page;mso-height-relative:page;visibility:visible;flip:x y;">
                  <v:stroke endarrow="block"/>
                  <v:fill/>
                </v:shape>
                <v:rect id="1087" fillcolor="white" stroked="t" style="position:absolute;left:6593;top:6724;width:734;height:375;z-index:18;mso-position-horizontal-relative:page;mso-position-vertical-relative:page;mso-width-relative:page;mso-height-relative:page;visibility:visible;">
                  <v:stroke joinstyle="miter" color="white"/>
                  <v:fill/>
                  <v:textbox inset="7.2pt,3.6pt,7.2pt,3.6pt">
                    <w:txbxContent>
                      <w:p>
                        <w:pPr>
                          <w:pStyle w:val="style0"/>
                          <w:rPr/>
                        </w:pPr>
                        <w:r>
                          <w:t>No</w:t>
                        </w:r>
                      </w:p>
                    </w:txbxContent>
                  </v:textbox>
                </v:rect>
                <v:shape id="1088" type="#_x0000_t32" filled="f" style="position:absolute;left:8840;top:6508;width:0;height:671;z-index:19;mso-position-horizontal-relative:page;mso-position-vertical-relative:page;mso-width-relative:page;mso-height-relative:page;visibility:visible;flip:y;">
                  <v:stroke endarrow="block"/>
                  <v:fill/>
                </v:shape>
                <v:shape id="1089" type="#_x0000_t7" adj="5400," fillcolor="white" style="position:absolute;left:2388;top:5322;width:5590;height:669;z-index:20;mso-position-horizontal-relative:page;mso-position-vertical-relative:page;mso-width-relative:page;mso-height-relative:page;visibility:visible;">
                  <v:stroke joinstyle="miter"/>
                  <v:fill/>
                  <v:textbox inset="7.2pt,3.6pt,7.2pt,3.6pt">
                    <w:txbxContent>
                      <w:p>
                        <w:pPr>
                          <w:pStyle w:val="style0"/>
                          <w:jc w:val="center"/>
                          <w:rPr/>
                        </w:pPr>
                        <w:r>
                          <w:t>Check Network Data</w:t>
                        </w:r>
                      </w:p>
                    </w:txbxContent>
                  </v:textbox>
                </v:shape>
                <v:shape id="1090" type="#_x0000_t32" filled="f" style="position:absolute;left:8417;top:5914;width:0;height:8;z-index:21;mso-position-horizontal-relative:page;mso-position-vertical-relative:page;mso-width-relative:page;mso-height-relative:page;visibility:visible;">
                  <v:fill/>
                </v:shape>
                <v:shape id="1091" type="#_x0000_t32" filled="f" style="position:absolute;left:6531;top:7157;width:2309;height:22;z-index:22;mso-position-horizontal-relative:page;mso-position-vertical-relative:page;mso-width-relative:page;mso-height-relative:page;visibility:visible;flip:y;">
                  <v:fill/>
                </v:shape>
                <v:rect id="1092" fillcolor="white" stroked="t" style="position:absolute;left:4082;top:7848;width:734;height:375;z-index:23;mso-position-horizontal-relative:page;mso-position-vertical-relative:page;mso-width-relative:page;mso-height-relative:page;visibility:visible;">
                  <v:stroke joinstyle="miter" color="white"/>
                  <v:fill/>
                  <v:textbox inset="7.2pt,3.6pt,7.2pt,3.6pt">
                    <w:txbxContent>
                      <w:p>
                        <w:pPr>
                          <w:pStyle w:val="style0"/>
                          <w:rPr/>
                        </w:pPr>
                        <w:r>
                          <w:t>Yes</w:t>
                        </w:r>
                      </w:p>
                    </w:txbxContent>
                  </v:textbox>
                </v:rect>
                <v:fill/>
              </v:group>
            </w:pict>
          </mc:Fallback>
        </mc:AlternateContent>
      </w:r>
      <w:r>
        <w:rPr>
          <w:rFonts w:ascii="Times New Roman" w:cs="Times New Roman" w:hAnsi="Times New Roman"/>
          <w:sz w:val="28"/>
          <w:szCs w:val="28"/>
        </w:rPr>
        <w:t>Appendix 3</w:t>
      </w:r>
      <w:r>
        <w:rPr>
          <w:rFonts w:ascii="Times New Roman" w:cs="Times New Roman" w:hAnsi="Times New Roman"/>
          <w:sz w:val="28"/>
          <w:szCs w:val="28"/>
        </w:rPr>
        <w:t xml:space="preserve">: </w:t>
      </w:r>
      <w:r>
        <w:rPr>
          <w:rFonts w:ascii="Times New Roman" w:cs="Times New Roman" w:hAnsi="Times New Roman"/>
          <w:sz w:val="28"/>
          <w:szCs w:val="28"/>
        </w:rPr>
        <w:t>Man in the Middle Attack</w:t>
      </w:r>
      <w:r>
        <w:rPr>
          <w:rFonts w:ascii="Times New Roman" w:cs="Times New Roman" w:hAnsi="Times New Roman"/>
          <w:sz w:val="28"/>
          <w:szCs w:val="28"/>
        </w:rPr>
        <w:t xml:space="preserve"> Flowchart</w:t>
      </w: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r>
        <w:rPr>
          <w:rFonts w:ascii="Times New Roman" w:cs="Times New Roman" w:hAnsi="Times New Roman"/>
          <w:noProof/>
          <w:sz w:val="28"/>
          <w:szCs w:val="28"/>
        </w:rPr>
        <mc:AlternateContent>
          <mc:Choice Requires="wps">
            <w:drawing>
              <wp:anchor distT="0" distB="0" distL="0" distR="0" simplePos="false" relativeHeight="20" behindDoc="false" locked="false" layoutInCell="true" allowOverlap="true">
                <wp:simplePos x="0" y="0"/>
                <wp:positionH relativeFrom="column">
                  <wp:posOffset>113714</wp:posOffset>
                </wp:positionH>
                <wp:positionV relativeFrom="paragraph">
                  <wp:posOffset>195580</wp:posOffset>
                </wp:positionV>
                <wp:extent cx="2335820" cy="52754"/>
                <wp:effectExtent l="0" t="19050" r="102869" b="99695"/>
                <wp:wrapNone/>
                <wp:docPr id="1093" name="Straight Arrow Connector 9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35820" cy="52754"/>
                        </a:xfrm>
                        <a:prstGeom prst="straightConnector1"/>
                        <a:ln cmpd="sng" cap="flat" w="6350">
                          <a:solidFill>
                            <a:srgbClr val="4472c4"/>
                          </a:solidFill>
                          <a:prstDash val="solid"/>
                          <a:miter/>
                          <a:headEnd len="med" w="med" type="none"/>
                          <a:tailEnd len="med" w="med" type="triangle"/>
                        </a:ln>
                      </wps:spPr>
                      <wps:bodyPr>
                        <a:prstTxWarp prst="textNoShape"/>
                      </wps:bodyPr>
                    </wps:wsp>
                  </a:graphicData>
                </a:graphic>
              </wp:anchor>
            </w:drawing>
          </mc:Choice>
          <mc:Fallback>
            <w:pict>
              <v:shape id="1093" type="#_x0000_t32" filled="f" style="position:absolute;margin-left:8.95pt;margin-top:15.4pt;width:183.92pt;height:4.15pt;z-index:20;mso-position-horizontal-relative:text;mso-position-vertical-relative:text;mso-width-relative:page;mso-height-relative:page;mso-wrap-distance-left:0.0pt;mso-wrap-distance-right:0.0pt;visibility:visible;">
                <v:stroke endarrow="block" joinstyle="miter" color="#4472c4" weight="0.5pt"/>
                <v:fill/>
              </v:shape>
            </w:pict>
          </mc:Fallback>
        </mc:AlternateContent>
      </w:r>
      <w:r>
        <w:rPr>
          <w:rFonts w:ascii="Times New Roman" w:cs="Times New Roman" w:hAnsi="Times New Roman"/>
          <w:noProof/>
          <w:sz w:val="28"/>
          <w:szCs w:val="28"/>
        </w:rPr>
        <mc:AlternateContent>
          <mc:Choice Requires="wps">
            <w:drawing>
              <wp:anchor distT="0" distB="0" distL="0" distR="0" simplePos="false" relativeHeight="19" behindDoc="false" locked="false" layoutInCell="true" allowOverlap="true">
                <wp:simplePos x="0" y="0"/>
                <wp:positionH relativeFrom="column">
                  <wp:posOffset>52754</wp:posOffset>
                </wp:positionH>
                <wp:positionV relativeFrom="paragraph">
                  <wp:posOffset>195580</wp:posOffset>
                </wp:positionV>
                <wp:extent cx="61546" cy="4440115"/>
                <wp:effectExtent l="0" t="0" r="34290" b="17780"/>
                <wp:wrapNone/>
                <wp:docPr id="1094" name="Straight Connector 9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61546" cy="4440115"/>
                        </a:xfrm>
                        <a:prstGeom prst="line"/>
                        <a:ln cmpd="sng" cap="flat" w="6350">
                          <a:solidFill>
                            <a:srgbClr val="4472c4"/>
                          </a:solidFill>
                          <a:prstDash val="solid"/>
                          <a:miter/>
                          <a:headEnd len="med" w="med" type="none"/>
                          <a:tailEnd len="med" w="med" type="none"/>
                        </a:ln>
                      </wps:spPr>
                      <wps:bodyPr>
                        <a:prstTxWarp prst="textNoShape"/>
                      </wps:bodyPr>
                    </wps:wsp>
                  </a:graphicData>
                </a:graphic>
              </wp:anchor>
            </w:drawing>
          </mc:Choice>
          <mc:Fallback>
            <w:pict>
              <v:line id="1094" filled="f" stroked="t" from="4.153858pt,15.4pt" to="9.0pt,365.01535pt" style="position:absolute;z-index:19;mso-position-horizontal-relative:text;mso-position-vertical-relative:text;mso-width-relative:page;mso-height-relative:page;mso-wrap-distance-left:0.0pt;mso-wrap-distance-right:0.0pt;visibility:visible;flip:y;">
                <v:stroke joinstyle="miter" color="#4472c4" weight="0.5pt"/>
                <v:fill/>
              </v:line>
            </w:pict>
          </mc:Fallback>
        </mc:AlternateContent>
      </w: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p>
    <w:p>
      <w:pPr>
        <w:pStyle w:val="style0"/>
        <w:tabs>
          <w:tab w:val="left" w:leader="none" w:pos="3769"/>
        </w:tabs>
        <w:spacing w:lineRule="auto" w:line="360"/>
        <w:rPr>
          <w:rFonts w:ascii="Times New Roman" w:cs="Times New Roman" w:hAnsi="Times New Roman"/>
          <w:sz w:val="28"/>
          <w:szCs w:val="28"/>
        </w:rPr>
      </w:pPr>
    </w:p>
    <w:p>
      <w:pPr>
        <w:pStyle w:val="style0"/>
        <w:tabs>
          <w:tab w:val="left" w:leader="none" w:pos="3769"/>
        </w:tabs>
        <w:spacing w:lineRule="auto" w:line="360"/>
        <w:rPr>
          <w:rFonts w:ascii="Times New Roman" w:cs="Times New Roman" w:hAnsi="Times New Roman"/>
          <w:sz w:val="28"/>
          <w:szCs w:val="28"/>
        </w:rPr>
      </w:pPr>
      <w:r>
        <w:rPr>
          <w:rFonts w:ascii="Times New Roman" w:cs="Times New Roman" w:hAnsi="Times New Roman"/>
          <w:noProof/>
          <w:sz w:val="28"/>
          <w:szCs w:val="28"/>
        </w:rPr>
        <mc:AlternateContent>
          <mc:Choice Requires="wps">
            <w:drawing>
              <wp:anchor distT="0" distB="0" distL="0" distR="0" simplePos="false" relativeHeight="15" behindDoc="false" locked="false" layoutInCell="true" allowOverlap="true">
                <wp:simplePos x="0" y="0"/>
                <wp:positionH relativeFrom="column">
                  <wp:posOffset>1415562</wp:posOffset>
                </wp:positionH>
                <wp:positionV relativeFrom="paragraph">
                  <wp:posOffset>243840</wp:posOffset>
                </wp:positionV>
                <wp:extent cx="2101362" cy="325315"/>
                <wp:effectExtent l="0" t="0" r="13334" b="17780"/>
                <wp:wrapNone/>
                <wp:docPr id="1095" name="Rectangle 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01362" cy="325315"/>
                        </a:xfrm>
                        <a:prstGeom prst="rect"/>
                        <a:ln cmpd="sng" cap="flat" w="12700">
                          <a:solidFill>
                            <a:srgbClr val="31538f"/>
                          </a:solidFill>
                          <a:prstDash val="solid"/>
                          <a:miter/>
                          <a:headEnd len="med" w="med" type="none"/>
                          <a:tailEnd len="med" w="med" type="none"/>
                        </a:ln>
                      </wps:spPr>
                      <wps:txbx id="1095">
                        <w:txbxContent>
                          <w:p>
                            <w:pPr>
                              <w:pStyle w:val="style0"/>
                              <w:jc w:val="center"/>
                              <w:rPr>
                                <w:color w:val="000000"/>
                                <w:sz w:val="20"/>
                              </w:rPr>
                            </w:pPr>
                            <w:r>
                              <w:rPr>
                                <w:color w:val="000000"/>
                                <w:sz w:val="20"/>
                              </w:rPr>
                              <w:t>Use Man in the Middle Attack</w:t>
                            </w:r>
                          </w:p>
                          <w:p>
                            <w:pPr>
                              <w:pStyle w:val="style0"/>
                              <w:jc w:val="center"/>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95" filled="f" stroked="t" style="position:absolute;margin-left:111.46pt;margin-top:19.2pt;width:165.46pt;height:25.62pt;z-index:15;mso-position-horizontal-relative:text;mso-position-vertical-relative:text;mso-width-percent:0;mso-height-percent:0;mso-width-relative:margin;mso-height-relative:margin;mso-wrap-distance-left:0.0pt;mso-wrap-distance-right:0.0pt;visibility:visible;v-text-anchor:middle;">
                <v:stroke joinstyle="miter" color="#31538f" weight="1.0pt"/>
                <v:fill/>
                <v:textbox inset="7.2pt,3.6pt,7.2pt,3.6pt">
                  <w:txbxContent>
                    <w:p>
                      <w:pPr>
                        <w:pStyle w:val="style0"/>
                        <w:jc w:val="center"/>
                        <w:rPr>
                          <w:color w:val="000000"/>
                          <w:sz w:val="20"/>
                        </w:rPr>
                      </w:pPr>
                      <w:r>
                        <w:rPr>
                          <w:color w:val="000000"/>
                          <w:sz w:val="20"/>
                        </w:rPr>
                        <w:t>Use Man in the Middle Attack</w:t>
                      </w:r>
                    </w:p>
                    <w:p>
                      <w:pPr>
                        <w:pStyle w:val="style0"/>
                        <w:jc w:val="center"/>
                        <w:rPr/>
                      </w:pPr>
                    </w:p>
                  </w:txbxContent>
                </v:textbox>
              </v:rect>
            </w:pict>
          </mc:Fallback>
        </mc:AlternateContent>
      </w:r>
    </w:p>
    <w:p>
      <w:pPr>
        <w:pStyle w:val="style0"/>
        <w:tabs>
          <w:tab w:val="left" w:leader="none" w:pos="3769"/>
        </w:tabs>
        <w:spacing w:lineRule="auto" w:line="360"/>
        <w:rPr>
          <w:rFonts w:ascii="Times New Roman" w:cs="Times New Roman" w:hAnsi="Times New Roman"/>
          <w:sz w:val="28"/>
          <w:szCs w:val="28"/>
        </w:rPr>
      </w:pPr>
    </w:p>
    <w:p>
      <w:pPr>
        <w:pStyle w:val="style0"/>
        <w:tabs>
          <w:tab w:val="left" w:leader="none" w:pos="3769"/>
        </w:tabs>
        <w:spacing w:lineRule="auto" w:line="360"/>
        <w:rPr>
          <w:rFonts w:ascii="Times New Roman" w:cs="Times New Roman" w:hAnsi="Times New Roman"/>
          <w:sz w:val="28"/>
          <w:szCs w:val="28"/>
        </w:rPr>
      </w:pPr>
      <w:r>
        <w:rPr>
          <w:noProof/>
        </w:rPr>
        <mc:AlternateContent>
          <mc:Choice Requires="wps">
            <w:drawing>
              <wp:anchor distT="0" distB="0" distL="0" distR="0" simplePos="false" relativeHeight="21" behindDoc="false" locked="false" layoutInCell="true" allowOverlap="true">
                <wp:simplePos x="0" y="0"/>
                <wp:positionH relativeFrom="column">
                  <wp:posOffset>738554</wp:posOffset>
                </wp:positionH>
                <wp:positionV relativeFrom="paragraph">
                  <wp:posOffset>149469</wp:posOffset>
                </wp:positionV>
                <wp:extent cx="462663" cy="292790"/>
                <wp:effectExtent l="0" t="0" r="0" b="0"/>
                <wp:wrapNone/>
                <wp:docPr id="1096" name="Text Box 9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62663" cy="292790"/>
                        </a:xfrm>
                        <a:prstGeom prst="rect"/>
                        <a:solidFill>
                          <a:srgbClr val="ffffff"/>
                        </a:solidFill>
                        <a:ln cmpd="sng" cap="flat" w="9525">
                          <a:solidFill>
                            <a:srgbClr val="ffffff"/>
                          </a:solidFill>
                          <a:prstDash val="solid"/>
                          <a:miter/>
                          <a:headEnd len="med" w="med" type="none"/>
                          <a:tailEnd len="med" w="med" type="none"/>
                        </a:ln>
                      </wps:spPr>
                      <wps:txbx id="1096">
                        <w:txbxContent>
                          <w:p>
                            <w:pPr>
                              <w:pStyle w:val="style0"/>
                              <w:rPr/>
                            </w:pPr>
                            <w:r>
                              <w:t>Yes</w:t>
                            </w:r>
                          </w:p>
                        </w:txbxContent>
                      </wps:txbx>
                      <wps:bodyPr lIns="91440" rIns="91440" tIns="45720" bIns="45720" vert="horz" anchor="t" wrap="square" upright="true">
                        <a:prstTxWarp prst="textNoShape"/>
                        <a:noAutofit/>
                      </wps:bodyPr>
                    </wps:wsp>
                  </a:graphicData>
                </a:graphic>
              </wp:anchor>
            </w:drawing>
          </mc:Choice>
          <mc:Fallback>
            <w:pict>
              <v:rect id="1096" fillcolor="white" stroked="t" style="position:absolute;margin-left:58.15pt;margin-top:11.77pt;width:36.43pt;height:23.05pt;z-index:21;mso-position-horizontal-relative:text;mso-position-vertical-relative:text;mso-width-relative:page;mso-height-relative:page;mso-wrap-distance-left:0.0pt;mso-wrap-distance-right:0.0pt;visibility:visible;">
                <v:stroke joinstyle="miter" color="white"/>
                <v:fill/>
                <v:textbox inset="7.2pt,3.6pt,7.2pt,3.6pt">
                  <w:txbxContent>
                    <w:p>
                      <w:pPr>
                        <w:pStyle w:val="style0"/>
                        <w:rPr/>
                      </w:pPr>
                      <w:r>
                        <w:t>Yes</w:t>
                      </w:r>
                    </w:p>
                  </w:txbxContent>
                </v:textbox>
              </v:rect>
            </w:pict>
          </mc:Fallback>
        </mc:AlternateContent>
      </w:r>
      <w:r>
        <w:rPr>
          <w:noProof/>
        </w:rPr>
        <mc:AlternateContent>
          <mc:Choice Requires="wps">
            <w:drawing>
              <wp:anchor distT="0" distB="0" distL="0" distR="0" simplePos="false" relativeHeight="16" behindDoc="false" locked="false" layoutInCell="true" allowOverlap="true">
                <wp:simplePos x="0" y="0"/>
                <wp:positionH relativeFrom="column">
                  <wp:posOffset>1564891</wp:posOffset>
                </wp:positionH>
                <wp:positionV relativeFrom="paragraph">
                  <wp:posOffset>14649</wp:posOffset>
                </wp:positionV>
                <wp:extent cx="1754214" cy="1118846"/>
                <wp:effectExtent l="0" t="0" r="0" b="0"/>
                <wp:wrapNone/>
                <wp:docPr id="1097" name="AutoShape 8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54214" cy="1118846"/>
                        </a:xfrm>
                        <a:prstGeom prst="diamond"/>
                        <a:solidFill>
                          <a:srgbClr val="ffffff"/>
                        </a:solidFill>
                        <a:ln cmpd="sng" cap="flat" w="9525">
                          <a:solidFill>
                            <a:srgbClr val="000000"/>
                          </a:solidFill>
                          <a:prstDash val="solid"/>
                          <a:miter/>
                          <a:headEnd len="med" w="med" type="none"/>
                          <a:tailEnd len="med" w="med" type="none"/>
                        </a:ln>
                      </wps:spPr>
                      <wps:txbx id="1097">
                        <w:txbxContent>
                          <w:p>
                            <w:pPr>
                              <w:pStyle w:val="style0"/>
                              <w:jc w:val="center"/>
                              <w:rPr>
                                <w:sz w:val="20"/>
                              </w:rPr>
                            </w:pPr>
                            <w:r>
                              <w:rPr>
                                <w:sz w:val="20"/>
                              </w:rPr>
                              <w:t>More?</w:t>
                            </w:r>
                          </w:p>
                        </w:txbxContent>
                      </wps:txbx>
                      <wps:bodyPr lIns="91440" rIns="91440" tIns="45720" bIns="45720" vert="horz" anchor="t" wrap="square" upright="true">
                        <a:prstTxWarp prst="textNoShape"/>
                        <a:noAutofit/>
                      </wps:bodyPr>
                    </wps:wsp>
                  </a:graphicData>
                </a:graphic>
              </wp:anchor>
            </w:drawing>
          </mc:Choice>
          <mc:Fallback>
            <w:pict>
              <v:shape id="1097" type="#_x0000_t4" fillcolor="white" style="position:absolute;margin-left:123.22pt;margin-top:1.15pt;width:138.13pt;height:88.1pt;z-index:16;mso-position-horizontal-relative:text;mso-position-vertical-relative:text;mso-width-relative:page;mso-height-relative:page;mso-wrap-distance-left:0.0pt;mso-wrap-distance-right:0.0pt;visibility:visible;">
                <v:stroke joinstyle="miter"/>
                <v:fill/>
                <v:textbox inset="7.2pt,3.6pt,7.2pt,3.6pt">
                  <w:txbxContent>
                    <w:p>
                      <w:pPr>
                        <w:pStyle w:val="style0"/>
                        <w:jc w:val="center"/>
                        <w:rPr>
                          <w:sz w:val="20"/>
                        </w:rPr>
                      </w:pPr>
                      <w:r>
                        <w:rPr>
                          <w:sz w:val="20"/>
                        </w:rPr>
                        <w:t>More?</w:t>
                      </w:r>
                    </w:p>
                  </w:txbxContent>
                </v:textbox>
              </v:shape>
            </w:pict>
          </mc:Fallback>
        </mc:AlternateContent>
      </w:r>
    </w:p>
    <w:p>
      <w:pPr>
        <w:pStyle w:val="style0"/>
        <w:tabs>
          <w:tab w:val="left" w:leader="none" w:pos="3769"/>
        </w:tabs>
        <w:spacing w:lineRule="auto" w:line="360"/>
        <w:rPr>
          <w:rFonts w:ascii="Times New Roman" w:cs="Times New Roman" w:hAnsi="Times New Roman"/>
          <w:sz w:val="28"/>
          <w:szCs w:val="28"/>
        </w:rPr>
      </w:pPr>
      <w:r>
        <w:rPr>
          <w:rFonts w:ascii="Times New Roman" w:cs="Times New Roman" w:hAnsi="Times New Roman"/>
          <w:noProof/>
          <w:sz w:val="28"/>
          <w:szCs w:val="28"/>
        </w:rPr>
        <mc:AlternateContent>
          <mc:Choice Requires="wps">
            <w:drawing>
              <wp:anchor distT="0" distB="0" distL="0" distR="0" simplePos="false" relativeHeight="18" behindDoc="false" locked="false" layoutInCell="true" allowOverlap="true">
                <wp:simplePos x="0" y="0"/>
                <wp:positionH relativeFrom="column">
                  <wp:posOffset>52754</wp:posOffset>
                </wp:positionH>
                <wp:positionV relativeFrom="paragraph">
                  <wp:posOffset>144975</wp:posOffset>
                </wp:positionV>
                <wp:extent cx="1512277" cy="8792"/>
                <wp:effectExtent l="0" t="0" r="12065" b="29845"/>
                <wp:wrapNone/>
                <wp:docPr id="1098" name="Straight Connector 9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flipV="1">
                          <a:off x="0" y="0"/>
                          <a:ext cx="1512277" cy="8792"/>
                        </a:xfrm>
                        <a:prstGeom prst="line"/>
                        <a:ln cmpd="sng" cap="flat" w="6350">
                          <a:solidFill>
                            <a:srgbClr val="4472c4"/>
                          </a:solidFill>
                          <a:prstDash val="solid"/>
                          <a:miter/>
                          <a:headEnd len="med" w="med" type="none"/>
                          <a:tailEnd len="med" w="med" type="none"/>
                        </a:ln>
                      </wps:spPr>
                      <wps:bodyPr>
                        <a:prstTxWarp prst="textNoShape"/>
                      </wps:bodyPr>
                    </wps:wsp>
                  </a:graphicData>
                </a:graphic>
              </wp:anchor>
            </w:drawing>
          </mc:Choice>
          <mc:Fallback>
            <w:pict>
              <v:line id="1098" filled="f" stroked="t" from="4.153858pt,11.415354pt" to="123.23079pt,12.107637pt" style="position:absolute;z-index:18;mso-position-horizontal-relative:text;mso-position-vertical-relative:text;mso-width-relative:page;mso-height-relative:page;mso-wrap-distance-left:0.0pt;mso-wrap-distance-right:0.0pt;visibility:visible;flip:x y;">
                <v:stroke joinstyle="miter" color="#4472c4" weight="0.5pt"/>
                <v:fill/>
              </v:line>
            </w:pict>
          </mc:Fallback>
        </mc:AlternateContent>
      </w:r>
    </w:p>
    <w:p>
      <w:pPr>
        <w:pStyle w:val="style0"/>
        <w:rPr>
          <w:rFonts w:ascii="Times New Roman" w:cs="Times New Roman" w:hAnsi="Times New Roman"/>
          <w:sz w:val="28"/>
          <w:szCs w:val="28"/>
        </w:rPr>
      </w:pPr>
      <w:r>
        <w:rPr>
          <w:noProof/>
        </w:rPr>
        <mc:AlternateContent>
          <mc:Choice Requires="wps">
            <w:drawing>
              <wp:anchor distT="0" distB="0" distL="0" distR="0" simplePos="false" relativeHeight="22" behindDoc="false" locked="false" layoutInCell="true" allowOverlap="true">
                <wp:simplePos x="0" y="0"/>
                <wp:positionH relativeFrom="column">
                  <wp:posOffset>2584939</wp:posOffset>
                </wp:positionH>
                <wp:positionV relativeFrom="paragraph">
                  <wp:posOffset>348127</wp:posOffset>
                </wp:positionV>
                <wp:extent cx="462663" cy="292789"/>
                <wp:effectExtent l="0" t="0" r="0" b="0"/>
                <wp:wrapNone/>
                <wp:docPr id="1099" name="Text Box 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62663" cy="292789"/>
                        </a:xfrm>
                        <a:prstGeom prst="rect"/>
                        <a:solidFill>
                          <a:srgbClr val="ffffff"/>
                        </a:solidFill>
                        <a:ln cmpd="sng" cap="flat" w="9525">
                          <a:solidFill>
                            <a:srgbClr val="ffffff"/>
                          </a:solidFill>
                          <a:prstDash val="solid"/>
                          <a:miter/>
                          <a:headEnd len="med" w="med" type="none"/>
                          <a:tailEnd len="med" w="med" type="none"/>
                        </a:ln>
                      </wps:spPr>
                      <wps:txbx id="1099">
                        <w:txbxContent>
                          <w:p>
                            <w:pPr>
                              <w:pStyle w:val="style0"/>
                              <w:rPr/>
                            </w:pPr>
                            <w:r>
                              <w:t>No</w:t>
                            </w:r>
                          </w:p>
                        </w:txbxContent>
                      </wps:txbx>
                      <wps:bodyPr lIns="91440" rIns="91440" tIns="45720" bIns="45720" vert="horz" anchor="t" wrap="square" upright="true">
                        <a:prstTxWarp prst="textNoShape"/>
                        <a:noAutofit/>
                      </wps:bodyPr>
                    </wps:wsp>
                  </a:graphicData>
                </a:graphic>
              </wp:anchor>
            </w:drawing>
          </mc:Choice>
          <mc:Fallback>
            <w:pict>
              <v:rect id="1099" fillcolor="white" stroked="t" style="position:absolute;margin-left:203.54pt;margin-top:27.41pt;width:36.43pt;height:23.05pt;z-index:22;mso-position-horizontal-relative:text;mso-position-vertical-relative:text;mso-width-relative:page;mso-height-relative:page;mso-wrap-distance-left:0.0pt;mso-wrap-distance-right:0.0pt;visibility:visible;">
                <v:stroke joinstyle="miter" color="white"/>
                <v:fill/>
                <v:textbox inset="7.2pt,3.6pt,7.2pt,3.6pt">
                  <w:txbxContent>
                    <w:p>
                      <w:pPr>
                        <w:pStyle w:val="style0"/>
                        <w:rPr/>
                      </w:pPr>
                      <w:r>
                        <w:t>No</w:t>
                      </w:r>
                    </w:p>
                  </w:txbxContent>
                </v:textbox>
              </v:rect>
            </w:pict>
          </mc:Fallback>
        </mc:AlternateContent>
      </w:r>
      <w:r>
        <w:rPr>
          <w:noProof/>
        </w:rPr>
        <mc:AlternateContent>
          <mc:Choice Requires="wps">
            <w:drawing>
              <wp:anchor distT="0" distB="0" distL="0" distR="0" simplePos="false" relativeHeight="17" behindDoc="false" locked="false" layoutInCell="true" allowOverlap="true">
                <wp:simplePos x="0" y="0"/>
                <wp:positionH relativeFrom="column">
                  <wp:posOffset>2449534</wp:posOffset>
                </wp:positionH>
                <wp:positionV relativeFrom="paragraph">
                  <wp:posOffset>369277</wp:posOffset>
                </wp:positionV>
                <wp:extent cx="0" cy="270928"/>
                <wp:effectExtent l="0" t="0" r="0" b="0"/>
                <wp:wrapNone/>
                <wp:docPr id="1100" name="AutoShape 8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70928"/>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00" type="#_x0000_t32" filled="f" style="position:absolute;margin-left:192.88pt;margin-top:29.08pt;width:0.0pt;height:21.33pt;z-index:17;mso-position-horizontal-relative:text;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hAnsi="Times New Roman"/>
          <w:sz w:val="28"/>
          <w:szCs w:val="28"/>
        </w:rPr>
        <w:br w:type="page"/>
      </w:r>
    </w:p>
    <w:p>
      <w:pPr>
        <w:pStyle w:val="style0"/>
        <w:rPr>
          <w:rFonts w:ascii="Times New Roman" w:cs="Times New Roman" w:hAnsi="Times New Roman"/>
          <w:sz w:val="28"/>
          <w:szCs w:val="28"/>
        </w:rPr>
      </w:pPr>
      <w:r>
        <w:rPr>
          <w:rFonts w:ascii="Times New Roman" w:cs="Times New Roman" w:hAnsi="Times New Roman"/>
          <w:sz w:val="28"/>
          <w:szCs w:val="28"/>
        </w:rPr>
        <w:t xml:space="preserve">Appendix 4: Logout </w:t>
      </w:r>
      <w:r>
        <w:rPr>
          <w:rFonts w:ascii="Times New Roman" w:cs="Times New Roman" w:hAnsi="Times New Roman"/>
          <w:sz w:val="28"/>
          <w:szCs w:val="28"/>
        </w:rPr>
        <w:t>Flowchart</w:t>
      </w:r>
    </w:p>
    <w:p>
      <w:pPr>
        <w:pStyle w:val="style0"/>
        <w:rPr>
          <w:rFonts w:ascii="Times New Roman" w:cs="Times New Roman" w:hAnsi="Times New Roman"/>
          <w:sz w:val="28"/>
          <w:szCs w:val="28"/>
        </w:rPr>
      </w:pPr>
      <w:r>
        <w:rPr>
          <w:rFonts w:ascii="Times New Roman" w:cs="Times New Roman" w:hAnsi="Times New Roman"/>
          <w:noProof/>
          <w:sz w:val="28"/>
          <w:szCs w:val="28"/>
        </w:rPr>
        <mc:AlternateContent>
          <mc:Choice Requires="wpg">
            <w:drawing>
              <wp:anchor distT="0" distB="0" distL="0" distR="0" simplePos="false" relativeHeight="24" behindDoc="false" locked="false" layoutInCell="true" allowOverlap="true">
                <wp:simplePos x="0" y="0"/>
                <wp:positionH relativeFrom="column">
                  <wp:posOffset>1095375</wp:posOffset>
                </wp:positionH>
                <wp:positionV relativeFrom="paragraph">
                  <wp:posOffset>68580</wp:posOffset>
                </wp:positionV>
                <wp:extent cx="4887187" cy="7493635"/>
                <wp:effectExtent l="19050" t="0" r="27940" b="12065"/>
                <wp:wrapNone/>
                <wp:docPr id="1101" name="Group 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887187" cy="7493635"/>
                          <a:chOff x="0" y="0"/>
                          <a:chExt cx="4887187" cy="7493635"/>
                        </a:xfrm>
                      </wpg:grpSpPr>
                      <wps:wsp>
                        <wps:cNvSpPr/>
                        <wps:spPr>
                          <a:xfrm rot="0">
                            <a:off x="542925" y="0"/>
                            <a:ext cx="1576217" cy="476885"/>
                          </a:xfrm>
                          <a:prstGeom prst="ellipse"/>
                          <a:solidFill>
                            <a:srgbClr val="ffffff"/>
                          </a:solidFill>
                          <a:ln cmpd="sng" cap="flat" w="9525">
                            <a:solidFill>
                              <a:srgbClr val="000000"/>
                            </a:solidFill>
                            <a:prstDash val="solid"/>
                            <a:round/>
                            <a:headEnd len="med" w="med" type="none"/>
                            <a:tailEnd len="med" w="med" type="none"/>
                          </a:ln>
                        </wps:spPr>
                        <wps:txbx id="1102">
                          <w:txbxContent>
                            <w:p>
                              <w:pPr>
                                <w:pStyle w:val="style0"/>
                                <w:jc w:val="center"/>
                                <w:rPr/>
                              </w:pPr>
                              <w:r>
                                <w:t>Start</w:t>
                              </w:r>
                            </w:p>
                          </w:txbxContent>
                        </wps:txbx>
                        <wps:bodyPr lIns="91440" rIns="91440" tIns="45720" bIns="45720" vert="horz" anchor="t" wrap="square" upright="true">
                          <a:prstTxWarp prst="textNoShape"/>
                          <a:noAutofit/>
                        </wps:bodyPr>
                      </wps:wsp>
                      <wps:wsp>
                        <wps:cNvSpPr/>
                        <wps:spPr>
                          <a:xfrm rot="5400000">
                            <a:off x="1066800" y="314325"/>
                            <a:ext cx="504190" cy="1536829"/>
                          </a:xfrm>
                          <a:prstGeom prst="flowChartPredefinedProcess"/>
                          <a:solidFill>
                            <a:srgbClr val="ffffff"/>
                          </a:solidFill>
                          <a:ln cmpd="sng" cap="flat" w="9525">
                            <a:solidFill>
                              <a:srgbClr val="000000"/>
                            </a:solidFill>
                            <a:prstDash val="solid"/>
                            <a:miter/>
                            <a:headEnd len="med" w="med" type="none"/>
                            <a:tailEnd len="med" w="med" type="none"/>
                          </a:ln>
                        </wps:spPr>
                        <wps:txbx id="1103">
                          <w:txbxContent>
                            <w:p>
                              <w:pPr>
                                <w:pStyle w:val="style0"/>
                                <w:jc w:val="center"/>
                                <w:rPr/>
                              </w:pPr>
                              <w:r>
                                <w:t>Open Database</w:t>
                              </w:r>
                            </w:p>
                          </w:txbxContent>
                        </wps:txbx>
                        <wps:bodyPr lIns="91440" rIns="91440" tIns="45720" bIns="45720" vert="horz" anchor="t" wrap="square" upright="true">
                          <a:prstTxWarp prst="textNoShape"/>
                          <a:noAutofit/>
                        </wps:bodyPr>
                      </wps:wsp>
                      <wps:wsp>
                        <wps:cNvSpPr/>
                        <wps:spPr>
                          <a:xfrm rot="0">
                            <a:off x="581025" y="2686050"/>
                            <a:ext cx="1515025" cy="1100455"/>
                          </a:xfrm>
                          <a:prstGeom prst="diamond"/>
                          <a:solidFill>
                            <a:srgbClr val="ffffff"/>
                          </a:solidFill>
                          <a:ln cmpd="sng" cap="flat" w="9525">
                            <a:solidFill>
                              <a:srgbClr val="000000"/>
                            </a:solidFill>
                            <a:prstDash val="solid"/>
                            <a:miter/>
                            <a:headEnd len="med" w="med" type="none"/>
                            <a:tailEnd len="med" w="med" type="none"/>
                          </a:ln>
                        </wps:spPr>
                        <wps:txbx id="1104">
                          <w:txbxContent>
                            <w:p>
                              <w:pPr>
                                <w:pStyle w:val="style0"/>
                                <w:rPr/>
                              </w:pPr>
                              <w:r>
                                <w:t>Is Details Correct?</w:t>
                              </w:r>
                            </w:p>
                          </w:txbxContent>
                        </wps:txbx>
                        <wps:bodyPr lIns="91440" rIns="91440" tIns="45720" bIns="45720" vert="horz" anchor="t" wrap="square" upright="true">
                          <a:prstTxWarp prst="textNoShape"/>
                          <a:noAutofit/>
                        </wps:bodyPr>
                      </wps:wsp>
                      <wps:wsp>
                        <wps:cNvSpPr/>
                        <wps:spPr>
                          <a:xfrm rot="0">
                            <a:off x="0" y="1685925"/>
                            <a:ext cx="2676967" cy="659765"/>
                          </a:xfrm>
                          <a:prstGeom prst="flowChartInputOutput"/>
                          <a:solidFill>
                            <a:srgbClr val="ffffff"/>
                          </a:solidFill>
                          <a:ln cmpd="sng" cap="flat" w="9525">
                            <a:solidFill>
                              <a:srgbClr val="000000"/>
                            </a:solidFill>
                            <a:prstDash val="solid"/>
                            <a:miter/>
                            <a:headEnd len="med" w="med" type="none"/>
                            <a:tailEnd len="med" w="med" type="none"/>
                          </a:ln>
                        </wps:spPr>
                        <wps:txbx id="1105">
                          <w:txbxContent>
                            <w:p>
                              <w:pPr>
                                <w:pStyle w:val="style0"/>
                                <w:jc w:val="center"/>
                                <w:rPr/>
                              </w:pPr>
                              <w:r>
                                <w:t>Accept email and Password</w:t>
                              </w:r>
                            </w:p>
                          </w:txbxContent>
                        </wps:txbx>
                        <wps:bodyPr lIns="91440" rIns="91440" tIns="45720" bIns="45720" vert="horz" anchor="t" wrap="square" upright="true">
                          <a:prstTxWarp prst="textNoShape"/>
                          <a:noAutofit/>
                        </wps:bodyPr>
                      </wps:wsp>
                      <wps:wsp>
                        <wps:cNvSpPr/>
                        <wps:spPr>
                          <a:xfrm rot="0" flipH="1">
                            <a:off x="1323975" y="1457325"/>
                            <a:ext cx="3540686" cy="63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V="1">
                            <a:off x="2076450" y="3238500"/>
                            <a:ext cx="1039558" cy="254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2676525" y="2876550"/>
                            <a:ext cx="434673" cy="299720"/>
                          </a:xfrm>
                          <a:prstGeom prst="rect"/>
                          <a:solidFill>
                            <a:srgbClr val="ffffff"/>
                          </a:solidFill>
                          <a:ln cmpd="sng" cap="flat" w="9525">
                            <a:solidFill>
                              <a:srgbClr val="ffffff"/>
                            </a:solidFill>
                            <a:prstDash val="solid"/>
                            <a:miter/>
                            <a:headEnd len="med" w="med" type="none"/>
                            <a:tailEnd len="med" w="med" type="none"/>
                          </a:ln>
                        </wps:spPr>
                        <wps:txbx id="1108">
                          <w:txbxContent>
                            <w:p>
                              <w:pPr>
                                <w:pStyle w:val="style0"/>
                                <w:rPr/>
                              </w:pPr>
                              <w:r>
                                <w:t>No</w:t>
                              </w:r>
                            </w:p>
                          </w:txbxContent>
                        </wps:txbx>
                        <wps:bodyPr lIns="91440" rIns="91440" tIns="45720" bIns="45720" vert="horz" anchor="t" wrap="square" upright="true">
                          <a:prstTxWarp prst="textNoShape"/>
                          <a:noAutofit/>
                        </wps:bodyPr>
                      </wps:wsp>
                      <wps:wsp>
                        <wps:cNvSpPr/>
                        <wps:spPr>
                          <a:xfrm rot="0">
                            <a:off x="828675" y="3838575"/>
                            <a:ext cx="434673" cy="299720"/>
                          </a:xfrm>
                          <a:prstGeom prst="rect"/>
                          <a:solidFill>
                            <a:srgbClr val="ffffff"/>
                          </a:solidFill>
                          <a:ln cmpd="sng" cap="flat" w="9525">
                            <a:solidFill>
                              <a:srgbClr val="ffffff"/>
                            </a:solidFill>
                            <a:prstDash val="solid"/>
                            <a:miter/>
                            <a:headEnd len="med" w="med" type="none"/>
                            <a:tailEnd len="med" w="med" type="none"/>
                          </a:ln>
                        </wps:spPr>
                        <wps:txbx id="1109">
                          <w:txbxContent>
                            <w:p>
                              <w:pPr>
                                <w:pStyle w:val="style0"/>
                                <w:rPr/>
                              </w:pPr>
                              <w:r>
                                <w:t>Yes</w:t>
                              </w:r>
                            </w:p>
                          </w:txbxContent>
                        </wps:txbx>
                        <wps:bodyPr lIns="91440" rIns="91440" tIns="45720" bIns="45720" vert="horz" anchor="t" wrap="square" upright="true">
                          <a:prstTxWarp prst="textNoShape"/>
                          <a:noAutofit/>
                        </wps:bodyPr>
                      </wps:wsp>
                      <wps:wsp>
                        <wps:cNvSpPr/>
                        <wps:spPr>
                          <a:xfrm rot="0">
                            <a:off x="428625" y="4143375"/>
                            <a:ext cx="1806214" cy="469265"/>
                          </a:xfrm>
                          <a:prstGeom prst="rect"/>
                          <a:solidFill>
                            <a:srgbClr val="ffffff"/>
                          </a:solidFill>
                          <a:ln cmpd="sng" cap="flat" w="9525">
                            <a:solidFill>
                              <a:srgbClr val="000000"/>
                            </a:solidFill>
                            <a:prstDash val="solid"/>
                            <a:miter/>
                            <a:headEnd len="med" w="med" type="none"/>
                            <a:tailEnd len="med" w="med" type="none"/>
                          </a:ln>
                        </wps:spPr>
                        <wps:txbx id="1110">
                          <w:txbxContent>
                            <w:p>
                              <w:pPr>
                                <w:pStyle w:val="style0"/>
                                <w:jc w:val="center"/>
                                <w:rPr/>
                              </w:pPr>
                              <w:r>
                                <w:t>Login</w:t>
                              </w:r>
                            </w:p>
                          </w:txbxContent>
                        </wps:txbx>
                        <wps:bodyPr lIns="91440" rIns="91440" tIns="45720" bIns="45720" vert="horz" anchor="t" wrap="square" upright="true">
                          <a:prstTxWarp prst="textNoShape"/>
                          <a:noAutofit/>
                        </wps:bodyPr>
                      </wps:wsp>
                      <wps:wsp>
                        <wps:cNvSpPr/>
                        <wps:spPr>
                          <a:xfrm rot="5400000">
                            <a:off x="1152525" y="5819775"/>
                            <a:ext cx="504190" cy="1536700"/>
                          </a:xfrm>
                          <a:prstGeom prst="flowChartPredefinedProcess"/>
                          <a:solidFill>
                            <a:srgbClr val="ffffff"/>
                          </a:solidFill>
                          <a:ln cmpd="sng" cap="flat" w="9525">
                            <a:solidFill>
                              <a:srgbClr val="000000"/>
                            </a:solidFill>
                            <a:prstDash val="solid"/>
                            <a:miter/>
                            <a:headEnd len="med" w="med" type="none"/>
                            <a:tailEnd len="med" w="med" type="none"/>
                          </a:ln>
                        </wps:spPr>
                        <wps:txbx id="1111">
                          <w:txbxContent>
                            <w:p>
                              <w:pPr>
                                <w:pStyle w:val="style0"/>
                                <w:jc w:val="center"/>
                                <w:rPr/>
                              </w:pPr>
                              <w:r>
                                <w:t>Close Database</w:t>
                              </w:r>
                            </w:p>
                          </w:txbxContent>
                        </wps:txbx>
                        <wps:bodyPr lIns="91440" rIns="91440" tIns="45720" bIns="45720" vert="horz" anchor="t" wrap="square" upright="true">
                          <a:prstTxWarp prst="textNoShape"/>
                          <a:noAutofit/>
                        </wps:bodyPr>
                      </wps:wsp>
                      <wps:wsp>
                        <wps:cNvSpPr/>
                        <wps:spPr>
                          <a:xfrm rot="0">
                            <a:off x="847725" y="7143750"/>
                            <a:ext cx="1056640" cy="349885"/>
                          </a:xfrm>
                          <a:prstGeom prst="ellipse"/>
                          <a:solidFill>
                            <a:srgbClr val="ffffff"/>
                          </a:solidFill>
                          <a:ln cmpd="sng" cap="flat" w="9525">
                            <a:solidFill>
                              <a:srgbClr val="000000"/>
                            </a:solidFill>
                            <a:prstDash val="solid"/>
                            <a:round/>
                            <a:headEnd len="med" w="med" type="none"/>
                            <a:tailEnd len="med" w="med" type="none"/>
                          </a:ln>
                        </wps:spPr>
                        <wps:txbx id="1112">
                          <w:txbxContent>
                            <w:p>
                              <w:pPr>
                                <w:pStyle w:val="style0"/>
                                <w:jc w:val="center"/>
                                <w:rPr/>
                              </w:pPr>
                              <w:r>
                                <w:t>Stop</w:t>
                              </w:r>
                            </w:p>
                          </w:txbxContent>
                        </wps:txbx>
                        <wps:bodyPr lIns="91440" rIns="91440" tIns="45720" bIns="45720" vert="horz" anchor="t" wrap="square" upright="true">
                          <a:prstTxWarp prst="textNoShape"/>
                          <a:noAutofit/>
                        </wps:bodyPr>
                      </wps:wsp>
                      <wps:wsp>
                        <wps:cNvSpPr/>
                        <wps:spPr>
                          <a:xfrm rot="0">
                            <a:off x="3114675" y="2990850"/>
                            <a:ext cx="1377168" cy="485775"/>
                          </a:xfrm>
                          <a:prstGeom prst="homePlate">
                            <a:avLst>
                              <a:gd name="adj" fmla="val 63987"/>
                            </a:avLst>
                          </a:prstGeom>
                          <a:solidFill>
                            <a:srgbClr val="ffffff"/>
                          </a:solidFill>
                          <a:ln cmpd="sng" cap="flat" w="9525">
                            <a:solidFill>
                              <a:srgbClr val="000000"/>
                            </a:solidFill>
                            <a:prstDash val="solid"/>
                            <a:miter/>
                            <a:headEnd len="med" w="med" type="none"/>
                            <a:tailEnd len="med" w="med" type="none"/>
                          </a:ln>
                        </wps:spPr>
                        <wps:txbx id="1113">
                          <w:txbxContent>
                            <w:p>
                              <w:pPr>
                                <w:pStyle w:val="style0"/>
                                <w:jc w:val="center"/>
                                <w:rPr/>
                              </w:pPr>
                              <w:r>
                                <w:t>Re-login</w:t>
                              </w:r>
                            </w:p>
                          </w:txbxContent>
                        </wps:txbx>
                        <wps:bodyPr lIns="91440" rIns="91440" tIns="45720" bIns="45720" vert="horz" anchor="t" wrap="square" upright="true">
                          <a:prstTxWarp prst="textNoShape"/>
                          <a:noAutofit/>
                        </wps:bodyPr>
                      </wps:wsp>
                      <wps:wsp>
                        <wps:cNvSpPr/>
                        <wps:spPr>
                          <a:xfrm rot="0">
                            <a:off x="4486275" y="3238500"/>
                            <a:ext cx="400912" cy="381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76250" y="4943475"/>
                            <a:ext cx="1806133" cy="307731"/>
                          </a:xfrm>
                          <a:prstGeom prst="rect"/>
                          <a:solidFill>
                            <a:srgbClr val="ffffff"/>
                          </a:solidFill>
                          <a:ln cmpd="sng" cap="flat" w="9525">
                            <a:solidFill>
                              <a:srgbClr val="000000"/>
                            </a:solidFill>
                            <a:prstDash val="solid"/>
                            <a:miter/>
                            <a:headEnd len="med" w="med" type="none"/>
                            <a:tailEnd len="med" w="med" type="none"/>
                          </a:ln>
                        </wps:spPr>
                        <wps:txbx id="1115">
                          <w:txbxContent>
                            <w:p>
                              <w:pPr>
                                <w:pStyle w:val="style0"/>
                                <w:jc w:val="center"/>
                                <w:rPr/>
                              </w:pPr>
                              <w:r>
                                <w:t>Display Menu</w:t>
                              </w:r>
                            </w:p>
                          </w:txbxContent>
                        </wps:txbx>
                        <wps:bodyPr lIns="91440" rIns="91440" tIns="45720" bIns="45720" vert="horz" anchor="t" wrap="square" upright="true">
                          <a:prstTxWarp prst="textNoShape"/>
                          <a:noAutofit/>
                        </wps:bodyPr>
                      </wps:wsp>
                      <wps:wsp>
                        <wps:cNvSpPr/>
                        <wps:spPr>
                          <a:xfrm rot="0">
                            <a:off x="476250" y="5648325"/>
                            <a:ext cx="1805940" cy="307340"/>
                          </a:xfrm>
                          <a:prstGeom prst="rect"/>
                          <a:solidFill>
                            <a:srgbClr val="ffffff"/>
                          </a:solidFill>
                          <a:ln cmpd="sng" cap="flat" w="9525">
                            <a:solidFill>
                              <a:srgbClr val="000000"/>
                            </a:solidFill>
                            <a:prstDash val="solid"/>
                            <a:miter/>
                            <a:headEnd len="med" w="med" type="none"/>
                            <a:tailEnd len="med" w="med" type="none"/>
                          </a:ln>
                        </wps:spPr>
                        <wps:txbx id="1116">
                          <w:txbxContent>
                            <w:p>
                              <w:pPr>
                                <w:pStyle w:val="style0"/>
                                <w:jc w:val="center"/>
                                <w:rPr/>
                              </w:pPr>
                              <w:r>
                                <w:t>Log Out</w:t>
                              </w:r>
                            </w:p>
                          </w:txbxContent>
                        </wps:txbx>
                        <wps:bodyPr lIns="91440" rIns="91440" tIns="45720" bIns="45720" vert="horz" anchor="t" wrap="square" upright="true">
                          <a:prstTxWarp prst="textNoShape"/>
                          <a:noAutofit/>
                        </wps:bodyPr>
                      </wps:wsp>
                    </wpg:wgp>
                  </a:graphicData>
                </a:graphic>
              </wp:anchor>
            </w:drawing>
          </mc:Choice>
          <mc:Fallback>
            <w:pict>
              <v:group id="1101" filled="f" stroked="f" style="position:absolute;margin-left:86.25pt;margin-top:5.4pt;width:384.82pt;height:590.05pt;z-index:24;mso-position-horizontal-relative:text;mso-position-vertical-relative:text;mso-width-relative:page;mso-height-relative:page;mso-wrap-distance-left:0.0pt;mso-wrap-distance-right:0.0pt;visibility:visible;" coordsize="4887187,7493635">
                <v:oval id="1102" fillcolor="white" stroked="t" style="position:absolute;left:542925;top:0;width:1576217;height:476885;z-index:2;mso-position-horizontal-relative:page;mso-position-vertical-relative:page;mso-width-relative:page;mso-height-relative:page;visibility:visible;">
                  <v:fill/>
                  <v:textbox inset="7.2pt,3.6pt,7.2pt,3.6pt">
                    <w:txbxContent>
                      <w:p>
                        <w:pPr>
                          <w:pStyle w:val="style0"/>
                          <w:jc w:val="center"/>
                          <w:rPr/>
                        </w:pPr>
                        <w:r>
                          <w:t>Start</w:t>
                        </w:r>
                      </w:p>
                    </w:txbxContent>
                  </v:textbox>
                </v:oval>
                <v:shape id="1103" type="#_x0000_t112" fillcolor="white" style="position:absolute;left:1066800;top:314325;width:504190;height:1536829;z-index:3;mso-position-horizontal-relative:page;mso-position-vertical-relative:page;mso-width-relative:page;mso-height-relative:page;visibility:visible;rotation:5898240fd;">
                  <v:stroke joinstyle="miter"/>
                  <v:fill/>
                  <v:textbox inset="7.2pt,3.6pt,7.2pt,3.6pt">
                    <w:txbxContent>
                      <w:p>
                        <w:pPr>
                          <w:pStyle w:val="style0"/>
                          <w:jc w:val="center"/>
                          <w:rPr/>
                        </w:pPr>
                        <w:r>
                          <w:t>Open Database</w:t>
                        </w:r>
                      </w:p>
                    </w:txbxContent>
                  </v:textbox>
                </v:shape>
                <v:shape id="1104" type="#_x0000_t4" fillcolor="white" style="position:absolute;left:581025;top:2686050;width:1515025;height:1100455;z-index:4;mso-position-horizontal-relative:page;mso-position-vertical-relative:page;mso-width-relative:page;mso-height-relative:page;visibility:visible;">
                  <v:stroke joinstyle="miter"/>
                  <v:fill/>
                  <v:textbox inset="7.2pt,3.6pt,7.2pt,3.6pt">
                    <w:txbxContent>
                      <w:p>
                        <w:pPr>
                          <w:pStyle w:val="style0"/>
                          <w:rPr/>
                        </w:pPr>
                        <w:r>
                          <w:t>Is Details Correct?</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1105" type="#_x0000_t111" fillcolor="white" style="position:absolute;left:0;top:1685925;width:2676967;height:659765;z-index:5;mso-position-horizontal-relative:page;mso-position-vertical-relative:page;mso-width-relative:page;mso-height-relative:page;visibility:visible;">
                  <v:stroke joinstyle="miter"/>
                  <v:fill/>
                  <v:textbox inset="7.2pt,3.6pt,7.2pt,3.6pt">
                    <w:txbxContent>
                      <w:p>
                        <w:pPr>
                          <w:pStyle w:val="style0"/>
                          <w:jc w:val="center"/>
                          <w:rPr/>
                        </w:pPr>
                        <w:r>
                          <w:t>Accept email and Password</w:t>
                        </w:r>
                      </w:p>
                    </w:txbxContent>
                  </v:textbox>
                </v:shape>
                <v:shape id="1106" type="#_x0000_t32" filled="f" style="position:absolute;left:1323975;top:1457325;width:3540686;height:635;z-index:6;mso-position-horizontal-relative:page;mso-position-vertical-relative:page;mso-width-relative:page;mso-height-relative:page;visibility:visible;flip:x;">
                  <v:stroke endarrow="block"/>
                  <v:fill/>
                </v:shape>
                <v:shape id="1107" type="#_x0000_t32" filled="f" style="position:absolute;left:2076450;top:3238500;width:1039558;height:2540;z-index:7;mso-position-horizontal-relative:page;mso-position-vertical-relative:page;mso-width-relative:page;mso-height-relative:page;visibility:visible;flip:y;">
                  <v:stroke endarrow="block"/>
                  <v:fill/>
                </v:shape>
                <v:rect id="1108" fillcolor="white" stroked="t" style="position:absolute;left:2676525;top:2876550;width:434673;height:299720;z-index:8;mso-position-horizontal-relative:page;mso-position-vertical-relative:page;mso-width-relative:page;mso-height-relative:page;visibility:visible;">
                  <v:stroke joinstyle="miter" color="white"/>
                  <v:fill/>
                  <v:textbox inset="7.2pt,3.6pt,7.2pt,3.6pt">
                    <w:txbxContent>
                      <w:p>
                        <w:pPr>
                          <w:pStyle w:val="style0"/>
                          <w:rPr/>
                        </w:pPr>
                        <w:r>
                          <w:t>No</w:t>
                        </w:r>
                      </w:p>
                    </w:txbxContent>
                  </v:textbox>
                </v:rect>
                <v:rect id="1109" fillcolor="white" stroked="t" style="position:absolute;left:828675;top:3838575;width:434673;height:299720;z-index:9;mso-position-horizontal-relative:page;mso-position-vertical-relative:page;mso-width-relative:page;mso-height-relative:page;visibility:visible;">
                  <v:stroke joinstyle="miter" color="white"/>
                  <v:fill/>
                  <v:textbox inset="7.2pt,3.6pt,7.2pt,3.6pt">
                    <w:txbxContent>
                      <w:p>
                        <w:pPr>
                          <w:pStyle w:val="style0"/>
                          <w:rPr/>
                        </w:pPr>
                        <w:r>
                          <w:t>Yes</w:t>
                        </w:r>
                      </w:p>
                    </w:txbxContent>
                  </v:textbox>
                </v:rect>
                <v:rect id="1110" fillcolor="white" stroked="t" style="position:absolute;left:428625;top:4143375;width:1806214;height:469265;z-index:10;mso-position-horizontal-relative:page;mso-position-vertical-relative:page;mso-width-relative:page;mso-height-relative:page;visibility:visible;">
                  <v:stroke joinstyle="miter"/>
                  <v:fill/>
                  <v:textbox inset="7.2pt,3.6pt,7.2pt,3.6pt">
                    <w:txbxContent>
                      <w:p>
                        <w:pPr>
                          <w:pStyle w:val="style0"/>
                          <w:jc w:val="center"/>
                          <w:rPr/>
                        </w:pPr>
                        <w:r>
                          <w:t>Login</w:t>
                        </w:r>
                      </w:p>
                    </w:txbxContent>
                  </v:textbox>
                </v:rect>
                <v:shape id="1111" type="#_x0000_t112" fillcolor="white" style="position:absolute;left:1152525;top:5819775;width:504190;height:1536700;z-index:11;mso-position-horizontal-relative:page;mso-position-vertical-relative:page;mso-width-relative:page;mso-height-relative:page;visibility:visible;rotation:5898240fd;">
                  <v:stroke joinstyle="miter"/>
                  <v:fill/>
                  <v:textbox inset="7.2pt,3.6pt,7.2pt,3.6pt">
                    <w:txbxContent>
                      <w:p>
                        <w:pPr>
                          <w:pStyle w:val="style0"/>
                          <w:jc w:val="center"/>
                          <w:rPr/>
                        </w:pPr>
                        <w:r>
                          <w:t>Close Database</w:t>
                        </w:r>
                      </w:p>
                    </w:txbxContent>
                  </v:textbox>
                </v:shape>
                <v:oval id="1112" fillcolor="white" stroked="t" style="position:absolute;left:847725;top:7143750;width:1056640;height:349885;z-index:12;mso-position-horizontal-relative:page;mso-position-vertical-relative:page;mso-width-relative:page;mso-height-relative:page;visibility:visible;">
                  <v:fill/>
                  <v:textbox inset="7.2pt,3.6pt,7.2pt,3.6pt">
                    <w:txbxContent>
                      <w:p>
                        <w:pPr>
                          <w:pStyle w:val="style0"/>
                          <w:jc w:val="center"/>
                          <w:rPr/>
                        </w:pPr>
                        <w:r>
                          <w:t>Stop</w:t>
                        </w:r>
                      </w:p>
                    </w:txbxContent>
                  </v:textbox>
                </v:oval>
                <v:shapetype id="_x0000_t15" coordsize="21600,21600" o:spt="15" adj="16200" path="m@0,l,,,21600@0,21600,21600,10800xe">
                  <v:stroke joinstyle="miter"/>
                  <v:formulas>
                    <v:f eqn="val #0"/>
                    <v:f eqn="prod #0 1 2"/>
                  </v:formulas>
                  <v:path o:connecttype="custom" o:connectlocs="@1,0;0,10800;@1,21600;21600,10800" o:connectangles="270,180,90,0" textboxrect="0,0,10800,21600;0,0,16200,21600;0,0,21600,21600"/>
                  <v:handles>
                    <v:h position="#0,topLeft" xrange="0,21600"/>
                  </v:handles>
                </v:shapetype>
                <v:shape id="1113" type="#_x0000_t15" adj="16725," fillcolor="white" style="position:absolute;left:3114675;top:2990850;width:1377168;height:485775;z-index:13;mso-position-horizontal-relative:page;mso-position-vertical-relative:page;mso-width-relative:page;mso-height-relative:page;visibility:visible;">
                  <v:stroke joinstyle="miter"/>
                  <v:fill/>
                  <v:textbox inset="7.2pt,3.6pt,7.2pt,3.6pt">
                    <w:txbxContent>
                      <w:p>
                        <w:pPr>
                          <w:pStyle w:val="style0"/>
                          <w:jc w:val="center"/>
                          <w:rPr/>
                        </w:pPr>
                        <w:r>
                          <w:t>Re-login</w:t>
                        </w:r>
                      </w:p>
                    </w:txbxContent>
                  </v:textbox>
                </v:shape>
                <v:shape id="1114" type="#_x0000_t32" filled="f" style="position:absolute;left:4486275;top:3238500;width:400912;height:3810;z-index:14;mso-position-horizontal-relative:page;mso-position-vertical-relative:page;mso-width-relative:page;mso-height-relative:page;visibility:visible;">
                  <v:stroke endarrow="block"/>
                  <v:fill/>
                </v:shape>
                <v:rect id="1115" fillcolor="white" stroked="t" style="position:absolute;left:476250;top:4943475;width:1806133;height:307731;z-index:15;mso-position-horizontal-relative:page;mso-position-vertical-relative:page;mso-width-relative:page;mso-height-relative:page;visibility:visible;">
                  <v:stroke joinstyle="miter"/>
                  <v:fill/>
                  <v:textbox inset="7.2pt,3.6pt,7.2pt,3.6pt">
                    <w:txbxContent>
                      <w:p>
                        <w:pPr>
                          <w:pStyle w:val="style0"/>
                          <w:jc w:val="center"/>
                          <w:rPr/>
                        </w:pPr>
                        <w:r>
                          <w:t>Display Menu</w:t>
                        </w:r>
                      </w:p>
                    </w:txbxContent>
                  </v:textbox>
                </v:rect>
                <v:rect id="1116" fillcolor="white" stroked="t" style="position:absolute;left:476250;top:5648325;width:1805940;height:307340;z-index:16;mso-position-horizontal-relative:page;mso-position-vertical-relative:page;mso-width-relative:page;mso-height-relative:page;visibility:visible;">
                  <v:stroke joinstyle="miter"/>
                  <v:fill/>
                  <v:textbox inset="7.2pt,3.6pt,7.2pt,3.6pt">
                    <w:txbxContent>
                      <w:p>
                        <w:pPr>
                          <w:pStyle w:val="style0"/>
                          <w:jc w:val="center"/>
                          <w:rPr/>
                        </w:pPr>
                        <w:r>
                          <w:t>Log Out</w:t>
                        </w:r>
                      </w:p>
                    </w:txbxContent>
                  </v:textbox>
                </v:rect>
                <v:fill/>
              </v:group>
            </w:pict>
          </mc:Fallback>
        </mc:AlternateContent>
      </w:r>
    </w:p>
    <w:p>
      <w:pPr>
        <w:pStyle w:val="style0"/>
        <w:rPr>
          <w:rFonts w:ascii="Times New Roman" w:cs="Times New Roman" w:hAnsi="Times New Roman"/>
          <w:sz w:val="28"/>
          <w:szCs w:val="28"/>
        </w:rPr>
      </w:pPr>
      <w:r>
        <w:rPr>
          <w:noProof/>
        </w:rPr>
        <mc:AlternateContent>
          <mc:Choice Requires="wps">
            <w:drawing>
              <wp:anchor distT="0" distB="0" distL="0" distR="0" simplePos="false" relativeHeight="11" behindDoc="false" locked="false" layoutInCell="true" allowOverlap="true">
                <wp:simplePos x="0" y="0"/>
                <wp:positionH relativeFrom="column">
                  <wp:posOffset>2492375</wp:posOffset>
                </wp:positionH>
                <wp:positionV relativeFrom="paragraph">
                  <wp:posOffset>6537959</wp:posOffset>
                </wp:positionV>
                <wp:extent cx="0" cy="349884"/>
                <wp:effectExtent l="76200" t="0" r="76200" b="50165"/>
                <wp:wrapNone/>
                <wp:docPr id="1117" name="AutoShape 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988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17" type="#_x0000_t32" filled="f" style="position:absolute;margin-left:196.25pt;margin-top:514.8pt;width:0.0pt;height:27.55pt;z-index:11;mso-position-horizontal-relative:text;mso-position-vertical-relative:text;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25" behindDoc="false" locked="false" layoutInCell="true" allowOverlap="true">
                <wp:simplePos x="0" y="0"/>
                <wp:positionH relativeFrom="column">
                  <wp:posOffset>2496185</wp:posOffset>
                </wp:positionH>
                <wp:positionV relativeFrom="paragraph">
                  <wp:posOffset>5728335</wp:posOffset>
                </wp:positionV>
                <wp:extent cx="0" cy="349884"/>
                <wp:effectExtent l="76200" t="0" r="76200" b="50165"/>
                <wp:wrapNone/>
                <wp:docPr id="1118" name="AutoShape 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988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18" type="#_x0000_t32" filled="f" style="position:absolute;margin-left:196.55pt;margin-top:451.05pt;width:0.0pt;height:27.55pt;z-index:25;mso-position-horizontal-relative:text;mso-position-vertical-relative:text;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5" behindDoc="false" locked="false" layoutInCell="true" allowOverlap="true">
                <wp:simplePos x="0" y="0"/>
                <wp:positionH relativeFrom="column">
                  <wp:posOffset>2419088</wp:posOffset>
                </wp:positionH>
                <wp:positionV relativeFrom="paragraph">
                  <wp:posOffset>222885</wp:posOffset>
                </wp:positionV>
                <wp:extent cx="0" cy="349885"/>
                <wp:effectExtent l="76200" t="0" r="76200" b="50165"/>
                <wp:wrapNone/>
                <wp:docPr id="1119" name="AutoShape 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988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19" type="#_x0000_t32" filled="f" style="position:absolute;margin-left:190.48pt;margin-top:17.55pt;width:0.0pt;height:27.55pt;z-index:5;mso-position-horizontal-relative:text;mso-position-vertical-relative:text;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6" behindDoc="false" locked="false" layoutInCell="true" allowOverlap="true">
                <wp:simplePos x="0" y="0"/>
                <wp:positionH relativeFrom="column">
                  <wp:posOffset>2419088</wp:posOffset>
                </wp:positionH>
                <wp:positionV relativeFrom="paragraph">
                  <wp:posOffset>1085215</wp:posOffset>
                </wp:positionV>
                <wp:extent cx="0" cy="349885"/>
                <wp:effectExtent l="76200" t="0" r="76200" b="50165"/>
                <wp:wrapNone/>
                <wp:docPr id="1120" name="AutoShape 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988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20" type="#_x0000_t32" filled="f" style="position:absolute;margin-left:190.48pt;margin-top:85.45pt;width:0.0pt;height:27.55pt;z-index:6;mso-position-horizontal-relative:text;mso-position-vertical-relative:text;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7" behindDoc="false" locked="false" layoutInCell="true" allowOverlap="true">
                <wp:simplePos x="0" y="0"/>
                <wp:positionH relativeFrom="column">
                  <wp:posOffset>2426825</wp:posOffset>
                </wp:positionH>
                <wp:positionV relativeFrom="paragraph">
                  <wp:posOffset>3533775</wp:posOffset>
                </wp:positionV>
                <wp:extent cx="0" cy="349884"/>
                <wp:effectExtent l="76200" t="0" r="76200" b="50165"/>
                <wp:wrapNone/>
                <wp:docPr id="1121" name="AutoShape 5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988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21" type="#_x0000_t32" filled="f" style="position:absolute;margin-left:191.09pt;margin-top:278.25pt;width:0.0pt;height:27.55pt;z-index:7;mso-position-horizontal-relative:text;mso-position-vertical-relative:text;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8" behindDoc="false" locked="false" layoutInCell="true" allowOverlap="true">
                <wp:simplePos x="0" y="0"/>
                <wp:positionH relativeFrom="column">
                  <wp:posOffset>2435969</wp:posOffset>
                </wp:positionH>
                <wp:positionV relativeFrom="paragraph">
                  <wp:posOffset>2094865</wp:posOffset>
                </wp:positionV>
                <wp:extent cx="0" cy="349885"/>
                <wp:effectExtent l="76200" t="0" r="76200" b="50165"/>
                <wp:wrapNone/>
                <wp:docPr id="1122" name="AutoShape 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988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22" type="#_x0000_t32" filled="f" style="position:absolute;margin-left:191.81pt;margin-top:164.95pt;width:0.0pt;height:27.55pt;z-index:8;mso-position-horizontal-relative:text;mso-position-vertical-relative:text;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9" behindDoc="false" locked="false" layoutInCell="true" allowOverlap="true">
                <wp:simplePos x="0" y="0"/>
                <wp:positionH relativeFrom="column">
                  <wp:posOffset>5959774</wp:posOffset>
                </wp:positionH>
                <wp:positionV relativeFrom="paragraph">
                  <wp:posOffset>1153795</wp:posOffset>
                </wp:positionV>
                <wp:extent cx="0" cy="1826259"/>
                <wp:effectExtent l="76200" t="38100" r="57150" b="21590"/>
                <wp:wrapNone/>
                <wp:docPr id="1123" name="AutoShape 5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0" cy="1826259"/>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23" type="#_x0000_t32" filled="f" style="position:absolute;margin-left:469.27pt;margin-top:90.85pt;width:0.0pt;height:143.8pt;z-index:9;mso-position-horizontal-relative:text;mso-position-vertical-relative:text;mso-width-relative:page;mso-height-relative:page;mso-wrap-distance-left:0.0pt;mso-wrap-distance-right:0.0pt;visibility:visible;flip:y;">
                <v:stroke endarrow="block"/>
                <v:fill/>
              </v:shape>
            </w:pict>
          </mc:Fallback>
        </mc:AlternateContent>
      </w:r>
      <w:r>
        <w:rPr>
          <w:noProof/>
        </w:rPr>
        <mc:AlternateContent>
          <mc:Choice Requires="wps">
            <w:drawing>
              <wp:anchor distT="0" distB="0" distL="0" distR="0" simplePos="false" relativeHeight="10" behindDoc="false" locked="false" layoutInCell="true" allowOverlap="true">
                <wp:simplePos x="0" y="0"/>
                <wp:positionH relativeFrom="column">
                  <wp:posOffset>2426825</wp:posOffset>
                </wp:positionH>
                <wp:positionV relativeFrom="paragraph">
                  <wp:posOffset>4342130</wp:posOffset>
                </wp:positionV>
                <wp:extent cx="0" cy="349884"/>
                <wp:effectExtent l="76200" t="0" r="76200" b="50165"/>
                <wp:wrapNone/>
                <wp:docPr id="1124" name="AutoShape 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988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24" type="#_x0000_t32" filled="f" style="position:absolute;margin-left:191.09pt;margin-top:341.9pt;width:0.0pt;height:27.55pt;z-index:10;mso-position-horizontal-relative:text;mso-position-vertical-relative:text;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23" behindDoc="false" locked="false" layoutInCell="true" allowOverlap="true">
                <wp:simplePos x="0" y="0"/>
                <wp:positionH relativeFrom="column">
                  <wp:posOffset>2496527</wp:posOffset>
                </wp:positionH>
                <wp:positionV relativeFrom="paragraph">
                  <wp:posOffset>5026354</wp:posOffset>
                </wp:positionV>
                <wp:extent cx="0" cy="349884"/>
                <wp:effectExtent l="0" t="0" r="0" b="0"/>
                <wp:wrapNone/>
                <wp:docPr id="1125" name="AutoShape 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988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25" type="#_x0000_t32" filled="f" style="position:absolute;margin-left:196.58pt;margin-top:395.78pt;width:0.0pt;height:27.55pt;z-index:23;mso-position-horizontal-relative:text;mso-position-vertical-relative:text;mso-width-relative:page;mso-height-relative:page;mso-wrap-distance-left:0.0pt;mso-wrap-distance-right:0.0pt;visibility:visible;">
                <v:stroke endarrow="block"/>
                <v:fill/>
              </v:shape>
            </w:pict>
          </mc:Fallback>
        </mc:AlternateContent>
      </w:r>
    </w:p>
    <w:p>
      <w:pPr>
        <w:pStyle w:val="style0"/>
        <w:spacing w:after="0" w:lineRule="auto" w:line="360"/>
        <w:ind w:left="720" w:hanging="360"/>
        <w:jc w:val="both"/>
        <w:rPr>
          <w:rFonts w:ascii="Times New Roman" w:cs="Times New Roman" w:eastAsia="Times New Roman" w:hAnsi="Times New Roman"/>
          <w:kern w:val="36"/>
          <w:sz w:val="28"/>
          <w:szCs w:val="28"/>
          <w14:ligatures xmlns:w14="http://schemas.microsoft.com/office/word/2010/wordml" w14:val="none"/>
        </w:rPr>
      </w:pPr>
    </w:p>
    <w:sectPr>
      <w:pgSz w:w="11906" w:h="16838" w:orient="portrait" w:code="9"/>
      <w:pgMar w:top="1440" w:right="1440" w:bottom="1440" w:left="1440" w:header="720" w:footer="216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decorative"/>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00002FF" w:usb1="4000ACFF" w:usb2="00000001"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B0E6E54C"/>
    <w:lvl w:ilvl="0">
      <w:start w:val="1"/>
      <w:numFmt w:val="lowerRoman"/>
      <w:lvlText w:val="%1."/>
      <w:lvlJc w:val="right"/>
      <w:pPr>
        <w:tabs>
          <w:tab w:val="left" w:leader="none" w:pos="720"/>
        </w:tabs>
        <w:ind w:left="720" w:hanging="360"/>
      </w:pPr>
    </w:lvl>
    <w:lvl w:ilvl="1">
      <w:start w:val="1"/>
      <w:numFmt w:val="bullet"/>
      <w:lvlText w:val=""/>
      <w:lvlJc w:val="left"/>
      <w:pPr>
        <w:tabs>
          <w:tab w:val="left" w:leader="none" w:pos="1440"/>
        </w:tabs>
        <w:ind w:left="1440" w:hanging="360"/>
      </w:pPr>
      <w:rPr>
        <w:rFonts w:ascii="Symbol" w:hAnsi="Symbol"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
    <w:nsid w:val="00000001"/>
    <w:multiLevelType w:val="multilevel"/>
    <w:tmpl w:val="D50CE28A"/>
    <w:lvl w:ilvl="0">
      <w:start w:val="4"/>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2">
    <w:nsid w:val="00000002"/>
    <w:multiLevelType w:val="multilevel"/>
    <w:tmpl w:val="DC4E5564"/>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3">
    <w:nsid w:val="00000003"/>
    <w:multiLevelType w:val="multilevel"/>
    <w:tmpl w:val="D564E268"/>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67EAD792"/>
    <w:lvl w:ilvl="0">
      <w:start w:val="1"/>
      <w:numFmt w:val="lowerRoman"/>
      <w:lvlText w:val="%1."/>
      <w:lvlJc w:val="right"/>
      <w:pPr>
        <w:tabs>
          <w:tab w:val="left" w:leader="none" w:pos="720"/>
        </w:tabs>
        <w:ind w:left="720" w:hanging="360"/>
      </w:pPr>
    </w:lvl>
    <w:lvl w:ilvl="1">
      <w:start w:val="1"/>
      <w:numFmt w:val="bullet"/>
      <w:lvlText w:val=""/>
      <w:lvlJc w:val="left"/>
      <w:pPr>
        <w:tabs>
          <w:tab w:val="left" w:leader="none" w:pos="1440"/>
        </w:tabs>
        <w:ind w:left="1440" w:hanging="360"/>
      </w:pPr>
      <w:rPr>
        <w:rFonts w:ascii="Symbol" w:hAnsi="Symbol"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
    <w:nsid w:val="00000005"/>
    <w:multiLevelType w:val="multilevel"/>
    <w:tmpl w:val="E3A01EA0"/>
    <w:lvl w:ilvl="0">
      <w:start w:val="1"/>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6">
    <w:nsid w:val="00000006"/>
    <w:multiLevelType w:val="multilevel"/>
    <w:tmpl w:val="0C72B70C"/>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10DC49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multilevel"/>
    <w:tmpl w:val="4B22B21A"/>
    <w:lvl w:ilvl="0">
      <w:start w:val="1"/>
      <w:numFmt w:val="decimal"/>
      <w:lvlText w:val="%1"/>
      <w:lvlJc w:val="left"/>
      <w:pPr>
        <w:ind w:left="375" w:hanging="375"/>
      </w:pPr>
      <w:rPr>
        <w:rFonts w:hint="default"/>
        <w:color w:val="auto"/>
      </w:rPr>
    </w:lvl>
    <w:lvl w:ilvl="1">
      <w:start w:val="5"/>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9">
    <w:nsid w:val="00000009"/>
    <w:multiLevelType w:val="multilevel"/>
    <w:tmpl w:val="A1E2E054"/>
    <w:lvl w:ilvl="0">
      <w:start w:val="3"/>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0">
    <w:nsid w:val="0000000A"/>
    <w:multiLevelType w:val="multilevel"/>
    <w:tmpl w:val="CFCE8BE2"/>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num>
  <w:num w:numId="4">
    <w:abstractNumId w:val="0"/>
  </w:num>
  <w:num w:numId="5">
    <w:abstractNumId w:val="4"/>
  </w:num>
  <w:num w:numId="6">
    <w:abstractNumId w:val="8"/>
  </w:num>
  <w:num w:numId="7">
    <w:abstractNumId w:val="3"/>
  </w:num>
  <w:num w:numId="8">
    <w:abstractNumId w:val="10"/>
  </w:num>
  <w:num w:numId="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view w:val="web"/>
  <w:zoom w:percent="75"/>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revisionView w:inkAnnotations="f"/>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2"/>
        <w:szCs w:val="22"/>
        <w:lang w:val="en-US"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1"/>
    <w:link w:val="style4097"/>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14:ligatures xmlns:w14="http://schemas.microsoft.com/office/word/2010/wordml" w14:val="none"/>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link w:val="style4099"/>
    <w:qFormat/>
    <w:uiPriority w:val="34"/>
    <w:pPr>
      <w:ind w:left="720"/>
      <w:contextualSpacing/>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kern w:val="0"/>
      <w:sz w:val="24"/>
      <w:szCs w:val="24"/>
      <w14:ligatures xmlns:w14="http://schemas.microsoft.com/office/word/2010/wordml" w14:val="none"/>
    </w:rPr>
  </w:style>
  <w:style w:type="character" w:styleId="style87">
    <w:name w:val="Strong"/>
    <w:basedOn w:val="style65"/>
    <w:next w:val="style87"/>
    <w:qFormat/>
    <w:uiPriority w:val="22"/>
    <w:rPr>
      <w:b/>
      <w:bCs/>
    </w:rPr>
  </w:style>
  <w:style w:type="paragraph" w:styleId="style157">
    <w:name w:val="No Spacing"/>
    <w:next w:val="style157"/>
    <w:qFormat/>
    <w:uiPriority w:val="1"/>
    <w:pPr>
      <w:spacing w:after="0" w:lineRule="auto" w:line="240"/>
    </w:pPr>
    <w:rPr>
      <w:kern w:val="0"/>
      <w14:ligatures xmlns:w14="http://schemas.microsoft.com/office/word/2010/wordml" w14:val="none"/>
    </w:rPr>
  </w:style>
  <w:style w:type="character" w:customStyle="1" w:styleId="style4097">
    <w:name w:val="Heading 1 Char_8553492c-c7b3-4783-bbaa-00d93b13dfe6"/>
    <w:basedOn w:val="style65"/>
    <w:next w:val="style4097"/>
    <w:link w:val="style1"/>
    <w:uiPriority w:val="9"/>
    <w:rPr>
      <w:rFonts w:ascii="Times New Roman" w:cs="Times New Roman" w:eastAsia="Times New Roman" w:hAnsi="Times New Roman"/>
      <w:b/>
      <w:bCs/>
      <w:kern w:val="36"/>
      <w:sz w:val="48"/>
      <w:szCs w:val="48"/>
      <w14:ligatures xmlns:w14="http://schemas.microsoft.com/office/word/2010/wordml" w14:val="none"/>
    </w:rPr>
  </w:style>
  <w:style w:type="paragraph" w:customStyle="1" w:styleId="style4098">
    <w:name w:val="Default"/>
    <w:next w:val="style4098"/>
    <w:pPr>
      <w:autoSpaceDE w:val="false"/>
      <w:autoSpaceDN w:val="false"/>
      <w:adjustRightInd w:val="false"/>
      <w:spacing w:after="0" w:lineRule="auto" w:line="240"/>
    </w:pPr>
    <w:rPr>
      <w:rFonts w:ascii="Times New Roman" w:cs="Times New Roman" w:hAnsi="Times New Roman"/>
      <w:color w:val="000000"/>
      <w:kern w:val="0"/>
      <w:sz w:val="24"/>
      <w:szCs w:val="24"/>
      <w14:ligatures xmlns:w14="http://schemas.microsoft.com/office/word/2010/wordml" w14:val="none"/>
    </w:rPr>
  </w:style>
  <w:style w:type="character" w:customStyle="1" w:styleId="style4099">
    <w:name w:val="List Paragraph Char"/>
    <w:basedOn w:val="style65"/>
    <w:next w:val="style4099"/>
    <w:link w:val="style179"/>
    <w:uiPriority w:val="34"/>
  </w:style>
  <w:style w:type="paragraph" w:styleId="style31">
    <w:name w:val="header"/>
    <w:basedOn w:val="style0"/>
    <w:next w:val="style31"/>
    <w:link w:val="style4100"/>
    <w:uiPriority w:val="99"/>
    <w:pPr>
      <w:tabs>
        <w:tab w:val="center" w:leader="none" w:pos="4680"/>
        <w:tab w:val="right" w:leader="none" w:pos="9360"/>
      </w:tabs>
      <w:spacing w:after="0" w:lineRule="auto" w:line="240"/>
    </w:pPr>
    <w:rPr/>
  </w:style>
  <w:style w:type="character" w:customStyle="1" w:styleId="style4100">
    <w:name w:val="Header Char_922924f9-4c92-4c76-86c1-10bccee0f9db"/>
    <w:basedOn w:val="style65"/>
    <w:next w:val="style4100"/>
    <w:link w:val="style31"/>
    <w:uiPriority w:val="99"/>
  </w:style>
  <w:style w:type="paragraph" w:styleId="style32">
    <w:name w:val="footer"/>
    <w:basedOn w:val="style0"/>
    <w:next w:val="style32"/>
    <w:link w:val="style4101"/>
    <w:uiPriority w:val="99"/>
    <w:pPr>
      <w:tabs>
        <w:tab w:val="center" w:leader="none" w:pos="4680"/>
        <w:tab w:val="right" w:leader="none" w:pos="9360"/>
      </w:tabs>
      <w:spacing w:after="0" w:lineRule="auto" w:line="240"/>
    </w:pPr>
    <w:rPr/>
  </w:style>
  <w:style w:type="character" w:customStyle="1" w:styleId="style4101">
    <w:name w:val="Footer Char_00cca67e-10e4-422c-8bad-358934fb5ada"/>
    <w:basedOn w:val="style65"/>
    <w:next w:val="style4101"/>
    <w:link w:val="style32"/>
    <w:uiPriority w:val="99"/>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Words>7241</Words>
  <Pages>1</Pages>
  <Characters>44359</Characters>
  <Application>WPS Office</Application>
  <DocSecurity>0</DocSecurity>
  <Paragraphs>457</Paragraphs>
  <ScaleCrop>false</ScaleCrop>
  <LinksUpToDate>false</LinksUpToDate>
  <CharactersWithSpaces>51750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2025-09-05T12:27:47Z</dcterms:created>
  <dc:creator>MM TECH</dc:creator>
  <lastModifiedBy>Infinix X6728B</lastModifiedBy>
  <lastPrinted>2024-07-31T07:46:00Z</lastPrinted>
  <dcterms:modified xsi:type="dcterms:W3CDTF">2025-09-11T11:47:20Z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58abe5058d6a07e268d461ac780aeb3220e299ae781995f0d695f4c0db7ab7da</vt:lpwstr>
  </property>
  <property fmtid="{D5CDD505-2E9C-101B-9397-08002B2CF9AE}" pid="3" name="ICV">
    <vt:lpwstr>d375dd6a721e4cb4b6f5df8b8dcd7b97</vt:lpwstr>
  </property>
</Properties>
</file>