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FF6" w:rsidRDefault="00CF0FF6" w:rsidP="00CF0FF6"/>
    <w:p w:rsidR="00CF0FF6" w:rsidRPr="00330229" w:rsidRDefault="00CF0FF6" w:rsidP="00CF0FF6">
      <w:pPr>
        <w:shd w:val="clear" w:color="auto" w:fill="FFFFFF"/>
        <w:spacing w:line="480" w:lineRule="auto"/>
        <w:jc w:val="center"/>
        <w:outlineLvl w:val="3"/>
        <w:rPr>
          <w:rFonts w:ascii="Times New Roman" w:eastAsia="Times New Roman" w:hAnsi="Times New Roman"/>
          <w:caps/>
          <w:sz w:val="28"/>
          <w:szCs w:val="26"/>
        </w:rPr>
      </w:pPr>
      <w:r w:rsidRPr="00330229">
        <w:rPr>
          <w:rFonts w:ascii="Times New Roman" w:eastAsia="Times New Roman" w:hAnsi="Times New Roman"/>
          <w:b/>
          <w:bCs/>
          <w:caps/>
          <w:sz w:val="28"/>
          <w:szCs w:val="26"/>
        </w:rPr>
        <w:t>CHAPTER ONE</w:t>
      </w:r>
    </w:p>
    <w:p w:rsidR="00CF0FF6" w:rsidRPr="00330229" w:rsidRDefault="00CF0FF6" w:rsidP="00CF0FF6">
      <w:pPr>
        <w:shd w:val="clear" w:color="auto" w:fill="FFFFFF"/>
        <w:spacing w:line="480" w:lineRule="auto"/>
        <w:jc w:val="both"/>
        <w:outlineLvl w:val="3"/>
        <w:rPr>
          <w:rFonts w:ascii="Times New Roman" w:eastAsia="Times New Roman" w:hAnsi="Times New Roman"/>
          <w:caps/>
          <w:sz w:val="28"/>
          <w:szCs w:val="26"/>
        </w:rPr>
      </w:pPr>
      <w:r w:rsidRPr="00330229">
        <w:rPr>
          <w:rFonts w:ascii="Times New Roman" w:eastAsia="Times New Roman" w:hAnsi="Times New Roman"/>
          <w:b/>
          <w:bCs/>
          <w:caps/>
          <w:sz w:val="28"/>
          <w:szCs w:val="26"/>
        </w:rPr>
        <w:t>1.0</w:t>
      </w:r>
      <w:r w:rsidRPr="00330229">
        <w:rPr>
          <w:rFonts w:ascii="Times New Roman" w:eastAsia="Times New Roman" w:hAnsi="Times New Roman"/>
          <w:b/>
          <w:bCs/>
          <w:caps/>
          <w:sz w:val="28"/>
          <w:szCs w:val="26"/>
        </w:rPr>
        <w:tab/>
        <w:t>INTRODUCTION</w:t>
      </w:r>
    </w:p>
    <w:p w:rsidR="00CF0FF6" w:rsidRPr="00330229" w:rsidRDefault="00CF0FF6" w:rsidP="00CF0FF6">
      <w:pPr>
        <w:shd w:val="clear" w:color="auto" w:fill="FFFFFF"/>
        <w:spacing w:line="480" w:lineRule="auto"/>
        <w:jc w:val="both"/>
        <w:outlineLvl w:val="4"/>
        <w:rPr>
          <w:rFonts w:ascii="Times New Roman" w:eastAsia="Times New Roman" w:hAnsi="Times New Roman"/>
          <w:sz w:val="28"/>
          <w:szCs w:val="26"/>
        </w:rPr>
      </w:pPr>
      <w:r w:rsidRPr="00330229">
        <w:rPr>
          <w:rFonts w:ascii="Times New Roman" w:eastAsia="Times New Roman" w:hAnsi="Times New Roman"/>
          <w:b/>
          <w:bCs/>
          <w:sz w:val="28"/>
          <w:szCs w:val="26"/>
        </w:rPr>
        <w:t>1.1</w:t>
      </w:r>
      <w:r w:rsidRPr="00330229">
        <w:rPr>
          <w:rFonts w:ascii="Times New Roman" w:eastAsia="Times New Roman" w:hAnsi="Times New Roman"/>
          <w:b/>
          <w:bCs/>
          <w:sz w:val="28"/>
          <w:szCs w:val="26"/>
        </w:rPr>
        <w:tab/>
        <w:t>BACKGROUND OF THE STUDY</w:t>
      </w:r>
    </w:p>
    <w:p w:rsidR="00CF0FF6" w:rsidRPr="00330229" w:rsidRDefault="00CF0FF6" w:rsidP="00CF0FF6">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In an increasing competitive and dynamic business environment, every organization needs to identify, anticipate, satisfy and care for customers to maximize profit, meet the requirement of stakeholders and have competitive advantage. Every industry including bank has an underlying structure or a set of fundamental economic and technical characteristics which give rise to competitive forces. A firm can clearly improve or erode its position within an industry through its choice of strategy. Competitive strategy, then, not only responds to the environment but also attempts to shape the environment in its favour (Porter, 2005). The strategist must therefore seek to position his or her firm to cope best within its industry environment or to influence that environment in the firm’s favour. </w:t>
      </w:r>
    </w:p>
    <w:p w:rsidR="00CF0FF6" w:rsidRPr="00330229" w:rsidRDefault="00CF0FF6" w:rsidP="00CF0FF6">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Business strategy development is concerned with matching customers requirements (needs, wants, desires, preferences, buying patterns) with the capabilities of the organization, based on the skills and resources available to the business organization, leading to the issue of core competence (Holmes </w:t>
      </w:r>
      <w:r w:rsidRPr="00330229">
        <w:rPr>
          <w:rFonts w:ascii="Times New Roman" w:eastAsia="Times New Roman" w:hAnsi="Times New Roman"/>
          <w:sz w:val="28"/>
          <w:szCs w:val="26"/>
        </w:rPr>
        <w:lastRenderedPageBreak/>
        <w:t>and Hooper, 2000). The pursuit of competitive advantage is at the root of organizational performance and as such understanding the source of sustained competitive advantage has become a major area of study in the field of strategic management (Porter, 2005, 2001; Barney, 2001). The resource-based view stipulates that the fundamental sources and drivers of competitive advantage and superior performance are chiefly associated with the attributes of resources and capabilities, which are valuable (Barney, 2006; 2001).</w:t>
      </w:r>
    </w:p>
    <w:p w:rsidR="00CF0FF6" w:rsidRPr="00330229" w:rsidRDefault="00CF0FF6" w:rsidP="00CF0FF6">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Performance is associated with a firm’s results. Performance indicated the performance of organizations and revealed the outcome of business processes and accomplishments and the success of meeting established goals (Zhang &amp; McCullough, 2005). Jouirou and Kalika (2004) measured organizational performance by a subjective way including cost reduction, customer satisfaction, improved production, and the ability to innovate. Wu (2001) used efficiency, sale performance, customer satisfaction and relationship development to measure of firm performance.</w:t>
      </w:r>
    </w:p>
    <w:p w:rsidR="00CF0FF6" w:rsidRPr="00330229" w:rsidRDefault="00CF0FF6" w:rsidP="00CF0FF6">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Furthermore, the resource-based view provides an avenue for organizations to plan and execute their organizational strategy by examining the role of their internal resources and capabilities in achieving competitive </w:t>
      </w:r>
      <w:r w:rsidRPr="00330229">
        <w:rPr>
          <w:rFonts w:ascii="Times New Roman" w:eastAsia="Times New Roman" w:hAnsi="Times New Roman"/>
          <w:sz w:val="28"/>
          <w:szCs w:val="26"/>
        </w:rPr>
        <w:lastRenderedPageBreak/>
        <w:t>advantage. Product differentiation is a positioning strategy that many firms use to distinguish their products from those of competitors. (Lamb, Hair, and McDaniel 2004).Product differentiation is pervasive in markets. It is at the heart of structural empiricism and it smoothes jagged behavior that cause paradoxical outcomes in several theoretical models. Firms differentiate their products to avoid ruinous price competition. Representative consumer, discrete choice, and location models are not necessarily inconsistent, but performance depends crucially on the degree of location of competition. With (symmetric) global competition, rents are typically small and market variety near optimal. With local competition, profits may be protected because entrants must find profitable niches (Anderson 2002).</w:t>
      </w:r>
    </w:p>
    <w:p w:rsidR="00CF0FF6" w:rsidRPr="00330229" w:rsidRDefault="00CF0FF6" w:rsidP="00CF0FF6">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w:t>
      </w:r>
      <w:r w:rsidRPr="00330229">
        <w:rPr>
          <w:rFonts w:ascii="Times New Roman" w:eastAsia="Times New Roman" w:hAnsi="Times New Roman"/>
          <w:sz w:val="28"/>
          <w:szCs w:val="26"/>
        </w:rPr>
        <w:lastRenderedPageBreak/>
        <w:t>product’s main benefit and positioning.</w:t>
      </w:r>
    </w:p>
    <w:p w:rsidR="00CF0FF6" w:rsidRPr="00330229" w:rsidRDefault="00CF0FF6" w:rsidP="00CF0FF6">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Pearce and Robinson (2005) aver that differentiation strategies are based on providing buyers with something that is different or unique, that makes the company’s strategic positioning, product or service distinct from that of its rivals. Superior value is created because the product is of higher quality, is technically superior in some way, comes with superior service, or has a special appeal in some perceived way. In effect, differentiation builds competitive advantage by making customers more loyal - and less price-sensitive-to a given firm’s product/service. Additionally, consumers are less likely to search for other alternative products once they are satisfied. Hernant, Mikael and Thomas (2007).</w:t>
      </w:r>
    </w:p>
    <w:p w:rsidR="00CF0FF6" w:rsidRPr="00330229" w:rsidRDefault="00CF0FF6" w:rsidP="00CF0FF6">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Some of the differentiation strategies adopted by organizations to foster sales performance evolve around interplay of various elements of the retail mix. These include: offering quality products, wide selection, assortment, strategic positioning, after-sales-service, quality service, convenient location, parking space, attractive design and layout, conducive atmosphere, sales incentives, convenient operating hours, own branding/value addition and a one-stop-shop. Carpenter and Moore (2006). Economically valuable bases of product differentiation can enable a firm to </w:t>
      </w:r>
      <w:r w:rsidRPr="00330229">
        <w:rPr>
          <w:rFonts w:ascii="Times New Roman" w:eastAsia="Times New Roman" w:hAnsi="Times New Roman"/>
          <w:sz w:val="28"/>
          <w:szCs w:val="26"/>
        </w:rPr>
        <w:lastRenderedPageBreak/>
        <w:t>increase its revenues, neutralize threats and exploit opportunities.</w:t>
      </w:r>
    </w:p>
    <w:p w:rsidR="00CF0FF6" w:rsidRDefault="00CF0FF6" w:rsidP="00CF0FF6">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When emphasis is placed on activities such as research and development aimed at identifying and satisfying customer needs differentiation achieves the desired objective. To add to the above, the effect of differentiating a product may not necessarily be in terms of money or financial terms but also certain benefits that enhance the value creation process of the firm. As globalization leads to more intense competition among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organizations, with increase in customer demands, these organizations tend to seek competitive advantage by producing products with more valued features, such as product quality, product flexibility or reliable delivery (Baines and Langfield-Smith, 2003). As such, a differentiation strategy would provide greater scope for these organizations to produce products with more valued, desirable features as a means of coping with such demands. This research work therefore, focused on how competitive advantage can be achieved through product differentiation strategy and ultimately, how it influences the performance of the </w:t>
      </w:r>
      <w:r>
        <w:rPr>
          <w:rFonts w:ascii="Times New Roman" w:eastAsia="Times New Roman" w:hAnsi="Times New Roman"/>
          <w:sz w:val="28"/>
          <w:szCs w:val="26"/>
        </w:rPr>
        <w:t>Milo products company</w:t>
      </w:r>
      <w:r w:rsidRPr="00330229">
        <w:rPr>
          <w:rFonts w:ascii="Times New Roman" w:eastAsia="Times New Roman" w:hAnsi="Times New Roman"/>
          <w:sz w:val="28"/>
          <w:szCs w:val="26"/>
        </w:rPr>
        <w:t>.</w:t>
      </w:r>
    </w:p>
    <w:p w:rsidR="00CF0FF6" w:rsidRPr="00330229" w:rsidRDefault="00CF0FF6" w:rsidP="00CF0FF6">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 1.2</w:t>
      </w:r>
      <w:r w:rsidRPr="00330229">
        <w:rPr>
          <w:rFonts w:ascii="Times New Roman" w:eastAsia="Times New Roman" w:hAnsi="Times New Roman"/>
          <w:b/>
          <w:bCs/>
          <w:sz w:val="28"/>
          <w:szCs w:val="26"/>
        </w:rPr>
        <w:tab/>
        <w:t>STATEMENT OF THE PROBLEM</w:t>
      </w:r>
    </w:p>
    <w:p w:rsidR="00CF0FF6" w:rsidRPr="00330229" w:rsidRDefault="00CF0FF6" w:rsidP="00CF0FF6">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Despite the need for firms to differentiate their products in order to </w:t>
      </w:r>
      <w:r w:rsidRPr="00330229">
        <w:rPr>
          <w:rFonts w:ascii="Times New Roman" w:eastAsia="Times New Roman" w:hAnsi="Times New Roman"/>
          <w:sz w:val="28"/>
          <w:szCs w:val="26"/>
        </w:rPr>
        <w:lastRenderedPageBreak/>
        <w:t xml:space="preserve">create and sustain competitive advantage and the fact that competitive forces in the organization are determined by the degree of differentiation, little effort seem to be made by firms in this industry to harness the benefits associated with differentiating their products. Evans, (2005), view that the pace at which firms in Port Harcourt utilize product differentiation strategies to insulate their firms against competitors and to enhance profitability seem to be relatively slow as compared to that of firms in other Industries. In order to find answers to these problems, this study is to investigate or to determine whether or not there exists a relationship between sales performance and Product differentiation </w:t>
      </w:r>
      <w:r>
        <w:rPr>
          <w:rFonts w:ascii="Times New Roman" w:eastAsia="Times New Roman" w:hAnsi="Times New Roman"/>
          <w:sz w:val="28"/>
          <w:szCs w:val="26"/>
        </w:rPr>
        <w:t>Milo product, Kwara State</w:t>
      </w:r>
      <w:r w:rsidRPr="00330229">
        <w:rPr>
          <w:rFonts w:ascii="Times New Roman" w:eastAsia="Times New Roman" w:hAnsi="Times New Roman"/>
          <w:sz w:val="28"/>
          <w:szCs w:val="26"/>
        </w:rPr>
        <w:t xml:space="preserve"> Nigeria.</w:t>
      </w:r>
    </w:p>
    <w:p w:rsidR="00CF0FF6" w:rsidRPr="00330229" w:rsidRDefault="00CF0FF6" w:rsidP="00CF0FF6">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 </w:t>
      </w:r>
      <w:r w:rsidRPr="00330229">
        <w:rPr>
          <w:rFonts w:ascii="Times New Roman" w:eastAsia="Times New Roman" w:hAnsi="Times New Roman"/>
          <w:b/>
          <w:bCs/>
          <w:sz w:val="28"/>
          <w:szCs w:val="26"/>
        </w:rPr>
        <w:t>1.3</w:t>
      </w:r>
      <w:r w:rsidRPr="00330229">
        <w:rPr>
          <w:rFonts w:ascii="Times New Roman" w:eastAsia="Times New Roman" w:hAnsi="Times New Roman"/>
          <w:b/>
          <w:bCs/>
          <w:sz w:val="28"/>
          <w:szCs w:val="26"/>
        </w:rPr>
        <w:tab/>
        <w:t>RESEARCH QUESTIONS</w:t>
      </w:r>
    </w:p>
    <w:p w:rsidR="00CF0FF6" w:rsidRDefault="00CF0FF6" w:rsidP="00CF0FF6">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following research questions have been formulated and will be answered at the completion of this work:</w:t>
      </w:r>
    </w:p>
    <w:p w:rsidR="00CF0FF6" w:rsidRDefault="00CF0FF6" w:rsidP="00CF0FF6">
      <w:pPr>
        <w:pStyle w:val="ListParagraph"/>
        <w:widowControl/>
        <w:numPr>
          <w:ilvl w:val="0"/>
          <w:numId w:val="6"/>
        </w:numPr>
        <w:shd w:val="clear" w:color="auto" w:fill="FFFFFF"/>
        <w:suppressAutoHyphens w:val="0"/>
        <w:spacing w:line="480" w:lineRule="auto"/>
        <w:jc w:val="both"/>
        <w:rPr>
          <w:rFonts w:ascii="Times New Roman" w:eastAsia="Times New Roman" w:hAnsi="Times New Roman"/>
          <w:sz w:val="28"/>
          <w:szCs w:val="26"/>
        </w:rPr>
      </w:pPr>
      <w:r w:rsidRPr="008F0ACD">
        <w:rPr>
          <w:rFonts w:ascii="Times New Roman" w:eastAsia="Times New Roman" w:hAnsi="Times New Roman"/>
          <w:sz w:val="28"/>
          <w:szCs w:val="26"/>
        </w:rPr>
        <w:t>To what extent does Product Quality enhance sales performance?</w:t>
      </w:r>
    </w:p>
    <w:p w:rsidR="00CF0FF6" w:rsidRDefault="00CF0FF6" w:rsidP="00CF0FF6">
      <w:pPr>
        <w:pStyle w:val="ListParagraph"/>
        <w:widowControl/>
        <w:numPr>
          <w:ilvl w:val="0"/>
          <w:numId w:val="6"/>
        </w:numPr>
        <w:shd w:val="clear" w:color="auto" w:fill="FFFFFF"/>
        <w:suppressAutoHyphens w:val="0"/>
        <w:spacing w:line="480" w:lineRule="auto"/>
        <w:jc w:val="both"/>
        <w:rPr>
          <w:rFonts w:ascii="Times New Roman" w:eastAsia="Times New Roman" w:hAnsi="Times New Roman"/>
          <w:sz w:val="28"/>
          <w:szCs w:val="26"/>
        </w:rPr>
      </w:pPr>
      <w:r w:rsidRPr="008F0ACD">
        <w:rPr>
          <w:rFonts w:ascii="Times New Roman" w:eastAsia="Times New Roman" w:hAnsi="Times New Roman"/>
          <w:sz w:val="28"/>
          <w:szCs w:val="26"/>
        </w:rPr>
        <w:t>To what extent does Product Design enhance sales performance?</w:t>
      </w:r>
    </w:p>
    <w:p w:rsidR="00CF0FF6" w:rsidRPr="00554660" w:rsidRDefault="00CF0FF6" w:rsidP="00CF0FF6">
      <w:pPr>
        <w:pStyle w:val="ListParagraph"/>
        <w:widowControl/>
        <w:numPr>
          <w:ilvl w:val="0"/>
          <w:numId w:val="6"/>
        </w:numPr>
        <w:shd w:val="clear" w:color="auto" w:fill="FFFFFF"/>
        <w:suppressAutoHyphens w:val="0"/>
        <w:spacing w:line="480" w:lineRule="auto"/>
        <w:jc w:val="both"/>
        <w:rPr>
          <w:rFonts w:ascii="Times New Roman" w:eastAsia="Times New Roman" w:hAnsi="Times New Roman"/>
          <w:sz w:val="28"/>
          <w:szCs w:val="26"/>
        </w:rPr>
      </w:pPr>
      <w:r w:rsidRPr="00554660">
        <w:rPr>
          <w:rFonts w:ascii="Times New Roman" w:eastAsia="Times New Roman" w:hAnsi="Times New Roman"/>
          <w:sz w:val="28"/>
          <w:szCs w:val="26"/>
        </w:rPr>
        <w:t>To what extent does product superi</w:t>
      </w:r>
      <w:r>
        <w:rPr>
          <w:rFonts w:ascii="Times New Roman" w:eastAsia="Times New Roman" w:hAnsi="Times New Roman"/>
          <w:sz w:val="28"/>
          <w:szCs w:val="26"/>
        </w:rPr>
        <w:t>ority enhance sales performance?</w:t>
      </w:r>
    </w:p>
    <w:p w:rsidR="00CF0FF6" w:rsidRPr="00330229" w:rsidRDefault="00CF0FF6" w:rsidP="00CF0FF6">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lastRenderedPageBreak/>
        <w:t>1.4</w:t>
      </w:r>
      <w:r w:rsidRPr="00330229">
        <w:rPr>
          <w:rFonts w:ascii="Times New Roman" w:eastAsia="Times New Roman" w:hAnsi="Times New Roman"/>
          <w:b/>
          <w:bCs/>
          <w:sz w:val="28"/>
          <w:szCs w:val="26"/>
        </w:rPr>
        <w:tab/>
        <w:t>OBJECTIVE OF THE STUDY</w:t>
      </w:r>
    </w:p>
    <w:p w:rsidR="00CF0FF6" w:rsidRPr="00330229" w:rsidRDefault="00CF0FF6" w:rsidP="00CF0FF6">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purpose of the study will determine product differentiation and sales performance in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firms in </w:t>
      </w:r>
      <w:r>
        <w:rPr>
          <w:rFonts w:ascii="Times New Roman" w:eastAsia="Times New Roman" w:hAnsi="Times New Roman"/>
          <w:sz w:val="28"/>
          <w:szCs w:val="26"/>
        </w:rPr>
        <w:t>Ilorin</w:t>
      </w:r>
      <w:r w:rsidRPr="00330229">
        <w:rPr>
          <w:rFonts w:ascii="Times New Roman" w:eastAsia="Times New Roman" w:hAnsi="Times New Roman"/>
          <w:sz w:val="28"/>
          <w:szCs w:val="26"/>
        </w:rPr>
        <w:t>. The Specific Objectives are as follows:</w:t>
      </w:r>
    </w:p>
    <w:p w:rsidR="00CF0FF6" w:rsidRPr="00330229" w:rsidRDefault="00CF0FF6" w:rsidP="00CF0FF6">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1. To determine the extent to which Product quality influences Sales performance.</w:t>
      </w:r>
    </w:p>
    <w:p w:rsidR="00CF0FF6" w:rsidRPr="00330229" w:rsidRDefault="00CF0FF6" w:rsidP="00CF0FF6">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2. To ascertain the extent to which Product design influences Sales performance.</w:t>
      </w:r>
    </w:p>
    <w:p w:rsidR="00CF0FF6" w:rsidRPr="00330229" w:rsidRDefault="00CF0FF6" w:rsidP="00CF0FF6">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3. To examine how product superiority enhances sales performance.</w:t>
      </w:r>
    </w:p>
    <w:p w:rsidR="00CF0FF6" w:rsidRPr="00330229" w:rsidRDefault="00CF0FF6" w:rsidP="00CF0FF6">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 1.5</w:t>
      </w:r>
      <w:r w:rsidRPr="00330229">
        <w:rPr>
          <w:rFonts w:ascii="Times New Roman" w:eastAsia="Times New Roman" w:hAnsi="Times New Roman"/>
          <w:b/>
          <w:bCs/>
          <w:sz w:val="28"/>
          <w:szCs w:val="26"/>
        </w:rPr>
        <w:tab/>
        <w:t>HYPOTHESIS FORMULATION</w:t>
      </w:r>
    </w:p>
    <w:p w:rsidR="00CF0FF6" w:rsidRPr="00330229" w:rsidRDefault="00CF0FF6" w:rsidP="00CF0FF6">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Here, certain questions are raised; the provision of answers to them will be controlling the idea of the research work. The questions, which are interdependent, include the following ones:</w:t>
      </w:r>
    </w:p>
    <w:p w:rsidR="00CF0FF6" w:rsidRPr="00330229" w:rsidRDefault="00CF0FF6" w:rsidP="00CF0FF6">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HO1: There is no significant relationship between product Quality and Repeat Purchase.</w:t>
      </w:r>
    </w:p>
    <w:p w:rsidR="00CF0FF6" w:rsidRPr="00330229" w:rsidRDefault="00CF0FF6" w:rsidP="00CF0FF6">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HO2: There is no significant relationship between Product Design and Sales growth.</w:t>
      </w:r>
    </w:p>
    <w:p w:rsidR="00CF0FF6" w:rsidRPr="00330229" w:rsidRDefault="00CF0FF6" w:rsidP="00CF0FF6">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HO3: There is no significant relationship between Product superiority and profitability.</w:t>
      </w:r>
    </w:p>
    <w:p w:rsidR="00CF0FF6" w:rsidRPr="00330229" w:rsidRDefault="00CF0FF6" w:rsidP="00CF0FF6">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lastRenderedPageBreak/>
        <w:t>1.6</w:t>
      </w:r>
      <w:r w:rsidRPr="00330229">
        <w:rPr>
          <w:rFonts w:ascii="Times New Roman" w:eastAsia="Times New Roman" w:hAnsi="Times New Roman"/>
          <w:b/>
          <w:bCs/>
          <w:sz w:val="28"/>
          <w:szCs w:val="26"/>
        </w:rPr>
        <w:tab/>
        <w:t>SCOPE OF THE STUDY</w:t>
      </w:r>
    </w:p>
    <w:p w:rsidR="00CF0FF6" w:rsidRPr="00330229" w:rsidRDefault="00CF0FF6" w:rsidP="00CF0FF6">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general content scope of this study covers Product Differentiation and Sales Performance. The geographical scope is </w:t>
      </w:r>
      <w:r>
        <w:rPr>
          <w:rFonts w:ascii="Times New Roman" w:eastAsia="Times New Roman" w:hAnsi="Times New Roman"/>
          <w:sz w:val="28"/>
          <w:szCs w:val="26"/>
        </w:rPr>
        <w:t>Ilorin Kwara</w:t>
      </w:r>
      <w:r w:rsidRPr="00330229">
        <w:rPr>
          <w:rFonts w:ascii="Times New Roman" w:eastAsia="Times New Roman" w:hAnsi="Times New Roman"/>
          <w:sz w:val="28"/>
          <w:szCs w:val="26"/>
        </w:rPr>
        <w:t xml:space="preserve"> State of Nigeria.</w:t>
      </w:r>
    </w:p>
    <w:p w:rsidR="00CF0FF6" w:rsidRPr="00330229" w:rsidRDefault="00CF0FF6" w:rsidP="00CF0FF6">
      <w:pPr>
        <w:shd w:val="clear" w:color="auto" w:fill="FFFFFF"/>
        <w:spacing w:line="480" w:lineRule="auto"/>
        <w:ind w:left="720" w:hanging="720"/>
        <w:jc w:val="both"/>
        <w:rPr>
          <w:rFonts w:ascii="Times New Roman" w:eastAsia="Times New Roman" w:hAnsi="Times New Roman"/>
          <w:sz w:val="28"/>
          <w:szCs w:val="26"/>
        </w:rPr>
      </w:pPr>
      <w:r w:rsidRPr="00330229">
        <w:rPr>
          <w:rFonts w:ascii="Times New Roman" w:eastAsia="Times New Roman" w:hAnsi="Times New Roman"/>
          <w:b/>
          <w:bCs/>
          <w:sz w:val="28"/>
          <w:szCs w:val="26"/>
        </w:rPr>
        <w:t> 1.7</w:t>
      </w:r>
      <w:r w:rsidRPr="00330229">
        <w:rPr>
          <w:rFonts w:ascii="Times New Roman" w:eastAsia="Times New Roman" w:hAnsi="Times New Roman"/>
          <w:b/>
          <w:bCs/>
          <w:sz w:val="28"/>
          <w:szCs w:val="26"/>
        </w:rPr>
        <w:tab/>
        <w:t>SIGNIFICANCE OF THE STUDY</w:t>
      </w:r>
    </w:p>
    <w:p w:rsidR="00CF0FF6" w:rsidRPr="00330229" w:rsidRDefault="00CF0FF6" w:rsidP="00CF0FF6">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Because of the complex nature of some firms, this study gives a comprehensive approach of firms employing Product differentiation usage in </w:t>
      </w:r>
      <w:r>
        <w:rPr>
          <w:rFonts w:ascii="Times New Roman" w:eastAsia="Times New Roman" w:hAnsi="Times New Roman"/>
          <w:sz w:val="28"/>
          <w:szCs w:val="26"/>
        </w:rPr>
        <w:t>Milo products Ilorin, Kwara State</w:t>
      </w:r>
      <w:r w:rsidRPr="00330229">
        <w:rPr>
          <w:rFonts w:ascii="Times New Roman" w:eastAsia="Times New Roman" w:hAnsi="Times New Roman"/>
          <w:sz w:val="28"/>
          <w:szCs w:val="26"/>
        </w:rPr>
        <w:t>. A thorough understanding and knowledge of the factors that have impact on Product differentiation are very useful in guiding eateries owners and managers to design and deliver the right offering and strategies. The study findings also provide the owners of the Organizations with an opportunity to further understand available Product differentiation that can be employed to boost sales performance.</w:t>
      </w:r>
    </w:p>
    <w:p w:rsidR="00CF0FF6" w:rsidRPr="00330229" w:rsidRDefault="00CF0FF6" w:rsidP="00CF0FF6">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This research project will therefore be of immense advantage or benefit to the management of companies, computers and other business organization using product differentiation. Hence, the theories and concept contained therein can be infused into their management system.</w:t>
      </w:r>
    </w:p>
    <w:p w:rsidR="00CF0FF6" w:rsidRPr="006A0055" w:rsidRDefault="00CF0FF6" w:rsidP="00CF0FF6">
      <w:pPr>
        <w:pStyle w:val="NormalWeb"/>
        <w:spacing w:before="0" w:beforeAutospacing="0" w:after="0" w:afterAutospacing="0" w:line="480" w:lineRule="auto"/>
        <w:jc w:val="both"/>
        <w:rPr>
          <w:b/>
          <w:bCs/>
          <w:sz w:val="28"/>
          <w:szCs w:val="28"/>
        </w:rPr>
      </w:pPr>
      <w:r w:rsidRPr="006A0055">
        <w:rPr>
          <w:rFonts w:eastAsia="Times New Roman"/>
          <w:b/>
          <w:bCs/>
          <w:sz w:val="28"/>
          <w:szCs w:val="26"/>
        </w:rPr>
        <w:t>1.8</w:t>
      </w:r>
      <w:r w:rsidRPr="006A0055">
        <w:rPr>
          <w:rFonts w:eastAsia="Times New Roman"/>
          <w:b/>
          <w:bCs/>
          <w:sz w:val="28"/>
          <w:szCs w:val="26"/>
        </w:rPr>
        <w:tab/>
      </w:r>
      <w:r w:rsidRPr="006A0055">
        <w:rPr>
          <w:b/>
          <w:bCs/>
          <w:sz w:val="28"/>
          <w:szCs w:val="28"/>
        </w:rPr>
        <w:t xml:space="preserve">LIMITATION OF </w:t>
      </w:r>
      <w:r w:rsidRPr="006A0055">
        <w:rPr>
          <w:b/>
          <w:sz w:val="28"/>
          <w:szCs w:val="28"/>
        </w:rPr>
        <w:t>THE</w:t>
      </w:r>
      <w:r w:rsidRPr="006A0055">
        <w:rPr>
          <w:sz w:val="28"/>
          <w:szCs w:val="28"/>
        </w:rPr>
        <w:t xml:space="preserve"> </w:t>
      </w:r>
      <w:r w:rsidRPr="006A0055">
        <w:rPr>
          <w:b/>
          <w:bCs/>
          <w:sz w:val="28"/>
          <w:szCs w:val="28"/>
        </w:rPr>
        <w:t xml:space="preserve">STUDY </w:t>
      </w:r>
    </w:p>
    <w:p w:rsidR="00CF0FF6" w:rsidRPr="006A0055" w:rsidRDefault="00CF0FF6" w:rsidP="00CF0FF6">
      <w:pPr>
        <w:pStyle w:val="NormalWeb"/>
        <w:spacing w:before="0" w:beforeAutospacing="0" w:after="0" w:afterAutospacing="0" w:line="480" w:lineRule="auto"/>
        <w:jc w:val="both"/>
        <w:rPr>
          <w:sz w:val="28"/>
          <w:szCs w:val="28"/>
        </w:rPr>
      </w:pPr>
      <w:r w:rsidRPr="006A0055">
        <w:rPr>
          <w:sz w:val="28"/>
          <w:szCs w:val="28"/>
        </w:rPr>
        <w:lastRenderedPageBreak/>
        <w:t xml:space="preserve">This study has been limited by a numbered factor which is as follows: </w:t>
      </w:r>
      <w:r w:rsidRPr="006A0055">
        <w:rPr>
          <w:sz w:val="28"/>
          <w:szCs w:val="28"/>
        </w:rPr>
        <w:br/>
      </w:r>
      <w:r w:rsidRPr="006A0055">
        <w:rPr>
          <w:b/>
          <w:bCs/>
          <w:sz w:val="28"/>
          <w:szCs w:val="28"/>
        </w:rPr>
        <w:t xml:space="preserve">Time: </w:t>
      </w:r>
      <w:r w:rsidRPr="006A0055">
        <w:rPr>
          <w:sz w:val="28"/>
          <w:szCs w:val="28"/>
        </w:rPr>
        <w:t xml:space="preserve">Time is hunting factor as the students are given limited period to complete and submit his project. </w:t>
      </w:r>
    </w:p>
    <w:p w:rsidR="00CF0FF6" w:rsidRPr="006A0055" w:rsidRDefault="00CF0FF6" w:rsidP="00CF0FF6">
      <w:pPr>
        <w:pStyle w:val="NormalWeb"/>
        <w:spacing w:before="0" w:beforeAutospacing="0" w:after="0" w:afterAutospacing="0" w:line="480" w:lineRule="auto"/>
        <w:jc w:val="both"/>
        <w:rPr>
          <w:sz w:val="28"/>
          <w:szCs w:val="28"/>
        </w:rPr>
      </w:pPr>
      <w:r w:rsidRPr="006A0055">
        <w:rPr>
          <w:b/>
          <w:bCs/>
          <w:sz w:val="28"/>
          <w:szCs w:val="28"/>
        </w:rPr>
        <w:t xml:space="preserve">Finance: </w:t>
      </w:r>
      <w:r w:rsidRPr="006A0055">
        <w:rPr>
          <w:sz w:val="28"/>
          <w:szCs w:val="28"/>
        </w:rPr>
        <w:t xml:space="preserve">It is another major problem has the researcher has to travel to various places in either searching for materials or collecting data from respondents. </w:t>
      </w:r>
      <w:r w:rsidRPr="006A0055">
        <w:rPr>
          <w:sz w:val="28"/>
          <w:szCs w:val="28"/>
        </w:rPr>
        <w:br/>
      </w:r>
      <w:r w:rsidRPr="006A0055">
        <w:rPr>
          <w:b/>
          <w:bCs/>
          <w:sz w:val="28"/>
          <w:szCs w:val="28"/>
        </w:rPr>
        <w:t xml:space="preserve">Material: </w:t>
      </w:r>
      <w:r w:rsidRPr="006A0055">
        <w:rPr>
          <w:sz w:val="28"/>
          <w:szCs w:val="28"/>
        </w:rPr>
        <w:t xml:space="preserve">this research project material is being gathered within the </w:t>
      </w:r>
      <w:r>
        <w:rPr>
          <w:sz w:val="28"/>
          <w:szCs w:val="28"/>
        </w:rPr>
        <w:t>Milo product</w:t>
      </w:r>
      <w:r w:rsidRPr="006A0055">
        <w:rPr>
          <w:sz w:val="28"/>
          <w:szCs w:val="28"/>
        </w:rPr>
        <w:t xml:space="preserve">. </w:t>
      </w:r>
    </w:p>
    <w:p w:rsidR="00CF0FF6" w:rsidRPr="006A0055" w:rsidRDefault="00CF0FF6" w:rsidP="00CF0FF6">
      <w:pPr>
        <w:spacing w:line="480" w:lineRule="auto"/>
        <w:rPr>
          <w:rFonts w:ascii="Times New Roman" w:hAnsi="Times New Roman"/>
        </w:rPr>
      </w:pPr>
      <w:r w:rsidRPr="006A0055">
        <w:rPr>
          <w:rFonts w:ascii="Times New Roman" w:hAnsi="Times New Roman"/>
          <w:b/>
          <w:sz w:val="28"/>
          <w:szCs w:val="28"/>
        </w:rPr>
        <w:t>Respondent:</w:t>
      </w:r>
      <w:r w:rsidRPr="006A0055">
        <w:rPr>
          <w:rFonts w:ascii="Times New Roman" w:hAnsi="Times New Roman"/>
          <w:sz w:val="28"/>
          <w:szCs w:val="28"/>
        </w:rPr>
        <w:t xml:space="preserve"> This an aspect of gathering data collection from the respondents.</w:t>
      </w:r>
    </w:p>
    <w:p w:rsidR="00CF0FF6" w:rsidRPr="00330229" w:rsidRDefault="00CF0FF6" w:rsidP="00CF0FF6">
      <w:pPr>
        <w:shd w:val="clear" w:color="auto" w:fill="FFFFFF"/>
        <w:spacing w:line="480" w:lineRule="auto"/>
        <w:jc w:val="both"/>
        <w:rPr>
          <w:rFonts w:ascii="Times New Roman" w:eastAsia="Times New Roman" w:hAnsi="Times New Roman"/>
          <w:sz w:val="28"/>
          <w:szCs w:val="26"/>
        </w:rPr>
      </w:pPr>
      <w:r>
        <w:rPr>
          <w:rFonts w:ascii="Times New Roman" w:eastAsia="Times New Roman" w:hAnsi="Times New Roman"/>
          <w:b/>
          <w:bCs/>
          <w:sz w:val="28"/>
          <w:szCs w:val="26"/>
        </w:rPr>
        <w:t>1.9</w:t>
      </w:r>
      <w:r w:rsidRPr="00330229">
        <w:rPr>
          <w:rFonts w:ascii="Times New Roman" w:eastAsia="Times New Roman" w:hAnsi="Times New Roman"/>
          <w:b/>
          <w:bCs/>
          <w:sz w:val="28"/>
          <w:szCs w:val="26"/>
        </w:rPr>
        <w:tab/>
        <w:t>DEFINITION OF TERMS</w:t>
      </w:r>
    </w:p>
    <w:p w:rsidR="00CF0FF6" w:rsidRPr="00330229" w:rsidRDefault="00CF0FF6" w:rsidP="00CF0FF6">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differentiation</w:t>
      </w:r>
      <w:r w:rsidRPr="00330229">
        <w:rPr>
          <w:rFonts w:ascii="Times New Roman" w:eastAsia="Times New Roman" w:hAnsi="Times New Roman"/>
          <w:sz w:val="28"/>
          <w:szCs w:val="26"/>
        </w:rPr>
        <w:t>: A marketing process that showcases the differences between products. Differentiation looks to make a product more attractive by contrasting its unique qualities with other competing products</w:t>
      </w:r>
    </w:p>
    <w:p w:rsidR="00CF0FF6" w:rsidRPr="00330229" w:rsidRDefault="00CF0FF6" w:rsidP="00CF0FF6">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Sales performance</w:t>
      </w:r>
      <w:r w:rsidRPr="00330229">
        <w:rPr>
          <w:rFonts w:ascii="Times New Roman" w:eastAsia="Times New Roman" w:hAnsi="Times New Roman"/>
          <w:sz w:val="28"/>
          <w:szCs w:val="26"/>
        </w:rPr>
        <w:t>: Sales performance is usually for a certain period of time the employee has worked.</w:t>
      </w:r>
    </w:p>
    <w:p w:rsidR="00CF0FF6" w:rsidRPr="00330229" w:rsidRDefault="00CF0FF6" w:rsidP="00CF0FF6">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quality: </w:t>
      </w:r>
      <w:r w:rsidRPr="00330229">
        <w:rPr>
          <w:rFonts w:ascii="Times New Roman" w:eastAsia="Times New Roman" w:hAnsi="Times New Roman"/>
          <w:sz w:val="28"/>
          <w:szCs w:val="26"/>
        </w:rPr>
        <w:t xml:space="preserve">The group of features and characteristics of a </w:t>
      </w:r>
      <w:r>
        <w:rPr>
          <w:rFonts w:ascii="Times New Roman" w:eastAsia="Times New Roman" w:hAnsi="Times New Roman"/>
          <w:sz w:val="28"/>
          <w:szCs w:val="26"/>
        </w:rPr>
        <w:t xml:space="preserve">Milo products in </w:t>
      </w:r>
      <w:r w:rsidRPr="00330229">
        <w:rPr>
          <w:rFonts w:ascii="Times New Roman" w:eastAsia="Times New Roman" w:hAnsi="Times New Roman"/>
          <w:sz w:val="28"/>
          <w:szCs w:val="26"/>
        </w:rPr>
        <w:t xml:space="preserve"> Kwara State good which determine its desirability and which can be controlled by a manufacturer to meet certain basic requirements.</w:t>
      </w:r>
    </w:p>
    <w:p w:rsidR="00CF0FF6" w:rsidRPr="00330229" w:rsidRDefault="00CF0FF6" w:rsidP="00CF0FF6">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lastRenderedPageBreak/>
        <w:t>Product design</w:t>
      </w:r>
      <w:r w:rsidRPr="00330229">
        <w:rPr>
          <w:rFonts w:ascii="Times New Roman" w:eastAsia="Times New Roman" w:hAnsi="Times New Roman"/>
          <w:sz w:val="28"/>
          <w:szCs w:val="26"/>
        </w:rPr>
        <w:t>: </w:t>
      </w:r>
      <w:r w:rsidRPr="00330229">
        <w:rPr>
          <w:rFonts w:ascii="Times New Roman" w:eastAsia="Times New Roman" w:hAnsi="Times New Roman"/>
          <w:b/>
          <w:bCs/>
          <w:sz w:val="28"/>
          <w:szCs w:val="26"/>
        </w:rPr>
        <w:t>Product design</w:t>
      </w:r>
      <w:r w:rsidRPr="00330229">
        <w:rPr>
          <w:rFonts w:ascii="Times New Roman" w:eastAsia="Times New Roman" w:hAnsi="Times New Roman"/>
          <w:sz w:val="28"/>
          <w:szCs w:val="26"/>
        </w:rPr>
        <w:t> as a verb is the process of creating a new product to be sold by a business to its customers. A very broad concept, it is essentially the efficient and effective generation and development of ideas through a process that leads to new products.</w:t>
      </w:r>
    </w:p>
    <w:p w:rsidR="00CF0FF6" w:rsidRPr="00330229" w:rsidRDefault="00CF0FF6" w:rsidP="00CF0FF6">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Market share</w:t>
      </w:r>
      <w:r w:rsidRPr="00330229">
        <w:rPr>
          <w:rFonts w:ascii="Times New Roman" w:eastAsia="Times New Roman" w:hAnsi="Times New Roman"/>
          <w:sz w:val="28"/>
          <w:szCs w:val="26"/>
        </w:rPr>
        <w:t>: The percentage of an industry or market's total sales that is earned by a particular company over a specified time period. Market share is calculated by taking the company's sales over the period and dividing it by the total sales of the industry over the same period.</w:t>
      </w:r>
    </w:p>
    <w:p w:rsidR="00CF0FF6" w:rsidRPr="00330229" w:rsidRDefault="00CF0FF6" w:rsidP="00CF0FF6">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Repeat Purchase</w:t>
      </w:r>
      <w:r w:rsidRPr="00330229">
        <w:rPr>
          <w:rFonts w:ascii="Times New Roman" w:eastAsia="Times New Roman" w:hAnsi="Times New Roman"/>
          <w:sz w:val="28"/>
          <w:szCs w:val="26"/>
        </w:rPr>
        <w:t>: The buying of a product by a consumer of the same brand name previously bought on another occasion. A repeat purchase is often a measure of loyalty to a brand by consumers and is often taken into account by marketing research professionals to evaluate a business.</w:t>
      </w:r>
    </w:p>
    <w:p w:rsidR="00CF0FF6" w:rsidRPr="00330229" w:rsidRDefault="00CF0FF6" w:rsidP="00CF0FF6">
      <w:pPr>
        <w:spacing w:line="480" w:lineRule="auto"/>
        <w:jc w:val="both"/>
        <w:rPr>
          <w:rFonts w:ascii="Times New Roman" w:hAnsi="Times New Roman"/>
          <w:sz w:val="28"/>
          <w:szCs w:val="26"/>
        </w:rPr>
      </w:pPr>
    </w:p>
    <w:p w:rsidR="00CF0FF6" w:rsidRDefault="00CF0FF6" w:rsidP="00CF0FF6">
      <w:pPr>
        <w:spacing w:line="480" w:lineRule="auto"/>
        <w:jc w:val="center"/>
        <w:rPr>
          <w:rFonts w:ascii="Times New Roman" w:hAnsi="Times New Roman"/>
          <w:b/>
          <w:sz w:val="28"/>
          <w:szCs w:val="26"/>
        </w:rPr>
      </w:pPr>
    </w:p>
    <w:p w:rsidR="00CF0FF6" w:rsidRDefault="00CF0FF6" w:rsidP="00CF0FF6">
      <w:pPr>
        <w:spacing w:line="480" w:lineRule="auto"/>
        <w:jc w:val="center"/>
        <w:rPr>
          <w:rFonts w:ascii="Times New Roman" w:hAnsi="Times New Roman"/>
          <w:b/>
          <w:sz w:val="28"/>
          <w:szCs w:val="26"/>
        </w:rPr>
      </w:pPr>
    </w:p>
    <w:p w:rsidR="00CF0FF6" w:rsidRDefault="00CF0FF6" w:rsidP="00CF0FF6">
      <w:pPr>
        <w:spacing w:line="480" w:lineRule="auto"/>
        <w:jc w:val="center"/>
        <w:rPr>
          <w:rFonts w:ascii="Times New Roman" w:hAnsi="Times New Roman"/>
          <w:b/>
          <w:sz w:val="28"/>
          <w:szCs w:val="26"/>
        </w:rPr>
      </w:pPr>
    </w:p>
    <w:p w:rsidR="00CF0FF6" w:rsidRDefault="00CF0FF6" w:rsidP="00CF0FF6">
      <w:pPr>
        <w:spacing w:line="480" w:lineRule="auto"/>
        <w:jc w:val="center"/>
        <w:rPr>
          <w:rFonts w:ascii="Times New Roman" w:hAnsi="Times New Roman"/>
          <w:b/>
          <w:sz w:val="28"/>
          <w:szCs w:val="26"/>
        </w:rPr>
      </w:pPr>
    </w:p>
    <w:p w:rsidR="00CF0FF6" w:rsidRDefault="00CF0FF6" w:rsidP="00CF0FF6">
      <w:pPr>
        <w:spacing w:line="480" w:lineRule="auto"/>
        <w:jc w:val="center"/>
        <w:rPr>
          <w:rFonts w:ascii="Times New Roman" w:hAnsi="Times New Roman"/>
          <w:b/>
          <w:sz w:val="28"/>
          <w:szCs w:val="26"/>
        </w:rPr>
      </w:pPr>
    </w:p>
    <w:p w:rsidR="00CF0FF6" w:rsidRDefault="00CF0FF6" w:rsidP="00CF0FF6">
      <w:pPr>
        <w:spacing w:line="480" w:lineRule="auto"/>
        <w:jc w:val="center"/>
        <w:rPr>
          <w:rFonts w:ascii="Times New Roman" w:hAnsi="Times New Roman"/>
          <w:b/>
          <w:sz w:val="28"/>
          <w:szCs w:val="26"/>
        </w:rPr>
      </w:pPr>
    </w:p>
    <w:p w:rsidR="00CF0FF6" w:rsidRPr="00330229" w:rsidRDefault="00CF0FF6" w:rsidP="00CF0FF6">
      <w:pPr>
        <w:spacing w:line="480" w:lineRule="auto"/>
        <w:jc w:val="center"/>
        <w:rPr>
          <w:rFonts w:ascii="Times New Roman" w:hAnsi="Times New Roman"/>
          <w:b/>
          <w:sz w:val="28"/>
          <w:szCs w:val="26"/>
        </w:rPr>
      </w:pPr>
      <w:r w:rsidRPr="00330229">
        <w:rPr>
          <w:rFonts w:ascii="Times New Roman" w:hAnsi="Times New Roman"/>
          <w:b/>
          <w:sz w:val="28"/>
          <w:szCs w:val="26"/>
        </w:rPr>
        <w:lastRenderedPageBreak/>
        <w:t>CHAPTER TWO</w:t>
      </w:r>
    </w:p>
    <w:p w:rsidR="00CF0FF6" w:rsidRPr="00330229" w:rsidRDefault="00CF0FF6" w:rsidP="00CF0FF6">
      <w:pPr>
        <w:spacing w:line="480" w:lineRule="auto"/>
        <w:jc w:val="center"/>
        <w:rPr>
          <w:rFonts w:ascii="Times New Roman" w:hAnsi="Times New Roman"/>
          <w:b/>
          <w:sz w:val="28"/>
          <w:szCs w:val="26"/>
        </w:rPr>
      </w:pPr>
      <w:r w:rsidRPr="00330229">
        <w:rPr>
          <w:rFonts w:ascii="Times New Roman" w:hAnsi="Times New Roman"/>
          <w:b/>
          <w:sz w:val="28"/>
          <w:szCs w:val="26"/>
        </w:rPr>
        <w:t>LITERATURE REVIEW</w:t>
      </w:r>
    </w:p>
    <w:p w:rsidR="00CF0FF6" w:rsidRDefault="00CF0FF6" w:rsidP="00CF0FF6">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2.0</w:t>
      </w:r>
      <w:r>
        <w:rPr>
          <w:rFonts w:ascii="Times New Roman" w:eastAsia="Times New Roman" w:hAnsi="Times New Roman"/>
          <w:b/>
          <w:sz w:val="28"/>
          <w:szCs w:val="26"/>
        </w:rPr>
        <w:tab/>
        <w:t>INTRODUCTION</w:t>
      </w:r>
    </w:p>
    <w:p w:rsidR="00CF0FF6" w:rsidRPr="006C5582" w:rsidRDefault="00CF0FF6" w:rsidP="00CF0FF6">
      <w:pPr>
        <w:spacing w:line="480" w:lineRule="auto"/>
        <w:ind w:firstLine="720"/>
        <w:jc w:val="both"/>
        <w:rPr>
          <w:rFonts w:ascii="Times New Roman" w:hAnsi="Times New Roman"/>
          <w:sz w:val="28"/>
          <w:szCs w:val="28"/>
        </w:rPr>
      </w:pPr>
      <w:r w:rsidRPr="006C5582">
        <w:rPr>
          <w:rFonts w:ascii="Times New Roman" w:hAnsi="Times New Roman"/>
          <w:sz w:val="28"/>
          <w:szCs w:val="28"/>
        </w:rPr>
        <w:t xml:space="preserve">This chapter deals with review of literature review, conceptual review, theoretical review and the empirical work on promotion and organizational performance. The chapter commences with delimitation of key constructs. 1 his is followed by forms of promotion and subsequently the impact of promotion on performance. </w:t>
      </w:r>
    </w:p>
    <w:p w:rsidR="00CF0FF6" w:rsidRPr="00330229" w:rsidRDefault="00CF0FF6" w:rsidP="00CF0FF6">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2.1</w:t>
      </w:r>
      <w:r w:rsidRPr="00330229">
        <w:rPr>
          <w:rFonts w:ascii="Times New Roman" w:eastAsia="Times New Roman" w:hAnsi="Times New Roman"/>
          <w:b/>
          <w:sz w:val="28"/>
          <w:szCs w:val="26"/>
        </w:rPr>
        <w:tab/>
        <w:t>CONCEPTUAL FRAMEWORK</w:t>
      </w:r>
    </w:p>
    <w:p w:rsidR="00CF0FF6" w:rsidRPr="00330229" w:rsidRDefault="00CF0FF6" w:rsidP="00CF0FF6">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 xml:space="preserve">Differentiation </w:t>
      </w:r>
      <w:r>
        <w:rPr>
          <w:rFonts w:ascii="Times New Roman" w:eastAsia="Times New Roman" w:hAnsi="Times New Roman"/>
          <w:b/>
          <w:sz w:val="28"/>
          <w:szCs w:val="26"/>
        </w:rPr>
        <w:t>Tools</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Differentiation is one of the key business strategies (Allens &amp; Helms, 2006). According to Koskela, (2000), a firm differentiates itself from competitors if it can be unique at something that is valuable to customers. Murphy (2011) posits that differentiation occurs when a firm tries to make the product/service more appealing to the customer than the competition thereby potentially commanding a higher price.</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Differentiation consists in differentiating the product or service offered by the firm, in other words, creating something that is perceived industry-wide as being unique. Differentiation may be achieved in various </w:t>
      </w:r>
      <w:r w:rsidRPr="00330229">
        <w:rPr>
          <w:rFonts w:ascii="Times New Roman" w:eastAsia="Times New Roman" w:hAnsi="Times New Roman"/>
          <w:sz w:val="28"/>
          <w:szCs w:val="26"/>
        </w:rPr>
        <w:lastRenderedPageBreak/>
        <w:t>ways, for example through design, brand image, technology, features, customer service, and dealer network. Bases of differentiation may be sorted into three categories (Allens &amp; Helms, 2006). Firstly, to implement differentiation, a firm may focus directly on product (or service) attributes, i.e. product features, product complexity, the timing of product introduction, or location. Secondly, a firm may focus on the relationship between itself and its customers, for example through product customization, consumer marketing and product reputation. Finally, differentiation may be implemented by focusing on the linkage within or between firms, which includes linkage within functions of a firm, linkage with other firms, product mix, distribution channels and service support. Ideally, the firm should differentiate itself along several dimensions (Murphy, 2011).</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Thus differentiation is concerned with creating something that is perceived as unique by buyers Porter (2008) opined that differentiation strategy may be explained based on differentiation through technology, brand, positioning, design or innovation. Differentiation strategy involves the development of strengths that can give a firm a differential performance advantage above other competitors. An example of this is a firm that competes by having the most inclusive branch network open at customers’ </w:t>
      </w:r>
      <w:r w:rsidRPr="00330229">
        <w:rPr>
          <w:rFonts w:ascii="Times New Roman" w:eastAsia="Times New Roman" w:hAnsi="Times New Roman"/>
          <w:sz w:val="28"/>
          <w:szCs w:val="26"/>
        </w:rPr>
        <w:lastRenderedPageBreak/>
        <w:t>convenient time and is able to cut down waiting time and speed up service delivery or one that is able to cut down lending time without securities.</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A firm adopting differentiation strategy tries to differentiate its products or services from competitors by using unique attributes which are widely valued by buyers. Uniqueness can be achieved through service/product innovations, superior service, creative advertising, better supplier relationships leading to better services, or in an almost unlimited number of ways. With unique attributes, a firm can charge premium prices for the products and services.</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Differentiation has been adopted in increasing numbers of industries, specifically in industries that need quality for success Bacanu (2010). A differentiation strategy is also based upon persuading customers that a product is superior in some way to that offered by competitors. In differentiation strategies, the emphasis is on creating value through uniqueness, as opposed to lowest cost.</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 differentiation strategy occurs when a firm gains an unprecedented position within the sector of operation by differentiating its products or services. Barney and Hesterley (2006) assert that the rarity of a differentiation strategy depends on the ability of individual firms to be </w:t>
      </w:r>
      <w:r w:rsidRPr="00330229">
        <w:rPr>
          <w:rFonts w:ascii="Times New Roman" w:eastAsia="Times New Roman" w:hAnsi="Times New Roman"/>
          <w:sz w:val="28"/>
          <w:szCs w:val="26"/>
        </w:rPr>
        <w:lastRenderedPageBreak/>
        <w:t>creative in finding new ways to differentiate their products. As rivals try to imitate these firms’ last differentiation move, the creative firm will already be working on new moves and therefore, remain one step ahead of their competitors.</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Baum, Locke and Smith (2001) also suggest that firms implementing differentiation strategies like innovative and high quality products achieve the highest growth. Some problematic areas of differentiation include the difficulty on the part of the firm to estimate if the extra costs entailed in differentiation can actually be recovered from the customer through premium pricing. Moreover, successful differentiation strategy of a firm may attract competitors to enter the company's market segment and copy the differentiated product Lynch (2003). Mosey (2009) posits that manufacturing firms which repeatedly introduce innovative new products end up openings up new market niches, which is essential to their survival. Slater and Olson (2001) lament that the effectiveness of differentiation strategy depends on how well the firm can balance product benefits and product costs for the customer relative to the competitive offering. Moreover, Acquaah and Ardekani (2006) avert that differentiating firms are able to achieve competitive advantage over their rivals because of the </w:t>
      </w:r>
      <w:r w:rsidRPr="00330229">
        <w:rPr>
          <w:rFonts w:ascii="Times New Roman" w:eastAsia="Times New Roman" w:hAnsi="Times New Roman"/>
          <w:sz w:val="28"/>
          <w:szCs w:val="26"/>
        </w:rPr>
        <w:lastRenderedPageBreak/>
        <w:t>perceived uniqueness of their products and service.</w:t>
      </w:r>
    </w:p>
    <w:p w:rsidR="00CF0FF6" w:rsidRPr="00330229" w:rsidRDefault="00CF0FF6" w:rsidP="00CF0FF6">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Product differentiation</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&amp;Thisse, 1992).</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differentiation is due to buyers perceiving a difference,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CF0FF6" w:rsidRPr="00330229" w:rsidRDefault="00CF0FF6" w:rsidP="00CF0FF6">
      <w:pPr>
        <w:widowControl/>
        <w:numPr>
          <w:ilvl w:val="0"/>
          <w:numId w:val="1"/>
        </w:numPr>
        <w:tabs>
          <w:tab w:val="left" w:pos="720"/>
        </w:tabs>
        <w:suppressAutoHyphens w:val="0"/>
        <w:spacing w:line="480" w:lineRule="auto"/>
        <w:ind w:left="720" w:hanging="487"/>
        <w:jc w:val="both"/>
        <w:rPr>
          <w:rFonts w:ascii="Times New Roman" w:eastAsia="Times New Roman" w:hAnsi="Times New Roman"/>
          <w:sz w:val="28"/>
          <w:szCs w:val="26"/>
        </w:rPr>
      </w:pPr>
      <w:r w:rsidRPr="00330229">
        <w:rPr>
          <w:rFonts w:ascii="Times New Roman" w:eastAsia="Times New Roman" w:hAnsi="Times New Roman"/>
          <w:sz w:val="28"/>
          <w:szCs w:val="26"/>
        </w:rPr>
        <w:t>Differences in the product’s functional aspects</w:t>
      </w:r>
    </w:p>
    <w:p w:rsidR="00CF0FF6" w:rsidRPr="00330229" w:rsidRDefault="00CF0FF6" w:rsidP="00CF0FF6">
      <w:pPr>
        <w:widowControl/>
        <w:numPr>
          <w:ilvl w:val="0"/>
          <w:numId w:val="1"/>
        </w:numPr>
        <w:tabs>
          <w:tab w:val="left" w:pos="720"/>
        </w:tabs>
        <w:suppressAutoHyphens w:val="0"/>
        <w:spacing w:line="480" w:lineRule="auto"/>
        <w:ind w:left="720" w:hanging="554"/>
        <w:jc w:val="both"/>
        <w:rPr>
          <w:rFonts w:ascii="Times New Roman" w:eastAsia="Times New Roman" w:hAnsi="Times New Roman"/>
          <w:sz w:val="28"/>
          <w:szCs w:val="26"/>
        </w:rPr>
      </w:pPr>
      <w:r w:rsidRPr="00330229">
        <w:rPr>
          <w:rFonts w:ascii="Times New Roman" w:eastAsia="Times New Roman" w:hAnsi="Times New Roman"/>
          <w:sz w:val="28"/>
          <w:szCs w:val="26"/>
        </w:rPr>
        <w:t>Differences in quality</w:t>
      </w:r>
    </w:p>
    <w:p w:rsidR="00CF0FF6" w:rsidRPr="00330229" w:rsidRDefault="00CF0FF6" w:rsidP="00CF0FF6">
      <w:pPr>
        <w:widowControl/>
        <w:numPr>
          <w:ilvl w:val="0"/>
          <w:numId w:val="1"/>
        </w:numPr>
        <w:tabs>
          <w:tab w:val="left" w:pos="720"/>
        </w:tabs>
        <w:suppressAutoHyphens w:val="0"/>
        <w:spacing w:line="480" w:lineRule="auto"/>
        <w:ind w:left="720" w:hanging="619"/>
        <w:jc w:val="both"/>
        <w:rPr>
          <w:rFonts w:ascii="Times New Roman" w:eastAsia="Times New Roman" w:hAnsi="Times New Roman"/>
          <w:sz w:val="28"/>
          <w:szCs w:val="26"/>
        </w:rPr>
      </w:pPr>
      <w:r w:rsidRPr="00330229">
        <w:rPr>
          <w:rFonts w:ascii="Times New Roman" w:eastAsia="Times New Roman" w:hAnsi="Times New Roman"/>
          <w:sz w:val="28"/>
          <w:szCs w:val="26"/>
        </w:rPr>
        <w:t>Differences in price</w:t>
      </w:r>
    </w:p>
    <w:p w:rsidR="00CF0FF6" w:rsidRPr="00330229" w:rsidRDefault="00CF0FF6" w:rsidP="00CF0FF6">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company can also play with the availability of its product. It can choose to produce just a few number of the product, to produce it just a few times a year, or to sell it just in few special stores in order to make it to </w:t>
      </w:r>
      <w:r w:rsidRPr="00330229">
        <w:rPr>
          <w:rFonts w:ascii="Times New Roman" w:eastAsia="Times New Roman" w:hAnsi="Times New Roman"/>
          <w:sz w:val="28"/>
          <w:szCs w:val="26"/>
        </w:rPr>
        <w:lastRenderedPageBreak/>
        <w:t>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CF0FF6" w:rsidRPr="00330229" w:rsidRDefault="00CF0FF6" w:rsidP="00CF0FF6">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(Moine &amp; Lloyd, 2002).</w:t>
      </w:r>
    </w:p>
    <w:p w:rsidR="00CF0FF6" w:rsidRPr="00330229" w:rsidRDefault="00CF0FF6" w:rsidP="00CF0FF6">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When the customer has understood that the product was different from those the competitors offer, this will develop a preference or brand loyalty. This is the long-term purpose of product differentiation, to make the customer loyal to the brand in order to change the demand curve(a graph showing the relationship between the price of a particular product, </w:t>
      </w:r>
      <w:r w:rsidRPr="00330229">
        <w:rPr>
          <w:rFonts w:ascii="Times New Roman" w:eastAsia="Times New Roman" w:hAnsi="Times New Roman"/>
          <w:sz w:val="28"/>
          <w:szCs w:val="26"/>
        </w:rPr>
        <w:lastRenderedPageBreak/>
        <w:t>and the number of this product the consumers are able and willing to buy for this given price) of the product.</w:t>
      </w:r>
    </w:p>
    <w:p w:rsidR="00CF0FF6" w:rsidRPr="00330229" w:rsidRDefault="00CF0FF6" w:rsidP="00CF0FF6">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This will give the company the power to change the prices of its products (Dwivedi, 2006). There are two main types of product differentiation:</w:t>
      </w:r>
    </w:p>
    <w:p w:rsidR="00CF0FF6" w:rsidRPr="00330229" w:rsidRDefault="00CF0FF6" w:rsidP="00CF0FF6">
      <w:pPr>
        <w:widowControl/>
        <w:numPr>
          <w:ilvl w:val="0"/>
          <w:numId w:val="2"/>
        </w:numPr>
        <w:tabs>
          <w:tab w:val="left" w:pos="1080"/>
        </w:tabs>
        <w:suppressAutoHyphens w:val="0"/>
        <w:spacing w:line="480" w:lineRule="auto"/>
        <w:ind w:left="1080" w:right="160" w:hanging="487"/>
        <w:jc w:val="both"/>
        <w:rPr>
          <w:rFonts w:ascii="Times New Roman" w:eastAsia="Times New Roman" w:hAnsi="Times New Roman"/>
          <w:sz w:val="28"/>
          <w:szCs w:val="26"/>
        </w:rPr>
      </w:pPr>
      <w:r w:rsidRPr="00330229">
        <w:rPr>
          <w:rFonts w:ascii="Times New Roman" w:eastAsia="Times New Roman" w:hAnsi="Times New Roman"/>
          <w:i/>
          <w:sz w:val="28"/>
          <w:szCs w:val="26"/>
        </w:rPr>
        <w:t xml:space="preserve">Horizontal: </w:t>
      </w:r>
      <w:r w:rsidRPr="00330229">
        <w:rPr>
          <w:rFonts w:ascii="Times New Roman" w:eastAsia="Times New Roman" w:hAnsi="Times New Roman"/>
          <w:sz w:val="28"/>
          <w:szCs w:val="26"/>
        </w:rPr>
        <w:t>based on characteristics, but the quality is not the same. It is when</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different products are sold at the same price but when consumers don’t evaluate them at the same level of quality.</w:t>
      </w:r>
    </w:p>
    <w:p w:rsidR="00CF0FF6" w:rsidRPr="00330229" w:rsidRDefault="00CF0FF6" w:rsidP="00CF0FF6">
      <w:pPr>
        <w:widowControl/>
        <w:numPr>
          <w:ilvl w:val="0"/>
          <w:numId w:val="3"/>
        </w:numPr>
        <w:tabs>
          <w:tab w:val="left" w:pos="1260"/>
        </w:tabs>
        <w:suppressAutoHyphens w:val="0"/>
        <w:spacing w:line="480" w:lineRule="auto"/>
        <w:ind w:left="1260" w:hanging="554"/>
        <w:jc w:val="both"/>
        <w:rPr>
          <w:rFonts w:ascii="Times New Roman" w:eastAsia="Times New Roman" w:hAnsi="Times New Roman"/>
          <w:sz w:val="28"/>
          <w:szCs w:val="26"/>
        </w:rPr>
      </w:pPr>
      <w:r w:rsidRPr="00330229">
        <w:rPr>
          <w:rFonts w:ascii="Times New Roman" w:eastAsia="Times New Roman" w:hAnsi="Times New Roman"/>
          <w:i/>
          <w:sz w:val="28"/>
          <w:szCs w:val="26"/>
        </w:rPr>
        <w:t xml:space="preserve">Vertical: </w:t>
      </w:r>
      <w:r w:rsidRPr="00330229">
        <w:rPr>
          <w:rFonts w:ascii="Times New Roman" w:eastAsia="Times New Roman" w:hAnsi="Times New Roman"/>
          <w:sz w:val="28"/>
          <w:szCs w:val="26"/>
        </w:rPr>
        <w:t>based on characteristics and the quality is clear. It is the opposite of</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horizontal differentiation. In the case of vertical differentiation, consumers evaluate products which are sold at the same price, as being the same level of quality.</w:t>
      </w:r>
    </w:p>
    <w:p w:rsidR="00CF0FF6" w:rsidRPr="00330229" w:rsidRDefault="00CF0FF6" w:rsidP="00CF0FF6">
      <w:pPr>
        <w:spacing w:line="480" w:lineRule="auto"/>
        <w:ind w:left="180" w:firstLine="526"/>
        <w:jc w:val="both"/>
        <w:rPr>
          <w:rFonts w:ascii="Times New Roman" w:eastAsia="Times New Roman" w:hAnsi="Times New Roman"/>
          <w:sz w:val="28"/>
          <w:szCs w:val="26"/>
        </w:rPr>
      </w:pPr>
      <w:r w:rsidRPr="00330229">
        <w:rPr>
          <w:rFonts w:ascii="Times New Roman" w:eastAsia="Times New Roman" w:hAnsi="Times New Roman"/>
          <w:sz w:val="28"/>
          <w:szCs w:val="26"/>
        </w:rPr>
        <w:t>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(Beath &amp; Katsoulacos, 1991).</w:t>
      </w:r>
    </w:p>
    <w:p w:rsidR="00CF0FF6" w:rsidRPr="00330229" w:rsidRDefault="00CF0FF6" w:rsidP="00CF0FF6">
      <w:pPr>
        <w:spacing w:line="480" w:lineRule="auto"/>
        <w:ind w:left="180"/>
        <w:jc w:val="both"/>
        <w:rPr>
          <w:rFonts w:ascii="Times New Roman" w:eastAsia="Times New Roman" w:hAnsi="Times New Roman"/>
          <w:b/>
          <w:sz w:val="28"/>
          <w:szCs w:val="26"/>
        </w:rPr>
      </w:pPr>
      <w:r w:rsidRPr="00330229">
        <w:rPr>
          <w:rFonts w:ascii="Times New Roman" w:eastAsia="Times New Roman" w:hAnsi="Times New Roman"/>
          <w:b/>
          <w:sz w:val="28"/>
          <w:szCs w:val="26"/>
        </w:rPr>
        <w:lastRenderedPageBreak/>
        <w:t>Service differentiation</w:t>
      </w:r>
    </w:p>
    <w:p w:rsidR="00CF0FF6" w:rsidRPr="00330229" w:rsidRDefault="00CF0FF6" w:rsidP="00CF0FF6">
      <w:pPr>
        <w:spacing w:line="480" w:lineRule="auto"/>
        <w:ind w:left="180" w:right="20" w:firstLine="504"/>
        <w:jc w:val="both"/>
        <w:rPr>
          <w:rFonts w:ascii="Times New Roman" w:eastAsia="Times New Roman" w:hAnsi="Times New Roman"/>
          <w:sz w:val="28"/>
          <w:szCs w:val="26"/>
        </w:rPr>
      </w:pPr>
      <w:r w:rsidRPr="00330229">
        <w:rPr>
          <w:rFonts w:ascii="Times New Roman" w:eastAsia="Times New Roman" w:hAnsi="Times New Roman"/>
          <w:sz w:val="28"/>
          <w:szCs w:val="26"/>
        </w:rPr>
        <w:t>It is easier to differentiate products because their variables are tangible than services. But when the product cannot be differentiated, adding valued services, or improving their quality can be the key to competitive success. Services are processes which have six characteristics:</w:t>
      </w:r>
    </w:p>
    <w:p w:rsidR="00CF0FF6" w:rsidRPr="00330229" w:rsidRDefault="00CF0FF6" w:rsidP="00CF0FF6">
      <w:pPr>
        <w:widowControl/>
        <w:numPr>
          <w:ilvl w:val="0"/>
          <w:numId w:val="4"/>
        </w:numPr>
        <w:tabs>
          <w:tab w:val="left" w:pos="1180"/>
        </w:tabs>
        <w:suppressAutoHyphens w:val="0"/>
        <w:spacing w:line="480" w:lineRule="auto"/>
        <w:ind w:left="1180" w:hanging="496"/>
        <w:jc w:val="both"/>
        <w:rPr>
          <w:rFonts w:ascii="Times New Roman" w:eastAsia="Times New Roman" w:hAnsi="Times New Roman"/>
          <w:sz w:val="28"/>
          <w:szCs w:val="26"/>
        </w:rPr>
      </w:pPr>
      <w:r w:rsidRPr="00330229">
        <w:rPr>
          <w:rFonts w:ascii="Times New Roman" w:eastAsia="Times New Roman" w:hAnsi="Times New Roman"/>
          <w:sz w:val="28"/>
          <w:szCs w:val="26"/>
        </w:rPr>
        <w:t>Services are intangible</w:t>
      </w:r>
    </w:p>
    <w:p w:rsidR="00CF0FF6" w:rsidRPr="00330229" w:rsidRDefault="00CF0FF6" w:rsidP="00CF0FF6">
      <w:pPr>
        <w:widowControl/>
        <w:numPr>
          <w:ilvl w:val="0"/>
          <w:numId w:val="4"/>
        </w:numPr>
        <w:tabs>
          <w:tab w:val="left" w:pos="1180"/>
        </w:tabs>
        <w:suppressAutoHyphens w:val="0"/>
        <w:spacing w:line="480" w:lineRule="auto"/>
        <w:ind w:left="1180" w:hanging="563"/>
        <w:jc w:val="both"/>
        <w:rPr>
          <w:rFonts w:ascii="Times New Roman" w:eastAsia="Times New Roman" w:hAnsi="Times New Roman"/>
          <w:sz w:val="28"/>
          <w:szCs w:val="26"/>
        </w:rPr>
      </w:pPr>
      <w:r w:rsidRPr="00330229">
        <w:rPr>
          <w:rFonts w:ascii="Times New Roman" w:eastAsia="Times New Roman" w:hAnsi="Times New Roman"/>
          <w:sz w:val="28"/>
          <w:szCs w:val="26"/>
        </w:rPr>
        <w:t>They are perishable</w:t>
      </w:r>
    </w:p>
    <w:p w:rsidR="00CF0FF6" w:rsidRPr="00330229" w:rsidRDefault="00CF0FF6" w:rsidP="00CF0FF6">
      <w:pPr>
        <w:widowControl/>
        <w:numPr>
          <w:ilvl w:val="0"/>
          <w:numId w:val="4"/>
        </w:numPr>
        <w:tabs>
          <w:tab w:val="left" w:pos="1180"/>
        </w:tabs>
        <w:suppressAutoHyphens w:val="0"/>
        <w:spacing w:line="480" w:lineRule="auto"/>
        <w:ind w:left="1180" w:hanging="630"/>
        <w:jc w:val="both"/>
        <w:rPr>
          <w:rFonts w:ascii="Times New Roman" w:eastAsia="Times New Roman" w:hAnsi="Times New Roman"/>
          <w:sz w:val="28"/>
          <w:szCs w:val="26"/>
        </w:rPr>
      </w:pPr>
      <w:r w:rsidRPr="00330229">
        <w:rPr>
          <w:rFonts w:ascii="Times New Roman" w:eastAsia="Times New Roman" w:hAnsi="Times New Roman"/>
          <w:sz w:val="28"/>
          <w:szCs w:val="26"/>
        </w:rPr>
        <w:t>Not transportable</w:t>
      </w:r>
    </w:p>
    <w:p w:rsidR="00CF0FF6" w:rsidRPr="00330229" w:rsidRDefault="00CF0FF6" w:rsidP="00CF0FF6">
      <w:pPr>
        <w:widowControl/>
        <w:numPr>
          <w:ilvl w:val="0"/>
          <w:numId w:val="4"/>
        </w:numPr>
        <w:tabs>
          <w:tab w:val="left" w:pos="1180"/>
        </w:tabs>
        <w:suppressAutoHyphens w:val="0"/>
        <w:spacing w:line="480" w:lineRule="auto"/>
        <w:ind w:left="1180" w:hanging="616"/>
        <w:jc w:val="both"/>
        <w:rPr>
          <w:rFonts w:ascii="Times New Roman" w:eastAsia="Times New Roman" w:hAnsi="Times New Roman"/>
          <w:sz w:val="28"/>
          <w:szCs w:val="26"/>
        </w:rPr>
      </w:pPr>
      <w:r w:rsidRPr="00330229">
        <w:rPr>
          <w:rFonts w:ascii="Times New Roman" w:eastAsia="Times New Roman" w:hAnsi="Times New Roman"/>
          <w:sz w:val="28"/>
          <w:szCs w:val="26"/>
        </w:rPr>
        <w:t>They are produced and consumed simultaneously</w:t>
      </w:r>
    </w:p>
    <w:p w:rsidR="00CF0FF6" w:rsidRPr="00330229" w:rsidRDefault="00CF0FF6" w:rsidP="00CF0FF6">
      <w:pPr>
        <w:widowControl/>
        <w:numPr>
          <w:ilvl w:val="0"/>
          <w:numId w:val="4"/>
        </w:numPr>
        <w:tabs>
          <w:tab w:val="left" w:pos="1180"/>
        </w:tabs>
        <w:suppressAutoHyphens w:val="0"/>
        <w:spacing w:line="480" w:lineRule="auto"/>
        <w:ind w:left="1180" w:hanging="549"/>
        <w:jc w:val="both"/>
        <w:rPr>
          <w:rFonts w:ascii="Times New Roman" w:eastAsia="Times New Roman" w:hAnsi="Times New Roman"/>
          <w:sz w:val="28"/>
          <w:szCs w:val="26"/>
        </w:rPr>
      </w:pPr>
      <w:r w:rsidRPr="00330229">
        <w:rPr>
          <w:rFonts w:ascii="Times New Roman" w:eastAsia="Times New Roman" w:hAnsi="Times New Roman"/>
          <w:sz w:val="28"/>
          <w:szCs w:val="26"/>
        </w:rPr>
        <w:t>They can differ from one customer to the other</w:t>
      </w:r>
    </w:p>
    <w:p w:rsidR="00CF0FF6" w:rsidRPr="00330229" w:rsidRDefault="00CF0FF6" w:rsidP="00CF0FF6">
      <w:pPr>
        <w:widowControl/>
        <w:numPr>
          <w:ilvl w:val="0"/>
          <w:numId w:val="4"/>
        </w:numPr>
        <w:tabs>
          <w:tab w:val="left" w:pos="1180"/>
        </w:tabs>
        <w:suppressAutoHyphens w:val="0"/>
        <w:spacing w:line="480" w:lineRule="auto"/>
        <w:ind w:left="1180" w:hanging="616"/>
        <w:jc w:val="both"/>
        <w:rPr>
          <w:rFonts w:ascii="Times New Roman" w:eastAsia="Times New Roman" w:hAnsi="Times New Roman"/>
          <w:sz w:val="28"/>
          <w:szCs w:val="26"/>
        </w:rPr>
      </w:pPr>
      <w:r w:rsidRPr="00330229">
        <w:rPr>
          <w:rFonts w:ascii="Times New Roman" w:eastAsia="Times New Roman" w:hAnsi="Times New Roman"/>
          <w:sz w:val="28"/>
          <w:szCs w:val="26"/>
        </w:rPr>
        <w:t>They are co-produced by the customer</w:t>
      </w:r>
    </w:p>
    <w:p w:rsidR="00CF0FF6" w:rsidRPr="00330229" w:rsidRDefault="00CF0FF6" w:rsidP="00CF0FF6">
      <w:pPr>
        <w:spacing w:line="480" w:lineRule="auto"/>
        <w:ind w:firstLine="564"/>
        <w:jc w:val="both"/>
        <w:rPr>
          <w:rFonts w:ascii="Times New Roman" w:eastAsia="Times New Roman" w:hAnsi="Times New Roman"/>
          <w:sz w:val="28"/>
          <w:szCs w:val="26"/>
        </w:rPr>
      </w:pPr>
      <w:r w:rsidRPr="00330229">
        <w:rPr>
          <w:rFonts w:ascii="Times New Roman" w:eastAsia="Times New Roman" w:hAnsi="Times New Roman"/>
          <w:sz w:val="28"/>
          <w:szCs w:val="26"/>
        </w:rPr>
        <w:t>According to those characteristics, services have to be really well prepared they cannot be taken back or modified. In services marketing, 7 P have to be combined in order to create the best service possible, according to Nargundkar (2006) they are:</w:t>
      </w:r>
    </w:p>
    <w:p w:rsidR="00CF0FF6" w:rsidRPr="00330229" w:rsidRDefault="00CF0FF6" w:rsidP="00CF0FF6">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Product, which regards the design of the service</w:t>
      </w:r>
    </w:p>
    <w:p w:rsidR="00CF0FF6" w:rsidRPr="00330229" w:rsidRDefault="00CF0FF6" w:rsidP="00CF0FF6">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Price, which is about the influences on pricing</w:t>
      </w:r>
    </w:p>
    <w:p w:rsidR="00CF0FF6" w:rsidRPr="00330229" w:rsidRDefault="00CF0FF6" w:rsidP="00CF0FF6">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Place, for the distribution channel and supply chain management</w:t>
      </w:r>
    </w:p>
    <w:p w:rsidR="00CF0FF6" w:rsidRPr="00330229" w:rsidRDefault="00CF0FF6" w:rsidP="00CF0FF6">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Promotion, which concerns the different types of medias which can be used</w:t>
      </w:r>
    </w:p>
    <w:p w:rsidR="00CF0FF6" w:rsidRPr="00330229" w:rsidRDefault="00CF0FF6" w:rsidP="00CF0FF6">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Process, which can determine the customer’s satisfaction</w:t>
      </w:r>
    </w:p>
    <w:p w:rsidR="00CF0FF6" w:rsidRPr="00330229" w:rsidRDefault="00CF0FF6" w:rsidP="00CF0FF6">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People, who deliver the service</w:t>
      </w:r>
    </w:p>
    <w:p w:rsidR="00CF0FF6" w:rsidRPr="00330229" w:rsidRDefault="00CF0FF6" w:rsidP="00CF0FF6">
      <w:pPr>
        <w:spacing w:line="480" w:lineRule="auto"/>
        <w:jc w:val="both"/>
        <w:rPr>
          <w:rFonts w:ascii="Times New Roman" w:eastAsia="Times New Roman" w:hAnsi="Times New Roman"/>
          <w:b/>
          <w:sz w:val="28"/>
          <w:szCs w:val="26"/>
        </w:rPr>
      </w:pPr>
      <w:r w:rsidRPr="00330229">
        <w:rPr>
          <w:rFonts w:ascii="Times New Roman" w:eastAsia="Times New Roman" w:hAnsi="Times New Roman"/>
          <w:sz w:val="28"/>
          <w:szCs w:val="26"/>
        </w:rPr>
        <w:t>Physical evidence which means that services are intangible.</w:t>
      </w:r>
    </w:p>
    <w:p w:rsidR="00CF0FF6" w:rsidRPr="00330229" w:rsidRDefault="00CF0FF6" w:rsidP="00CF0FF6">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2.2</w:t>
      </w:r>
      <w:r w:rsidRPr="00330229">
        <w:rPr>
          <w:rFonts w:ascii="Times New Roman" w:eastAsia="Times New Roman" w:hAnsi="Times New Roman"/>
          <w:b/>
          <w:sz w:val="28"/>
          <w:szCs w:val="26"/>
        </w:rPr>
        <w:tab/>
        <w:t>THEORETICAL REVIEW</w:t>
      </w:r>
    </w:p>
    <w:p w:rsidR="00CF0FF6" w:rsidRPr="00330229" w:rsidRDefault="00CF0FF6" w:rsidP="00CF0FF6">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Innovation Theory</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Berlin, Walter and Gruyler (2004), allude that evolution of innovation theories can be explained by the increasing importance of social ingredients which were originally based solely on tangible capital. This can be illustrated by the following, which have been deemed important by innovation specialists, Kipping and Engwwa, (2003). Innovation derived from science, (technology push), innovation derived from market needs, (market pull), Innovation derived from linkages between actors in the market, Innovation derived from technological networks and innovation derived from social networks.</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authors, above, further explain that the first explicit theory of innovation management is the technology push theory or engineering theory. In this theory, the innovation opportunities are found in the uptake of </w:t>
      </w:r>
      <w:r w:rsidRPr="00330229">
        <w:rPr>
          <w:rFonts w:ascii="Times New Roman" w:eastAsia="Times New Roman" w:hAnsi="Times New Roman"/>
          <w:sz w:val="28"/>
          <w:szCs w:val="26"/>
        </w:rPr>
        <w:lastRenderedPageBreak/>
        <w:t xml:space="preserve">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Mufford (2011), is of the same view. Moreover, the theory that the specialists tend to put more emphasis on, is the 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sidRPr="00330229">
        <w:rPr>
          <w:rFonts w:ascii="Times New Roman" w:eastAsia="Times New Roman" w:hAnsi="Times New Roman"/>
          <w:i/>
          <w:sz w:val="28"/>
          <w:szCs w:val="26"/>
        </w:rPr>
        <w:t>et al.,</w:t>
      </w:r>
      <w:r w:rsidRPr="00330229">
        <w:rPr>
          <w:rFonts w:ascii="Times New Roman" w:eastAsia="Times New Roman" w:hAnsi="Times New Roman"/>
          <w:sz w:val="28"/>
          <w:szCs w:val="26"/>
        </w:rPr>
        <w:t xml:space="preserve"> 2004).</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Fourthly, creation of value. This refers to managing the process to maximize </w:t>
      </w:r>
      <w:r w:rsidRPr="00330229">
        <w:rPr>
          <w:rFonts w:ascii="Times New Roman" w:eastAsia="Times New Roman" w:hAnsi="Times New Roman"/>
          <w:sz w:val="28"/>
          <w:szCs w:val="26"/>
        </w:rPr>
        <w:lastRenderedPageBreak/>
        <w:t>the chances of capturing the value (Bessant &amp; Tidd, 2011).</w:t>
      </w:r>
    </w:p>
    <w:p w:rsidR="00CF0FF6" w:rsidRPr="00330229" w:rsidRDefault="00CF0FF6" w:rsidP="00CF0FF6">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Porter’s Generic Strategy</w:t>
      </w:r>
    </w:p>
    <w:p w:rsidR="00CF0FF6" w:rsidRPr="00330229" w:rsidRDefault="00CF0FF6" w:rsidP="00CF0FF6">
      <w:pPr>
        <w:spacing w:line="48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Genetic strategies can be successfully linked to organizational performance through the use of key strategic practices, (Porter, 1985). The author indicates that generic strategies of low cost differentiation, focus and combination strategies are generally accepted as a strategic typology for 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Dess (1993), suggests that the generic strategy framework could be improved by viewing cost, differentiation focus as three dimensions of strategic positioning rather than as three distinct strategies.</w:t>
      </w:r>
    </w:p>
    <w:p w:rsidR="00CF0FF6" w:rsidRPr="00330229" w:rsidRDefault="00CF0FF6" w:rsidP="00CF0FF6">
      <w:pPr>
        <w:spacing w:line="48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idea that pursuing multiple sources of competitive advantage is both viable and desirable has also been supported by other researchers, (White, 1998). Thus, the research in strategic management </w:t>
      </w:r>
      <w:r w:rsidRPr="00330229">
        <w:rPr>
          <w:rFonts w:ascii="Times New Roman" w:eastAsia="Times New Roman" w:hAnsi="Times New Roman"/>
          <w:sz w:val="28"/>
          <w:szCs w:val="26"/>
        </w:rPr>
        <w:lastRenderedPageBreak/>
        <w:t>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CF0FF6" w:rsidRPr="00330229" w:rsidRDefault="00CF0FF6" w:rsidP="00CF0FF6">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2.3</w:t>
      </w:r>
      <w:r w:rsidRPr="00330229">
        <w:rPr>
          <w:rFonts w:ascii="Times New Roman" w:eastAsia="Times New Roman" w:hAnsi="Times New Roman"/>
          <w:b/>
          <w:sz w:val="28"/>
          <w:szCs w:val="26"/>
        </w:rPr>
        <w:tab/>
        <w:t>EMPIRICAL REVIEW</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Chan and Jamison (2001), carried out a study to identify competitive strategies applied in banks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Further, Bonaccorsi, Patti and Gobbi (2001), carried out a study to determine the effect of competition on commercial banks in Italy. They sampled 15 commercial banks in Rome. From their study, they found out that competition leads to higher growth rates and greater access to credit effects including less new firm creation, expansion and employment, less economic and slower exit of growth mature firms.</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Moreover, Ferdinard (2002), investigated on competitive strategies </w:t>
      </w:r>
      <w:r w:rsidRPr="00330229">
        <w:rPr>
          <w:rFonts w:ascii="Times New Roman" w:eastAsia="Times New Roman" w:hAnsi="Times New Roman"/>
          <w:sz w:val="28"/>
          <w:szCs w:val="26"/>
        </w:rPr>
        <w:lastRenderedPageBreak/>
        <w:t>applied by Tesco Company Ltd in the UK. The study was carried out on 230 employees in various departments. The author noted that the company positioned to capitalize on a value proposition which emerged from their low cost emphasis. The study also established that the company typically focused their efforts on value oriented customers in the market. Value products focused on providing value oriented customers with products that are indeed value for money, relative to competitive offerings.</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In addition, Alamdari and Fagan (2005), conducted a study to determine the effectiveness of the low cost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Al-alak, Saeed and Trarabieh (2011), examined the relationship between customer orientation, innovation differentiation, market differentiation and organizational performance. A survey of 16 banks provided the basis for the empirical inquiry. The relationship between the </w:t>
      </w:r>
      <w:r w:rsidRPr="00330229">
        <w:rPr>
          <w:rFonts w:ascii="Times New Roman" w:eastAsia="Times New Roman" w:hAnsi="Times New Roman"/>
          <w:sz w:val="28"/>
          <w:szCs w:val="26"/>
        </w:rPr>
        <w:lastRenderedPageBreak/>
        <w:t>four latent constructs examined using structural equation modeling and confirmatory factor analysis. The findings showed that customer orientation contributes positively to 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CF0FF6" w:rsidRPr="00330229" w:rsidRDefault="00CF0FF6" w:rsidP="00CF0FF6">
      <w:pPr>
        <w:spacing w:line="48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Diris, Iyiola and Ibidunni (2013), examined product differentiation as a tool of competitive advantage on optimal organizational performance, focusing on Uniliver, Nigeria Plc. The study was to examine the influence of product differentiation as a tool of competitive strategy on firm performance. To investigate on this relationship, 323 customers comprised the sample. To get a clear analysis, the study centered on two variables; the dependent variable and independent variable. The results indicated that product differentiation as a tool for competitive advantage has positive and significant influence on organizational performance of manufacturing companies.</w:t>
      </w:r>
    </w:p>
    <w:p w:rsidR="00CF0FF6" w:rsidRPr="00330229" w:rsidRDefault="00CF0FF6" w:rsidP="00CF0FF6">
      <w:pPr>
        <w:spacing w:line="480" w:lineRule="auto"/>
        <w:jc w:val="both"/>
        <w:rPr>
          <w:rFonts w:ascii="Times New Roman" w:hAnsi="Times New Roman"/>
          <w:sz w:val="28"/>
          <w:szCs w:val="26"/>
        </w:rPr>
      </w:pPr>
    </w:p>
    <w:p w:rsidR="00CF0FF6" w:rsidRPr="00330229" w:rsidRDefault="00CF0FF6" w:rsidP="00CF0FF6">
      <w:pPr>
        <w:spacing w:line="480" w:lineRule="auto"/>
        <w:jc w:val="center"/>
        <w:rPr>
          <w:rFonts w:ascii="Times New Roman" w:hAnsi="Times New Roman"/>
          <w:b/>
          <w:sz w:val="28"/>
          <w:szCs w:val="26"/>
        </w:rPr>
      </w:pPr>
      <w:r w:rsidRPr="00330229">
        <w:rPr>
          <w:rFonts w:ascii="Times New Roman" w:hAnsi="Times New Roman"/>
          <w:b/>
          <w:sz w:val="28"/>
          <w:szCs w:val="26"/>
        </w:rPr>
        <w:lastRenderedPageBreak/>
        <w:t>CHAPTER THREE</w:t>
      </w:r>
    </w:p>
    <w:p w:rsidR="00CF0FF6" w:rsidRPr="00330229" w:rsidRDefault="00CF0FF6" w:rsidP="00CF0FF6">
      <w:pPr>
        <w:spacing w:line="480" w:lineRule="auto"/>
        <w:jc w:val="center"/>
        <w:rPr>
          <w:rFonts w:ascii="Times New Roman" w:hAnsi="Times New Roman"/>
          <w:b/>
          <w:sz w:val="28"/>
          <w:szCs w:val="26"/>
        </w:rPr>
      </w:pPr>
      <w:r w:rsidRPr="00330229">
        <w:rPr>
          <w:rFonts w:ascii="Times New Roman" w:hAnsi="Times New Roman"/>
          <w:b/>
          <w:sz w:val="28"/>
          <w:szCs w:val="26"/>
        </w:rPr>
        <w:t>RESEARCH METHODOLOGY</w:t>
      </w:r>
    </w:p>
    <w:p w:rsidR="00CF0FF6" w:rsidRPr="00330229" w:rsidRDefault="00CF0FF6" w:rsidP="00CF0FF6">
      <w:pPr>
        <w:spacing w:line="480" w:lineRule="auto"/>
        <w:jc w:val="both"/>
        <w:rPr>
          <w:rFonts w:ascii="Times New Roman" w:hAnsi="Times New Roman"/>
          <w:b/>
          <w:sz w:val="28"/>
          <w:szCs w:val="26"/>
        </w:rPr>
      </w:pPr>
      <w:r>
        <w:rPr>
          <w:rFonts w:ascii="Times New Roman" w:hAnsi="Times New Roman"/>
          <w:b/>
          <w:sz w:val="28"/>
          <w:szCs w:val="26"/>
        </w:rPr>
        <w:t>3.0</w:t>
      </w:r>
      <w:r w:rsidRPr="00330229">
        <w:rPr>
          <w:rFonts w:ascii="Times New Roman" w:hAnsi="Times New Roman"/>
          <w:b/>
          <w:sz w:val="28"/>
          <w:szCs w:val="26"/>
        </w:rPr>
        <w:t xml:space="preserve"> </w:t>
      </w:r>
      <w:r w:rsidRPr="00330229">
        <w:rPr>
          <w:rFonts w:ascii="Times New Roman" w:hAnsi="Times New Roman"/>
          <w:b/>
          <w:sz w:val="28"/>
          <w:szCs w:val="26"/>
        </w:rPr>
        <w:tab/>
        <w:t>INTRODUCTION</w:t>
      </w:r>
    </w:p>
    <w:p w:rsidR="00CF0FF6" w:rsidRPr="00330229" w:rsidRDefault="00CF0FF6" w:rsidP="00CF0FF6">
      <w:pPr>
        <w:spacing w:line="480" w:lineRule="auto"/>
        <w:ind w:firstLine="720"/>
        <w:jc w:val="both"/>
        <w:rPr>
          <w:rFonts w:ascii="Times New Roman" w:hAnsi="Times New Roman"/>
          <w:b/>
          <w:sz w:val="28"/>
          <w:szCs w:val="26"/>
        </w:rPr>
      </w:pPr>
      <w:r w:rsidRPr="00330229">
        <w:rPr>
          <w:rFonts w:ascii="Times New Roman" w:hAnsi="Times New Roman"/>
          <w:sz w:val="28"/>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CF0FF6" w:rsidRPr="00330229" w:rsidRDefault="00CF0FF6" w:rsidP="00CF0FF6">
      <w:pPr>
        <w:spacing w:line="480" w:lineRule="auto"/>
        <w:jc w:val="both"/>
        <w:rPr>
          <w:rFonts w:ascii="Times New Roman" w:hAnsi="Times New Roman"/>
          <w:b/>
          <w:sz w:val="28"/>
          <w:szCs w:val="26"/>
        </w:rPr>
      </w:pPr>
      <w:r>
        <w:rPr>
          <w:rFonts w:ascii="Times New Roman" w:hAnsi="Times New Roman"/>
          <w:b/>
          <w:sz w:val="28"/>
          <w:szCs w:val="26"/>
        </w:rPr>
        <w:t>3.1</w:t>
      </w:r>
      <w:r w:rsidRPr="00330229">
        <w:rPr>
          <w:rFonts w:ascii="Times New Roman" w:hAnsi="Times New Roman"/>
          <w:b/>
          <w:sz w:val="28"/>
          <w:szCs w:val="26"/>
        </w:rPr>
        <w:tab/>
        <w:t>RESEARCH DESIGN</w:t>
      </w:r>
    </w:p>
    <w:p w:rsidR="00CF0FF6" w:rsidRDefault="00CF0FF6" w:rsidP="00CF0FF6">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CF0FF6" w:rsidRPr="00330229" w:rsidRDefault="00CF0FF6" w:rsidP="00CF0FF6">
      <w:pPr>
        <w:spacing w:line="480" w:lineRule="auto"/>
        <w:jc w:val="both"/>
        <w:rPr>
          <w:rFonts w:ascii="Times New Roman" w:hAnsi="Times New Roman"/>
          <w:sz w:val="28"/>
          <w:szCs w:val="26"/>
        </w:rPr>
      </w:pPr>
    </w:p>
    <w:p w:rsidR="00CF0FF6" w:rsidRPr="00330229" w:rsidRDefault="00CF0FF6" w:rsidP="00CF0FF6">
      <w:pPr>
        <w:spacing w:line="480" w:lineRule="auto"/>
        <w:jc w:val="both"/>
        <w:rPr>
          <w:rFonts w:ascii="Times New Roman" w:hAnsi="Times New Roman"/>
          <w:b/>
          <w:sz w:val="28"/>
          <w:szCs w:val="26"/>
        </w:rPr>
      </w:pPr>
      <w:r>
        <w:rPr>
          <w:rFonts w:ascii="Times New Roman" w:hAnsi="Times New Roman"/>
          <w:b/>
          <w:sz w:val="28"/>
          <w:szCs w:val="26"/>
        </w:rPr>
        <w:lastRenderedPageBreak/>
        <w:t>3.2</w:t>
      </w:r>
      <w:r w:rsidRPr="00330229">
        <w:rPr>
          <w:rFonts w:ascii="Times New Roman" w:hAnsi="Times New Roman"/>
          <w:b/>
          <w:sz w:val="28"/>
          <w:szCs w:val="26"/>
        </w:rPr>
        <w:tab/>
        <w:t>POPULATION</w:t>
      </w:r>
      <w:r>
        <w:rPr>
          <w:rFonts w:ascii="Times New Roman" w:hAnsi="Times New Roman"/>
          <w:b/>
          <w:sz w:val="28"/>
          <w:szCs w:val="26"/>
        </w:rPr>
        <w:t xml:space="preserve"> OF THE STUDY</w:t>
      </w:r>
    </w:p>
    <w:p w:rsidR="00CF0FF6" w:rsidRPr="00330229" w:rsidRDefault="00CF0FF6" w:rsidP="00CF0FF6">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 xml:space="preserve">This research work population are customers of </w:t>
      </w:r>
      <w:r>
        <w:rPr>
          <w:rFonts w:ascii="Times New Roman" w:hAnsi="Times New Roman"/>
          <w:sz w:val="28"/>
          <w:szCs w:val="26"/>
        </w:rPr>
        <w:t>Milo product</w:t>
      </w:r>
      <w:r w:rsidRPr="00330229">
        <w:rPr>
          <w:rFonts w:ascii="Times New Roman" w:hAnsi="Times New Roman"/>
          <w:sz w:val="28"/>
          <w:szCs w:val="26"/>
        </w:rPr>
        <w:t xml:space="preserve">, comprises of 200 customer and the work is from Jan – July </w:t>
      </w:r>
      <w:r>
        <w:rPr>
          <w:rFonts w:ascii="Times New Roman" w:hAnsi="Times New Roman"/>
          <w:sz w:val="28"/>
          <w:szCs w:val="26"/>
        </w:rPr>
        <w:t>2025</w:t>
      </w:r>
    </w:p>
    <w:p w:rsidR="00CF0FF6" w:rsidRPr="00330229" w:rsidRDefault="00CF0FF6" w:rsidP="00CF0FF6">
      <w:pPr>
        <w:spacing w:line="480" w:lineRule="auto"/>
        <w:jc w:val="both"/>
        <w:rPr>
          <w:rFonts w:ascii="Times New Roman" w:hAnsi="Times New Roman"/>
          <w:b/>
          <w:sz w:val="28"/>
          <w:szCs w:val="26"/>
        </w:rPr>
      </w:pPr>
      <w:r>
        <w:rPr>
          <w:rFonts w:ascii="Times New Roman" w:hAnsi="Times New Roman"/>
          <w:b/>
          <w:sz w:val="28"/>
          <w:szCs w:val="26"/>
        </w:rPr>
        <w:t>3.3</w:t>
      </w:r>
      <w:r>
        <w:rPr>
          <w:rFonts w:ascii="Times New Roman" w:hAnsi="Times New Roman"/>
          <w:b/>
          <w:sz w:val="28"/>
          <w:szCs w:val="26"/>
        </w:rPr>
        <w:tab/>
        <w:t>SAMPLING</w:t>
      </w:r>
      <w:r w:rsidRPr="00330229">
        <w:rPr>
          <w:rFonts w:ascii="Times New Roman" w:hAnsi="Times New Roman"/>
          <w:b/>
          <w:sz w:val="28"/>
          <w:szCs w:val="26"/>
        </w:rPr>
        <w:t xml:space="preserve"> TECHNIQUE</w:t>
      </w:r>
    </w:p>
    <w:p w:rsidR="00CF0FF6" w:rsidRDefault="00CF0FF6" w:rsidP="00CF0FF6">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The study adopted random sampling technique. All members of the population were represented equally</w:t>
      </w:r>
    </w:p>
    <w:p w:rsidR="00CF0FF6" w:rsidRPr="00330229" w:rsidRDefault="00CF0FF6" w:rsidP="00CF0FF6">
      <w:pPr>
        <w:spacing w:line="480" w:lineRule="auto"/>
        <w:jc w:val="both"/>
        <w:rPr>
          <w:rFonts w:ascii="Times New Roman" w:hAnsi="Times New Roman"/>
          <w:b/>
          <w:sz w:val="28"/>
          <w:szCs w:val="26"/>
        </w:rPr>
      </w:pPr>
      <w:r>
        <w:rPr>
          <w:rFonts w:ascii="Times New Roman" w:hAnsi="Times New Roman"/>
          <w:b/>
          <w:sz w:val="28"/>
          <w:szCs w:val="26"/>
        </w:rPr>
        <w:t>3.4</w:t>
      </w:r>
      <w:r>
        <w:rPr>
          <w:rFonts w:ascii="Times New Roman" w:hAnsi="Times New Roman"/>
          <w:b/>
          <w:sz w:val="28"/>
          <w:szCs w:val="26"/>
        </w:rPr>
        <w:tab/>
      </w:r>
      <w:r w:rsidRPr="00330229">
        <w:rPr>
          <w:rFonts w:ascii="Times New Roman" w:hAnsi="Times New Roman"/>
          <w:b/>
          <w:sz w:val="28"/>
          <w:szCs w:val="26"/>
        </w:rPr>
        <w:t>SAMPLE SIZE DETERMINATION</w:t>
      </w:r>
    </w:p>
    <w:p w:rsidR="00CF0FF6" w:rsidRPr="00330229" w:rsidRDefault="00CF0FF6" w:rsidP="00CF0FF6">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The sample size refers to the number of elements from the universe or population that was selected to form part of the study. The statistical formula adopted is:</w:t>
      </w:r>
    </w:p>
    <w:p w:rsidR="00CF0FF6" w:rsidRPr="00330229" w:rsidRDefault="00CF0FF6" w:rsidP="00CF0FF6">
      <w:pPr>
        <w:pStyle w:val="ListParagraph"/>
        <w:spacing w:line="480" w:lineRule="auto"/>
        <w:jc w:val="both"/>
        <w:rPr>
          <w:rFonts w:ascii="Times New Roman" w:hAnsi="Times New Roman"/>
          <w:sz w:val="28"/>
          <w:szCs w:val="26"/>
        </w:rPr>
      </w:pPr>
      <w:r w:rsidRPr="00330229">
        <w:rPr>
          <w:rFonts w:ascii="Times New Roman" w:eastAsiaTheme="minorEastAsia" w:hAnsi="Times New Roman"/>
          <w:sz w:val="28"/>
          <w:szCs w:val="26"/>
        </w:rPr>
        <w:t>N</w:t>
      </w:r>
      <m:oMath>
        <m:r>
          <w:rPr>
            <w:rFonts w:ascii="Cambria Math" w:eastAsiaTheme="minorEastAsia" w:hAnsi="Times New Roman"/>
            <w:sz w:val="28"/>
            <w:szCs w:val="26"/>
          </w:rPr>
          <m:t>=</m:t>
        </m:r>
        <m:f>
          <m:fPr>
            <m:ctrlPr>
              <w:rPr>
                <w:rFonts w:ascii="Cambria Math" w:hAnsi="Times New Roman"/>
                <w:i/>
                <w:sz w:val="28"/>
                <w:szCs w:val="26"/>
              </w:rPr>
            </m:ctrlPr>
          </m:fPr>
          <m:num>
            <m:sSup>
              <m:sSupPr>
                <m:ctrlPr>
                  <w:rPr>
                    <w:rFonts w:ascii="Cambria Math" w:hAnsi="Times New Roman"/>
                    <w:i/>
                    <w:sz w:val="28"/>
                    <w:szCs w:val="26"/>
                  </w:rPr>
                </m:ctrlPr>
              </m:sSupPr>
              <m:e>
                <m:r>
                  <w:rPr>
                    <w:rFonts w:ascii="Cambria Math" w:hAnsi="Cambria Math"/>
                    <w:sz w:val="28"/>
                    <w:szCs w:val="26"/>
                  </w:rPr>
                  <m:t>z</m:t>
                </m:r>
              </m:e>
              <m:sup>
                <m:r>
                  <w:rPr>
                    <w:rFonts w:ascii="Cambria Math" w:hAnsi="Times New Roman"/>
                    <w:sz w:val="28"/>
                    <w:szCs w:val="26"/>
                  </w:rPr>
                  <m:t>2 0</m:t>
                </m:r>
                <m:r>
                  <w:rPr>
                    <w:rFonts w:ascii="Cambria Math" w:hAnsi="Cambria Math"/>
                    <w:sz w:val="28"/>
                    <w:szCs w:val="26"/>
                  </w:rPr>
                  <m:t>-</m:t>
                </m:r>
                <m:r>
                  <w:rPr>
                    <w:rFonts w:ascii="Cambria Math" w:hAnsi="Times New Roman"/>
                    <w:sz w:val="28"/>
                    <w:szCs w:val="26"/>
                  </w:rPr>
                  <m:t>2</m:t>
                </m:r>
              </m:sup>
            </m:sSup>
          </m:num>
          <m:den>
            <m:r>
              <w:rPr>
                <w:rFonts w:ascii="Cambria Math" w:hAnsi="Cambria Math"/>
                <w:sz w:val="28"/>
                <w:szCs w:val="26"/>
              </w:rPr>
              <m:t>d</m:t>
            </m:r>
            <m:r>
              <w:rPr>
                <w:rFonts w:ascii="Cambria Math" w:hAnsi="Times New Roman"/>
                <w:sz w:val="28"/>
                <w:szCs w:val="26"/>
              </w:rPr>
              <m:t>2</m:t>
            </m:r>
          </m:den>
        </m:f>
      </m:oMath>
    </w:p>
    <w:p w:rsidR="00CF0FF6" w:rsidRPr="00330229" w:rsidRDefault="00CF0FF6" w:rsidP="00CF0FF6">
      <w:pPr>
        <w:spacing w:line="480" w:lineRule="auto"/>
        <w:jc w:val="both"/>
        <w:rPr>
          <w:rFonts w:ascii="Times New Roman" w:hAnsi="Times New Roman"/>
          <w:sz w:val="28"/>
          <w:szCs w:val="26"/>
        </w:rPr>
      </w:pPr>
      <w:r w:rsidRPr="00330229">
        <w:rPr>
          <w:rFonts w:ascii="Times New Roman" w:hAnsi="Times New Roman"/>
          <w:sz w:val="28"/>
          <w:szCs w:val="26"/>
        </w:rPr>
        <w:t>Where N= sample size</w:t>
      </w:r>
    </w:p>
    <w:p w:rsidR="00CF0FF6" w:rsidRPr="00330229" w:rsidRDefault="00CF0FF6" w:rsidP="00CF0FF6">
      <w:pPr>
        <w:pStyle w:val="ListParagraph"/>
        <w:spacing w:line="480" w:lineRule="auto"/>
        <w:jc w:val="both"/>
        <w:rPr>
          <w:rFonts w:ascii="Times New Roman" w:hAnsi="Times New Roman"/>
          <w:sz w:val="28"/>
          <w:szCs w:val="26"/>
        </w:rPr>
      </w:pPr>
      <w:r w:rsidRPr="00330229">
        <w:rPr>
          <w:rFonts w:ascii="Times New Roman" w:hAnsi="Times New Roman"/>
          <w:sz w:val="28"/>
          <w:szCs w:val="26"/>
        </w:rPr>
        <w:t>Z= the research population</w:t>
      </w:r>
    </w:p>
    <w:p w:rsidR="00CF0FF6" w:rsidRPr="00330229" w:rsidRDefault="00CF0FF6" w:rsidP="00CF0FF6">
      <w:pPr>
        <w:pStyle w:val="ListParagraph"/>
        <w:spacing w:line="480" w:lineRule="auto"/>
        <w:jc w:val="both"/>
        <w:rPr>
          <w:rFonts w:ascii="Times New Roman" w:hAnsi="Times New Roman"/>
          <w:sz w:val="28"/>
          <w:szCs w:val="26"/>
        </w:rPr>
      </w:pPr>
      <w:r w:rsidRPr="00330229">
        <w:rPr>
          <w:rFonts w:ascii="Times New Roman" w:hAnsi="Times New Roman"/>
          <w:sz w:val="28"/>
          <w:szCs w:val="26"/>
        </w:rPr>
        <w:t>O= standard donation</w:t>
      </w:r>
    </w:p>
    <w:p w:rsidR="00CF0FF6" w:rsidRPr="00330229" w:rsidRDefault="00CF0FF6" w:rsidP="00CF0FF6">
      <w:pPr>
        <w:pStyle w:val="ListParagraph"/>
        <w:tabs>
          <w:tab w:val="left" w:pos="0"/>
        </w:tabs>
        <w:spacing w:line="480" w:lineRule="auto"/>
        <w:ind w:right="29"/>
        <w:jc w:val="both"/>
        <w:rPr>
          <w:rFonts w:ascii="Times New Roman" w:hAnsi="Times New Roman"/>
          <w:b/>
          <w:sz w:val="28"/>
          <w:szCs w:val="26"/>
        </w:rPr>
      </w:pPr>
      <w:r w:rsidRPr="00330229">
        <w:rPr>
          <w:rFonts w:ascii="Times New Roman" w:hAnsi="Times New Roman"/>
          <w:sz w:val="28"/>
          <w:szCs w:val="26"/>
        </w:rPr>
        <w:t>D- Tolerance limit or allowable error</w:t>
      </w:r>
    </w:p>
    <w:p w:rsidR="00CF0FF6" w:rsidRPr="00330229" w:rsidRDefault="00CF0FF6" w:rsidP="00CF0FF6">
      <w:pPr>
        <w:spacing w:line="480" w:lineRule="auto"/>
        <w:jc w:val="both"/>
        <w:rPr>
          <w:rFonts w:ascii="Times New Roman" w:hAnsi="Times New Roman"/>
          <w:b/>
          <w:sz w:val="28"/>
          <w:szCs w:val="26"/>
        </w:rPr>
      </w:pPr>
      <w:r>
        <w:rPr>
          <w:rFonts w:ascii="Times New Roman" w:hAnsi="Times New Roman"/>
          <w:b/>
          <w:sz w:val="28"/>
          <w:szCs w:val="26"/>
        </w:rPr>
        <w:t>3.5</w:t>
      </w:r>
      <w:r w:rsidRPr="00330229">
        <w:rPr>
          <w:rFonts w:ascii="Times New Roman" w:hAnsi="Times New Roman"/>
          <w:b/>
          <w:sz w:val="28"/>
          <w:szCs w:val="26"/>
        </w:rPr>
        <w:tab/>
      </w:r>
      <w:r>
        <w:rPr>
          <w:rFonts w:ascii="Times New Roman" w:hAnsi="Times New Roman"/>
          <w:b/>
          <w:sz w:val="28"/>
          <w:szCs w:val="26"/>
        </w:rPr>
        <w:t xml:space="preserve">METHOD OF </w:t>
      </w:r>
      <w:r w:rsidRPr="00330229">
        <w:rPr>
          <w:rFonts w:ascii="Times New Roman" w:hAnsi="Times New Roman"/>
          <w:b/>
          <w:sz w:val="28"/>
          <w:szCs w:val="26"/>
        </w:rPr>
        <w:t>DATA COLLECTION</w:t>
      </w:r>
    </w:p>
    <w:p w:rsidR="00CF0FF6" w:rsidRPr="00330229" w:rsidRDefault="00CF0FF6" w:rsidP="00CF0FF6">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 xml:space="preserve">There are various sources of data which could be categorised into two main sources namely: the primary data and secondary data. The methods of data collection used for this study are both primary data and secondary data. </w:t>
      </w:r>
      <w:r w:rsidRPr="00330229">
        <w:rPr>
          <w:rFonts w:ascii="Times New Roman" w:hAnsi="Times New Roman"/>
          <w:sz w:val="28"/>
          <w:szCs w:val="26"/>
        </w:rPr>
        <w:lastRenderedPageBreak/>
        <w:t>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CF0FF6" w:rsidRPr="00330229" w:rsidRDefault="00CF0FF6" w:rsidP="00CF0FF6">
      <w:pPr>
        <w:spacing w:line="480" w:lineRule="auto"/>
        <w:jc w:val="both"/>
        <w:rPr>
          <w:rFonts w:ascii="Times New Roman" w:hAnsi="Times New Roman"/>
          <w:b/>
          <w:sz w:val="28"/>
          <w:szCs w:val="26"/>
        </w:rPr>
      </w:pPr>
      <w:r>
        <w:rPr>
          <w:rFonts w:ascii="Times New Roman" w:hAnsi="Times New Roman"/>
          <w:b/>
          <w:sz w:val="28"/>
          <w:szCs w:val="26"/>
        </w:rPr>
        <w:t>3.6</w:t>
      </w:r>
      <w:r>
        <w:rPr>
          <w:rFonts w:ascii="Times New Roman" w:hAnsi="Times New Roman"/>
          <w:b/>
          <w:sz w:val="28"/>
          <w:szCs w:val="26"/>
        </w:rPr>
        <w:tab/>
      </w:r>
      <w:r w:rsidRPr="00330229">
        <w:rPr>
          <w:rFonts w:ascii="Times New Roman" w:hAnsi="Times New Roman"/>
          <w:b/>
          <w:sz w:val="28"/>
          <w:szCs w:val="26"/>
        </w:rPr>
        <w:t>METHOD OF DATA ANALYSIS</w:t>
      </w:r>
    </w:p>
    <w:p w:rsidR="00CF0FF6" w:rsidRPr="00330229" w:rsidRDefault="00CF0FF6" w:rsidP="00CF0FF6">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CF0FF6" w:rsidRPr="00330229" w:rsidRDefault="00CF0FF6" w:rsidP="00CF0FF6">
      <w:pPr>
        <w:spacing w:line="480" w:lineRule="auto"/>
        <w:jc w:val="both"/>
        <w:rPr>
          <w:rFonts w:ascii="Times New Roman" w:hAnsi="Times New Roman"/>
          <w:sz w:val="28"/>
          <w:szCs w:val="26"/>
        </w:rPr>
      </w:pPr>
      <w:r w:rsidRPr="00330229">
        <w:rPr>
          <w:rFonts w:ascii="Times New Roman" w:hAnsi="Times New Roman"/>
          <w:sz w:val="28"/>
          <w:szCs w:val="26"/>
        </w:rPr>
        <w:tab/>
        <w:t xml:space="preserve">These tools were selected because it has functionalities that accommodate the variable of interest. </w:t>
      </w:r>
    </w:p>
    <w:p w:rsidR="00CF0FF6" w:rsidRDefault="00CF0FF6" w:rsidP="00CF0FF6">
      <w:pPr>
        <w:spacing w:line="480" w:lineRule="auto"/>
        <w:ind w:right="620"/>
        <w:jc w:val="both"/>
        <w:rPr>
          <w:rFonts w:ascii="Times New Roman" w:eastAsia="Times New Roman" w:hAnsi="Times New Roman"/>
          <w:b/>
          <w:sz w:val="28"/>
          <w:szCs w:val="26"/>
        </w:rPr>
      </w:pPr>
    </w:p>
    <w:p w:rsidR="00CF0FF6" w:rsidRDefault="00CF0FF6" w:rsidP="00CF0FF6">
      <w:pPr>
        <w:spacing w:line="480" w:lineRule="auto"/>
        <w:ind w:right="620"/>
        <w:jc w:val="both"/>
        <w:rPr>
          <w:rFonts w:ascii="Times New Roman" w:eastAsia="Times New Roman" w:hAnsi="Times New Roman"/>
          <w:b/>
          <w:sz w:val="28"/>
          <w:szCs w:val="26"/>
        </w:rPr>
      </w:pPr>
    </w:p>
    <w:p w:rsidR="00CF0FF6" w:rsidRDefault="00CF0FF6" w:rsidP="00CF0FF6">
      <w:pPr>
        <w:spacing w:line="480" w:lineRule="auto"/>
        <w:ind w:right="620"/>
        <w:jc w:val="center"/>
        <w:rPr>
          <w:rFonts w:ascii="Times New Roman" w:eastAsia="Times New Roman" w:hAnsi="Times New Roman"/>
          <w:b/>
          <w:sz w:val="28"/>
          <w:szCs w:val="26"/>
        </w:rPr>
      </w:pPr>
    </w:p>
    <w:p w:rsidR="00CF0FF6" w:rsidRDefault="00CF0FF6" w:rsidP="00CF0FF6">
      <w:pPr>
        <w:spacing w:line="480" w:lineRule="auto"/>
        <w:ind w:right="620"/>
        <w:jc w:val="center"/>
        <w:rPr>
          <w:rFonts w:ascii="Times New Roman" w:eastAsia="Times New Roman" w:hAnsi="Times New Roman"/>
          <w:b/>
          <w:sz w:val="28"/>
          <w:szCs w:val="26"/>
        </w:rPr>
      </w:pPr>
    </w:p>
    <w:p w:rsidR="00CF0FF6" w:rsidRDefault="00CF0FF6" w:rsidP="00CF0FF6">
      <w:pPr>
        <w:spacing w:line="480" w:lineRule="auto"/>
        <w:ind w:right="620"/>
        <w:jc w:val="center"/>
        <w:rPr>
          <w:rFonts w:ascii="Times New Roman" w:eastAsia="Times New Roman" w:hAnsi="Times New Roman"/>
          <w:b/>
          <w:sz w:val="28"/>
          <w:szCs w:val="26"/>
        </w:rPr>
      </w:pPr>
    </w:p>
    <w:p w:rsidR="00CF0FF6" w:rsidRDefault="00CF0FF6" w:rsidP="00CF0FF6">
      <w:pPr>
        <w:spacing w:line="480" w:lineRule="auto"/>
        <w:ind w:right="620"/>
        <w:jc w:val="center"/>
        <w:rPr>
          <w:rFonts w:ascii="Times New Roman" w:eastAsia="Times New Roman" w:hAnsi="Times New Roman"/>
          <w:b/>
          <w:sz w:val="28"/>
          <w:szCs w:val="26"/>
        </w:rPr>
      </w:pPr>
    </w:p>
    <w:p w:rsidR="00CF0FF6" w:rsidRDefault="00CF0FF6" w:rsidP="00CF0FF6">
      <w:pPr>
        <w:spacing w:line="480" w:lineRule="auto"/>
        <w:ind w:right="620"/>
        <w:jc w:val="center"/>
        <w:rPr>
          <w:rFonts w:ascii="Times New Roman" w:eastAsia="Times New Roman" w:hAnsi="Times New Roman"/>
          <w:b/>
          <w:sz w:val="28"/>
          <w:szCs w:val="26"/>
        </w:rPr>
      </w:pPr>
    </w:p>
    <w:p w:rsidR="00CF0FF6" w:rsidRPr="00330229" w:rsidRDefault="00CF0FF6" w:rsidP="00CF0FF6">
      <w:pPr>
        <w:spacing w:line="480" w:lineRule="auto"/>
        <w:ind w:right="620"/>
        <w:jc w:val="center"/>
        <w:rPr>
          <w:rFonts w:ascii="Times New Roman" w:eastAsia="Times New Roman" w:hAnsi="Times New Roman"/>
          <w:b/>
          <w:sz w:val="28"/>
          <w:szCs w:val="26"/>
        </w:rPr>
      </w:pPr>
      <w:r w:rsidRPr="00330229">
        <w:rPr>
          <w:rFonts w:ascii="Times New Roman" w:eastAsia="Times New Roman" w:hAnsi="Times New Roman"/>
          <w:b/>
          <w:sz w:val="28"/>
          <w:szCs w:val="26"/>
        </w:rPr>
        <w:lastRenderedPageBreak/>
        <w:t>CHAPTER FOUR</w:t>
      </w:r>
    </w:p>
    <w:p w:rsidR="00CF0FF6" w:rsidRPr="00330229" w:rsidRDefault="00CF0FF6" w:rsidP="00CF0FF6">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DATA ANALYSIS AND DISCUSSION OF FINDINGS</w:t>
      </w:r>
    </w:p>
    <w:p w:rsidR="00CF0FF6" w:rsidRPr="00330229" w:rsidRDefault="00CF0FF6" w:rsidP="00CF0FF6">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4.</w:t>
      </w:r>
      <w:r>
        <w:rPr>
          <w:rFonts w:ascii="Times New Roman" w:eastAsia="Times New Roman" w:hAnsi="Times New Roman"/>
          <w:b/>
          <w:sz w:val="28"/>
          <w:szCs w:val="26"/>
        </w:rPr>
        <w:t>0</w:t>
      </w:r>
      <w:r w:rsidRPr="00330229">
        <w:rPr>
          <w:rFonts w:ascii="Times New Roman" w:eastAsia="Times New Roman" w:hAnsi="Times New Roman"/>
          <w:b/>
          <w:sz w:val="28"/>
          <w:szCs w:val="26"/>
        </w:rPr>
        <w:tab/>
        <w:t xml:space="preserve">INTRODUCTION </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Response rate is the extent to which the final data set includes all sample members and is calculated from the number of people who responded from the entire sample. This excludes those who declined to participate and the unavailable. From the 14 served with questionnaires, all of them returned the them, consisting of 100% response rate. This response rate was quite commendable and was made a reality by the fact that the researcher self-administered the questionnaire to the target population.</w:t>
      </w:r>
    </w:p>
    <w:p w:rsidR="00CF0FF6" w:rsidRPr="00330229" w:rsidRDefault="00CF0FF6" w:rsidP="00CF0FF6">
      <w:pPr>
        <w:pStyle w:val="ListParagraph"/>
        <w:spacing w:line="480" w:lineRule="auto"/>
        <w:ind w:left="0"/>
        <w:jc w:val="both"/>
        <w:rPr>
          <w:rFonts w:ascii="Times New Roman" w:hAnsi="Times New Roman"/>
          <w:b/>
          <w:sz w:val="28"/>
          <w:szCs w:val="26"/>
        </w:rPr>
      </w:pPr>
      <w:r>
        <w:rPr>
          <w:rFonts w:ascii="Times New Roman" w:hAnsi="Times New Roman"/>
          <w:b/>
          <w:sz w:val="28"/>
          <w:szCs w:val="26"/>
        </w:rPr>
        <w:t>4.1</w:t>
      </w:r>
      <w:r w:rsidRPr="00330229">
        <w:rPr>
          <w:rFonts w:ascii="Times New Roman" w:hAnsi="Times New Roman"/>
          <w:b/>
          <w:sz w:val="28"/>
          <w:szCs w:val="26"/>
        </w:rPr>
        <w:tab/>
        <w:t xml:space="preserve">DATA PRESENTATION AND ANALYSIS </w:t>
      </w:r>
    </w:p>
    <w:p w:rsidR="00CF0FF6" w:rsidRDefault="00CF0FF6" w:rsidP="00CF0FF6">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ab/>
        <w:t xml:space="preserve">For simplicity and academic excellence, the analysis of questionnaire shall be done to reveal respondent of the industry (marketing manager of </w:t>
      </w:r>
      <w:r>
        <w:rPr>
          <w:rFonts w:ascii="Times New Roman" w:hAnsi="Times New Roman"/>
          <w:sz w:val="28"/>
          <w:szCs w:val="26"/>
        </w:rPr>
        <w:t>milo product</w:t>
      </w:r>
      <w:r w:rsidRPr="00330229">
        <w:rPr>
          <w:rFonts w:ascii="Times New Roman" w:hAnsi="Times New Roman"/>
          <w:sz w:val="28"/>
          <w:szCs w:val="26"/>
        </w:rPr>
        <w:t>, Kwara State) which was made the case study of this end question 1 to 7 will analyze the question directed to the industry, while the remaining will analyses those directed to the consumer which will be expressed in tabular form.</w:t>
      </w:r>
    </w:p>
    <w:p w:rsidR="00CF0FF6" w:rsidRPr="00330229" w:rsidRDefault="00CF0FF6" w:rsidP="00CF0FF6">
      <w:pPr>
        <w:pStyle w:val="ListParagraph"/>
        <w:spacing w:line="360" w:lineRule="auto"/>
        <w:ind w:left="0"/>
        <w:jc w:val="both"/>
        <w:rPr>
          <w:rFonts w:ascii="Times New Roman" w:hAnsi="Times New Roman"/>
          <w:sz w:val="28"/>
          <w:szCs w:val="26"/>
        </w:rPr>
      </w:pPr>
      <w:r w:rsidRPr="00330229">
        <w:rPr>
          <w:rFonts w:ascii="Times New Roman" w:hAnsi="Times New Roman"/>
          <w:b/>
          <w:sz w:val="28"/>
          <w:szCs w:val="26"/>
        </w:rPr>
        <w:t xml:space="preserve">TABLE 1. </w:t>
      </w:r>
      <w:r w:rsidRPr="00330229">
        <w:rPr>
          <w:rFonts w:ascii="Times New Roman" w:hAnsi="Times New Roman"/>
          <w:sz w:val="28"/>
          <w:szCs w:val="26"/>
        </w:rPr>
        <w:t>QUESTION 1: Opinion distribution of the respondent on whether popularity of a product influences their buying decision?</w:t>
      </w:r>
    </w:p>
    <w:tbl>
      <w:tblPr>
        <w:tblStyle w:val="TableGrid"/>
        <w:tblW w:w="0" w:type="auto"/>
        <w:tblInd w:w="198" w:type="dxa"/>
        <w:tblLook w:val="04A0"/>
      </w:tblPr>
      <w:tblGrid>
        <w:gridCol w:w="2418"/>
        <w:gridCol w:w="2172"/>
        <w:gridCol w:w="3060"/>
      </w:tblGrid>
      <w:tr w:rsidR="00CF0FF6" w:rsidRPr="00330229" w:rsidTr="002E5E90">
        <w:tc>
          <w:tcPr>
            <w:tcW w:w="2418"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VARIABLE </w:t>
            </w:r>
          </w:p>
        </w:tc>
        <w:tc>
          <w:tcPr>
            <w:tcW w:w="2172"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CF0FF6" w:rsidRPr="00330229" w:rsidTr="002E5E90">
        <w:tc>
          <w:tcPr>
            <w:tcW w:w="2418"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06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CF0FF6" w:rsidRPr="00330229" w:rsidTr="002E5E90">
        <w:tc>
          <w:tcPr>
            <w:tcW w:w="2418"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06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CF0FF6" w:rsidRPr="00330229" w:rsidTr="002E5E90">
        <w:tc>
          <w:tcPr>
            <w:tcW w:w="2418"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172"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CF0FF6" w:rsidRPr="00330229" w:rsidRDefault="00CF0FF6" w:rsidP="00CF0FF6">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CF0FF6" w:rsidRPr="00330229" w:rsidRDefault="00CF0FF6" w:rsidP="00CF0FF6">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He agreed to the fact that packaging of product is essential for differentiating product to enhance its quality.</w:t>
      </w:r>
    </w:p>
    <w:p w:rsidR="00CF0FF6" w:rsidRPr="00330229" w:rsidRDefault="00CF0FF6" w:rsidP="00CF0FF6">
      <w:pPr>
        <w:pStyle w:val="ListParagraph"/>
        <w:spacing w:line="360" w:lineRule="auto"/>
        <w:ind w:left="0"/>
        <w:jc w:val="both"/>
        <w:rPr>
          <w:rFonts w:ascii="Times New Roman" w:hAnsi="Times New Roman"/>
          <w:sz w:val="28"/>
          <w:szCs w:val="26"/>
        </w:rPr>
      </w:pPr>
      <w:r w:rsidRPr="00330229">
        <w:rPr>
          <w:rFonts w:ascii="Times New Roman" w:hAnsi="Times New Roman"/>
          <w:b/>
          <w:sz w:val="28"/>
          <w:szCs w:val="26"/>
        </w:rPr>
        <w:t>TABLE 2</w:t>
      </w:r>
      <w:r w:rsidRPr="00330229">
        <w:rPr>
          <w:rFonts w:ascii="Times New Roman" w:hAnsi="Times New Roman"/>
          <w:sz w:val="28"/>
          <w:szCs w:val="26"/>
        </w:rPr>
        <w:t>. QUESTION 2: Opinion distribution of the respondent on loyalty to a particular package?</w:t>
      </w:r>
    </w:p>
    <w:tbl>
      <w:tblPr>
        <w:tblStyle w:val="TableGrid"/>
        <w:tblW w:w="0" w:type="auto"/>
        <w:tblInd w:w="198" w:type="dxa"/>
        <w:tblLook w:val="04A0"/>
      </w:tblPr>
      <w:tblGrid>
        <w:gridCol w:w="2418"/>
        <w:gridCol w:w="2262"/>
        <w:gridCol w:w="2970"/>
      </w:tblGrid>
      <w:tr w:rsidR="00CF0FF6" w:rsidRPr="00330229" w:rsidTr="002E5E90">
        <w:tc>
          <w:tcPr>
            <w:tcW w:w="2418"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262"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297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CF0FF6" w:rsidRPr="00330229" w:rsidTr="002E5E90">
        <w:tc>
          <w:tcPr>
            <w:tcW w:w="2418"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262"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297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CF0FF6" w:rsidRPr="00330229" w:rsidTr="002E5E90">
        <w:tc>
          <w:tcPr>
            <w:tcW w:w="2418"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262"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297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CF0FF6" w:rsidRPr="00330229" w:rsidTr="002E5E90">
        <w:tc>
          <w:tcPr>
            <w:tcW w:w="2418"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262"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297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CF0FF6" w:rsidRPr="00330229" w:rsidRDefault="00CF0FF6" w:rsidP="00CF0FF6">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CF0FF6" w:rsidRPr="00330229" w:rsidRDefault="00CF0FF6" w:rsidP="00CF0FF6">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CF0FF6" w:rsidRPr="00330229" w:rsidRDefault="00CF0FF6" w:rsidP="00CF0FF6">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3. </w:t>
      </w:r>
      <w:r w:rsidRPr="00330229">
        <w:rPr>
          <w:rFonts w:ascii="Times New Roman" w:hAnsi="Times New Roman"/>
          <w:sz w:val="28"/>
          <w:szCs w:val="26"/>
        </w:rPr>
        <w:t>QUESTION 3: Opinion distribution of the respondent on what can fine a buyer to layer your product?</w:t>
      </w:r>
    </w:p>
    <w:tbl>
      <w:tblPr>
        <w:tblStyle w:val="TableGrid"/>
        <w:tblW w:w="0" w:type="auto"/>
        <w:tblInd w:w="198" w:type="dxa"/>
        <w:tblLook w:val="04A0"/>
      </w:tblPr>
      <w:tblGrid>
        <w:gridCol w:w="2418"/>
        <w:gridCol w:w="2009"/>
        <w:gridCol w:w="3223"/>
      </w:tblGrid>
      <w:tr w:rsidR="00CF0FF6" w:rsidRPr="00330229" w:rsidTr="002E5E90">
        <w:tc>
          <w:tcPr>
            <w:tcW w:w="2418"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009"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23"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CF0FF6" w:rsidRPr="00330229" w:rsidTr="002E5E90">
        <w:tc>
          <w:tcPr>
            <w:tcW w:w="2418"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009"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223"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CF0FF6" w:rsidRPr="00330229" w:rsidTr="002E5E90">
        <w:trPr>
          <w:trHeight w:val="96"/>
        </w:trPr>
        <w:tc>
          <w:tcPr>
            <w:tcW w:w="2418"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009"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223"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CF0FF6" w:rsidRPr="00330229" w:rsidTr="002E5E90">
        <w:tc>
          <w:tcPr>
            <w:tcW w:w="2418"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2009"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23"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CF0FF6" w:rsidRPr="00330229" w:rsidRDefault="00CF0FF6" w:rsidP="00CF0FF6">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CF0FF6" w:rsidRPr="00330229" w:rsidRDefault="00CF0FF6" w:rsidP="00CF0FF6">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45 agreed that combination of low price frequent advertisement and availability of product is the answer. While 55 disagree that combination of low price frequent advertisement and availability of product.</w:t>
      </w:r>
    </w:p>
    <w:p w:rsidR="00CF0FF6" w:rsidRPr="00330229" w:rsidRDefault="00CF0FF6" w:rsidP="00CF0FF6">
      <w:pPr>
        <w:pStyle w:val="ListParagraph"/>
        <w:spacing w:line="360" w:lineRule="auto"/>
        <w:ind w:left="0"/>
        <w:jc w:val="both"/>
        <w:rPr>
          <w:rFonts w:ascii="Times New Roman" w:hAnsi="Times New Roman"/>
          <w:sz w:val="28"/>
          <w:szCs w:val="26"/>
        </w:rPr>
      </w:pPr>
      <w:r w:rsidRPr="00330229">
        <w:rPr>
          <w:rFonts w:ascii="Times New Roman" w:hAnsi="Times New Roman"/>
          <w:b/>
          <w:sz w:val="28"/>
          <w:szCs w:val="26"/>
        </w:rPr>
        <w:t xml:space="preserve">TABLE 4. </w:t>
      </w:r>
      <w:r w:rsidRPr="00330229">
        <w:rPr>
          <w:rFonts w:ascii="Times New Roman" w:hAnsi="Times New Roman"/>
          <w:sz w:val="28"/>
          <w:szCs w:val="26"/>
        </w:rPr>
        <w:t>QUESTION 4: Opinion distribution of the respondent on what effect does bad positioning have your product?</w:t>
      </w:r>
    </w:p>
    <w:tbl>
      <w:tblPr>
        <w:tblStyle w:val="TableGrid"/>
        <w:tblW w:w="0" w:type="auto"/>
        <w:tblInd w:w="468" w:type="dxa"/>
        <w:tblLook w:val="04A0"/>
      </w:tblPr>
      <w:tblGrid>
        <w:gridCol w:w="1658"/>
        <w:gridCol w:w="2520"/>
        <w:gridCol w:w="3240"/>
      </w:tblGrid>
      <w:tr w:rsidR="00CF0FF6" w:rsidRPr="00330229" w:rsidTr="002E5E90">
        <w:tc>
          <w:tcPr>
            <w:tcW w:w="162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52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4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CF0FF6" w:rsidRPr="00330229" w:rsidTr="002E5E90">
        <w:tc>
          <w:tcPr>
            <w:tcW w:w="162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Female </w:t>
            </w:r>
          </w:p>
        </w:tc>
        <w:tc>
          <w:tcPr>
            <w:tcW w:w="252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24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CF0FF6" w:rsidRPr="00330229" w:rsidTr="002E5E90">
        <w:tc>
          <w:tcPr>
            <w:tcW w:w="162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Male </w:t>
            </w:r>
          </w:p>
        </w:tc>
        <w:tc>
          <w:tcPr>
            <w:tcW w:w="252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24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CF0FF6" w:rsidRPr="00330229" w:rsidTr="002E5E90">
        <w:tc>
          <w:tcPr>
            <w:tcW w:w="162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52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4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CF0FF6" w:rsidRPr="00330229" w:rsidRDefault="00CF0FF6" w:rsidP="00CF0FF6">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CF0FF6" w:rsidRPr="00330229" w:rsidRDefault="00CF0FF6" w:rsidP="00CF0FF6">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60 female staff responded that bad positioning could reduce packaging awareness by consumer and his reduce demand for product. 40 male staff responded that bad positioning could not reduce packaging awareness.</w:t>
      </w:r>
    </w:p>
    <w:p w:rsidR="00CF0FF6" w:rsidRPr="00330229" w:rsidRDefault="00CF0FF6" w:rsidP="00CF0FF6">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5. </w:t>
      </w:r>
      <w:r w:rsidRPr="00330229">
        <w:rPr>
          <w:rFonts w:ascii="Times New Roman" w:hAnsi="Times New Roman"/>
          <w:sz w:val="28"/>
          <w:szCs w:val="26"/>
        </w:rPr>
        <w:t xml:space="preserve">QUESTION 5: Opinion distributions of the respondent on which types of package do you embark upon? </w:t>
      </w:r>
    </w:p>
    <w:tbl>
      <w:tblPr>
        <w:tblStyle w:val="TableGrid"/>
        <w:tblW w:w="0" w:type="auto"/>
        <w:tblInd w:w="378" w:type="dxa"/>
        <w:tblLook w:val="04A0"/>
      </w:tblPr>
      <w:tblGrid>
        <w:gridCol w:w="1658"/>
        <w:gridCol w:w="2340"/>
        <w:gridCol w:w="3600"/>
      </w:tblGrid>
      <w:tr w:rsidR="00CF0FF6" w:rsidRPr="00330229" w:rsidTr="002E5E90">
        <w:tc>
          <w:tcPr>
            <w:tcW w:w="153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34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60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CF0FF6" w:rsidRPr="00330229" w:rsidTr="002E5E90">
        <w:tc>
          <w:tcPr>
            <w:tcW w:w="153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34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60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CF0FF6" w:rsidRPr="00330229" w:rsidTr="002E5E90">
        <w:tc>
          <w:tcPr>
            <w:tcW w:w="153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34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60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CF0FF6" w:rsidRPr="00330229" w:rsidTr="002E5E90">
        <w:tc>
          <w:tcPr>
            <w:tcW w:w="153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234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60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CF0FF6" w:rsidRPr="00330229" w:rsidRDefault="00CF0FF6" w:rsidP="00CF0FF6">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CF0FF6" w:rsidRPr="00330229" w:rsidRDefault="00CF0FF6" w:rsidP="00CF0FF6">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60 agr</w:t>
      </w:r>
      <w:r>
        <w:rPr>
          <w:rFonts w:ascii="Times New Roman" w:hAnsi="Times New Roman"/>
          <w:sz w:val="28"/>
          <w:szCs w:val="26"/>
        </w:rPr>
        <w:t xml:space="preserve">eed on types of packaging Milo product </w:t>
      </w:r>
      <w:r w:rsidRPr="00330229">
        <w:rPr>
          <w:rFonts w:ascii="Times New Roman" w:hAnsi="Times New Roman"/>
          <w:sz w:val="28"/>
          <w:szCs w:val="26"/>
        </w:rPr>
        <w:t xml:space="preserve"> Kwara State use multiple packaging, family packaging and own label, brand while 40 disagreed on types of packaging.</w:t>
      </w:r>
    </w:p>
    <w:p w:rsidR="00CF0FF6" w:rsidRPr="00330229" w:rsidRDefault="00CF0FF6" w:rsidP="00CF0FF6">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6. </w:t>
      </w:r>
      <w:r w:rsidRPr="00330229">
        <w:rPr>
          <w:rFonts w:ascii="Times New Roman" w:hAnsi="Times New Roman"/>
          <w:sz w:val="28"/>
          <w:szCs w:val="26"/>
        </w:rPr>
        <w:t>QUESTION 6: Opinion distribution of the respondent on whether the company product packaging brand is a necessity for the company’s survival?</w:t>
      </w:r>
    </w:p>
    <w:tbl>
      <w:tblPr>
        <w:tblStyle w:val="TableGrid"/>
        <w:tblW w:w="0" w:type="auto"/>
        <w:tblInd w:w="198" w:type="dxa"/>
        <w:tblLook w:val="04A0"/>
      </w:tblPr>
      <w:tblGrid>
        <w:gridCol w:w="2418"/>
        <w:gridCol w:w="2009"/>
        <w:gridCol w:w="3223"/>
      </w:tblGrid>
      <w:tr w:rsidR="00CF0FF6" w:rsidRPr="00330229" w:rsidTr="002E5E90">
        <w:tc>
          <w:tcPr>
            <w:tcW w:w="2418"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009"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23"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CF0FF6" w:rsidRPr="00330229" w:rsidTr="002E5E90">
        <w:tc>
          <w:tcPr>
            <w:tcW w:w="2418"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009"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223"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CF0FF6" w:rsidRPr="00330229" w:rsidTr="002E5E90">
        <w:tc>
          <w:tcPr>
            <w:tcW w:w="2418"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009"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223"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CF0FF6" w:rsidRPr="00330229" w:rsidTr="002E5E90">
        <w:tc>
          <w:tcPr>
            <w:tcW w:w="2418"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009"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23"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CF0FF6" w:rsidRPr="00330229" w:rsidRDefault="00CF0FF6" w:rsidP="00CF0FF6">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CF0FF6" w:rsidRPr="00330229" w:rsidRDefault="00CF0FF6" w:rsidP="00CF0FF6">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60 </w:t>
      </w:r>
      <w:r>
        <w:rPr>
          <w:rFonts w:ascii="Times New Roman" w:hAnsi="Times New Roman"/>
          <w:sz w:val="28"/>
          <w:szCs w:val="26"/>
        </w:rPr>
        <w:t xml:space="preserve">Milo product </w:t>
      </w:r>
      <w:r w:rsidRPr="00330229">
        <w:rPr>
          <w:rFonts w:ascii="Times New Roman" w:hAnsi="Times New Roman"/>
          <w:sz w:val="28"/>
          <w:szCs w:val="26"/>
        </w:rPr>
        <w:t xml:space="preserve">responded agreed that product packaging brand is a necessity for the company’s survival. While 40 </w:t>
      </w:r>
      <w:r>
        <w:rPr>
          <w:rFonts w:ascii="Times New Roman" w:hAnsi="Times New Roman"/>
          <w:sz w:val="28"/>
          <w:szCs w:val="26"/>
        </w:rPr>
        <w:t>Milo product</w:t>
      </w:r>
      <w:r w:rsidRPr="00330229">
        <w:rPr>
          <w:rFonts w:ascii="Times New Roman" w:hAnsi="Times New Roman"/>
          <w:sz w:val="28"/>
          <w:szCs w:val="26"/>
        </w:rPr>
        <w:t xml:space="preserve">, Kwara State responded disagreed that product packaging brand is not a necessity for the company’s survival. </w:t>
      </w:r>
    </w:p>
    <w:p w:rsidR="00CF0FF6" w:rsidRPr="00330229" w:rsidRDefault="00CF0FF6" w:rsidP="00CF0FF6">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7. </w:t>
      </w:r>
      <w:r w:rsidRPr="00330229">
        <w:rPr>
          <w:rFonts w:ascii="Times New Roman" w:hAnsi="Times New Roman"/>
          <w:sz w:val="28"/>
          <w:szCs w:val="26"/>
        </w:rPr>
        <w:t>QUESTION 7: Opinion distribution of the respondent on how do you guide against package shifting and switching of your product?</w:t>
      </w:r>
    </w:p>
    <w:tbl>
      <w:tblPr>
        <w:tblStyle w:val="TableGrid"/>
        <w:tblW w:w="0" w:type="auto"/>
        <w:tblInd w:w="468" w:type="dxa"/>
        <w:tblLook w:val="04A0"/>
      </w:tblPr>
      <w:tblGrid>
        <w:gridCol w:w="2148"/>
        <w:gridCol w:w="2172"/>
        <w:gridCol w:w="3060"/>
      </w:tblGrid>
      <w:tr w:rsidR="00CF0FF6" w:rsidRPr="00330229" w:rsidTr="002E5E90">
        <w:tc>
          <w:tcPr>
            <w:tcW w:w="2148"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172"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CF0FF6" w:rsidRPr="00330229" w:rsidTr="002E5E90">
        <w:tc>
          <w:tcPr>
            <w:tcW w:w="2148"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06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CF0FF6" w:rsidRPr="00330229" w:rsidTr="002E5E90">
        <w:tc>
          <w:tcPr>
            <w:tcW w:w="2148"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06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CF0FF6" w:rsidRPr="00330229" w:rsidTr="002E5E90">
        <w:tc>
          <w:tcPr>
            <w:tcW w:w="2148"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2172"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CF0FF6" w:rsidRPr="00330229" w:rsidRDefault="00CF0FF6" w:rsidP="00CF0FF6">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CF0FF6" w:rsidRDefault="00CF0FF6" w:rsidP="00CF0FF6">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According to </w:t>
      </w:r>
      <w:r>
        <w:rPr>
          <w:rFonts w:ascii="Times New Roman" w:hAnsi="Times New Roman"/>
          <w:sz w:val="28"/>
          <w:szCs w:val="26"/>
        </w:rPr>
        <w:t>Selected Milo product</w:t>
      </w:r>
      <w:r w:rsidRPr="00330229">
        <w:rPr>
          <w:rFonts w:ascii="Times New Roman" w:hAnsi="Times New Roman"/>
          <w:sz w:val="28"/>
          <w:szCs w:val="26"/>
        </w:rPr>
        <w:t xml:space="preserve"> manager, 60 agreed that offering of different packaging, providing packaging lower than that of competitors, good quality of product could be used to guide against packaging shifting, while 40 disagree about that.</w:t>
      </w:r>
    </w:p>
    <w:p w:rsidR="00CF0FF6" w:rsidRPr="00330229" w:rsidRDefault="00CF0FF6" w:rsidP="00CF0FF6">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8. </w:t>
      </w:r>
      <w:r w:rsidRPr="00330229">
        <w:rPr>
          <w:rFonts w:ascii="Times New Roman" w:hAnsi="Times New Roman"/>
          <w:sz w:val="28"/>
          <w:szCs w:val="26"/>
        </w:rPr>
        <w:t xml:space="preserve">QUESTION 8: Opinion distribution of the respondent on whether you are loyal to any packaging of product? </w:t>
      </w:r>
    </w:p>
    <w:tbl>
      <w:tblPr>
        <w:tblStyle w:val="TableGrid"/>
        <w:tblW w:w="0" w:type="auto"/>
        <w:tblInd w:w="378" w:type="dxa"/>
        <w:tblLook w:val="04A0"/>
      </w:tblPr>
      <w:tblGrid>
        <w:gridCol w:w="2238"/>
        <w:gridCol w:w="2172"/>
        <w:gridCol w:w="3060"/>
      </w:tblGrid>
      <w:tr w:rsidR="00CF0FF6" w:rsidRPr="00330229" w:rsidTr="002E5E90">
        <w:tc>
          <w:tcPr>
            <w:tcW w:w="2238"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172"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CF0FF6" w:rsidRPr="00330229" w:rsidTr="002E5E90">
        <w:tc>
          <w:tcPr>
            <w:tcW w:w="2238"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06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CF0FF6" w:rsidRPr="00330229" w:rsidTr="002E5E90">
        <w:tc>
          <w:tcPr>
            <w:tcW w:w="2238"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06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CF0FF6" w:rsidRPr="00330229" w:rsidTr="002E5E90">
        <w:tc>
          <w:tcPr>
            <w:tcW w:w="2238"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172"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CF0FF6" w:rsidRPr="00330229" w:rsidRDefault="00CF0FF6" w:rsidP="00CF0FF6">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CF0FF6" w:rsidRPr="00330229" w:rsidRDefault="00CF0FF6" w:rsidP="00CF0FF6">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Out of the 100 responded 55 agreed they loyal to packaging of product while only 45 disagreed saying they are not loyal to any packaging of product. </w:t>
      </w:r>
    </w:p>
    <w:p w:rsidR="00CF0FF6" w:rsidRDefault="00CF0FF6" w:rsidP="00CF0FF6">
      <w:pPr>
        <w:pStyle w:val="ListParagraph"/>
        <w:spacing w:line="360" w:lineRule="auto"/>
        <w:ind w:left="0"/>
        <w:jc w:val="both"/>
        <w:rPr>
          <w:rFonts w:ascii="Times New Roman" w:hAnsi="Times New Roman"/>
          <w:b/>
          <w:sz w:val="28"/>
          <w:szCs w:val="26"/>
        </w:rPr>
      </w:pPr>
    </w:p>
    <w:p w:rsidR="00CF0FF6" w:rsidRPr="00330229" w:rsidRDefault="00CF0FF6" w:rsidP="00CF0FF6">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9. </w:t>
      </w:r>
      <w:r w:rsidRPr="00330229">
        <w:rPr>
          <w:rFonts w:ascii="Times New Roman" w:hAnsi="Times New Roman"/>
          <w:sz w:val="28"/>
          <w:szCs w:val="26"/>
        </w:rPr>
        <w:t>QUESTION 9: Opinion distribution of the respondent on loyalty to a particular packaging?</w:t>
      </w:r>
    </w:p>
    <w:tbl>
      <w:tblPr>
        <w:tblStyle w:val="TableGrid"/>
        <w:tblW w:w="0" w:type="auto"/>
        <w:tblInd w:w="468" w:type="dxa"/>
        <w:tblLook w:val="04A0"/>
      </w:tblPr>
      <w:tblGrid>
        <w:gridCol w:w="2148"/>
        <w:gridCol w:w="1850"/>
        <w:gridCol w:w="3382"/>
      </w:tblGrid>
      <w:tr w:rsidR="00CF0FF6" w:rsidRPr="00330229" w:rsidTr="002E5E90">
        <w:tc>
          <w:tcPr>
            <w:tcW w:w="2148"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185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382"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CF0FF6" w:rsidRPr="00330229" w:rsidTr="002E5E90">
        <w:tc>
          <w:tcPr>
            <w:tcW w:w="2148"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Low price </w:t>
            </w:r>
          </w:p>
        </w:tc>
        <w:tc>
          <w:tcPr>
            <w:tcW w:w="185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382"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CF0FF6" w:rsidRPr="00330229" w:rsidTr="002E5E90">
        <w:tc>
          <w:tcPr>
            <w:tcW w:w="2148"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Prestige of </w:t>
            </w:r>
            <w:r w:rsidRPr="00330229">
              <w:rPr>
                <w:rFonts w:ascii="Times New Roman" w:hAnsi="Times New Roman"/>
                <w:sz w:val="28"/>
                <w:szCs w:val="26"/>
              </w:rPr>
              <w:lastRenderedPageBreak/>
              <w:t xml:space="preserve">product </w:t>
            </w:r>
          </w:p>
        </w:tc>
        <w:tc>
          <w:tcPr>
            <w:tcW w:w="185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lastRenderedPageBreak/>
              <w:t>12.5</w:t>
            </w:r>
          </w:p>
        </w:tc>
        <w:tc>
          <w:tcPr>
            <w:tcW w:w="3382"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12.5</w:t>
            </w:r>
          </w:p>
        </w:tc>
      </w:tr>
      <w:tr w:rsidR="00CF0FF6" w:rsidRPr="00330229" w:rsidTr="002E5E90">
        <w:tc>
          <w:tcPr>
            <w:tcW w:w="2148"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lastRenderedPageBreak/>
              <w:t xml:space="preserve">Product attribute </w:t>
            </w:r>
          </w:p>
        </w:tc>
        <w:tc>
          <w:tcPr>
            <w:tcW w:w="185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20</w:t>
            </w:r>
          </w:p>
        </w:tc>
        <w:tc>
          <w:tcPr>
            <w:tcW w:w="3382"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20</w:t>
            </w:r>
          </w:p>
        </w:tc>
      </w:tr>
      <w:tr w:rsidR="00CF0FF6" w:rsidRPr="00330229" w:rsidTr="002E5E90">
        <w:tc>
          <w:tcPr>
            <w:tcW w:w="2148"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Due of Chemical </w:t>
            </w:r>
          </w:p>
        </w:tc>
        <w:tc>
          <w:tcPr>
            <w:tcW w:w="185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c>
          <w:tcPr>
            <w:tcW w:w="3382"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CF0FF6" w:rsidRPr="00330229" w:rsidTr="002E5E90">
        <w:tc>
          <w:tcPr>
            <w:tcW w:w="2148"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185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382"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CF0FF6" w:rsidRPr="00330229" w:rsidRDefault="00CF0FF6" w:rsidP="00CF0FF6">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CF0FF6" w:rsidRPr="00330229" w:rsidRDefault="00CF0FF6" w:rsidP="00CF0FF6">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The response here reveals that 40% of the total responded said they are loyal due to low price 12.5% respondent that is the due of the prestige of product 20% said it just because of chemical composition.</w:t>
      </w:r>
    </w:p>
    <w:p w:rsidR="00CF0FF6" w:rsidRPr="00330229" w:rsidRDefault="00CF0FF6" w:rsidP="00CF0FF6">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10. </w:t>
      </w:r>
      <w:r w:rsidRPr="00330229">
        <w:rPr>
          <w:rFonts w:ascii="Times New Roman" w:hAnsi="Times New Roman"/>
          <w:sz w:val="28"/>
          <w:szCs w:val="26"/>
        </w:rPr>
        <w:t>QUESTION 10: Opinion distribution of the respondent on economic consideration influence is packaging acceptance?</w:t>
      </w:r>
    </w:p>
    <w:tbl>
      <w:tblPr>
        <w:tblStyle w:val="TableGrid"/>
        <w:tblW w:w="0" w:type="auto"/>
        <w:tblInd w:w="468" w:type="dxa"/>
        <w:tblLook w:val="04A0"/>
      </w:tblPr>
      <w:tblGrid>
        <w:gridCol w:w="2148"/>
        <w:gridCol w:w="2352"/>
        <w:gridCol w:w="2880"/>
      </w:tblGrid>
      <w:tr w:rsidR="00CF0FF6" w:rsidRPr="00330229" w:rsidTr="002E5E90">
        <w:tc>
          <w:tcPr>
            <w:tcW w:w="2148"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352"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288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CF0FF6" w:rsidRPr="00330229" w:rsidTr="002E5E90">
        <w:tc>
          <w:tcPr>
            <w:tcW w:w="2148"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352"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288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CF0FF6" w:rsidRPr="00330229" w:rsidTr="002E5E90">
        <w:tc>
          <w:tcPr>
            <w:tcW w:w="2148"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352"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288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CF0FF6" w:rsidRPr="00330229" w:rsidTr="002E5E90">
        <w:tc>
          <w:tcPr>
            <w:tcW w:w="2148"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352"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288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CF0FF6" w:rsidRPr="00330229" w:rsidRDefault="00CF0FF6" w:rsidP="00CF0FF6">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CF0FF6" w:rsidRPr="00330229" w:rsidRDefault="00CF0FF6" w:rsidP="00CF0FF6">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This shows that 55 of the respondents that answered to this agreed or answered yes as to economic consideration influence packaging acceptance while 45 hold that contrary view. </w:t>
      </w:r>
    </w:p>
    <w:p w:rsidR="00CF0FF6" w:rsidRPr="00330229" w:rsidRDefault="00CF0FF6" w:rsidP="00CF0FF6">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TABLE 11. </w:t>
      </w:r>
      <w:r w:rsidRPr="00330229">
        <w:rPr>
          <w:rFonts w:ascii="Times New Roman" w:hAnsi="Times New Roman"/>
          <w:sz w:val="28"/>
          <w:szCs w:val="26"/>
        </w:rPr>
        <w:t>QUESTION 11: Opinion distribution of the respondent on popular acceptance of a product always influences your buying of detergent?</w:t>
      </w:r>
    </w:p>
    <w:tbl>
      <w:tblPr>
        <w:tblStyle w:val="TableGrid"/>
        <w:tblW w:w="0" w:type="auto"/>
        <w:tblInd w:w="378" w:type="dxa"/>
        <w:tblLook w:val="04A0"/>
      </w:tblPr>
      <w:tblGrid>
        <w:gridCol w:w="2238"/>
        <w:gridCol w:w="1850"/>
        <w:gridCol w:w="3382"/>
      </w:tblGrid>
      <w:tr w:rsidR="00CF0FF6" w:rsidRPr="00330229" w:rsidTr="002E5E90">
        <w:tc>
          <w:tcPr>
            <w:tcW w:w="2238"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185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382"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CF0FF6" w:rsidRPr="00330229" w:rsidTr="002E5E90">
        <w:tc>
          <w:tcPr>
            <w:tcW w:w="2238"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Yes </w:t>
            </w:r>
          </w:p>
        </w:tc>
        <w:tc>
          <w:tcPr>
            <w:tcW w:w="185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50</w:t>
            </w:r>
          </w:p>
        </w:tc>
        <w:tc>
          <w:tcPr>
            <w:tcW w:w="3382"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77.8</w:t>
            </w:r>
          </w:p>
        </w:tc>
      </w:tr>
      <w:tr w:rsidR="00CF0FF6" w:rsidRPr="00330229" w:rsidTr="002E5E90">
        <w:tc>
          <w:tcPr>
            <w:tcW w:w="2238"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No </w:t>
            </w:r>
          </w:p>
        </w:tc>
        <w:tc>
          <w:tcPr>
            <w:tcW w:w="1850"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50</w:t>
            </w:r>
          </w:p>
        </w:tc>
        <w:tc>
          <w:tcPr>
            <w:tcW w:w="3382" w:type="dxa"/>
          </w:tcPr>
          <w:p w:rsidR="00CF0FF6" w:rsidRPr="00330229" w:rsidRDefault="00CF0FF6"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22.2</w:t>
            </w:r>
          </w:p>
        </w:tc>
      </w:tr>
      <w:tr w:rsidR="00CF0FF6" w:rsidRPr="00330229" w:rsidTr="002E5E90">
        <w:tc>
          <w:tcPr>
            <w:tcW w:w="2238"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1850"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382" w:type="dxa"/>
          </w:tcPr>
          <w:p w:rsidR="00CF0FF6" w:rsidRPr="00330229" w:rsidRDefault="00CF0FF6"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CF0FF6" w:rsidRPr="00330229" w:rsidRDefault="00CF0FF6" w:rsidP="00CF0FF6">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CF0FF6" w:rsidRPr="00330229" w:rsidRDefault="00CF0FF6" w:rsidP="00CF0FF6">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50 of the respondents said popular acceptance of product always influencing their buying of a detergent, while 50 said not to this statement.</w:t>
      </w:r>
    </w:p>
    <w:p w:rsidR="00CF0FF6" w:rsidRPr="00330229" w:rsidRDefault="00CF0FF6" w:rsidP="00CF0FF6">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4.2</w:t>
      </w:r>
      <w:r w:rsidRPr="00330229">
        <w:rPr>
          <w:rFonts w:ascii="Times New Roman" w:eastAsia="Times New Roman" w:hAnsi="Times New Roman"/>
          <w:b/>
          <w:sz w:val="28"/>
          <w:szCs w:val="26"/>
        </w:rPr>
        <w:tab/>
        <w:t xml:space="preserve">DISCUSSION OF </w:t>
      </w:r>
      <w:r>
        <w:rPr>
          <w:rFonts w:ascii="Times New Roman" w:eastAsia="Times New Roman" w:hAnsi="Times New Roman"/>
          <w:b/>
          <w:sz w:val="28"/>
          <w:szCs w:val="26"/>
        </w:rPr>
        <w:t>FINDING</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analysis carried out in this chapter proves that there is an existence of positive significant relationship between higher product quality and the sales growth of an organization. The same also applies to the relationship between new product innovation and customer satisfaction of an organization. In the same light, the analysis reveals a positive significant relationship between product design and sales growth of an organization, as well as a significant positive relationship between unique product features and customer satisfaction of an organization. From the foregoing, it can be inferred that there is a significant positive relationship between product differentiation and organizational performance.</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It is therefore necessary that manufacturing organizations, especially the organization under study (</w:t>
      </w:r>
      <w:r>
        <w:rPr>
          <w:rFonts w:ascii="Times New Roman" w:eastAsia="Times New Roman" w:hAnsi="Times New Roman"/>
          <w:sz w:val="28"/>
          <w:szCs w:val="26"/>
        </w:rPr>
        <w:t>Milo products Ilorin</w:t>
      </w:r>
      <w:r w:rsidRPr="00330229">
        <w:rPr>
          <w:rFonts w:ascii="Times New Roman" w:eastAsia="Times New Roman" w:hAnsi="Times New Roman"/>
          <w:sz w:val="28"/>
          <w:szCs w:val="26"/>
        </w:rPr>
        <w:t xml:space="preserve">, Kwara State Nigeria) sees the organization’s product(s) as a potential tool of creating and </w:t>
      </w:r>
      <w:r w:rsidRPr="00330229">
        <w:rPr>
          <w:rFonts w:ascii="Times New Roman" w:eastAsia="Times New Roman" w:hAnsi="Times New Roman"/>
          <w:sz w:val="28"/>
          <w:szCs w:val="26"/>
        </w:rPr>
        <w:lastRenderedPageBreak/>
        <w:t>maintaining a competitive edge over other competitors in the industry. In other words, organizations should not see product differentiation as though it only helps in increasing sales or profit, but also as a tool that is capable of putting the organization into limelight thereby achieving a competitive advantage position. Product differentiation will thus enhance the overall capability of the organization in terms of improving on its products, which will in turn attract more customers and consumers.</w:t>
      </w:r>
    </w:p>
    <w:p w:rsidR="00CF0FF6" w:rsidRPr="00330229" w:rsidRDefault="00CF0FF6" w:rsidP="00CF0FF6">
      <w:pPr>
        <w:spacing w:line="480" w:lineRule="auto"/>
        <w:jc w:val="both"/>
        <w:rPr>
          <w:rFonts w:ascii="Times New Roman" w:eastAsia="Times New Roman" w:hAnsi="Times New Roman"/>
          <w:sz w:val="28"/>
          <w:szCs w:val="26"/>
        </w:rPr>
      </w:pPr>
    </w:p>
    <w:p w:rsidR="00CF0FF6" w:rsidRDefault="00CF0FF6" w:rsidP="00CF0FF6">
      <w:pPr>
        <w:spacing w:line="480" w:lineRule="auto"/>
        <w:jc w:val="center"/>
        <w:rPr>
          <w:rFonts w:ascii="Times New Roman" w:eastAsia="Times New Roman" w:hAnsi="Times New Roman"/>
          <w:b/>
          <w:sz w:val="28"/>
          <w:szCs w:val="26"/>
        </w:rPr>
      </w:pPr>
    </w:p>
    <w:p w:rsidR="00CF0FF6" w:rsidRDefault="00CF0FF6" w:rsidP="00CF0FF6">
      <w:pPr>
        <w:spacing w:line="480" w:lineRule="auto"/>
        <w:jc w:val="center"/>
        <w:rPr>
          <w:rFonts w:ascii="Times New Roman" w:eastAsia="Times New Roman" w:hAnsi="Times New Roman"/>
          <w:b/>
          <w:sz w:val="28"/>
          <w:szCs w:val="26"/>
        </w:rPr>
      </w:pPr>
    </w:p>
    <w:p w:rsidR="00CF0FF6" w:rsidRDefault="00CF0FF6" w:rsidP="00CF0FF6">
      <w:pPr>
        <w:spacing w:line="480" w:lineRule="auto"/>
        <w:jc w:val="center"/>
        <w:rPr>
          <w:rFonts w:ascii="Times New Roman" w:eastAsia="Times New Roman" w:hAnsi="Times New Roman"/>
          <w:b/>
          <w:sz w:val="28"/>
          <w:szCs w:val="26"/>
        </w:rPr>
      </w:pPr>
    </w:p>
    <w:p w:rsidR="00CF0FF6" w:rsidRDefault="00CF0FF6" w:rsidP="00CF0FF6">
      <w:pPr>
        <w:spacing w:line="480" w:lineRule="auto"/>
        <w:jc w:val="center"/>
        <w:rPr>
          <w:rFonts w:ascii="Times New Roman" w:eastAsia="Times New Roman" w:hAnsi="Times New Roman"/>
          <w:b/>
          <w:sz w:val="28"/>
          <w:szCs w:val="26"/>
        </w:rPr>
      </w:pPr>
    </w:p>
    <w:p w:rsidR="00CF0FF6" w:rsidRDefault="00CF0FF6" w:rsidP="00CF0FF6">
      <w:pPr>
        <w:spacing w:line="480" w:lineRule="auto"/>
        <w:jc w:val="center"/>
        <w:rPr>
          <w:rFonts w:ascii="Times New Roman" w:eastAsia="Times New Roman" w:hAnsi="Times New Roman"/>
          <w:b/>
          <w:sz w:val="28"/>
          <w:szCs w:val="26"/>
        </w:rPr>
      </w:pPr>
    </w:p>
    <w:p w:rsidR="00CF0FF6" w:rsidRDefault="00CF0FF6" w:rsidP="00CF0FF6">
      <w:pPr>
        <w:spacing w:line="480" w:lineRule="auto"/>
        <w:jc w:val="center"/>
        <w:rPr>
          <w:rFonts w:ascii="Times New Roman" w:eastAsia="Times New Roman" w:hAnsi="Times New Roman"/>
          <w:b/>
          <w:sz w:val="28"/>
          <w:szCs w:val="26"/>
        </w:rPr>
      </w:pPr>
    </w:p>
    <w:p w:rsidR="00CF0FF6" w:rsidRDefault="00CF0FF6" w:rsidP="00CF0FF6">
      <w:pPr>
        <w:spacing w:line="480" w:lineRule="auto"/>
        <w:jc w:val="center"/>
        <w:rPr>
          <w:rFonts w:ascii="Times New Roman" w:eastAsia="Times New Roman" w:hAnsi="Times New Roman"/>
          <w:b/>
          <w:sz w:val="28"/>
          <w:szCs w:val="26"/>
        </w:rPr>
      </w:pPr>
    </w:p>
    <w:p w:rsidR="00CF0FF6" w:rsidRDefault="00CF0FF6" w:rsidP="00CF0FF6">
      <w:pPr>
        <w:spacing w:line="480" w:lineRule="auto"/>
        <w:jc w:val="center"/>
        <w:rPr>
          <w:rFonts w:ascii="Times New Roman" w:eastAsia="Times New Roman" w:hAnsi="Times New Roman"/>
          <w:b/>
          <w:sz w:val="28"/>
          <w:szCs w:val="26"/>
        </w:rPr>
      </w:pPr>
    </w:p>
    <w:p w:rsidR="00CF0FF6" w:rsidRDefault="00CF0FF6" w:rsidP="00CF0FF6">
      <w:pPr>
        <w:spacing w:line="480" w:lineRule="auto"/>
        <w:jc w:val="center"/>
        <w:rPr>
          <w:rFonts w:ascii="Times New Roman" w:eastAsia="Times New Roman" w:hAnsi="Times New Roman"/>
          <w:b/>
          <w:sz w:val="28"/>
          <w:szCs w:val="26"/>
        </w:rPr>
      </w:pPr>
    </w:p>
    <w:p w:rsidR="00CF0FF6" w:rsidRDefault="00CF0FF6" w:rsidP="00CF0FF6">
      <w:pPr>
        <w:spacing w:line="480" w:lineRule="auto"/>
        <w:jc w:val="center"/>
        <w:rPr>
          <w:rFonts w:ascii="Times New Roman" w:eastAsia="Times New Roman" w:hAnsi="Times New Roman"/>
          <w:b/>
          <w:sz w:val="28"/>
          <w:szCs w:val="26"/>
        </w:rPr>
      </w:pPr>
    </w:p>
    <w:p w:rsidR="00CF0FF6" w:rsidRDefault="00CF0FF6" w:rsidP="00CF0FF6">
      <w:pPr>
        <w:spacing w:line="480" w:lineRule="auto"/>
        <w:jc w:val="center"/>
        <w:rPr>
          <w:rFonts w:ascii="Times New Roman" w:eastAsia="Times New Roman" w:hAnsi="Times New Roman"/>
          <w:b/>
          <w:sz w:val="28"/>
          <w:szCs w:val="26"/>
        </w:rPr>
      </w:pPr>
    </w:p>
    <w:p w:rsidR="00CF0FF6" w:rsidRPr="00330229" w:rsidRDefault="00CF0FF6" w:rsidP="00CF0FF6">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lastRenderedPageBreak/>
        <w:t>CHAPTER FIVE</w:t>
      </w:r>
    </w:p>
    <w:p w:rsidR="00CF0FF6" w:rsidRPr="00330229" w:rsidRDefault="00CF0FF6" w:rsidP="00CF0FF6">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SUMMARY, CONCLUSIONS AND RECOMMENDATIONS</w:t>
      </w:r>
    </w:p>
    <w:p w:rsidR="00CF0FF6" w:rsidRPr="00330229" w:rsidRDefault="00CF0FF6" w:rsidP="00CF0FF6">
      <w:pPr>
        <w:spacing w:line="480" w:lineRule="auto"/>
        <w:rPr>
          <w:rFonts w:ascii="Times New Roman" w:eastAsia="Times New Roman" w:hAnsi="Times New Roman"/>
          <w:b/>
          <w:sz w:val="28"/>
          <w:szCs w:val="26"/>
        </w:rPr>
      </w:pPr>
      <w:r>
        <w:rPr>
          <w:rFonts w:ascii="Times New Roman" w:eastAsia="Times New Roman" w:hAnsi="Times New Roman"/>
          <w:b/>
          <w:sz w:val="28"/>
          <w:szCs w:val="26"/>
        </w:rPr>
        <w:t>5.1</w:t>
      </w:r>
      <w:r w:rsidRPr="00330229">
        <w:rPr>
          <w:rFonts w:ascii="Times New Roman" w:eastAsia="Times New Roman" w:hAnsi="Times New Roman"/>
          <w:b/>
          <w:sz w:val="28"/>
          <w:szCs w:val="26"/>
        </w:rPr>
        <w:tab/>
        <w:t xml:space="preserve">SUMMARY </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study established that </w:t>
      </w:r>
      <w:r>
        <w:rPr>
          <w:rFonts w:ascii="Times New Roman" w:eastAsia="Times New Roman" w:hAnsi="Times New Roman"/>
          <w:sz w:val="28"/>
          <w:szCs w:val="26"/>
        </w:rPr>
        <w:t>Milo product</w:t>
      </w:r>
      <w:r w:rsidRPr="00330229">
        <w:rPr>
          <w:rFonts w:ascii="Times New Roman" w:eastAsia="Times New Roman" w:hAnsi="Times New Roman"/>
          <w:sz w:val="28"/>
          <w:szCs w:val="26"/>
        </w:rPr>
        <w:t xml:space="preserve"> offered training and consulting. The pricing of the products influence achievement of competitive advantage. The study determined that the company adopts low cost entry mode as a pricing strategy which has created more and faster value than firms could yield from reductions in variable and fixed costs or from increased volumes. From the findings, the different products offered by the company led to production of reliable service delivery channels, products being designed as per customer needs, thus reducing failure costs and that the company has reasonable charges. This increase customer base, thus enhance market share, the value of company product led to superior firm’s performance.</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study also established that product market differentiation affect competitive advantage positively. It was clear the company adopted product marketing strategies and promotion strategies to a very great extent. The study also revealed that the company segmented the market based on the products offered in the market to a very great extent.</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 xml:space="preserve">Further, the findings also confirmed that the company has effective distribution channels for the products, adopted alternative channels in terms of service delivery away from the factory to offer products. Human resources influence the delivery of products to the market to a very great extent. The study also determined that multiple payment channels including highly skilled human resource and distribution outlets in areas where there are no competitors are product distribution channels influencing competitive advantage. The company’s </w:t>
      </w:r>
      <w:r>
        <w:rPr>
          <w:rFonts w:ascii="Times New Roman" w:eastAsia="Times New Roman" w:hAnsi="Times New Roman"/>
          <w:sz w:val="28"/>
          <w:szCs w:val="26"/>
        </w:rPr>
        <w:t>products</w:t>
      </w:r>
      <w:r w:rsidRPr="00330229">
        <w:rPr>
          <w:rFonts w:ascii="Times New Roman" w:eastAsia="Times New Roman" w:hAnsi="Times New Roman"/>
          <w:sz w:val="28"/>
          <w:szCs w:val="26"/>
        </w:rPr>
        <w:t xml:space="preserve"> enhance the firm’s performance hence attracting more customers than competitors in the market.</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In addition, the findings suggested that the bank adapt to the regulations,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upgrade which positively affect competitiveness. Enhanced cooperation from the company’s functions, effective management on competition and staff motivation add value to competitive edge. The company’s focus on integration initiatives into its strategy, promotion of credibility and top management support and commitment towards achieving the best returns has a significant influence.</w:t>
      </w:r>
    </w:p>
    <w:p w:rsidR="00CF0FF6" w:rsidRPr="00330229" w:rsidRDefault="00CF0FF6" w:rsidP="00CF0FF6">
      <w:pPr>
        <w:spacing w:line="480" w:lineRule="auto"/>
        <w:rPr>
          <w:rFonts w:ascii="Times New Roman" w:eastAsia="Times New Roman" w:hAnsi="Times New Roman"/>
          <w:b/>
          <w:sz w:val="28"/>
          <w:szCs w:val="26"/>
        </w:rPr>
      </w:pPr>
      <w:r>
        <w:rPr>
          <w:rFonts w:ascii="Times New Roman" w:eastAsia="Times New Roman" w:hAnsi="Times New Roman"/>
          <w:b/>
          <w:sz w:val="28"/>
          <w:szCs w:val="26"/>
        </w:rPr>
        <w:t>5.2</w:t>
      </w:r>
      <w:r w:rsidRPr="00330229">
        <w:rPr>
          <w:rFonts w:ascii="Times New Roman" w:eastAsia="Times New Roman" w:hAnsi="Times New Roman"/>
          <w:b/>
          <w:sz w:val="28"/>
          <w:szCs w:val="26"/>
        </w:rPr>
        <w:t xml:space="preserve"> </w:t>
      </w:r>
      <w:r w:rsidRPr="00330229">
        <w:rPr>
          <w:rFonts w:ascii="Times New Roman" w:eastAsia="Times New Roman" w:hAnsi="Times New Roman"/>
          <w:b/>
          <w:sz w:val="28"/>
          <w:szCs w:val="26"/>
        </w:rPr>
        <w:tab/>
        <w:t>CONCLUSIONS</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Based on the survey, the study concluded that quality service is key element of a successful business and that the businesses struggle to improve </w:t>
      </w:r>
      <w:r w:rsidRPr="00330229">
        <w:rPr>
          <w:rFonts w:ascii="Times New Roman" w:eastAsia="Times New Roman" w:hAnsi="Times New Roman"/>
          <w:sz w:val="28"/>
          <w:szCs w:val="26"/>
        </w:rPr>
        <w:lastRenderedPageBreak/>
        <w:t>products so as to retain customers. The company adopt product differentiation strategies to deliver the best products at competitive prices to the customers. Customer focus pricing strategy are better positioned to use pricing as a competitive advantage across the market and customers segments, as well as the entire portifolio. Product cost differentiation prices play a central role in the consideration to switch to competitors. A low cost or cost leadership strategy is effectively implemented when the business designs, products and markets compared with competitors.</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Another issue that come out strongly was that segmentation influence the firm’s competitiveness, marketing improve sales, leads to designing of customized financial products that meet customer expectations thus making it to gain more market share due to branding marketing. Also, the firm puts in use the information technology which has eased communication during transactions, fostered customer-firm relationships, increased customer satisfaction, improved operational efficiency, reduced running costs, reduced transaction time, provided security to investors and promotes the company’s profitability.</w:t>
      </w:r>
    </w:p>
    <w:p w:rsidR="00CF0FF6" w:rsidRDefault="00CF0FF6" w:rsidP="00CF0FF6">
      <w:pPr>
        <w:spacing w:line="480" w:lineRule="auto"/>
        <w:rPr>
          <w:rFonts w:ascii="Times New Roman" w:eastAsia="Times New Roman" w:hAnsi="Times New Roman"/>
          <w:b/>
          <w:sz w:val="28"/>
          <w:szCs w:val="26"/>
        </w:rPr>
      </w:pPr>
    </w:p>
    <w:p w:rsidR="00CF0FF6" w:rsidRDefault="00CF0FF6" w:rsidP="00CF0FF6">
      <w:pPr>
        <w:spacing w:line="480" w:lineRule="auto"/>
        <w:rPr>
          <w:rFonts w:ascii="Times New Roman" w:eastAsia="Times New Roman" w:hAnsi="Times New Roman"/>
          <w:b/>
          <w:sz w:val="28"/>
          <w:szCs w:val="26"/>
        </w:rPr>
      </w:pPr>
    </w:p>
    <w:p w:rsidR="00CF0FF6" w:rsidRPr="00330229" w:rsidRDefault="00CF0FF6" w:rsidP="00CF0FF6">
      <w:pPr>
        <w:spacing w:line="480" w:lineRule="auto"/>
        <w:rPr>
          <w:rFonts w:ascii="Times New Roman" w:eastAsia="Times New Roman" w:hAnsi="Times New Roman"/>
          <w:b/>
          <w:sz w:val="28"/>
          <w:szCs w:val="26"/>
        </w:rPr>
      </w:pPr>
      <w:r>
        <w:rPr>
          <w:rFonts w:ascii="Times New Roman" w:eastAsia="Times New Roman" w:hAnsi="Times New Roman"/>
          <w:b/>
          <w:sz w:val="28"/>
          <w:szCs w:val="26"/>
        </w:rPr>
        <w:lastRenderedPageBreak/>
        <w:t>5.3</w:t>
      </w:r>
      <w:r w:rsidRPr="00330229">
        <w:rPr>
          <w:rFonts w:ascii="Times New Roman" w:eastAsia="Times New Roman" w:hAnsi="Times New Roman"/>
          <w:b/>
          <w:sz w:val="28"/>
          <w:szCs w:val="26"/>
        </w:rPr>
        <w:tab/>
        <w:t xml:space="preserve"> RECOMMENDATIONS</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From the findings, it is important to engage in product designing and development. The study recommends that strategic leadership of the firm should consider adopting product differentiation as they are the most dominant generic strategies adopted by similar organizations.</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First, the study recommend that companies adopt effective process delivery. They should have effectively distribution channels, as well as alternative channels in terms of service away from the factory. Secondly, the firm should focus on differentiating its products based on segmentation. Marketing lead to increased sales, as well as giving the firm a competitive advantage. Thirdly, as regards product process differentiation, the company should adopt technology in an attempt to ease communication during transaction, fostered customer-company relationship, which would increase customer satisfaction, improved operational efficiency, reduced operational costs and transaction time. This will provide security to investors from the long term profits earned as a result of continuously giving customers satisfaction which in turn increases sales.</w:t>
      </w:r>
    </w:p>
    <w:p w:rsidR="00CF0FF6" w:rsidRPr="00330229" w:rsidRDefault="00CF0FF6" w:rsidP="00CF0FF6">
      <w:pPr>
        <w:spacing w:line="480" w:lineRule="auto"/>
        <w:rPr>
          <w:rFonts w:ascii="Times New Roman" w:eastAsia="Times New Roman" w:hAnsi="Times New Roman"/>
          <w:sz w:val="28"/>
          <w:szCs w:val="26"/>
        </w:rPr>
      </w:pPr>
    </w:p>
    <w:p w:rsidR="00CF0FF6" w:rsidRPr="00330229" w:rsidRDefault="00CF0FF6" w:rsidP="00CF0FF6">
      <w:pPr>
        <w:spacing w:line="480" w:lineRule="auto"/>
        <w:jc w:val="both"/>
        <w:rPr>
          <w:rFonts w:ascii="Times New Roman" w:hAnsi="Times New Roman"/>
          <w:sz w:val="28"/>
          <w:szCs w:val="26"/>
        </w:rPr>
      </w:pPr>
    </w:p>
    <w:p w:rsidR="00CF0FF6" w:rsidRPr="00330229" w:rsidRDefault="00CF0FF6" w:rsidP="00CF0FF6">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lastRenderedPageBreak/>
        <w:t>REFERENCES</w:t>
      </w:r>
    </w:p>
    <w:p w:rsidR="00CF0FF6" w:rsidRPr="00330229" w:rsidRDefault="00CF0FF6" w:rsidP="00CF0FF6">
      <w:pPr>
        <w:spacing w:line="480" w:lineRule="auto"/>
        <w:rPr>
          <w:rFonts w:ascii="Times New Roman" w:eastAsia="Times New Roman" w:hAnsi="Times New Roman"/>
          <w:sz w:val="28"/>
          <w:szCs w:val="26"/>
        </w:rPr>
      </w:pPr>
      <w:r w:rsidRPr="00330229">
        <w:rPr>
          <w:rFonts w:ascii="Times New Roman" w:eastAsia="Times New Roman" w:hAnsi="Times New Roman"/>
          <w:sz w:val="28"/>
          <w:szCs w:val="26"/>
        </w:rPr>
        <w:t xml:space="preserve">Alexander,  N.  &amp;  Colgate,  M.,  (1998),  Building Relationships  Through </w:t>
      </w:r>
    </w:p>
    <w:p w:rsidR="00CF0FF6" w:rsidRDefault="00CF0FF6" w:rsidP="00CF0FF6">
      <w:pPr>
        <w:spacing w:line="480" w:lineRule="auto"/>
        <w:ind w:firstLine="720"/>
        <w:rPr>
          <w:rFonts w:ascii="Times New Roman" w:eastAsia="Times New Roman" w:hAnsi="Times New Roman"/>
          <w:i/>
          <w:sz w:val="28"/>
          <w:szCs w:val="26"/>
        </w:rPr>
      </w:pPr>
      <w:r w:rsidRPr="00330229">
        <w:rPr>
          <w:rFonts w:ascii="Times New Roman" w:eastAsia="Times New Roman" w:hAnsi="Times New Roman"/>
          <w:sz w:val="28"/>
          <w:szCs w:val="26"/>
        </w:rPr>
        <w:t xml:space="preserve">Financial  Services : </w:t>
      </w:r>
      <w:r w:rsidRPr="00330229">
        <w:rPr>
          <w:rFonts w:ascii="Times New Roman" w:eastAsia="Times New Roman" w:hAnsi="Times New Roman"/>
          <w:i/>
          <w:sz w:val="28"/>
          <w:szCs w:val="26"/>
        </w:rPr>
        <w:t>Insi</w:t>
      </w:r>
      <w:r>
        <w:rPr>
          <w:rFonts w:ascii="Times New Roman" w:eastAsia="Times New Roman" w:hAnsi="Times New Roman"/>
          <w:i/>
          <w:sz w:val="28"/>
          <w:szCs w:val="26"/>
        </w:rPr>
        <w:t>ghts and Implications, Consumer</w:t>
      </w:r>
    </w:p>
    <w:p w:rsidR="00CF0FF6" w:rsidRPr="00330229" w:rsidRDefault="00CF0FF6" w:rsidP="00CF0FF6">
      <w:pPr>
        <w:spacing w:line="480" w:lineRule="auto"/>
        <w:ind w:firstLine="720"/>
        <w:rPr>
          <w:rFonts w:ascii="Times New Roman" w:eastAsia="Times New Roman" w:hAnsi="Times New Roman"/>
          <w:sz w:val="28"/>
          <w:szCs w:val="26"/>
        </w:rPr>
      </w:pPr>
      <w:r w:rsidRPr="00330229">
        <w:rPr>
          <w:rFonts w:ascii="Times New Roman" w:eastAsia="Times New Roman" w:hAnsi="Times New Roman"/>
          <w:i/>
          <w:sz w:val="28"/>
          <w:szCs w:val="26"/>
        </w:rPr>
        <w:t>Relationship</w:t>
      </w:r>
      <w:r>
        <w:rPr>
          <w:rFonts w:ascii="Times New Roman" w:eastAsia="Times New Roman" w:hAnsi="Times New Roman"/>
          <w:i/>
          <w:sz w:val="28"/>
          <w:szCs w:val="26"/>
        </w:rPr>
        <w:t xml:space="preserve"> </w:t>
      </w:r>
      <w:r w:rsidRPr="00330229">
        <w:rPr>
          <w:rFonts w:ascii="Times New Roman" w:eastAsia="Times New Roman" w:hAnsi="Times New Roman"/>
          <w:i/>
          <w:sz w:val="28"/>
          <w:szCs w:val="26"/>
        </w:rPr>
        <w:t>Management, V1 (1), 64-78</w:t>
      </w:r>
    </w:p>
    <w:p w:rsidR="00CF0FF6" w:rsidRPr="00330229" w:rsidRDefault="00CF0FF6" w:rsidP="00CF0FF6">
      <w:pPr>
        <w:spacing w:line="480" w:lineRule="auto"/>
        <w:ind w:left="720" w:hanging="719"/>
        <w:jc w:val="both"/>
        <w:rPr>
          <w:rFonts w:ascii="Times New Roman" w:eastAsia="Times New Roman" w:hAnsi="Times New Roman"/>
          <w:i/>
          <w:sz w:val="28"/>
          <w:szCs w:val="26"/>
        </w:rPr>
      </w:pPr>
      <w:r w:rsidRPr="00330229">
        <w:rPr>
          <w:rFonts w:ascii="Times New Roman" w:eastAsia="Times New Roman" w:hAnsi="Times New Roman"/>
          <w:sz w:val="28"/>
          <w:szCs w:val="26"/>
        </w:rPr>
        <w:t xml:space="preserve">Barney, J., (2001), Firm Resources and Sustained Competitive Advantage, </w:t>
      </w:r>
      <w:r w:rsidRPr="00330229">
        <w:rPr>
          <w:rFonts w:ascii="Times New Roman" w:eastAsia="Times New Roman" w:hAnsi="Times New Roman"/>
          <w:i/>
          <w:sz w:val="28"/>
          <w:szCs w:val="26"/>
        </w:rPr>
        <w:t>Journal of</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Managment, V17 (1), 99-120</w:t>
      </w:r>
    </w:p>
    <w:p w:rsidR="00CF0FF6" w:rsidRPr="00330229" w:rsidRDefault="00CF0FF6" w:rsidP="00CF0FF6">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Kemppainen, K., &amp; Vepsalainen, A., (1998), Web Breeds Services Apart – but How to Get Them Right ? Reponen, T., (Eds), IT Enabled Global Consumer Service, Idea Group, Pusblishing Hershey, PA, pp. 104-123</w:t>
      </w:r>
    </w:p>
    <w:p w:rsidR="00CF0FF6" w:rsidRPr="00330229" w:rsidRDefault="00CF0FF6" w:rsidP="00CF0FF6">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Porter, M. E., (2004), Competitive Advantage :</w:t>
      </w:r>
      <w:r w:rsidRPr="00330229">
        <w:rPr>
          <w:rFonts w:ascii="Times New Roman" w:eastAsia="Times New Roman" w:hAnsi="Times New Roman"/>
          <w:sz w:val="28"/>
          <w:szCs w:val="26"/>
        </w:rPr>
        <w:tab/>
        <w:t>Creating and Sustaining Superio</w:t>
      </w:r>
      <w:r>
        <w:rPr>
          <w:rFonts w:ascii="Times New Roman" w:eastAsia="Times New Roman" w:hAnsi="Times New Roman"/>
          <w:sz w:val="28"/>
          <w:szCs w:val="26"/>
        </w:rPr>
        <w:t xml:space="preserve"> </w:t>
      </w:r>
      <w:r w:rsidRPr="00330229">
        <w:rPr>
          <w:rFonts w:ascii="Times New Roman" w:eastAsia="Times New Roman" w:hAnsi="Times New Roman"/>
          <w:sz w:val="28"/>
          <w:szCs w:val="26"/>
        </w:rPr>
        <w:t>Performance, New York :  Free Press</w:t>
      </w:r>
    </w:p>
    <w:p w:rsidR="00CF0FF6" w:rsidRDefault="00CF0FF6" w:rsidP="00CF0FF6">
      <w:pPr>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Pearce, J. A., &amp; Robbins, D. K. (2007). Strategic </w:t>
      </w:r>
      <w:r>
        <w:rPr>
          <w:rFonts w:ascii="Times New Roman" w:eastAsia="Times New Roman" w:hAnsi="Times New Roman"/>
          <w:sz w:val="28"/>
          <w:szCs w:val="26"/>
        </w:rPr>
        <w:t>transformation as the</w:t>
      </w:r>
    </w:p>
    <w:p w:rsidR="00CF0FF6" w:rsidRDefault="00CF0FF6" w:rsidP="00CF0FF6">
      <w:pPr>
        <w:spacing w:line="480" w:lineRule="auto"/>
        <w:ind w:firstLine="720"/>
        <w:jc w:val="both"/>
        <w:rPr>
          <w:rFonts w:ascii="Times New Roman" w:eastAsia="Times New Roman" w:hAnsi="Times New Roman"/>
          <w:i/>
          <w:sz w:val="28"/>
          <w:szCs w:val="26"/>
        </w:rPr>
      </w:pPr>
      <w:r w:rsidRPr="00330229">
        <w:rPr>
          <w:rFonts w:ascii="Times New Roman" w:eastAsia="Times New Roman" w:hAnsi="Times New Roman"/>
          <w:sz w:val="28"/>
          <w:szCs w:val="26"/>
        </w:rPr>
        <w:t>Essential</w:t>
      </w:r>
      <w:r>
        <w:rPr>
          <w:rFonts w:ascii="Times New Roman" w:eastAsia="Times New Roman" w:hAnsi="Times New Roman"/>
          <w:sz w:val="28"/>
          <w:szCs w:val="26"/>
        </w:rPr>
        <w:t xml:space="preserve"> </w:t>
      </w:r>
      <w:r w:rsidRPr="00330229">
        <w:rPr>
          <w:rFonts w:ascii="Times New Roman" w:eastAsia="Times New Roman" w:hAnsi="Times New Roman"/>
          <w:sz w:val="28"/>
          <w:szCs w:val="26"/>
        </w:rPr>
        <w:t xml:space="preserve">last step in the process of business turnaround. </w:t>
      </w:r>
      <w:r>
        <w:rPr>
          <w:rFonts w:ascii="Times New Roman" w:eastAsia="Times New Roman" w:hAnsi="Times New Roman"/>
          <w:i/>
          <w:sz w:val="28"/>
          <w:szCs w:val="26"/>
        </w:rPr>
        <w:t>Business</w:t>
      </w:r>
    </w:p>
    <w:p w:rsidR="00CF0FF6" w:rsidRPr="00330229" w:rsidRDefault="00CF0FF6" w:rsidP="00CF0FF6">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i/>
          <w:sz w:val="28"/>
          <w:szCs w:val="26"/>
        </w:rPr>
        <w:t>Horizons</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51</w:t>
      </w:r>
      <w:r w:rsidRPr="00330229">
        <w:rPr>
          <w:rFonts w:ascii="Times New Roman" w:eastAsia="Times New Roman" w:hAnsi="Times New Roman"/>
          <w:sz w:val="28"/>
          <w:szCs w:val="26"/>
        </w:rPr>
        <w:t>(2),</w:t>
      </w:r>
      <w:r>
        <w:rPr>
          <w:rFonts w:ascii="Times New Roman" w:eastAsia="Times New Roman" w:hAnsi="Times New Roman"/>
          <w:sz w:val="28"/>
          <w:szCs w:val="26"/>
        </w:rPr>
        <w:t xml:space="preserve"> </w:t>
      </w:r>
      <w:r w:rsidRPr="00330229">
        <w:rPr>
          <w:rFonts w:ascii="Times New Roman" w:eastAsia="Times New Roman" w:hAnsi="Times New Roman"/>
          <w:sz w:val="28"/>
          <w:szCs w:val="26"/>
        </w:rPr>
        <w:t>121-130.</w:t>
      </w:r>
    </w:p>
    <w:p w:rsidR="00CF0FF6" w:rsidRPr="00330229" w:rsidRDefault="00CF0FF6" w:rsidP="00CF0FF6">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Okumus, F. (2003). A framework to implement strategies in organizations. </w:t>
      </w:r>
      <w:r w:rsidRPr="00330229">
        <w:rPr>
          <w:rFonts w:ascii="Times New Roman" w:eastAsia="Times New Roman" w:hAnsi="Times New Roman"/>
          <w:i/>
          <w:sz w:val="28"/>
          <w:szCs w:val="26"/>
        </w:rPr>
        <w:t>Management</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Decision</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41</w:t>
      </w:r>
      <w:r w:rsidRPr="00330229">
        <w:rPr>
          <w:rFonts w:ascii="Times New Roman" w:eastAsia="Times New Roman" w:hAnsi="Times New Roman"/>
          <w:sz w:val="28"/>
          <w:szCs w:val="26"/>
        </w:rPr>
        <w:t>(9), 871-882.</w:t>
      </w:r>
    </w:p>
    <w:p w:rsidR="00CF0FF6" w:rsidRPr="00330229" w:rsidRDefault="00CF0FF6" w:rsidP="00CF0FF6">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Mbwaya, E. L. (2012). </w:t>
      </w:r>
      <w:r w:rsidRPr="00330229">
        <w:rPr>
          <w:rFonts w:ascii="Times New Roman" w:eastAsia="Times New Roman" w:hAnsi="Times New Roman"/>
          <w:i/>
          <w:sz w:val="28"/>
          <w:szCs w:val="26"/>
        </w:rPr>
        <w:t>Strategic management practices at Barclays bank of Kenya</w:t>
      </w:r>
      <w:r w:rsidRPr="00330229">
        <w:rPr>
          <w:rFonts w:ascii="Times New Roman" w:eastAsia="Times New Roman" w:hAnsi="Times New Roman"/>
          <w:sz w:val="28"/>
          <w:szCs w:val="26"/>
        </w:rPr>
        <w:t xml:space="preserve"> (Doctoral dissertation, Bank Of Kenya By Edgar Lihanda Mbwaya A Research Project Submitted In Partial Fulfillment Of The </w:t>
      </w:r>
      <w:r w:rsidRPr="00330229">
        <w:rPr>
          <w:rFonts w:ascii="Times New Roman" w:eastAsia="Times New Roman" w:hAnsi="Times New Roman"/>
          <w:sz w:val="28"/>
          <w:szCs w:val="26"/>
        </w:rPr>
        <w:lastRenderedPageBreak/>
        <w:t>Requirements For The Award Of The Degree Of Master Of Business Administration (MBA), School Of Business, University Of Nairobi).</w:t>
      </w:r>
    </w:p>
    <w:p w:rsidR="00CF0FF6" w:rsidRPr="00330229" w:rsidRDefault="00CF0FF6" w:rsidP="00CF0FF6">
      <w:pPr>
        <w:spacing w:line="480" w:lineRule="auto"/>
        <w:rPr>
          <w:rFonts w:ascii="Times New Roman" w:eastAsia="Times New Roman" w:hAnsi="Times New Roman"/>
          <w:sz w:val="28"/>
          <w:szCs w:val="26"/>
        </w:rPr>
      </w:pPr>
      <w:r w:rsidRPr="00330229">
        <w:rPr>
          <w:rFonts w:ascii="Times New Roman" w:eastAsia="Times New Roman" w:hAnsi="Times New Roman"/>
          <w:sz w:val="28"/>
          <w:szCs w:val="26"/>
        </w:rPr>
        <w:t xml:space="preserve">Porter, M. (1980). Corporate strategy. </w:t>
      </w:r>
      <w:r w:rsidRPr="00330229">
        <w:rPr>
          <w:rFonts w:ascii="Times New Roman" w:eastAsia="Times New Roman" w:hAnsi="Times New Roman"/>
          <w:i/>
          <w:sz w:val="28"/>
          <w:szCs w:val="26"/>
        </w:rPr>
        <w:t>New York. New York, NY</w:t>
      </w:r>
      <w:r w:rsidRPr="00330229">
        <w:rPr>
          <w:rFonts w:ascii="Times New Roman" w:eastAsia="Times New Roman" w:hAnsi="Times New Roman"/>
          <w:sz w:val="28"/>
          <w:szCs w:val="26"/>
        </w:rPr>
        <w:t>.</w:t>
      </w:r>
    </w:p>
    <w:p w:rsidR="00CF0FF6" w:rsidRPr="00330229" w:rsidRDefault="00CF0FF6" w:rsidP="00CF0FF6">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Peteraf, M. A., &amp; Barney, J. B. (2003). Unraveling the resource</w:t>
      </w:r>
      <w:r w:rsidRPr="00330229">
        <w:rPr>
          <w:rFonts w:ascii="Cambria Math" w:eastAsia="Cambria Math" w:hAnsi="Cambria Math"/>
          <w:sz w:val="28"/>
          <w:szCs w:val="26"/>
        </w:rPr>
        <w:t>‐</w:t>
      </w:r>
      <w:r w:rsidRPr="00330229">
        <w:rPr>
          <w:rFonts w:ascii="Times New Roman" w:eastAsia="Times New Roman" w:hAnsi="Times New Roman"/>
          <w:sz w:val="28"/>
          <w:szCs w:val="26"/>
        </w:rPr>
        <w:t xml:space="preserve">based tangle. </w:t>
      </w:r>
      <w:r w:rsidRPr="00330229">
        <w:rPr>
          <w:rFonts w:ascii="Times New Roman" w:eastAsia="Times New Roman" w:hAnsi="Times New Roman"/>
          <w:i/>
          <w:sz w:val="28"/>
          <w:szCs w:val="26"/>
        </w:rPr>
        <w:t>Managerial and</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decision economics</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24</w:t>
      </w:r>
      <w:r w:rsidRPr="00330229">
        <w:rPr>
          <w:rFonts w:ascii="Times New Roman" w:eastAsia="Times New Roman" w:hAnsi="Times New Roman"/>
          <w:sz w:val="28"/>
          <w:szCs w:val="26"/>
        </w:rPr>
        <w:t>(4), 309-323.</w:t>
      </w:r>
    </w:p>
    <w:p w:rsidR="00CF0FF6" w:rsidRPr="00330229" w:rsidRDefault="00CF0FF6" w:rsidP="00CF0FF6">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Hoopes, D. G., Madsen, T. L., &amp; Walker, G. (2003). Guest editors' introduction to the special issue: why is there a resource</w:t>
      </w:r>
      <w:r w:rsidRPr="00330229">
        <w:rPr>
          <w:rFonts w:ascii="Cambria Math" w:eastAsia="Cambria Math" w:hAnsi="Cambria Math"/>
          <w:sz w:val="28"/>
          <w:szCs w:val="26"/>
        </w:rPr>
        <w:t>‐</w:t>
      </w:r>
      <w:r w:rsidRPr="00330229">
        <w:rPr>
          <w:rFonts w:ascii="Times New Roman" w:eastAsia="Times New Roman" w:hAnsi="Times New Roman"/>
          <w:sz w:val="28"/>
          <w:szCs w:val="26"/>
        </w:rPr>
        <w:t xml:space="preserve">based view? Toward a theory of competitive heterogeneity. </w:t>
      </w:r>
      <w:r w:rsidRPr="00330229">
        <w:rPr>
          <w:rFonts w:ascii="Times New Roman" w:eastAsia="Times New Roman" w:hAnsi="Times New Roman"/>
          <w:i/>
          <w:sz w:val="28"/>
          <w:szCs w:val="26"/>
        </w:rPr>
        <w:t>Strategic Management Journal</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24</w:t>
      </w:r>
      <w:r w:rsidRPr="00330229">
        <w:rPr>
          <w:rFonts w:ascii="Times New Roman" w:eastAsia="Times New Roman" w:hAnsi="Times New Roman"/>
          <w:sz w:val="28"/>
          <w:szCs w:val="26"/>
        </w:rPr>
        <w:t>(10), 889-902.</w:t>
      </w:r>
    </w:p>
    <w:p w:rsidR="00CF0FF6" w:rsidRPr="00330229" w:rsidRDefault="00CF0FF6" w:rsidP="00CF0FF6">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Minbaeva, D. B. (2005). HRM practices and MNC knowledge transfer. </w:t>
      </w:r>
      <w:r w:rsidRPr="00330229">
        <w:rPr>
          <w:rFonts w:ascii="Times New Roman" w:eastAsia="Times New Roman" w:hAnsi="Times New Roman"/>
          <w:i/>
          <w:sz w:val="28"/>
          <w:szCs w:val="26"/>
        </w:rPr>
        <w:t>Personnel review</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34</w:t>
      </w:r>
      <w:r w:rsidRPr="00330229">
        <w:rPr>
          <w:rFonts w:ascii="Times New Roman" w:eastAsia="Times New Roman" w:hAnsi="Times New Roman"/>
          <w:sz w:val="28"/>
          <w:szCs w:val="26"/>
        </w:rPr>
        <w:t>(1), 125-144.</w:t>
      </w:r>
    </w:p>
    <w:p w:rsidR="00CF0FF6" w:rsidRPr="00330229" w:rsidRDefault="00CF0FF6" w:rsidP="00CF0FF6">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Chermack, T. J., Provo, J., &amp; Danielson, M. (2005). Executing Organizational Strategy--A Literature Review and Research Agenda. </w:t>
      </w:r>
      <w:r w:rsidRPr="00330229">
        <w:rPr>
          <w:rFonts w:ascii="Times New Roman" w:eastAsia="Times New Roman" w:hAnsi="Times New Roman"/>
          <w:i/>
          <w:sz w:val="28"/>
          <w:szCs w:val="26"/>
        </w:rPr>
        <w:t>Online Submission</w:t>
      </w:r>
      <w:r w:rsidRPr="00330229">
        <w:rPr>
          <w:rFonts w:ascii="Times New Roman" w:eastAsia="Times New Roman" w:hAnsi="Times New Roman"/>
          <w:sz w:val="28"/>
          <w:szCs w:val="26"/>
        </w:rPr>
        <w:t>.</w:t>
      </w:r>
    </w:p>
    <w:p w:rsidR="00CF0FF6" w:rsidRPr="00330229" w:rsidRDefault="00CF0FF6" w:rsidP="00CF0FF6">
      <w:pPr>
        <w:tabs>
          <w:tab w:val="left" w:pos="920"/>
          <w:tab w:val="left" w:pos="1300"/>
          <w:tab w:val="left" w:pos="2180"/>
          <w:tab w:val="left" w:pos="3540"/>
          <w:tab w:val="left" w:pos="4660"/>
          <w:tab w:val="left" w:pos="5600"/>
          <w:tab w:val="left" w:pos="6020"/>
          <w:tab w:val="left" w:pos="6720"/>
          <w:tab w:val="left" w:pos="8180"/>
          <w:tab w:val="left" w:pos="8540"/>
        </w:tabs>
        <w:spacing w:line="480" w:lineRule="auto"/>
        <w:rPr>
          <w:rFonts w:ascii="Times New Roman" w:eastAsia="Times New Roman" w:hAnsi="Times New Roman"/>
          <w:sz w:val="28"/>
          <w:szCs w:val="26"/>
        </w:rPr>
      </w:pPr>
      <w:r>
        <w:rPr>
          <w:rFonts w:ascii="Times New Roman" w:eastAsia="Times New Roman" w:hAnsi="Times New Roman"/>
          <w:sz w:val="28"/>
          <w:szCs w:val="26"/>
        </w:rPr>
        <w:t>Kinyua,</w:t>
      </w:r>
      <w:r>
        <w:rPr>
          <w:rFonts w:ascii="Times New Roman" w:eastAsia="Times New Roman" w:hAnsi="Times New Roman"/>
          <w:sz w:val="28"/>
          <w:szCs w:val="26"/>
        </w:rPr>
        <w:tab/>
        <w:t>S.</w:t>
      </w:r>
      <w:r>
        <w:rPr>
          <w:rFonts w:ascii="Times New Roman" w:eastAsia="Times New Roman" w:hAnsi="Times New Roman"/>
          <w:sz w:val="28"/>
          <w:szCs w:val="26"/>
        </w:rPr>
        <w:tab/>
        <w:t>(2010).</w:t>
      </w:r>
      <w:r>
        <w:rPr>
          <w:rFonts w:ascii="Times New Roman" w:eastAsia="Times New Roman" w:hAnsi="Times New Roman"/>
          <w:sz w:val="28"/>
          <w:szCs w:val="26"/>
        </w:rPr>
        <w:tab/>
        <w:t xml:space="preserve">Competitive </w:t>
      </w:r>
      <w:r w:rsidRPr="00330229">
        <w:rPr>
          <w:rFonts w:ascii="Times New Roman" w:eastAsia="Times New Roman" w:hAnsi="Times New Roman"/>
          <w:sz w:val="28"/>
          <w:szCs w:val="26"/>
        </w:rPr>
        <w:t>S</w:t>
      </w:r>
      <w:r>
        <w:rPr>
          <w:rFonts w:ascii="Times New Roman" w:eastAsia="Times New Roman" w:hAnsi="Times New Roman"/>
          <w:sz w:val="28"/>
          <w:szCs w:val="26"/>
        </w:rPr>
        <w:t xml:space="preserve">trategies adopted by </w:t>
      </w:r>
      <w:r w:rsidRPr="00330229">
        <w:rPr>
          <w:rFonts w:ascii="Times New Roman" w:eastAsia="Times New Roman" w:hAnsi="Times New Roman"/>
          <w:sz w:val="28"/>
          <w:szCs w:val="26"/>
        </w:rPr>
        <w:t>small</w:t>
      </w:r>
      <w:r>
        <w:rPr>
          <w:rFonts w:ascii="Times New Roman" w:eastAsia="Times New Roman" w:hAnsi="Times New Roman"/>
          <w:sz w:val="28"/>
          <w:szCs w:val="26"/>
        </w:rPr>
        <w:t xml:space="preserve"> </w:t>
      </w:r>
      <w:r w:rsidRPr="00330229">
        <w:rPr>
          <w:rFonts w:ascii="Times New Roman" w:eastAsia="Times New Roman" w:hAnsi="Times New Roman"/>
          <w:sz w:val="28"/>
          <w:szCs w:val="26"/>
        </w:rPr>
        <w:t>supermarkets</w:t>
      </w:r>
      <w:r w:rsidRPr="00330229">
        <w:rPr>
          <w:rFonts w:ascii="Times New Roman" w:eastAsia="Times New Roman" w:hAnsi="Times New Roman"/>
          <w:sz w:val="28"/>
          <w:szCs w:val="26"/>
        </w:rPr>
        <w:tab/>
        <w:t>in</w:t>
      </w:r>
      <w:r w:rsidRPr="00330229">
        <w:rPr>
          <w:rFonts w:ascii="Times New Roman" w:eastAsia="Times New Roman" w:hAnsi="Times New Roman"/>
          <w:sz w:val="28"/>
          <w:szCs w:val="26"/>
        </w:rPr>
        <w:tab/>
        <w:t xml:space="preserve">Nairobi. </w:t>
      </w:r>
      <w:r w:rsidRPr="00330229">
        <w:rPr>
          <w:rFonts w:ascii="Times New Roman" w:eastAsia="Times New Roman" w:hAnsi="Times New Roman"/>
          <w:i/>
          <w:sz w:val="28"/>
          <w:szCs w:val="26"/>
        </w:rPr>
        <w:t>Unpublished MBA Project</w:t>
      </w:r>
      <w:r w:rsidRPr="00330229">
        <w:rPr>
          <w:rFonts w:ascii="Times New Roman" w:eastAsia="Times New Roman" w:hAnsi="Times New Roman"/>
          <w:sz w:val="28"/>
          <w:szCs w:val="26"/>
        </w:rPr>
        <w:t>.</w:t>
      </w:r>
    </w:p>
    <w:p w:rsidR="00CF0FF6" w:rsidRPr="00330229" w:rsidRDefault="00CF0FF6" w:rsidP="00CF0FF6">
      <w:pPr>
        <w:spacing w:line="480" w:lineRule="auto"/>
        <w:rPr>
          <w:rFonts w:ascii="Times New Roman" w:eastAsia="Times New Roman" w:hAnsi="Times New Roman"/>
          <w:sz w:val="28"/>
          <w:szCs w:val="26"/>
        </w:rPr>
      </w:pPr>
      <w:r w:rsidRPr="00330229">
        <w:rPr>
          <w:rFonts w:ascii="Times New Roman" w:eastAsia="Times New Roman" w:hAnsi="Times New Roman"/>
          <w:sz w:val="28"/>
          <w:szCs w:val="26"/>
        </w:rPr>
        <w:t>Raps, A., &amp; Kauffman, D. (2005). Application of credit score rating–an</w:t>
      </w:r>
    </w:p>
    <w:p w:rsidR="00CF0FF6" w:rsidRDefault="00CF0FF6" w:rsidP="00CF0FF6">
      <w:pPr>
        <w:spacing w:line="480" w:lineRule="auto"/>
        <w:ind w:firstLine="720"/>
        <w:rPr>
          <w:rFonts w:ascii="Times New Roman" w:eastAsia="Times New Roman" w:hAnsi="Times New Roman"/>
          <w:sz w:val="28"/>
          <w:szCs w:val="26"/>
        </w:rPr>
      </w:pPr>
      <w:r w:rsidRPr="00330229">
        <w:rPr>
          <w:rFonts w:ascii="Times New Roman" w:eastAsia="Times New Roman" w:hAnsi="Times New Roman"/>
          <w:sz w:val="28"/>
          <w:szCs w:val="26"/>
        </w:rPr>
        <w:t xml:space="preserve">insurmountable obstacle. </w:t>
      </w:r>
      <w:r w:rsidRPr="00330229">
        <w:rPr>
          <w:rFonts w:ascii="Times New Roman" w:eastAsia="Times New Roman" w:hAnsi="Times New Roman"/>
          <w:i/>
          <w:sz w:val="28"/>
          <w:szCs w:val="26"/>
        </w:rPr>
        <w:t>Handbook of Business Strategy</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6</w:t>
      </w:r>
      <w:r>
        <w:rPr>
          <w:rFonts w:ascii="Times New Roman" w:eastAsia="Times New Roman" w:hAnsi="Times New Roman"/>
          <w:sz w:val="28"/>
          <w:szCs w:val="26"/>
        </w:rPr>
        <w:t>(1), 141</w:t>
      </w:r>
    </w:p>
    <w:p w:rsidR="00CF0FF6" w:rsidRPr="00330229" w:rsidRDefault="00CF0FF6" w:rsidP="00CF0FF6">
      <w:pPr>
        <w:spacing w:line="480" w:lineRule="auto"/>
        <w:ind w:firstLine="720"/>
        <w:rPr>
          <w:rFonts w:ascii="Times New Roman" w:eastAsia="Times New Roman" w:hAnsi="Times New Roman"/>
          <w:sz w:val="28"/>
          <w:szCs w:val="26"/>
        </w:rPr>
      </w:pPr>
      <w:r w:rsidRPr="00330229">
        <w:rPr>
          <w:rFonts w:ascii="Times New Roman" w:eastAsia="Times New Roman" w:hAnsi="Times New Roman"/>
          <w:sz w:val="28"/>
          <w:szCs w:val="26"/>
        </w:rPr>
        <w:t>146.</w:t>
      </w:r>
    </w:p>
    <w:p w:rsidR="00CF0FF6" w:rsidRPr="00330229" w:rsidRDefault="00CF0FF6" w:rsidP="00CF0FF6">
      <w:pPr>
        <w:spacing w:line="480" w:lineRule="auto"/>
        <w:ind w:left="720" w:right="380" w:hanging="719"/>
        <w:rPr>
          <w:rFonts w:ascii="Times New Roman" w:eastAsia="Times New Roman" w:hAnsi="Times New Roman"/>
          <w:sz w:val="28"/>
          <w:szCs w:val="26"/>
        </w:rPr>
      </w:pPr>
      <w:r w:rsidRPr="00330229">
        <w:rPr>
          <w:rFonts w:ascii="Times New Roman" w:eastAsia="Times New Roman" w:hAnsi="Times New Roman"/>
          <w:sz w:val="28"/>
          <w:szCs w:val="26"/>
        </w:rPr>
        <w:lastRenderedPageBreak/>
        <w:t xml:space="preserve">Snyman, R., &amp; Kruger, C. J. (2004). The interdependency between strategic management and strategic knowledge management. </w:t>
      </w:r>
      <w:r w:rsidRPr="00330229">
        <w:rPr>
          <w:rFonts w:ascii="Times New Roman" w:eastAsia="Times New Roman" w:hAnsi="Times New Roman"/>
          <w:i/>
          <w:sz w:val="28"/>
          <w:szCs w:val="26"/>
        </w:rPr>
        <w:t>Journal of knowledge management</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8</w:t>
      </w:r>
      <w:r w:rsidRPr="00330229">
        <w:rPr>
          <w:rFonts w:ascii="Times New Roman" w:eastAsia="Times New Roman" w:hAnsi="Times New Roman"/>
          <w:sz w:val="28"/>
          <w:szCs w:val="26"/>
        </w:rPr>
        <w:t>(1), 5-19.</w:t>
      </w:r>
    </w:p>
    <w:p w:rsidR="00CF0FF6" w:rsidRPr="00330229" w:rsidRDefault="00CF0FF6" w:rsidP="00CF0FF6">
      <w:pPr>
        <w:spacing w:line="480" w:lineRule="auto"/>
        <w:ind w:left="720" w:right="60" w:hanging="719"/>
        <w:rPr>
          <w:rFonts w:ascii="Times New Roman" w:eastAsia="Times New Roman" w:hAnsi="Times New Roman"/>
          <w:sz w:val="28"/>
          <w:szCs w:val="26"/>
        </w:rPr>
      </w:pPr>
      <w:r w:rsidRPr="00330229">
        <w:rPr>
          <w:rFonts w:ascii="Times New Roman" w:eastAsia="Times New Roman" w:hAnsi="Times New Roman"/>
          <w:sz w:val="28"/>
          <w:szCs w:val="26"/>
        </w:rPr>
        <w:t xml:space="preserve">Bonaccorsi di Patti, E., &amp; Gobbi, G. (2001). </w:t>
      </w:r>
      <w:r w:rsidRPr="00330229">
        <w:rPr>
          <w:rFonts w:ascii="Times New Roman" w:eastAsia="Times New Roman" w:hAnsi="Times New Roman"/>
          <w:i/>
          <w:sz w:val="28"/>
          <w:szCs w:val="26"/>
        </w:rPr>
        <w:t>The effects of bank consolidation and market entry</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 xml:space="preserve">on small business lending </w:t>
      </w:r>
      <w:r w:rsidRPr="00330229">
        <w:rPr>
          <w:rFonts w:ascii="Times New Roman" w:eastAsia="Times New Roman" w:hAnsi="Times New Roman"/>
          <w:sz w:val="28"/>
          <w:szCs w:val="26"/>
        </w:rPr>
        <w:t>(No. 404). Bank of Italy, Economic Research and International</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Relations Area.</w:t>
      </w:r>
    </w:p>
    <w:p w:rsidR="00CF0FF6" w:rsidRPr="00330229" w:rsidRDefault="00CF0FF6" w:rsidP="00CF0FF6">
      <w:pPr>
        <w:spacing w:line="480" w:lineRule="auto"/>
        <w:ind w:left="720" w:hanging="719"/>
        <w:rPr>
          <w:rFonts w:ascii="Times New Roman" w:eastAsia="Times New Roman" w:hAnsi="Times New Roman"/>
          <w:sz w:val="28"/>
          <w:szCs w:val="26"/>
        </w:rPr>
      </w:pPr>
      <w:r w:rsidRPr="00330229">
        <w:rPr>
          <w:rFonts w:ascii="Times New Roman" w:eastAsia="Times New Roman" w:hAnsi="Times New Roman"/>
          <w:sz w:val="28"/>
          <w:szCs w:val="26"/>
        </w:rPr>
        <w:t>Alamdari, F., &amp; Fagan, S. (2005). Impact of the adherence to the original low</w:t>
      </w:r>
      <w:r w:rsidRPr="00330229">
        <w:rPr>
          <w:rFonts w:ascii="Cambria Math" w:eastAsia="Cambria Math" w:hAnsi="Cambria Math"/>
          <w:sz w:val="28"/>
          <w:szCs w:val="26"/>
        </w:rPr>
        <w:t>‐</w:t>
      </w:r>
      <w:r w:rsidRPr="00330229">
        <w:rPr>
          <w:rFonts w:ascii="Times New Roman" w:eastAsia="Times New Roman" w:hAnsi="Times New Roman"/>
          <w:sz w:val="28"/>
          <w:szCs w:val="26"/>
        </w:rPr>
        <w:t>cost model on the profitability of low</w:t>
      </w:r>
      <w:r w:rsidRPr="00330229">
        <w:rPr>
          <w:rFonts w:ascii="Cambria Math" w:eastAsia="Cambria Math" w:hAnsi="Cambria Math"/>
          <w:sz w:val="28"/>
          <w:szCs w:val="26"/>
        </w:rPr>
        <w:t>‐</w:t>
      </w:r>
      <w:r w:rsidRPr="00330229">
        <w:rPr>
          <w:rFonts w:ascii="Times New Roman" w:eastAsia="Times New Roman" w:hAnsi="Times New Roman"/>
          <w:sz w:val="28"/>
          <w:szCs w:val="26"/>
        </w:rPr>
        <w:t xml:space="preserve">cost airlines. </w:t>
      </w:r>
      <w:r w:rsidRPr="00330229">
        <w:rPr>
          <w:rFonts w:ascii="Times New Roman" w:eastAsia="Times New Roman" w:hAnsi="Times New Roman"/>
          <w:i/>
          <w:sz w:val="28"/>
          <w:szCs w:val="26"/>
        </w:rPr>
        <w:t>Transport Reviews</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25</w:t>
      </w:r>
      <w:r w:rsidRPr="00330229">
        <w:rPr>
          <w:rFonts w:ascii="Times New Roman" w:eastAsia="Times New Roman" w:hAnsi="Times New Roman"/>
          <w:sz w:val="28"/>
          <w:szCs w:val="26"/>
        </w:rPr>
        <w:t>(3), 377-392.</w:t>
      </w:r>
    </w:p>
    <w:p w:rsidR="00CF0FF6" w:rsidRDefault="00CF0FF6" w:rsidP="00CF0FF6">
      <w:pPr>
        <w:spacing w:line="480" w:lineRule="auto"/>
      </w:pPr>
    </w:p>
    <w:p w:rsidR="00CF0FF6" w:rsidRPr="002E5BF6" w:rsidRDefault="00CF0FF6" w:rsidP="00CF0FF6">
      <w:pPr>
        <w:spacing w:line="480" w:lineRule="auto"/>
      </w:pPr>
    </w:p>
    <w:p w:rsidR="00CF0FF6" w:rsidRDefault="00CF0FF6" w:rsidP="00CF0FF6"/>
    <w:p w:rsidR="00CF0FF6" w:rsidRDefault="00CF0FF6" w:rsidP="00CF0FF6"/>
    <w:p w:rsidR="00CF0FF6" w:rsidRDefault="00CF0FF6" w:rsidP="00CF0FF6"/>
    <w:p w:rsidR="00893F5C" w:rsidRDefault="00893F5C"/>
    <w:sectPr w:rsidR="00893F5C" w:rsidSect="005F792A">
      <w:footerReference w:type="default" r:id="rId5"/>
      <w:pgSz w:w="11520" w:h="15120" w:code="1"/>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432"/>
      <w:docPartObj>
        <w:docPartGallery w:val="Page Numbers (Bottom of Page)"/>
        <w:docPartUnique/>
      </w:docPartObj>
    </w:sdtPr>
    <w:sdtEndPr/>
    <w:sdtContent>
      <w:p w:rsidR="005F792A" w:rsidRDefault="00CF0FF6">
        <w:pPr>
          <w:pStyle w:val="Footer"/>
          <w:jc w:val="center"/>
        </w:pPr>
        <w:r>
          <w:fldChar w:fldCharType="begin"/>
        </w:r>
        <w:r>
          <w:instrText xml:space="preserve"> PAGE   \* MERGEFORMAT </w:instrText>
        </w:r>
        <w:r>
          <w:fldChar w:fldCharType="separate"/>
        </w:r>
        <w:r>
          <w:rPr>
            <w:noProof/>
          </w:rPr>
          <w:t>42</w:t>
        </w:r>
        <w:r>
          <w:fldChar w:fldCharType="end"/>
        </w:r>
      </w:p>
    </w:sdtContent>
  </w:sdt>
  <w:p w:rsidR="00DD141F" w:rsidRDefault="00CF0FF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2FA349A1"/>
    <w:multiLevelType w:val="hybridMultilevel"/>
    <w:tmpl w:val="CC0ED1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F0FF6"/>
    <w:rsid w:val="00183D1A"/>
    <w:rsid w:val="00494013"/>
    <w:rsid w:val="00893F5C"/>
    <w:rsid w:val="00CF0F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FF6"/>
    <w:pPr>
      <w:widowControl w:val="0"/>
      <w:suppressAutoHyphens/>
      <w:spacing w:after="0" w:line="240" w:lineRule="auto"/>
    </w:pPr>
    <w:rPr>
      <w:rFonts w:ascii="Liberation Serif" w:eastAsia="DejaVu Sans" w:hAnsi="Liberation Serif"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0FF6"/>
    <w:pPr>
      <w:tabs>
        <w:tab w:val="center" w:pos="4680"/>
        <w:tab w:val="right" w:pos="9360"/>
      </w:tabs>
    </w:pPr>
  </w:style>
  <w:style w:type="character" w:customStyle="1" w:styleId="FooterChar">
    <w:name w:val="Footer Char"/>
    <w:basedOn w:val="DefaultParagraphFont"/>
    <w:link w:val="Footer"/>
    <w:uiPriority w:val="99"/>
    <w:rsid w:val="00CF0FF6"/>
    <w:rPr>
      <w:rFonts w:ascii="Liberation Serif" w:eastAsia="DejaVu Sans" w:hAnsi="Liberation Serif" w:cs="Times New Roman"/>
      <w:kern w:val="2"/>
      <w:sz w:val="24"/>
      <w:szCs w:val="24"/>
    </w:rPr>
  </w:style>
  <w:style w:type="paragraph" w:styleId="ListParagraph">
    <w:name w:val="List Paragraph"/>
    <w:basedOn w:val="Normal"/>
    <w:uiPriority w:val="34"/>
    <w:qFormat/>
    <w:rsid w:val="00CF0FF6"/>
    <w:pPr>
      <w:ind w:left="720"/>
      <w:contextualSpacing/>
    </w:pPr>
  </w:style>
  <w:style w:type="table" w:styleId="TableGrid">
    <w:name w:val="Table Grid"/>
    <w:basedOn w:val="TableNormal"/>
    <w:uiPriority w:val="59"/>
    <w:rsid w:val="00CF0F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F0FF6"/>
    <w:pPr>
      <w:widowControl/>
      <w:suppressAutoHyphens w:val="0"/>
      <w:spacing w:before="100" w:beforeAutospacing="1" w:after="100" w:afterAutospacing="1"/>
    </w:pPr>
    <w:rPr>
      <w:rFonts w:ascii="Times New Roman" w:eastAsiaTheme="minorEastAsia" w:hAnsi="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6812</Words>
  <Characters>38833</Characters>
  <Application>Microsoft Office Word</Application>
  <DocSecurity>0</DocSecurity>
  <Lines>323</Lines>
  <Paragraphs>91</Paragraphs>
  <ScaleCrop>false</ScaleCrop>
  <Company/>
  <LinksUpToDate>false</LinksUpToDate>
  <CharactersWithSpaces>45554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2025-09-10T10:42:00Z</dcterms:created>
  <dcterms:modified xsi:type="dcterms:W3CDTF">2025-09-10T10:42:00Z</dcterms:modified>
</cp:coreProperties>
</file>