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098" w:rsidRDefault="00C81098" w:rsidP="004748BA">
      <w:pPr>
        <w:pStyle w:val="Default"/>
        <w:spacing w:line="480" w:lineRule="auto"/>
        <w:jc w:val="both"/>
        <w:rPr>
          <w:sz w:val="23"/>
          <w:szCs w:val="23"/>
        </w:rPr>
      </w:pPr>
      <w:r>
        <w:rPr>
          <w:b/>
          <w:bCs/>
          <w:sz w:val="23"/>
          <w:szCs w:val="23"/>
        </w:rPr>
        <w:t>CHAPTER ONE</w:t>
      </w:r>
    </w:p>
    <w:p w:rsidR="00C81098" w:rsidRDefault="00C81098" w:rsidP="004748BA">
      <w:pPr>
        <w:pStyle w:val="Default"/>
        <w:spacing w:line="480" w:lineRule="auto"/>
        <w:jc w:val="both"/>
        <w:rPr>
          <w:sz w:val="23"/>
          <w:szCs w:val="23"/>
        </w:rPr>
      </w:pPr>
      <w:r>
        <w:rPr>
          <w:b/>
          <w:bCs/>
          <w:sz w:val="23"/>
          <w:szCs w:val="23"/>
        </w:rPr>
        <w:t xml:space="preserve">1.0 INTRODUCTION </w:t>
      </w:r>
    </w:p>
    <w:p w:rsidR="00C81098" w:rsidRDefault="00C81098" w:rsidP="004748BA">
      <w:pPr>
        <w:pStyle w:val="Default"/>
        <w:spacing w:line="480" w:lineRule="auto"/>
        <w:jc w:val="both"/>
        <w:rPr>
          <w:sz w:val="23"/>
          <w:szCs w:val="23"/>
        </w:rPr>
      </w:pPr>
      <w:r>
        <w:rPr>
          <w:b/>
          <w:bCs/>
          <w:sz w:val="23"/>
          <w:szCs w:val="23"/>
        </w:rPr>
        <w:t xml:space="preserve">1.1 Background to the Study </w:t>
      </w:r>
    </w:p>
    <w:p w:rsidR="00C81098" w:rsidRDefault="00C81098" w:rsidP="004748BA">
      <w:pPr>
        <w:pStyle w:val="Default"/>
        <w:spacing w:line="480" w:lineRule="auto"/>
        <w:jc w:val="both"/>
        <w:rPr>
          <w:sz w:val="23"/>
          <w:szCs w:val="23"/>
        </w:rPr>
      </w:pPr>
      <w:r>
        <w:rPr>
          <w:sz w:val="23"/>
          <w:szCs w:val="23"/>
        </w:rPr>
        <w:t xml:space="preserve">Almost in all societies of the world, religion has become a key index that catapults the socio-economic, cultural and political structures either for good or for bad. Like any multi-cultural society, Nigeria has a number of religious movements and practices </w:t>
      </w:r>
      <w:proofErr w:type="spellStart"/>
      <w:r>
        <w:rPr>
          <w:sz w:val="23"/>
          <w:szCs w:val="23"/>
        </w:rPr>
        <w:t>viz</w:t>
      </w:r>
      <w:proofErr w:type="spellEnd"/>
      <w:r>
        <w:rPr>
          <w:sz w:val="23"/>
          <w:szCs w:val="23"/>
        </w:rPr>
        <w:t xml:space="preserve">: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w:t>
      </w:r>
    </w:p>
    <w:p w:rsidR="00C81098" w:rsidRDefault="00C81098" w:rsidP="004748BA">
      <w:pPr>
        <w:pStyle w:val="Default"/>
        <w:spacing w:line="480" w:lineRule="auto"/>
        <w:jc w:val="both"/>
        <w:rPr>
          <w:sz w:val="23"/>
          <w:szCs w:val="23"/>
        </w:rPr>
      </w:pPr>
      <w:r>
        <w:rPr>
          <w:sz w:val="23"/>
          <w:szCs w:val="23"/>
        </w:rPr>
        <w:t xml:space="preserve">For administrative convenience, Fredrick </w:t>
      </w:r>
      <w:proofErr w:type="spellStart"/>
      <w:r>
        <w:rPr>
          <w:sz w:val="23"/>
          <w:szCs w:val="23"/>
        </w:rPr>
        <w:t>Lugard</w:t>
      </w:r>
      <w:proofErr w:type="spellEnd"/>
      <w:r>
        <w:rPr>
          <w:sz w:val="23"/>
          <w:szCs w:val="23"/>
        </w:rPr>
        <w:t xml:space="preserve">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some pockets of religious conflicts over the years, it assumed an alarming proportion when Nigeria assumed democratic ideals. As a multi-ethnic and religious entity, Christians and Moslems (the two major religions in Nigeria) have over the years tried to outwit each other in terms of belief, adherence, structure and growth </w:t>
      </w:r>
      <w:proofErr w:type="spellStart"/>
      <w:r>
        <w:rPr>
          <w:sz w:val="23"/>
          <w:szCs w:val="23"/>
        </w:rPr>
        <w:t>viz</w:t>
      </w:r>
      <w:proofErr w:type="spellEnd"/>
      <w:r>
        <w:rPr>
          <w:sz w:val="23"/>
          <w:szCs w:val="23"/>
        </w:rPr>
        <w:t>-a-</w:t>
      </w:r>
      <w:proofErr w:type="spellStart"/>
      <w:r>
        <w:rPr>
          <w:sz w:val="23"/>
          <w:szCs w:val="23"/>
        </w:rPr>
        <w:t>viz</w:t>
      </w:r>
      <w:proofErr w:type="spellEnd"/>
      <w:r>
        <w:rPr>
          <w:sz w:val="23"/>
          <w:szCs w:val="23"/>
        </w:rPr>
        <w:t xml:space="preserve"> the Nigerian nation. Consequently, a dimension of fanaticism was introduced into the religious practice. Unfortunately, the so-called religion has become a source of strife, anarchy and bloodletting in Nigeria in recent time. </w:t>
      </w:r>
    </w:p>
    <w:p w:rsidR="00C81098" w:rsidRDefault="00C81098" w:rsidP="004748BA">
      <w:pPr>
        <w:pStyle w:val="Default"/>
        <w:spacing w:line="480" w:lineRule="auto"/>
        <w:jc w:val="both"/>
        <w:rPr>
          <w:sz w:val="23"/>
          <w:szCs w:val="23"/>
        </w:rPr>
      </w:pPr>
      <w:r>
        <w:rPr>
          <w:sz w:val="23"/>
          <w:szCs w:val="23"/>
        </w:rPr>
        <w:t xml:space="preserve">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Moslem dominated north. There was Muslim– Christian conflict in </w:t>
      </w:r>
      <w:proofErr w:type="spellStart"/>
      <w:r>
        <w:rPr>
          <w:sz w:val="23"/>
          <w:szCs w:val="23"/>
        </w:rPr>
        <w:t>Gombe</w:t>
      </w:r>
      <w:proofErr w:type="spellEnd"/>
      <w:r>
        <w:rPr>
          <w:sz w:val="23"/>
          <w:szCs w:val="23"/>
        </w:rPr>
        <w:t xml:space="preserve"> and </w:t>
      </w:r>
      <w:proofErr w:type="spellStart"/>
      <w:r>
        <w:rPr>
          <w:sz w:val="23"/>
          <w:szCs w:val="23"/>
        </w:rPr>
        <w:t>Bauchi</w:t>
      </w:r>
      <w:proofErr w:type="spellEnd"/>
      <w:r>
        <w:rPr>
          <w:sz w:val="23"/>
          <w:szCs w:val="23"/>
        </w:rPr>
        <w:t xml:space="preserve"> States; Religious riot in Kaduna, Kaduna State between the Christians and Muslim in 2022, </w:t>
      </w:r>
      <w:proofErr w:type="spellStart"/>
      <w:r>
        <w:rPr>
          <w:sz w:val="23"/>
          <w:szCs w:val="23"/>
        </w:rPr>
        <w:t>Bauchi</w:t>
      </w:r>
      <w:proofErr w:type="spellEnd"/>
      <w:r>
        <w:rPr>
          <w:sz w:val="23"/>
          <w:szCs w:val="23"/>
        </w:rPr>
        <w:t xml:space="preserve"> riots disrupted the National Sports Festival </w:t>
      </w:r>
      <w:r>
        <w:rPr>
          <w:sz w:val="23"/>
          <w:szCs w:val="23"/>
        </w:rPr>
        <w:lastRenderedPageBreak/>
        <w:t xml:space="preserve">holding in </w:t>
      </w:r>
      <w:proofErr w:type="spellStart"/>
      <w:r>
        <w:rPr>
          <w:sz w:val="23"/>
          <w:szCs w:val="23"/>
        </w:rPr>
        <w:t>Bauchi</w:t>
      </w:r>
      <w:proofErr w:type="spellEnd"/>
      <w:r>
        <w:rPr>
          <w:sz w:val="23"/>
          <w:szCs w:val="23"/>
        </w:rPr>
        <w:t xml:space="preserve"> State then. It was the realism of these religious conflicts in Nigeria that prompted former military dictator, Gen. </w:t>
      </w:r>
      <w:proofErr w:type="spellStart"/>
      <w:r>
        <w:rPr>
          <w:sz w:val="23"/>
          <w:szCs w:val="23"/>
        </w:rPr>
        <w:t>Babangida</w:t>
      </w:r>
      <w:proofErr w:type="spellEnd"/>
      <w:r>
        <w:rPr>
          <w:sz w:val="23"/>
          <w:szCs w:val="23"/>
        </w:rPr>
        <w:t xml:space="preserve"> to describe one of such religious riots as “civilian equivalent of coup” in a national broadcast. The quest to entrench Islamic faith led to the enforcement of Sharia legal code in </w:t>
      </w:r>
      <w:proofErr w:type="spellStart"/>
      <w:r>
        <w:rPr>
          <w:sz w:val="23"/>
          <w:szCs w:val="23"/>
        </w:rPr>
        <w:t>Zamfara</w:t>
      </w:r>
      <w:proofErr w:type="spellEnd"/>
      <w:r>
        <w:rPr>
          <w:sz w:val="23"/>
          <w:szCs w:val="23"/>
        </w:rPr>
        <w:t xml:space="preserve">, </w:t>
      </w:r>
      <w:proofErr w:type="spellStart"/>
      <w:r>
        <w:rPr>
          <w:sz w:val="23"/>
          <w:szCs w:val="23"/>
        </w:rPr>
        <w:t>Bauchi</w:t>
      </w:r>
      <w:proofErr w:type="spellEnd"/>
      <w:r>
        <w:rPr>
          <w:sz w:val="23"/>
          <w:szCs w:val="23"/>
        </w:rPr>
        <w:t xml:space="preserve">, </w:t>
      </w:r>
      <w:proofErr w:type="spellStart"/>
      <w:r>
        <w:rPr>
          <w:sz w:val="23"/>
          <w:szCs w:val="23"/>
        </w:rPr>
        <w:t>Sokoto</w:t>
      </w:r>
      <w:proofErr w:type="spellEnd"/>
      <w:r>
        <w:rPr>
          <w:sz w:val="23"/>
          <w:szCs w:val="23"/>
        </w:rPr>
        <w:t xml:space="preserve"> and Kaduna States. This singular factor further worsened the already strained relationship between the two dominant faiths in Nigeria. </w:t>
      </w:r>
    </w:p>
    <w:p w:rsidR="00C81098" w:rsidRDefault="00C81098" w:rsidP="004748BA">
      <w:pPr>
        <w:pStyle w:val="Default"/>
        <w:spacing w:line="480" w:lineRule="auto"/>
        <w:jc w:val="both"/>
        <w:rPr>
          <w:sz w:val="23"/>
          <w:szCs w:val="23"/>
        </w:rPr>
      </w:pPr>
      <w:r>
        <w:rPr>
          <w:sz w:val="23"/>
          <w:szCs w:val="23"/>
        </w:rPr>
        <w:t xml:space="preserve">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Although religious leaders still believe the unity of Nigeria hinges on religion, other social critics believe it is tearing Nigeria apart. It was in reflection of varied religious crises and their attendant tolls on our collective lives that made </w:t>
      </w:r>
      <w:proofErr w:type="spellStart"/>
      <w:r>
        <w:rPr>
          <w:sz w:val="23"/>
          <w:szCs w:val="23"/>
        </w:rPr>
        <w:t>Maduagwu</w:t>
      </w:r>
      <w:proofErr w:type="spellEnd"/>
      <w:r>
        <w:rPr>
          <w:sz w:val="23"/>
          <w:szCs w:val="23"/>
        </w:rPr>
        <w:t xml:space="preserve"> (2020) to say that religious war is the most dangerous and tragic experience, and any country that engages in it scarcely survives. Religious intolerance has increased in geometric proportion, while tolerance maintains arithmetic amplitude. This has consequently attracted the attention of mass media of communication, print media in particular. </w:t>
      </w:r>
    </w:p>
    <w:p w:rsidR="00C81098" w:rsidRDefault="00C81098" w:rsidP="004748BA">
      <w:pPr>
        <w:pStyle w:val="Default"/>
        <w:spacing w:line="480" w:lineRule="auto"/>
        <w:jc w:val="both"/>
        <w:rPr>
          <w:sz w:val="23"/>
          <w:szCs w:val="23"/>
        </w:rPr>
      </w:pPr>
      <w:r>
        <w:rPr>
          <w:b/>
          <w:bCs/>
          <w:sz w:val="23"/>
          <w:szCs w:val="23"/>
        </w:rPr>
        <w:t xml:space="preserve">1.2 Statement of the Problem </w:t>
      </w:r>
    </w:p>
    <w:p w:rsidR="00C81098" w:rsidRDefault="00C81098" w:rsidP="004748BA">
      <w:pPr>
        <w:pStyle w:val="Default"/>
        <w:spacing w:line="480" w:lineRule="auto"/>
        <w:jc w:val="both"/>
        <w:rPr>
          <w:sz w:val="23"/>
          <w:szCs w:val="23"/>
        </w:rPr>
      </w:pPr>
      <w:r>
        <w:rPr>
          <w:sz w:val="23"/>
          <w:szCs w:val="23"/>
        </w:rPr>
        <w:t xml:space="preserve">The fact that 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to be streamlined for uniting divided ends, but this seems to not have been the case in Nigeria. 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w:t>
      </w:r>
      <w:r>
        <w:rPr>
          <w:sz w:val="23"/>
          <w:szCs w:val="23"/>
        </w:rPr>
        <w:lastRenderedPageBreak/>
        <w:t>years, particularly between in 2022 when religious crisis attained its peak in Nigeria. There seems to be this theory that connects religious crises with media coverage, but the link remains undefined in past studies. The pattern of media coverage, and the extent to which the news media (newspapers in particular) have helped in curtailing religious crises in Nigeria are problematic areas in socio-communication research, which prompted this study in the first instance. Therefore, the researcher sets out to find the roles of the broadcast media in the fight against religious crisis</w:t>
      </w:r>
      <w:r>
        <w:rPr>
          <w:sz w:val="23"/>
          <w:szCs w:val="23"/>
        </w:rPr>
        <w:t>.</w:t>
      </w:r>
    </w:p>
    <w:p w:rsidR="00C81098" w:rsidRDefault="00C81098" w:rsidP="004748BA">
      <w:pPr>
        <w:pStyle w:val="Default"/>
        <w:spacing w:line="480" w:lineRule="auto"/>
        <w:jc w:val="both"/>
        <w:rPr>
          <w:sz w:val="23"/>
          <w:szCs w:val="23"/>
        </w:rPr>
      </w:pPr>
      <w:r>
        <w:rPr>
          <w:b/>
          <w:bCs/>
          <w:sz w:val="23"/>
          <w:szCs w:val="23"/>
        </w:rPr>
        <w:t xml:space="preserve">1.3 Research Objectives </w:t>
      </w:r>
    </w:p>
    <w:p w:rsidR="00C81098" w:rsidRDefault="00C81098" w:rsidP="004748BA">
      <w:pPr>
        <w:pStyle w:val="Default"/>
        <w:spacing w:line="480" w:lineRule="auto"/>
        <w:jc w:val="both"/>
        <w:rPr>
          <w:sz w:val="23"/>
          <w:szCs w:val="23"/>
        </w:rPr>
      </w:pPr>
      <w:r>
        <w:rPr>
          <w:sz w:val="23"/>
          <w:szCs w:val="23"/>
        </w:rPr>
        <w:t xml:space="preserve">The general objective or main objective of this study is to investigate the roles of the broadcast media in the fight against religious crisis. The specific objectives are: </w:t>
      </w:r>
    </w:p>
    <w:p w:rsidR="00C81098" w:rsidRDefault="00C81098" w:rsidP="004748BA">
      <w:pPr>
        <w:pStyle w:val="Default"/>
        <w:spacing w:after="167" w:line="480" w:lineRule="auto"/>
        <w:jc w:val="both"/>
        <w:rPr>
          <w:sz w:val="23"/>
          <w:szCs w:val="23"/>
        </w:rPr>
      </w:pPr>
      <w:proofErr w:type="spellStart"/>
      <w:r>
        <w:rPr>
          <w:sz w:val="23"/>
          <w:szCs w:val="23"/>
        </w:rPr>
        <w:t>i</w:t>
      </w:r>
      <w:proofErr w:type="spellEnd"/>
      <w:r>
        <w:rPr>
          <w:sz w:val="23"/>
          <w:szCs w:val="23"/>
        </w:rPr>
        <w:t xml:space="preserve">. To determine role of broadcast media in fighting against religion crisis </w:t>
      </w:r>
    </w:p>
    <w:p w:rsidR="00C81098" w:rsidRDefault="00C81098" w:rsidP="004748BA">
      <w:pPr>
        <w:pStyle w:val="Default"/>
        <w:spacing w:after="167" w:line="480" w:lineRule="auto"/>
        <w:jc w:val="both"/>
        <w:rPr>
          <w:sz w:val="23"/>
          <w:szCs w:val="23"/>
        </w:rPr>
      </w:pPr>
      <w:r>
        <w:rPr>
          <w:sz w:val="23"/>
          <w:szCs w:val="23"/>
        </w:rPr>
        <w:t xml:space="preserve">ii. To identify the benefits of media reportage to the society. </w:t>
      </w:r>
    </w:p>
    <w:p w:rsidR="00C81098" w:rsidRDefault="00C81098" w:rsidP="004748BA">
      <w:pPr>
        <w:pStyle w:val="Default"/>
        <w:spacing w:after="167" w:line="480" w:lineRule="auto"/>
        <w:jc w:val="both"/>
        <w:rPr>
          <w:sz w:val="23"/>
          <w:szCs w:val="23"/>
        </w:rPr>
      </w:pPr>
      <w:r>
        <w:rPr>
          <w:sz w:val="23"/>
          <w:szCs w:val="23"/>
        </w:rPr>
        <w:t xml:space="preserve">iii. To examine the media challenges of crisis reportage. </w:t>
      </w:r>
    </w:p>
    <w:p w:rsidR="00C81098" w:rsidRDefault="00C81098" w:rsidP="004748BA">
      <w:pPr>
        <w:pStyle w:val="Default"/>
        <w:spacing w:after="167" w:line="480" w:lineRule="auto"/>
        <w:jc w:val="both"/>
        <w:rPr>
          <w:sz w:val="23"/>
          <w:szCs w:val="23"/>
        </w:rPr>
      </w:pPr>
      <w:r>
        <w:rPr>
          <w:sz w:val="23"/>
          <w:szCs w:val="23"/>
        </w:rPr>
        <w:t xml:space="preserve">iv. To understand the prevalence of religious crisis in Nigeria </w:t>
      </w:r>
    </w:p>
    <w:p w:rsidR="00C81098" w:rsidRDefault="00C81098" w:rsidP="004748BA">
      <w:pPr>
        <w:pStyle w:val="Default"/>
        <w:spacing w:line="480" w:lineRule="auto"/>
        <w:jc w:val="both"/>
        <w:rPr>
          <w:sz w:val="23"/>
          <w:szCs w:val="23"/>
        </w:rPr>
      </w:pPr>
      <w:r>
        <w:rPr>
          <w:sz w:val="23"/>
          <w:szCs w:val="23"/>
        </w:rPr>
        <w:t xml:space="preserve">v. To determine the causes of religious crisis in Nigeria. </w:t>
      </w:r>
    </w:p>
    <w:p w:rsidR="00C81098" w:rsidRDefault="00C81098" w:rsidP="004748BA">
      <w:pPr>
        <w:pStyle w:val="Default"/>
        <w:spacing w:line="480" w:lineRule="auto"/>
        <w:jc w:val="both"/>
        <w:rPr>
          <w:sz w:val="23"/>
          <w:szCs w:val="23"/>
        </w:rPr>
      </w:pPr>
      <w:r>
        <w:rPr>
          <w:b/>
          <w:bCs/>
          <w:sz w:val="23"/>
          <w:szCs w:val="23"/>
        </w:rPr>
        <w:t xml:space="preserve">1.4 Research Questions </w:t>
      </w:r>
    </w:p>
    <w:p w:rsidR="00C81098" w:rsidRDefault="00C81098" w:rsidP="004748BA">
      <w:pPr>
        <w:pStyle w:val="Default"/>
        <w:spacing w:line="480" w:lineRule="auto"/>
        <w:jc w:val="both"/>
        <w:rPr>
          <w:sz w:val="23"/>
          <w:szCs w:val="23"/>
        </w:rPr>
      </w:pPr>
      <w:r>
        <w:rPr>
          <w:sz w:val="23"/>
          <w:szCs w:val="23"/>
        </w:rPr>
        <w:t xml:space="preserve">The following are some of the questions which this study intends to answer: </w:t>
      </w:r>
    </w:p>
    <w:p w:rsidR="00C81098" w:rsidRDefault="00C81098" w:rsidP="004748BA">
      <w:pPr>
        <w:pStyle w:val="Default"/>
        <w:spacing w:after="164" w:line="480" w:lineRule="auto"/>
        <w:jc w:val="both"/>
        <w:rPr>
          <w:sz w:val="23"/>
          <w:szCs w:val="23"/>
        </w:rPr>
      </w:pPr>
      <w:proofErr w:type="spellStart"/>
      <w:r>
        <w:rPr>
          <w:sz w:val="23"/>
          <w:szCs w:val="23"/>
        </w:rPr>
        <w:t>i</w:t>
      </w:r>
      <w:proofErr w:type="spellEnd"/>
      <w:r>
        <w:rPr>
          <w:sz w:val="23"/>
          <w:szCs w:val="23"/>
        </w:rPr>
        <w:t xml:space="preserve">. What are the causes of religious crisis in Nigeria? </w:t>
      </w:r>
    </w:p>
    <w:p w:rsidR="00C81098" w:rsidRDefault="00C81098" w:rsidP="004748BA">
      <w:pPr>
        <w:pStyle w:val="Default"/>
        <w:spacing w:after="164" w:line="480" w:lineRule="auto"/>
        <w:jc w:val="both"/>
        <w:rPr>
          <w:sz w:val="23"/>
          <w:szCs w:val="23"/>
        </w:rPr>
      </w:pPr>
      <w:r>
        <w:rPr>
          <w:sz w:val="23"/>
          <w:szCs w:val="23"/>
        </w:rPr>
        <w:t xml:space="preserve">ii. What are the benefits of media reportage to the society? </w:t>
      </w:r>
    </w:p>
    <w:p w:rsidR="00C81098" w:rsidRDefault="00C81098" w:rsidP="004748BA">
      <w:pPr>
        <w:pStyle w:val="Default"/>
        <w:spacing w:after="164" w:line="480" w:lineRule="auto"/>
        <w:jc w:val="both"/>
        <w:rPr>
          <w:sz w:val="23"/>
          <w:szCs w:val="23"/>
        </w:rPr>
      </w:pPr>
      <w:r>
        <w:rPr>
          <w:sz w:val="23"/>
          <w:szCs w:val="23"/>
        </w:rPr>
        <w:t xml:space="preserve">iii. What are the challenges facing media reportage on religious crisis in Nigeria? </w:t>
      </w:r>
    </w:p>
    <w:p w:rsidR="00C81098" w:rsidRDefault="00C81098" w:rsidP="004748BA">
      <w:pPr>
        <w:pStyle w:val="Default"/>
        <w:spacing w:line="480" w:lineRule="auto"/>
        <w:jc w:val="both"/>
        <w:rPr>
          <w:sz w:val="23"/>
          <w:szCs w:val="23"/>
        </w:rPr>
      </w:pPr>
      <w:r>
        <w:rPr>
          <w:sz w:val="23"/>
          <w:szCs w:val="23"/>
        </w:rPr>
        <w:t xml:space="preserve">iv. What is the prevalence of religious crisis in Nigeria? </w:t>
      </w:r>
    </w:p>
    <w:p w:rsidR="00C81098" w:rsidRDefault="00C81098" w:rsidP="004748BA">
      <w:pPr>
        <w:pStyle w:val="Default"/>
        <w:spacing w:line="480" w:lineRule="auto"/>
        <w:jc w:val="both"/>
        <w:rPr>
          <w:b/>
          <w:bCs/>
          <w:sz w:val="23"/>
          <w:szCs w:val="23"/>
        </w:rPr>
      </w:pPr>
    </w:p>
    <w:p w:rsidR="00C81098" w:rsidRDefault="00C81098" w:rsidP="004748BA">
      <w:pPr>
        <w:pStyle w:val="Default"/>
        <w:spacing w:line="480" w:lineRule="auto"/>
        <w:jc w:val="both"/>
        <w:rPr>
          <w:b/>
          <w:bCs/>
          <w:sz w:val="23"/>
          <w:szCs w:val="23"/>
        </w:rPr>
      </w:pPr>
    </w:p>
    <w:p w:rsidR="00C81098" w:rsidRDefault="00C81098" w:rsidP="004748BA">
      <w:pPr>
        <w:pStyle w:val="Default"/>
        <w:spacing w:line="480" w:lineRule="auto"/>
        <w:jc w:val="both"/>
        <w:rPr>
          <w:sz w:val="23"/>
          <w:szCs w:val="23"/>
        </w:rPr>
      </w:pPr>
      <w:r>
        <w:rPr>
          <w:b/>
          <w:bCs/>
          <w:sz w:val="23"/>
          <w:szCs w:val="23"/>
        </w:rPr>
        <w:lastRenderedPageBreak/>
        <w:t xml:space="preserve">1.5 Significance of the Study </w:t>
      </w:r>
    </w:p>
    <w:p w:rsidR="00C81098" w:rsidRDefault="00C81098" w:rsidP="004748BA">
      <w:pPr>
        <w:pStyle w:val="Default"/>
        <w:spacing w:line="480" w:lineRule="auto"/>
        <w:jc w:val="both"/>
        <w:rPr>
          <w:sz w:val="23"/>
          <w:szCs w:val="23"/>
        </w:rPr>
      </w:pPr>
      <w:r>
        <w:rPr>
          <w:sz w:val="23"/>
          <w:szCs w:val="23"/>
        </w:rPr>
        <w:t xml:space="preserve">This research will set the tone for the media to embrace national integration and religious tolerance as the core functions of the modern day Nigerian media. Through this investigation, therefore, both the print and broadcast media in Nigeria will understand their shortcomings and subsequently drive a synergy aimed at curtailing religious crises in Nigeria. 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crises in Nigeria. Therefore, the study will strive to unbundle the theory for other scholars to replicate or possibly refute. More importantly, this research will contribute significantly to literature that will be useful to communication teachers, social workers, scholars and researchers in various fields of learning, particularly those embarking on similar studies in the future. </w:t>
      </w:r>
    </w:p>
    <w:p w:rsidR="00C81098" w:rsidRDefault="00C81098" w:rsidP="004748BA">
      <w:pPr>
        <w:pStyle w:val="Default"/>
        <w:spacing w:line="480" w:lineRule="auto"/>
        <w:jc w:val="both"/>
        <w:rPr>
          <w:b/>
          <w:bCs/>
          <w:sz w:val="23"/>
          <w:szCs w:val="23"/>
        </w:rPr>
      </w:pPr>
      <w:r>
        <w:rPr>
          <w:b/>
          <w:bCs/>
          <w:sz w:val="23"/>
          <w:szCs w:val="23"/>
        </w:rPr>
        <w:t xml:space="preserve">1.6 Scope of the Study </w:t>
      </w:r>
    </w:p>
    <w:p w:rsidR="00C81098" w:rsidRDefault="00C81098" w:rsidP="004748BA">
      <w:pPr>
        <w:pStyle w:val="Default"/>
        <w:spacing w:line="480" w:lineRule="auto"/>
        <w:jc w:val="both"/>
        <w:rPr>
          <w:sz w:val="23"/>
          <w:szCs w:val="23"/>
        </w:rPr>
      </w:pPr>
      <w:r>
        <w:rPr>
          <w:sz w:val="23"/>
          <w:szCs w:val="23"/>
        </w:rPr>
        <w:t xml:space="preserve">This research will cover newspapers coverage of religious crises and the consequential effects of such crisis in the socio-economic and political fortunes of Nigeria. It involves a critical and evaluative analysis of religious crises in Nigeria as well as newspapers coverage of same, particularly as it concerns direction of reports, balance, </w:t>
      </w:r>
      <w:proofErr w:type="gramStart"/>
      <w:r>
        <w:rPr>
          <w:sz w:val="23"/>
          <w:szCs w:val="23"/>
        </w:rPr>
        <w:t>use</w:t>
      </w:r>
      <w:proofErr w:type="gramEnd"/>
      <w:r>
        <w:rPr>
          <w:sz w:val="23"/>
          <w:szCs w:val="23"/>
        </w:rPr>
        <w:t xml:space="preserve"> of pictorial illustrations, space allotment and prominence of coverage within the study period. </w:t>
      </w:r>
    </w:p>
    <w:p w:rsidR="00C81098" w:rsidRDefault="00C81098" w:rsidP="004748BA">
      <w:pPr>
        <w:pStyle w:val="Default"/>
        <w:spacing w:line="480" w:lineRule="auto"/>
        <w:jc w:val="both"/>
        <w:rPr>
          <w:sz w:val="23"/>
          <w:szCs w:val="23"/>
        </w:rPr>
      </w:pPr>
      <w:r>
        <w:rPr>
          <w:b/>
          <w:bCs/>
          <w:sz w:val="23"/>
          <w:szCs w:val="23"/>
        </w:rPr>
        <w:t xml:space="preserve">1.7 Definition of Terms </w:t>
      </w:r>
    </w:p>
    <w:p w:rsidR="00C81098" w:rsidRDefault="00C81098" w:rsidP="004748BA">
      <w:pPr>
        <w:pStyle w:val="Default"/>
        <w:spacing w:line="480" w:lineRule="auto"/>
        <w:jc w:val="both"/>
        <w:rPr>
          <w:sz w:val="23"/>
          <w:szCs w:val="23"/>
        </w:rPr>
      </w:pPr>
      <w:r>
        <w:rPr>
          <w:sz w:val="23"/>
          <w:szCs w:val="23"/>
        </w:rPr>
        <w:t xml:space="preserve">The following terms were used in the course of this study: </w:t>
      </w:r>
    </w:p>
    <w:p w:rsidR="00C81098" w:rsidRDefault="00C81098" w:rsidP="004748BA">
      <w:pPr>
        <w:pStyle w:val="Default"/>
        <w:spacing w:line="480" w:lineRule="auto"/>
        <w:jc w:val="both"/>
        <w:rPr>
          <w:sz w:val="23"/>
          <w:szCs w:val="23"/>
        </w:rPr>
      </w:pPr>
      <w:r>
        <w:rPr>
          <w:b/>
          <w:bCs/>
          <w:sz w:val="23"/>
          <w:szCs w:val="23"/>
        </w:rPr>
        <w:t xml:space="preserve">Crisis: </w:t>
      </w:r>
      <w:r>
        <w:rPr>
          <w:sz w:val="23"/>
          <w:szCs w:val="23"/>
        </w:rPr>
        <w:t xml:space="preserve">Francis defines crisis as the pursuit of incompatible interest and goals by different groups. In this research, it is a crisis of belief system and faith of Christian and Islamic religion, as well as Christian and traditional religious differences. </w:t>
      </w:r>
    </w:p>
    <w:p w:rsidR="00C81098" w:rsidRPr="00C81098" w:rsidRDefault="00C81098" w:rsidP="004748BA">
      <w:pPr>
        <w:pStyle w:val="Default"/>
        <w:spacing w:line="480" w:lineRule="auto"/>
        <w:jc w:val="both"/>
        <w:rPr>
          <w:rFonts w:asciiTheme="majorBidi" w:hAnsiTheme="majorBidi" w:cstheme="majorBidi"/>
          <w:sz w:val="23"/>
          <w:szCs w:val="23"/>
        </w:rPr>
      </w:pPr>
      <w:r>
        <w:rPr>
          <w:b/>
          <w:bCs/>
          <w:sz w:val="23"/>
          <w:szCs w:val="23"/>
        </w:rPr>
        <w:lastRenderedPageBreak/>
        <w:t>Media</w:t>
      </w:r>
      <w:r>
        <w:rPr>
          <w:sz w:val="23"/>
          <w:szCs w:val="23"/>
        </w:rPr>
        <w:t xml:space="preserve">: Newspaper organizations in Nigeria that engage in daily publication of news. In the context of this research, </w:t>
      </w:r>
      <w:r>
        <w:rPr>
          <w:i/>
          <w:iCs/>
          <w:sz w:val="23"/>
          <w:szCs w:val="23"/>
        </w:rPr>
        <w:t xml:space="preserve">Daily Trust, The Guardian, </w:t>
      </w:r>
      <w:proofErr w:type="gramStart"/>
      <w:r>
        <w:rPr>
          <w:i/>
          <w:iCs/>
          <w:sz w:val="23"/>
          <w:szCs w:val="23"/>
        </w:rPr>
        <w:t>The</w:t>
      </w:r>
      <w:proofErr w:type="gramEnd"/>
      <w:r>
        <w:rPr>
          <w:i/>
          <w:iCs/>
          <w:sz w:val="23"/>
          <w:szCs w:val="23"/>
        </w:rPr>
        <w:t xml:space="preserve"> Sun </w:t>
      </w:r>
      <w:r>
        <w:rPr>
          <w:sz w:val="23"/>
          <w:szCs w:val="23"/>
        </w:rPr>
        <w:t xml:space="preserve">and </w:t>
      </w:r>
      <w:r>
        <w:rPr>
          <w:i/>
          <w:iCs/>
          <w:sz w:val="23"/>
          <w:szCs w:val="23"/>
        </w:rPr>
        <w:t xml:space="preserve">The Nation </w:t>
      </w:r>
      <w:r>
        <w:rPr>
          <w:sz w:val="23"/>
          <w:szCs w:val="23"/>
        </w:rPr>
        <w:t xml:space="preserve">newspapers were chosen because they are national in their </w:t>
      </w:r>
      <w:r w:rsidRPr="00C81098">
        <w:rPr>
          <w:rFonts w:asciiTheme="majorBidi" w:hAnsiTheme="majorBidi" w:cstheme="majorBidi"/>
          <w:sz w:val="23"/>
          <w:szCs w:val="23"/>
        </w:rPr>
        <w:t xml:space="preserve">publication, daily and privately owned.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Media Coverage</w:t>
      </w:r>
      <w:r w:rsidRPr="00C81098">
        <w:rPr>
          <w:rFonts w:asciiTheme="majorBidi" w:hAnsiTheme="majorBidi" w:cstheme="majorBidi"/>
          <w:sz w:val="23"/>
          <w:szCs w:val="23"/>
        </w:rPr>
        <w:t xml:space="preserve">: Newspaper report of events published daily. </w:t>
      </w:r>
    </w:p>
    <w:p w:rsidR="00C47411" w:rsidRDefault="00C81098" w:rsidP="004748BA">
      <w:pPr>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Religious Crises</w:t>
      </w:r>
      <w:r w:rsidRPr="00C81098">
        <w:rPr>
          <w:rFonts w:asciiTheme="majorBidi" w:hAnsiTheme="majorBidi" w:cstheme="majorBidi"/>
          <w:sz w:val="23"/>
          <w:szCs w:val="23"/>
        </w:rPr>
        <w:t>: A blind and fixated mental and psychological negative attitude towards religious beliefs and practices that are contrary to ones cherished beliefs and practices.</w:t>
      </w:r>
    </w:p>
    <w:p w:rsidR="00C81098" w:rsidRDefault="00C81098" w:rsidP="004748BA">
      <w:pPr>
        <w:spacing w:line="480" w:lineRule="auto"/>
        <w:jc w:val="both"/>
        <w:rPr>
          <w:rFonts w:asciiTheme="majorBidi" w:hAnsiTheme="majorBidi" w:cstheme="majorBidi"/>
          <w:sz w:val="23"/>
          <w:szCs w:val="23"/>
        </w:rPr>
      </w:pPr>
      <w:r>
        <w:rPr>
          <w:rFonts w:asciiTheme="majorBidi" w:hAnsiTheme="majorBidi" w:cstheme="majorBidi"/>
          <w:sz w:val="23"/>
          <w:szCs w:val="23"/>
        </w:rPr>
        <w:br w:type="page"/>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lastRenderedPageBreak/>
        <w:t>CHAPTER TWO</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2.0 LITERATURE REVIEW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2.1 INTRODUCTION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Conflict conducted in the name of ethnic and religious solidarity often destroys the state structure, level the entire development process and unleashes destructive violence which can threaten the territorial integrity of a country. The successful hand over from military to civil democratic government, provided the democratic space for expression of previously suppressed identities. A large number of individuals excluded from the political process have chosen the religious stage to act out their ambitions. This study therefore, subsumes religious conflicts in Nigeria; the ethnic nationalities usually involved are predominantly of one religious group - Christianity or Islam. Thus a religious conflict eventually assumes ethnic dimension and vice-versa.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Nigeria has recorded bitter experiences of violent conflicts in various forms and ethno-religious conflicts in particular. Since the early 1980s, ethnic and religious crises have become a reoccurring decimal, especially in northern Nigeria. Amongst the 19 states that constitute Northern Nigeria, there is virtually none that has not witnessed one form of conflict or the other. The spate of violence has been on a steady increase. Some of the conflicts include: </w:t>
      </w:r>
      <w:proofErr w:type="spellStart"/>
      <w:r w:rsidRPr="00C81098">
        <w:rPr>
          <w:rFonts w:asciiTheme="majorBidi" w:hAnsiTheme="majorBidi" w:cstheme="majorBidi"/>
          <w:sz w:val="23"/>
          <w:szCs w:val="23"/>
        </w:rPr>
        <w:t>Maitatsine</w:t>
      </w:r>
      <w:proofErr w:type="spellEnd"/>
      <w:r w:rsidRPr="00C81098">
        <w:rPr>
          <w:rFonts w:asciiTheme="majorBidi" w:hAnsiTheme="majorBidi" w:cstheme="majorBidi"/>
          <w:sz w:val="23"/>
          <w:szCs w:val="23"/>
        </w:rPr>
        <w:t xml:space="preserve"> crises in Kano, 1980, </w:t>
      </w:r>
      <w:proofErr w:type="spellStart"/>
      <w:r w:rsidRPr="00C81098">
        <w:rPr>
          <w:rFonts w:asciiTheme="majorBidi" w:hAnsiTheme="majorBidi" w:cstheme="majorBidi"/>
          <w:sz w:val="23"/>
          <w:szCs w:val="23"/>
        </w:rPr>
        <w:t>Zuru</w:t>
      </w:r>
      <w:proofErr w:type="spellEnd"/>
      <w:r w:rsidRPr="00C81098">
        <w:rPr>
          <w:rFonts w:asciiTheme="majorBidi" w:hAnsiTheme="majorBidi" w:cstheme="majorBidi"/>
          <w:sz w:val="23"/>
          <w:szCs w:val="23"/>
        </w:rPr>
        <w:t xml:space="preserve"> 1980, Maiduguri 1982, </w:t>
      </w:r>
      <w:proofErr w:type="spellStart"/>
      <w:r w:rsidRPr="00C81098">
        <w:rPr>
          <w:rFonts w:asciiTheme="majorBidi" w:hAnsiTheme="majorBidi" w:cstheme="majorBidi"/>
          <w:sz w:val="23"/>
          <w:szCs w:val="23"/>
        </w:rPr>
        <w:t>Yola</w:t>
      </w:r>
      <w:proofErr w:type="spellEnd"/>
      <w:r w:rsidRPr="00C81098">
        <w:rPr>
          <w:rFonts w:asciiTheme="majorBidi" w:hAnsiTheme="majorBidi" w:cstheme="majorBidi"/>
          <w:sz w:val="23"/>
          <w:szCs w:val="23"/>
        </w:rPr>
        <w:t xml:space="preserve"> 1984, Ilorin 1984, </w:t>
      </w:r>
      <w:proofErr w:type="spellStart"/>
      <w:r w:rsidRPr="00C81098">
        <w:rPr>
          <w:rFonts w:asciiTheme="majorBidi" w:hAnsiTheme="majorBidi" w:cstheme="majorBidi"/>
          <w:sz w:val="23"/>
          <w:szCs w:val="23"/>
        </w:rPr>
        <w:t>Bauchi</w:t>
      </w:r>
      <w:proofErr w:type="spellEnd"/>
      <w:r w:rsidRPr="00C81098">
        <w:rPr>
          <w:rFonts w:asciiTheme="majorBidi" w:hAnsiTheme="majorBidi" w:cstheme="majorBidi"/>
          <w:sz w:val="23"/>
          <w:szCs w:val="23"/>
        </w:rPr>
        <w:t xml:space="preserve"> 1984 and Kano 1984. Others are the crises in </w:t>
      </w:r>
      <w:proofErr w:type="spellStart"/>
      <w:r w:rsidRPr="00C81098">
        <w:rPr>
          <w:rFonts w:asciiTheme="majorBidi" w:hAnsiTheme="majorBidi" w:cstheme="majorBidi"/>
          <w:sz w:val="23"/>
          <w:szCs w:val="23"/>
        </w:rPr>
        <w:t>Kafanchan</w:t>
      </w:r>
      <w:proofErr w:type="spellEnd"/>
      <w:r w:rsidRPr="00C81098">
        <w:rPr>
          <w:rFonts w:asciiTheme="majorBidi" w:hAnsiTheme="majorBidi" w:cstheme="majorBidi"/>
          <w:sz w:val="23"/>
          <w:szCs w:val="23"/>
        </w:rPr>
        <w:t xml:space="preserve"> 1987, </w:t>
      </w:r>
      <w:proofErr w:type="spellStart"/>
      <w:r w:rsidRPr="00C81098">
        <w:rPr>
          <w:rFonts w:asciiTheme="majorBidi" w:hAnsiTheme="majorBidi" w:cstheme="majorBidi"/>
          <w:sz w:val="23"/>
          <w:szCs w:val="23"/>
        </w:rPr>
        <w:t>Gure</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Kahugu</w:t>
      </w:r>
      <w:proofErr w:type="spellEnd"/>
      <w:r w:rsidRPr="00C81098">
        <w:rPr>
          <w:rFonts w:asciiTheme="majorBidi" w:hAnsiTheme="majorBidi" w:cstheme="majorBidi"/>
          <w:sz w:val="23"/>
          <w:szCs w:val="23"/>
        </w:rPr>
        <w:t xml:space="preserve"> 1987, </w:t>
      </w:r>
      <w:proofErr w:type="spellStart"/>
      <w:r w:rsidRPr="00C81098">
        <w:rPr>
          <w:rFonts w:asciiTheme="majorBidi" w:hAnsiTheme="majorBidi" w:cstheme="majorBidi"/>
          <w:sz w:val="23"/>
          <w:szCs w:val="23"/>
        </w:rPr>
        <w:t>Birnin</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Kebbi</w:t>
      </w:r>
      <w:proofErr w:type="spellEnd"/>
      <w:r w:rsidRPr="00C81098">
        <w:rPr>
          <w:rFonts w:asciiTheme="majorBidi" w:hAnsiTheme="majorBidi" w:cstheme="majorBidi"/>
          <w:sz w:val="23"/>
          <w:szCs w:val="23"/>
        </w:rPr>
        <w:t xml:space="preserve"> 1990, </w:t>
      </w:r>
      <w:proofErr w:type="spellStart"/>
      <w:r w:rsidRPr="00C81098">
        <w:rPr>
          <w:rFonts w:asciiTheme="majorBidi" w:hAnsiTheme="majorBidi" w:cstheme="majorBidi"/>
          <w:sz w:val="23"/>
          <w:szCs w:val="23"/>
        </w:rPr>
        <w:t>Katsina</w:t>
      </w:r>
      <w:proofErr w:type="spellEnd"/>
      <w:r w:rsidRPr="00C81098">
        <w:rPr>
          <w:rFonts w:asciiTheme="majorBidi" w:hAnsiTheme="majorBidi" w:cstheme="majorBidi"/>
          <w:sz w:val="23"/>
          <w:szCs w:val="23"/>
        </w:rPr>
        <w:t xml:space="preserve"> 1991, </w:t>
      </w:r>
      <w:proofErr w:type="spellStart"/>
      <w:r w:rsidRPr="00C81098">
        <w:rPr>
          <w:rFonts w:asciiTheme="majorBidi" w:hAnsiTheme="majorBidi" w:cstheme="majorBidi"/>
          <w:sz w:val="23"/>
          <w:szCs w:val="23"/>
        </w:rPr>
        <w:t>Tafawa</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Balewa</w:t>
      </w:r>
      <w:proofErr w:type="spellEnd"/>
      <w:r w:rsidRPr="00C81098">
        <w:rPr>
          <w:rFonts w:asciiTheme="majorBidi" w:hAnsiTheme="majorBidi" w:cstheme="majorBidi"/>
          <w:sz w:val="23"/>
          <w:szCs w:val="23"/>
        </w:rPr>
        <w:t xml:space="preserve"> 1991, Kano 1991, </w:t>
      </w:r>
      <w:proofErr w:type="spellStart"/>
      <w:r w:rsidRPr="00C81098">
        <w:rPr>
          <w:rFonts w:asciiTheme="majorBidi" w:hAnsiTheme="majorBidi" w:cstheme="majorBidi"/>
          <w:sz w:val="23"/>
          <w:szCs w:val="23"/>
        </w:rPr>
        <w:t>Jalingo</w:t>
      </w:r>
      <w:proofErr w:type="spellEnd"/>
      <w:r w:rsidRPr="00C81098">
        <w:rPr>
          <w:rFonts w:asciiTheme="majorBidi" w:hAnsiTheme="majorBidi" w:cstheme="majorBidi"/>
          <w:sz w:val="23"/>
          <w:szCs w:val="23"/>
        </w:rPr>
        <w:t xml:space="preserve"> 1992, Kaduna Polytechnic 1992, </w:t>
      </w:r>
      <w:proofErr w:type="spellStart"/>
      <w:r w:rsidRPr="00C81098">
        <w:rPr>
          <w:rFonts w:asciiTheme="majorBidi" w:hAnsiTheme="majorBidi" w:cstheme="majorBidi"/>
          <w:sz w:val="23"/>
          <w:szCs w:val="23"/>
        </w:rPr>
        <w:t>Kasuwar</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Magani</w:t>
      </w:r>
      <w:proofErr w:type="spellEnd"/>
      <w:r w:rsidRPr="00C81098">
        <w:rPr>
          <w:rFonts w:asciiTheme="majorBidi" w:hAnsiTheme="majorBidi" w:cstheme="majorBidi"/>
          <w:sz w:val="23"/>
          <w:szCs w:val="23"/>
        </w:rPr>
        <w:t xml:space="preserve"> (Kaduna) 1994, Kaduna 2000, Jos 2001, Kano 2001, </w:t>
      </w:r>
      <w:proofErr w:type="spellStart"/>
      <w:r w:rsidRPr="00C81098">
        <w:rPr>
          <w:rFonts w:asciiTheme="majorBidi" w:hAnsiTheme="majorBidi" w:cstheme="majorBidi"/>
          <w:sz w:val="23"/>
          <w:szCs w:val="23"/>
        </w:rPr>
        <w:t>Tafawa</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Balewa</w:t>
      </w:r>
      <w:proofErr w:type="spellEnd"/>
      <w:r w:rsidRPr="00C81098">
        <w:rPr>
          <w:rFonts w:asciiTheme="majorBidi" w:hAnsiTheme="majorBidi" w:cstheme="majorBidi"/>
          <w:sz w:val="23"/>
          <w:szCs w:val="23"/>
        </w:rPr>
        <w:t xml:space="preserve"> (since 2000) and </w:t>
      </w:r>
      <w:proofErr w:type="spellStart"/>
      <w:r w:rsidRPr="00C81098">
        <w:rPr>
          <w:rFonts w:asciiTheme="majorBidi" w:hAnsiTheme="majorBidi" w:cstheme="majorBidi"/>
          <w:sz w:val="23"/>
          <w:szCs w:val="23"/>
        </w:rPr>
        <w:t>Nasarawa</w:t>
      </w:r>
      <w:proofErr w:type="spellEnd"/>
      <w:r w:rsidRPr="00C81098">
        <w:rPr>
          <w:rFonts w:asciiTheme="majorBidi" w:hAnsiTheme="majorBidi" w:cstheme="majorBidi"/>
          <w:sz w:val="23"/>
          <w:szCs w:val="23"/>
        </w:rPr>
        <w:t xml:space="preserve"> 2001, Jos 2004, 2008 and 2010. There have also been the </w:t>
      </w:r>
      <w:proofErr w:type="spellStart"/>
      <w:r w:rsidRPr="00C81098">
        <w:rPr>
          <w:rFonts w:asciiTheme="majorBidi" w:hAnsiTheme="majorBidi" w:cstheme="majorBidi"/>
          <w:sz w:val="23"/>
          <w:szCs w:val="23"/>
        </w:rPr>
        <w:t>Chamba-Kuteb</w:t>
      </w:r>
      <w:proofErr w:type="spellEnd"/>
      <w:r w:rsidRPr="00C81098">
        <w:rPr>
          <w:rFonts w:asciiTheme="majorBidi" w:hAnsiTheme="majorBidi" w:cstheme="majorBidi"/>
          <w:sz w:val="23"/>
          <w:szCs w:val="23"/>
        </w:rPr>
        <w:t xml:space="preserve"> crises in </w:t>
      </w:r>
      <w:proofErr w:type="spellStart"/>
      <w:r w:rsidRPr="00C81098">
        <w:rPr>
          <w:rFonts w:asciiTheme="majorBidi" w:hAnsiTheme="majorBidi" w:cstheme="majorBidi"/>
          <w:sz w:val="23"/>
          <w:szCs w:val="23"/>
        </w:rPr>
        <w:t>Taraba</w:t>
      </w:r>
      <w:proofErr w:type="spellEnd"/>
      <w:r w:rsidRPr="00C81098">
        <w:rPr>
          <w:rFonts w:asciiTheme="majorBidi" w:hAnsiTheme="majorBidi" w:cstheme="majorBidi"/>
          <w:sz w:val="23"/>
          <w:szCs w:val="23"/>
        </w:rPr>
        <w:t xml:space="preserve"> State 2013, </w:t>
      </w:r>
      <w:proofErr w:type="spellStart"/>
      <w:r w:rsidRPr="00C81098">
        <w:rPr>
          <w:rFonts w:asciiTheme="majorBidi" w:hAnsiTheme="majorBidi" w:cstheme="majorBidi"/>
          <w:sz w:val="23"/>
          <w:szCs w:val="23"/>
        </w:rPr>
        <w:t>Tiv-Jukun</w:t>
      </w:r>
      <w:proofErr w:type="spellEnd"/>
      <w:r w:rsidRPr="00C81098">
        <w:rPr>
          <w:rFonts w:asciiTheme="majorBidi" w:hAnsiTheme="majorBidi" w:cstheme="majorBidi"/>
          <w:sz w:val="23"/>
          <w:szCs w:val="23"/>
        </w:rPr>
        <w:t xml:space="preserve"> crisis 2013, </w:t>
      </w:r>
      <w:proofErr w:type="spellStart"/>
      <w:r w:rsidRPr="00C81098">
        <w:rPr>
          <w:rFonts w:asciiTheme="majorBidi" w:hAnsiTheme="majorBidi" w:cstheme="majorBidi"/>
          <w:sz w:val="23"/>
          <w:szCs w:val="23"/>
        </w:rPr>
        <w:t>Bassa-Igbira</w:t>
      </w:r>
      <w:proofErr w:type="spellEnd"/>
      <w:r w:rsidRPr="00C81098">
        <w:rPr>
          <w:rFonts w:asciiTheme="majorBidi" w:hAnsiTheme="majorBidi" w:cstheme="majorBidi"/>
          <w:sz w:val="23"/>
          <w:szCs w:val="23"/>
        </w:rPr>
        <w:t xml:space="preserve"> crisis in Toto 2012, </w:t>
      </w:r>
      <w:proofErr w:type="spellStart"/>
      <w:r w:rsidRPr="00C81098">
        <w:rPr>
          <w:rFonts w:asciiTheme="majorBidi" w:hAnsiTheme="majorBidi" w:cstheme="majorBidi"/>
          <w:sz w:val="23"/>
          <w:szCs w:val="23"/>
        </w:rPr>
        <w:t>Boko</w:t>
      </w:r>
      <w:proofErr w:type="spellEnd"/>
      <w:r w:rsidRPr="00C81098">
        <w:rPr>
          <w:rFonts w:asciiTheme="majorBidi" w:hAnsiTheme="majorBidi" w:cstheme="majorBidi"/>
          <w:sz w:val="23"/>
          <w:szCs w:val="23"/>
        </w:rPr>
        <w:t xml:space="preserve"> Haram crisis 2011 till date and a host of others. </w:t>
      </w:r>
      <w:proofErr w:type="spellStart"/>
      <w:r w:rsidRPr="00C81098">
        <w:rPr>
          <w:rFonts w:asciiTheme="majorBidi" w:hAnsiTheme="majorBidi" w:cstheme="majorBidi"/>
          <w:sz w:val="23"/>
          <w:szCs w:val="23"/>
        </w:rPr>
        <w:t>Ikenga</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Metuh</w:t>
      </w:r>
      <w:proofErr w:type="spellEnd"/>
      <w:r w:rsidRPr="00C81098">
        <w:rPr>
          <w:rFonts w:asciiTheme="majorBidi" w:hAnsiTheme="majorBidi" w:cstheme="majorBidi"/>
          <w:sz w:val="23"/>
          <w:szCs w:val="23"/>
        </w:rPr>
        <w:t xml:space="preserve"> identified three broad types of religious conflicts, namely: intra-religious which occur between different denominations or sects; interreligious conflicts prevalent between adherents of different religious beliefs, but capable of assuming socio-ethnic dimension; and inter-religious conflicts which though </w:t>
      </w:r>
      <w:r w:rsidRPr="00C81098">
        <w:rPr>
          <w:rFonts w:asciiTheme="majorBidi" w:hAnsiTheme="majorBidi" w:cstheme="majorBidi"/>
          <w:sz w:val="23"/>
          <w:szCs w:val="23"/>
        </w:rPr>
        <w:lastRenderedPageBreak/>
        <w:t xml:space="preserve">have socioeconomic origin end up in the form of religious conflicts. With particular reference to Nigeria, </w:t>
      </w:r>
      <w:proofErr w:type="spellStart"/>
      <w:r w:rsidRPr="00C81098">
        <w:rPr>
          <w:rFonts w:asciiTheme="majorBidi" w:hAnsiTheme="majorBidi" w:cstheme="majorBidi"/>
          <w:sz w:val="23"/>
          <w:szCs w:val="23"/>
        </w:rPr>
        <w:t>Metuh</w:t>
      </w:r>
      <w:proofErr w:type="spellEnd"/>
      <w:r w:rsidRPr="00C81098">
        <w:rPr>
          <w:rFonts w:asciiTheme="majorBidi" w:hAnsiTheme="majorBidi" w:cstheme="majorBidi"/>
          <w:sz w:val="23"/>
          <w:szCs w:val="23"/>
        </w:rPr>
        <w:t xml:space="preserve"> observes further that most inter-religious conflicts usually developed into inter-ethnic conflicts even where and when they begin as purely</w:t>
      </w:r>
      <w:r>
        <w:rPr>
          <w:rFonts w:asciiTheme="majorBidi" w:hAnsiTheme="majorBidi" w:cstheme="majorBidi"/>
          <w:sz w:val="23"/>
          <w:szCs w:val="23"/>
        </w:rPr>
        <w:t xml:space="preserve"> </w:t>
      </w:r>
      <w:r w:rsidRPr="00C81098">
        <w:rPr>
          <w:rFonts w:asciiTheme="majorBidi" w:hAnsiTheme="majorBidi" w:cstheme="majorBidi"/>
          <w:sz w:val="23"/>
          <w:szCs w:val="23"/>
        </w:rPr>
        <w:t xml:space="preserve">religious disagreements. The reverse is also often the case that some socio-ethnic or political conflicts are deflected and fought under the inter-religious banner. Conflicts according to </w:t>
      </w:r>
      <w:proofErr w:type="spellStart"/>
      <w:r w:rsidRPr="00C81098">
        <w:rPr>
          <w:rFonts w:asciiTheme="majorBidi" w:hAnsiTheme="majorBidi" w:cstheme="majorBidi"/>
          <w:sz w:val="23"/>
          <w:szCs w:val="23"/>
        </w:rPr>
        <w:t>Alemika</w:t>
      </w:r>
      <w:proofErr w:type="spellEnd"/>
      <w:r w:rsidRPr="00C81098">
        <w:rPr>
          <w:rFonts w:asciiTheme="majorBidi" w:hAnsiTheme="majorBidi" w:cstheme="majorBidi"/>
          <w:sz w:val="23"/>
          <w:szCs w:val="23"/>
        </w:rPr>
        <w:t xml:space="preserve"> (2022) are “often </w:t>
      </w:r>
      <w:proofErr w:type="spellStart"/>
      <w:r w:rsidRPr="00C81098">
        <w:rPr>
          <w:rFonts w:asciiTheme="majorBidi" w:hAnsiTheme="majorBidi" w:cstheme="majorBidi"/>
          <w:sz w:val="23"/>
          <w:szCs w:val="23"/>
        </w:rPr>
        <w:t>categorised</w:t>
      </w:r>
      <w:proofErr w:type="spellEnd"/>
      <w:r w:rsidRPr="00C81098">
        <w:rPr>
          <w:rFonts w:asciiTheme="majorBidi" w:hAnsiTheme="majorBidi" w:cstheme="majorBidi"/>
          <w:sz w:val="23"/>
          <w:szCs w:val="23"/>
        </w:rPr>
        <w:t xml:space="preserve"> in terms of their origin, domain of expression and issues or grievances that are canvassed”. However, such categorization according to him are not mutually exclusive, because issues that are at stake in any conflict may traverse several domains, culture, ethnicity, religion, economy, politics, race and gender. Nonetheless it is better to classify intra-group or inter-group antagonism and aggression as class, political, cultural, racial, ethnic and religious conflicts.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There are many types of social conflicts. However, in practice it is very difficult to isolate which conflicts are primarily provoked by political, ethnic, religious, cultural or economic factors. Experiences from the past have shown that most violent conflicts result from interplay of ethnic, religious, political, socio-economic and cultural differences. Therefore, according to </w:t>
      </w:r>
      <w:proofErr w:type="spellStart"/>
      <w:r w:rsidRPr="00C81098">
        <w:rPr>
          <w:rFonts w:asciiTheme="majorBidi" w:hAnsiTheme="majorBidi" w:cstheme="majorBidi"/>
          <w:sz w:val="23"/>
          <w:szCs w:val="23"/>
        </w:rPr>
        <w:t>Alemika</w:t>
      </w:r>
      <w:proofErr w:type="spellEnd"/>
      <w:r w:rsidRPr="00C81098">
        <w:rPr>
          <w:rFonts w:asciiTheme="majorBidi" w:hAnsiTheme="majorBidi" w:cstheme="majorBidi"/>
          <w:sz w:val="23"/>
          <w:szCs w:val="23"/>
        </w:rPr>
        <w:t>, “classifying the conflicts as solely religious, economic, ethnic, cultural or political may turn out to be misleading”. This is because ethnicity and religion are two broad concepts that could be treated on their own merits. In Nigeria however, the two concepts are so interwoven to the extent that conflicts between groups in the region tend to be quickly interpreted as ethnic or religious conflicts. This tendency of not establishing the boundary between ethnic, religious, cultural or political issues especially during moments of conflicts and violence has for want of a better expression been captured by some scholars as “ethno-religious conflicts” (</w:t>
      </w:r>
      <w:proofErr w:type="spellStart"/>
      <w:r w:rsidRPr="00C81098">
        <w:rPr>
          <w:rFonts w:asciiTheme="majorBidi" w:hAnsiTheme="majorBidi" w:cstheme="majorBidi"/>
          <w:sz w:val="23"/>
          <w:szCs w:val="23"/>
        </w:rPr>
        <w:t>Egwu</w:t>
      </w:r>
      <w:proofErr w:type="spellEnd"/>
      <w:r w:rsidRPr="00C81098">
        <w:rPr>
          <w:rFonts w:asciiTheme="majorBidi" w:hAnsiTheme="majorBidi" w:cstheme="majorBidi"/>
          <w:sz w:val="23"/>
          <w:szCs w:val="23"/>
        </w:rPr>
        <w:t xml:space="preserve"> 4; </w:t>
      </w:r>
      <w:proofErr w:type="spellStart"/>
      <w:r w:rsidRPr="00C81098">
        <w:rPr>
          <w:rFonts w:asciiTheme="majorBidi" w:hAnsiTheme="majorBidi" w:cstheme="majorBidi"/>
          <w:sz w:val="23"/>
          <w:szCs w:val="23"/>
        </w:rPr>
        <w:t>Alemika</w:t>
      </w:r>
      <w:proofErr w:type="spellEnd"/>
      <w:r w:rsidRPr="00C81098">
        <w:rPr>
          <w:rFonts w:asciiTheme="majorBidi" w:hAnsiTheme="majorBidi" w:cstheme="majorBidi"/>
          <w:sz w:val="23"/>
          <w:szCs w:val="23"/>
        </w:rPr>
        <w:t xml:space="preserve"> 3) or identity conflicts.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After several years of independence, one of the major problems retarding the socio-economic and political development of Nigeria has been the recurrent incidences of ethno-religious crises and the attendant destructive effects. The growing propensity of protracted ethno-religious conflicts is potentially destructive to the extent that if nothing is done it can compromise the corporate existence </w:t>
      </w:r>
      <w:r w:rsidRPr="00C81098">
        <w:rPr>
          <w:rFonts w:asciiTheme="majorBidi" w:hAnsiTheme="majorBidi" w:cstheme="majorBidi"/>
          <w:sz w:val="23"/>
          <w:szCs w:val="23"/>
        </w:rPr>
        <w:lastRenderedPageBreak/>
        <w:t>of the country. So far, there appear to be no singular phenomenon in the history of Nigeria that shows the inability of the various identities to live together peacefully and pursue the goal of development than the regular occurrence of this monster called ethno-religious conflict. What the country is experiencing is a recurring decimal of violence that is deeply rooted in mutual suspicion and hatred among the various ethnic and religious groups in the country. The aftermath of these violent crisis and indeed “religious wars” bears destruction, physical and mental</w:t>
      </w:r>
      <w:r>
        <w:rPr>
          <w:rFonts w:asciiTheme="majorBidi" w:hAnsiTheme="majorBidi" w:cstheme="majorBidi"/>
          <w:sz w:val="23"/>
          <w:szCs w:val="23"/>
        </w:rPr>
        <w:t xml:space="preserve"> </w:t>
      </w:r>
      <w:r w:rsidRPr="00C81098">
        <w:rPr>
          <w:rFonts w:asciiTheme="majorBidi" w:hAnsiTheme="majorBidi" w:cstheme="majorBidi"/>
          <w:sz w:val="23"/>
          <w:szCs w:val="23"/>
        </w:rPr>
        <w:t xml:space="preserve">devastation, death, deprivation, dislocation of people, destruction of property and massive economic stagnation. In the last three decades alone, Nigeria has witnessed so many incidences of ethno-religiously based violent conflicts that it is difficult to keep proper track of the number. These violent occurrences have resulted in the destruction of lives and property worth several trillions of naira. As a result, many have lost their lives while many more have suffered injuries including permanent disabilities.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nation’s diversity has continued to threaten its progress and even its existence. This is because of our orientation of non-commitment to the ideal of the nation but rather to our various ethno-religious identities. This is reflected in the frequent occurrence of ethno-religious and other violent conflicts that have afflicted the country since independence and particularly in the past three decades.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2.2 THE ROLE OF BROADCAST MEDIA AND WAYS TO REPORT SENSITIVE ISSUES LIKE ETHNO-RELIGIOUS CONFLICTS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media is generally </w:t>
      </w:r>
      <w:proofErr w:type="spellStart"/>
      <w:r w:rsidRPr="00C81098">
        <w:rPr>
          <w:rFonts w:asciiTheme="majorBidi" w:hAnsiTheme="majorBidi" w:cstheme="majorBidi"/>
          <w:sz w:val="23"/>
          <w:szCs w:val="23"/>
        </w:rPr>
        <w:t>recognised</w:t>
      </w:r>
      <w:proofErr w:type="spellEnd"/>
      <w:r w:rsidRPr="00C81098">
        <w:rPr>
          <w:rFonts w:asciiTheme="majorBidi" w:hAnsiTheme="majorBidi" w:cstheme="majorBidi"/>
          <w:sz w:val="23"/>
          <w:szCs w:val="23"/>
        </w:rPr>
        <w:t xml:space="preserve"> as a potent instrument of information, education, entertainment and most importantly </w:t>
      </w:r>
      <w:proofErr w:type="spellStart"/>
      <w:r w:rsidRPr="00C81098">
        <w:rPr>
          <w:rFonts w:asciiTheme="majorBidi" w:hAnsiTheme="majorBidi" w:cstheme="majorBidi"/>
          <w:sz w:val="23"/>
          <w:szCs w:val="23"/>
        </w:rPr>
        <w:t>mobilisation</w:t>
      </w:r>
      <w:proofErr w:type="spellEnd"/>
      <w:r w:rsidRPr="00C81098">
        <w:rPr>
          <w:rFonts w:asciiTheme="majorBidi" w:hAnsiTheme="majorBidi" w:cstheme="majorBidi"/>
          <w:sz w:val="23"/>
          <w:szCs w:val="23"/>
        </w:rPr>
        <w:t xml:space="preserve"> and </w:t>
      </w:r>
      <w:proofErr w:type="spellStart"/>
      <w:r w:rsidRPr="00C81098">
        <w:rPr>
          <w:rFonts w:asciiTheme="majorBidi" w:hAnsiTheme="majorBidi" w:cstheme="majorBidi"/>
          <w:sz w:val="23"/>
          <w:szCs w:val="23"/>
        </w:rPr>
        <w:t>moulding</w:t>
      </w:r>
      <w:proofErr w:type="spellEnd"/>
      <w:r w:rsidRPr="00C81098">
        <w:rPr>
          <w:rFonts w:asciiTheme="majorBidi" w:hAnsiTheme="majorBidi" w:cstheme="majorBidi"/>
          <w:sz w:val="23"/>
          <w:szCs w:val="23"/>
        </w:rPr>
        <w:t xml:space="preserve"> of public opinion. Most experts are of the opinion that one of the most awesome challenges of our time is the increase power and pervasiveness of the media. That is why the question of compliance with professional standard and ethics has become important globally. The mass media constitute one of the principal locations for the religious propagation and </w:t>
      </w:r>
      <w:proofErr w:type="spellStart"/>
      <w:r w:rsidRPr="00C81098">
        <w:rPr>
          <w:rFonts w:asciiTheme="majorBidi" w:hAnsiTheme="majorBidi" w:cstheme="majorBidi"/>
          <w:sz w:val="23"/>
          <w:szCs w:val="23"/>
        </w:rPr>
        <w:t>self preservation</w:t>
      </w:r>
      <w:proofErr w:type="spellEnd"/>
      <w:r w:rsidRPr="00C81098">
        <w:rPr>
          <w:rFonts w:asciiTheme="majorBidi" w:hAnsiTheme="majorBidi" w:cstheme="majorBidi"/>
          <w:sz w:val="23"/>
          <w:szCs w:val="23"/>
        </w:rPr>
        <w:t xml:space="preserve"> of religious groups. Based on these positions a critical examination of the role of the media to affirm or negate this proposition in Nigeria is very important. Media as agent of information, education, </w:t>
      </w:r>
      <w:proofErr w:type="spellStart"/>
      <w:r w:rsidRPr="00C81098">
        <w:rPr>
          <w:rFonts w:asciiTheme="majorBidi" w:hAnsiTheme="majorBidi" w:cstheme="majorBidi"/>
          <w:sz w:val="23"/>
          <w:szCs w:val="23"/>
        </w:rPr>
        <w:t>sensitisation</w:t>
      </w:r>
      <w:proofErr w:type="spellEnd"/>
      <w:r w:rsidRPr="00C81098">
        <w:rPr>
          <w:rFonts w:asciiTheme="majorBidi" w:hAnsiTheme="majorBidi" w:cstheme="majorBidi"/>
          <w:sz w:val="23"/>
          <w:szCs w:val="23"/>
        </w:rPr>
        <w:t xml:space="preserve"> and </w:t>
      </w:r>
      <w:proofErr w:type="spellStart"/>
      <w:r w:rsidRPr="00C81098">
        <w:rPr>
          <w:rFonts w:asciiTheme="majorBidi" w:hAnsiTheme="majorBidi" w:cstheme="majorBidi"/>
          <w:sz w:val="23"/>
          <w:szCs w:val="23"/>
        </w:rPr>
        <w:t>mobilisation</w:t>
      </w:r>
      <w:proofErr w:type="spellEnd"/>
      <w:r w:rsidRPr="00C81098">
        <w:rPr>
          <w:rFonts w:asciiTheme="majorBidi" w:hAnsiTheme="majorBidi" w:cstheme="majorBidi"/>
          <w:sz w:val="23"/>
          <w:szCs w:val="23"/>
        </w:rPr>
        <w:t xml:space="preserve"> is a key and central aspect of living and </w:t>
      </w:r>
      <w:proofErr w:type="spellStart"/>
      <w:r w:rsidRPr="00C81098">
        <w:rPr>
          <w:rFonts w:asciiTheme="majorBidi" w:hAnsiTheme="majorBidi" w:cstheme="majorBidi"/>
          <w:sz w:val="23"/>
          <w:szCs w:val="23"/>
        </w:rPr>
        <w:t>socialisation</w:t>
      </w:r>
      <w:proofErr w:type="spellEnd"/>
      <w:r w:rsidRPr="00C81098">
        <w:rPr>
          <w:rFonts w:asciiTheme="majorBidi" w:hAnsiTheme="majorBidi" w:cstheme="majorBidi"/>
          <w:sz w:val="23"/>
          <w:szCs w:val="23"/>
        </w:rPr>
        <w:t xml:space="preserve"> in the </w:t>
      </w:r>
      <w:r w:rsidRPr="00C81098">
        <w:rPr>
          <w:rFonts w:asciiTheme="majorBidi" w:hAnsiTheme="majorBidi" w:cstheme="majorBidi"/>
          <w:sz w:val="23"/>
          <w:szCs w:val="23"/>
        </w:rPr>
        <w:lastRenderedPageBreak/>
        <w:t xml:space="preserve">country, including religion. The media has always been in a round table discussion with the Federal Executive Council of the Federal Government of Nigeria to proffer solutions and ways to fight against the menace of ethno-religious crisis. Media experts and analysts do offer adequate solutions to reduce or eliminate ethno-religious crisis in the country. Journalists are always seen at the fore front when it comes to covering ethno-religious conflict to ensure timely dissemination of information to the people. </w:t>
      </w:r>
    </w:p>
    <w:p w:rsidR="00C81098" w:rsidRDefault="00C81098" w:rsidP="004748BA">
      <w:pPr>
        <w:pStyle w:val="Default"/>
        <w:spacing w:line="480" w:lineRule="auto"/>
        <w:jc w:val="both"/>
        <w:rPr>
          <w:rFonts w:asciiTheme="majorBidi" w:hAnsiTheme="majorBidi" w:cstheme="majorBidi"/>
          <w:b/>
          <w:bCs/>
          <w:sz w:val="23"/>
          <w:szCs w:val="23"/>
        </w:rPr>
      </w:pPr>
      <w:r w:rsidRPr="00C81098">
        <w:rPr>
          <w:rFonts w:asciiTheme="majorBidi" w:hAnsiTheme="majorBidi" w:cstheme="majorBidi"/>
          <w:b/>
          <w:bCs/>
          <w:sz w:val="23"/>
          <w:szCs w:val="23"/>
        </w:rPr>
        <w:t xml:space="preserve">2.2.1 ETHNO-RELIGIOUS CONFLICTS AND THE MASS MEDIA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mass media most times thrive on conflict, because conflict attracts readers, viewers and listeners to the media. According to Akin, “the greater the conflict the greater the audience, which are imperatives to the financial success of media outlets”. Bearing this in mind, therefore, the prime news value of the media is conflict or disorder, negative events. Good news stories receive less media attention than bad news. A familiar adage in journalism is “bad news is good news and usually good news is no news”, unless it happens to the most powerful. The media coverage is also event driven. In other words, the outbreak of ethno-religious conflicts receive more immediate coverage than ongoing reconciliation efforts or the building of the economy which may take many years to achieve. In his article, </w:t>
      </w:r>
      <w:proofErr w:type="spellStart"/>
      <w:r w:rsidRPr="00C81098">
        <w:rPr>
          <w:rFonts w:asciiTheme="majorBidi" w:hAnsiTheme="majorBidi" w:cstheme="majorBidi"/>
          <w:sz w:val="23"/>
          <w:szCs w:val="23"/>
        </w:rPr>
        <w:t>Joses</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examines the role of the mass media and conflict management from the perspective of political economy. Like many scholars of conflicts, he states that conflict is an inevitable process in all societies.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Buttressing the position of Marx,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has stressed that “in every society the ideas of the ruling class are the ideas of the society” and as such media objectivity remains problematic and difficult to attain. Although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acknowledges the difficulty of media objectivity, he argues that one has to apply “the right standard of significance, because conflict is more pervasive once the media reports are based on imagination”. According to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therefore, the media can be partial and therefore, “the likelihood for it to reconfigure peace or conflict in the society is apparent” and that once the media fail to be objective it can lead to the escalation of conflicts. The importance of the mass media in conflict management has been stressed by Sam </w:t>
      </w:r>
      <w:proofErr w:type="spellStart"/>
      <w:r w:rsidRPr="00C81098">
        <w:rPr>
          <w:rFonts w:asciiTheme="majorBidi" w:hAnsiTheme="majorBidi" w:cstheme="majorBidi"/>
          <w:sz w:val="23"/>
          <w:szCs w:val="23"/>
        </w:rPr>
        <w:t>Egwu</w:t>
      </w:r>
      <w:proofErr w:type="spellEnd"/>
      <w:r w:rsidRPr="00C81098">
        <w:rPr>
          <w:rFonts w:asciiTheme="majorBidi" w:hAnsiTheme="majorBidi" w:cstheme="majorBidi"/>
          <w:sz w:val="23"/>
          <w:szCs w:val="23"/>
        </w:rPr>
        <w:t xml:space="preserve"> in his study on “Ethnic and Religious Violence” (2021). </w:t>
      </w:r>
      <w:r w:rsidRPr="00C81098">
        <w:rPr>
          <w:rFonts w:asciiTheme="majorBidi" w:hAnsiTheme="majorBidi" w:cstheme="majorBidi"/>
          <w:sz w:val="23"/>
          <w:szCs w:val="23"/>
        </w:rPr>
        <w:lastRenderedPageBreak/>
        <w:t xml:space="preserve">According to him, the vital role of the civil society and mass media in generating awareness, perception, fears and anxiety cannot be overemphasized. He, therefore, states that the mass media are major actors in the arena of conflicts management and should not be ignored in the study of ethno-religious conflicts. Cyril Imo, argues that in a pluralistic society like Nigeria, there are different forms of diversity and that due to the nature of religion, operating the media in a multi-religious situation tends to be more challenging and problematic. He states further that the interactions between the media and religion are more delicate than those between the media and other forms of plurality. This to him is because “by the nature of religion, it has to do with matters of life and death”.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In her article on the roles and responsibilities of the mass media in conflict management, Ruth </w:t>
      </w:r>
      <w:proofErr w:type="spellStart"/>
      <w:r w:rsidRPr="00C81098">
        <w:rPr>
          <w:rFonts w:asciiTheme="majorBidi" w:hAnsiTheme="majorBidi" w:cstheme="majorBidi"/>
          <w:sz w:val="23"/>
          <w:szCs w:val="23"/>
        </w:rPr>
        <w:t>Dul</w:t>
      </w:r>
      <w:proofErr w:type="spellEnd"/>
      <w:r w:rsidRPr="00C81098">
        <w:rPr>
          <w:rFonts w:asciiTheme="majorBidi" w:hAnsiTheme="majorBidi" w:cstheme="majorBidi"/>
          <w:sz w:val="23"/>
          <w:szCs w:val="23"/>
        </w:rPr>
        <w:t xml:space="preserve"> stresses the vital role of the mass media in conflict management. The media she asserts have the power, control and influence on their consuming public. According to her, though media objectivity is desired, it is difficult to attain because “media practitioners are human being who have their own convictions, principles and minds of their own”. </w:t>
      </w:r>
      <w:proofErr w:type="spellStart"/>
      <w:r w:rsidRPr="00C81098">
        <w:rPr>
          <w:rFonts w:asciiTheme="majorBidi" w:hAnsiTheme="majorBidi" w:cstheme="majorBidi"/>
          <w:sz w:val="23"/>
          <w:szCs w:val="23"/>
        </w:rPr>
        <w:t>Dul</w:t>
      </w:r>
      <w:proofErr w:type="spellEnd"/>
      <w:r w:rsidRPr="00C81098">
        <w:rPr>
          <w:rFonts w:asciiTheme="majorBidi" w:hAnsiTheme="majorBidi" w:cstheme="majorBidi"/>
          <w:sz w:val="23"/>
          <w:szCs w:val="23"/>
        </w:rPr>
        <w:t xml:space="preserve"> argues therefore, that media objectivity is usually affected by ownership, economic interests, religious affiliation and cultural factors. This, she attests further, can only be overcome through re-orientation of practitioners, training on conflict management and provisions of adequate funding for media houses.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In another contribution on this issue, Pauline </w:t>
      </w:r>
      <w:proofErr w:type="spellStart"/>
      <w:r w:rsidRPr="00C81098">
        <w:rPr>
          <w:rFonts w:asciiTheme="majorBidi" w:hAnsiTheme="majorBidi" w:cstheme="majorBidi"/>
          <w:sz w:val="23"/>
          <w:szCs w:val="23"/>
        </w:rPr>
        <w:t>Lere</w:t>
      </w:r>
      <w:proofErr w:type="spellEnd"/>
      <w:r w:rsidRPr="00C81098">
        <w:rPr>
          <w:rFonts w:asciiTheme="majorBidi" w:hAnsiTheme="majorBidi" w:cstheme="majorBidi"/>
          <w:sz w:val="23"/>
          <w:szCs w:val="23"/>
        </w:rPr>
        <w:t xml:space="preserve">, dwells specifically on the role of the media in the “Mob Cartoon‟ riots” of 2022.” Like other scholars, she avers that ethno-religious conflicts are more frequent and devastating than other conflicts and that “to say that the media reports of religious crises cause religious tensions around the world is an understatement”.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As a solution to this, he advocates for the government among other things to “check the publication of private media, the proliferation of quack media houses,” and that government should also give free hand to its media houses while ensuring that they adhere to their professional ethics. </w:t>
      </w:r>
    </w:p>
    <w:p w:rsidR="00C81098" w:rsidRPr="00C81098" w:rsidRDefault="00C81098" w:rsidP="004748BA">
      <w:pPr>
        <w:pStyle w:val="Default"/>
        <w:spacing w:line="480" w:lineRule="auto"/>
        <w:jc w:val="both"/>
        <w:rPr>
          <w:rFonts w:asciiTheme="majorBidi" w:hAnsiTheme="majorBidi" w:cstheme="majorBidi"/>
          <w:sz w:val="23"/>
          <w:szCs w:val="23"/>
        </w:rPr>
      </w:pPr>
      <w:proofErr w:type="spellStart"/>
      <w:r w:rsidRPr="00C81098">
        <w:rPr>
          <w:rFonts w:asciiTheme="majorBidi" w:hAnsiTheme="majorBidi" w:cstheme="majorBidi"/>
          <w:sz w:val="23"/>
          <w:szCs w:val="23"/>
        </w:rPr>
        <w:t>Abubakar</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Muazu</w:t>
      </w:r>
      <w:proofErr w:type="spellEnd"/>
      <w:r w:rsidRPr="00C81098">
        <w:rPr>
          <w:rFonts w:asciiTheme="majorBidi" w:hAnsiTheme="majorBidi" w:cstheme="majorBidi"/>
          <w:sz w:val="23"/>
          <w:szCs w:val="23"/>
        </w:rPr>
        <w:t xml:space="preserve"> and </w:t>
      </w:r>
      <w:proofErr w:type="spellStart"/>
      <w:r w:rsidRPr="00C81098">
        <w:rPr>
          <w:rFonts w:asciiTheme="majorBidi" w:hAnsiTheme="majorBidi" w:cstheme="majorBidi"/>
          <w:sz w:val="23"/>
          <w:szCs w:val="23"/>
        </w:rPr>
        <w:t>Joses</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article on media and conflict management in Nigeria covers between 2020 and 2023. The work highlights the negative effects and the role of the mass media in </w:t>
      </w:r>
      <w:r w:rsidRPr="00C81098">
        <w:rPr>
          <w:rFonts w:asciiTheme="majorBidi" w:hAnsiTheme="majorBidi" w:cstheme="majorBidi"/>
          <w:sz w:val="23"/>
          <w:szCs w:val="23"/>
        </w:rPr>
        <w:lastRenderedPageBreak/>
        <w:t xml:space="preserve">conflict management. According to them, because of the very nature of conflicts which encompass both manifest and hidden causes, it does not lend itself to easy solutions. As a result of this, they argue that there is an urgent need for informed and responsible management of conflict. The mass media, they maintain, are therefore, important factor in conflict management in any given society. In terms of media role in the escalation or de-escalation of conflicts, </w:t>
      </w:r>
      <w:proofErr w:type="spellStart"/>
      <w:r w:rsidRPr="00C81098">
        <w:rPr>
          <w:rFonts w:asciiTheme="majorBidi" w:hAnsiTheme="majorBidi" w:cstheme="majorBidi"/>
          <w:sz w:val="23"/>
          <w:szCs w:val="23"/>
        </w:rPr>
        <w:t>Muazu</w:t>
      </w:r>
      <w:proofErr w:type="spellEnd"/>
      <w:r w:rsidRPr="00C81098">
        <w:rPr>
          <w:rFonts w:asciiTheme="majorBidi" w:hAnsiTheme="majorBidi" w:cstheme="majorBidi"/>
          <w:sz w:val="23"/>
          <w:szCs w:val="23"/>
        </w:rPr>
        <w:t xml:space="preserve"> and </w:t>
      </w:r>
      <w:proofErr w:type="spellStart"/>
      <w:r w:rsidRPr="00C81098">
        <w:rPr>
          <w:rFonts w:asciiTheme="majorBidi" w:hAnsiTheme="majorBidi" w:cstheme="majorBidi"/>
          <w:sz w:val="23"/>
          <w:szCs w:val="23"/>
        </w:rPr>
        <w:t>Yoroms</w:t>
      </w:r>
      <w:proofErr w:type="spellEnd"/>
      <w:r w:rsidRPr="00C81098">
        <w:rPr>
          <w:rFonts w:asciiTheme="majorBidi" w:hAnsiTheme="majorBidi" w:cstheme="majorBidi"/>
          <w:sz w:val="23"/>
          <w:szCs w:val="23"/>
        </w:rPr>
        <w:t xml:space="preserve"> consider whether the factors of ownership, location, ethnic, religious or regional affiliation affect the way the mass media cover conflicts. They conclude by asserting that “…the media cannot be divorced from the realities of their environment when considered against social, economic and political structures. Since the media do not operate in a vacuum, they cannot be free from the many forces in the society”.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Mustapha Umar’s work on the broadcast media and conflict covers the period between 2021 and 2023. He states that the broadcast media in the North East Areas during this period was wholly owned by the state governments and federal government and this hampers objective reporting as the respective state governments in their attempt to suppress conflicts lost the people </w:t>
      </w:r>
      <w:proofErr w:type="gramStart"/>
      <w:r w:rsidRPr="00C81098">
        <w:rPr>
          <w:rFonts w:asciiTheme="majorBidi" w:hAnsiTheme="majorBidi" w:cstheme="majorBidi"/>
          <w:sz w:val="23"/>
          <w:szCs w:val="23"/>
        </w:rPr>
        <w:t xml:space="preserve">confidence </w:t>
      </w:r>
      <w:r>
        <w:rPr>
          <w:rFonts w:asciiTheme="majorBidi" w:hAnsiTheme="majorBidi" w:cstheme="majorBidi"/>
          <w:sz w:val="23"/>
          <w:szCs w:val="23"/>
        </w:rPr>
        <w:t xml:space="preserve"> </w:t>
      </w:r>
      <w:r w:rsidRPr="00C81098">
        <w:rPr>
          <w:rFonts w:asciiTheme="majorBidi" w:hAnsiTheme="majorBidi" w:cstheme="majorBidi"/>
          <w:sz w:val="23"/>
          <w:szCs w:val="23"/>
        </w:rPr>
        <w:t>in</w:t>
      </w:r>
      <w:proofErr w:type="gramEnd"/>
      <w:r w:rsidRPr="00C81098">
        <w:rPr>
          <w:rFonts w:asciiTheme="majorBidi" w:hAnsiTheme="majorBidi" w:cstheme="majorBidi"/>
          <w:sz w:val="23"/>
          <w:szCs w:val="23"/>
        </w:rPr>
        <w:t xml:space="preserve"> them and the conflict parties eventually relied on foreign media. In the same vein John </w:t>
      </w:r>
      <w:proofErr w:type="spellStart"/>
      <w:r w:rsidRPr="00C81098">
        <w:rPr>
          <w:rFonts w:asciiTheme="majorBidi" w:hAnsiTheme="majorBidi" w:cstheme="majorBidi"/>
          <w:sz w:val="23"/>
          <w:szCs w:val="23"/>
        </w:rPr>
        <w:t>Galadima</w:t>
      </w:r>
      <w:proofErr w:type="spellEnd"/>
      <w:r w:rsidRPr="00C81098">
        <w:rPr>
          <w:rFonts w:asciiTheme="majorBidi" w:hAnsiTheme="majorBidi" w:cstheme="majorBidi"/>
          <w:sz w:val="23"/>
          <w:szCs w:val="23"/>
        </w:rPr>
        <w:t xml:space="preserve"> and Rasheed </w:t>
      </w:r>
      <w:proofErr w:type="spellStart"/>
      <w:r w:rsidRPr="00C81098">
        <w:rPr>
          <w:rFonts w:asciiTheme="majorBidi" w:hAnsiTheme="majorBidi" w:cstheme="majorBidi"/>
          <w:sz w:val="23"/>
          <w:szCs w:val="23"/>
        </w:rPr>
        <w:t>Olaniyi</w:t>
      </w:r>
      <w:proofErr w:type="spellEnd"/>
      <w:r w:rsidRPr="00C81098">
        <w:rPr>
          <w:rFonts w:asciiTheme="majorBidi" w:hAnsiTheme="majorBidi" w:cstheme="majorBidi"/>
          <w:sz w:val="23"/>
          <w:szCs w:val="23"/>
        </w:rPr>
        <w:t xml:space="preserve"> in their article on the mass media and conflicts in Plateau State (2021-2023) argue that since the mass media are closely linked to the structure of power in society, they are not in the position to be neutral in conflict situation. Apart from that, they also observe that in times of conflicts, journalists themselves are victims and refugees of the conflicts.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Media houses were also not spared and this they argue hampers objective reportage of conflicts.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Using content analysis </w:t>
      </w:r>
      <w:proofErr w:type="spellStart"/>
      <w:r w:rsidRPr="00C81098">
        <w:rPr>
          <w:rFonts w:asciiTheme="majorBidi" w:hAnsiTheme="majorBidi" w:cstheme="majorBidi"/>
          <w:sz w:val="23"/>
          <w:szCs w:val="23"/>
        </w:rPr>
        <w:t>Galadima</w:t>
      </w:r>
      <w:proofErr w:type="spellEnd"/>
      <w:r w:rsidRPr="00C81098">
        <w:rPr>
          <w:rFonts w:asciiTheme="majorBidi" w:hAnsiTheme="majorBidi" w:cstheme="majorBidi"/>
          <w:sz w:val="23"/>
          <w:szCs w:val="23"/>
        </w:rPr>
        <w:t xml:space="preserve"> and </w:t>
      </w:r>
      <w:proofErr w:type="spellStart"/>
      <w:r w:rsidRPr="00C81098">
        <w:rPr>
          <w:rFonts w:asciiTheme="majorBidi" w:hAnsiTheme="majorBidi" w:cstheme="majorBidi"/>
          <w:sz w:val="23"/>
          <w:szCs w:val="23"/>
        </w:rPr>
        <w:t>Olaniyi</w:t>
      </w:r>
      <w:proofErr w:type="spellEnd"/>
      <w:r w:rsidRPr="00C81098">
        <w:rPr>
          <w:rFonts w:asciiTheme="majorBidi" w:hAnsiTheme="majorBidi" w:cstheme="majorBidi"/>
          <w:sz w:val="23"/>
          <w:szCs w:val="23"/>
        </w:rPr>
        <w:t xml:space="preserve"> sampled the Punch, the Trust, the Nigeria Standard, This Day and the Champion Newspapers as well as the </w:t>
      </w:r>
      <w:proofErr w:type="gramStart"/>
      <w:r w:rsidRPr="00C81098">
        <w:rPr>
          <w:rFonts w:asciiTheme="majorBidi" w:hAnsiTheme="majorBidi" w:cstheme="majorBidi"/>
          <w:sz w:val="23"/>
          <w:szCs w:val="23"/>
        </w:rPr>
        <w:t>New</w:t>
      </w:r>
      <w:proofErr w:type="gramEnd"/>
      <w:r w:rsidRPr="00C81098">
        <w:rPr>
          <w:rFonts w:asciiTheme="majorBidi" w:hAnsiTheme="majorBidi" w:cstheme="majorBidi"/>
          <w:sz w:val="23"/>
          <w:szCs w:val="23"/>
        </w:rPr>
        <w:t xml:space="preserve"> swatch, the Tell, The News and The Week magazines in their study.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In their findings, the authors concluded that the mass media examined in these instances were not objective. These newspapers and magazines were biased in their coverage of casualties and </w:t>
      </w:r>
      <w:r w:rsidRPr="00C81098">
        <w:rPr>
          <w:rFonts w:asciiTheme="majorBidi" w:hAnsiTheme="majorBidi" w:cstheme="majorBidi"/>
          <w:sz w:val="23"/>
          <w:szCs w:val="23"/>
        </w:rPr>
        <w:lastRenderedPageBreak/>
        <w:t xml:space="preserve">management of the conflicts. This is so because according to them, “ethnic, political and religious identities and sentiments always prevent the media from being objective and neutral”.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2.2.2 FUNCTIONS OF THE MASS MEDIA AND ETHICS OF REPORTAGE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mass media considered as the fourth estate and the watchdog of the society in liberal societies exist to perform the functions of information sourcing and dissemination, educational promotion, surveillance, entertainment, social enlightenment and mobilization. These functions distinguish the media as an important institution in the society. As a result, how the media perform these functions is very important to the wellbeing of the society. The function of the mass media in the society can also be seen from political, religious, economic and social perspectives. In the political sphere, the mass media is central to the success of democracy and good governance. In religious sphere, the media can be useful in the propagation of the ideals and messages of various religions. In the economic sphere, mass media can perform functions in the areas of economic policy and growth, economic empowerment, tourism, business and investment. And in the social sphere, the mass media role covers social issues such as corruption, criminal violence, violent conflicts, population control, education, and other social vices.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When the mass media perform their functions professionally, truthfully, in fairness and in the interest of justice, the society will benefit. On the other hand where the media practitioners become selfish in pursuance of personal gains, the society suffers. William Davis reechoes this when he writes that: The operation of a modern industrial democracy requires that those who purvey information provide information that is, in fact, not a judgmental distortion of reality and fact, but as accurate as humanly possible or else a society can quickly, with the permissiveness of modern media, be thrown off balance.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responsibility of the mass media is to narrate the facts as they are, impartially, accurately and responsibly in order to help the readers and viewers create an informed public opinion. Journalism is a public service profession as such reporting can be done relatively easier when a society is at peace. The real challenge however, for reporting accurately, impartially and responsibly is when a society is </w:t>
      </w:r>
      <w:r w:rsidRPr="00C81098">
        <w:rPr>
          <w:rFonts w:asciiTheme="majorBidi" w:hAnsiTheme="majorBidi" w:cstheme="majorBidi"/>
          <w:sz w:val="23"/>
          <w:szCs w:val="23"/>
        </w:rPr>
        <w:lastRenderedPageBreak/>
        <w:t xml:space="preserve">in violent conflict. This is because during a violent conflict, the mass media has an additional social responsibility regarding what to report, what not to report, and how to report. This additional responsibility is very crucial because by the very nature of conflict which is usually multi-dimensional in nature and manifestation, it demands proper understanding and analysis to avoid escalation. The attendant danger of inappropriate and inaccurate reportage during conflict cannot be overemphasized. As a result, lack of social responsibility on the part of the media may escalate conflict and cause more harm to the larger society. It is for this reason that the media function of reporting violent conflict involves much more than what is required of the media at times of peace. </w:t>
      </w:r>
    </w:p>
    <w:p w:rsid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Considered as the fourth estate, the mass media provide checks and balances on the activities of the three arms of government. As agenda-setters, the media influences issues on public policy; as gatekeepers, they decide what information gets to the public and as watchdog the mass media represent the interests of the people against powerful interests. The media determine the issues found on the public agenda, influence the direction of foreign policy and economic growth and they can also check the excesses of leaders. In internal conflict situations, the media as an instrument of peace should contribute to nation-building and according to </w:t>
      </w:r>
      <w:proofErr w:type="spellStart"/>
      <w:r w:rsidRPr="00C81098">
        <w:rPr>
          <w:rFonts w:asciiTheme="majorBidi" w:hAnsiTheme="majorBidi" w:cstheme="majorBidi"/>
          <w:sz w:val="23"/>
          <w:szCs w:val="23"/>
        </w:rPr>
        <w:t>Kamilindi</w:t>
      </w:r>
      <w:proofErr w:type="spellEnd"/>
      <w:r w:rsidRPr="00C81098">
        <w:rPr>
          <w:rFonts w:asciiTheme="majorBidi" w:hAnsiTheme="majorBidi" w:cstheme="majorBidi"/>
          <w:sz w:val="23"/>
          <w:szCs w:val="23"/>
        </w:rPr>
        <w:t xml:space="preserve"> Thomas it is equally capable of fuelling divisiveness, hatred and violence as in the case of “hate media” in Rwanda. However, to be able to understand the role of the mass media in the ethno-religious conflicts that have plagued Nigeria during the period under study, there is need to examine the general ethics guiding media profession and the specific ethics for conflict reporting. Media ethics are the application and evaluation of the principles and norms that guide the practice of journalism, with special attention to the most important problems in the field. These ethics are: principles of truthfulness, accuracy, objectivity, impartiality, fairness and public accountability as these apply to the acquisition of newsworthy information and its subsequent dissemination to the public. </w:t>
      </w:r>
    </w:p>
    <w:p w:rsidR="00C81098" w:rsidRDefault="00C81098" w:rsidP="004748BA">
      <w:pPr>
        <w:pStyle w:val="Default"/>
        <w:spacing w:line="480" w:lineRule="auto"/>
        <w:jc w:val="both"/>
        <w:rPr>
          <w:rFonts w:asciiTheme="majorBidi" w:hAnsiTheme="majorBidi" w:cstheme="majorBidi"/>
          <w:b/>
          <w:bCs/>
          <w:sz w:val="23"/>
          <w:szCs w:val="23"/>
        </w:rPr>
      </w:pPr>
    </w:p>
    <w:p w:rsidR="00C81098" w:rsidRDefault="00C81098" w:rsidP="004748BA">
      <w:pPr>
        <w:pStyle w:val="Default"/>
        <w:spacing w:line="480" w:lineRule="auto"/>
        <w:jc w:val="both"/>
        <w:rPr>
          <w:rFonts w:asciiTheme="majorBidi" w:hAnsiTheme="majorBidi" w:cstheme="majorBidi"/>
          <w:b/>
          <w:bCs/>
          <w:sz w:val="23"/>
          <w:szCs w:val="23"/>
        </w:rPr>
      </w:pP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lastRenderedPageBreak/>
        <w:t xml:space="preserve">2.3 THEORITICAL FRAMEWORK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This study will be looked at from the social responsibility theory of the press which clearly states the responsibility the media owes any society within which it operates. The origin of the theory is traced to the Hutchins Commission on freedom of the press, set up in the United States of America to reconsider the idea of press freedom as propounded by the Libertarian Theorists.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rsidR="00C81098" w:rsidRPr="00C81098" w:rsidRDefault="00C81098" w:rsidP="004748BA">
      <w:pPr>
        <w:pStyle w:val="Default"/>
        <w:spacing w:line="480" w:lineRule="auto"/>
        <w:jc w:val="both"/>
        <w:rPr>
          <w:rFonts w:asciiTheme="majorBidi" w:hAnsiTheme="majorBidi" w:cstheme="majorBidi"/>
          <w:sz w:val="23"/>
          <w:szCs w:val="23"/>
        </w:rPr>
      </w:pPr>
      <w:proofErr w:type="spellStart"/>
      <w:r w:rsidRPr="00C81098">
        <w:rPr>
          <w:rFonts w:asciiTheme="majorBidi" w:hAnsiTheme="majorBidi" w:cstheme="majorBidi"/>
          <w:sz w:val="23"/>
          <w:szCs w:val="23"/>
        </w:rPr>
        <w:t>Domick</w:t>
      </w:r>
      <w:proofErr w:type="spellEnd"/>
      <w:r w:rsidRPr="00C81098">
        <w:rPr>
          <w:rFonts w:asciiTheme="majorBidi" w:hAnsiTheme="majorBidi" w:cstheme="majorBidi"/>
          <w:sz w:val="23"/>
          <w:szCs w:val="23"/>
        </w:rPr>
        <w:t xml:space="preserve"> (2020, P.401) stated that the press has the right to criticize government and other institutions, but has the responsibility to preserve the peace, unity and democracy of any society by properly informing and educating the people and by responding to society’s needs and interests.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theory equally explains in a deep way the assigned constitutional watch dogging role of the media. This role empowers the media to monitor the activities of those in government like the Executive, Legislature and Judiciary to ensure good governance and welfare of the society.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Moreover, the theory with regard to the research topic posits that the broadcast media (the press) must take active part in governance to ensure peace, progress development and national integration. The media must ensure that the democratic principles of a nation and rule of law are upheld without deviance by individuals or group(s) irrespective of social status, tribe or religion. </w:t>
      </w:r>
    </w:p>
    <w:p w:rsid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According to </w:t>
      </w:r>
      <w:proofErr w:type="spellStart"/>
      <w:r w:rsidRPr="00C81098">
        <w:rPr>
          <w:rFonts w:asciiTheme="majorBidi" w:hAnsiTheme="majorBidi" w:cstheme="majorBidi"/>
          <w:sz w:val="23"/>
          <w:szCs w:val="23"/>
        </w:rPr>
        <w:t>Moemeka</w:t>
      </w:r>
      <w:proofErr w:type="spellEnd"/>
      <w:r w:rsidRPr="00C81098">
        <w:rPr>
          <w:rFonts w:asciiTheme="majorBidi" w:hAnsiTheme="majorBidi" w:cstheme="majorBidi"/>
          <w:sz w:val="23"/>
          <w:szCs w:val="23"/>
        </w:rPr>
        <w:t xml:space="preserve"> (1999, P.26) the social responsibility theory postulates and shows the evaluative role the broadcast media should play in this crusading </w:t>
      </w:r>
      <w:proofErr w:type="spellStart"/>
      <w:r w:rsidRPr="00C81098">
        <w:rPr>
          <w:rFonts w:asciiTheme="majorBidi" w:hAnsiTheme="majorBidi" w:cstheme="majorBidi"/>
          <w:sz w:val="23"/>
          <w:szCs w:val="23"/>
        </w:rPr>
        <w:t>programme</w:t>
      </w:r>
      <w:proofErr w:type="spellEnd"/>
      <w:r w:rsidRPr="00C81098">
        <w:rPr>
          <w:rFonts w:asciiTheme="majorBidi" w:hAnsiTheme="majorBidi" w:cstheme="majorBidi"/>
          <w:sz w:val="23"/>
          <w:szCs w:val="23"/>
        </w:rPr>
        <w:t xml:space="preserve"> and messages against et</w:t>
      </w:r>
      <w:r>
        <w:rPr>
          <w:rFonts w:asciiTheme="majorBidi" w:hAnsiTheme="majorBidi" w:cstheme="majorBidi"/>
          <w:sz w:val="23"/>
          <w:szCs w:val="23"/>
        </w:rPr>
        <w:t>hno-religious crisis in Nigeria.</w:t>
      </w:r>
    </w:p>
    <w:p w:rsidR="00C81098" w:rsidRDefault="00C81098" w:rsidP="004748BA">
      <w:pPr>
        <w:pStyle w:val="Default"/>
        <w:spacing w:line="480" w:lineRule="auto"/>
        <w:jc w:val="both"/>
        <w:rPr>
          <w:rFonts w:asciiTheme="majorBidi" w:hAnsiTheme="majorBidi" w:cstheme="majorBidi"/>
          <w:sz w:val="23"/>
          <w:szCs w:val="23"/>
        </w:rPr>
      </w:pPr>
    </w:p>
    <w:p w:rsidR="00C81098" w:rsidRDefault="00C81098" w:rsidP="004748BA">
      <w:pPr>
        <w:pStyle w:val="Default"/>
        <w:spacing w:line="480" w:lineRule="auto"/>
        <w:jc w:val="both"/>
        <w:rPr>
          <w:rFonts w:asciiTheme="majorBidi" w:hAnsiTheme="majorBidi" w:cstheme="majorBidi"/>
          <w:sz w:val="23"/>
          <w:szCs w:val="23"/>
        </w:rPr>
      </w:pPr>
    </w:p>
    <w:p w:rsidR="00C81098" w:rsidRPr="00C81098" w:rsidRDefault="00C81098" w:rsidP="004748BA">
      <w:pPr>
        <w:pStyle w:val="Default"/>
        <w:spacing w:line="480" w:lineRule="auto"/>
        <w:jc w:val="both"/>
        <w:rPr>
          <w:rFonts w:asciiTheme="majorBidi" w:hAnsiTheme="majorBidi" w:cstheme="majorBidi"/>
          <w:sz w:val="23"/>
          <w:szCs w:val="23"/>
        </w:rPr>
      </w:pPr>
    </w:p>
    <w:p w:rsidR="00C81098" w:rsidRDefault="00C81098" w:rsidP="004748BA">
      <w:pPr>
        <w:pStyle w:val="Default"/>
        <w:spacing w:line="480" w:lineRule="auto"/>
        <w:jc w:val="both"/>
        <w:rPr>
          <w:rFonts w:asciiTheme="majorBidi" w:hAnsiTheme="majorBidi" w:cstheme="majorBidi"/>
          <w:b/>
          <w:bCs/>
          <w:sz w:val="23"/>
          <w:szCs w:val="23"/>
        </w:rPr>
      </w:pPr>
      <w:r w:rsidRPr="00C81098">
        <w:rPr>
          <w:rFonts w:asciiTheme="majorBidi" w:hAnsiTheme="majorBidi" w:cstheme="majorBidi"/>
          <w:b/>
          <w:bCs/>
          <w:sz w:val="23"/>
          <w:szCs w:val="23"/>
        </w:rPr>
        <w:lastRenderedPageBreak/>
        <w:t>2.4 THEORY</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Ilorin, the capital of </w:t>
      </w:r>
      <w:proofErr w:type="spellStart"/>
      <w:r w:rsidRPr="00C81098">
        <w:rPr>
          <w:rFonts w:asciiTheme="majorBidi" w:hAnsiTheme="majorBidi" w:cstheme="majorBidi"/>
          <w:sz w:val="23"/>
          <w:szCs w:val="23"/>
        </w:rPr>
        <w:t>Kwara</w:t>
      </w:r>
      <w:proofErr w:type="spellEnd"/>
      <w:r w:rsidRPr="00C81098">
        <w:rPr>
          <w:rFonts w:asciiTheme="majorBidi" w:hAnsiTheme="majorBidi" w:cstheme="majorBidi"/>
          <w:sz w:val="23"/>
          <w:szCs w:val="23"/>
        </w:rPr>
        <w:t xml:space="preserve"> State, is a religiously diverse city where Islam, Christianity, and traditional religions coexist. However, like many multi-religious societies, it has experienced tensions and crises rooted in religious differences. Broadcast media—television and radio—play a vital role in managing and preventing such conflicts by serving as platforms for communication, education, and social integration.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a. Agenda-Setting Theory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Broadcast media influence public perception by choosing which issues to highlight. By prioritizing messages of peace, tolerance, and interfaith dialogue, media can shape public discourse toward peaceful coexistence.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b. Social Responsibility Theory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This theory posits that media must act in the public interest. Thus, broadcasters in Ilorin have a moral and professional obligation to promote content that discourages religious hatred and fosters unity.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c. Uses and Gratification Theory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Audiences actively choose media that meet their needs. If radio and television provide positive religious content, educational programs, and forums for dialogue, people will engage with such content, potentially reducing ignorance and prejudice.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b/>
          <w:bCs/>
          <w:sz w:val="23"/>
          <w:szCs w:val="23"/>
        </w:rPr>
        <w:t xml:space="preserve">2.5 EFFECT OF ETHNO-RELIGIOUS CRISIS ON MEDIA PROFESSIONALS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mass media faces a lot of problems during ethno-religious conflicts as media professionals and members of their families are exposed to various intimidations and violence. In times of conflicts, media professionals are not safe as they have no place to run to in the discharge of their duties.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During the period under study, some media professionals were killed or internally displaced with members of their family. This situation adversely affected the work environment of the journalists, their psychology and output in the discharge of their duties. During ethno-religious conflicts, the economic situation of media organizations are precarious because the infrastructure upon which the </w:t>
      </w:r>
      <w:r w:rsidRPr="00C81098">
        <w:rPr>
          <w:rFonts w:asciiTheme="majorBidi" w:hAnsiTheme="majorBidi" w:cstheme="majorBidi"/>
          <w:sz w:val="23"/>
          <w:szCs w:val="23"/>
        </w:rPr>
        <w:lastRenderedPageBreak/>
        <w:t xml:space="preserve">media depends - reliable power supply, transport network, equipment are likely to be destroyed or damaged. This of course affects the performance of the mass media adversely. Also, during ethno-religious conflicts, newspapers and news magazine organizations loss huge revenue sources when they could not sell their copies due to government seizure or insecurity which compels newspaper vendors to abandon their duty posts. This too is capable of driving media organizations out of business. Another area ethno-religious conflicts especially insurgency affects the media is the area of intimidation and destruction of media establishments. A typical case in point was when on 26th April, 2012 </w:t>
      </w:r>
      <w:proofErr w:type="spellStart"/>
      <w:r w:rsidRPr="00C81098">
        <w:rPr>
          <w:rFonts w:asciiTheme="majorBidi" w:hAnsiTheme="majorBidi" w:cstheme="majorBidi"/>
          <w:sz w:val="23"/>
          <w:szCs w:val="23"/>
        </w:rPr>
        <w:t>Boko</w:t>
      </w:r>
      <w:proofErr w:type="spellEnd"/>
      <w:r w:rsidRPr="00C81098">
        <w:rPr>
          <w:rFonts w:asciiTheme="majorBidi" w:hAnsiTheme="majorBidi" w:cstheme="majorBidi"/>
          <w:sz w:val="23"/>
          <w:szCs w:val="23"/>
        </w:rPr>
        <w:t xml:space="preserve"> Haram bombed some media houses for under reporting them. According to the report: </w:t>
      </w:r>
      <w:proofErr w:type="spellStart"/>
      <w:r w:rsidRPr="00C81098">
        <w:rPr>
          <w:rFonts w:asciiTheme="majorBidi" w:hAnsiTheme="majorBidi" w:cstheme="majorBidi"/>
          <w:sz w:val="23"/>
          <w:szCs w:val="23"/>
        </w:rPr>
        <w:t>Boko</w:t>
      </w:r>
      <w:proofErr w:type="spellEnd"/>
      <w:r w:rsidRPr="00C81098">
        <w:rPr>
          <w:rFonts w:asciiTheme="majorBidi" w:hAnsiTheme="majorBidi" w:cstheme="majorBidi"/>
          <w:sz w:val="23"/>
          <w:szCs w:val="23"/>
        </w:rPr>
        <w:t xml:space="preserve"> Haram on Thursday explained that its grouse with This Day over alleged misrepresentation of its position and perceived bias led to the bomb attacks on its offices in Abuja and Kaduna….Suspected </w:t>
      </w:r>
      <w:proofErr w:type="spellStart"/>
      <w:r w:rsidRPr="00C81098">
        <w:rPr>
          <w:rFonts w:asciiTheme="majorBidi" w:hAnsiTheme="majorBidi" w:cstheme="majorBidi"/>
          <w:sz w:val="23"/>
          <w:szCs w:val="23"/>
        </w:rPr>
        <w:t>Boko</w:t>
      </w:r>
      <w:proofErr w:type="spellEnd"/>
      <w:r w:rsidRPr="00C81098">
        <w:rPr>
          <w:rFonts w:asciiTheme="majorBidi" w:hAnsiTheme="majorBidi" w:cstheme="majorBidi"/>
          <w:sz w:val="23"/>
          <w:szCs w:val="23"/>
        </w:rPr>
        <w:t xml:space="preserve"> Haram members bombed This Day’s Abuja office as well as the complex housing This Day, the Sun and the Moment newspapers in Kaduna, leaving a number of people dead and many more injured. The sect also known as </w:t>
      </w:r>
      <w:proofErr w:type="spellStart"/>
      <w:r w:rsidRPr="00C81098">
        <w:rPr>
          <w:rFonts w:asciiTheme="majorBidi" w:hAnsiTheme="majorBidi" w:cstheme="majorBidi"/>
          <w:sz w:val="23"/>
          <w:szCs w:val="23"/>
        </w:rPr>
        <w:t>Jama‟atu</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Ahlis</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Sunna</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Lidda‟awati</w:t>
      </w:r>
      <w:proofErr w:type="spellEnd"/>
      <w:r w:rsidRPr="00C81098">
        <w:rPr>
          <w:rFonts w:asciiTheme="majorBidi" w:hAnsiTheme="majorBidi" w:cstheme="majorBidi"/>
          <w:sz w:val="23"/>
          <w:szCs w:val="23"/>
        </w:rPr>
        <w:t xml:space="preserve"> </w:t>
      </w:r>
      <w:proofErr w:type="spellStart"/>
      <w:r w:rsidRPr="00C81098">
        <w:rPr>
          <w:rFonts w:asciiTheme="majorBidi" w:hAnsiTheme="majorBidi" w:cstheme="majorBidi"/>
          <w:sz w:val="23"/>
          <w:szCs w:val="23"/>
        </w:rPr>
        <w:t>Wal</w:t>
      </w:r>
      <w:proofErr w:type="spellEnd"/>
      <w:r w:rsidRPr="00C81098">
        <w:rPr>
          <w:rFonts w:asciiTheme="majorBidi" w:hAnsiTheme="majorBidi" w:cstheme="majorBidi"/>
          <w:sz w:val="23"/>
          <w:szCs w:val="23"/>
        </w:rPr>
        <w:t>-Jihad said in an interview with a website, premium timesng.com, that it was targeting Nigerian and foreign journalists (</w:t>
      </w:r>
      <w:proofErr w:type="spellStart"/>
      <w:proofErr w:type="gramStart"/>
      <w:r w:rsidRPr="00C81098">
        <w:rPr>
          <w:rFonts w:asciiTheme="majorBidi" w:hAnsiTheme="majorBidi" w:cstheme="majorBidi"/>
          <w:sz w:val="23"/>
          <w:szCs w:val="23"/>
        </w:rPr>
        <w:t>Madunagu</w:t>
      </w:r>
      <w:proofErr w:type="spellEnd"/>
      <w:r w:rsidRPr="00C81098">
        <w:rPr>
          <w:rFonts w:asciiTheme="majorBidi" w:hAnsiTheme="majorBidi" w:cstheme="majorBidi"/>
          <w:sz w:val="23"/>
          <w:szCs w:val="23"/>
        </w:rPr>
        <w:t xml:space="preserve"> )</w:t>
      </w:r>
      <w:proofErr w:type="gramEnd"/>
      <w:r w:rsidRPr="00C81098">
        <w:rPr>
          <w:rFonts w:asciiTheme="majorBidi" w:hAnsiTheme="majorBidi" w:cstheme="majorBidi"/>
          <w:sz w:val="23"/>
          <w:szCs w:val="23"/>
        </w:rPr>
        <w:t xml:space="preserve">. In their attempt to intimidate and cow the media </w:t>
      </w:r>
      <w:proofErr w:type="spellStart"/>
      <w:r w:rsidRPr="00C81098">
        <w:rPr>
          <w:rFonts w:asciiTheme="majorBidi" w:hAnsiTheme="majorBidi" w:cstheme="majorBidi"/>
          <w:sz w:val="23"/>
          <w:szCs w:val="23"/>
        </w:rPr>
        <w:t>Boko</w:t>
      </w:r>
      <w:proofErr w:type="spellEnd"/>
      <w:r w:rsidRPr="00C81098">
        <w:rPr>
          <w:rFonts w:asciiTheme="majorBidi" w:hAnsiTheme="majorBidi" w:cstheme="majorBidi"/>
          <w:sz w:val="23"/>
          <w:szCs w:val="23"/>
        </w:rPr>
        <w:t xml:space="preserve"> Haram boasted further that: It is not only This Day that has been engaged in negative media campaign, fictional stories and constantly promoting fake stories by the JTF to give an impression that they are making headway against us; yet there is no time the media investigated further as an objective and responsible bystander in this war. But the sins of This Day are more…. “They once insulted the Prophet Mohammed in 2001 and we have not forgotten”… (Vanguard). </w:t>
      </w:r>
    </w:p>
    <w:p w:rsidR="00C81098" w:rsidRPr="00C81098"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t xml:space="preserve">The Nigerian media since these series of bomb explosions have been operating under a very dangerous environment. Most of them have removed their sign boards and have gone underground in their operations. This has adversely affected the psychology and morale of the media professionals who have to be more careful in carrying out their duties to the society. </w:t>
      </w:r>
    </w:p>
    <w:p w:rsidR="003E398A" w:rsidRDefault="00C81098" w:rsidP="004748BA">
      <w:pPr>
        <w:pStyle w:val="Default"/>
        <w:spacing w:line="480" w:lineRule="auto"/>
        <w:jc w:val="both"/>
        <w:rPr>
          <w:rFonts w:asciiTheme="majorBidi" w:hAnsiTheme="majorBidi" w:cstheme="majorBidi"/>
          <w:sz w:val="23"/>
          <w:szCs w:val="23"/>
        </w:rPr>
      </w:pPr>
      <w:r w:rsidRPr="00C81098">
        <w:rPr>
          <w:rFonts w:asciiTheme="majorBidi" w:hAnsiTheme="majorBidi" w:cstheme="majorBidi"/>
          <w:sz w:val="23"/>
          <w:szCs w:val="23"/>
        </w:rPr>
        <w:lastRenderedPageBreak/>
        <w:t>Another major area that ethno-religious conflicts affect the mass media is free access of media professionals to the areas of conflicts, mobility and safety during conflict situations in discharging their duties and reasonable access to official information. If all these requirements are denied, then obviously media professionals cannot do their jobs. If access to official information and access to the conflict areas are made possible, the quality of news coverage is again heavily dependent on the honesty and cooperation of official sources.</w:t>
      </w:r>
    </w:p>
    <w:p w:rsidR="003E398A" w:rsidRDefault="003E398A" w:rsidP="004748BA">
      <w:pPr>
        <w:spacing w:line="480" w:lineRule="auto"/>
        <w:jc w:val="both"/>
        <w:rPr>
          <w:rFonts w:asciiTheme="majorBidi" w:hAnsiTheme="majorBidi" w:cstheme="majorBidi"/>
          <w:color w:val="000000"/>
          <w:sz w:val="23"/>
          <w:szCs w:val="23"/>
        </w:rPr>
      </w:pPr>
      <w:r>
        <w:rPr>
          <w:rFonts w:asciiTheme="majorBidi" w:hAnsiTheme="majorBidi" w:cstheme="majorBidi"/>
          <w:sz w:val="23"/>
          <w:szCs w:val="23"/>
        </w:rPr>
        <w:br w:type="page"/>
      </w:r>
    </w:p>
    <w:p w:rsidR="003E398A" w:rsidRDefault="003E398A" w:rsidP="004748BA">
      <w:pPr>
        <w:pStyle w:val="Default"/>
        <w:spacing w:line="480" w:lineRule="auto"/>
        <w:jc w:val="both"/>
        <w:rPr>
          <w:sz w:val="23"/>
          <w:szCs w:val="23"/>
        </w:rPr>
      </w:pPr>
      <w:r>
        <w:rPr>
          <w:b/>
          <w:bCs/>
          <w:sz w:val="23"/>
          <w:szCs w:val="23"/>
        </w:rPr>
        <w:lastRenderedPageBreak/>
        <w:t>CHAPTER THREE</w:t>
      </w:r>
    </w:p>
    <w:p w:rsidR="003E398A" w:rsidRDefault="003E398A" w:rsidP="004748BA">
      <w:pPr>
        <w:pStyle w:val="Default"/>
        <w:spacing w:line="480" w:lineRule="auto"/>
        <w:jc w:val="both"/>
        <w:rPr>
          <w:sz w:val="23"/>
          <w:szCs w:val="23"/>
        </w:rPr>
      </w:pPr>
      <w:r>
        <w:rPr>
          <w:b/>
          <w:bCs/>
          <w:sz w:val="23"/>
          <w:szCs w:val="23"/>
        </w:rPr>
        <w:t>RESEARCH METHODOLOGY</w:t>
      </w:r>
    </w:p>
    <w:p w:rsidR="003E398A" w:rsidRDefault="003E398A" w:rsidP="004748BA">
      <w:pPr>
        <w:pStyle w:val="Default"/>
        <w:spacing w:line="480" w:lineRule="auto"/>
        <w:jc w:val="both"/>
        <w:rPr>
          <w:sz w:val="23"/>
          <w:szCs w:val="23"/>
        </w:rPr>
      </w:pPr>
      <w:r>
        <w:rPr>
          <w:b/>
          <w:bCs/>
          <w:sz w:val="23"/>
          <w:szCs w:val="23"/>
        </w:rPr>
        <w:t xml:space="preserve">3.1 Introduction </w:t>
      </w:r>
    </w:p>
    <w:p w:rsidR="003E398A" w:rsidRDefault="003E398A" w:rsidP="004748BA">
      <w:pPr>
        <w:pStyle w:val="Default"/>
        <w:spacing w:line="480" w:lineRule="auto"/>
        <w:jc w:val="both"/>
        <w:rPr>
          <w:sz w:val="23"/>
          <w:szCs w:val="23"/>
        </w:rPr>
      </w:pPr>
      <w:r>
        <w:rPr>
          <w:sz w:val="23"/>
          <w:szCs w:val="23"/>
        </w:rPr>
        <w:t xml:space="preserve">This chapter covers the description and discussion on the various techniques and procedures used in the study to collect and analyze the data as it is deemed appropriate </w:t>
      </w:r>
    </w:p>
    <w:p w:rsidR="003E398A" w:rsidRDefault="003E398A" w:rsidP="004748BA">
      <w:pPr>
        <w:pStyle w:val="Default"/>
        <w:spacing w:line="480" w:lineRule="auto"/>
        <w:jc w:val="both"/>
        <w:rPr>
          <w:sz w:val="23"/>
          <w:szCs w:val="23"/>
        </w:rPr>
      </w:pPr>
      <w:r>
        <w:rPr>
          <w:b/>
          <w:bCs/>
          <w:sz w:val="23"/>
          <w:szCs w:val="23"/>
        </w:rPr>
        <w:t xml:space="preserve">3.2 Research Design </w:t>
      </w:r>
    </w:p>
    <w:p w:rsidR="003E398A" w:rsidRDefault="003E398A" w:rsidP="004748BA">
      <w:pPr>
        <w:pStyle w:val="Default"/>
        <w:spacing w:line="480" w:lineRule="auto"/>
        <w:jc w:val="both"/>
        <w:rPr>
          <w:sz w:val="23"/>
          <w:szCs w:val="23"/>
        </w:rPr>
      </w:pPr>
      <w:r>
        <w:rPr>
          <w:sz w:val="23"/>
          <w:szCs w:val="23"/>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the roles of the mass media in the fight against religious crisis. The study will be conducted in Lagos state. </w:t>
      </w:r>
    </w:p>
    <w:p w:rsidR="003E398A" w:rsidRDefault="003E398A" w:rsidP="004748BA">
      <w:pPr>
        <w:pStyle w:val="Default"/>
        <w:spacing w:line="480" w:lineRule="auto"/>
        <w:jc w:val="both"/>
        <w:rPr>
          <w:sz w:val="23"/>
          <w:szCs w:val="23"/>
        </w:rPr>
      </w:pPr>
      <w:r>
        <w:rPr>
          <w:b/>
          <w:bCs/>
          <w:sz w:val="23"/>
          <w:szCs w:val="23"/>
        </w:rPr>
        <w:t xml:space="preserve">3.3 Population of the Study </w:t>
      </w:r>
    </w:p>
    <w:p w:rsidR="003E398A" w:rsidRDefault="003E398A" w:rsidP="004748BA">
      <w:pPr>
        <w:pStyle w:val="Default"/>
        <w:spacing w:line="480" w:lineRule="auto"/>
        <w:jc w:val="both"/>
        <w:rPr>
          <w:sz w:val="23"/>
          <w:szCs w:val="23"/>
        </w:rPr>
      </w:pPr>
      <w:r>
        <w:rPr>
          <w:sz w:val="23"/>
          <w:szCs w:val="23"/>
        </w:rPr>
        <w:t xml:space="preserve">The population for this study were residents of </w:t>
      </w:r>
      <w:proofErr w:type="spellStart"/>
      <w:r>
        <w:rPr>
          <w:sz w:val="23"/>
          <w:szCs w:val="23"/>
        </w:rPr>
        <w:t>Kwara</w:t>
      </w:r>
      <w:proofErr w:type="spellEnd"/>
      <w:r>
        <w:rPr>
          <w:sz w:val="23"/>
          <w:szCs w:val="23"/>
        </w:rPr>
        <w:t xml:space="preserve"> state with population of 3.4 million people according to Nigeria investment promotion commission this base on figure from 2024, Nigeria. A total of 134 respondents were selected from the population figure out of which the sample size was determined. The reason for choosing </w:t>
      </w:r>
      <w:proofErr w:type="spellStart"/>
      <w:r>
        <w:rPr>
          <w:sz w:val="23"/>
          <w:szCs w:val="23"/>
        </w:rPr>
        <w:t>kwara</w:t>
      </w:r>
      <w:proofErr w:type="spellEnd"/>
      <w:r>
        <w:rPr>
          <w:sz w:val="23"/>
          <w:szCs w:val="23"/>
        </w:rPr>
        <w:t xml:space="preserve"> state is because of its proximity to the researcher. </w:t>
      </w:r>
    </w:p>
    <w:p w:rsidR="003E398A" w:rsidRDefault="003E398A" w:rsidP="004748BA">
      <w:pPr>
        <w:pStyle w:val="Default"/>
        <w:spacing w:line="480" w:lineRule="auto"/>
        <w:jc w:val="both"/>
        <w:rPr>
          <w:sz w:val="23"/>
          <w:szCs w:val="23"/>
        </w:rPr>
      </w:pPr>
      <w:r>
        <w:rPr>
          <w:b/>
          <w:bCs/>
          <w:sz w:val="23"/>
          <w:szCs w:val="23"/>
        </w:rPr>
        <w:t xml:space="preserve">3.4 Sample and Sampling Techniques </w:t>
      </w:r>
    </w:p>
    <w:p w:rsidR="003E398A" w:rsidRDefault="003E398A" w:rsidP="004748BA">
      <w:pPr>
        <w:pStyle w:val="Default"/>
        <w:spacing w:line="480" w:lineRule="auto"/>
        <w:jc w:val="both"/>
        <w:rPr>
          <w:sz w:val="23"/>
          <w:szCs w:val="23"/>
        </w:rPr>
      </w:pPr>
      <w:r>
        <w:rPr>
          <w:sz w:val="23"/>
          <w:szCs w:val="23"/>
        </w:rPr>
        <w:t xml:space="preserve">The researcher used Taro Yamane’s formula to determine the sample size from the population. </w:t>
      </w:r>
    </w:p>
    <w:p w:rsidR="003E398A" w:rsidRDefault="003E398A" w:rsidP="004748BA">
      <w:pPr>
        <w:pStyle w:val="Default"/>
        <w:spacing w:line="480" w:lineRule="auto"/>
        <w:jc w:val="both"/>
        <w:rPr>
          <w:sz w:val="23"/>
          <w:szCs w:val="23"/>
        </w:rPr>
      </w:pPr>
      <w:r>
        <w:rPr>
          <w:sz w:val="23"/>
          <w:szCs w:val="23"/>
        </w:rPr>
        <w:t xml:space="preserve">Taro Yamane’s formula is given as; </w:t>
      </w:r>
    </w:p>
    <w:p w:rsidR="003E398A" w:rsidRDefault="003E398A" w:rsidP="004748BA">
      <w:pPr>
        <w:pStyle w:val="Default"/>
        <w:spacing w:line="480" w:lineRule="auto"/>
        <w:jc w:val="both"/>
        <w:rPr>
          <w:sz w:val="23"/>
          <w:szCs w:val="23"/>
        </w:rPr>
      </w:pPr>
      <w:r>
        <w:rPr>
          <w:sz w:val="23"/>
          <w:szCs w:val="23"/>
        </w:rPr>
        <w:t xml:space="preserve">n = N </w:t>
      </w:r>
    </w:p>
    <w:p w:rsidR="003E398A" w:rsidRDefault="003E398A" w:rsidP="004748BA">
      <w:pPr>
        <w:pStyle w:val="Default"/>
        <w:spacing w:line="480" w:lineRule="auto"/>
        <w:jc w:val="both"/>
        <w:rPr>
          <w:sz w:val="16"/>
          <w:szCs w:val="16"/>
        </w:rPr>
      </w:pPr>
      <w:r>
        <w:rPr>
          <w:sz w:val="23"/>
          <w:szCs w:val="23"/>
        </w:rPr>
        <w:t>1+N (e</w:t>
      </w:r>
      <w:proofErr w:type="gramStart"/>
      <w:r>
        <w:rPr>
          <w:sz w:val="23"/>
          <w:szCs w:val="23"/>
        </w:rPr>
        <w:t>)</w:t>
      </w:r>
      <w:r>
        <w:rPr>
          <w:sz w:val="16"/>
          <w:szCs w:val="16"/>
        </w:rPr>
        <w:t>2</w:t>
      </w:r>
      <w:proofErr w:type="gramEnd"/>
      <w:r>
        <w:rPr>
          <w:sz w:val="16"/>
          <w:szCs w:val="16"/>
        </w:rPr>
        <w:t xml:space="preserve"> </w:t>
      </w:r>
    </w:p>
    <w:p w:rsidR="003E398A" w:rsidRDefault="003E398A" w:rsidP="004748BA">
      <w:pPr>
        <w:pStyle w:val="Default"/>
        <w:spacing w:line="480" w:lineRule="auto"/>
        <w:jc w:val="both"/>
        <w:rPr>
          <w:sz w:val="23"/>
          <w:szCs w:val="23"/>
        </w:rPr>
      </w:pPr>
      <w:r>
        <w:rPr>
          <w:sz w:val="23"/>
          <w:szCs w:val="23"/>
        </w:rPr>
        <w:t xml:space="preserve">Where N = Population of study (134) </w:t>
      </w:r>
    </w:p>
    <w:p w:rsidR="003E398A" w:rsidRDefault="003E398A" w:rsidP="004748BA">
      <w:pPr>
        <w:pStyle w:val="Default"/>
        <w:spacing w:line="480" w:lineRule="auto"/>
        <w:jc w:val="both"/>
        <w:rPr>
          <w:sz w:val="23"/>
          <w:szCs w:val="23"/>
        </w:rPr>
      </w:pPr>
      <w:r>
        <w:rPr>
          <w:sz w:val="23"/>
          <w:szCs w:val="23"/>
        </w:rPr>
        <w:t xml:space="preserve">n = Sample size (?) </w:t>
      </w:r>
    </w:p>
    <w:p w:rsidR="003E398A" w:rsidRDefault="003E398A" w:rsidP="004748BA">
      <w:pPr>
        <w:pStyle w:val="Default"/>
        <w:spacing w:line="480" w:lineRule="auto"/>
        <w:jc w:val="both"/>
        <w:rPr>
          <w:sz w:val="23"/>
          <w:szCs w:val="23"/>
        </w:rPr>
      </w:pPr>
      <w:r>
        <w:rPr>
          <w:sz w:val="23"/>
          <w:szCs w:val="23"/>
        </w:rPr>
        <w:t xml:space="preserve">e = Level of significance at 5% (0.05) </w:t>
      </w:r>
    </w:p>
    <w:p w:rsidR="003E398A" w:rsidRDefault="003E398A" w:rsidP="004748BA">
      <w:pPr>
        <w:pStyle w:val="Default"/>
        <w:pageBreakBefore/>
        <w:spacing w:line="480" w:lineRule="auto"/>
        <w:jc w:val="both"/>
        <w:rPr>
          <w:sz w:val="23"/>
          <w:szCs w:val="23"/>
        </w:rPr>
      </w:pPr>
      <w:r>
        <w:rPr>
          <w:sz w:val="23"/>
          <w:szCs w:val="23"/>
        </w:rPr>
        <w:lastRenderedPageBreak/>
        <w:t xml:space="preserve">1 = Constant </w:t>
      </w:r>
    </w:p>
    <w:p w:rsidR="003E398A" w:rsidRDefault="003E398A" w:rsidP="004748BA">
      <w:pPr>
        <w:pStyle w:val="Default"/>
        <w:spacing w:line="480" w:lineRule="auto"/>
        <w:jc w:val="both"/>
        <w:rPr>
          <w:sz w:val="23"/>
          <w:szCs w:val="23"/>
        </w:rPr>
      </w:pPr>
      <w:proofErr w:type="gramStart"/>
      <w:r>
        <w:rPr>
          <w:b/>
          <w:bCs/>
          <w:sz w:val="23"/>
          <w:szCs w:val="23"/>
        </w:rPr>
        <w:t xml:space="preserve">.: </w:t>
      </w:r>
      <w:r>
        <w:rPr>
          <w:sz w:val="23"/>
          <w:szCs w:val="23"/>
        </w:rPr>
        <w:t>n</w:t>
      </w:r>
      <w:proofErr w:type="gramEnd"/>
      <w:r>
        <w:rPr>
          <w:sz w:val="23"/>
          <w:szCs w:val="23"/>
        </w:rPr>
        <w:t xml:space="preserve"> </w:t>
      </w:r>
      <w:r>
        <w:rPr>
          <w:b/>
          <w:bCs/>
          <w:sz w:val="23"/>
          <w:szCs w:val="23"/>
        </w:rPr>
        <w:t xml:space="preserve">= </w:t>
      </w:r>
      <w:r>
        <w:rPr>
          <w:sz w:val="23"/>
          <w:szCs w:val="23"/>
        </w:rPr>
        <w:t xml:space="preserve">134 = 134 = 134 </w:t>
      </w:r>
    </w:p>
    <w:p w:rsidR="003E398A" w:rsidRDefault="003E398A" w:rsidP="004748BA">
      <w:pPr>
        <w:pStyle w:val="Default"/>
        <w:spacing w:line="480" w:lineRule="auto"/>
        <w:jc w:val="both"/>
        <w:rPr>
          <w:sz w:val="23"/>
          <w:szCs w:val="23"/>
        </w:rPr>
      </w:pPr>
      <w:r>
        <w:rPr>
          <w:sz w:val="23"/>
          <w:szCs w:val="23"/>
        </w:rPr>
        <w:t>1 + 134 (0.05)</w:t>
      </w:r>
      <w:r>
        <w:rPr>
          <w:sz w:val="16"/>
          <w:szCs w:val="16"/>
        </w:rPr>
        <w:t xml:space="preserve">2 </w:t>
      </w:r>
      <w:r>
        <w:rPr>
          <w:sz w:val="23"/>
          <w:szCs w:val="23"/>
        </w:rPr>
        <w:t xml:space="preserve">1+134(0.0025) 1+0.335 </w:t>
      </w:r>
    </w:p>
    <w:p w:rsidR="003E398A" w:rsidRDefault="003E398A" w:rsidP="004748BA">
      <w:pPr>
        <w:pStyle w:val="Default"/>
        <w:spacing w:line="480" w:lineRule="auto"/>
        <w:jc w:val="both"/>
        <w:rPr>
          <w:sz w:val="23"/>
          <w:szCs w:val="23"/>
        </w:rPr>
      </w:pPr>
      <w:r>
        <w:rPr>
          <w:sz w:val="23"/>
          <w:szCs w:val="23"/>
        </w:rPr>
        <w:t xml:space="preserve">n = 134 = 100 </w:t>
      </w:r>
    </w:p>
    <w:p w:rsidR="003E398A" w:rsidRDefault="003E398A" w:rsidP="004748BA">
      <w:pPr>
        <w:pStyle w:val="Default"/>
        <w:spacing w:line="480" w:lineRule="auto"/>
        <w:jc w:val="both"/>
        <w:rPr>
          <w:sz w:val="23"/>
          <w:szCs w:val="23"/>
        </w:rPr>
      </w:pPr>
      <w:r>
        <w:rPr>
          <w:sz w:val="23"/>
          <w:szCs w:val="23"/>
        </w:rPr>
        <w:t xml:space="preserve">1.335 </w:t>
      </w:r>
    </w:p>
    <w:p w:rsidR="003E398A" w:rsidRDefault="003E398A" w:rsidP="004748BA">
      <w:pPr>
        <w:pStyle w:val="Default"/>
        <w:spacing w:line="480" w:lineRule="auto"/>
        <w:jc w:val="both"/>
        <w:rPr>
          <w:sz w:val="23"/>
          <w:szCs w:val="23"/>
        </w:rPr>
      </w:pPr>
      <w:r>
        <w:rPr>
          <w:sz w:val="23"/>
          <w:szCs w:val="23"/>
        </w:rPr>
        <w:t xml:space="preserve">The sample size therefore is 100 respondents. </w:t>
      </w:r>
    </w:p>
    <w:p w:rsidR="003E398A" w:rsidRDefault="003E398A" w:rsidP="004748BA">
      <w:pPr>
        <w:pStyle w:val="Default"/>
        <w:spacing w:line="480" w:lineRule="auto"/>
        <w:jc w:val="both"/>
        <w:rPr>
          <w:sz w:val="23"/>
          <w:szCs w:val="23"/>
        </w:rPr>
      </w:pPr>
      <w:r>
        <w:rPr>
          <w:b/>
          <w:bCs/>
          <w:sz w:val="23"/>
          <w:szCs w:val="23"/>
        </w:rPr>
        <w:t xml:space="preserve">3.5 Research Instrument and Instrumentation </w:t>
      </w:r>
    </w:p>
    <w:p w:rsidR="003E398A" w:rsidRDefault="003E398A" w:rsidP="004748BA">
      <w:pPr>
        <w:pStyle w:val="Default"/>
        <w:spacing w:line="480" w:lineRule="auto"/>
        <w:jc w:val="both"/>
        <w:rPr>
          <w:sz w:val="23"/>
          <w:szCs w:val="23"/>
        </w:rPr>
      </w:pPr>
      <w:r>
        <w:rPr>
          <w:sz w:val="23"/>
          <w:szCs w:val="23"/>
        </w:rPr>
        <w:t xml:space="preserve">Data for this study was collected from primary and secondary sources. The primary source of data collected was mainly the use of a structured questionnaire which was designed to elicit information on the roles of the mass media in the fight against religious crisis. The secondary source of data collections were textbooks, journals and scholarly materials. </w:t>
      </w:r>
    </w:p>
    <w:p w:rsidR="003E398A" w:rsidRDefault="003E398A" w:rsidP="004748BA">
      <w:pPr>
        <w:pStyle w:val="Default"/>
        <w:spacing w:line="480" w:lineRule="auto"/>
        <w:jc w:val="both"/>
        <w:rPr>
          <w:sz w:val="23"/>
          <w:szCs w:val="23"/>
        </w:rPr>
      </w:pPr>
      <w:r>
        <w:rPr>
          <w:b/>
          <w:bCs/>
          <w:sz w:val="23"/>
          <w:szCs w:val="23"/>
        </w:rPr>
        <w:t xml:space="preserve">3.6 Validity of Instrument </w:t>
      </w:r>
    </w:p>
    <w:p w:rsidR="003E398A" w:rsidRDefault="003E398A" w:rsidP="004748BA">
      <w:pPr>
        <w:pStyle w:val="Default"/>
        <w:spacing w:line="480" w:lineRule="auto"/>
        <w:jc w:val="both"/>
        <w:rPr>
          <w:sz w:val="23"/>
          <w:szCs w:val="23"/>
        </w:rPr>
      </w:pPr>
      <w:r>
        <w:rPr>
          <w:sz w:val="23"/>
          <w:szCs w:val="23"/>
        </w:rP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supervisor. The supervisor is expected to critically examine the items of the instrument with specific objectives of the study and make useful suggestions to improve the quality of the instrument. Based on his recommendations the instrument will be adjusted and re-adjusted before being administered for the study. </w:t>
      </w:r>
    </w:p>
    <w:p w:rsidR="003E398A" w:rsidRDefault="003E398A" w:rsidP="004748BA">
      <w:pPr>
        <w:pStyle w:val="Default"/>
        <w:spacing w:line="480" w:lineRule="auto"/>
        <w:jc w:val="both"/>
        <w:rPr>
          <w:sz w:val="23"/>
          <w:szCs w:val="23"/>
        </w:rPr>
      </w:pPr>
    </w:p>
    <w:p w:rsidR="003E398A" w:rsidRDefault="003E398A" w:rsidP="004748BA">
      <w:pPr>
        <w:pStyle w:val="Default"/>
        <w:spacing w:line="480" w:lineRule="auto"/>
        <w:jc w:val="both"/>
        <w:rPr>
          <w:sz w:val="23"/>
          <w:szCs w:val="23"/>
        </w:rPr>
      </w:pPr>
    </w:p>
    <w:p w:rsidR="003E398A" w:rsidRDefault="003E398A" w:rsidP="004748BA">
      <w:pPr>
        <w:pStyle w:val="Default"/>
        <w:spacing w:line="480" w:lineRule="auto"/>
        <w:jc w:val="both"/>
        <w:rPr>
          <w:sz w:val="23"/>
          <w:szCs w:val="23"/>
        </w:rPr>
      </w:pPr>
    </w:p>
    <w:p w:rsidR="003E398A" w:rsidRDefault="003E398A" w:rsidP="004748BA">
      <w:pPr>
        <w:pStyle w:val="Default"/>
        <w:spacing w:line="480" w:lineRule="auto"/>
        <w:jc w:val="both"/>
        <w:rPr>
          <w:sz w:val="23"/>
          <w:szCs w:val="23"/>
        </w:rPr>
      </w:pPr>
    </w:p>
    <w:p w:rsidR="003E398A" w:rsidRDefault="003E398A" w:rsidP="004748BA">
      <w:pPr>
        <w:pStyle w:val="Default"/>
        <w:spacing w:line="480" w:lineRule="auto"/>
        <w:jc w:val="both"/>
        <w:rPr>
          <w:b/>
          <w:bCs/>
          <w:sz w:val="23"/>
          <w:szCs w:val="23"/>
        </w:rPr>
      </w:pPr>
      <w:r>
        <w:rPr>
          <w:b/>
          <w:bCs/>
          <w:sz w:val="23"/>
          <w:szCs w:val="23"/>
        </w:rPr>
        <w:lastRenderedPageBreak/>
        <w:t xml:space="preserve">3.7 Reliability of Instrument </w:t>
      </w:r>
    </w:p>
    <w:p w:rsidR="003E398A" w:rsidRDefault="003E398A" w:rsidP="004748BA">
      <w:pPr>
        <w:pStyle w:val="Default"/>
        <w:spacing w:line="480" w:lineRule="auto"/>
        <w:jc w:val="both"/>
        <w:rPr>
          <w:sz w:val="23"/>
          <w:szCs w:val="23"/>
        </w:rPr>
      </w:pPr>
      <w:r>
        <w:rPr>
          <w:sz w:val="23"/>
          <w:szCs w:val="23"/>
        </w:rPr>
        <w:t xml:space="preserve">The coefficient of 0.81 was considered a reliability coefficient because according to </w:t>
      </w:r>
      <w:proofErr w:type="spellStart"/>
      <w:r>
        <w:rPr>
          <w:sz w:val="23"/>
          <w:szCs w:val="23"/>
        </w:rPr>
        <w:t>Etuk</w:t>
      </w:r>
      <w:proofErr w:type="spellEnd"/>
      <w:r>
        <w:rPr>
          <w:sz w:val="23"/>
          <w:szCs w:val="23"/>
        </w:rPr>
        <w:t xml:space="preserve">, a test-retest coefficient of 0.5 will be enough to justify the use of a research instrument. </w:t>
      </w:r>
    </w:p>
    <w:p w:rsidR="003E398A" w:rsidRDefault="003E398A" w:rsidP="004748BA">
      <w:pPr>
        <w:pStyle w:val="Default"/>
        <w:spacing w:line="480" w:lineRule="auto"/>
        <w:jc w:val="both"/>
        <w:rPr>
          <w:sz w:val="23"/>
          <w:szCs w:val="23"/>
        </w:rPr>
      </w:pPr>
      <w:r>
        <w:rPr>
          <w:b/>
          <w:bCs/>
          <w:sz w:val="23"/>
          <w:szCs w:val="23"/>
        </w:rPr>
        <w:t xml:space="preserve">3.8 Method of Data Collection </w:t>
      </w:r>
    </w:p>
    <w:p w:rsidR="003E398A" w:rsidRDefault="003E398A" w:rsidP="004748BA">
      <w:pPr>
        <w:pStyle w:val="Default"/>
        <w:spacing w:line="480" w:lineRule="auto"/>
        <w:jc w:val="both"/>
        <w:rPr>
          <w:sz w:val="23"/>
          <w:szCs w:val="23"/>
        </w:rPr>
      </w:pPr>
      <w:r>
        <w:rPr>
          <w:sz w:val="23"/>
          <w:szCs w:val="23"/>
        </w:rPr>
        <w:t xml:space="preserve">This study is based on the two possible sources of data which are the primary and secondary source. </w:t>
      </w:r>
    </w:p>
    <w:p w:rsidR="003E398A" w:rsidRDefault="003E398A" w:rsidP="004748BA">
      <w:pPr>
        <w:pStyle w:val="Default"/>
        <w:spacing w:after="327" w:line="480" w:lineRule="auto"/>
        <w:jc w:val="both"/>
        <w:rPr>
          <w:sz w:val="23"/>
          <w:szCs w:val="23"/>
        </w:rPr>
      </w:pPr>
      <w:r>
        <w:rPr>
          <w:b/>
          <w:bCs/>
          <w:sz w:val="23"/>
          <w:szCs w:val="23"/>
        </w:rPr>
        <w:t>a.</w:t>
      </w:r>
      <w:r>
        <w:rPr>
          <w:b/>
          <w:bCs/>
          <w:sz w:val="23"/>
          <w:szCs w:val="23"/>
        </w:rPr>
        <w:t xml:space="preserve"> </w:t>
      </w:r>
      <w:r>
        <w:rPr>
          <w:b/>
          <w:bCs/>
          <w:sz w:val="23"/>
          <w:szCs w:val="23"/>
        </w:rPr>
        <w:t xml:space="preserve">Primary Source of Data: </w:t>
      </w:r>
      <w:r>
        <w:rPr>
          <w:sz w:val="23"/>
          <w:szCs w:val="23"/>
        </w:rPr>
        <w:t xml:space="preserve">The primary data for this study consist of raw data generated from responses to questionnaires and interview by the respondents. </w:t>
      </w:r>
    </w:p>
    <w:p w:rsidR="003E398A" w:rsidRDefault="003E398A" w:rsidP="004748BA">
      <w:pPr>
        <w:pStyle w:val="Default"/>
        <w:spacing w:line="480" w:lineRule="auto"/>
        <w:jc w:val="both"/>
        <w:rPr>
          <w:sz w:val="23"/>
          <w:szCs w:val="23"/>
        </w:rPr>
      </w:pPr>
      <w:r>
        <w:rPr>
          <w:sz w:val="23"/>
          <w:szCs w:val="23"/>
        </w:rPr>
        <w:t>b.</w:t>
      </w:r>
      <w:r>
        <w:rPr>
          <w:sz w:val="23"/>
          <w:szCs w:val="23"/>
        </w:rPr>
        <w:t xml:space="preserve"> </w:t>
      </w:r>
      <w:r>
        <w:rPr>
          <w:b/>
          <w:bCs/>
          <w:sz w:val="23"/>
          <w:szCs w:val="23"/>
        </w:rPr>
        <w:t xml:space="preserve">Secondary Source of Data: </w:t>
      </w:r>
      <w:r>
        <w:rPr>
          <w:sz w:val="23"/>
          <w:szCs w:val="23"/>
        </w:rPr>
        <w:t xml:space="preserve">The secondary data includes information obtained through the review of literature that is journals, monographs, textbooks and other periodicals. </w:t>
      </w:r>
    </w:p>
    <w:p w:rsidR="003E398A" w:rsidRDefault="003E398A" w:rsidP="004748BA">
      <w:pPr>
        <w:pStyle w:val="Default"/>
        <w:spacing w:line="480" w:lineRule="auto"/>
        <w:jc w:val="both"/>
        <w:rPr>
          <w:sz w:val="23"/>
          <w:szCs w:val="23"/>
        </w:rPr>
      </w:pPr>
      <w:r>
        <w:rPr>
          <w:b/>
          <w:bCs/>
          <w:sz w:val="23"/>
          <w:szCs w:val="23"/>
        </w:rPr>
        <w:t xml:space="preserve">3.9 Method of Data Analysis </w:t>
      </w:r>
    </w:p>
    <w:p w:rsidR="003E398A" w:rsidRDefault="003E398A" w:rsidP="004748BA">
      <w:pPr>
        <w:pStyle w:val="Default"/>
        <w:spacing w:line="480" w:lineRule="auto"/>
        <w:jc w:val="both"/>
        <w:rPr>
          <w:sz w:val="23"/>
          <w:szCs w:val="23"/>
        </w:rPr>
      </w:pPr>
      <w:r>
        <w:rPr>
          <w:sz w:val="23"/>
          <w:szCs w:val="23"/>
        </w:rPr>
        <w:t xml:space="preserve">Data collected will be analyzed using frequency table, percentage and mean score analysis while the nonparametric statistical test (Chi-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 </w:t>
      </w:r>
    </w:p>
    <w:p w:rsidR="003E398A" w:rsidRDefault="003E398A" w:rsidP="004748BA">
      <w:pPr>
        <w:pStyle w:val="Default"/>
        <w:spacing w:line="480" w:lineRule="auto"/>
        <w:jc w:val="both"/>
        <w:rPr>
          <w:sz w:val="16"/>
          <w:szCs w:val="16"/>
        </w:rPr>
      </w:pPr>
      <w:r>
        <w:rPr>
          <w:sz w:val="23"/>
          <w:szCs w:val="23"/>
        </w:rPr>
        <w:t>X</w:t>
      </w:r>
      <w:r>
        <w:rPr>
          <w:sz w:val="16"/>
          <w:szCs w:val="16"/>
        </w:rPr>
        <w:t xml:space="preserve">2 </w:t>
      </w:r>
      <w:r>
        <w:rPr>
          <w:sz w:val="23"/>
          <w:szCs w:val="23"/>
        </w:rPr>
        <w:t>= Σ (o-e</w:t>
      </w:r>
      <w:proofErr w:type="gramStart"/>
      <w:r>
        <w:rPr>
          <w:sz w:val="23"/>
          <w:szCs w:val="23"/>
        </w:rPr>
        <w:t>)</w:t>
      </w:r>
      <w:r>
        <w:rPr>
          <w:sz w:val="16"/>
          <w:szCs w:val="16"/>
        </w:rPr>
        <w:t>2</w:t>
      </w:r>
      <w:proofErr w:type="gramEnd"/>
      <w:r>
        <w:rPr>
          <w:sz w:val="16"/>
          <w:szCs w:val="16"/>
        </w:rPr>
        <w:t xml:space="preserve"> </w:t>
      </w:r>
    </w:p>
    <w:p w:rsidR="003E398A" w:rsidRDefault="003E398A" w:rsidP="004748BA">
      <w:pPr>
        <w:pStyle w:val="Default"/>
        <w:spacing w:line="480" w:lineRule="auto"/>
        <w:jc w:val="both"/>
        <w:rPr>
          <w:sz w:val="23"/>
          <w:szCs w:val="23"/>
        </w:rPr>
      </w:pPr>
      <w:proofErr w:type="gramStart"/>
      <w:r>
        <w:rPr>
          <w:sz w:val="23"/>
          <w:szCs w:val="23"/>
        </w:rPr>
        <w:t>e</w:t>
      </w:r>
      <w:proofErr w:type="gramEnd"/>
      <w:r>
        <w:rPr>
          <w:sz w:val="23"/>
          <w:szCs w:val="23"/>
        </w:rPr>
        <w:t xml:space="preserve"> </w:t>
      </w:r>
    </w:p>
    <w:p w:rsidR="003E398A" w:rsidRDefault="003E398A" w:rsidP="004748BA">
      <w:pPr>
        <w:pStyle w:val="Default"/>
        <w:spacing w:line="480" w:lineRule="auto"/>
        <w:jc w:val="both"/>
        <w:rPr>
          <w:sz w:val="23"/>
          <w:szCs w:val="23"/>
        </w:rPr>
      </w:pPr>
      <w:r>
        <w:rPr>
          <w:sz w:val="23"/>
          <w:szCs w:val="23"/>
        </w:rPr>
        <w:t>Where X</w:t>
      </w:r>
      <w:r>
        <w:rPr>
          <w:sz w:val="16"/>
          <w:szCs w:val="16"/>
        </w:rPr>
        <w:t xml:space="preserve">2 </w:t>
      </w:r>
      <w:r>
        <w:rPr>
          <w:sz w:val="23"/>
          <w:szCs w:val="23"/>
        </w:rPr>
        <w:t xml:space="preserve">= chi square </w:t>
      </w:r>
    </w:p>
    <w:p w:rsidR="003E398A" w:rsidRDefault="003E398A" w:rsidP="004748BA">
      <w:pPr>
        <w:pStyle w:val="Default"/>
        <w:spacing w:line="480" w:lineRule="auto"/>
        <w:jc w:val="both"/>
        <w:rPr>
          <w:sz w:val="23"/>
          <w:szCs w:val="23"/>
        </w:rPr>
      </w:pPr>
      <w:r>
        <w:rPr>
          <w:sz w:val="23"/>
          <w:szCs w:val="23"/>
        </w:rPr>
        <w:t xml:space="preserve">o = observed frequency </w:t>
      </w:r>
    </w:p>
    <w:p w:rsidR="003E398A" w:rsidRDefault="003E398A" w:rsidP="004748BA">
      <w:pPr>
        <w:pStyle w:val="Default"/>
        <w:spacing w:line="480" w:lineRule="auto"/>
        <w:jc w:val="both"/>
        <w:rPr>
          <w:sz w:val="23"/>
          <w:szCs w:val="23"/>
        </w:rPr>
      </w:pPr>
      <w:r>
        <w:rPr>
          <w:sz w:val="23"/>
          <w:szCs w:val="23"/>
        </w:rPr>
        <w:t xml:space="preserve">e = expected frequency </w:t>
      </w:r>
    </w:p>
    <w:p w:rsidR="003E398A" w:rsidRDefault="003E398A" w:rsidP="004748BA">
      <w:pPr>
        <w:pStyle w:val="Default"/>
        <w:spacing w:line="480" w:lineRule="auto"/>
        <w:jc w:val="both"/>
        <w:rPr>
          <w:sz w:val="23"/>
          <w:szCs w:val="23"/>
        </w:rPr>
      </w:pPr>
      <w:r>
        <w:rPr>
          <w:sz w:val="23"/>
          <w:szCs w:val="23"/>
        </w:rPr>
        <w:t xml:space="preserve">Level of confidence / degree of freedom </w:t>
      </w:r>
    </w:p>
    <w:p w:rsidR="003E398A" w:rsidRDefault="003E398A" w:rsidP="004748BA">
      <w:pPr>
        <w:pStyle w:val="Default"/>
        <w:spacing w:line="480" w:lineRule="auto"/>
        <w:jc w:val="both"/>
        <w:rPr>
          <w:sz w:val="23"/>
          <w:szCs w:val="23"/>
        </w:rPr>
      </w:pPr>
      <w:r>
        <w:rPr>
          <w:sz w:val="23"/>
          <w:szCs w:val="23"/>
        </w:rPr>
        <w:lastRenderedPageBreak/>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Pr>
          <w:sz w:val="23"/>
          <w:szCs w:val="23"/>
        </w:rPr>
        <w:t>df</w:t>
      </w:r>
      <w:proofErr w:type="spellEnd"/>
      <w:proofErr w:type="gramEnd"/>
      <w:r>
        <w:rPr>
          <w:sz w:val="23"/>
          <w:szCs w:val="23"/>
        </w:rPr>
        <w:t xml:space="preserve"> = (r-1) (c-1) </w:t>
      </w:r>
    </w:p>
    <w:p w:rsidR="003E398A" w:rsidRDefault="003E398A" w:rsidP="004748BA">
      <w:pPr>
        <w:pStyle w:val="Default"/>
        <w:spacing w:line="480" w:lineRule="auto"/>
        <w:jc w:val="both"/>
        <w:rPr>
          <w:sz w:val="23"/>
          <w:szCs w:val="23"/>
        </w:rPr>
      </w:pPr>
      <w:r>
        <w:rPr>
          <w:sz w:val="23"/>
          <w:szCs w:val="23"/>
        </w:rPr>
        <w:t xml:space="preserve">Where; </w:t>
      </w:r>
      <w:proofErr w:type="spellStart"/>
      <w:proofErr w:type="gramStart"/>
      <w:r>
        <w:rPr>
          <w:sz w:val="23"/>
          <w:szCs w:val="23"/>
        </w:rPr>
        <w:t>df</w:t>
      </w:r>
      <w:proofErr w:type="spellEnd"/>
      <w:proofErr w:type="gramEnd"/>
      <w:r>
        <w:rPr>
          <w:sz w:val="23"/>
          <w:szCs w:val="23"/>
        </w:rPr>
        <w:t xml:space="preserve"> = degree of freedom </w:t>
      </w:r>
    </w:p>
    <w:p w:rsidR="003E398A" w:rsidRDefault="003E398A" w:rsidP="004748BA">
      <w:pPr>
        <w:pStyle w:val="Default"/>
        <w:spacing w:line="480" w:lineRule="auto"/>
        <w:jc w:val="both"/>
        <w:rPr>
          <w:sz w:val="23"/>
          <w:szCs w:val="23"/>
        </w:rPr>
      </w:pPr>
      <w:r>
        <w:rPr>
          <w:sz w:val="23"/>
          <w:szCs w:val="23"/>
        </w:rPr>
        <w:t xml:space="preserve">r = number of rows </w:t>
      </w:r>
    </w:p>
    <w:p w:rsidR="003E398A" w:rsidRDefault="003E398A" w:rsidP="004748BA">
      <w:pPr>
        <w:pStyle w:val="Default"/>
        <w:spacing w:line="480" w:lineRule="auto"/>
        <w:jc w:val="both"/>
        <w:rPr>
          <w:sz w:val="23"/>
          <w:szCs w:val="23"/>
        </w:rPr>
      </w:pPr>
      <w:r>
        <w:rPr>
          <w:sz w:val="23"/>
          <w:szCs w:val="23"/>
        </w:rPr>
        <w:t xml:space="preserve">c = number of columns. </w:t>
      </w:r>
    </w:p>
    <w:p w:rsidR="003E398A" w:rsidRDefault="003E398A" w:rsidP="004748BA">
      <w:pPr>
        <w:pStyle w:val="Default"/>
        <w:spacing w:line="480" w:lineRule="auto"/>
        <w:jc w:val="both"/>
        <w:rPr>
          <w:sz w:val="23"/>
          <w:szCs w:val="23"/>
        </w:rPr>
      </w:pPr>
      <w:r>
        <w:rPr>
          <w:sz w:val="23"/>
          <w:szCs w:val="23"/>
        </w:rPr>
        <w:t xml:space="preserve">In determining the critical chi _ square value, the value of confidence is assumed to be at 95% or 0.95. </w:t>
      </w:r>
      <w:proofErr w:type="gramStart"/>
      <w:r>
        <w:rPr>
          <w:sz w:val="23"/>
          <w:szCs w:val="23"/>
        </w:rPr>
        <w:t>a</w:t>
      </w:r>
      <w:proofErr w:type="gramEnd"/>
      <w:r>
        <w:rPr>
          <w:sz w:val="23"/>
          <w:szCs w:val="23"/>
        </w:rPr>
        <w:t xml:space="preserve"> margin of 5% or 0.05 is allowed for judgment error. </w:t>
      </w:r>
    </w:p>
    <w:p w:rsidR="004748BA" w:rsidRDefault="003E398A" w:rsidP="004748BA">
      <w:pPr>
        <w:pStyle w:val="Default"/>
        <w:spacing w:line="480" w:lineRule="auto"/>
        <w:jc w:val="both"/>
        <w:rPr>
          <w:b/>
          <w:bCs/>
          <w:sz w:val="23"/>
          <w:szCs w:val="23"/>
        </w:rPr>
      </w:pPr>
      <w:r>
        <w:rPr>
          <w:b/>
          <w:bCs/>
          <w:sz w:val="23"/>
          <w:szCs w:val="23"/>
        </w:rPr>
        <w:t>Z</w:t>
      </w:r>
    </w:p>
    <w:p w:rsidR="004748BA" w:rsidRDefault="004748BA" w:rsidP="004748BA">
      <w:pPr>
        <w:spacing w:line="480" w:lineRule="auto"/>
        <w:jc w:val="both"/>
        <w:rPr>
          <w:rFonts w:ascii="Times New Roman" w:hAnsi="Times New Roman" w:cs="Times New Roman"/>
          <w:b/>
          <w:bCs/>
          <w:color w:val="000000"/>
          <w:sz w:val="23"/>
          <w:szCs w:val="23"/>
        </w:rPr>
      </w:pPr>
      <w:r>
        <w:rPr>
          <w:b/>
          <w:bCs/>
          <w:sz w:val="23"/>
          <w:szCs w:val="23"/>
        </w:rPr>
        <w:br w:type="page"/>
      </w:r>
    </w:p>
    <w:p w:rsidR="004748BA" w:rsidRDefault="004748BA" w:rsidP="004748BA">
      <w:pPr>
        <w:pStyle w:val="Default"/>
        <w:spacing w:line="480" w:lineRule="auto"/>
        <w:jc w:val="center"/>
        <w:rPr>
          <w:sz w:val="23"/>
          <w:szCs w:val="23"/>
        </w:rPr>
      </w:pPr>
      <w:r>
        <w:rPr>
          <w:b/>
          <w:bCs/>
          <w:sz w:val="23"/>
          <w:szCs w:val="23"/>
        </w:rPr>
        <w:lastRenderedPageBreak/>
        <w:t>CHAPTER FOUR</w:t>
      </w:r>
    </w:p>
    <w:p w:rsidR="004748BA" w:rsidRDefault="004748BA" w:rsidP="004748BA">
      <w:pPr>
        <w:pStyle w:val="Default"/>
        <w:spacing w:line="480" w:lineRule="auto"/>
        <w:jc w:val="both"/>
        <w:rPr>
          <w:sz w:val="23"/>
          <w:szCs w:val="23"/>
        </w:rPr>
      </w:pPr>
      <w:r>
        <w:rPr>
          <w:b/>
          <w:bCs/>
          <w:sz w:val="23"/>
          <w:szCs w:val="23"/>
        </w:rPr>
        <w:t xml:space="preserve">DATA ANALYSIS AND INTERPRETATION </w:t>
      </w:r>
    </w:p>
    <w:p w:rsidR="004748BA" w:rsidRDefault="004748BA" w:rsidP="004748BA">
      <w:pPr>
        <w:pStyle w:val="Default"/>
        <w:spacing w:line="480" w:lineRule="auto"/>
        <w:jc w:val="both"/>
        <w:rPr>
          <w:sz w:val="23"/>
          <w:szCs w:val="23"/>
        </w:rPr>
      </w:pPr>
      <w:r>
        <w:rPr>
          <w:b/>
          <w:bCs/>
          <w:sz w:val="23"/>
          <w:szCs w:val="23"/>
        </w:rPr>
        <w:t xml:space="preserve">4.1 Introduction </w:t>
      </w:r>
    </w:p>
    <w:p w:rsidR="004748BA" w:rsidRDefault="004748BA" w:rsidP="004748BA">
      <w:pPr>
        <w:pStyle w:val="Default"/>
        <w:spacing w:line="480" w:lineRule="auto"/>
        <w:jc w:val="both"/>
        <w:rPr>
          <w:sz w:val="23"/>
          <w:szCs w:val="23"/>
        </w:rPr>
      </w:pPr>
      <w:r>
        <w:rPr>
          <w:sz w:val="23"/>
          <w:szCs w:val="23"/>
        </w:rPr>
        <w:t xml:space="preserve">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 </w:t>
      </w:r>
    </w:p>
    <w:p w:rsidR="004748BA" w:rsidRDefault="004748BA" w:rsidP="004748BA">
      <w:pPr>
        <w:pStyle w:val="Default"/>
        <w:spacing w:line="480" w:lineRule="auto"/>
        <w:jc w:val="both"/>
        <w:rPr>
          <w:b/>
          <w:bCs/>
          <w:sz w:val="23"/>
          <w:szCs w:val="23"/>
        </w:rPr>
      </w:pPr>
      <w:r>
        <w:rPr>
          <w:b/>
          <w:bCs/>
          <w:sz w:val="23"/>
          <w:szCs w:val="23"/>
        </w:rPr>
        <w:t xml:space="preserve">4.2 Analysis of Demographic Data of Respondents </w:t>
      </w:r>
    </w:p>
    <w:p w:rsidR="004748BA" w:rsidRDefault="004748BA" w:rsidP="004748BA">
      <w:pPr>
        <w:pStyle w:val="Default"/>
        <w:spacing w:line="480" w:lineRule="auto"/>
        <w:jc w:val="both"/>
        <w:rPr>
          <w:sz w:val="23"/>
          <w:szCs w:val="23"/>
        </w:rPr>
      </w:pPr>
      <w:r>
        <w:rPr>
          <w:b/>
          <w:bCs/>
          <w:sz w:val="23"/>
          <w:szCs w:val="23"/>
        </w:rPr>
        <w:t>Table 1: Gender of Respondents</w:t>
      </w:r>
    </w:p>
    <w:tbl>
      <w:tblPr>
        <w:tblStyle w:val="PlainTable2"/>
        <w:tblW w:w="0" w:type="auto"/>
        <w:tblLayout w:type="fixed"/>
        <w:tblLook w:val="0000" w:firstRow="0" w:lastRow="0" w:firstColumn="0" w:lastColumn="0" w:noHBand="0" w:noVBand="0"/>
      </w:tblPr>
      <w:tblGrid>
        <w:gridCol w:w="1615"/>
        <w:gridCol w:w="723"/>
        <w:gridCol w:w="1169"/>
        <w:gridCol w:w="2521"/>
      </w:tblGrid>
      <w:tr w:rsidR="004748BA" w:rsidTr="004748B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2338" w:type="dxa"/>
            <w:gridSpan w:val="2"/>
          </w:tcPr>
          <w:p w:rsidR="004748BA" w:rsidRDefault="004748BA" w:rsidP="004748BA">
            <w:pPr>
              <w:pStyle w:val="Default"/>
              <w:spacing w:line="480" w:lineRule="auto"/>
              <w:jc w:val="both"/>
              <w:rPr>
                <w:sz w:val="23"/>
                <w:szCs w:val="23"/>
              </w:rPr>
            </w:pPr>
            <w:r>
              <w:rPr>
                <w:sz w:val="23"/>
                <w:szCs w:val="23"/>
              </w:rPr>
              <w:t xml:space="preserve">Frequency </w:t>
            </w:r>
          </w:p>
        </w:tc>
        <w:tc>
          <w:tcPr>
            <w:cnfStyle w:val="000001000000" w:firstRow="0" w:lastRow="0" w:firstColumn="0" w:lastColumn="0" w:oddVBand="0" w:evenVBand="1" w:oddHBand="0" w:evenHBand="0" w:firstRowFirstColumn="0" w:firstRowLastColumn="0" w:lastRowFirstColumn="0" w:lastRowLastColumn="0"/>
            <w:tcW w:w="3690" w:type="dxa"/>
            <w:gridSpan w:val="2"/>
          </w:tcPr>
          <w:p w:rsidR="004748BA" w:rsidRDefault="004748BA" w:rsidP="004748BA">
            <w:pPr>
              <w:pStyle w:val="Default"/>
              <w:spacing w:line="480" w:lineRule="auto"/>
              <w:jc w:val="both"/>
              <w:rPr>
                <w:sz w:val="23"/>
                <w:szCs w:val="23"/>
              </w:rPr>
            </w:pPr>
            <w:r>
              <w:rPr>
                <w:sz w:val="23"/>
                <w:szCs w:val="23"/>
              </w:rPr>
              <w:t xml:space="preserve">Percent </w:t>
            </w:r>
          </w:p>
        </w:tc>
      </w:tr>
      <w:tr w:rsidR="004748BA" w:rsidTr="004748BA">
        <w:trPr>
          <w:trHeight w:val="109"/>
        </w:trPr>
        <w:tc>
          <w:tcPr>
            <w:cnfStyle w:val="000010000000" w:firstRow="0" w:lastRow="0" w:firstColumn="0" w:lastColumn="0" w:oddVBand="1" w:evenVBand="0" w:oddHBand="0" w:evenHBand="0" w:firstRowFirstColumn="0" w:firstRowLastColumn="0" w:lastRowFirstColumn="0" w:lastRowLastColumn="0"/>
            <w:tcW w:w="1615" w:type="dxa"/>
          </w:tcPr>
          <w:p w:rsidR="004748BA" w:rsidRDefault="004748BA" w:rsidP="004748BA">
            <w:pPr>
              <w:pStyle w:val="Default"/>
              <w:spacing w:line="480" w:lineRule="auto"/>
              <w:jc w:val="both"/>
              <w:rPr>
                <w:sz w:val="23"/>
                <w:szCs w:val="23"/>
              </w:rPr>
            </w:pPr>
            <w:r>
              <w:rPr>
                <w:sz w:val="23"/>
                <w:szCs w:val="23"/>
              </w:rPr>
              <w:t xml:space="preserve">Valid </w:t>
            </w:r>
          </w:p>
        </w:tc>
        <w:tc>
          <w:tcPr>
            <w:cnfStyle w:val="000001000000" w:firstRow="0" w:lastRow="0" w:firstColumn="0" w:lastColumn="0" w:oddVBand="0" w:evenVBand="1" w:oddHBand="0" w:evenHBand="0" w:firstRowFirstColumn="0" w:firstRowLastColumn="0" w:lastRowFirstColumn="0" w:lastRowLastColumn="0"/>
            <w:tcW w:w="723" w:type="dxa"/>
          </w:tcPr>
          <w:p w:rsidR="004748BA" w:rsidRDefault="004748BA" w:rsidP="004748BA">
            <w:pPr>
              <w:pStyle w:val="Default"/>
              <w:spacing w:line="480" w:lineRule="auto"/>
              <w:jc w:val="both"/>
              <w:rPr>
                <w:sz w:val="23"/>
                <w:szCs w:val="23"/>
              </w:rPr>
            </w:pPr>
            <w:r>
              <w:rPr>
                <w:sz w:val="23"/>
                <w:szCs w:val="23"/>
              </w:rPr>
              <w:t xml:space="preserve">Male </w:t>
            </w:r>
          </w:p>
        </w:tc>
        <w:tc>
          <w:tcPr>
            <w:cnfStyle w:val="000010000000" w:firstRow="0" w:lastRow="0" w:firstColumn="0" w:lastColumn="0" w:oddVBand="1" w:evenVBand="0" w:oddHBand="0" w:evenHBand="0" w:firstRowFirstColumn="0" w:firstRowLastColumn="0" w:lastRowFirstColumn="0" w:lastRowLastColumn="0"/>
            <w:tcW w:w="1169" w:type="dxa"/>
          </w:tcPr>
          <w:p w:rsidR="004748BA" w:rsidRDefault="004748BA" w:rsidP="004748BA">
            <w:pPr>
              <w:pStyle w:val="Default"/>
              <w:spacing w:line="480" w:lineRule="auto"/>
              <w:jc w:val="both"/>
              <w:rPr>
                <w:sz w:val="23"/>
                <w:szCs w:val="23"/>
              </w:rPr>
            </w:pPr>
            <w:r>
              <w:rPr>
                <w:sz w:val="23"/>
                <w:szCs w:val="23"/>
              </w:rPr>
              <w:t xml:space="preserve">65 </w:t>
            </w:r>
          </w:p>
        </w:tc>
        <w:tc>
          <w:tcPr>
            <w:cnfStyle w:val="000001000000" w:firstRow="0" w:lastRow="0" w:firstColumn="0" w:lastColumn="0" w:oddVBand="0" w:evenVBand="1" w:oddHBand="0" w:evenHBand="0" w:firstRowFirstColumn="0" w:firstRowLastColumn="0" w:lastRowFirstColumn="0" w:lastRowLastColumn="0"/>
            <w:tcW w:w="2521" w:type="dxa"/>
          </w:tcPr>
          <w:p w:rsidR="004748BA" w:rsidRDefault="004748BA" w:rsidP="004748BA">
            <w:pPr>
              <w:pStyle w:val="Default"/>
              <w:spacing w:line="480" w:lineRule="auto"/>
              <w:jc w:val="both"/>
              <w:rPr>
                <w:sz w:val="23"/>
                <w:szCs w:val="23"/>
              </w:rPr>
            </w:pPr>
            <w:r>
              <w:rPr>
                <w:sz w:val="23"/>
                <w:szCs w:val="23"/>
              </w:rPr>
              <w:t xml:space="preserve">65.0 </w:t>
            </w:r>
          </w:p>
        </w:tc>
      </w:tr>
      <w:tr w:rsidR="004748BA" w:rsidTr="004748B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1615" w:type="dxa"/>
          </w:tcPr>
          <w:p w:rsidR="004748BA" w:rsidRDefault="004748BA" w:rsidP="004748BA">
            <w:pPr>
              <w:pStyle w:val="Default"/>
              <w:spacing w:line="480" w:lineRule="auto"/>
              <w:jc w:val="both"/>
              <w:rPr>
                <w:sz w:val="23"/>
                <w:szCs w:val="23"/>
              </w:rPr>
            </w:pPr>
            <w:r>
              <w:rPr>
                <w:sz w:val="23"/>
                <w:szCs w:val="23"/>
              </w:rPr>
              <w:t xml:space="preserve">Female </w:t>
            </w:r>
          </w:p>
        </w:tc>
        <w:tc>
          <w:tcPr>
            <w:cnfStyle w:val="000001000000" w:firstRow="0" w:lastRow="0" w:firstColumn="0" w:lastColumn="0" w:oddVBand="0" w:evenVBand="1" w:oddHBand="0" w:evenHBand="0" w:firstRowFirstColumn="0" w:firstRowLastColumn="0" w:lastRowFirstColumn="0" w:lastRowLastColumn="0"/>
            <w:tcW w:w="723" w:type="dxa"/>
          </w:tcPr>
          <w:p w:rsidR="004748BA" w:rsidRDefault="004748BA" w:rsidP="004748BA">
            <w:pPr>
              <w:pStyle w:val="Default"/>
              <w:spacing w:line="480" w:lineRule="auto"/>
              <w:jc w:val="both"/>
              <w:rPr>
                <w:sz w:val="23"/>
                <w:szCs w:val="23"/>
              </w:rPr>
            </w:pPr>
            <w:r>
              <w:rPr>
                <w:sz w:val="23"/>
                <w:szCs w:val="23"/>
              </w:rPr>
              <w:t xml:space="preserve">35 </w:t>
            </w:r>
          </w:p>
        </w:tc>
        <w:tc>
          <w:tcPr>
            <w:cnfStyle w:val="000010000000" w:firstRow="0" w:lastRow="0" w:firstColumn="0" w:lastColumn="0" w:oddVBand="1" w:evenVBand="0" w:oddHBand="0" w:evenHBand="0" w:firstRowFirstColumn="0" w:firstRowLastColumn="0" w:lastRowFirstColumn="0" w:lastRowLastColumn="0"/>
            <w:tcW w:w="3690" w:type="dxa"/>
            <w:gridSpan w:val="2"/>
          </w:tcPr>
          <w:p w:rsidR="004748BA" w:rsidRDefault="004748BA" w:rsidP="004748BA">
            <w:pPr>
              <w:pStyle w:val="Default"/>
              <w:spacing w:line="480" w:lineRule="auto"/>
              <w:jc w:val="both"/>
              <w:rPr>
                <w:sz w:val="23"/>
                <w:szCs w:val="23"/>
              </w:rPr>
            </w:pPr>
            <w:r>
              <w:rPr>
                <w:sz w:val="23"/>
                <w:szCs w:val="23"/>
              </w:rPr>
              <w:t xml:space="preserve">35.0 </w:t>
            </w:r>
          </w:p>
        </w:tc>
      </w:tr>
      <w:tr w:rsidR="004748BA" w:rsidTr="004748BA">
        <w:trPr>
          <w:trHeight w:val="109"/>
        </w:trPr>
        <w:tc>
          <w:tcPr>
            <w:cnfStyle w:val="000010000000" w:firstRow="0" w:lastRow="0" w:firstColumn="0" w:lastColumn="0" w:oddVBand="1" w:evenVBand="0" w:oddHBand="0" w:evenHBand="0" w:firstRowFirstColumn="0" w:firstRowLastColumn="0" w:lastRowFirstColumn="0" w:lastRowLastColumn="0"/>
            <w:tcW w:w="1615" w:type="dxa"/>
          </w:tcPr>
          <w:p w:rsidR="004748BA" w:rsidRDefault="004748BA" w:rsidP="004748BA">
            <w:pPr>
              <w:pStyle w:val="Default"/>
              <w:spacing w:line="480" w:lineRule="auto"/>
              <w:jc w:val="both"/>
              <w:rPr>
                <w:sz w:val="23"/>
                <w:szCs w:val="23"/>
              </w:rPr>
            </w:pPr>
            <w:r>
              <w:rPr>
                <w:sz w:val="23"/>
                <w:szCs w:val="23"/>
              </w:rPr>
              <w:t xml:space="preserve">Total </w:t>
            </w:r>
          </w:p>
        </w:tc>
        <w:tc>
          <w:tcPr>
            <w:cnfStyle w:val="000001000000" w:firstRow="0" w:lastRow="0" w:firstColumn="0" w:lastColumn="0" w:oddVBand="0" w:evenVBand="1" w:oddHBand="0" w:evenHBand="0" w:firstRowFirstColumn="0" w:firstRowLastColumn="0" w:lastRowFirstColumn="0" w:lastRowLastColumn="0"/>
            <w:tcW w:w="723" w:type="dxa"/>
          </w:tcPr>
          <w:p w:rsidR="004748BA" w:rsidRDefault="004748BA" w:rsidP="004748BA">
            <w:pPr>
              <w:pStyle w:val="Default"/>
              <w:spacing w:line="480" w:lineRule="auto"/>
              <w:jc w:val="both"/>
              <w:rPr>
                <w:sz w:val="23"/>
                <w:szCs w:val="23"/>
              </w:rPr>
            </w:pPr>
            <w:r>
              <w:rPr>
                <w:sz w:val="23"/>
                <w:szCs w:val="23"/>
              </w:rPr>
              <w:t xml:space="preserve">100 </w:t>
            </w:r>
          </w:p>
        </w:tc>
        <w:tc>
          <w:tcPr>
            <w:cnfStyle w:val="000010000000" w:firstRow="0" w:lastRow="0" w:firstColumn="0" w:lastColumn="0" w:oddVBand="1" w:evenVBand="0" w:oddHBand="0" w:evenHBand="0" w:firstRowFirstColumn="0" w:firstRowLastColumn="0" w:lastRowFirstColumn="0" w:lastRowLastColumn="0"/>
            <w:tcW w:w="3690" w:type="dxa"/>
            <w:gridSpan w:val="2"/>
          </w:tcPr>
          <w:p w:rsidR="004748BA" w:rsidRDefault="004748BA" w:rsidP="004748BA">
            <w:pPr>
              <w:pStyle w:val="Default"/>
              <w:spacing w:line="480" w:lineRule="auto"/>
              <w:jc w:val="both"/>
              <w:rPr>
                <w:sz w:val="23"/>
                <w:szCs w:val="23"/>
              </w:rPr>
            </w:pPr>
            <w:r>
              <w:rPr>
                <w:sz w:val="23"/>
                <w:szCs w:val="23"/>
              </w:rPr>
              <w:t xml:space="preserve">100.0 </w:t>
            </w:r>
          </w:p>
        </w:tc>
      </w:tr>
    </w:tbl>
    <w:p w:rsidR="004748BA" w:rsidRDefault="004748BA" w:rsidP="004748BA">
      <w:pPr>
        <w:pStyle w:val="Default"/>
        <w:spacing w:line="480" w:lineRule="auto"/>
        <w:jc w:val="both"/>
        <w:rPr>
          <w:rFonts w:asciiTheme="majorBidi" w:hAnsiTheme="majorBidi" w:cstheme="majorBidi"/>
        </w:rPr>
      </w:pPr>
    </w:p>
    <w:p w:rsidR="00A7273D" w:rsidRDefault="00A7273D" w:rsidP="00A7273D">
      <w:pPr>
        <w:pStyle w:val="Default"/>
      </w:pPr>
    </w:p>
    <w:p w:rsidR="00A7273D" w:rsidRDefault="00A7273D" w:rsidP="00A7273D">
      <w:pPr>
        <w:pStyle w:val="Default"/>
        <w:rPr>
          <w:sz w:val="23"/>
          <w:szCs w:val="23"/>
        </w:rPr>
      </w:pPr>
      <w:r>
        <w:t xml:space="preserve"> </w:t>
      </w:r>
      <w:r>
        <w:rPr>
          <w:sz w:val="23"/>
          <w:szCs w:val="23"/>
        </w:rPr>
        <w:t xml:space="preserve">Table 1 above shows the gender distribution of the respondents used for this study. Out of the total number of 100 respondents, 65 respondents which represent 65.0percent of the population are male. 35 which represent 35.0 percent of the population are female.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13"/>
        <w:gridCol w:w="405"/>
        <w:gridCol w:w="809"/>
        <w:gridCol w:w="809"/>
        <w:gridCol w:w="404"/>
        <w:gridCol w:w="1214"/>
      </w:tblGrid>
      <w:tr w:rsidR="00A7273D">
        <w:tblPrEx>
          <w:tblCellMar>
            <w:top w:w="0" w:type="dxa"/>
            <w:bottom w:w="0" w:type="dxa"/>
          </w:tblCellMar>
        </w:tblPrEx>
        <w:trPr>
          <w:trHeight w:val="109"/>
        </w:trPr>
        <w:tc>
          <w:tcPr>
            <w:tcW w:w="2427" w:type="dxa"/>
            <w:gridSpan w:val="3"/>
          </w:tcPr>
          <w:p w:rsidR="00A7273D" w:rsidRDefault="00A7273D" w:rsidP="00A7273D">
            <w:pPr>
              <w:pStyle w:val="NoSpacing"/>
            </w:pPr>
            <w:r>
              <w:t xml:space="preserve">Table 2: Age range of Respondents Frequency </w:t>
            </w:r>
          </w:p>
        </w:tc>
        <w:tc>
          <w:tcPr>
            <w:tcW w:w="2427" w:type="dxa"/>
            <w:gridSpan w:val="3"/>
          </w:tcPr>
          <w:p w:rsidR="00A7273D" w:rsidRDefault="00A7273D">
            <w:pPr>
              <w:pStyle w:val="Default"/>
              <w:rPr>
                <w:sz w:val="23"/>
                <w:szCs w:val="23"/>
              </w:rPr>
            </w:pPr>
            <w:r>
              <w:rPr>
                <w:sz w:val="23"/>
                <w:szCs w:val="23"/>
              </w:rPr>
              <w:t xml:space="preserve">Percent </w:t>
            </w:r>
          </w:p>
        </w:tc>
      </w:tr>
      <w:tr w:rsidR="00A7273D">
        <w:tblPrEx>
          <w:tblCellMar>
            <w:top w:w="0" w:type="dxa"/>
            <w:bottom w:w="0" w:type="dxa"/>
          </w:tblCellMar>
        </w:tblPrEx>
        <w:trPr>
          <w:trHeight w:val="109"/>
        </w:trPr>
        <w:tc>
          <w:tcPr>
            <w:tcW w:w="1213" w:type="dxa"/>
          </w:tcPr>
          <w:p w:rsidR="00A7273D" w:rsidRDefault="00A7273D">
            <w:pPr>
              <w:pStyle w:val="Default"/>
              <w:rPr>
                <w:sz w:val="23"/>
                <w:szCs w:val="23"/>
              </w:rPr>
            </w:pPr>
            <w:r>
              <w:rPr>
                <w:sz w:val="23"/>
                <w:szCs w:val="23"/>
              </w:rPr>
              <w:t xml:space="preserve">Valid </w:t>
            </w:r>
          </w:p>
        </w:tc>
        <w:tc>
          <w:tcPr>
            <w:tcW w:w="1213" w:type="dxa"/>
            <w:gridSpan w:val="2"/>
          </w:tcPr>
          <w:p w:rsidR="00A7273D" w:rsidRDefault="00A7273D">
            <w:pPr>
              <w:pStyle w:val="Default"/>
              <w:rPr>
                <w:sz w:val="23"/>
                <w:szCs w:val="23"/>
              </w:rPr>
            </w:pPr>
            <w:r>
              <w:rPr>
                <w:sz w:val="23"/>
                <w:szCs w:val="23"/>
              </w:rPr>
              <w:t xml:space="preserve">16-20years </w:t>
            </w:r>
          </w:p>
        </w:tc>
        <w:tc>
          <w:tcPr>
            <w:tcW w:w="1213" w:type="dxa"/>
            <w:gridSpan w:val="2"/>
          </w:tcPr>
          <w:p w:rsidR="00A7273D" w:rsidRDefault="00A7273D">
            <w:pPr>
              <w:pStyle w:val="Default"/>
              <w:rPr>
                <w:sz w:val="23"/>
                <w:szCs w:val="23"/>
              </w:rPr>
            </w:pPr>
            <w:r>
              <w:rPr>
                <w:sz w:val="23"/>
                <w:szCs w:val="23"/>
              </w:rPr>
              <w:t xml:space="preserve">45 </w:t>
            </w:r>
          </w:p>
        </w:tc>
        <w:tc>
          <w:tcPr>
            <w:tcW w:w="1213" w:type="dxa"/>
          </w:tcPr>
          <w:p w:rsidR="00A7273D" w:rsidRDefault="00A7273D">
            <w:pPr>
              <w:pStyle w:val="Default"/>
              <w:rPr>
                <w:sz w:val="23"/>
                <w:szCs w:val="23"/>
              </w:rPr>
            </w:pPr>
            <w:r>
              <w:rPr>
                <w:sz w:val="23"/>
                <w:szCs w:val="23"/>
              </w:rPr>
              <w:t xml:space="preserve">45.0 </w:t>
            </w:r>
          </w:p>
        </w:tc>
        <w:bookmarkStart w:id="0" w:name="_GoBack"/>
        <w:bookmarkEnd w:id="0"/>
      </w:tr>
      <w:tr w:rsidR="00A7273D">
        <w:tblPrEx>
          <w:tblCellMar>
            <w:top w:w="0" w:type="dxa"/>
            <w:bottom w:w="0" w:type="dxa"/>
          </w:tblCellMar>
        </w:tblPrEx>
        <w:trPr>
          <w:trHeight w:val="109"/>
        </w:trPr>
        <w:tc>
          <w:tcPr>
            <w:tcW w:w="1618" w:type="dxa"/>
            <w:gridSpan w:val="2"/>
          </w:tcPr>
          <w:p w:rsidR="00A7273D" w:rsidRDefault="00A7273D">
            <w:pPr>
              <w:pStyle w:val="Default"/>
              <w:rPr>
                <w:sz w:val="23"/>
                <w:szCs w:val="23"/>
              </w:rPr>
            </w:pPr>
            <w:r>
              <w:rPr>
                <w:sz w:val="23"/>
                <w:szCs w:val="23"/>
              </w:rPr>
              <w:t xml:space="preserve">21-30years </w:t>
            </w:r>
          </w:p>
        </w:tc>
        <w:tc>
          <w:tcPr>
            <w:tcW w:w="1618" w:type="dxa"/>
            <w:gridSpan w:val="2"/>
          </w:tcPr>
          <w:p w:rsidR="00A7273D" w:rsidRDefault="00A7273D">
            <w:pPr>
              <w:pStyle w:val="Default"/>
              <w:rPr>
                <w:sz w:val="23"/>
                <w:szCs w:val="23"/>
              </w:rPr>
            </w:pPr>
            <w:r>
              <w:rPr>
                <w:sz w:val="23"/>
                <w:szCs w:val="23"/>
              </w:rPr>
              <w:t xml:space="preserve">10 </w:t>
            </w:r>
          </w:p>
        </w:tc>
        <w:tc>
          <w:tcPr>
            <w:tcW w:w="1618" w:type="dxa"/>
            <w:gridSpan w:val="2"/>
          </w:tcPr>
          <w:p w:rsidR="00A7273D" w:rsidRDefault="00A7273D">
            <w:pPr>
              <w:pStyle w:val="Default"/>
              <w:rPr>
                <w:sz w:val="23"/>
                <w:szCs w:val="23"/>
              </w:rPr>
            </w:pPr>
            <w:r>
              <w:rPr>
                <w:sz w:val="23"/>
                <w:szCs w:val="23"/>
              </w:rPr>
              <w:t xml:space="preserve">10.0 </w:t>
            </w:r>
          </w:p>
        </w:tc>
      </w:tr>
      <w:tr w:rsidR="00A7273D">
        <w:tblPrEx>
          <w:tblCellMar>
            <w:top w:w="0" w:type="dxa"/>
            <w:bottom w:w="0" w:type="dxa"/>
          </w:tblCellMar>
        </w:tblPrEx>
        <w:trPr>
          <w:trHeight w:val="109"/>
        </w:trPr>
        <w:tc>
          <w:tcPr>
            <w:tcW w:w="1618" w:type="dxa"/>
            <w:gridSpan w:val="2"/>
          </w:tcPr>
          <w:p w:rsidR="00A7273D" w:rsidRDefault="00A7273D">
            <w:pPr>
              <w:pStyle w:val="Default"/>
              <w:rPr>
                <w:sz w:val="23"/>
                <w:szCs w:val="23"/>
              </w:rPr>
            </w:pPr>
            <w:r>
              <w:rPr>
                <w:sz w:val="23"/>
                <w:szCs w:val="23"/>
              </w:rPr>
              <w:t xml:space="preserve">31-40years </w:t>
            </w:r>
          </w:p>
        </w:tc>
        <w:tc>
          <w:tcPr>
            <w:tcW w:w="1618" w:type="dxa"/>
            <w:gridSpan w:val="2"/>
          </w:tcPr>
          <w:p w:rsidR="00A7273D" w:rsidRDefault="00A7273D">
            <w:pPr>
              <w:pStyle w:val="Default"/>
              <w:rPr>
                <w:sz w:val="23"/>
                <w:szCs w:val="23"/>
              </w:rPr>
            </w:pPr>
            <w:r>
              <w:rPr>
                <w:sz w:val="23"/>
                <w:szCs w:val="23"/>
              </w:rPr>
              <w:t xml:space="preserve">25 </w:t>
            </w:r>
          </w:p>
        </w:tc>
        <w:tc>
          <w:tcPr>
            <w:tcW w:w="1618" w:type="dxa"/>
            <w:gridSpan w:val="2"/>
          </w:tcPr>
          <w:p w:rsidR="00A7273D" w:rsidRDefault="00A7273D">
            <w:pPr>
              <w:pStyle w:val="Default"/>
              <w:rPr>
                <w:sz w:val="23"/>
                <w:szCs w:val="23"/>
              </w:rPr>
            </w:pPr>
            <w:r>
              <w:rPr>
                <w:sz w:val="23"/>
                <w:szCs w:val="23"/>
              </w:rPr>
              <w:t xml:space="preserve">25.0 </w:t>
            </w:r>
          </w:p>
        </w:tc>
      </w:tr>
      <w:tr w:rsidR="00A7273D">
        <w:tblPrEx>
          <w:tblCellMar>
            <w:top w:w="0" w:type="dxa"/>
            <w:bottom w:w="0" w:type="dxa"/>
          </w:tblCellMar>
        </w:tblPrEx>
        <w:trPr>
          <w:trHeight w:val="109"/>
        </w:trPr>
        <w:tc>
          <w:tcPr>
            <w:tcW w:w="1618" w:type="dxa"/>
            <w:gridSpan w:val="2"/>
          </w:tcPr>
          <w:p w:rsidR="00A7273D" w:rsidRDefault="00A7273D">
            <w:pPr>
              <w:pStyle w:val="Default"/>
              <w:rPr>
                <w:sz w:val="23"/>
                <w:szCs w:val="23"/>
              </w:rPr>
            </w:pPr>
            <w:r>
              <w:rPr>
                <w:sz w:val="23"/>
                <w:szCs w:val="23"/>
              </w:rPr>
              <w:t xml:space="preserve">41-Above years </w:t>
            </w:r>
          </w:p>
        </w:tc>
        <w:tc>
          <w:tcPr>
            <w:tcW w:w="1618" w:type="dxa"/>
            <w:gridSpan w:val="2"/>
          </w:tcPr>
          <w:p w:rsidR="00A7273D" w:rsidRDefault="00A7273D">
            <w:pPr>
              <w:pStyle w:val="Default"/>
              <w:rPr>
                <w:sz w:val="23"/>
                <w:szCs w:val="23"/>
              </w:rPr>
            </w:pPr>
            <w:r>
              <w:rPr>
                <w:sz w:val="23"/>
                <w:szCs w:val="23"/>
              </w:rPr>
              <w:t xml:space="preserve">20 </w:t>
            </w:r>
          </w:p>
        </w:tc>
        <w:tc>
          <w:tcPr>
            <w:tcW w:w="1618" w:type="dxa"/>
            <w:gridSpan w:val="2"/>
          </w:tcPr>
          <w:p w:rsidR="00A7273D" w:rsidRDefault="00A7273D">
            <w:pPr>
              <w:pStyle w:val="Default"/>
              <w:rPr>
                <w:sz w:val="23"/>
                <w:szCs w:val="23"/>
              </w:rPr>
            </w:pPr>
            <w:r>
              <w:rPr>
                <w:sz w:val="23"/>
                <w:szCs w:val="23"/>
              </w:rPr>
              <w:t xml:space="preserve">20.0 </w:t>
            </w:r>
          </w:p>
        </w:tc>
      </w:tr>
      <w:tr w:rsidR="00A7273D">
        <w:tblPrEx>
          <w:tblCellMar>
            <w:top w:w="0" w:type="dxa"/>
            <w:bottom w:w="0" w:type="dxa"/>
          </w:tblCellMar>
        </w:tblPrEx>
        <w:trPr>
          <w:trHeight w:val="109"/>
        </w:trPr>
        <w:tc>
          <w:tcPr>
            <w:tcW w:w="1618" w:type="dxa"/>
            <w:gridSpan w:val="2"/>
          </w:tcPr>
          <w:p w:rsidR="00A7273D" w:rsidRDefault="00A7273D">
            <w:pPr>
              <w:pStyle w:val="Default"/>
              <w:rPr>
                <w:sz w:val="23"/>
                <w:szCs w:val="23"/>
              </w:rPr>
            </w:pPr>
            <w:r>
              <w:rPr>
                <w:sz w:val="23"/>
                <w:szCs w:val="23"/>
              </w:rPr>
              <w:t xml:space="preserve">Total </w:t>
            </w:r>
          </w:p>
        </w:tc>
        <w:tc>
          <w:tcPr>
            <w:tcW w:w="1618" w:type="dxa"/>
            <w:gridSpan w:val="2"/>
          </w:tcPr>
          <w:p w:rsidR="00A7273D" w:rsidRDefault="00A7273D">
            <w:pPr>
              <w:pStyle w:val="Default"/>
              <w:rPr>
                <w:sz w:val="23"/>
                <w:szCs w:val="23"/>
              </w:rPr>
            </w:pPr>
            <w:r>
              <w:rPr>
                <w:sz w:val="23"/>
                <w:szCs w:val="23"/>
              </w:rPr>
              <w:t xml:space="preserve">100 </w:t>
            </w:r>
          </w:p>
        </w:tc>
        <w:tc>
          <w:tcPr>
            <w:tcW w:w="1618" w:type="dxa"/>
            <w:gridSpan w:val="2"/>
          </w:tcPr>
          <w:p w:rsidR="00A7273D" w:rsidRDefault="00A7273D">
            <w:pPr>
              <w:pStyle w:val="Default"/>
              <w:rPr>
                <w:sz w:val="23"/>
                <w:szCs w:val="23"/>
              </w:rPr>
            </w:pPr>
            <w:r>
              <w:rPr>
                <w:sz w:val="23"/>
                <w:szCs w:val="23"/>
              </w:rPr>
              <w:t xml:space="preserve">100.0 </w:t>
            </w:r>
          </w:p>
        </w:tc>
      </w:tr>
    </w:tbl>
    <w:p w:rsidR="004748BA" w:rsidRDefault="00A7273D">
      <w:pPr>
        <w:rPr>
          <w:rFonts w:asciiTheme="majorBidi" w:hAnsiTheme="majorBidi" w:cstheme="majorBidi"/>
          <w:color w:val="000000"/>
          <w:sz w:val="24"/>
          <w:szCs w:val="24"/>
        </w:rPr>
      </w:pPr>
      <w:r>
        <w:rPr>
          <w:rFonts w:asciiTheme="majorBidi" w:hAnsiTheme="majorBidi" w:cstheme="majorBidi"/>
        </w:rPr>
        <w:t xml:space="preserve"> </w:t>
      </w:r>
      <w:r w:rsidR="004748BA">
        <w:rPr>
          <w:rFonts w:asciiTheme="majorBidi" w:hAnsiTheme="majorBidi" w:cstheme="majorBidi"/>
        </w:rPr>
        <w:br w:type="page"/>
      </w:r>
    </w:p>
    <w:p w:rsidR="004748BA" w:rsidRDefault="004748BA" w:rsidP="004748BA">
      <w:pPr>
        <w:pStyle w:val="Default"/>
        <w:spacing w:line="480" w:lineRule="auto"/>
        <w:jc w:val="center"/>
        <w:rPr>
          <w:sz w:val="23"/>
          <w:szCs w:val="23"/>
        </w:rPr>
      </w:pPr>
      <w:r>
        <w:rPr>
          <w:b/>
          <w:bCs/>
          <w:sz w:val="23"/>
          <w:szCs w:val="23"/>
        </w:rPr>
        <w:lastRenderedPageBreak/>
        <w:t>CHAPTER FIVE</w:t>
      </w:r>
    </w:p>
    <w:p w:rsidR="004748BA" w:rsidRDefault="004748BA" w:rsidP="004748BA">
      <w:pPr>
        <w:pStyle w:val="Default"/>
        <w:spacing w:line="480" w:lineRule="auto"/>
        <w:jc w:val="both"/>
        <w:rPr>
          <w:sz w:val="23"/>
          <w:szCs w:val="23"/>
        </w:rPr>
      </w:pPr>
      <w:r>
        <w:rPr>
          <w:b/>
          <w:bCs/>
          <w:sz w:val="23"/>
          <w:szCs w:val="23"/>
        </w:rPr>
        <w:t xml:space="preserve">CONCLUSION AND RECOMMENDATIONS </w:t>
      </w:r>
    </w:p>
    <w:p w:rsidR="004748BA" w:rsidRDefault="004748BA" w:rsidP="004748BA">
      <w:pPr>
        <w:pStyle w:val="Default"/>
        <w:spacing w:line="480" w:lineRule="auto"/>
        <w:jc w:val="both"/>
        <w:rPr>
          <w:sz w:val="23"/>
          <w:szCs w:val="23"/>
        </w:rPr>
      </w:pPr>
      <w:r>
        <w:rPr>
          <w:b/>
          <w:bCs/>
          <w:sz w:val="23"/>
          <w:szCs w:val="23"/>
        </w:rPr>
        <w:t xml:space="preserve">5.1 CONCLUSION </w:t>
      </w:r>
    </w:p>
    <w:p w:rsidR="004748BA" w:rsidRDefault="004748BA" w:rsidP="004748BA">
      <w:pPr>
        <w:pStyle w:val="Default"/>
        <w:spacing w:line="480" w:lineRule="auto"/>
        <w:jc w:val="both"/>
        <w:rPr>
          <w:sz w:val="23"/>
          <w:szCs w:val="23"/>
        </w:rPr>
      </w:pPr>
      <w:r>
        <w:rPr>
          <w:sz w:val="23"/>
          <w:szCs w:val="23"/>
        </w:rPr>
        <w:t xml:space="preserve">Not only that, the prolonged ethno-religious conflicts that have plagued this country for over three decades, but have adversely exposed the fact that the media professionals were mostly influenced by their ethnic and religious divides. Their professional ethics were jettisoned in </w:t>
      </w:r>
      <w:proofErr w:type="spellStart"/>
      <w:r>
        <w:rPr>
          <w:sz w:val="23"/>
          <w:szCs w:val="23"/>
        </w:rPr>
        <w:t>favour</w:t>
      </w:r>
      <w:proofErr w:type="spellEnd"/>
      <w:r>
        <w:rPr>
          <w:sz w:val="23"/>
          <w:szCs w:val="23"/>
        </w:rPr>
        <w:t xml:space="preserve"> of parochial, ethnic, religious, ideological, political and commercial interests. The rise of religious sentiments and the urge to defend "one’s religion" has </w:t>
      </w:r>
      <w:proofErr w:type="spellStart"/>
      <w:r>
        <w:rPr>
          <w:sz w:val="23"/>
          <w:szCs w:val="23"/>
        </w:rPr>
        <w:t>coloured</w:t>
      </w:r>
      <w:proofErr w:type="spellEnd"/>
      <w:r>
        <w:rPr>
          <w:sz w:val="23"/>
          <w:szCs w:val="23"/>
        </w:rPr>
        <w:t xml:space="preserve"> the way news about religious crises are reported in the Nigerian mass media. During ethno-religious conflicts in the country, the news that one reads in newspapers and magazines, listens to over the radio and on television are as varied as the state of faith of the reporters. In order to properly propagate, articulate and defend their religious views, many religious organizations in some instances establish their own media outfits. Therefore, from these few examples, it is clear that in as much as the mass media influence conflicts situations, conflict in turn do affect media operations adversely. Once the media practitioners are able to understand various issues and intricacies of ethno-religious conflicts, they will engage in objective and responsible reportage for a peaceful society which will lead to national development. Therefore, peaceful co-existence among adherents of various religions in Nigeria, especially Muslims and Christians, can best be promoted by the mass media for national development. National development on the other hand cannot take place in the face of incessant ethno-religious conflicts with their attendant destruction of lives and property. </w:t>
      </w:r>
    </w:p>
    <w:p w:rsidR="004748BA" w:rsidRDefault="004748BA" w:rsidP="004748BA">
      <w:pPr>
        <w:pStyle w:val="Default"/>
        <w:spacing w:line="480" w:lineRule="auto"/>
        <w:jc w:val="both"/>
        <w:rPr>
          <w:sz w:val="23"/>
          <w:szCs w:val="23"/>
        </w:rPr>
      </w:pPr>
      <w:r>
        <w:rPr>
          <w:b/>
          <w:bCs/>
          <w:sz w:val="23"/>
          <w:szCs w:val="23"/>
        </w:rPr>
        <w:t xml:space="preserve">5.2 Limitation of the Study </w:t>
      </w:r>
    </w:p>
    <w:p w:rsidR="004748BA" w:rsidRDefault="004748BA" w:rsidP="004748BA">
      <w:pPr>
        <w:pStyle w:val="Default"/>
        <w:spacing w:line="480" w:lineRule="auto"/>
        <w:jc w:val="both"/>
        <w:rPr>
          <w:sz w:val="23"/>
          <w:szCs w:val="23"/>
        </w:rPr>
      </w:pPr>
      <w:r>
        <w:rPr>
          <w:sz w:val="23"/>
          <w:szCs w:val="23"/>
        </w:rPr>
        <w:t xml:space="preserve">The inappropriate and careless storage of newspapers, magazines and journals in libraries in Nigeria is a major undoing of this research work. The ability of the researcher to assemble all the publications is not only arduous but tasking. These were setbacks the researcher encountered in the course of this research. </w:t>
      </w:r>
    </w:p>
    <w:p w:rsidR="004748BA" w:rsidRDefault="004748BA" w:rsidP="004748BA">
      <w:pPr>
        <w:pStyle w:val="Default"/>
        <w:spacing w:line="480" w:lineRule="auto"/>
        <w:jc w:val="both"/>
        <w:rPr>
          <w:b/>
          <w:bCs/>
          <w:sz w:val="23"/>
          <w:szCs w:val="23"/>
        </w:rPr>
      </w:pPr>
      <w:r>
        <w:rPr>
          <w:b/>
          <w:bCs/>
          <w:sz w:val="23"/>
          <w:szCs w:val="23"/>
        </w:rPr>
        <w:lastRenderedPageBreak/>
        <w:t xml:space="preserve">5.3 RECOMMENDATIONS </w:t>
      </w:r>
    </w:p>
    <w:p w:rsidR="004748BA" w:rsidRDefault="004748BA" w:rsidP="004748BA">
      <w:pPr>
        <w:pStyle w:val="Default"/>
        <w:spacing w:line="480" w:lineRule="auto"/>
        <w:jc w:val="both"/>
        <w:rPr>
          <w:sz w:val="23"/>
          <w:szCs w:val="23"/>
        </w:rPr>
      </w:pPr>
      <w:r>
        <w:rPr>
          <w:sz w:val="23"/>
          <w:szCs w:val="23"/>
        </w:rPr>
        <w:t xml:space="preserve">In view of what is happening in our society, the study suggests that: </w:t>
      </w:r>
    </w:p>
    <w:p w:rsidR="004748BA" w:rsidRDefault="004748BA" w:rsidP="004748BA">
      <w:pPr>
        <w:pStyle w:val="Default"/>
        <w:spacing w:line="480" w:lineRule="auto"/>
        <w:jc w:val="both"/>
        <w:rPr>
          <w:sz w:val="23"/>
          <w:szCs w:val="23"/>
        </w:rPr>
      </w:pPr>
      <w:r>
        <w:rPr>
          <w:sz w:val="23"/>
          <w:szCs w:val="23"/>
        </w:rPr>
        <w:t xml:space="preserve">The society, especially the mass media should carry out their functions responsibly towards a peaceful society. </w:t>
      </w:r>
    </w:p>
    <w:p w:rsidR="004748BA" w:rsidRDefault="004748BA" w:rsidP="004748BA">
      <w:pPr>
        <w:pStyle w:val="Default"/>
        <w:spacing w:line="480" w:lineRule="auto"/>
        <w:jc w:val="both"/>
        <w:rPr>
          <w:sz w:val="23"/>
          <w:szCs w:val="23"/>
        </w:rPr>
      </w:pPr>
      <w:r>
        <w:rPr>
          <w:sz w:val="23"/>
          <w:szCs w:val="23"/>
        </w:rPr>
        <w:t xml:space="preserve">The media should be objective and open without attaching personal bias while carrying out their duties. </w:t>
      </w:r>
    </w:p>
    <w:p w:rsidR="004748BA" w:rsidRDefault="004748BA" w:rsidP="004748BA">
      <w:pPr>
        <w:pStyle w:val="Default"/>
        <w:spacing w:line="480" w:lineRule="auto"/>
        <w:jc w:val="both"/>
        <w:rPr>
          <w:sz w:val="23"/>
          <w:szCs w:val="23"/>
        </w:rPr>
      </w:pPr>
      <w:r>
        <w:rPr>
          <w:sz w:val="23"/>
          <w:szCs w:val="23"/>
        </w:rPr>
        <w:t xml:space="preserve">Inappropriate and inaccurate reportage during conflict should be avoided. </w:t>
      </w:r>
    </w:p>
    <w:p w:rsidR="004748BA" w:rsidRDefault="004748BA" w:rsidP="004748BA">
      <w:pPr>
        <w:pStyle w:val="Default"/>
        <w:spacing w:line="480" w:lineRule="auto"/>
        <w:jc w:val="both"/>
        <w:rPr>
          <w:sz w:val="23"/>
          <w:szCs w:val="23"/>
        </w:rPr>
      </w:pPr>
      <w:r>
        <w:rPr>
          <w:sz w:val="23"/>
          <w:szCs w:val="23"/>
        </w:rPr>
        <w:t xml:space="preserve">Mass media executives and members of the press should work hand in hand with the government to maintain peace and stability in the country. </w:t>
      </w:r>
    </w:p>
    <w:p w:rsidR="004748BA" w:rsidRDefault="004748BA" w:rsidP="004748BA">
      <w:pPr>
        <w:pStyle w:val="Default"/>
        <w:spacing w:line="480" w:lineRule="auto"/>
        <w:jc w:val="both"/>
        <w:rPr>
          <w:sz w:val="23"/>
          <w:szCs w:val="23"/>
        </w:rPr>
      </w:pPr>
      <w:r>
        <w:rPr>
          <w:sz w:val="23"/>
          <w:szCs w:val="23"/>
        </w:rPr>
        <w:t xml:space="preserve">Government should use the media to </w:t>
      </w:r>
      <w:proofErr w:type="spellStart"/>
      <w:r>
        <w:rPr>
          <w:sz w:val="23"/>
          <w:szCs w:val="23"/>
        </w:rPr>
        <w:t>sensitise</w:t>
      </w:r>
      <w:proofErr w:type="spellEnd"/>
      <w:r>
        <w:rPr>
          <w:sz w:val="23"/>
          <w:szCs w:val="23"/>
        </w:rPr>
        <w:t xml:space="preserve"> and educate the people on the dangers of ethno-religious conflicts to national development. </w:t>
      </w:r>
    </w:p>
    <w:p w:rsidR="004748BA" w:rsidRDefault="004748BA" w:rsidP="004748BA">
      <w:pPr>
        <w:pStyle w:val="Default"/>
        <w:pageBreakBefore/>
        <w:spacing w:line="480" w:lineRule="auto"/>
        <w:jc w:val="center"/>
        <w:rPr>
          <w:sz w:val="23"/>
          <w:szCs w:val="23"/>
        </w:rPr>
      </w:pPr>
      <w:r>
        <w:rPr>
          <w:b/>
          <w:bCs/>
          <w:sz w:val="23"/>
          <w:szCs w:val="23"/>
        </w:rPr>
        <w:lastRenderedPageBreak/>
        <w:t>REFERENCES</w:t>
      </w:r>
    </w:p>
    <w:p w:rsidR="004748BA" w:rsidRDefault="004748BA" w:rsidP="00D11C81">
      <w:pPr>
        <w:pStyle w:val="Default"/>
        <w:spacing w:line="480" w:lineRule="auto"/>
        <w:ind w:left="1440" w:hanging="1440"/>
        <w:rPr>
          <w:sz w:val="23"/>
          <w:szCs w:val="23"/>
        </w:rPr>
      </w:pPr>
      <w:proofErr w:type="spellStart"/>
      <w:r>
        <w:rPr>
          <w:sz w:val="23"/>
          <w:szCs w:val="23"/>
        </w:rPr>
        <w:t>Abati</w:t>
      </w:r>
      <w:proofErr w:type="spellEnd"/>
      <w:r>
        <w:rPr>
          <w:sz w:val="23"/>
          <w:szCs w:val="23"/>
        </w:rPr>
        <w:t>, Reuben (2020). “</w:t>
      </w:r>
      <w:proofErr w:type="spellStart"/>
      <w:r>
        <w:rPr>
          <w:sz w:val="23"/>
          <w:szCs w:val="23"/>
        </w:rPr>
        <w:t>Obasanjo</w:t>
      </w:r>
      <w:proofErr w:type="spellEnd"/>
      <w:r>
        <w:rPr>
          <w:sz w:val="23"/>
          <w:szCs w:val="23"/>
        </w:rPr>
        <w:t xml:space="preserve"> and the Jihadist.” The Guardian [Lagos] 3 March, 2000: 3. Print. </w:t>
      </w:r>
    </w:p>
    <w:p w:rsidR="004748BA" w:rsidRDefault="004748BA" w:rsidP="00D11C81">
      <w:pPr>
        <w:pStyle w:val="Default"/>
        <w:spacing w:line="480" w:lineRule="auto"/>
        <w:ind w:left="1440" w:hanging="1440"/>
        <w:rPr>
          <w:sz w:val="23"/>
          <w:szCs w:val="23"/>
        </w:rPr>
      </w:pPr>
      <w:proofErr w:type="spellStart"/>
      <w:r>
        <w:rPr>
          <w:sz w:val="23"/>
          <w:szCs w:val="23"/>
        </w:rPr>
        <w:t>Abati</w:t>
      </w:r>
      <w:proofErr w:type="spellEnd"/>
      <w:r>
        <w:rPr>
          <w:sz w:val="23"/>
          <w:szCs w:val="23"/>
        </w:rPr>
        <w:t xml:space="preserve">, Reuben (2021). “The </w:t>
      </w:r>
      <w:proofErr w:type="spellStart"/>
      <w:r>
        <w:rPr>
          <w:sz w:val="23"/>
          <w:szCs w:val="23"/>
        </w:rPr>
        <w:t>Maiguard</w:t>
      </w:r>
      <w:proofErr w:type="spellEnd"/>
      <w:r>
        <w:rPr>
          <w:sz w:val="23"/>
          <w:szCs w:val="23"/>
        </w:rPr>
        <w:t xml:space="preserve"> Phenomenon.” The Guardian [Lagos] 10 March 2000: 5. Print </w:t>
      </w:r>
    </w:p>
    <w:p w:rsidR="004748BA" w:rsidRDefault="004748BA" w:rsidP="004748BA">
      <w:pPr>
        <w:pStyle w:val="Default"/>
        <w:spacing w:line="480" w:lineRule="auto"/>
        <w:ind w:left="720" w:hanging="720"/>
        <w:jc w:val="both"/>
        <w:rPr>
          <w:sz w:val="23"/>
          <w:szCs w:val="23"/>
        </w:rPr>
      </w:pPr>
      <w:proofErr w:type="spellStart"/>
      <w:r>
        <w:rPr>
          <w:sz w:val="23"/>
          <w:szCs w:val="23"/>
        </w:rPr>
        <w:t>Aminah</w:t>
      </w:r>
      <w:proofErr w:type="spellEnd"/>
      <w:r>
        <w:rPr>
          <w:sz w:val="23"/>
          <w:szCs w:val="23"/>
        </w:rPr>
        <w:t xml:space="preserve">, B. McCloud (2022). Islamic Law – An Overview of its Origin and Elements. </w:t>
      </w:r>
      <w:proofErr w:type="spellStart"/>
      <w:r>
        <w:rPr>
          <w:sz w:val="23"/>
          <w:szCs w:val="23"/>
        </w:rPr>
        <w:t>AltaMira</w:t>
      </w:r>
      <w:proofErr w:type="spellEnd"/>
      <w:r>
        <w:rPr>
          <w:sz w:val="23"/>
          <w:szCs w:val="23"/>
        </w:rPr>
        <w:t xml:space="preserve"> Press. Web.law.wm.edu/academics/</w:t>
      </w:r>
      <w:proofErr w:type="spellStart"/>
      <w:r>
        <w:rPr>
          <w:sz w:val="23"/>
          <w:szCs w:val="23"/>
        </w:rPr>
        <w:t>intellectuallife</w:t>
      </w:r>
      <w:proofErr w:type="spellEnd"/>
      <w:r>
        <w:rPr>
          <w:sz w:val="23"/>
          <w:szCs w:val="23"/>
        </w:rPr>
        <w:t>/. Retrieved on 26</w:t>
      </w:r>
      <w:r>
        <w:rPr>
          <w:sz w:val="16"/>
          <w:szCs w:val="16"/>
        </w:rPr>
        <w:t xml:space="preserve">th </w:t>
      </w:r>
      <w:r>
        <w:rPr>
          <w:sz w:val="23"/>
          <w:szCs w:val="23"/>
        </w:rPr>
        <w:t xml:space="preserve">June 2017. </w:t>
      </w:r>
    </w:p>
    <w:p w:rsidR="004748BA" w:rsidRDefault="004748BA" w:rsidP="004748BA">
      <w:pPr>
        <w:pStyle w:val="Default"/>
        <w:spacing w:line="480" w:lineRule="auto"/>
        <w:ind w:left="720" w:hanging="720"/>
        <w:jc w:val="both"/>
        <w:rPr>
          <w:sz w:val="23"/>
          <w:szCs w:val="23"/>
        </w:rPr>
      </w:pPr>
      <w:r>
        <w:rPr>
          <w:sz w:val="23"/>
          <w:szCs w:val="23"/>
        </w:rPr>
        <w:t xml:space="preserve">Abdu, </w:t>
      </w:r>
      <w:proofErr w:type="spellStart"/>
      <w:r>
        <w:rPr>
          <w:sz w:val="23"/>
          <w:szCs w:val="23"/>
        </w:rPr>
        <w:t>Hussaini</w:t>
      </w:r>
      <w:proofErr w:type="spellEnd"/>
      <w:r>
        <w:rPr>
          <w:sz w:val="23"/>
          <w:szCs w:val="23"/>
        </w:rPr>
        <w:t xml:space="preserve"> and </w:t>
      </w:r>
      <w:proofErr w:type="spellStart"/>
      <w:r>
        <w:rPr>
          <w:sz w:val="23"/>
          <w:szCs w:val="23"/>
        </w:rPr>
        <w:t>Alabi</w:t>
      </w:r>
      <w:proofErr w:type="spellEnd"/>
      <w:r>
        <w:rPr>
          <w:sz w:val="23"/>
          <w:szCs w:val="23"/>
        </w:rPr>
        <w:t xml:space="preserve">, </w:t>
      </w:r>
      <w:proofErr w:type="spellStart"/>
      <w:r>
        <w:rPr>
          <w:sz w:val="23"/>
          <w:szCs w:val="23"/>
        </w:rPr>
        <w:t>Taiwo</w:t>
      </w:r>
      <w:proofErr w:type="spellEnd"/>
      <w:r>
        <w:rPr>
          <w:sz w:val="23"/>
          <w:szCs w:val="23"/>
        </w:rPr>
        <w:t xml:space="preserve"> (2021) “The Print Media and Ethno-Religious Conflicts in Kaduna.” Human Rights Monitor. </w:t>
      </w:r>
    </w:p>
    <w:p w:rsidR="004748BA" w:rsidRDefault="004748BA" w:rsidP="004748BA">
      <w:pPr>
        <w:pStyle w:val="Default"/>
        <w:spacing w:line="480" w:lineRule="auto"/>
        <w:ind w:left="720" w:hanging="720"/>
        <w:jc w:val="both"/>
        <w:rPr>
          <w:sz w:val="23"/>
          <w:szCs w:val="23"/>
        </w:rPr>
      </w:pPr>
      <w:proofErr w:type="spellStart"/>
      <w:r>
        <w:rPr>
          <w:sz w:val="23"/>
          <w:szCs w:val="23"/>
        </w:rPr>
        <w:t>Alemika</w:t>
      </w:r>
      <w:proofErr w:type="spellEnd"/>
      <w:r>
        <w:rPr>
          <w:sz w:val="23"/>
          <w:szCs w:val="23"/>
        </w:rPr>
        <w:t xml:space="preserve">, </w:t>
      </w:r>
      <w:proofErr w:type="spellStart"/>
      <w:r>
        <w:rPr>
          <w:sz w:val="23"/>
          <w:szCs w:val="23"/>
        </w:rPr>
        <w:t>Okoye</w:t>
      </w:r>
      <w:proofErr w:type="spellEnd"/>
      <w:r>
        <w:rPr>
          <w:sz w:val="23"/>
          <w:szCs w:val="23"/>
        </w:rPr>
        <w:t xml:space="preserve"> (2022) “Religion, Democratization and National Integration in Nigeria.” </w:t>
      </w:r>
      <w:proofErr w:type="spellStart"/>
      <w:r>
        <w:rPr>
          <w:sz w:val="23"/>
          <w:szCs w:val="23"/>
        </w:rPr>
        <w:t>EthnoReligious</w:t>
      </w:r>
      <w:proofErr w:type="spellEnd"/>
      <w:r>
        <w:rPr>
          <w:sz w:val="23"/>
          <w:szCs w:val="23"/>
        </w:rPr>
        <w:t xml:space="preserve"> Conflicts and Democracy in Nigeria: Challenges. Kaduna, Human Rights Monitor, 143-184. Print. </w:t>
      </w:r>
    </w:p>
    <w:p w:rsidR="004748BA" w:rsidRDefault="004748BA" w:rsidP="004748BA">
      <w:pPr>
        <w:pStyle w:val="Default"/>
        <w:spacing w:line="480" w:lineRule="auto"/>
        <w:ind w:left="720" w:hanging="720"/>
        <w:jc w:val="both"/>
        <w:rPr>
          <w:sz w:val="23"/>
          <w:szCs w:val="23"/>
        </w:rPr>
      </w:pPr>
      <w:proofErr w:type="spellStart"/>
      <w:r>
        <w:rPr>
          <w:sz w:val="23"/>
          <w:szCs w:val="23"/>
        </w:rPr>
        <w:t>Bawa</w:t>
      </w:r>
      <w:proofErr w:type="spellEnd"/>
      <w:r>
        <w:rPr>
          <w:sz w:val="23"/>
          <w:szCs w:val="23"/>
        </w:rPr>
        <w:t>, James. “</w:t>
      </w:r>
      <w:proofErr w:type="spellStart"/>
      <w:r>
        <w:rPr>
          <w:sz w:val="23"/>
          <w:szCs w:val="23"/>
        </w:rPr>
        <w:t>Boko</w:t>
      </w:r>
      <w:proofErr w:type="spellEnd"/>
      <w:r>
        <w:rPr>
          <w:sz w:val="23"/>
          <w:szCs w:val="23"/>
        </w:rPr>
        <w:t xml:space="preserve"> Haram Splits.” Nigerian Tribune [Ibadan] 21, July, 2011.Print. </w:t>
      </w:r>
    </w:p>
    <w:p w:rsidR="004748BA" w:rsidRDefault="004748BA" w:rsidP="004748BA">
      <w:pPr>
        <w:pStyle w:val="Default"/>
        <w:spacing w:line="480" w:lineRule="auto"/>
        <w:ind w:left="720" w:hanging="720"/>
        <w:jc w:val="both"/>
        <w:rPr>
          <w:sz w:val="23"/>
          <w:szCs w:val="23"/>
        </w:rPr>
      </w:pPr>
      <w:proofErr w:type="spellStart"/>
      <w:r>
        <w:rPr>
          <w:sz w:val="23"/>
          <w:szCs w:val="23"/>
        </w:rPr>
        <w:t>Daura</w:t>
      </w:r>
      <w:proofErr w:type="spellEnd"/>
      <w:r>
        <w:rPr>
          <w:sz w:val="23"/>
          <w:szCs w:val="23"/>
        </w:rPr>
        <w:t xml:space="preserve">, Musa, (2019). “Violent Conflict in Northern States: </w:t>
      </w:r>
      <w:proofErr w:type="spellStart"/>
      <w:r>
        <w:rPr>
          <w:sz w:val="23"/>
          <w:szCs w:val="23"/>
        </w:rPr>
        <w:t>Bauchi</w:t>
      </w:r>
      <w:proofErr w:type="spellEnd"/>
      <w:r>
        <w:rPr>
          <w:sz w:val="23"/>
          <w:szCs w:val="23"/>
        </w:rPr>
        <w:t xml:space="preserve">, Plateau and </w:t>
      </w:r>
      <w:proofErr w:type="spellStart"/>
      <w:r>
        <w:rPr>
          <w:sz w:val="23"/>
          <w:szCs w:val="23"/>
        </w:rPr>
        <w:t>Taraba</w:t>
      </w:r>
      <w:proofErr w:type="spellEnd"/>
      <w:r>
        <w:rPr>
          <w:sz w:val="23"/>
          <w:szCs w:val="23"/>
        </w:rPr>
        <w:t xml:space="preserve">.” National Institute for Policy and Strategic Studies, </w:t>
      </w:r>
      <w:proofErr w:type="spellStart"/>
      <w:r>
        <w:rPr>
          <w:sz w:val="23"/>
          <w:szCs w:val="23"/>
        </w:rPr>
        <w:t>Kuru</w:t>
      </w:r>
      <w:proofErr w:type="spellEnd"/>
      <w:r>
        <w:rPr>
          <w:sz w:val="23"/>
          <w:szCs w:val="23"/>
        </w:rPr>
        <w:t xml:space="preserve">. </w:t>
      </w:r>
    </w:p>
    <w:p w:rsidR="004748BA" w:rsidRDefault="004748BA" w:rsidP="004748BA">
      <w:pPr>
        <w:pStyle w:val="Default"/>
        <w:spacing w:line="480" w:lineRule="auto"/>
        <w:ind w:left="720" w:hanging="720"/>
        <w:jc w:val="both"/>
        <w:rPr>
          <w:sz w:val="23"/>
          <w:szCs w:val="23"/>
        </w:rPr>
      </w:pPr>
      <w:proofErr w:type="spellStart"/>
      <w:r>
        <w:rPr>
          <w:sz w:val="23"/>
          <w:szCs w:val="23"/>
        </w:rPr>
        <w:t>Dul</w:t>
      </w:r>
      <w:proofErr w:type="spellEnd"/>
      <w:r>
        <w:rPr>
          <w:sz w:val="23"/>
          <w:szCs w:val="23"/>
        </w:rPr>
        <w:t xml:space="preserve">, Ruth (2020) </w:t>
      </w:r>
      <w:r>
        <w:rPr>
          <w:i/>
          <w:iCs/>
          <w:sz w:val="23"/>
          <w:szCs w:val="23"/>
        </w:rPr>
        <w:t xml:space="preserve">“Roles and Responsibilities of the Media in Conflict Management and Peace Building.” </w:t>
      </w:r>
      <w:r>
        <w:rPr>
          <w:sz w:val="23"/>
          <w:szCs w:val="23"/>
        </w:rPr>
        <w:t xml:space="preserve">Centre for Conflict Management and Peace Studies, University of Jos, Nigeria. </w:t>
      </w:r>
    </w:p>
    <w:p w:rsidR="004748BA" w:rsidRDefault="004748BA" w:rsidP="004748BA">
      <w:pPr>
        <w:pStyle w:val="Default"/>
        <w:spacing w:line="480" w:lineRule="auto"/>
        <w:ind w:left="720" w:hanging="720"/>
        <w:jc w:val="both"/>
        <w:rPr>
          <w:sz w:val="23"/>
          <w:szCs w:val="23"/>
        </w:rPr>
      </w:pPr>
      <w:proofErr w:type="spellStart"/>
      <w:r>
        <w:rPr>
          <w:sz w:val="23"/>
          <w:szCs w:val="23"/>
        </w:rPr>
        <w:t>Egwu</w:t>
      </w:r>
      <w:proofErr w:type="spellEnd"/>
      <w:r>
        <w:rPr>
          <w:sz w:val="23"/>
          <w:szCs w:val="23"/>
        </w:rPr>
        <w:t xml:space="preserve">, Samuel (2021). </w:t>
      </w:r>
      <w:r>
        <w:rPr>
          <w:i/>
          <w:iCs/>
          <w:sz w:val="23"/>
          <w:szCs w:val="23"/>
        </w:rPr>
        <w:t xml:space="preserve">Ethnic and Religious Violence in Nigeria, </w:t>
      </w:r>
      <w:r>
        <w:rPr>
          <w:sz w:val="23"/>
          <w:szCs w:val="23"/>
        </w:rPr>
        <w:t xml:space="preserve">African Centre for Democratic Governance (AFRIGOV), Jos. </w:t>
      </w:r>
    </w:p>
    <w:p w:rsidR="004748BA" w:rsidRDefault="004748BA" w:rsidP="004748BA">
      <w:pPr>
        <w:pStyle w:val="Default"/>
        <w:spacing w:line="480" w:lineRule="auto"/>
        <w:ind w:left="720" w:hanging="720"/>
        <w:jc w:val="both"/>
        <w:rPr>
          <w:sz w:val="23"/>
          <w:szCs w:val="23"/>
        </w:rPr>
      </w:pPr>
      <w:proofErr w:type="spellStart"/>
      <w:r>
        <w:rPr>
          <w:sz w:val="23"/>
          <w:szCs w:val="23"/>
        </w:rPr>
        <w:t>Galadima</w:t>
      </w:r>
      <w:proofErr w:type="spellEnd"/>
      <w:r>
        <w:rPr>
          <w:sz w:val="23"/>
          <w:szCs w:val="23"/>
        </w:rPr>
        <w:t xml:space="preserve">, </w:t>
      </w:r>
      <w:proofErr w:type="spellStart"/>
      <w:r>
        <w:rPr>
          <w:sz w:val="23"/>
          <w:szCs w:val="23"/>
        </w:rPr>
        <w:t>Olaniyi</w:t>
      </w:r>
      <w:proofErr w:type="spellEnd"/>
      <w:proofErr w:type="gramStart"/>
      <w:r>
        <w:rPr>
          <w:sz w:val="23"/>
          <w:szCs w:val="23"/>
        </w:rPr>
        <w:t>,(</w:t>
      </w:r>
      <w:proofErr w:type="gramEnd"/>
      <w:r>
        <w:rPr>
          <w:sz w:val="23"/>
          <w:szCs w:val="23"/>
        </w:rPr>
        <w:t xml:space="preserve"> 2023). The Mass Media and Conflict in Plateau State, 2021–2023. In: </w:t>
      </w:r>
      <w:proofErr w:type="spellStart"/>
      <w:r>
        <w:rPr>
          <w:sz w:val="23"/>
          <w:szCs w:val="23"/>
        </w:rPr>
        <w:t>Joses</w:t>
      </w:r>
      <w:proofErr w:type="spellEnd"/>
      <w:r>
        <w:rPr>
          <w:sz w:val="23"/>
          <w:szCs w:val="23"/>
        </w:rPr>
        <w:t xml:space="preserve"> </w:t>
      </w:r>
    </w:p>
    <w:p w:rsidR="004748BA" w:rsidRDefault="004748BA" w:rsidP="004748BA">
      <w:pPr>
        <w:pStyle w:val="Default"/>
        <w:spacing w:line="480" w:lineRule="auto"/>
        <w:ind w:left="720" w:hanging="720"/>
        <w:jc w:val="both"/>
        <w:rPr>
          <w:sz w:val="23"/>
          <w:szCs w:val="23"/>
        </w:rPr>
      </w:pPr>
      <w:proofErr w:type="spellStart"/>
      <w:r>
        <w:rPr>
          <w:sz w:val="23"/>
          <w:szCs w:val="23"/>
        </w:rPr>
        <w:t>Yoroms</w:t>
      </w:r>
      <w:proofErr w:type="spellEnd"/>
      <w:r>
        <w:rPr>
          <w:sz w:val="23"/>
          <w:szCs w:val="23"/>
        </w:rPr>
        <w:t xml:space="preserve"> and </w:t>
      </w:r>
      <w:proofErr w:type="spellStart"/>
      <w:r>
        <w:rPr>
          <w:sz w:val="23"/>
          <w:szCs w:val="23"/>
        </w:rPr>
        <w:t>Abubakar</w:t>
      </w:r>
      <w:proofErr w:type="spellEnd"/>
      <w:r>
        <w:rPr>
          <w:sz w:val="23"/>
          <w:szCs w:val="23"/>
        </w:rPr>
        <w:t xml:space="preserve"> </w:t>
      </w:r>
      <w:proofErr w:type="spellStart"/>
      <w:r>
        <w:rPr>
          <w:sz w:val="23"/>
          <w:szCs w:val="23"/>
        </w:rPr>
        <w:t>Mu‟azu</w:t>
      </w:r>
      <w:proofErr w:type="spellEnd"/>
      <w:r>
        <w:rPr>
          <w:sz w:val="23"/>
          <w:szCs w:val="23"/>
        </w:rPr>
        <w:t xml:space="preserve"> (</w:t>
      </w:r>
      <w:proofErr w:type="spellStart"/>
      <w:proofErr w:type="gramStart"/>
      <w:r>
        <w:rPr>
          <w:sz w:val="23"/>
          <w:szCs w:val="23"/>
        </w:rPr>
        <w:t>eds</w:t>
      </w:r>
      <w:proofErr w:type="spellEnd"/>
      <w:proofErr w:type="gramEnd"/>
      <w:r>
        <w:rPr>
          <w:sz w:val="23"/>
          <w:szCs w:val="23"/>
        </w:rPr>
        <w:t xml:space="preserve">). Conflict \Management and The Media in Nigeria. Kano, Centre for Research and Documentation (CRD). </w:t>
      </w:r>
    </w:p>
    <w:p w:rsidR="004748BA" w:rsidRDefault="004748BA" w:rsidP="004748BA">
      <w:pPr>
        <w:pStyle w:val="Default"/>
        <w:pageBreakBefore/>
        <w:spacing w:line="480" w:lineRule="auto"/>
        <w:ind w:left="720" w:hanging="720"/>
        <w:jc w:val="both"/>
        <w:rPr>
          <w:sz w:val="23"/>
          <w:szCs w:val="23"/>
        </w:rPr>
      </w:pPr>
      <w:proofErr w:type="spellStart"/>
      <w:r>
        <w:rPr>
          <w:sz w:val="23"/>
          <w:szCs w:val="23"/>
        </w:rPr>
        <w:lastRenderedPageBreak/>
        <w:t>Moemeka</w:t>
      </w:r>
      <w:proofErr w:type="spellEnd"/>
      <w:r>
        <w:rPr>
          <w:sz w:val="23"/>
          <w:szCs w:val="23"/>
        </w:rPr>
        <w:t xml:space="preserve">, A. (1999). “Communication in National Development: The Use of the Mass Media in Rural Development.” </w:t>
      </w:r>
      <w:proofErr w:type="spellStart"/>
      <w:r>
        <w:rPr>
          <w:sz w:val="23"/>
          <w:szCs w:val="23"/>
        </w:rPr>
        <w:t>Informatologia</w:t>
      </w:r>
      <w:proofErr w:type="spellEnd"/>
      <w:r>
        <w:rPr>
          <w:sz w:val="23"/>
          <w:szCs w:val="23"/>
        </w:rPr>
        <w:t xml:space="preserve">, </w:t>
      </w:r>
      <w:proofErr w:type="spellStart"/>
      <w:r>
        <w:rPr>
          <w:sz w:val="23"/>
          <w:szCs w:val="23"/>
        </w:rPr>
        <w:t>Yugoslavika</w:t>
      </w:r>
      <w:proofErr w:type="spellEnd"/>
      <w:r>
        <w:rPr>
          <w:sz w:val="23"/>
          <w:szCs w:val="23"/>
        </w:rPr>
        <w:t xml:space="preserve"> Vol. 17, Nos. 1-2 Web. covenantuniversity.edu.ng/1084/. Retrieved on 27 June 2017. </w:t>
      </w:r>
    </w:p>
    <w:p w:rsidR="004748BA" w:rsidRDefault="004748BA" w:rsidP="004748BA">
      <w:pPr>
        <w:pStyle w:val="Default"/>
        <w:spacing w:line="480" w:lineRule="auto"/>
        <w:ind w:left="720" w:hanging="720"/>
        <w:jc w:val="both"/>
        <w:rPr>
          <w:sz w:val="23"/>
          <w:szCs w:val="23"/>
        </w:rPr>
      </w:pPr>
      <w:r>
        <w:rPr>
          <w:sz w:val="23"/>
          <w:szCs w:val="23"/>
        </w:rPr>
        <w:t xml:space="preserve">Umar, Mustapha (2009). “The Broadcast Media and Conflict Management in Nigeria.” Conflict Management and the Media in Nigeria. </w:t>
      </w:r>
      <w:proofErr w:type="spellStart"/>
      <w:r>
        <w:rPr>
          <w:sz w:val="23"/>
          <w:szCs w:val="23"/>
        </w:rPr>
        <w:t>Eds.Yoroms</w:t>
      </w:r>
      <w:proofErr w:type="spellEnd"/>
      <w:r>
        <w:rPr>
          <w:sz w:val="23"/>
          <w:szCs w:val="23"/>
        </w:rPr>
        <w:t xml:space="preserve">, </w:t>
      </w:r>
      <w:proofErr w:type="spellStart"/>
      <w:r>
        <w:rPr>
          <w:sz w:val="23"/>
          <w:szCs w:val="23"/>
        </w:rPr>
        <w:t>Joses</w:t>
      </w:r>
      <w:proofErr w:type="spellEnd"/>
      <w:r>
        <w:rPr>
          <w:sz w:val="23"/>
          <w:szCs w:val="23"/>
        </w:rPr>
        <w:t xml:space="preserve"> and </w:t>
      </w:r>
      <w:proofErr w:type="spellStart"/>
      <w:r>
        <w:rPr>
          <w:sz w:val="23"/>
          <w:szCs w:val="23"/>
        </w:rPr>
        <w:t>Mu‟azu</w:t>
      </w:r>
      <w:proofErr w:type="spellEnd"/>
      <w:r>
        <w:rPr>
          <w:sz w:val="23"/>
          <w:szCs w:val="23"/>
        </w:rPr>
        <w:t xml:space="preserve">, </w:t>
      </w:r>
      <w:proofErr w:type="spellStart"/>
      <w:r>
        <w:rPr>
          <w:sz w:val="23"/>
          <w:szCs w:val="23"/>
        </w:rPr>
        <w:t>Abubakar</w:t>
      </w:r>
      <w:proofErr w:type="spellEnd"/>
      <w:r>
        <w:rPr>
          <w:sz w:val="23"/>
          <w:szCs w:val="23"/>
        </w:rPr>
        <w:t>. Kano, Centre for Research and Documentation (CRD)</w:t>
      </w:r>
      <w:proofErr w:type="gramStart"/>
      <w:r>
        <w:rPr>
          <w:sz w:val="23"/>
          <w:szCs w:val="23"/>
        </w:rPr>
        <w:t>,.</w:t>
      </w:r>
      <w:proofErr w:type="gramEnd"/>
      <w:r>
        <w:rPr>
          <w:sz w:val="23"/>
          <w:szCs w:val="23"/>
        </w:rPr>
        <w:t xml:space="preserve"> Print. </w:t>
      </w:r>
    </w:p>
    <w:p w:rsidR="00C81098" w:rsidRPr="00C81098" w:rsidRDefault="004748BA" w:rsidP="004748BA">
      <w:pPr>
        <w:pStyle w:val="Default"/>
        <w:spacing w:line="480" w:lineRule="auto"/>
        <w:ind w:left="720" w:hanging="720"/>
        <w:jc w:val="both"/>
        <w:rPr>
          <w:rFonts w:asciiTheme="majorBidi" w:hAnsiTheme="majorBidi" w:cstheme="majorBidi"/>
        </w:rPr>
      </w:pPr>
      <w:proofErr w:type="spellStart"/>
      <w:r>
        <w:rPr>
          <w:sz w:val="23"/>
          <w:szCs w:val="23"/>
        </w:rPr>
        <w:t>Yoroms</w:t>
      </w:r>
      <w:proofErr w:type="spellEnd"/>
      <w:r>
        <w:rPr>
          <w:sz w:val="23"/>
          <w:szCs w:val="23"/>
        </w:rPr>
        <w:t xml:space="preserve"> and </w:t>
      </w:r>
      <w:proofErr w:type="spellStart"/>
      <w:r>
        <w:rPr>
          <w:sz w:val="23"/>
          <w:szCs w:val="23"/>
        </w:rPr>
        <w:t>Mu‟azu</w:t>
      </w:r>
      <w:proofErr w:type="spellEnd"/>
      <w:r>
        <w:rPr>
          <w:sz w:val="23"/>
          <w:szCs w:val="23"/>
        </w:rPr>
        <w:t xml:space="preserve"> (2011). Conflict Management and the Media in Nigeria. Eds. Kano, Centre for Research and Documentation (CRD),</w:t>
      </w:r>
    </w:p>
    <w:sectPr w:rsidR="00C81098" w:rsidRPr="00C81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8"/>
    <w:rsid w:val="003E398A"/>
    <w:rsid w:val="004748BA"/>
    <w:rsid w:val="00A7273D"/>
    <w:rsid w:val="00C47411"/>
    <w:rsid w:val="00C81098"/>
    <w:rsid w:val="00D11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93D3B-674D-4C76-88A7-DE8C389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098"/>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4748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A72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6621</Words>
  <Characters>37746</Characters>
  <Application>Microsoft Office Word</Application>
  <DocSecurity>0</DocSecurity>
  <Lines>314</Lines>
  <Paragraphs>88</Paragraphs>
  <ScaleCrop>false</ScaleCrop>
  <Company/>
  <LinksUpToDate>false</LinksUpToDate>
  <CharactersWithSpaces>44279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2025-09-11T08:01:00Z</dcterms:created>
  <dcterms:modified xsi:type="dcterms:W3CDTF">2025-09-11T08:19:00Z</dcterms:modified>
</cp:coreProperties>
</file>