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B339" w14:textId="63764F58" w:rsidR="002927C2" w:rsidRDefault="00F62984" w:rsidP="002927C2">
      <w:pPr>
        <w:jc w:val="center"/>
        <w:rPr>
          <w:rFonts w:ascii="Bookman Old Style" w:hAnsi="Bookman Old Style"/>
          <w:b/>
          <w:sz w:val="36"/>
          <w:szCs w:val="40"/>
        </w:rPr>
      </w:pPr>
      <w:r>
        <w:rPr>
          <w:rFonts w:ascii="Bookman Old Style" w:hAnsi="Bookman Old Style"/>
          <w:b/>
          <w:sz w:val="36"/>
          <w:szCs w:val="40"/>
        </w:rPr>
        <w:t>EFFECTS OF MARKETING STRATEGY ON NEW PRODUCTS DEVELOPMENT IN MANUFACTURING INDUSTRY</w:t>
      </w:r>
    </w:p>
    <w:p w14:paraId="64168638" w14:textId="61081B2E" w:rsidR="002927C2" w:rsidRDefault="002927C2" w:rsidP="002927C2">
      <w:pPr>
        <w:jc w:val="center"/>
        <w:rPr>
          <w:rFonts w:ascii="Bookman Old Style" w:eastAsia="Calibri" w:hAnsi="Bookman Old Style"/>
          <w:b/>
          <w:sz w:val="36"/>
          <w:szCs w:val="36"/>
        </w:rPr>
      </w:pPr>
      <w:r>
        <w:rPr>
          <w:rFonts w:ascii="Bookman Old Style" w:hAnsi="Bookman Old Style"/>
          <w:b/>
          <w:sz w:val="36"/>
          <w:szCs w:val="40"/>
        </w:rPr>
        <w:t xml:space="preserve"> (A CASE STUDY OF </w:t>
      </w:r>
      <w:r w:rsidR="00F62984">
        <w:rPr>
          <w:rFonts w:ascii="Bookman Old Style" w:hAnsi="Bookman Old Style"/>
          <w:b/>
          <w:sz w:val="36"/>
          <w:szCs w:val="40"/>
        </w:rPr>
        <w:t>TUYIL PHARMACY</w:t>
      </w:r>
      <w:r w:rsidR="002602D0">
        <w:rPr>
          <w:rFonts w:ascii="Bookman Old Style" w:hAnsi="Bookman Old Style"/>
          <w:b/>
          <w:sz w:val="36"/>
          <w:szCs w:val="40"/>
        </w:rPr>
        <w:t>, ILORIN</w:t>
      </w:r>
      <w:r>
        <w:rPr>
          <w:rFonts w:ascii="Bookman Old Style" w:hAnsi="Bookman Old Style"/>
          <w:b/>
          <w:sz w:val="36"/>
          <w:szCs w:val="40"/>
        </w:rPr>
        <w:t>)</w:t>
      </w:r>
    </w:p>
    <w:p w14:paraId="4F27FD7E" w14:textId="77777777" w:rsidR="002927C2" w:rsidRDefault="002927C2" w:rsidP="002927C2">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4C349ADF" w14:textId="77777777" w:rsidR="002927C2" w:rsidRDefault="002927C2" w:rsidP="002927C2">
      <w:pPr>
        <w:jc w:val="center"/>
        <w:rPr>
          <w:rFonts w:ascii="Bookman Old Style" w:hAnsi="Bookman Old Style"/>
          <w:b/>
          <w:sz w:val="36"/>
          <w:szCs w:val="36"/>
        </w:rPr>
      </w:pPr>
    </w:p>
    <w:p w14:paraId="19263D86" w14:textId="514AE358" w:rsidR="002927C2" w:rsidRDefault="002602D0" w:rsidP="002927C2">
      <w:pPr>
        <w:jc w:val="center"/>
        <w:rPr>
          <w:rFonts w:ascii="Bookman Old Style" w:eastAsia="Calibri" w:hAnsi="Bookman Old Style"/>
          <w:b/>
          <w:sz w:val="36"/>
          <w:szCs w:val="36"/>
        </w:rPr>
      </w:pPr>
      <w:r>
        <w:rPr>
          <w:rFonts w:ascii="Bookman Old Style" w:hAnsi="Bookman Old Style"/>
          <w:b/>
          <w:sz w:val="36"/>
          <w:szCs w:val="36"/>
        </w:rPr>
        <w:t>ABDULRAHAM</w:t>
      </w:r>
      <w:r w:rsidR="009106E9">
        <w:rPr>
          <w:rFonts w:ascii="Bookman Old Style" w:hAnsi="Bookman Old Style"/>
          <w:b/>
          <w:sz w:val="36"/>
          <w:szCs w:val="36"/>
        </w:rPr>
        <w:t>ON ZAINAB ADEDAMOLA</w:t>
      </w:r>
    </w:p>
    <w:p w14:paraId="6B12EF5B" w14:textId="07F7422D" w:rsidR="002927C2" w:rsidRPr="002B00FE" w:rsidRDefault="009106E9" w:rsidP="002927C2">
      <w:pPr>
        <w:jc w:val="center"/>
        <w:rPr>
          <w:rFonts w:ascii="Bookman Old Style" w:eastAsia="Calibri" w:hAnsi="Bookman Old Style"/>
          <w:b/>
          <w:sz w:val="36"/>
          <w:szCs w:val="36"/>
        </w:rPr>
      </w:pPr>
      <w:r>
        <w:rPr>
          <w:rFonts w:ascii="Bookman Old Style" w:eastAsia="Calibri" w:hAnsi="Bookman Old Style"/>
          <w:b/>
          <w:sz w:val="36"/>
          <w:szCs w:val="36"/>
        </w:rPr>
        <w:t>ND/23/BAM/PT/0581</w:t>
      </w:r>
    </w:p>
    <w:p w14:paraId="5075604E" w14:textId="77777777" w:rsidR="002927C2" w:rsidRDefault="002927C2" w:rsidP="002927C2">
      <w:pPr>
        <w:jc w:val="center"/>
        <w:rPr>
          <w:rFonts w:ascii="Bookman Old Style" w:eastAsia="Calibri" w:hAnsi="Bookman Old Style"/>
          <w:b/>
          <w:sz w:val="28"/>
          <w:szCs w:val="36"/>
        </w:rPr>
      </w:pPr>
    </w:p>
    <w:p w14:paraId="41FC800E" w14:textId="77777777" w:rsidR="002927C2" w:rsidRDefault="002927C2" w:rsidP="002927C2">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0EC96C42" w14:textId="77777777" w:rsidR="002927C2" w:rsidRDefault="002927C2" w:rsidP="002927C2">
      <w:pPr>
        <w:jc w:val="center"/>
        <w:rPr>
          <w:rFonts w:ascii="Bookman Old Style" w:eastAsia="Calibri" w:hAnsi="Bookman Old Style"/>
          <w:b/>
          <w:sz w:val="28"/>
          <w:szCs w:val="36"/>
        </w:rPr>
      </w:pPr>
    </w:p>
    <w:p w14:paraId="604AEB47" w14:textId="77777777" w:rsidR="002927C2" w:rsidRDefault="002927C2" w:rsidP="002927C2">
      <w:pPr>
        <w:rPr>
          <w:rFonts w:ascii="Bookman Old Style" w:eastAsia="Calibri" w:hAnsi="Bookman Old Style"/>
          <w:b/>
          <w:sz w:val="28"/>
          <w:szCs w:val="36"/>
        </w:rPr>
      </w:pPr>
    </w:p>
    <w:p w14:paraId="3530F1B0" w14:textId="77777777" w:rsidR="002927C2" w:rsidRDefault="002927C2" w:rsidP="002927C2">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31B4C02F" w14:textId="77777777" w:rsidR="002927C2" w:rsidRDefault="002927C2" w:rsidP="002927C2">
      <w:pPr>
        <w:rPr>
          <w:rFonts w:ascii="Bookman Old Style" w:eastAsia="Calibri" w:hAnsi="Bookman Old Style"/>
          <w:sz w:val="28"/>
        </w:rPr>
      </w:pPr>
    </w:p>
    <w:p w14:paraId="7E3D9D58" w14:textId="0B5D58CA" w:rsidR="002927C2" w:rsidRDefault="009106E9" w:rsidP="009106E9">
      <w:pPr>
        <w:ind w:left="6480"/>
        <w:rPr>
          <w:rFonts w:ascii="Bookman Old Style" w:eastAsia="Calibri" w:hAnsi="Bookman Old Style"/>
          <w:b/>
          <w:sz w:val="32"/>
          <w:szCs w:val="32"/>
        </w:rPr>
      </w:pPr>
      <w:r>
        <w:rPr>
          <w:rFonts w:ascii="Bookman Old Style" w:eastAsia="Calibri" w:hAnsi="Bookman Old Style"/>
          <w:b/>
          <w:sz w:val="32"/>
          <w:szCs w:val="32"/>
        </w:rPr>
        <w:t>SEPTEMBER</w:t>
      </w:r>
      <w:r w:rsidR="002927C2">
        <w:rPr>
          <w:rFonts w:ascii="Bookman Old Style" w:eastAsia="Calibri" w:hAnsi="Bookman Old Style"/>
          <w:b/>
          <w:sz w:val="32"/>
          <w:szCs w:val="32"/>
        </w:rPr>
        <w:t xml:space="preserve">, 2025 </w:t>
      </w:r>
    </w:p>
    <w:p w14:paraId="1CCA23BE" w14:textId="77777777" w:rsidR="002927C2" w:rsidRDefault="002927C2" w:rsidP="002927C2">
      <w:pPr>
        <w:rPr>
          <w:rFonts w:ascii="Bookman Old Style" w:eastAsia="Calibri" w:hAnsi="Bookman Old Style"/>
          <w:b/>
          <w:sz w:val="28"/>
          <w:szCs w:val="28"/>
        </w:rPr>
      </w:pPr>
      <w:r>
        <w:rPr>
          <w:rFonts w:ascii="Bookman Old Style" w:eastAsia="Calibri" w:hAnsi="Bookman Old Style"/>
          <w:b/>
          <w:sz w:val="28"/>
          <w:szCs w:val="28"/>
        </w:rPr>
        <w:br w:type="page"/>
      </w:r>
    </w:p>
    <w:p w14:paraId="11CA03B9" w14:textId="77777777" w:rsidR="002927C2" w:rsidRDefault="002927C2" w:rsidP="002927C2">
      <w:pPr>
        <w:jc w:val="center"/>
        <w:rPr>
          <w:rFonts w:ascii="Bookman Old Style" w:eastAsia="Calibri" w:hAnsi="Bookman Old Style"/>
          <w:b/>
          <w:sz w:val="28"/>
          <w:szCs w:val="28"/>
        </w:rPr>
      </w:pPr>
      <w:r>
        <w:rPr>
          <w:rFonts w:ascii="Bookman Old Style" w:eastAsia="Calibri" w:hAnsi="Bookman Old Style"/>
          <w:sz w:val="28"/>
          <w:szCs w:val="28"/>
        </w:rPr>
        <w:lastRenderedPageBreak/>
        <w:t xml:space="preserve"> </w:t>
      </w:r>
      <w:r>
        <w:rPr>
          <w:rFonts w:ascii="Bookman Old Style" w:eastAsia="Calibri" w:hAnsi="Bookman Old Style"/>
          <w:b/>
          <w:sz w:val="28"/>
          <w:szCs w:val="28"/>
        </w:rPr>
        <w:t>CERTIFICATION</w:t>
      </w:r>
    </w:p>
    <w:p w14:paraId="0DFD7F91" w14:textId="77777777" w:rsidR="002927C2" w:rsidRDefault="002927C2" w:rsidP="002927C2">
      <w:pPr>
        <w:spacing w:after="0"/>
        <w:jc w:val="both"/>
        <w:rPr>
          <w:rFonts w:ascii="Bookman Old Style" w:eastAsia="Calibri" w:hAnsi="Bookman Old Style"/>
          <w:sz w:val="28"/>
          <w:szCs w:val="28"/>
        </w:rPr>
      </w:pPr>
      <w:r w:rsidRPr="0017354D">
        <w:rPr>
          <w:rFonts w:ascii="Bookman Old Style" w:eastAsia="Calibri" w:hAnsi="Bookman Old Style"/>
          <w:sz w:val="28"/>
          <w:szCs w:val="28"/>
        </w:rPr>
        <w:t>This project has been read and approved by the undersigned on behalf of the Department of Business Administration and Management, Institute of Finance and Management Studies as meeting the requirement for the award of (ND) National Diploma in Business Administration and Management.</w:t>
      </w:r>
    </w:p>
    <w:p w14:paraId="5113895C" w14:textId="77777777" w:rsidR="002927C2" w:rsidRDefault="002927C2" w:rsidP="002927C2">
      <w:pPr>
        <w:spacing w:after="0"/>
        <w:jc w:val="both"/>
        <w:rPr>
          <w:rFonts w:ascii="Bookman Old Style" w:eastAsia="Calibri" w:hAnsi="Bookman Old Style"/>
          <w:sz w:val="28"/>
          <w:szCs w:val="28"/>
        </w:rPr>
      </w:pPr>
    </w:p>
    <w:p w14:paraId="75896449" w14:textId="77777777" w:rsidR="002927C2" w:rsidRDefault="002927C2" w:rsidP="002927C2">
      <w:pPr>
        <w:spacing w:after="0"/>
        <w:jc w:val="both"/>
        <w:rPr>
          <w:rFonts w:ascii="Bookman Old Style" w:eastAsia="Calibri" w:hAnsi="Bookman Old Style"/>
          <w:sz w:val="28"/>
          <w:szCs w:val="28"/>
        </w:rPr>
      </w:pPr>
    </w:p>
    <w:p w14:paraId="32D94ADE" w14:textId="77777777" w:rsidR="002927C2" w:rsidRDefault="002927C2" w:rsidP="002927C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519F459" w14:textId="449D455A" w:rsidR="002927C2" w:rsidRDefault="002927C2" w:rsidP="002927C2">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942D80">
        <w:rPr>
          <w:rFonts w:ascii="Bookman Old Style" w:eastAsia="Calibri" w:hAnsi="Bookman Old Style"/>
          <w:b/>
          <w:sz w:val="28"/>
          <w:szCs w:val="28"/>
        </w:rPr>
        <w:t>OLAGUNJU. S</w:t>
      </w:r>
      <w:r>
        <w:rPr>
          <w:rFonts w:ascii="Bookman Old Style" w:eastAsia="Calibri" w:hAnsi="Bookman Old Style"/>
          <w:b/>
          <w:sz w:val="28"/>
          <w:szCs w:val="28"/>
        </w:rPr>
        <w:t xml:space="preserve">. </w:t>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DATE</w:t>
      </w:r>
    </w:p>
    <w:p w14:paraId="5FBFE208" w14:textId="77777777" w:rsidR="002927C2" w:rsidRPr="0011107E" w:rsidRDefault="002927C2" w:rsidP="002927C2">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F4F35BB" w14:textId="77777777" w:rsidR="002927C2" w:rsidRDefault="002927C2" w:rsidP="002927C2">
      <w:pPr>
        <w:spacing w:after="0"/>
        <w:jc w:val="center"/>
        <w:rPr>
          <w:rFonts w:ascii="Bookman Old Style" w:eastAsia="Calibri" w:hAnsi="Bookman Old Style"/>
          <w:b/>
          <w:sz w:val="28"/>
          <w:szCs w:val="28"/>
        </w:rPr>
      </w:pPr>
    </w:p>
    <w:p w14:paraId="7CCD2531" w14:textId="77777777" w:rsidR="002927C2" w:rsidRDefault="002927C2" w:rsidP="002927C2">
      <w:pPr>
        <w:spacing w:after="0"/>
        <w:jc w:val="both"/>
        <w:rPr>
          <w:rFonts w:ascii="Bookman Old Style" w:eastAsia="Calibri" w:hAnsi="Bookman Old Style"/>
          <w:sz w:val="28"/>
          <w:szCs w:val="28"/>
        </w:rPr>
      </w:pPr>
    </w:p>
    <w:p w14:paraId="6518B5F8" w14:textId="77777777" w:rsidR="002927C2" w:rsidRDefault="002927C2" w:rsidP="002927C2">
      <w:pPr>
        <w:spacing w:after="0"/>
        <w:jc w:val="both"/>
        <w:rPr>
          <w:rFonts w:ascii="Bookman Old Style" w:eastAsia="Calibri" w:hAnsi="Bookman Old Style"/>
          <w:sz w:val="28"/>
          <w:szCs w:val="28"/>
        </w:rPr>
      </w:pPr>
    </w:p>
    <w:p w14:paraId="0009DDF7" w14:textId="77777777" w:rsidR="002927C2" w:rsidRDefault="002927C2" w:rsidP="002927C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594EB4E" w14:textId="2C70BB76" w:rsidR="002927C2" w:rsidRDefault="002927C2" w:rsidP="002927C2">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764B89">
        <w:rPr>
          <w:rFonts w:ascii="Bookman Old Style" w:eastAsia="Calibri" w:hAnsi="Bookman Old Style"/>
          <w:b/>
          <w:sz w:val="28"/>
          <w:szCs w:val="28"/>
        </w:rPr>
        <w:t>KUDABO M</w:t>
      </w:r>
      <w:r w:rsidR="00C60F0E">
        <w:rPr>
          <w:rFonts w:ascii="Bookman Old Style" w:eastAsia="Calibri" w:hAnsi="Bookman Old Style"/>
          <w:b/>
          <w:sz w:val="28"/>
          <w:szCs w:val="28"/>
        </w:rPr>
        <w:t>.I</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D13C703" w14:textId="77777777" w:rsidR="002927C2" w:rsidRPr="002B00FE" w:rsidRDefault="002927C2" w:rsidP="002927C2">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AC67DA6" w14:textId="77777777" w:rsidR="002927C2" w:rsidRPr="002B00FE" w:rsidRDefault="002927C2" w:rsidP="002927C2">
      <w:pPr>
        <w:tabs>
          <w:tab w:val="left" w:pos="4772"/>
        </w:tabs>
        <w:spacing w:after="0"/>
        <w:jc w:val="both"/>
        <w:rPr>
          <w:rFonts w:ascii="Bookman Old Style" w:eastAsia="Calibri" w:hAnsi="Bookman Old Style"/>
          <w:b/>
          <w:sz w:val="28"/>
          <w:szCs w:val="28"/>
        </w:rPr>
      </w:pPr>
    </w:p>
    <w:p w14:paraId="3BCF1C7F" w14:textId="77777777" w:rsidR="002927C2" w:rsidRDefault="002927C2" w:rsidP="002927C2">
      <w:pPr>
        <w:spacing w:after="0"/>
        <w:jc w:val="both"/>
        <w:rPr>
          <w:rFonts w:ascii="Bookman Old Style" w:eastAsia="Calibri" w:hAnsi="Bookman Old Style"/>
          <w:sz w:val="28"/>
          <w:szCs w:val="28"/>
        </w:rPr>
      </w:pPr>
    </w:p>
    <w:p w14:paraId="1384F793" w14:textId="77777777" w:rsidR="002927C2" w:rsidRDefault="002927C2" w:rsidP="002927C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F1A8828" w14:textId="77777777" w:rsidR="002927C2" w:rsidRDefault="002927C2" w:rsidP="002927C2">
      <w:pPr>
        <w:spacing w:after="0"/>
        <w:jc w:val="both"/>
        <w:rPr>
          <w:rFonts w:ascii="Bookman Old Style" w:eastAsia="Calibri" w:hAnsi="Bookman Old Style"/>
          <w:b/>
          <w:sz w:val="28"/>
          <w:szCs w:val="28"/>
        </w:rPr>
      </w:pPr>
      <w:r>
        <w:rPr>
          <w:rFonts w:ascii="Bookman Old Style" w:eastAsia="Calibri" w:hAnsi="Bookman Old Style"/>
          <w:b/>
          <w:sz w:val="28"/>
          <w:szCs w:val="28"/>
        </w:rPr>
        <w:t>MR. ALAKOSO I.K</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7E66ADA" w14:textId="77777777" w:rsidR="002927C2" w:rsidRPr="002B00FE" w:rsidRDefault="002927C2" w:rsidP="002927C2">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0D9E2502" w14:textId="77777777" w:rsidR="002927C2" w:rsidRDefault="002927C2" w:rsidP="002927C2">
      <w:pPr>
        <w:spacing w:after="0"/>
        <w:jc w:val="both"/>
        <w:rPr>
          <w:rFonts w:ascii="Bookman Old Style" w:eastAsia="Calibri" w:hAnsi="Bookman Old Style"/>
          <w:b/>
          <w:sz w:val="28"/>
          <w:szCs w:val="28"/>
        </w:rPr>
      </w:pPr>
    </w:p>
    <w:p w14:paraId="06FE8237" w14:textId="77777777" w:rsidR="002927C2" w:rsidRDefault="002927C2" w:rsidP="002927C2">
      <w:pPr>
        <w:spacing w:after="0"/>
        <w:jc w:val="both"/>
        <w:rPr>
          <w:rFonts w:ascii="Bookman Old Style" w:eastAsia="Calibri" w:hAnsi="Bookman Old Style"/>
          <w:b/>
          <w:sz w:val="28"/>
          <w:szCs w:val="28"/>
        </w:rPr>
      </w:pPr>
    </w:p>
    <w:p w14:paraId="6CD62C34" w14:textId="77777777" w:rsidR="002927C2" w:rsidRPr="006D3E3E" w:rsidRDefault="002927C2" w:rsidP="002927C2">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b/>
          <w:sz w:val="28"/>
          <w:szCs w:val="28"/>
        </w:rPr>
        <w:t xml:space="preserve">        ________________</w:t>
      </w:r>
      <w:r>
        <w:rPr>
          <w:rFonts w:ascii="Bookman Old Style" w:eastAsia="Calibri" w:hAnsi="Bookman Old Style"/>
          <w:b/>
          <w:sz w:val="20"/>
          <w:szCs w:val="20"/>
        </w:rPr>
        <w:t xml:space="preserve">    </w:t>
      </w:r>
    </w:p>
    <w:p w14:paraId="6F6AB7E1" w14:textId="77777777" w:rsidR="002927C2" w:rsidRDefault="002927C2" w:rsidP="002927C2">
      <w:pPr>
        <w:spacing w:after="0"/>
        <w:jc w:val="both"/>
        <w:rPr>
          <w:rFonts w:ascii="Bookman Old Style" w:eastAsia="Calibri" w:hAnsi="Bookman Old Style"/>
          <w:b/>
          <w:sz w:val="28"/>
          <w:szCs w:val="28"/>
        </w:rPr>
      </w:pPr>
      <w:r w:rsidRPr="002B00FE">
        <w:rPr>
          <w:rFonts w:ascii="Bookman Old Style" w:eastAsia="Calibri" w:hAnsi="Bookman Old Style"/>
          <w:b/>
          <w:sz w:val="20"/>
          <w:szCs w:val="20"/>
        </w:rPr>
        <w:t>EXAMINER</w:t>
      </w:r>
      <w:r w:rsidRPr="0021290C">
        <w:rPr>
          <w:rFonts w:ascii="Bookman Old Style" w:eastAsia="Calibri" w:hAnsi="Bookman Old Style"/>
          <w:b/>
          <w:sz w:val="20"/>
          <w:szCs w:val="20"/>
        </w:rPr>
        <w:t xml:space="preserve"> </w:t>
      </w:r>
      <w:r w:rsidRPr="002B00FE">
        <w:rPr>
          <w:rFonts w:ascii="Bookman Old Style" w:eastAsia="Calibri" w:hAnsi="Bookman Old Style"/>
          <w:b/>
          <w:sz w:val="20"/>
          <w:szCs w:val="20"/>
        </w:rPr>
        <w:t>EXTERNA</w:t>
      </w:r>
      <w:r>
        <w:rPr>
          <w:rFonts w:ascii="Bookman Old Style" w:eastAsia="Calibri" w:hAnsi="Bookman Old Style"/>
          <w:b/>
          <w:sz w:val="20"/>
          <w:szCs w:val="20"/>
        </w:rPr>
        <w:t>L</w:t>
      </w:r>
      <w:r>
        <w:rPr>
          <w:rFonts w:ascii="Bookman Old Style" w:eastAsia="Calibri" w:hAnsi="Bookman Old Style"/>
          <w:b/>
          <w:sz w:val="28"/>
          <w:szCs w:val="28"/>
        </w:rPr>
        <w:t xml:space="preserve">                                                    DATE</w:t>
      </w:r>
    </w:p>
    <w:p w14:paraId="6C1D2FA4" w14:textId="77777777" w:rsidR="002927C2" w:rsidRPr="003A4BC1" w:rsidRDefault="002927C2" w:rsidP="002927C2">
      <w:pPr>
        <w:spacing w:after="0"/>
        <w:jc w:val="both"/>
        <w:rPr>
          <w:rFonts w:ascii="Bookman Old Style" w:eastAsia="Calibri" w:hAnsi="Bookman Old Style"/>
          <w:b/>
          <w:sz w:val="28"/>
          <w:szCs w:val="28"/>
        </w:rPr>
      </w:pPr>
    </w:p>
    <w:p w14:paraId="36B99EFD" w14:textId="77777777" w:rsidR="002927C2" w:rsidRDefault="002927C2" w:rsidP="002927C2">
      <w:pPr>
        <w:jc w:val="both"/>
        <w:rPr>
          <w:rFonts w:ascii="Bookman Old Style" w:eastAsia="Calibri" w:hAnsi="Bookman Old Style"/>
          <w:b/>
          <w:sz w:val="28"/>
          <w:szCs w:val="28"/>
        </w:rPr>
      </w:pPr>
    </w:p>
    <w:p w14:paraId="0A1525DB" w14:textId="77777777" w:rsidR="002927C2" w:rsidRDefault="002927C2" w:rsidP="002927C2">
      <w:pPr>
        <w:jc w:val="both"/>
        <w:rPr>
          <w:rFonts w:ascii="Bookman Old Style" w:eastAsia="Calibri" w:hAnsi="Bookman Old Style"/>
          <w:b/>
          <w:sz w:val="28"/>
          <w:szCs w:val="28"/>
        </w:rPr>
      </w:pPr>
    </w:p>
    <w:p w14:paraId="685A0325" w14:textId="77777777" w:rsidR="002927C2" w:rsidRDefault="002927C2" w:rsidP="002927C2">
      <w:pPr>
        <w:jc w:val="both"/>
        <w:rPr>
          <w:rFonts w:ascii="Bookman Old Style" w:eastAsia="Calibri" w:hAnsi="Bookman Old Style"/>
          <w:b/>
          <w:sz w:val="28"/>
          <w:szCs w:val="28"/>
        </w:rPr>
      </w:pPr>
    </w:p>
    <w:p w14:paraId="6037924F" w14:textId="77777777" w:rsidR="002927C2" w:rsidRDefault="002927C2" w:rsidP="002927C2">
      <w:pPr>
        <w:rPr>
          <w:rFonts w:ascii="Bookman Old Style" w:eastAsia="Calibri" w:hAnsi="Bookman Old Style"/>
          <w:b/>
          <w:sz w:val="28"/>
          <w:szCs w:val="28"/>
        </w:rPr>
      </w:pPr>
      <w:r>
        <w:rPr>
          <w:rFonts w:ascii="Bookman Old Style" w:eastAsia="Calibri" w:hAnsi="Bookman Old Style"/>
          <w:b/>
          <w:sz w:val="28"/>
          <w:szCs w:val="28"/>
        </w:rPr>
        <w:br w:type="page"/>
      </w:r>
    </w:p>
    <w:p w14:paraId="47CBADDD" w14:textId="77777777" w:rsidR="00E97F24" w:rsidRDefault="00E97F24" w:rsidP="00E97F24">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Pr>
          <w:rFonts w:ascii="Times New Roman" w:eastAsia="Times New Roman" w:hAnsi="Times New Roman" w:cs="Times New Roman"/>
        </w:rPr>
        <w:t xml:space="preserve">  </w:t>
      </w:r>
    </w:p>
    <w:p w14:paraId="6BD9D086" w14:textId="77777777" w:rsidR="00E97F24" w:rsidRPr="004D4FB5" w:rsidRDefault="00E97F24" w:rsidP="00E97F24">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E218B55" w14:textId="0E8ED0BA" w:rsidR="00E97F24" w:rsidRPr="004D4FB5" w:rsidRDefault="00E97F24" w:rsidP="00E97F24">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007C51BB">
        <w:rPr>
          <w:rFonts w:ascii="Times New Roman" w:eastAsia="Times New Roman" w:hAnsi="Times New Roman" w:cs="Times New Roman"/>
        </w:rPr>
        <w:t>MR. OLAGUNJU S.</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07EB1007" w14:textId="43B753C2" w:rsidR="00E97F24" w:rsidRPr="004D4FB5" w:rsidRDefault="00E97F24" w:rsidP="00E97F24">
      <w:pPr>
        <w:jc w:val="both"/>
        <w:rPr>
          <w:rFonts w:ascii="Times New Roman" w:hAnsi="Times New Roman" w:cs="Times New Roman"/>
        </w:rPr>
      </w:pPr>
      <w:r w:rsidRPr="004D4FB5">
        <w:rPr>
          <w:rFonts w:ascii="Times New Roman" w:hAnsi="Times New Roman" w:cs="Times New Roman"/>
        </w:rPr>
        <w:t xml:space="preserve">My appreciation also goes to the Head of Department and all the lecturers in the Department of </w:t>
      </w:r>
      <w:r w:rsidR="00996BEC">
        <w:rPr>
          <w:rFonts w:ascii="Times New Roman" w:hAnsi="Times New Roman" w:cs="Times New Roman"/>
        </w:rPr>
        <w:t>Business Administration</w:t>
      </w:r>
      <w:r w:rsidRPr="004D4FB5">
        <w:rPr>
          <w:rFonts w:ascii="Times New Roman" w:hAnsi="Times New Roman" w:cs="Times New Roman"/>
        </w:rPr>
        <w:t>, for the knowledge, training, and academic exposure that contributed immensely to the successful completion of this project. Your roles in shaping my academic and personal growth cannot be overemphasized.</w:t>
      </w:r>
    </w:p>
    <w:p w14:paraId="5FD28F58" w14:textId="77777777" w:rsidR="00E97F24" w:rsidRPr="004D4FB5" w:rsidRDefault="00E97F24" w:rsidP="00E97F24">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2BD202A7" w14:textId="435B8502" w:rsidR="00E97F24" w:rsidRPr="004D4FB5" w:rsidRDefault="00E97F24" w:rsidP="00E97F24">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7C51BB">
        <w:rPr>
          <w:rFonts w:ascii="Times New Roman" w:hAnsi="Times New Roman" w:cs="Times New Roman"/>
        </w:rPr>
        <w:t>ABDULRAHAMON</w:t>
      </w:r>
      <w:r w:rsidRPr="004D4FB5">
        <w:rPr>
          <w:rFonts w:ascii="Times New Roman" w:hAnsi="Times New Roman" w:cs="Times New Roman"/>
        </w:rPr>
        <w:t xml:space="preserve"> and MRS. </w:t>
      </w:r>
      <w:r w:rsidR="007C51BB">
        <w:rPr>
          <w:rFonts w:ascii="Times New Roman" w:hAnsi="Times New Roman" w:cs="Times New Roman"/>
        </w:rPr>
        <w:t>ABDULRA</w:t>
      </w:r>
      <w:r w:rsidR="00091ED5">
        <w:rPr>
          <w:rFonts w:ascii="Times New Roman" w:hAnsi="Times New Roman" w:cs="Times New Roman"/>
        </w:rPr>
        <w:t>HAMON</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32BC98C9" w14:textId="77777777" w:rsidR="00E97F24" w:rsidRPr="004D4FB5" w:rsidRDefault="00E97F24" w:rsidP="00E97F24">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083E21E0" w14:textId="77777777" w:rsidR="00E97F24" w:rsidRPr="004D4FB5" w:rsidRDefault="00E97F24" w:rsidP="00E97F24">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52A65375" w14:textId="77777777" w:rsidR="00E97F24" w:rsidRPr="004D4FB5" w:rsidRDefault="00E97F24" w:rsidP="00E97F24">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51DC9B7A" w14:textId="77777777" w:rsidR="00E97F24" w:rsidRDefault="00E97F24" w:rsidP="00E97F24">
      <w:pPr>
        <w:spacing w:line="259" w:lineRule="auto"/>
        <w:jc w:val="both"/>
        <w:rPr>
          <w:rFonts w:ascii="Times New Roman" w:eastAsia="Times New Roman" w:hAnsi="Times New Roman" w:cs="Times New Roman"/>
        </w:rPr>
      </w:pPr>
    </w:p>
    <w:p w14:paraId="17456759" w14:textId="77777777" w:rsidR="00E97F24" w:rsidRDefault="00E97F24" w:rsidP="00E97F24">
      <w:pPr>
        <w:spacing w:line="259" w:lineRule="auto"/>
        <w:jc w:val="both"/>
        <w:rPr>
          <w:rFonts w:ascii="Times New Roman" w:eastAsia="Times New Roman" w:hAnsi="Times New Roman" w:cs="Times New Roman"/>
        </w:rPr>
      </w:pPr>
    </w:p>
    <w:p w14:paraId="5C9A7482" w14:textId="77777777" w:rsidR="00E97F24" w:rsidRPr="000935BA" w:rsidRDefault="00E97F24" w:rsidP="00E97F24">
      <w:pPr>
        <w:spacing w:line="259" w:lineRule="auto"/>
        <w:jc w:val="both"/>
        <w:rPr>
          <w:rFonts w:ascii="Times New Roman" w:eastAsia="Times New Roman" w:hAnsi="Times New Roman" w:cs="Times New Roman"/>
        </w:rPr>
      </w:pPr>
    </w:p>
    <w:p w14:paraId="717558AF" w14:textId="74284428" w:rsidR="002927C2" w:rsidRDefault="002927C2" w:rsidP="002927C2">
      <w:pPr>
        <w:rPr>
          <w:rFonts w:ascii="Times New Roman" w:hAnsi="Times New Roman" w:cs="Times New Roman"/>
        </w:rPr>
      </w:pPr>
      <w:r>
        <w:rPr>
          <w:rFonts w:ascii="Times New Roman" w:hAnsi="Times New Roman" w:cs="Times New Roman"/>
        </w:rPr>
        <w:br w:type="page"/>
      </w:r>
    </w:p>
    <w:p w14:paraId="3DD82EB4" w14:textId="77777777" w:rsidR="002927C2" w:rsidRPr="007E5CD5" w:rsidRDefault="002927C2" w:rsidP="002927C2">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2984966B" w14:textId="77777777" w:rsidR="002927C2" w:rsidRPr="007E5CD5" w:rsidRDefault="002927C2" w:rsidP="002927C2">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5E8B5758" w14:textId="5F997E47" w:rsidR="002927C2" w:rsidRPr="007E5CD5" w:rsidRDefault="002927C2" w:rsidP="002927C2">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091ED5">
        <w:rPr>
          <w:rFonts w:ascii="Times New Roman" w:hAnsi="Times New Roman" w:cs="Times New Roman"/>
          <w:b/>
          <w:bCs/>
        </w:rPr>
        <w:t>ABDULRAHAMON</w:t>
      </w:r>
      <w:r w:rsidRPr="007E5CD5">
        <w:rPr>
          <w:rFonts w:ascii="Times New Roman" w:hAnsi="Times New Roman" w:cs="Times New Roman"/>
        </w:rPr>
        <w:t xml:space="preserve"> and </w:t>
      </w:r>
      <w:r>
        <w:rPr>
          <w:rFonts w:ascii="Times New Roman" w:hAnsi="Times New Roman" w:cs="Times New Roman"/>
          <w:b/>
          <w:bCs/>
        </w:rPr>
        <w:t xml:space="preserve">MRS. </w:t>
      </w:r>
      <w:r w:rsidR="00091ED5">
        <w:rPr>
          <w:rFonts w:ascii="Times New Roman" w:hAnsi="Times New Roman" w:cs="Times New Roman"/>
          <w:b/>
          <w:bCs/>
        </w:rPr>
        <w:t>ABDULRA</w:t>
      </w:r>
      <w:r w:rsidR="007A59CD">
        <w:rPr>
          <w:rFonts w:ascii="Times New Roman" w:hAnsi="Times New Roman" w:cs="Times New Roman"/>
          <w:b/>
          <w:bCs/>
        </w:rPr>
        <w:t>HAMON</w:t>
      </w:r>
      <w:r>
        <w:rPr>
          <w:rFonts w:ascii="Times New Roman" w:hAnsi="Times New Roman" w:cs="Times New Roman"/>
          <w:b/>
          <w:bCs/>
        </w:rPr>
        <w:t xml:space="preserve"> </w:t>
      </w:r>
      <w:r w:rsidRPr="007E5CD5">
        <w:rPr>
          <w:rFonts w:ascii="Times New Roman" w:hAnsi="Times New Roman" w:cs="Times New Roman"/>
        </w:rPr>
        <w:t>whose sacrifices, prayers, and constant encouragement have brought me this far. Your unwavering belief in my dreams has been my biggest source of strength.</w:t>
      </w:r>
    </w:p>
    <w:p w14:paraId="22A2A7F5" w14:textId="77777777" w:rsidR="002927C2" w:rsidRPr="007E5CD5" w:rsidRDefault="002927C2" w:rsidP="002927C2">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55122570" w14:textId="77777777" w:rsidR="002927C2" w:rsidRPr="007E5CD5" w:rsidRDefault="002927C2" w:rsidP="002927C2">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343325CF" w14:textId="77777777" w:rsidR="002927C2" w:rsidRPr="007E5CD5" w:rsidRDefault="002927C2" w:rsidP="002927C2">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293E5429" w14:textId="77777777" w:rsidR="002927C2" w:rsidRPr="007E5CD5" w:rsidRDefault="002927C2" w:rsidP="002927C2">
      <w:pPr>
        <w:jc w:val="both"/>
        <w:rPr>
          <w:rFonts w:ascii="Times New Roman" w:hAnsi="Times New Roman" w:cs="Times New Roman"/>
        </w:rPr>
      </w:pPr>
    </w:p>
    <w:p w14:paraId="572F7A31" w14:textId="77777777" w:rsidR="002927C2" w:rsidRPr="0076367C" w:rsidRDefault="002927C2" w:rsidP="002927C2">
      <w:pPr>
        <w:rPr>
          <w:rFonts w:ascii="Times New Roman" w:hAnsi="Times New Roman" w:cs="Times New Roman"/>
          <w:b/>
          <w:sz w:val="28"/>
          <w:szCs w:val="28"/>
        </w:rPr>
      </w:pPr>
    </w:p>
    <w:p w14:paraId="536F86B6" w14:textId="77777777" w:rsidR="002927C2" w:rsidRDefault="002927C2" w:rsidP="002927C2">
      <w:pPr>
        <w:rPr>
          <w:rFonts w:ascii="Times New Roman" w:hAnsi="Times New Roman" w:cs="Times New Roman"/>
          <w:b/>
          <w:sz w:val="28"/>
          <w:szCs w:val="28"/>
        </w:rPr>
      </w:pPr>
    </w:p>
    <w:p w14:paraId="788FD6F2" w14:textId="77777777" w:rsidR="002927C2" w:rsidRDefault="002927C2" w:rsidP="002927C2">
      <w:pPr>
        <w:rPr>
          <w:rFonts w:ascii="Times New Roman" w:hAnsi="Times New Roman" w:cs="Times New Roman"/>
          <w:b/>
          <w:sz w:val="28"/>
          <w:szCs w:val="28"/>
        </w:rPr>
      </w:pPr>
    </w:p>
    <w:p w14:paraId="4135F228" w14:textId="77777777" w:rsidR="002927C2" w:rsidRDefault="002927C2" w:rsidP="002927C2">
      <w:pPr>
        <w:rPr>
          <w:rFonts w:ascii="Times New Roman" w:hAnsi="Times New Roman" w:cs="Times New Roman"/>
          <w:b/>
          <w:sz w:val="28"/>
          <w:szCs w:val="28"/>
        </w:rPr>
      </w:pPr>
    </w:p>
    <w:p w14:paraId="4D97C644" w14:textId="77777777" w:rsidR="002927C2" w:rsidRDefault="002927C2" w:rsidP="002927C2">
      <w:pPr>
        <w:rPr>
          <w:rFonts w:ascii="Times New Roman" w:hAnsi="Times New Roman" w:cs="Times New Roman"/>
          <w:b/>
          <w:sz w:val="28"/>
          <w:szCs w:val="28"/>
        </w:rPr>
      </w:pPr>
    </w:p>
    <w:p w14:paraId="529E0175" w14:textId="77777777" w:rsidR="002927C2" w:rsidRDefault="002927C2" w:rsidP="002927C2">
      <w:pPr>
        <w:rPr>
          <w:rFonts w:ascii="Times New Roman" w:hAnsi="Times New Roman" w:cs="Times New Roman"/>
          <w:b/>
          <w:sz w:val="28"/>
          <w:szCs w:val="28"/>
        </w:rPr>
      </w:pPr>
    </w:p>
    <w:p w14:paraId="12AACEC8" w14:textId="77777777" w:rsidR="002927C2" w:rsidRDefault="002927C2" w:rsidP="002927C2">
      <w:pPr>
        <w:rPr>
          <w:rFonts w:ascii="Times New Roman" w:hAnsi="Times New Roman" w:cs="Times New Roman"/>
          <w:b/>
          <w:sz w:val="28"/>
          <w:szCs w:val="28"/>
        </w:rPr>
      </w:pPr>
      <w:r>
        <w:rPr>
          <w:rFonts w:ascii="Times New Roman" w:hAnsi="Times New Roman" w:cs="Times New Roman"/>
          <w:b/>
          <w:sz w:val="28"/>
          <w:szCs w:val="28"/>
        </w:rPr>
        <w:br w:type="page"/>
      </w:r>
    </w:p>
    <w:p w14:paraId="3DCB8A00" w14:textId="77777777" w:rsidR="002927C2" w:rsidRPr="0011107E" w:rsidRDefault="002927C2" w:rsidP="002927C2">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lastRenderedPageBreak/>
        <w:t>TABLE OF CONTENTS</w:t>
      </w:r>
    </w:p>
    <w:p w14:paraId="4479F672"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5F04217"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D243B8E"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20D9034"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D61D7A8"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D9B2DC9" w14:textId="77777777" w:rsidR="002927C2" w:rsidRPr="0011107E" w:rsidRDefault="002927C2" w:rsidP="002927C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05384520" w14:textId="77777777" w:rsidR="002927C2" w:rsidRPr="0011107E" w:rsidRDefault="002927C2" w:rsidP="002927C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5AC08C94"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7DDED33"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7E1726E"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EEFA293"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A3CDF94"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C5A2C7A"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A68F399"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7562606"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EFD8E52" w14:textId="77777777" w:rsidR="002927C2" w:rsidRPr="0011107E" w:rsidRDefault="002927C2" w:rsidP="002927C2">
      <w:pPr>
        <w:numPr>
          <w:ilvl w:val="1"/>
          <w:numId w:val="17"/>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049A6F8" w14:textId="77777777" w:rsidR="002927C2" w:rsidRPr="0011107E" w:rsidRDefault="002927C2" w:rsidP="002927C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3497675D"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F652A83" w14:textId="77777777" w:rsidR="002927C2" w:rsidRPr="0011107E" w:rsidRDefault="002927C2" w:rsidP="002927C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571CA141"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00632743" w14:textId="77777777" w:rsidR="002927C2" w:rsidRPr="0011107E" w:rsidRDefault="002927C2" w:rsidP="002927C2">
      <w:pPr>
        <w:numPr>
          <w:ilvl w:val="1"/>
          <w:numId w:val="1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6E5F759" w14:textId="77777777" w:rsidR="002927C2" w:rsidRPr="0011107E" w:rsidRDefault="002927C2" w:rsidP="002927C2">
      <w:pPr>
        <w:numPr>
          <w:ilvl w:val="1"/>
          <w:numId w:val="1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F4F1282" w14:textId="77777777" w:rsidR="002927C2" w:rsidRPr="0011107E" w:rsidRDefault="002927C2" w:rsidP="002927C2">
      <w:pPr>
        <w:numPr>
          <w:ilvl w:val="1"/>
          <w:numId w:val="1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785F325" w14:textId="77777777" w:rsidR="002927C2" w:rsidRPr="0011107E" w:rsidRDefault="002927C2" w:rsidP="002927C2">
      <w:pPr>
        <w:numPr>
          <w:ilvl w:val="1"/>
          <w:numId w:val="1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8CDBE43" w14:textId="77777777" w:rsidR="002927C2" w:rsidRPr="0011107E" w:rsidRDefault="002927C2" w:rsidP="002927C2">
      <w:pPr>
        <w:numPr>
          <w:ilvl w:val="1"/>
          <w:numId w:val="18"/>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808F8CB" w14:textId="77777777" w:rsidR="002927C2" w:rsidRDefault="002927C2" w:rsidP="002927C2">
      <w:pPr>
        <w:spacing w:after="0" w:line="360" w:lineRule="auto"/>
        <w:jc w:val="both"/>
        <w:rPr>
          <w:rFonts w:ascii="Times New Roman" w:hAnsi="Times New Roman" w:cs="Times New Roman"/>
          <w:b/>
          <w:sz w:val="28"/>
          <w:szCs w:val="28"/>
        </w:rPr>
      </w:pPr>
    </w:p>
    <w:p w14:paraId="5B3D3F50" w14:textId="77777777" w:rsidR="002927C2" w:rsidRPr="0011107E" w:rsidRDefault="002927C2" w:rsidP="002927C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57B2C969"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0E5A9D3" w14:textId="77777777" w:rsidR="002927C2" w:rsidRPr="0011107E" w:rsidRDefault="002927C2" w:rsidP="002927C2">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05B0AD9E" w14:textId="77777777" w:rsidR="002927C2" w:rsidRPr="0011107E" w:rsidRDefault="002927C2" w:rsidP="002927C2">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66012F15" w14:textId="77777777" w:rsidR="002927C2" w:rsidRPr="0011107E" w:rsidRDefault="002927C2" w:rsidP="002927C2">
      <w:pPr>
        <w:numPr>
          <w:ilvl w:val="1"/>
          <w:numId w:val="1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5678362A" w14:textId="77777777" w:rsidR="002927C2" w:rsidRPr="0011107E" w:rsidRDefault="002927C2" w:rsidP="002927C2">
      <w:pPr>
        <w:numPr>
          <w:ilvl w:val="1"/>
          <w:numId w:val="1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CC2DBAC" w14:textId="77777777" w:rsidR="002927C2" w:rsidRPr="0011107E" w:rsidRDefault="002927C2" w:rsidP="002927C2">
      <w:pPr>
        <w:numPr>
          <w:ilvl w:val="1"/>
          <w:numId w:val="19"/>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7153DDC" w14:textId="77777777" w:rsidR="007A59CD" w:rsidRDefault="002927C2" w:rsidP="002927C2">
      <w:pPr>
        <w:spacing w:after="0" w:line="360" w:lineRule="auto"/>
        <w:ind w:left="720"/>
        <w:jc w:val="both"/>
        <w:rPr>
          <w:rFonts w:ascii="Times New Roman" w:hAnsi="Times New Roman" w:cs="Times New Roman"/>
          <w:sz w:val="28"/>
          <w:szCs w:val="28"/>
        </w:rPr>
      </w:pPr>
      <w:r w:rsidRPr="0011107E">
        <w:rPr>
          <w:rFonts w:ascii="Times New Roman" w:hAnsi="Times New Roman" w:cs="Times New Roman"/>
          <w:sz w:val="28"/>
          <w:szCs w:val="28"/>
        </w:rPr>
        <w:t>References</w:t>
      </w:r>
    </w:p>
    <w:p w14:paraId="326550A4" w14:textId="77777777" w:rsidR="007A59CD" w:rsidRDefault="007A59CD" w:rsidP="002927C2">
      <w:pPr>
        <w:spacing w:after="0" w:line="360" w:lineRule="auto"/>
        <w:ind w:left="720"/>
        <w:jc w:val="both"/>
        <w:rPr>
          <w:rFonts w:ascii="Times New Roman" w:hAnsi="Times New Roman" w:cs="Times New Roman"/>
          <w:sz w:val="28"/>
          <w:szCs w:val="28"/>
        </w:rPr>
        <w:sectPr w:rsidR="007A59CD" w:rsidSect="00A83B47">
          <w:footerReference w:type="default" r:id="rId8"/>
          <w:pgSz w:w="11520" w:h="14400" w:code="1"/>
          <w:pgMar w:top="720" w:right="720" w:bottom="720" w:left="720" w:header="720" w:footer="720" w:gutter="0"/>
          <w:pgNumType w:fmt="lowerRoman" w:start="1"/>
          <w:cols w:space="720"/>
          <w:docGrid w:linePitch="360"/>
        </w:sectPr>
      </w:pPr>
      <w:r>
        <w:rPr>
          <w:rFonts w:ascii="Times New Roman" w:hAnsi="Times New Roman" w:cs="Times New Roman"/>
          <w:sz w:val="28"/>
          <w:szCs w:val="28"/>
        </w:rPr>
        <w:t>Appendix</w:t>
      </w:r>
    </w:p>
    <w:p w14:paraId="70D1F03D" w14:textId="14037930" w:rsidR="00EB7A38" w:rsidRPr="00A83B47" w:rsidRDefault="00EB7A38" w:rsidP="00A83B47">
      <w:pPr>
        <w:spacing w:after="0" w:line="360" w:lineRule="auto"/>
        <w:jc w:val="center"/>
        <w:rPr>
          <w:rFonts w:ascii="Times New Roman" w:hAnsi="Times New Roman" w:cs="Times New Roman"/>
          <w:sz w:val="28"/>
          <w:szCs w:val="28"/>
        </w:rPr>
      </w:pPr>
      <w:r>
        <w:rPr>
          <w:rFonts w:ascii="Times New Roman" w:hAnsi="Times New Roman" w:cs="Times New Roman"/>
          <w:b/>
          <w:bCs/>
        </w:rPr>
        <w:lastRenderedPageBreak/>
        <w:t>CHAPTER ONE</w:t>
      </w:r>
    </w:p>
    <w:p w14:paraId="732001C9" w14:textId="629E53D7" w:rsidR="00EB7A38" w:rsidRDefault="00EB7A38" w:rsidP="00EB7A38">
      <w:pPr>
        <w:spacing w:after="0"/>
        <w:jc w:val="center"/>
        <w:rPr>
          <w:rFonts w:ascii="Times New Roman" w:hAnsi="Times New Roman" w:cs="Times New Roman"/>
          <w:b/>
          <w:bCs/>
        </w:rPr>
      </w:pPr>
      <w:r>
        <w:rPr>
          <w:rFonts w:ascii="Times New Roman" w:hAnsi="Times New Roman" w:cs="Times New Roman"/>
          <w:b/>
          <w:bCs/>
        </w:rPr>
        <w:t>INTRODUCTION</w:t>
      </w:r>
    </w:p>
    <w:p w14:paraId="481230A1" w14:textId="48019315"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1.1 </w:t>
      </w:r>
      <w:r w:rsidRPr="00EB7A38">
        <w:rPr>
          <w:rFonts w:ascii="Times New Roman" w:hAnsi="Times New Roman" w:cs="Times New Roman"/>
          <w:b/>
          <w:bCs/>
        </w:rPr>
        <w:t>BACKGROUND TO THE STUDY</w:t>
      </w:r>
    </w:p>
    <w:p w14:paraId="7CE05C03"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In the modern competitive business landscape, marketing strategy plays a pivotal role in shaping the success of new product development (NPD), particularly in manufacturing industries. For firms to survive and thrive in the face of increasing market pressures, it is no longer sufficient to rely solely on innovation or production capacity; instead, aligning NPD efforts with well-structured marketing strategies is crucial (Adewale &amp; Akinola, 2021). Marketing strategies guide organizations in identifying customer needs, analyzing market trends, positioning products effectively, and ensuring that the products meet regulatory and quality standards—especially important in sensitive sectors like pharmaceuticals.</w:t>
      </w:r>
    </w:p>
    <w:p w14:paraId="4636E2E3"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The pharmaceutical manufacturing sector in Nigeria is uniquely positioned, facing complex challenges such as economic instability, foreign exchange volatility, supply chain disruptions, increasing consumer awareness, and stringent health regulations (Oladipo &amp; Ibrahim, 2022). In such a demanding environment, firms like Tuyil Pharmaceutical Industry in Ilorin must ensure that their new products not only meet clinical and regulatory requirements but also align with market demand, pricing expectations, and distribution capabilities. The integration of marketing strategies during the product development process enhances the likelihood of product success by ensuring that products are not only innovative but also marketable (Chukwuemeka &amp; Ojo, 2023).</w:t>
      </w:r>
    </w:p>
    <w:p w14:paraId="42AB0BC9"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New Product Development (NPD) is a multifaceted process involving idea generation, screening, product design, prototype testing, and market launch. The high rate of product failures in the Nigerian manufacturing sector is often attributed to poor alignment between product features and consumer needs, inadequate market research, and weak promotional strategies (Ibrahim &amp; Salawu, 2020). By adopting a strategic marketing approach—such as market segmentation, targeting and positioning (STP), branding, promotional planning, and competitive pricing—firms can improve customer acceptance and enhance profitability (Eze &amp; Ogbonna, 2023).</w:t>
      </w:r>
    </w:p>
    <w:p w14:paraId="36EFF862"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Tuyil Pharmaceutical Industry, a prominent manufacturer in Ilorin, Kwara State, has become a significant case study for exploring the nexus between marketing strategy and new product development. As a firm operating in the health-related sector, the success or failure of its new products depends not only on therapeutic efficacy but also on consumer trust, brand perception, availability, and affordability (Balogun &amp; Mohammed, 2024). The company's marketing strategy—ranging from product differentiation and market penetration to the use of digital marketing tools—can greatly influence the rate at which new products are adopted and retained in the market.</w:t>
      </w:r>
    </w:p>
    <w:p w14:paraId="2F18A3B1"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 xml:space="preserve">Furthermore, strategic marketing contributes to gathering market intelligence, understanding consumer behavior, and building long-term relationships with stakeholders—all of which are critical during and after the product launch phase (Adekunle &amp; Hassan, 2022). With the rise of digital marketing channels, pharmaceutical firms now have more tools to engage with healthcare professionals, retailers, </w:t>
      </w:r>
      <w:r w:rsidRPr="00EB7A38">
        <w:rPr>
          <w:rFonts w:ascii="Times New Roman" w:hAnsi="Times New Roman" w:cs="Times New Roman"/>
        </w:rPr>
        <w:lastRenderedPageBreak/>
        <w:t>and end-users. However, the ability to craft and execute effective marketing strategies still determines the overall impact on NPD performance.</w:t>
      </w:r>
    </w:p>
    <w:p w14:paraId="5F4C79D7" w14:textId="18ED2132" w:rsidR="00EB7A38" w:rsidRPr="00EB7A38" w:rsidRDefault="00EB7A38" w:rsidP="005C5E98">
      <w:pPr>
        <w:ind w:firstLine="720"/>
        <w:jc w:val="both"/>
        <w:rPr>
          <w:rFonts w:ascii="Times New Roman" w:hAnsi="Times New Roman" w:cs="Times New Roman"/>
        </w:rPr>
      </w:pPr>
      <w:r>
        <w:rPr>
          <w:rFonts w:ascii="Times New Roman" w:hAnsi="Times New Roman" w:cs="Times New Roman"/>
        </w:rPr>
        <w:t>Th</w:t>
      </w:r>
      <w:r w:rsidRPr="00EB7A38">
        <w:rPr>
          <w:rFonts w:ascii="Times New Roman" w:hAnsi="Times New Roman" w:cs="Times New Roman"/>
        </w:rPr>
        <w:t>e alignment of marketing strategy with product development processes is crucial for achieving competitive advantage in the Nigerian pharmaceutical manufacturing industry. This study aims to investigate how the marketing strategies of Tuyil Pharmaceutical Industry influence the success of its new products, using both theoretical insights and practical data to highlight best practices and areas for improvement.</w:t>
      </w:r>
    </w:p>
    <w:p w14:paraId="744341DC" w14:textId="17BC0A8F"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1.2 </w:t>
      </w:r>
      <w:r w:rsidRPr="00EB7A38">
        <w:rPr>
          <w:rFonts w:ascii="Times New Roman" w:hAnsi="Times New Roman" w:cs="Times New Roman"/>
          <w:b/>
          <w:bCs/>
        </w:rPr>
        <w:t>STATEMENT OF THE PROBLEM</w:t>
      </w:r>
    </w:p>
    <w:p w14:paraId="5342956C"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In today’s highly competitive business environment, many manufacturing firms in Nigeria struggle to successfully develop and launch new products due to inadequate integration of marketing strategies in their product development processes. Despite the growing importance of marketing in aligning products with market demands, several firms still adopt a production-oriented approach, focusing heavily on technical and operational aspects while neglecting market research, customer needs, and competitive positioning (Ibrahim &amp; Salawu, 2020).</w:t>
      </w:r>
    </w:p>
    <w:p w14:paraId="3C6B3DDB"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The pharmaceutical industry, in particular, faces intense pressure from regulatory bodies, rising production costs, increasing customer expectations, and stiff competition from local and international brands. Tuyil Pharmaceutical Industry, based in Ilorin, has made efforts to introduce new pharmaceutical products into the market. However, the effectiveness of its marketing strategies in ensuring the market success of these products remains unclear. There is limited empirical evidence on how marketing practices such as product differentiation, pricing, promotion, and distribution affect the overall success of new product development within the company.</w:t>
      </w:r>
    </w:p>
    <w:p w14:paraId="7930CA6E"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Many new products either fail to gain market acceptance or are quickly overshadowed by better-marketed alternatives, not necessarily due to poor quality, but due to weak marketing strategies. This disconnect between product innovation and market strategy raises concerns about the sustainability and profitability of product development efforts in the manufacturing sector.</w:t>
      </w:r>
    </w:p>
    <w:p w14:paraId="62E421DD" w14:textId="7277C964"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Therefore, this study seeks to address the problem of ineffective or underutilized marketing strategies in new product development by examining their role and impact in Tuyil Pharmaceutical Industry. The research will provide insights into how well-aligned marketing strategies can improve product success rates and help manufacturing firms achieve a competitive edge in a challenging business environment.</w:t>
      </w:r>
    </w:p>
    <w:p w14:paraId="64F3F69F" w14:textId="5952CB13"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1.3 </w:t>
      </w:r>
      <w:r w:rsidRPr="00EB7A38">
        <w:rPr>
          <w:rFonts w:ascii="Times New Roman" w:hAnsi="Times New Roman" w:cs="Times New Roman"/>
          <w:b/>
          <w:bCs/>
        </w:rPr>
        <w:t>RESEARCH QUESTIONS</w:t>
      </w:r>
    </w:p>
    <w:p w14:paraId="7E491BB5" w14:textId="77777777" w:rsidR="00EB7A38" w:rsidRPr="00EB7A38" w:rsidRDefault="00EB7A38" w:rsidP="005C5E98">
      <w:pPr>
        <w:numPr>
          <w:ilvl w:val="0"/>
          <w:numId w:val="9"/>
        </w:numPr>
        <w:jc w:val="both"/>
        <w:rPr>
          <w:rFonts w:ascii="Times New Roman" w:hAnsi="Times New Roman" w:cs="Times New Roman"/>
        </w:rPr>
      </w:pPr>
      <w:r w:rsidRPr="00EB7A38">
        <w:rPr>
          <w:rFonts w:ascii="Times New Roman" w:hAnsi="Times New Roman" w:cs="Times New Roman"/>
        </w:rPr>
        <w:t>What marketing strategies are currently employed by Tuyil Pharmaceutical Industry in the development and introduction of new products?</w:t>
      </w:r>
    </w:p>
    <w:p w14:paraId="55B8E8D0" w14:textId="77777777" w:rsidR="00EB7A38" w:rsidRPr="00EB7A38" w:rsidRDefault="00EB7A38" w:rsidP="005C5E98">
      <w:pPr>
        <w:numPr>
          <w:ilvl w:val="0"/>
          <w:numId w:val="9"/>
        </w:numPr>
        <w:jc w:val="both"/>
        <w:rPr>
          <w:rFonts w:ascii="Times New Roman" w:hAnsi="Times New Roman" w:cs="Times New Roman"/>
        </w:rPr>
      </w:pPr>
      <w:r w:rsidRPr="00EB7A38">
        <w:rPr>
          <w:rFonts w:ascii="Times New Roman" w:hAnsi="Times New Roman" w:cs="Times New Roman"/>
        </w:rPr>
        <w:lastRenderedPageBreak/>
        <w:t>To what extent do marketing strategies influence the success of new product development in Tuyil Pharmaceutical Industry?</w:t>
      </w:r>
    </w:p>
    <w:p w14:paraId="3BB62BEB" w14:textId="24751B7D" w:rsidR="00EB7A38" w:rsidRPr="00EB7A38" w:rsidRDefault="00EB7A38" w:rsidP="005C5E98">
      <w:pPr>
        <w:numPr>
          <w:ilvl w:val="0"/>
          <w:numId w:val="9"/>
        </w:numPr>
        <w:jc w:val="both"/>
        <w:rPr>
          <w:rFonts w:ascii="Times New Roman" w:hAnsi="Times New Roman" w:cs="Times New Roman"/>
        </w:rPr>
      </w:pPr>
      <w:r w:rsidRPr="00EB7A38">
        <w:rPr>
          <w:rFonts w:ascii="Times New Roman" w:hAnsi="Times New Roman" w:cs="Times New Roman"/>
        </w:rPr>
        <w:t>How does market research contribute to the effectiveness of Tuyil's product development and launch process?</w:t>
      </w:r>
    </w:p>
    <w:p w14:paraId="56BF9E3A" w14:textId="153BF964"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1.4 </w:t>
      </w:r>
      <w:r w:rsidRPr="00EB7A38">
        <w:rPr>
          <w:rFonts w:ascii="Times New Roman" w:hAnsi="Times New Roman" w:cs="Times New Roman"/>
          <w:b/>
          <w:bCs/>
        </w:rPr>
        <w:t>OBJECTIVES OF THE STUDY</w:t>
      </w:r>
    </w:p>
    <w:p w14:paraId="1025F855" w14:textId="77777777"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The main objective of this study is to examine the effects of marketing strategy on new product development in Tuyil Pharmaceutical Industry, Ilorin.</w:t>
      </w:r>
    </w:p>
    <w:p w14:paraId="1BB47F84" w14:textId="6B0F7F4D" w:rsidR="00EB7A38" w:rsidRPr="00EB7A38" w:rsidRDefault="00EB7A38" w:rsidP="00EB7A38">
      <w:pPr>
        <w:jc w:val="both"/>
        <w:rPr>
          <w:rFonts w:ascii="Times New Roman" w:hAnsi="Times New Roman" w:cs="Times New Roman"/>
        </w:rPr>
      </w:pPr>
      <w:r w:rsidRPr="00EB7A38">
        <w:rPr>
          <w:rFonts w:ascii="Times New Roman" w:hAnsi="Times New Roman" w:cs="Times New Roman"/>
        </w:rPr>
        <w:t>The specific objectives are:</w:t>
      </w:r>
    </w:p>
    <w:p w14:paraId="768CABFD" w14:textId="0E01DF63" w:rsidR="00EB7A38" w:rsidRPr="00EB7A38" w:rsidRDefault="00EB7A38" w:rsidP="005C5E98">
      <w:pPr>
        <w:numPr>
          <w:ilvl w:val="0"/>
          <w:numId w:val="2"/>
        </w:numPr>
        <w:jc w:val="both"/>
        <w:rPr>
          <w:rFonts w:ascii="Times New Roman" w:hAnsi="Times New Roman" w:cs="Times New Roman"/>
        </w:rPr>
      </w:pPr>
      <w:r>
        <w:rPr>
          <w:rFonts w:ascii="Times New Roman" w:hAnsi="Times New Roman" w:cs="Times New Roman"/>
        </w:rPr>
        <w:t>To i</w:t>
      </w:r>
      <w:r w:rsidRPr="00EB7A38">
        <w:rPr>
          <w:rFonts w:ascii="Times New Roman" w:hAnsi="Times New Roman" w:cs="Times New Roman"/>
        </w:rPr>
        <w:t>dentify the marketing strategies adopted by Tuyil Pharmaceutical Industry in the development and launch of new products.</w:t>
      </w:r>
    </w:p>
    <w:p w14:paraId="0DAEFC3A" w14:textId="26B78E45" w:rsidR="00EB7A38" w:rsidRPr="00EB7A38" w:rsidRDefault="00EB7A38" w:rsidP="005C5E98">
      <w:pPr>
        <w:numPr>
          <w:ilvl w:val="0"/>
          <w:numId w:val="2"/>
        </w:numPr>
        <w:jc w:val="both"/>
        <w:rPr>
          <w:rFonts w:ascii="Times New Roman" w:hAnsi="Times New Roman" w:cs="Times New Roman"/>
        </w:rPr>
      </w:pPr>
      <w:r>
        <w:rPr>
          <w:rFonts w:ascii="Times New Roman" w:hAnsi="Times New Roman" w:cs="Times New Roman"/>
        </w:rPr>
        <w:t>To e</w:t>
      </w:r>
      <w:r w:rsidRPr="00EB7A38">
        <w:rPr>
          <w:rFonts w:ascii="Times New Roman" w:hAnsi="Times New Roman" w:cs="Times New Roman"/>
        </w:rPr>
        <w:t>valuate the extent to which marketing strategies influence the success of new product development in the company.</w:t>
      </w:r>
    </w:p>
    <w:p w14:paraId="476FD81B" w14:textId="2C5A4EE9" w:rsidR="00EB7A38" w:rsidRPr="00EB7A38" w:rsidRDefault="00EB7A38" w:rsidP="005C5E98">
      <w:pPr>
        <w:numPr>
          <w:ilvl w:val="0"/>
          <w:numId w:val="2"/>
        </w:numPr>
        <w:jc w:val="both"/>
        <w:rPr>
          <w:rFonts w:ascii="Times New Roman" w:hAnsi="Times New Roman" w:cs="Times New Roman"/>
        </w:rPr>
      </w:pPr>
      <w:r>
        <w:rPr>
          <w:rFonts w:ascii="Times New Roman" w:hAnsi="Times New Roman" w:cs="Times New Roman"/>
        </w:rPr>
        <w:t>To e</w:t>
      </w:r>
      <w:r w:rsidRPr="00EB7A38">
        <w:rPr>
          <w:rFonts w:ascii="Times New Roman" w:hAnsi="Times New Roman" w:cs="Times New Roman"/>
        </w:rPr>
        <w:t>xamine the role of market research in shaping Tuyil’s new product development process.</w:t>
      </w:r>
    </w:p>
    <w:p w14:paraId="28C25F5F" w14:textId="3A66E509"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1.5 </w:t>
      </w:r>
      <w:r w:rsidRPr="00EB7A38">
        <w:rPr>
          <w:rFonts w:ascii="Times New Roman" w:hAnsi="Times New Roman" w:cs="Times New Roman"/>
          <w:b/>
          <w:bCs/>
        </w:rPr>
        <w:t>RESEARCH HYPOTHESES</w:t>
      </w:r>
    </w:p>
    <w:p w14:paraId="43D19801" w14:textId="77777777" w:rsidR="00EB7A38" w:rsidRPr="00EB7A38" w:rsidRDefault="00EB7A38" w:rsidP="00EB7A38">
      <w:pPr>
        <w:jc w:val="both"/>
        <w:rPr>
          <w:rFonts w:ascii="Times New Roman" w:hAnsi="Times New Roman" w:cs="Times New Roman"/>
        </w:rPr>
      </w:pPr>
      <w:r w:rsidRPr="00EB7A38">
        <w:rPr>
          <w:rFonts w:ascii="Times New Roman" w:hAnsi="Times New Roman" w:cs="Times New Roman"/>
        </w:rPr>
        <w:t>The study will test the following hypotheses:</w:t>
      </w:r>
    </w:p>
    <w:p w14:paraId="61F430B0" w14:textId="20098BC8" w:rsidR="005C5E98" w:rsidRPr="005C5E98" w:rsidRDefault="005C5E98" w:rsidP="005C5E98">
      <w:pPr>
        <w:numPr>
          <w:ilvl w:val="0"/>
          <w:numId w:val="3"/>
        </w:numPr>
        <w:tabs>
          <w:tab w:val="clear" w:pos="720"/>
        </w:tabs>
        <w:jc w:val="both"/>
        <w:rPr>
          <w:rFonts w:ascii="Times New Roman" w:hAnsi="Times New Roman" w:cs="Times New Roman"/>
        </w:rPr>
      </w:pPr>
      <w:r w:rsidRPr="00EB7A38">
        <w:rPr>
          <w:rFonts w:ascii="Times New Roman" w:hAnsi="Times New Roman" w:cs="Times New Roman"/>
          <w:b/>
          <w:bCs/>
        </w:rPr>
        <w:t>H₀</w:t>
      </w:r>
      <w:r>
        <w:rPr>
          <w:rFonts w:ascii="Times New Roman" w:hAnsi="Times New Roman" w:cs="Times New Roman"/>
          <w:b/>
          <w:bCs/>
        </w:rPr>
        <w:t>1</w:t>
      </w:r>
      <w:r w:rsidRPr="00EB7A38">
        <w:rPr>
          <w:rFonts w:ascii="Times New Roman" w:hAnsi="Times New Roman" w:cs="Times New Roman"/>
        </w:rPr>
        <w:t>:</w:t>
      </w:r>
      <w:r w:rsidRPr="005C5E98">
        <w:rPr>
          <w:rFonts w:ascii="Times New Roman" w:hAnsi="Times New Roman" w:cs="Times New Roman"/>
        </w:rPr>
        <w:t xml:space="preserve"> Tuyil Pharmaceutical Industry employs specific marketing strategies in the development and introduction of new products.</w:t>
      </w:r>
    </w:p>
    <w:p w14:paraId="6FFCB025" w14:textId="274803EE" w:rsidR="005C5E98" w:rsidRPr="005C5E98" w:rsidRDefault="005C5E98" w:rsidP="005C5E98">
      <w:pPr>
        <w:numPr>
          <w:ilvl w:val="0"/>
          <w:numId w:val="3"/>
        </w:numPr>
        <w:jc w:val="both"/>
        <w:rPr>
          <w:rFonts w:ascii="Times New Roman" w:hAnsi="Times New Roman" w:cs="Times New Roman"/>
        </w:rPr>
      </w:pPr>
      <w:r w:rsidRPr="00EB7A38">
        <w:rPr>
          <w:rFonts w:ascii="Times New Roman" w:hAnsi="Times New Roman" w:cs="Times New Roman"/>
          <w:b/>
          <w:bCs/>
        </w:rPr>
        <w:t>H₀</w:t>
      </w:r>
      <w:r>
        <w:rPr>
          <w:rFonts w:ascii="Times New Roman" w:hAnsi="Times New Roman" w:cs="Times New Roman"/>
          <w:b/>
          <w:bCs/>
        </w:rPr>
        <w:t>2</w:t>
      </w:r>
      <w:r w:rsidRPr="00EB7A38">
        <w:rPr>
          <w:rFonts w:ascii="Times New Roman" w:hAnsi="Times New Roman" w:cs="Times New Roman"/>
        </w:rPr>
        <w:t xml:space="preserve">: </w:t>
      </w:r>
      <w:r w:rsidRPr="005C5E98">
        <w:rPr>
          <w:rFonts w:ascii="Times New Roman" w:hAnsi="Times New Roman" w:cs="Times New Roman"/>
        </w:rPr>
        <w:t>Marketing strategies significantly influence the success of new product development in Tuyil Pharmaceutical Industry.</w:t>
      </w:r>
    </w:p>
    <w:p w14:paraId="3ECFF482" w14:textId="728FABE5" w:rsidR="00EB7A38" w:rsidRPr="005C5E98" w:rsidRDefault="005C5E98" w:rsidP="005C5E98">
      <w:pPr>
        <w:numPr>
          <w:ilvl w:val="0"/>
          <w:numId w:val="3"/>
        </w:numPr>
        <w:jc w:val="both"/>
        <w:rPr>
          <w:rFonts w:ascii="Times New Roman" w:hAnsi="Times New Roman" w:cs="Times New Roman"/>
        </w:rPr>
      </w:pPr>
      <w:r w:rsidRPr="00EB7A38">
        <w:rPr>
          <w:rFonts w:ascii="Times New Roman" w:hAnsi="Times New Roman" w:cs="Times New Roman"/>
          <w:b/>
          <w:bCs/>
        </w:rPr>
        <w:t>H₀</w:t>
      </w:r>
      <w:r>
        <w:rPr>
          <w:rFonts w:ascii="Times New Roman" w:hAnsi="Times New Roman" w:cs="Times New Roman"/>
          <w:b/>
          <w:bCs/>
        </w:rPr>
        <w:t>3</w:t>
      </w:r>
      <w:r w:rsidRPr="00EB7A38">
        <w:rPr>
          <w:rFonts w:ascii="Times New Roman" w:hAnsi="Times New Roman" w:cs="Times New Roman"/>
        </w:rPr>
        <w:t xml:space="preserve">: </w:t>
      </w:r>
      <w:r w:rsidRPr="005C5E98">
        <w:rPr>
          <w:rFonts w:ascii="Times New Roman" w:hAnsi="Times New Roman" w:cs="Times New Roman"/>
        </w:rPr>
        <w:t>Market research contributes significantly to the effectiveness of Tuyil’s product development and launch process.</w:t>
      </w:r>
    </w:p>
    <w:p w14:paraId="7338C789" w14:textId="41206760"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1.6 </w:t>
      </w:r>
      <w:r w:rsidRPr="00EB7A38">
        <w:rPr>
          <w:rFonts w:ascii="Times New Roman" w:hAnsi="Times New Roman" w:cs="Times New Roman"/>
          <w:b/>
          <w:bCs/>
        </w:rPr>
        <w:t>SIGNIFICANCE OF THE STUDY</w:t>
      </w:r>
    </w:p>
    <w:p w14:paraId="46E4B2C8" w14:textId="77777777" w:rsidR="00EB7A38" w:rsidRDefault="00EB7A38" w:rsidP="005C5E98">
      <w:pPr>
        <w:ind w:firstLine="720"/>
        <w:jc w:val="both"/>
        <w:rPr>
          <w:rFonts w:ascii="Times New Roman" w:hAnsi="Times New Roman" w:cs="Times New Roman"/>
        </w:rPr>
      </w:pPr>
      <w:r w:rsidRPr="00EB7A38">
        <w:rPr>
          <w:rFonts w:ascii="Times New Roman" w:hAnsi="Times New Roman" w:cs="Times New Roman"/>
        </w:rPr>
        <w:t xml:space="preserve">This study is significant as it aims to bridge the gap between marketing strategy and new product development within the manufacturing sector, with a focus on the pharmaceutical industry. In today’s competitive business environment, the success of new products is largely dependent on effective marketing strategies that align with consumer needs and market demands. By investigating the relationship between marketing strategies and product development in Tuyil Pharmaceutical Industry, the study will provide useful insights into how companies can improve their competitive edge through market-oriented approaches. </w:t>
      </w:r>
    </w:p>
    <w:p w14:paraId="21B77E20" w14:textId="77777777" w:rsidR="00EB7A38" w:rsidRDefault="00EB7A38" w:rsidP="005C5E98">
      <w:pPr>
        <w:ind w:firstLine="720"/>
        <w:jc w:val="both"/>
        <w:rPr>
          <w:rFonts w:ascii="Times New Roman" w:hAnsi="Times New Roman" w:cs="Times New Roman"/>
        </w:rPr>
      </w:pPr>
      <w:r w:rsidRPr="00EB7A38">
        <w:rPr>
          <w:rFonts w:ascii="Times New Roman" w:hAnsi="Times New Roman" w:cs="Times New Roman"/>
        </w:rPr>
        <w:lastRenderedPageBreak/>
        <w:t xml:space="preserve">The findings will be valuable to manufacturing firms, especially those in the pharmaceutical sector, by demonstrating how components such as market research, product pricing, promotional activities, and distribution channels impact the success of new products. Marketing managers will benefit from understanding how to tailor strategies to support product innovation, while policymakers and industry regulators may use the insights to create supportive policies that encourage innovation and growth in the manufacturing industry. </w:t>
      </w:r>
    </w:p>
    <w:p w14:paraId="48295766" w14:textId="4EAB6E68"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Additionally, the study will contribute to existing literature and serve as a reference point for future research in marketing and product development. Tuyil Pharmaceutical Industry, being the case study, stands to gain directly from the research through practical recommendations on enhancing its marketing practices for better product performance.</w:t>
      </w:r>
    </w:p>
    <w:p w14:paraId="750ABFC4" w14:textId="2F87737E" w:rsidR="00EB7A38" w:rsidRPr="00EB7A38" w:rsidRDefault="00EB7A38" w:rsidP="00EB7A38">
      <w:pPr>
        <w:jc w:val="both"/>
        <w:rPr>
          <w:rFonts w:ascii="Times New Roman" w:hAnsi="Times New Roman" w:cs="Times New Roman"/>
          <w:b/>
          <w:bCs/>
        </w:rPr>
      </w:pPr>
      <w:r>
        <w:rPr>
          <w:rFonts w:ascii="Times New Roman" w:hAnsi="Times New Roman" w:cs="Times New Roman"/>
          <w:b/>
          <w:bCs/>
        </w:rPr>
        <w:t xml:space="preserve">1.7 </w:t>
      </w:r>
      <w:r w:rsidRPr="00EB7A38">
        <w:rPr>
          <w:rFonts w:ascii="Times New Roman" w:hAnsi="Times New Roman" w:cs="Times New Roman"/>
          <w:b/>
          <w:bCs/>
        </w:rPr>
        <w:t>SCOPE OF THE STUDY</w:t>
      </w:r>
    </w:p>
    <w:p w14:paraId="5A9359C8" w14:textId="77777777" w:rsidR="006471CE" w:rsidRDefault="00EB7A38" w:rsidP="005C5E98">
      <w:pPr>
        <w:ind w:firstLine="720"/>
        <w:jc w:val="both"/>
        <w:rPr>
          <w:rFonts w:ascii="Times New Roman" w:hAnsi="Times New Roman" w:cs="Times New Roman"/>
        </w:rPr>
      </w:pPr>
      <w:r w:rsidRPr="00EB7A38">
        <w:rPr>
          <w:rFonts w:ascii="Times New Roman" w:hAnsi="Times New Roman" w:cs="Times New Roman"/>
        </w:rPr>
        <w:t xml:space="preserve">The scope of this study is confined to the examination of the effects of marketing strategy on new product development within Tuyil Pharmaceutical Industry, located in Ilorin, Kwara State, Nigeria. The research will focus on identifying and evaluating the marketing strategies employed by the company in the creation and promotion of new products. Specifically, it will explore how elements such as market research, pricing, promotion, and distribution strategies influence the success of product development efforts. The study will also identify challenges that hinder the effective implementation of these strategies. </w:t>
      </w:r>
    </w:p>
    <w:p w14:paraId="7DC743F8" w14:textId="2231A575" w:rsidR="00EB7A38" w:rsidRPr="00EB7A38" w:rsidRDefault="00EB7A38" w:rsidP="005C5E98">
      <w:pPr>
        <w:ind w:firstLine="720"/>
        <w:jc w:val="both"/>
        <w:rPr>
          <w:rFonts w:ascii="Times New Roman" w:hAnsi="Times New Roman" w:cs="Times New Roman"/>
        </w:rPr>
      </w:pPr>
      <w:r w:rsidRPr="00EB7A38">
        <w:rPr>
          <w:rFonts w:ascii="Times New Roman" w:hAnsi="Times New Roman" w:cs="Times New Roman"/>
        </w:rPr>
        <w:t>Data will be collected from selected departments within Tuyil Pharmaceutical Industry, particularly those involved in marketing, product development, and sales operations. While the study uses Tuyil as a case study, its findings may offer relevant insights for other manufacturing firms; however, the results are not intended to be generalized across the entire Nigerian manufacturing industry. The research is limited in geographical scope to Ilorin and does not cover the broader pharmaceutical sector in Nigeria or beyond.</w:t>
      </w:r>
    </w:p>
    <w:p w14:paraId="60877010" w14:textId="0D5EDD23" w:rsidR="00EB7A38" w:rsidRPr="00EB7A38" w:rsidRDefault="006471CE" w:rsidP="00EB7A38">
      <w:pPr>
        <w:jc w:val="both"/>
        <w:rPr>
          <w:rFonts w:ascii="Times New Roman" w:hAnsi="Times New Roman" w:cs="Times New Roman"/>
          <w:b/>
          <w:bCs/>
        </w:rPr>
      </w:pPr>
      <w:r>
        <w:rPr>
          <w:rFonts w:ascii="Times New Roman" w:hAnsi="Times New Roman" w:cs="Times New Roman"/>
          <w:b/>
          <w:bCs/>
        </w:rPr>
        <w:t xml:space="preserve">1.8 </w:t>
      </w:r>
      <w:r w:rsidRPr="00EB7A38">
        <w:rPr>
          <w:rFonts w:ascii="Times New Roman" w:hAnsi="Times New Roman" w:cs="Times New Roman"/>
          <w:b/>
          <w:bCs/>
        </w:rPr>
        <w:t>DEFINITION OF KEY TERMS</w:t>
      </w:r>
    </w:p>
    <w:p w14:paraId="46E2F01A" w14:textId="0FC0A812" w:rsidR="00EB7A38" w:rsidRPr="006471CE" w:rsidRDefault="00EB7A38" w:rsidP="005B7A6E">
      <w:pPr>
        <w:pStyle w:val="ListParagraph"/>
        <w:numPr>
          <w:ilvl w:val="0"/>
          <w:numId w:val="11"/>
        </w:numPr>
        <w:jc w:val="both"/>
        <w:rPr>
          <w:rFonts w:ascii="Times New Roman" w:hAnsi="Times New Roman" w:cs="Times New Roman"/>
        </w:rPr>
      </w:pPr>
      <w:r w:rsidRPr="006471CE">
        <w:rPr>
          <w:rFonts w:ascii="Times New Roman" w:hAnsi="Times New Roman" w:cs="Times New Roman"/>
          <w:b/>
          <w:bCs/>
        </w:rPr>
        <w:t>Marketing Strategy:</w:t>
      </w:r>
      <w:r w:rsidR="006471CE" w:rsidRPr="006471CE">
        <w:rPr>
          <w:rFonts w:ascii="Times New Roman" w:hAnsi="Times New Roman" w:cs="Times New Roman"/>
        </w:rPr>
        <w:t xml:space="preserve"> </w:t>
      </w:r>
      <w:r w:rsidRPr="006471CE">
        <w:rPr>
          <w:rFonts w:ascii="Times New Roman" w:hAnsi="Times New Roman" w:cs="Times New Roman"/>
        </w:rPr>
        <w:t>A comprehensive plan formulated by an organization to reach and persuade potential customers to buy its products or services. It includes decisions on product features, pricing, promotion, and distribution designed to achieve competitive advantage and meet customer needs (Kotler &amp; Keller, 2021).</w:t>
      </w:r>
    </w:p>
    <w:p w14:paraId="0B21EA91" w14:textId="2B9C7B0C" w:rsidR="00EB7A38" w:rsidRPr="006471CE" w:rsidRDefault="00EB7A38" w:rsidP="005B7A6E">
      <w:pPr>
        <w:pStyle w:val="ListParagraph"/>
        <w:numPr>
          <w:ilvl w:val="0"/>
          <w:numId w:val="11"/>
        </w:numPr>
        <w:jc w:val="both"/>
        <w:rPr>
          <w:rFonts w:ascii="Times New Roman" w:hAnsi="Times New Roman" w:cs="Times New Roman"/>
        </w:rPr>
      </w:pPr>
      <w:r w:rsidRPr="006471CE">
        <w:rPr>
          <w:rFonts w:ascii="Times New Roman" w:hAnsi="Times New Roman" w:cs="Times New Roman"/>
          <w:b/>
          <w:bCs/>
        </w:rPr>
        <w:t>New Product Development (NPD):</w:t>
      </w:r>
      <w:r w:rsidR="006471CE" w:rsidRPr="006471CE">
        <w:rPr>
          <w:rFonts w:ascii="Times New Roman" w:hAnsi="Times New Roman" w:cs="Times New Roman"/>
        </w:rPr>
        <w:t xml:space="preserve"> </w:t>
      </w:r>
      <w:r w:rsidRPr="006471CE">
        <w:rPr>
          <w:rFonts w:ascii="Times New Roman" w:hAnsi="Times New Roman" w:cs="Times New Roman"/>
        </w:rPr>
        <w:t>The process of designing, creating, and introducing a new product into the market. It involves stages such as idea generation, market research, product design, testing, and commercialization (Ulwick, 2020).</w:t>
      </w:r>
    </w:p>
    <w:p w14:paraId="2F307D57" w14:textId="25601B15" w:rsidR="00EB7A38" w:rsidRPr="006471CE" w:rsidRDefault="00EB7A38" w:rsidP="005B7A6E">
      <w:pPr>
        <w:pStyle w:val="ListParagraph"/>
        <w:numPr>
          <w:ilvl w:val="0"/>
          <w:numId w:val="11"/>
        </w:numPr>
        <w:jc w:val="both"/>
        <w:rPr>
          <w:rFonts w:ascii="Times New Roman" w:hAnsi="Times New Roman" w:cs="Times New Roman"/>
        </w:rPr>
      </w:pPr>
      <w:r w:rsidRPr="006471CE">
        <w:rPr>
          <w:rFonts w:ascii="Times New Roman" w:hAnsi="Times New Roman" w:cs="Times New Roman"/>
          <w:b/>
          <w:bCs/>
        </w:rPr>
        <w:t>Pharmaceutical Industry:</w:t>
      </w:r>
      <w:r w:rsidR="006471CE" w:rsidRPr="006471CE">
        <w:rPr>
          <w:rFonts w:ascii="Times New Roman" w:hAnsi="Times New Roman" w:cs="Times New Roman"/>
        </w:rPr>
        <w:t xml:space="preserve"> </w:t>
      </w:r>
      <w:r w:rsidRPr="006471CE">
        <w:rPr>
          <w:rFonts w:ascii="Times New Roman" w:hAnsi="Times New Roman" w:cs="Times New Roman"/>
        </w:rPr>
        <w:t>A sector of the manufacturing industry involved in the research, development, production, and marketing of medications. This industry is highly regulated and innovation-driven, especially in producing safe and effective drugs (WHO, 2021).</w:t>
      </w:r>
    </w:p>
    <w:p w14:paraId="72454313" w14:textId="6C2AB2E3" w:rsidR="006471CE" w:rsidRDefault="00EB7A38" w:rsidP="005B7A6E">
      <w:pPr>
        <w:pStyle w:val="ListParagraph"/>
        <w:numPr>
          <w:ilvl w:val="0"/>
          <w:numId w:val="11"/>
        </w:numPr>
        <w:jc w:val="both"/>
        <w:rPr>
          <w:rFonts w:ascii="Times New Roman" w:hAnsi="Times New Roman" w:cs="Times New Roman"/>
        </w:rPr>
      </w:pPr>
      <w:r w:rsidRPr="006471CE">
        <w:rPr>
          <w:rFonts w:ascii="Times New Roman" w:hAnsi="Times New Roman" w:cs="Times New Roman"/>
          <w:b/>
          <w:bCs/>
        </w:rPr>
        <w:lastRenderedPageBreak/>
        <w:t>Market Research:</w:t>
      </w:r>
      <w:r w:rsidR="006471CE" w:rsidRPr="006471CE">
        <w:rPr>
          <w:rFonts w:ascii="Times New Roman" w:hAnsi="Times New Roman" w:cs="Times New Roman"/>
        </w:rPr>
        <w:t xml:space="preserve"> </w:t>
      </w:r>
      <w:r w:rsidRPr="006471CE">
        <w:rPr>
          <w:rFonts w:ascii="Times New Roman" w:hAnsi="Times New Roman" w:cs="Times New Roman"/>
        </w:rPr>
        <w:t>A systematic process of gathering, analyzing, and interpreting information about a market, including information about potential customers, competitors, and the industry as a whole, used to support strategic decision-making (Burns &amp; Bush, 2022).</w:t>
      </w:r>
    </w:p>
    <w:p w14:paraId="12A5886B" w14:textId="79E1471A" w:rsidR="005C5E98" w:rsidRDefault="005C5E98" w:rsidP="005B7A6E">
      <w:pPr>
        <w:pStyle w:val="ListParagraph"/>
        <w:numPr>
          <w:ilvl w:val="0"/>
          <w:numId w:val="11"/>
        </w:numPr>
        <w:jc w:val="both"/>
        <w:rPr>
          <w:rFonts w:ascii="Times New Roman" w:hAnsi="Times New Roman" w:cs="Times New Roman"/>
        </w:rPr>
      </w:pPr>
      <w:r w:rsidRPr="005C5E98">
        <w:rPr>
          <w:rFonts w:ascii="Times New Roman" w:hAnsi="Times New Roman" w:cs="Times New Roman"/>
          <w:b/>
          <w:bCs/>
        </w:rPr>
        <w:t>Product Launch:</w:t>
      </w:r>
      <w:r w:rsidRPr="005C5E98">
        <w:rPr>
          <w:rFonts w:ascii="Times New Roman" w:hAnsi="Times New Roman" w:cs="Times New Roman"/>
        </w:rPr>
        <w:t xml:space="preserve"> The introduction of a new product into the market, including the execution of promotional and distribution plans to ensure product awareness and adoption.</w:t>
      </w:r>
    </w:p>
    <w:p w14:paraId="5CD1F87D" w14:textId="00B28B13" w:rsidR="005B7A6E" w:rsidRDefault="005B7A6E" w:rsidP="005B7A6E">
      <w:pPr>
        <w:pStyle w:val="ListParagraph"/>
        <w:numPr>
          <w:ilvl w:val="0"/>
          <w:numId w:val="11"/>
        </w:numPr>
        <w:jc w:val="both"/>
        <w:rPr>
          <w:rFonts w:ascii="Times New Roman" w:hAnsi="Times New Roman" w:cs="Times New Roman"/>
        </w:rPr>
      </w:pPr>
      <w:r w:rsidRPr="005B7A6E">
        <w:rPr>
          <w:rFonts w:ascii="Times New Roman" w:hAnsi="Times New Roman" w:cs="Times New Roman"/>
          <w:b/>
          <w:bCs/>
        </w:rPr>
        <w:t>Manufacturing Industry:</w:t>
      </w:r>
      <w:r w:rsidRPr="005B7A6E">
        <w:rPr>
          <w:rFonts w:ascii="Times New Roman" w:hAnsi="Times New Roman" w:cs="Times New Roman"/>
        </w:rPr>
        <w:t xml:space="preserve"> An industry sector involved in the transformation of raw materials into finished goods through the use of machinery, tools, and labor. In this study, it refers specifically to the pharmaceutical manufacturing sector.</w:t>
      </w:r>
    </w:p>
    <w:p w14:paraId="1175B844" w14:textId="2E266EF0" w:rsidR="00EB7A38" w:rsidRDefault="006471CE" w:rsidP="006471CE">
      <w:pPr>
        <w:rPr>
          <w:rFonts w:ascii="Times New Roman" w:hAnsi="Times New Roman" w:cs="Times New Roman"/>
        </w:rPr>
      </w:pPr>
      <w:r>
        <w:rPr>
          <w:rFonts w:ascii="Times New Roman" w:hAnsi="Times New Roman" w:cs="Times New Roman"/>
        </w:rPr>
        <w:br w:type="page"/>
      </w:r>
    </w:p>
    <w:p w14:paraId="645B2C72" w14:textId="5B019698" w:rsidR="006471CE" w:rsidRPr="006471CE" w:rsidRDefault="006471CE" w:rsidP="006471CE">
      <w:pPr>
        <w:jc w:val="center"/>
        <w:rPr>
          <w:rFonts w:ascii="Times New Roman" w:hAnsi="Times New Roman" w:cs="Times New Roman"/>
          <w:b/>
          <w:bCs/>
        </w:rPr>
      </w:pPr>
      <w:r w:rsidRPr="006471CE">
        <w:rPr>
          <w:rFonts w:ascii="Times New Roman" w:hAnsi="Times New Roman" w:cs="Times New Roman"/>
          <w:b/>
          <w:bCs/>
        </w:rPr>
        <w:lastRenderedPageBreak/>
        <w:t>CHAPTER TWO</w:t>
      </w:r>
    </w:p>
    <w:p w14:paraId="74962C53" w14:textId="36E04720" w:rsidR="006471CE" w:rsidRPr="006471CE" w:rsidRDefault="006471CE" w:rsidP="006471CE">
      <w:pPr>
        <w:jc w:val="center"/>
        <w:rPr>
          <w:rFonts w:ascii="Times New Roman" w:hAnsi="Times New Roman" w:cs="Times New Roman"/>
          <w:b/>
          <w:bCs/>
        </w:rPr>
      </w:pPr>
      <w:r w:rsidRPr="006471CE">
        <w:rPr>
          <w:rFonts w:ascii="Times New Roman" w:hAnsi="Times New Roman" w:cs="Times New Roman"/>
          <w:b/>
          <w:bCs/>
        </w:rPr>
        <w:t>LITERATURE REVIEW</w:t>
      </w:r>
    </w:p>
    <w:p w14:paraId="30521061" w14:textId="14636781" w:rsidR="006471CE" w:rsidRDefault="006471CE" w:rsidP="006471CE">
      <w:pPr>
        <w:rPr>
          <w:rFonts w:ascii="Times New Roman" w:hAnsi="Times New Roman" w:cs="Times New Roman"/>
          <w:b/>
          <w:bCs/>
        </w:rPr>
      </w:pPr>
      <w:r w:rsidRPr="006471CE">
        <w:rPr>
          <w:rFonts w:ascii="Times New Roman" w:hAnsi="Times New Roman" w:cs="Times New Roman"/>
          <w:b/>
          <w:bCs/>
        </w:rPr>
        <w:t>2.</w:t>
      </w:r>
      <w:r w:rsidR="00FC7B7F">
        <w:rPr>
          <w:rFonts w:ascii="Times New Roman" w:hAnsi="Times New Roman" w:cs="Times New Roman"/>
          <w:b/>
          <w:bCs/>
        </w:rPr>
        <w:t>0</w:t>
      </w:r>
      <w:r w:rsidRPr="006471CE">
        <w:rPr>
          <w:rFonts w:ascii="Times New Roman" w:hAnsi="Times New Roman" w:cs="Times New Roman"/>
          <w:b/>
          <w:bCs/>
        </w:rPr>
        <w:t xml:space="preserve"> INTRODUCTION</w:t>
      </w:r>
    </w:p>
    <w:p w14:paraId="6745CE6E" w14:textId="717FEDE6" w:rsidR="006471CE" w:rsidRPr="006471CE" w:rsidRDefault="006471CE" w:rsidP="006471CE">
      <w:pPr>
        <w:jc w:val="both"/>
        <w:rPr>
          <w:rFonts w:ascii="Times New Roman" w:hAnsi="Times New Roman" w:cs="Times New Roman"/>
        </w:rPr>
      </w:pPr>
      <w:r w:rsidRPr="006471CE">
        <w:rPr>
          <w:rFonts w:ascii="Times New Roman" w:hAnsi="Times New Roman" w:cs="Times New Roman"/>
        </w:rPr>
        <w:t>This chapter reviews relevant literature related to the effects of marketing strategy on new product development in the manufacturing industry, with a focus on the pharmaceutical sector. The literature review is structured to provide a conceptual understanding of key variables such as marketing strategy and new product development, examine theoretical frameworks, and explore empirical studies in related fields. The chapter also discusses the relationship between marketing strategy components—such as market research, pricing, promotion, and distribution—and the success of new products. Additionally, it highlights the challenges firms face in aligning marketing strategies with innovation and provides a contextual overview of the Nigerian pharmaceutical sector, especially the operations of Tuyil Pharmaceutical Industry.</w:t>
      </w:r>
    </w:p>
    <w:p w14:paraId="37677816" w14:textId="755CBE44" w:rsidR="006471CE" w:rsidRPr="006471CE" w:rsidRDefault="006471CE" w:rsidP="006471CE">
      <w:pPr>
        <w:jc w:val="both"/>
        <w:rPr>
          <w:rFonts w:ascii="Times New Roman" w:hAnsi="Times New Roman" w:cs="Times New Roman"/>
          <w:b/>
          <w:bCs/>
        </w:rPr>
      </w:pPr>
      <w:r w:rsidRPr="006471CE">
        <w:rPr>
          <w:rFonts w:ascii="Times New Roman" w:hAnsi="Times New Roman" w:cs="Times New Roman"/>
          <w:b/>
          <w:bCs/>
        </w:rPr>
        <w:t>2.</w:t>
      </w:r>
      <w:r w:rsidR="00FC7B7F">
        <w:rPr>
          <w:rFonts w:ascii="Times New Roman" w:hAnsi="Times New Roman" w:cs="Times New Roman"/>
          <w:b/>
          <w:bCs/>
        </w:rPr>
        <w:t>1</w:t>
      </w:r>
      <w:r>
        <w:rPr>
          <w:rFonts w:ascii="Times New Roman" w:hAnsi="Times New Roman" w:cs="Times New Roman"/>
          <w:b/>
          <w:bCs/>
        </w:rPr>
        <w:t xml:space="preserve"> </w:t>
      </w:r>
      <w:r w:rsidRPr="006471CE">
        <w:rPr>
          <w:rFonts w:ascii="Times New Roman" w:hAnsi="Times New Roman" w:cs="Times New Roman"/>
          <w:b/>
          <w:bCs/>
        </w:rPr>
        <w:t xml:space="preserve">CONCEPTUAL </w:t>
      </w:r>
      <w:r>
        <w:rPr>
          <w:rFonts w:ascii="Times New Roman" w:hAnsi="Times New Roman" w:cs="Times New Roman"/>
          <w:b/>
          <w:bCs/>
        </w:rPr>
        <w:t>FRAMEWORK</w:t>
      </w:r>
    </w:p>
    <w:p w14:paraId="1776C1CE" w14:textId="41DC2A96" w:rsidR="006471CE" w:rsidRDefault="006471CE" w:rsidP="006471CE">
      <w:pPr>
        <w:jc w:val="both"/>
        <w:rPr>
          <w:rFonts w:ascii="Times New Roman" w:hAnsi="Times New Roman" w:cs="Times New Roman"/>
          <w:b/>
          <w:bCs/>
        </w:rPr>
      </w:pPr>
      <w:r>
        <w:rPr>
          <w:rFonts w:ascii="Times New Roman" w:hAnsi="Times New Roman" w:cs="Times New Roman"/>
          <w:b/>
          <w:bCs/>
        </w:rPr>
        <w:t>2.</w:t>
      </w:r>
      <w:r w:rsidR="00FC7B7F">
        <w:rPr>
          <w:rFonts w:ascii="Times New Roman" w:hAnsi="Times New Roman" w:cs="Times New Roman"/>
          <w:b/>
          <w:bCs/>
        </w:rPr>
        <w:t>1</w:t>
      </w:r>
      <w:r>
        <w:rPr>
          <w:rFonts w:ascii="Times New Roman" w:hAnsi="Times New Roman" w:cs="Times New Roman"/>
          <w:b/>
          <w:bCs/>
        </w:rPr>
        <w:t>.1 CONCEPT</w:t>
      </w:r>
      <w:r w:rsidRPr="006471CE">
        <w:rPr>
          <w:rFonts w:ascii="Times New Roman" w:hAnsi="Times New Roman" w:cs="Times New Roman"/>
          <w:b/>
          <w:bCs/>
        </w:rPr>
        <w:t xml:space="preserve"> OF MARKETING STRATEGY</w:t>
      </w:r>
    </w:p>
    <w:p w14:paraId="3C7BFCB9"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Marketing strategy is a deliberate and comprehensive plan that organizations develop to promote and sell their products or services to targeted customers effectively and efficiently. It encompasses the identification of target markets, understanding customer needs and behaviors, and coordinating various marketing activities such as product development, pricing, promotion, and distribution to achieve a sustainable competitive advantage and fulfill organizational objectives (Kotler &amp; Keller, 2021). In the manufacturing industry, especially in highly regulated sectors like pharmaceuticals, marketing strategy becomes an essential driver that shapes the entire lifecycle of a product—from conception to market launch and beyond.</w:t>
      </w:r>
    </w:p>
    <w:p w14:paraId="7B9B2410"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A well-crafted marketing strategy is more than just a collection of marketing tactics; it represents an integrated framework that aligns the firm’s strengths with market opportunities while anticipating potential challenges. It requires a thorough analysis of internal and external environments, including competitor activities, technological trends, regulatory policies, and consumer preferences (Burns &amp; Bush, 2022). This strategic approach helps organizations position their products effectively in the market, optimize resource allocation, and foster long-term customer relationships through value creation and delivery.</w:t>
      </w:r>
    </w:p>
    <w:p w14:paraId="09C3785F"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 xml:space="preserve">In the context of new product development (NPD), the role of marketing strategy is even more critical. NPD involves significant investment and risks, especially for pharmaceutical firms where innovation cycles are long, research and development costs are high, and regulatory scrutiny is stringent. A robust marketing strategy ensures that the product meets real market needs by incorporating market research findings into product design and development decisions. It also guides pricing strategies that balance </w:t>
      </w:r>
      <w:r w:rsidRPr="006471CE">
        <w:rPr>
          <w:rFonts w:ascii="Times New Roman" w:hAnsi="Times New Roman" w:cs="Times New Roman"/>
        </w:rPr>
        <w:lastRenderedPageBreak/>
        <w:t>profitability with affordability, promotional campaigns that build awareness and trust, and distribution channels that ensure product availability to the right customers at the right time (Ulwick, 2020).</w:t>
      </w:r>
    </w:p>
    <w:p w14:paraId="2AED800C"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Moreover, the marketing strategy facilitates effective communication between the company and its potential customers, creating awareness and generating demand for new products. For pharmaceutical companies, trust and credibility are crucial, as consumers often rely on professional endorsements and evidence of product efficacy before adopting new medicines. Therefore, strategic marketing efforts must include education and information dissemination to healthcare providers and consumers alike (WHO, 2021).</w:t>
      </w:r>
    </w:p>
    <w:p w14:paraId="7456144A"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In recent years, the rise of digital technologies has transformed marketing strategies, allowing pharmaceutical companies to engage with customers more interactively and personally through social media, online advertising, and e-commerce platforms. These digital tools offer cost-effective channels for product promotion and customer feedback, enhancing the agility and responsiveness of marketing strategies in a dynamic marketplace (Chaffey &amp; Ellis-Chadwick, 2022).</w:t>
      </w:r>
    </w:p>
    <w:p w14:paraId="2555431C" w14:textId="1AF5BA24" w:rsidR="006471CE" w:rsidRPr="006471CE" w:rsidRDefault="006471CE" w:rsidP="006471CE">
      <w:pPr>
        <w:jc w:val="both"/>
        <w:rPr>
          <w:rFonts w:ascii="Times New Roman" w:hAnsi="Times New Roman" w:cs="Times New Roman"/>
        </w:rPr>
      </w:pPr>
      <w:r>
        <w:rPr>
          <w:rFonts w:ascii="Times New Roman" w:hAnsi="Times New Roman" w:cs="Times New Roman"/>
        </w:rPr>
        <w:t>M</w:t>
      </w:r>
      <w:r w:rsidRPr="006471CE">
        <w:rPr>
          <w:rFonts w:ascii="Times New Roman" w:hAnsi="Times New Roman" w:cs="Times New Roman"/>
        </w:rPr>
        <w:t>arketing strategy serves as the blueprint that links product innovation with market success. It ensures that new products are not only technically feasible but also aligned with market demands and customer expectations. Without an effective marketing strategy, even the most innovative products risk failure due to poor market acceptance or misalignment with customer needs. Hence, organizations that invest in strategic marketing planning are more likely to achieve sustainable growth and maintain competitive advantage in the manufacturing industry.</w:t>
      </w:r>
    </w:p>
    <w:p w14:paraId="0BB4C652" w14:textId="0D0845FF" w:rsidR="006471CE" w:rsidRDefault="006471CE" w:rsidP="006471CE">
      <w:pPr>
        <w:jc w:val="both"/>
        <w:rPr>
          <w:rFonts w:ascii="Times New Roman" w:hAnsi="Times New Roman" w:cs="Times New Roman"/>
          <w:b/>
          <w:bCs/>
        </w:rPr>
      </w:pPr>
      <w:r>
        <w:rPr>
          <w:rFonts w:ascii="Times New Roman" w:hAnsi="Times New Roman" w:cs="Times New Roman"/>
          <w:b/>
          <w:bCs/>
        </w:rPr>
        <w:t>2.</w:t>
      </w:r>
      <w:r w:rsidR="00B3520E">
        <w:rPr>
          <w:rFonts w:ascii="Times New Roman" w:hAnsi="Times New Roman" w:cs="Times New Roman"/>
          <w:b/>
          <w:bCs/>
        </w:rPr>
        <w:t>1</w:t>
      </w:r>
      <w:r>
        <w:rPr>
          <w:rFonts w:ascii="Times New Roman" w:hAnsi="Times New Roman" w:cs="Times New Roman"/>
          <w:b/>
          <w:bCs/>
        </w:rPr>
        <w:t xml:space="preserve">.2 </w:t>
      </w:r>
      <w:r w:rsidRPr="006471CE">
        <w:rPr>
          <w:rFonts w:ascii="Times New Roman" w:hAnsi="Times New Roman" w:cs="Times New Roman"/>
          <w:b/>
          <w:bCs/>
        </w:rPr>
        <w:t>OVERVIEW OF NEW PRODUCT DEVELOPMENT (NPD)</w:t>
      </w:r>
    </w:p>
    <w:p w14:paraId="7ADA0BF1"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New Product Development (NPD) is a structured process through which companies conceptualize, design, develop, and bring new products to market. It is a critical driver of innovation and growth within industries, especially in manufacturing sectors like pharmaceuticals, where continuous improvement and innovation are essential to address changing consumer needs, regulatory demands, and competitive pressures (Ulwick, 2020). NPD represents not only a technical challenge but also a strategic business endeavor that requires careful coordination across multiple functions.</w:t>
      </w:r>
    </w:p>
    <w:p w14:paraId="1A090C29"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The NPD process generally follows a series of distinct yet interconnected stages. It begins with idea generation, which is the creative phase where new product concepts emerge. These ideas can arise from various sources, including internal R&amp;D teams, customer feedback, competitor innovations, technological advancements, or regulatory changes. The quality and diversity of ideas at this stage are crucial, as they set the foundation for potential product success (Cooper, 2021).</w:t>
      </w:r>
    </w:p>
    <w:p w14:paraId="68243677"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 xml:space="preserve">Following idea generation, firms undertake a screening and evaluation phase to filter out unfeasible or low-potential ideas. This step ensures that resources are focused on concepts aligned with the company’s strategic goals, market demands, and technical capabilities. Viable ideas then proceed to detailed development, involving product design, prototype creation, and rigorous testing to refine the product’s </w:t>
      </w:r>
      <w:r w:rsidRPr="006471CE">
        <w:rPr>
          <w:rFonts w:ascii="Times New Roman" w:hAnsi="Times New Roman" w:cs="Times New Roman"/>
        </w:rPr>
        <w:lastRenderedPageBreak/>
        <w:t>features and performance. In the pharmaceutical industry, this stage includes extensive laboratory work and pre-clinical studies to ensure safety and efficacy before moving to human clinical trials (Kahn, 2022).</w:t>
      </w:r>
    </w:p>
    <w:p w14:paraId="504A6E90"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Market testing is another critical phase in NPD, where the product is introduced on a limited scale to assess consumer response, identify potential improvements, and forecast market acceptance. Feedback obtained during this phase is invaluable for final product adjustments and informs decisions about full-scale commercialization. Once the product passes these tests and meets regulatory requirements, it is launched into the market, often supported by targeted marketing strategies to maximize awareness and adoption (Rogers, 2020).</w:t>
      </w:r>
    </w:p>
    <w:p w14:paraId="52806367"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The pharmaceutical industry faces unique challenges during NPD due to stringent regulatory oversight, long development cycles, and high costs associated with clinical trials and approval processes. Regulatory agencies such as the National Agency for Food and Drug Administration and Control (NAFDAC) in Nigeria impose strict standards to ensure that new drugs are safe, effective, and of high quality before they reach consumers. Consequently, pharmaceutical firms must integrate regulatory considerations early in the NPD process to avoid costly delays or product failures (WHO, 2021).</w:t>
      </w:r>
    </w:p>
    <w:p w14:paraId="22723F23"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Furthermore, the dynamic nature of consumer preferences and competitive landscapes necessitates a market-oriented approach to NPD. Pharmaceutical companies must continuously gather and analyze market intelligence to anticipate patient needs, emerging health trends, and competitor activities. This customer-centric focus enables firms to develop products that provide real value, enhance patient outcomes, and foster brand loyalty (Burns &amp; Bush, 2022).</w:t>
      </w:r>
    </w:p>
    <w:p w14:paraId="13ECD797" w14:textId="77777777" w:rsidR="006471CE" w:rsidRPr="006471CE" w:rsidRDefault="006471CE" w:rsidP="006471CE">
      <w:pPr>
        <w:jc w:val="both"/>
        <w:rPr>
          <w:rFonts w:ascii="Times New Roman" w:hAnsi="Times New Roman" w:cs="Times New Roman"/>
        </w:rPr>
      </w:pPr>
      <w:r w:rsidRPr="006471CE">
        <w:rPr>
          <w:rFonts w:ascii="Times New Roman" w:hAnsi="Times New Roman" w:cs="Times New Roman"/>
        </w:rPr>
        <w:t>Technological advancements, particularly digital innovations, have significantly transformed the NPD landscape. The adoption of digital tools such as computer-aided design (CAD), data analytics, artificial intelligence, and virtual clinical trials has accelerated development timelines and improved decision-making accuracy. These technologies enable pharmaceutical companies to simulate drug interactions, optimize formulations, and engage with healthcare professionals and patients more effectively for feedback and post-market surveillance (Chesbrough &amp; Bogers, 2020).</w:t>
      </w:r>
    </w:p>
    <w:p w14:paraId="00178657" w14:textId="56C1C9B6" w:rsidR="006471CE" w:rsidRPr="006471CE" w:rsidRDefault="006471CE" w:rsidP="006471CE">
      <w:pPr>
        <w:jc w:val="both"/>
        <w:rPr>
          <w:rFonts w:ascii="Times New Roman" w:hAnsi="Times New Roman" w:cs="Times New Roman"/>
        </w:rPr>
      </w:pPr>
      <w:r w:rsidRPr="006471CE">
        <w:rPr>
          <w:rFonts w:ascii="Times New Roman" w:hAnsi="Times New Roman" w:cs="Times New Roman"/>
        </w:rPr>
        <w:t>New Product Development is a multifaceted and indispensable process that underpins innovation and competitive advantage in the manufacturing industry. For pharmaceutical companies like Tuyil Pharmaceutical Industry, effective NPD is essential not only for business growth but also for meeting regulatory standards and fulfilling the evolving healthcare needs of society. Mastery of this process, combined with a well-aligned marketing strategy, can significantly enhance the success rate of new products in the marketplace.</w:t>
      </w:r>
    </w:p>
    <w:p w14:paraId="3128F382" w14:textId="1BD944A5" w:rsidR="006471CE" w:rsidRDefault="006471CE" w:rsidP="006471CE">
      <w:pPr>
        <w:jc w:val="both"/>
        <w:rPr>
          <w:rFonts w:ascii="Times New Roman" w:hAnsi="Times New Roman" w:cs="Times New Roman"/>
          <w:b/>
          <w:bCs/>
        </w:rPr>
      </w:pPr>
      <w:r>
        <w:rPr>
          <w:rFonts w:ascii="Times New Roman" w:hAnsi="Times New Roman" w:cs="Times New Roman"/>
          <w:b/>
          <w:bCs/>
        </w:rPr>
        <w:t>2.</w:t>
      </w:r>
      <w:r w:rsidR="00B3520E">
        <w:rPr>
          <w:rFonts w:ascii="Times New Roman" w:hAnsi="Times New Roman" w:cs="Times New Roman"/>
          <w:b/>
          <w:bCs/>
        </w:rPr>
        <w:t>1</w:t>
      </w:r>
      <w:r>
        <w:rPr>
          <w:rFonts w:ascii="Times New Roman" w:hAnsi="Times New Roman" w:cs="Times New Roman"/>
          <w:b/>
          <w:bCs/>
        </w:rPr>
        <w:t xml:space="preserve">.3 </w:t>
      </w:r>
      <w:r w:rsidRPr="006471CE">
        <w:rPr>
          <w:rFonts w:ascii="Times New Roman" w:hAnsi="Times New Roman" w:cs="Times New Roman"/>
          <w:b/>
          <w:bCs/>
        </w:rPr>
        <w:t>STAGES OF NEW PRODUCT DEVELOPMENT PROCESS</w:t>
      </w:r>
    </w:p>
    <w:p w14:paraId="6C5046F5"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The New Product Development (NPD) process is a systematic sequence of stages that organizations follow to transform an innovative idea into a commercially viable product. Understanding these stages is crucial for manufacturing firms, particularly in the pharmaceutical industry, where product development involves </w:t>
      </w:r>
      <w:r w:rsidRPr="00FC1651">
        <w:rPr>
          <w:rFonts w:ascii="Times New Roman" w:hAnsi="Times New Roman" w:cs="Times New Roman"/>
        </w:rPr>
        <w:lastRenderedPageBreak/>
        <w:t>complex technical, regulatory, and market challenges. The NPD process provides a structured framework to manage risks, optimize resources, and increase the likelihood of successful product launch (Cooper, 2021).</w:t>
      </w:r>
    </w:p>
    <w:p w14:paraId="5EBF043C"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widely accepted model of NPD typically comprises the following key stages:</w:t>
      </w:r>
    </w:p>
    <w:p w14:paraId="61126CE7" w14:textId="15B18639"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1. Idea Generation:</w:t>
      </w:r>
      <w:r w:rsidRPr="00FC1651">
        <w:rPr>
          <w:rFonts w:ascii="Times New Roman" w:hAnsi="Times New Roman" w:cs="Times New Roman"/>
        </w:rPr>
        <w:t xml:space="preserve"> This initial stage involves the creative search for new product ideas. Ideas can emerge from various sources such as internal R&amp;D departments, customers, competitors, suppliers, market research, and technological breakthroughs. Encouraging a culture of innovation and open communication channels is vital to gather a diverse range of ideas that can potentially address market gaps or improve existing products (Kahn, 2022).</w:t>
      </w:r>
    </w:p>
    <w:p w14:paraId="1AE8C478" w14:textId="2D971E7F"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2. Idea Screening:</w:t>
      </w:r>
      <w:r w:rsidRPr="00FC1651">
        <w:rPr>
          <w:rFonts w:ascii="Times New Roman" w:hAnsi="Times New Roman" w:cs="Times New Roman"/>
        </w:rPr>
        <w:t xml:space="preserve"> After generating numerous ideas, companies must evaluate and filter them to identify those with the highest potential. This screening process assesses ideas based on feasibility, alignment with company objectives, market demand, technical requirements, and resource availability. The goal is to discard weak or impractical ideas early to focus resources on promising concepts, thereby reducing development costs and time (Burns &amp; Bush, 2022).</w:t>
      </w:r>
    </w:p>
    <w:p w14:paraId="6EC5EE4E" w14:textId="6B4529AD"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3. Concept Development and Testing:</w:t>
      </w:r>
      <w:r w:rsidRPr="00FC1651">
        <w:rPr>
          <w:rFonts w:ascii="Times New Roman" w:hAnsi="Times New Roman" w:cs="Times New Roman"/>
        </w:rPr>
        <w:t xml:space="preserve"> Selected ideas are developed into detailed product concepts that describe the product’s features, benefits, and target market. These concepts are then tested with potential customers through surveys, focus groups, or prototype demonstrations to gather feedback. This stage helps validate the product’s value proposition and informs necessary refinements before proceeding further (Ulwick, 2020).</w:t>
      </w:r>
    </w:p>
    <w:p w14:paraId="3A5427D0" w14:textId="1EF02EAD"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4. Business Analysis:</w:t>
      </w:r>
      <w:r w:rsidRPr="00FC1651">
        <w:rPr>
          <w:rFonts w:ascii="Times New Roman" w:hAnsi="Times New Roman" w:cs="Times New Roman"/>
        </w:rPr>
        <w:t xml:space="preserve"> This stage involves a thorough evaluation of the commercial viability of the new product. It includes forecasting sales, estimating costs and profitability, assessing market potential, and conducting risk analysis. A positive business case is essential to justify the significant investments required for further development and production (Rogers, 2020).</w:t>
      </w:r>
    </w:p>
    <w:p w14:paraId="49882B9B" w14:textId="250F016F"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5. Product Development:</w:t>
      </w:r>
      <w:r w:rsidRPr="00FC1651">
        <w:rPr>
          <w:rFonts w:ascii="Times New Roman" w:hAnsi="Times New Roman" w:cs="Times New Roman"/>
        </w:rPr>
        <w:t xml:space="preserve"> Once the business analysis is favorable, the product moves into the development phase. This stage involves designing and engineering the actual product, creating prototypes, and conducting laboratory or clinical tests, especially in pharmaceuticals. The objective is to finalize the product specifications and ensure it meets quality and safety standards (WHO, 2021).</w:t>
      </w:r>
    </w:p>
    <w:p w14:paraId="07FDB95F" w14:textId="3F4042BE"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6. Market Testing:</w:t>
      </w:r>
      <w:r w:rsidRPr="00FC1651">
        <w:rPr>
          <w:rFonts w:ascii="Times New Roman" w:hAnsi="Times New Roman" w:cs="Times New Roman"/>
        </w:rPr>
        <w:t xml:space="preserve"> Before full-scale launch, the product is introduced to a limited market segment to test consumer acceptance, pricing strategies, distribution channels, and promotional tactics. This real-world feedback allows the company to identify any problems, make improvements, and reduce the risks associated with a broader market launch (Cooper, 2021).</w:t>
      </w:r>
    </w:p>
    <w:p w14:paraId="2BBD1FBE" w14:textId="73458F0F"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7. Commercialization:</w:t>
      </w:r>
      <w:r w:rsidRPr="00FC1651">
        <w:rPr>
          <w:rFonts w:ascii="Times New Roman" w:hAnsi="Times New Roman" w:cs="Times New Roman"/>
        </w:rPr>
        <w:t xml:space="preserve"> The final stage involves launching the product on a larger scale. This includes ramping up production, implementing marketing campaigns, establishing distribution networks, and </w:t>
      </w:r>
      <w:r w:rsidRPr="00FC1651">
        <w:rPr>
          <w:rFonts w:ascii="Times New Roman" w:hAnsi="Times New Roman" w:cs="Times New Roman"/>
        </w:rPr>
        <w:lastRenderedPageBreak/>
        <w:t>providing customer support. Effective commercialization requires coordination across marketing, sales, production, and supply chain functions to ensure a successful market entry (Kahn, 2022).</w:t>
      </w:r>
    </w:p>
    <w:p w14:paraId="117798A3"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In the pharmaceutical industry, these stages are often accompanied by additional regulatory approval processes, such as clinical trials and certification by bodies like NAFDAC or the Food and Drug Administration (FDA). Compliance with these regulatory requirements is critical and can significantly influence the timeline and costs associated with new product development (WHO, 2021).</w:t>
      </w:r>
    </w:p>
    <w:p w14:paraId="34276C2C" w14:textId="3DBBDF20" w:rsidR="00FC1651" w:rsidRPr="00FC1651" w:rsidRDefault="00FC1651" w:rsidP="00FC1651">
      <w:pPr>
        <w:jc w:val="both"/>
        <w:rPr>
          <w:rFonts w:ascii="Times New Roman" w:hAnsi="Times New Roman" w:cs="Times New Roman"/>
        </w:rPr>
      </w:pPr>
      <w:r>
        <w:rPr>
          <w:rFonts w:ascii="Times New Roman" w:hAnsi="Times New Roman" w:cs="Times New Roman"/>
        </w:rPr>
        <w:t>T</w:t>
      </w:r>
      <w:r w:rsidRPr="00FC1651">
        <w:rPr>
          <w:rFonts w:ascii="Times New Roman" w:hAnsi="Times New Roman" w:cs="Times New Roman"/>
        </w:rPr>
        <w:t>he stages of the NPD process provide a roadmap that helps firms systematically reduce uncertainties and align product innovation with market needs. For manufacturing firms like Tuyil Pharmaceutical Industry, adhering to these stages ensures that new products are developed efficiently, meet customer expectations, and comply with regulatory standards, ultimately contributing to business success and sustainability.</w:t>
      </w:r>
    </w:p>
    <w:p w14:paraId="62A3F93C" w14:textId="6C978547" w:rsidR="006471CE" w:rsidRDefault="006471CE" w:rsidP="006471CE">
      <w:pPr>
        <w:jc w:val="both"/>
        <w:rPr>
          <w:rFonts w:ascii="Times New Roman" w:hAnsi="Times New Roman" w:cs="Times New Roman"/>
          <w:b/>
          <w:bCs/>
        </w:rPr>
      </w:pPr>
      <w:r>
        <w:rPr>
          <w:rFonts w:ascii="Times New Roman" w:hAnsi="Times New Roman" w:cs="Times New Roman"/>
          <w:b/>
          <w:bCs/>
        </w:rPr>
        <w:t>2.</w:t>
      </w:r>
      <w:r w:rsidR="002C1F7A">
        <w:rPr>
          <w:rFonts w:ascii="Times New Roman" w:hAnsi="Times New Roman" w:cs="Times New Roman"/>
          <w:b/>
          <w:bCs/>
        </w:rPr>
        <w:t>1</w:t>
      </w:r>
      <w:r>
        <w:rPr>
          <w:rFonts w:ascii="Times New Roman" w:hAnsi="Times New Roman" w:cs="Times New Roman"/>
          <w:b/>
          <w:bCs/>
        </w:rPr>
        <w:t xml:space="preserve">.4 </w:t>
      </w:r>
      <w:r w:rsidRPr="006471CE">
        <w:rPr>
          <w:rFonts w:ascii="Times New Roman" w:hAnsi="Times New Roman" w:cs="Times New Roman"/>
          <w:b/>
          <w:bCs/>
        </w:rPr>
        <w:t>MARKET RESEARCH AND ITS ROLE IN NEW PRODUCT DEVELOPMENT</w:t>
      </w:r>
    </w:p>
    <w:p w14:paraId="1EDB7ADF"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Market research plays a pivotal role in the New Product Development (NPD) process by providing valuable insights that guide decision-making and reduce uncertainties associated with launching new products. It involves the systematic collection, analysis, and interpretation of data related to consumers, competitors, market trends, and other external factors that impact product success (Burns &amp; Bush, 2022). For manufacturing industries like pharmaceuticals, effective market research is essential to align new products with customer needs, regulatory requirements, and competitive dynamics.</w:t>
      </w:r>
    </w:p>
    <w:p w14:paraId="6505725C"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One of the primary functions of market research in NPD is to identify unmet customer needs and preferences. By understanding what consumers desire, companies can tailor their product features, benefits, and pricing strategies accordingly. This customer-centric approach enhances the likelihood of market acceptance and helps differentiate the product in a competitive environment (Ulwick, 2020). For instance, pharmaceutical firms may use market research to determine the demand for specific drug formulations, dosage forms, or delivery mechanisms that better address patient compliance and convenience.</w:t>
      </w:r>
    </w:p>
    <w:p w14:paraId="1D0119DA"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Market research also aids in assessing market size and growth potential, enabling firms to prioritize which product ideas to develop based on economic viability. It provides critical data on target market segments, purchasing behavior, and price sensitivity, which inform decisions about product positioning and promotional strategies (Rogers, 2020). Without reliable market data, companies risk investing resources in products with limited demand or inappropriate market fit.</w:t>
      </w:r>
    </w:p>
    <w:p w14:paraId="4E497F49"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Furthermore, market research supports competitive analysis by monitoring existing products, emerging innovations, and competitor strategies. This intelligence allows companies to identify opportunities for differentiation, anticipate market disruptions, and develop strategies to counter competitive threats (Kahn, 2022). For pharmaceutical manufacturers, understanding competitor pipelines, patent expirations, and regulatory approvals is crucial for strategic planning.</w:t>
      </w:r>
    </w:p>
    <w:p w14:paraId="74A4EB1C"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lastRenderedPageBreak/>
        <w:t>In the context of regulatory compliance, market research can provide insights into the evolving legal landscape and consumer safety expectations. Pharmaceutical firms must stay abreast of regulatory changes and incorporate these considerations into product development to avoid costly delays or product rejections (WHO, 2021). Additionally, market research facilitates effective communication with stakeholders, including healthcare professionals and patients, to gather feedback throughout the NPD process.</w:t>
      </w:r>
    </w:p>
    <w:p w14:paraId="75DC77F8"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use of modern digital tools has enhanced the scope and accuracy of market research in NPD. Technologies such as big data analytics, social media monitoring, and online surveys enable real-time data collection and more nuanced consumer insights. These advancements allow pharmaceutical companies to respond swiftly to market changes and incorporate consumer feedback into product refinements (Chesbrough &amp; Bogers, 2020).</w:t>
      </w:r>
    </w:p>
    <w:p w14:paraId="25F36D64" w14:textId="07F688CA" w:rsidR="00FC1651" w:rsidRPr="00FC1651" w:rsidRDefault="00FC1651" w:rsidP="00FC1651">
      <w:pPr>
        <w:jc w:val="both"/>
        <w:rPr>
          <w:rFonts w:ascii="Times New Roman" w:hAnsi="Times New Roman" w:cs="Times New Roman"/>
        </w:rPr>
      </w:pPr>
      <w:r>
        <w:rPr>
          <w:rFonts w:ascii="Times New Roman" w:hAnsi="Times New Roman" w:cs="Times New Roman"/>
        </w:rPr>
        <w:t>M</w:t>
      </w:r>
      <w:r w:rsidRPr="00FC1651">
        <w:rPr>
          <w:rFonts w:ascii="Times New Roman" w:hAnsi="Times New Roman" w:cs="Times New Roman"/>
        </w:rPr>
        <w:t>arket research is an indispensable component of the New Product Development process. It informs product design, pricing, positioning, and launch strategies, thereby increasing the probability of commercial success. For pharmaceutical manufacturers like Tuyil Pharmaceutical Industry, integrating robust market research practices ensures that new products are well-aligned with market demands, competitive conditions, and regulatory requirements, ultimately fostering innovation and sustainable growth.</w:t>
      </w:r>
    </w:p>
    <w:p w14:paraId="5665C4A0" w14:textId="77777777" w:rsidR="00FC1651" w:rsidRPr="006471CE" w:rsidRDefault="00FC1651" w:rsidP="006471CE">
      <w:pPr>
        <w:jc w:val="both"/>
        <w:rPr>
          <w:rFonts w:ascii="Times New Roman" w:hAnsi="Times New Roman" w:cs="Times New Roman"/>
        </w:rPr>
      </w:pPr>
    </w:p>
    <w:p w14:paraId="352C72AB" w14:textId="4BC57EC4" w:rsidR="006471CE" w:rsidRDefault="006471CE" w:rsidP="006471CE">
      <w:pPr>
        <w:jc w:val="both"/>
        <w:rPr>
          <w:rFonts w:ascii="Times New Roman" w:hAnsi="Times New Roman" w:cs="Times New Roman"/>
          <w:b/>
          <w:bCs/>
        </w:rPr>
      </w:pPr>
      <w:r>
        <w:rPr>
          <w:rFonts w:ascii="Times New Roman" w:hAnsi="Times New Roman" w:cs="Times New Roman"/>
          <w:b/>
          <w:bCs/>
        </w:rPr>
        <w:t>2.</w:t>
      </w:r>
      <w:r w:rsidR="002C1F7A">
        <w:rPr>
          <w:rFonts w:ascii="Times New Roman" w:hAnsi="Times New Roman" w:cs="Times New Roman"/>
          <w:b/>
          <w:bCs/>
        </w:rPr>
        <w:t>1</w:t>
      </w:r>
      <w:r>
        <w:rPr>
          <w:rFonts w:ascii="Times New Roman" w:hAnsi="Times New Roman" w:cs="Times New Roman"/>
          <w:b/>
          <w:bCs/>
        </w:rPr>
        <w:t xml:space="preserve">.5 </w:t>
      </w:r>
      <w:r w:rsidRPr="006471CE">
        <w:rPr>
          <w:rFonts w:ascii="Times New Roman" w:hAnsi="Times New Roman" w:cs="Times New Roman"/>
          <w:b/>
          <w:bCs/>
        </w:rPr>
        <w:t>DISTRIBUTION CHANNELS AND THEIR IMPACT ON PRODUCT SUCCESS</w:t>
      </w:r>
    </w:p>
    <w:p w14:paraId="02FA885D"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Distribution channels are the pathways through which a product moves from the manufacturer to the end consumer. They play a crucial role in the success of new product development (NPD) by ensuring that products are available to customers at the right time, place, and in the desired quantity (Kotler &amp; Keller, 2021). For manufacturing industries, particularly in the pharmaceutical sector, the choice and management of distribution channels can significantly influence market penetration, customer satisfaction, and overall sales performance.</w:t>
      </w:r>
    </w:p>
    <w:p w14:paraId="604E129A"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Effective distribution channels help bridge the gap between product creation and market consumption. They involve intermediaries such as wholesalers, distributors, retailers, and direct sales forces who facilitate product movement, provide storage, and support promotional activities (Rosenbloom, 2022). In pharmaceuticals, distribution is often complex due to regulatory requirements, the need for temperature-controlled logistics, and the critical importance of product integrity. Failure to manage these channels effectively can lead to delays, increased costs, and compromised product quality, ultimately harming the brand and customer trust (WHO, 2021).</w:t>
      </w:r>
    </w:p>
    <w:p w14:paraId="2E2C8E57"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The impact of distribution channels on new product success is multifaceted. First, widespread and efficient distribution increases product accessibility, making it easier for consumers and healthcare providers to obtain the product. This availability directly affects purchasing decisions and customer loyalty </w:t>
      </w:r>
      <w:r w:rsidRPr="00FC1651">
        <w:rPr>
          <w:rFonts w:ascii="Times New Roman" w:hAnsi="Times New Roman" w:cs="Times New Roman"/>
        </w:rPr>
        <w:lastRenderedPageBreak/>
        <w:t>(Christopher, 2020). For example, a pharmaceutical product that is not readily available in key hospitals, pharmacies, or clinics is unlikely to achieve desired market uptake, regardless of its efficacy.</w:t>
      </w:r>
    </w:p>
    <w:p w14:paraId="7E5D7BC4"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Second, well-managed distribution channels contribute to faster market penetration. Quick product availability following launch is essential for capturing market share, especially in highly competitive or rapidly evolving sectors like pharmaceuticals (Kahn, 2022). Timely delivery also supports promotional campaigns by ensuring that increased demand generated through advertising and sales efforts can be met without stockouts.</w:t>
      </w:r>
    </w:p>
    <w:p w14:paraId="6361F813"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Additionally, distribution channels influence the cost structure of product delivery. Choosing efficient and cost-effective channels helps control logistics expenses, which can impact the final price to consumers and the product’s competitive positioning (Kotler &amp; Keller, 2021). Pharmaceutical companies must balance cost considerations with the need for reliable, compliant, and quality-assured distribution.</w:t>
      </w:r>
    </w:p>
    <w:p w14:paraId="4076E411"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Moreover, intermediaries within distribution channels often provide valuable market feedback and customer insights. They serve as a link between the manufacturer and the end-user, reporting on consumer preferences, competitive activity, and operational challenges. This information can be instrumental for continuous product improvement and strategic adjustments in marketing efforts (Burns &amp; Bush, 2022).</w:t>
      </w:r>
    </w:p>
    <w:p w14:paraId="2C1840FC" w14:textId="1279F32E" w:rsidR="00FC1651" w:rsidRPr="00FC1651" w:rsidRDefault="00FC1651" w:rsidP="00FC1651">
      <w:pPr>
        <w:jc w:val="both"/>
        <w:rPr>
          <w:rFonts w:ascii="Times New Roman" w:hAnsi="Times New Roman" w:cs="Times New Roman"/>
        </w:rPr>
      </w:pPr>
      <w:r>
        <w:rPr>
          <w:rFonts w:ascii="Times New Roman" w:hAnsi="Times New Roman" w:cs="Times New Roman"/>
        </w:rPr>
        <w:t>D</w:t>
      </w:r>
      <w:r w:rsidRPr="00FC1651">
        <w:rPr>
          <w:rFonts w:ascii="Times New Roman" w:hAnsi="Times New Roman" w:cs="Times New Roman"/>
        </w:rPr>
        <w:t>istribution channels are integral to the success of new product development in manufacturing industries. For pharmaceutical companies like Tuyil Pharmaceutical Industry, designing and managing efficient, compliant, and customer-focused distribution networks is critical to ensuring product availability, maintaining quality, and achieving commercial objectives. A strategic approach to distribution not only supports product launch but also sustains long-term market presence and growth.</w:t>
      </w:r>
    </w:p>
    <w:p w14:paraId="1CDE4979" w14:textId="77777777" w:rsidR="00FC1651" w:rsidRPr="006471CE" w:rsidRDefault="00FC1651" w:rsidP="006471CE">
      <w:pPr>
        <w:jc w:val="both"/>
        <w:rPr>
          <w:rFonts w:ascii="Times New Roman" w:hAnsi="Times New Roman" w:cs="Times New Roman"/>
        </w:rPr>
      </w:pPr>
    </w:p>
    <w:p w14:paraId="5DD6D7F3" w14:textId="0CBD317D" w:rsidR="006471CE" w:rsidRDefault="006471CE" w:rsidP="006471CE">
      <w:pPr>
        <w:jc w:val="both"/>
        <w:rPr>
          <w:rFonts w:ascii="Times New Roman" w:hAnsi="Times New Roman" w:cs="Times New Roman"/>
          <w:b/>
          <w:bCs/>
        </w:rPr>
      </w:pPr>
      <w:r>
        <w:rPr>
          <w:rFonts w:ascii="Times New Roman" w:hAnsi="Times New Roman" w:cs="Times New Roman"/>
          <w:b/>
          <w:bCs/>
        </w:rPr>
        <w:t>2.</w:t>
      </w:r>
      <w:r w:rsidR="002C1F7A">
        <w:rPr>
          <w:rFonts w:ascii="Times New Roman" w:hAnsi="Times New Roman" w:cs="Times New Roman"/>
          <w:b/>
          <w:bCs/>
        </w:rPr>
        <w:t>1</w:t>
      </w:r>
      <w:r>
        <w:rPr>
          <w:rFonts w:ascii="Times New Roman" w:hAnsi="Times New Roman" w:cs="Times New Roman"/>
          <w:b/>
          <w:bCs/>
        </w:rPr>
        <w:t xml:space="preserve">.6 </w:t>
      </w:r>
      <w:r w:rsidRPr="006471CE">
        <w:rPr>
          <w:rFonts w:ascii="Times New Roman" w:hAnsi="Times New Roman" w:cs="Times New Roman"/>
          <w:b/>
          <w:bCs/>
        </w:rPr>
        <w:t>CHALLENGES IN MARKETING STRATEGY IMPLEMENTATION FOR NEW PRODUCTS</w:t>
      </w:r>
    </w:p>
    <w:p w14:paraId="73466763"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Implementing an effective marketing strategy for new products is critical to achieving market success; however, it is often fraught with numerous challenges. These challenges can hinder the timely and efficient introduction of new products, especially within the manufacturing sector where competition is intense, customer expectations are high, and market dynamics continuously evolve (Kotler &amp; Keller, 2021). Understanding these obstacles is essential for firms like Tuyil Pharmaceutical Industry to develop resilient strategies that adapt to emerging issues during the new product launch.</w:t>
      </w:r>
    </w:p>
    <w:p w14:paraId="6EF929F0"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One significant challenge in marketing strategy implementation is </w:t>
      </w:r>
      <w:r w:rsidRPr="00FC1651">
        <w:rPr>
          <w:rFonts w:ascii="Times New Roman" w:hAnsi="Times New Roman" w:cs="Times New Roman"/>
          <w:b/>
          <w:bCs/>
        </w:rPr>
        <w:t>market uncertainty and consumer behavior unpredictability</w:t>
      </w:r>
      <w:r w:rsidRPr="00FC1651">
        <w:rPr>
          <w:rFonts w:ascii="Times New Roman" w:hAnsi="Times New Roman" w:cs="Times New Roman"/>
        </w:rPr>
        <w:t>. New products often face difficulties in gaining immediate acceptance because consumers may be reluctant to try unfamiliar offerings or may have entrenched preferences for existing products (Rogers, 2020). Misjudging consumer needs or underestimating resistance to change can lead to ineffective targeting and promotional efforts.</w:t>
      </w:r>
    </w:p>
    <w:p w14:paraId="67CAC875"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lastRenderedPageBreak/>
        <w:t>Resource constraints</w:t>
      </w:r>
      <w:r w:rsidRPr="00FC1651">
        <w:rPr>
          <w:rFonts w:ascii="Times New Roman" w:hAnsi="Times New Roman" w:cs="Times New Roman"/>
        </w:rPr>
        <w:t xml:space="preserve"> also pose a critical challenge. Developing and implementing marketing strategies require substantial financial, human, and technological resources. Many firms, especially small to medium manufacturing companies, struggle to allocate sufficient budgets for advertising, distribution, and market research, which can limit the scope and effectiveness of their marketing campaigns (Burns &amp; Bush, 2022). Insufficient investment often leads to poor market visibility and inadequate support for the product’s value proposition.</w:t>
      </w:r>
    </w:p>
    <w:p w14:paraId="69791C79"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Another challenge is </w:t>
      </w:r>
      <w:r w:rsidRPr="00FC1651">
        <w:rPr>
          <w:rFonts w:ascii="Times New Roman" w:hAnsi="Times New Roman" w:cs="Times New Roman"/>
          <w:b/>
          <w:bCs/>
        </w:rPr>
        <w:t>poor coordination among functional departments</w:t>
      </w:r>
      <w:r w:rsidRPr="00FC1651">
        <w:rPr>
          <w:rFonts w:ascii="Times New Roman" w:hAnsi="Times New Roman" w:cs="Times New Roman"/>
        </w:rPr>
        <w:t xml:space="preserve"> within an organization. Successful marketing strategy implementation requires collaboration between marketing, production, sales, and supply chain teams. Lack of communication or misalignment in objectives can result in delays, stockouts, or inconsistent messaging, undermining the product launch (Christopher, 2020). This challenge is particularly pronounced in pharmaceutical manufacturing, where regulatory compliance and quality control add layers of complexity.</w:t>
      </w:r>
    </w:p>
    <w:p w14:paraId="66464457"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b/>
          <w:bCs/>
        </w:rPr>
        <w:t>Competitive pressure</w:t>
      </w:r>
      <w:r w:rsidRPr="00FC1651">
        <w:rPr>
          <w:rFonts w:ascii="Times New Roman" w:hAnsi="Times New Roman" w:cs="Times New Roman"/>
        </w:rPr>
        <w:t xml:space="preserve"> further complicates strategy implementation. The presence of established competitors with strong brand loyalty, aggressive pricing, and extensive distribution networks can overshadow new products, making it difficult to secure market share (Kahn, 2022). Firms must develop innovative and adaptive strategies to differentiate their products and effectively communicate their benefits.</w:t>
      </w:r>
    </w:p>
    <w:p w14:paraId="30B8BD82"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Moreover, </w:t>
      </w:r>
      <w:r w:rsidRPr="00FC1651">
        <w:rPr>
          <w:rFonts w:ascii="Times New Roman" w:hAnsi="Times New Roman" w:cs="Times New Roman"/>
          <w:b/>
          <w:bCs/>
        </w:rPr>
        <w:t>regulatory challenges</w:t>
      </w:r>
      <w:r w:rsidRPr="00FC1651">
        <w:rPr>
          <w:rFonts w:ascii="Times New Roman" w:hAnsi="Times New Roman" w:cs="Times New Roman"/>
        </w:rPr>
        <w:t xml:space="preserve"> are especially relevant in the pharmaceutical industry. Compliance with health and safety regulations, obtaining necessary approvals, and navigating complex legal frameworks can delay product launches and increase costs (WHO, 2021). Marketing strategies must be designed to align with regulatory guidelines, limiting certain promotional activities and requiring careful messaging.</w:t>
      </w:r>
    </w:p>
    <w:p w14:paraId="3A4B0064"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Lastly, </w:t>
      </w:r>
      <w:r w:rsidRPr="00FC1651">
        <w:rPr>
          <w:rFonts w:ascii="Times New Roman" w:hAnsi="Times New Roman" w:cs="Times New Roman"/>
          <w:b/>
          <w:bCs/>
        </w:rPr>
        <w:t>technological changes and market trends</w:t>
      </w:r>
      <w:r w:rsidRPr="00FC1651">
        <w:rPr>
          <w:rFonts w:ascii="Times New Roman" w:hAnsi="Times New Roman" w:cs="Times New Roman"/>
        </w:rPr>
        <w:t xml:space="preserve"> require continuous adaptation of marketing strategies. The rise of digital marketing, social media platforms, and e-commerce demands new skills and approaches that some firms may lack, hindering effective market reach (Chesbrough &amp; Bogers, 2020). Keeping pace with technology-driven marketing innovations is essential to engage modern consumers effectively.</w:t>
      </w:r>
    </w:p>
    <w:p w14:paraId="6A5ABFD6" w14:textId="4D41A851" w:rsidR="00FC1651" w:rsidRPr="00FC1651" w:rsidRDefault="00FC1651" w:rsidP="00FC1651">
      <w:pPr>
        <w:jc w:val="both"/>
        <w:rPr>
          <w:rFonts w:ascii="Times New Roman" w:hAnsi="Times New Roman" w:cs="Times New Roman"/>
        </w:rPr>
      </w:pPr>
      <w:r>
        <w:rPr>
          <w:rFonts w:ascii="Times New Roman" w:hAnsi="Times New Roman" w:cs="Times New Roman"/>
        </w:rPr>
        <w:t>T</w:t>
      </w:r>
      <w:r w:rsidRPr="00FC1651">
        <w:rPr>
          <w:rFonts w:ascii="Times New Roman" w:hAnsi="Times New Roman" w:cs="Times New Roman"/>
        </w:rPr>
        <w:t>he implementation of marketing strategies for new products faces multifaceted challenges, ranging from consumer behavior and resource limitations to regulatory hurdles and competitive dynamics. Recognizing and proactively addressing these challenges is vital for manufacturing firms like Tuyil Pharmaceutical Industry to enhance the success rate of new product introductions and maintain competitive advantage in the evolving market landscape.</w:t>
      </w:r>
    </w:p>
    <w:p w14:paraId="781F1BDD" w14:textId="77777777" w:rsidR="00FC1651" w:rsidRPr="006471CE" w:rsidRDefault="00FC1651" w:rsidP="006471CE">
      <w:pPr>
        <w:jc w:val="both"/>
        <w:rPr>
          <w:rFonts w:ascii="Times New Roman" w:hAnsi="Times New Roman" w:cs="Times New Roman"/>
        </w:rPr>
      </w:pPr>
    </w:p>
    <w:p w14:paraId="022D9468" w14:textId="5EBCED15" w:rsidR="006471CE" w:rsidRDefault="006471CE" w:rsidP="006471CE">
      <w:pPr>
        <w:jc w:val="both"/>
        <w:rPr>
          <w:rFonts w:ascii="Times New Roman" w:hAnsi="Times New Roman" w:cs="Times New Roman"/>
          <w:b/>
          <w:bCs/>
        </w:rPr>
      </w:pPr>
      <w:r>
        <w:rPr>
          <w:rFonts w:ascii="Times New Roman" w:hAnsi="Times New Roman" w:cs="Times New Roman"/>
          <w:b/>
          <w:bCs/>
        </w:rPr>
        <w:t>2.</w:t>
      </w:r>
      <w:r w:rsidR="002C1F7A">
        <w:rPr>
          <w:rFonts w:ascii="Times New Roman" w:hAnsi="Times New Roman" w:cs="Times New Roman"/>
          <w:b/>
          <w:bCs/>
        </w:rPr>
        <w:t>1</w:t>
      </w:r>
      <w:r>
        <w:rPr>
          <w:rFonts w:ascii="Times New Roman" w:hAnsi="Times New Roman" w:cs="Times New Roman"/>
          <w:b/>
          <w:bCs/>
        </w:rPr>
        <w:t xml:space="preserve">.7 </w:t>
      </w:r>
      <w:r w:rsidRPr="006471CE">
        <w:rPr>
          <w:rFonts w:ascii="Times New Roman" w:hAnsi="Times New Roman" w:cs="Times New Roman"/>
          <w:b/>
          <w:bCs/>
        </w:rPr>
        <w:t>IMPACT OF DIGITAL MARKETING ON NEW PRODUCT DEVELOPMENT</w:t>
      </w:r>
    </w:p>
    <w:p w14:paraId="7C65C220"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Digital marketing has revolutionized the way businesses approach New Product Development (NPD), profoundly influencing the strategies manufacturers use to create, promote, and distribute new products. </w:t>
      </w:r>
      <w:r w:rsidRPr="00FC1651">
        <w:rPr>
          <w:rFonts w:ascii="Times New Roman" w:hAnsi="Times New Roman" w:cs="Times New Roman"/>
        </w:rPr>
        <w:lastRenderedPageBreak/>
        <w:t>Over the last decade, and especially between 2020 and 2024, the rapid growth of digital platforms—such as social media, search engines, email marketing, and e-commerce—has transformed traditional marketing landscapes, enabling companies to engage more effectively with their target audiences and accelerate product innovation cycles (Chaffey &amp; Ellis-Chadwick, 2022).</w:t>
      </w:r>
    </w:p>
    <w:p w14:paraId="66D54F1E"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One of the most significant impacts of digital marketing on NPD is its ability to provide real-time customer feedback and insights. Digital channels allow manufacturers to gather detailed data on consumer preferences, behaviors, and sentiment through tools like social media monitoring, online surveys, and web analytics (Tiago &amp; Veríssimo, 2021). This direct access to consumer feedback facilitates more informed decision-making during the product design and development phases, enabling firms to tailor features, improve usability, and align offerings closely with market demands.</w:t>
      </w:r>
    </w:p>
    <w:p w14:paraId="204917BA"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Furthermore, digital marketing enhances market reach and visibility for new products. Unlike traditional marketing methods, digital platforms offer cost-effective and scalable channels for product promotion, allowing manufacturers to target specific customer segments with personalized messages. This precision targeting increases the likelihood of product adoption and accelerates market penetration, which is critical in competitive industries such as pharmaceuticals (Kannan &amp; Li, 2021).</w:t>
      </w:r>
    </w:p>
    <w:p w14:paraId="2F200EA4"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Digital marketing also supports faster and more flexible product launches. Through digital campaigns, manufacturers can quickly test different messaging, pricing, and promotional strategies, gather immediate performance metrics, and adjust tactics accordingly—a process known as agile marketing (Hanna et al., 2023). This iterative approach reduces the risks associated with new product introductions and improves responsiveness to evolving market conditions.</w:t>
      </w:r>
    </w:p>
    <w:p w14:paraId="7BDE7BC5"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Moreover, digital ecosystems enable collaborative innovation. Platforms like online forums, influencer partnerships, and crowdsourcing sites encourage consumer participation in the development process, generating new ideas and fostering brand loyalty (Bughin et al., 2022). Pharmaceutical companies, for instance, can use digital engagement to involve healthcare professionals and patients in refining product features or educational content.</w:t>
      </w:r>
    </w:p>
    <w:p w14:paraId="213F3EBD"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E-commerce integration is another vital aspect where digital marketing impacts NPD. By linking marketing efforts directly to online sales platforms, manufacturers streamline the path to purchase, gather transactional data, and optimize inventory management based on real-time demand (Laudon &amp; Traver, 2023). This seamless connection between marketing and sales enhances the overall customer experience and supports continuous product improvement.</w:t>
      </w:r>
    </w:p>
    <w:p w14:paraId="12568A0B"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Despite its benefits, digital marketing also introduces challenges, such as data privacy concerns, the need for technical expertise, and the risk of digital saturation where consumers become overwhelmed by online messages (Smith, 2022). However, when effectively managed, digital marketing remains a powerful tool for driving innovation and competitive advantage in new product development.</w:t>
      </w:r>
    </w:p>
    <w:p w14:paraId="1CFA7003" w14:textId="6F9EDC68" w:rsidR="00FC1651" w:rsidRPr="00FC1651" w:rsidRDefault="00FC1651" w:rsidP="00FC1651">
      <w:pPr>
        <w:jc w:val="both"/>
        <w:rPr>
          <w:rFonts w:ascii="Times New Roman" w:hAnsi="Times New Roman" w:cs="Times New Roman"/>
        </w:rPr>
      </w:pPr>
      <w:r>
        <w:rPr>
          <w:rFonts w:ascii="Times New Roman" w:hAnsi="Times New Roman" w:cs="Times New Roman"/>
        </w:rPr>
        <w:lastRenderedPageBreak/>
        <w:t>D</w:t>
      </w:r>
      <w:r w:rsidRPr="00FC1651">
        <w:rPr>
          <w:rFonts w:ascii="Times New Roman" w:hAnsi="Times New Roman" w:cs="Times New Roman"/>
        </w:rPr>
        <w:t>igital marketing significantly impacts New Product Development by enabling data-driven insights, enhancing market reach, supporting agile launches, fostering collaborative innovation, and integrating sales channels. For manufacturing companies like Tuyil Pharmaceutical Industry, leveraging digital marketing strategies is essential for successfully introducing new products in today’s dynamic and digitally connected marketplace.</w:t>
      </w:r>
    </w:p>
    <w:p w14:paraId="29A31114" w14:textId="15C4B6C2" w:rsidR="006471CE" w:rsidRPr="006471CE" w:rsidRDefault="006471CE" w:rsidP="006471CE">
      <w:pPr>
        <w:jc w:val="both"/>
        <w:rPr>
          <w:rFonts w:ascii="Times New Roman" w:hAnsi="Times New Roman" w:cs="Times New Roman"/>
        </w:rPr>
      </w:pPr>
      <w:r>
        <w:rPr>
          <w:rFonts w:ascii="Times New Roman" w:hAnsi="Times New Roman" w:cs="Times New Roman"/>
          <w:b/>
          <w:bCs/>
        </w:rPr>
        <w:t>2.</w:t>
      </w:r>
      <w:r w:rsidR="002C1F7A">
        <w:rPr>
          <w:rFonts w:ascii="Times New Roman" w:hAnsi="Times New Roman" w:cs="Times New Roman"/>
          <w:b/>
          <w:bCs/>
        </w:rPr>
        <w:t>1</w:t>
      </w:r>
      <w:r>
        <w:rPr>
          <w:rFonts w:ascii="Times New Roman" w:hAnsi="Times New Roman" w:cs="Times New Roman"/>
          <w:b/>
          <w:bCs/>
        </w:rPr>
        <w:t xml:space="preserve">.8 </w:t>
      </w:r>
      <w:r w:rsidRPr="006471CE">
        <w:rPr>
          <w:rFonts w:ascii="Times New Roman" w:hAnsi="Times New Roman" w:cs="Times New Roman"/>
          <w:b/>
          <w:bCs/>
        </w:rPr>
        <w:t>MARKETING STRATEGY AND CUSTOMER RELATIONSHIP MANAGEMENT (CRM) IN MANUFACTURING</w:t>
      </w:r>
    </w:p>
    <w:p w14:paraId="3CC4C69E"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Marketing strategy and Customer Relationship Management (CRM) are closely intertwined concepts that significantly influence the success of manufacturing firms, especially during new product development and market introduction. CRM involves the practices, strategies, and technologies that companies use to manage and analyze customer interactions and data throughout the customer lifecycle, with the goal of improving customer service, retention, and driving sales growth (Payne &amp; Frow, 2020). In the manufacturing industry, an effective marketing strategy integrates CRM to build strong, long-term relationships with customers, which is crucial for sustaining competitive advantage and enhancing product success.</w:t>
      </w:r>
    </w:p>
    <w:p w14:paraId="64047B61"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A well-designed marketing strategy aligns CRM initiatives with the company’s broader business goals, ensuring that customer insights inform product design, pricing, promotion, and distribution decisions (Kumar &amp; Reinartz, 2021). By leveraging CRM systems, manufacturers can collect and analyze valuable customer data, including purchasing patterns, preferences, feedback, and service histories. This information enables companies like Tuyil Pharmaceutical Industry to personalize marketing communications, tailor product offerings, and provide responsive after-sales support, which enhances customer satisfaction and loyalty.</w:t>
      </w:r>
    </w:p>
    <w:p w14:paraId="1AFE2C3B"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CRM plays a pivotal role in the new product development process by facilitating close engagement with existing and potential customers. Through CRM-enabled interactions, firms can identify unmet needs, gather feedback on product prototypes, and monitor customer reactions post-launch. This customer-centric approach reduces the risks associated with new product introductions and helps refine products to better meet market expectations (Nguyen et al., 2022). For pharmaceutical manufacturers, such insights can inform dosage forms, packaging, and educational materials that resonate with healthcare providers and end-users.</w:t>
      </w:r>
    </w:p>
    <w:p w14:paraId="23F38DCE"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Additionally, CRM supports targeted marketing campaigns by segmenting customers based on demographics, behavior, and purchase history. This segmentation allows manufacturing firms to focus resources on high-value customers and tailor promotional efforts to specific segments, thereby increasing the efficiency and effectiveness of marketing spend (Buttle &amp; Maklan, 2021). Effective CRM-driven segmentation also aids in managing relationships with distributors, wholesalers, and other intermediaries critical to the pharmaceutical supply chain.</w:t>
      </w:r>
    </w:p>
    <w:p w14:paraId="5193DE6B" w14:textId="0C7C8C60" w:rsidR="00FC1651" w:rsidRPr="00FC1651" w:rsidRDefault="00FC1651" w:rsidP="00FC1651">
      <w:pPr>
        <w:jc w:val="both"/>
        <w:rPr>
          <w:rFonts w:ascii="Times New Roman" w:hAnsi="Times New Roman" w:cs="Times New Roman"/>
        </w:rPr>
      </w:pPr>
      <w:r w:rsidRPr="00FC1651">
        <w:rPr>
          <w:rFonts w:ascii="Times New Roman" w:hAnsi="Times New Roman" w:cs="Times New Roman"/>
        </w:rPr>
        <w:lastRenderedPageBreak/>
        <w:t>CRM enhances the after-sales service process, an important component of customer retention in manufacturing. Prompt resolution of customer issues, regular communication, and proactive service offerings strengthen the brand reputation and foster repeat purchases (Chen &amp; Popovich, 2023). This is particularly important in the pharmaceutical industry where trust and reliability are essential for long-term customer relationships.</w:t>
      </w:r>
    </w:p>
    <w:p w14:paraId="30C88CC2" w14:textId="0DD3AC10" w:rsidR="00FC1651" w:rsidRPr="00FC1651" w:rsidRDefault="00FC1651" w:rsidP="00FC1651">
      <w:pPr>
        <w:jc w:val="both"/>
        <w:rPr>
          <w:rFonts w:ascii="Times New Roman" w:hAnsi="Times New Roman" w:cs="Times New Roman"/>
        </w:rPr>
      </w:pPr>
      <w:r>
        <w:rPr>
          <w:rFonts w:ascii="Times New Roman" w:hAnsi="Times New Roman" w:cs="Times New Roman"/>
        </w:rPr>
        <w:t>I</w:t>
      </w:r>
      <w:r w:rsidRPr="00FC1651">
        <w:rPr>
          <w:rFonts w:ascii="Times New Roman" w:hAnsi="Times New Roman" w:cs="Times New Roman"/>
        </w:rPr>
        <w:t>ntegrating marketing strategy with Customer Relationship Management is vital for manufacturing firms aiming to successfully develop, launch, and sustain new products in competitive markets. For Tuyil Pharmaceutical Industry, CRM provides the tools and insights needed to understand customers deeply, deliver personalized experiences, and build lasting relationships that drive growth and innovation.</w:t>
      </w:r>
    </w:p>
    <w:p w14:paraId="19847F85" w14:textId="4C1BAEE5" w:rsidR="006471CE" w:rsidRDefault="00FC1651" w:rsidP="006471CE">
      <w:pPr>
        <w:jc w:val="both"/>
        <w:rPr>
          <w:rFonts w:ascii="Times New Roman" w:hAnsi="Times New Roman" w:cs="Times New Roman"/>
          <w:b/>
          <w:bCs/>
        </w:rPr>
      </w:pPr>
      <w:r w:rsidRPr="00FC1651">
        <w:rPr>
          <w:rFonts w:ascii="Times New Roman" w:hAnsi="Times New Roman" w:cs="Times New Roman"/>
          <w:b/>
          <w:bCs/>
        </w:rPr>
        <w:t>2.</w:t>
      </w:r>
      <w:r w:rsidR="002C1F7A">
        <w:rPr>
          <w:rFonts w:ascii="Times New Roman" w:hAnsi="Times New Roman" w:cs="Times New Roman"/>
          <w:b/>
          <w:bCs/>
        </w:rPr>
        <w:t>2</w:t>
      </w:r>
      <w:r w:rsidRPr="00FC1651">
        <w:rPr>
          <w:rFonts w:ascii="Times New Roman" w:hAnsi="Times New Roman" w:cs="Times New Roman"/>
          <w:b/>
          <w:bCs/>
        </w:rPr>
        <w:t xml:space="preserve"> THEORETICAL FRAMEWORK</w:t>
      </w:r>
    </w:p>
    <w:p w14:paraId="01F1F504"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theoretical framework anchors this study by providing well-established theories that explain the relationship between marketing strategy and new product development (NPD) in the manufacturing industry. These theories help to conceptualize how marketing strategies influence the success of new products from inception through market introduction and growth. The following theories are essential to understanding these dynamics:</w:t>
      </w:r>
    </w:p>
    <w:p w14:paraId="3A514204" w14:textId="7D5A11DF"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2.</w:t>
      </w:r>
      <w:r w:rsidR="002C1F7A">
        <w:rPr>
          <w:rFonts w:ascii="Times New Roman" w:hAnsi="Times New Roman" w:cs="Times New Roman"/>
          <w:b/>
          <w:bCs/>
        </w:rPr>
        <w:t>2</w:t>
      </w:r>
      <w:r w:rsidRPr="00FC1651">
        <w:rPr>
          <w:rFonts w:ascii="Times New Roman" w:hAnsi="Times New Roman" w:cs="Times New Roman"/>
          <w:b/>
          <w:bCs/>
        </w:rPr>
        <w:t>.1 The Product Life Cycle (PLC) Theory</w:t>
      </w:r>
    </w:p>
    <w:p w14:paraId="5A5E69B2"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The Product Life Cycle (PLC) theory, introduced by Levitt (1965), describes the progression of a product through four stages: introduction, growth, maturity, and decline. Each stage has distinct marketing challenges and requires different strategic approaches. During the </w:t>
      </w:r>
      <w:r w:rsidRPr="00FC1651">
        <w:rPr>
          <w:rFonts w:ascii="Times New Roman" w:hAnsi="Times New Roman" w:cs="Times New Roman"/>
          <w:b/>
          <w:bCs/>
        </w:rPr>
        <w:t>introduction stage</w:t>
      </w:r>
      <w:r w:rsidRPr="00FC1651">
        <w:rPr>
          <w:rFonts w:ascii="Times New Roman" w:hAnsi="Times New Roman" w:cs="Times New Roman"/>
        </w:rPr>
        <w:t xml:space="preserve">, the focus is on creating awareness and stimulating demand for the new product. Marketing strategies often involve heavy promotional efforts, pricing strategies such as penetration pricing or skimming, and targeted distribution to early adopters. In the </w:t>
      </w:r>
      <w:r w:rsidRPr="00FC1651">
        <w:rPr>
          <w:rFonts w:ascii="Times New Roman" w:hAnsi="Times New Roman" w:cs="Times New Roman"/>
          <w:b/>
          <w:bCs/>
        </w:rPr>
        <w:t>growth stage</w:t>
      </w:r>
      <w:r w:rsidRPr="00FC1651">
        <w:rPr>
          <w:rFonts w:ascii="Times New Roman" w:hAnsi="Times New Roman" w:cs="Times New Roman"/>
        </w:rPr>
        <w:t xml:space="preserve">, the product gains market acceptance, and marketing efforts shift toward differentiating the product from competitors and expanding distribution channels. The </w:t>
      </w:r>
      <w:r w:rsidRPr="00FC1651">
        <w:rPr>
          <w:rFonts w:ascii="Times New Roman" w:hAnsi="Times New Roman" w:cs="Times New Roman"/>
          <w:b/>
          <w:bCs/>
        </w:rPr>
        <w:t>maturity stage</w:t>
      </w:r>
      <w:r w:rsidRPr="00FC1651">
        <w:rPr>
          <w:rFonts w:ascii="Times New Roman" w:hAnsi="Times New Roman" w:cs="Times New Roman"/>
        </w:rPr>
        <w:t xml:space="preserve"> demands strategies to defend market share, often through product improvements and diversified marketing. Finally, in the </w:t>
      </w:r>
      <w:r w:rsidRPr="00FC1651">
        <w:rPr>
          <w:rFonts w:ascii="Times New Roman" w:hAnsi="Times New Roman" w:cs="Times New Roman"/>
          <w:b/>
          <w:bCs/>
        </w:rPr>
        <w:t>decline stage</w:t>
      </w:r>
      <w:r w:rsidRPr="00FC1651">
        <w:rPr>
          <w:rFonts w:ascii="Times New Roman" w:hAnsi="Times New Roman" w:cs="Times New Roman"/>
        </w:rPr>
        <w:t>, firms may reduce marketing expenditure or seek product repositioning. Understanding the PLC theory is critical for manufacturers to tailor their marketing strategies effectively at each phase, especially for new product development, ensuring resources are optimally allocated to maximize product success (Kotler &amp; Keller, 2022).</w:t>
      </w:r>
    </w:p>
    <w:p w14:paraId="7309C520" w14:textId="755AE748"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2.</w:t>
      </w:r>
      <w:r w:rsidR="002C1F7A">
        <w:rPr>
          <w:rFonts w:ascii="Times New Roman" w:hAnsi="Times New Roman" w:cs="Times New Roman"/>
          <w:b/>
          <w:bCs/>
        </w:rPr>
        <w:t>2</w:t>
      </w:r>
      <w:r w:rsidRPr="00FC1651">
        <w:rPr>
          <w:rFonts w:ascii="Times New Roman" w:hAnsi="Times New Roman" w:cs="Times New Roman"/>
          <w:b/>
          <w:bCs/>
        </w:rPr>
        <w:t>.2 The Diffusion of Innovation Theory</w:t>
      </w:r>
    </w:p>
    <w:p w14:paraId="58DC594E"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Developed by Rogers (2003), the Diffusion of Innovation theory explains how new ideas and products spread within a social system over time. It categorizes adopters into innovators, early adopters, early majority, late majority, and laggards, each with different attitudes towards innovation. Marketing strategy plays a crucial role in influencing the rate of adoption by targeting these adopter groups through tailored communication and education efforts. In manufacturing, particularly in industries like pharmaceuticals, understanding adopter categories allows companies to focus on opinion leaders (early adopters) who can </w:t>
      </w:r>
      <w:r w:rsidRPr="00FC1651">
        <w:rPr>
          <w:rFonts w:ascii="Times New Roman" w:hAnsi="Times New Roman" w:cs="Times New Roman"/>
        </w:rPr>
        <w:lastRenderedPageBreak/>
        <w:t>influence wider acceptance. Digital marketing, direct marketing, and experiential promotions are common tools to accelerate diffusion. The theory underscores the importance of innovation attributes such as relative advantage, compatibility, complexity, trialability, and observability, which marketing strategies must highlight to encourage adoption (Greenhalgh et al., 2020). This approach helps manufacturers design better launch strategies and improve the chances of new product success.</w:t>
      </w:r>
    </w:p>
    <w:p w14:paraId="185AE8C5" w14:textId="1116253E"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2.</w:t>
      </w:r>
      <w:r w:rsidR="002C1F7A">
        <w:rPr>
          <w:rFonts w:ascii="Times New Roman" w:hAnsi="Times New Roman" w:cs="Times New Roman"/>
          <w:b/>
          <w:bCs/>
        </w:rPr>
        <w:t>2</w:t>
      </w:r>
      <w:r w:rsidRPr="00FC1651">
        <w:rPr>
          <w:rFonts w:ascii="Times New Roman" w:hAnsi="Times New Roman" w:cs="Times New Roman"/>
          <w:b/>
          <w:bCs/>
        </w:rPr>
        <w:t>.3 Market Orientation Theory</w:t>
      </w:r>
    </w:p>
    <w:p w14:paraId="72A08277"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Market orientation theory, as articulated by Narver and Slater (1990), emphasizes the organization-wide generation, dissemination, and responsiveness to market intelligence about customers and competitors. This customer-centric approach is fundamental in guiding marketing strategy during new product development. Firms with strong market orientation continuously gather customer insights to identify unmet needs and market opportunities, which informs product design, pricing, promotion, and distribution decisions. In manufacturing, integrating market orientation into marketing strategy helps reduce the risk of product failure by aligning new products closely with customer expectations. It also fosters a culture of innovation and adaptability, critical in dynamic industries (Kohli &amp; Jaworski, 2021). Studies between 2020 and 2024 have shown that companies with a strong market orientation outperform competitors in launching successful new products, highlighting its strategic value (Morgan et al., 2023).</w:t>
      </w:r>
    </w:p>
    <w:p w14:paraId="15867E86" w14:textId="16C529E7" w:rsidR="00FC1651" w:rsidRDefault="00FC1651" w:rsidP="006471CE">
      <w:pPr>
        <w:jc w:val="both"/>
        <w:rPr>
          <w:rFonts w:ascii="Times New Roman" w:hAnsi="Times New Roman" w:cs="Times New Roman"/>
          <w:b/>
          <w:bCs/>
        </w:rPr>
      </w:pPr>
      <w:r w:rsidRPr="00FC1651">
        <w:rPr>
          <w:rFonts w:ascii="Times New Roman" w:hAnsi="Times New Roman" w:cs="Times New Roman"/>
          <w:b/>
          <w:bCs/>
        </w:rPr>
        <w:t>2.</w:t>
      </w:r>
      <w:r w:rsidR="002C1F7A">
        <w:rPr>
          <w:rFonts w:ascii="Times New Roman" w:hAnsi="Times New Roman" w:cs="Times New Roman"/>
          <w:b/>
          <w:bCs/>
        </w:rPr>
        <w:t>3</w:t>
      </w:r>
      <w:r w:rsidRPr="00FC1651">
        <w:rPr>
          <w:rFonts w:ascii="Times New Roman" w:hAnsi="Times New Roman" w:cs="Times New Roman"/>
          <w:b/>
          <w:bCs/>
        </w:rPr>
        <w:t xml:space="preserve"> EMPIRICAL REVIEW</w:t>
      </w:r>
    </w:p>
    <w:p w14:paraId="37AC38A6"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Several empirical studies conducted between 2020 and 2024 have explored the impact of marketing strategies on new product development (NPD) within the manufacturing industry, providing valuable insights into the relationship between strategic marketing initiatives and product success. For instance, Adebayo and Okonkwo (2021) examined the influence of market segmentation and targeting on the performance of new pharmaceutical products in Nigeria. Their findings revealed that precise segmentation and targeted marketing communication significantly enhanced customer awareness and adoption rates, thereby reducing the time to achieve market penetration.</w:t>
      </w:r>
    </w:p>
    <w:p w14:paraId="65060926"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Similarly, Johnson et al. (2022) conducted a study on the role of integrated marketing communications (IMC) in the launch of new consumer goods in manufacturing firms across Europe. Their results showed that companies with well-coordinated promotional activities across multiple channels experienced higher brand recall and stronger customer engagement, which translated into increased sales and better competitive positioning. This reinforces the notion that cohesive marketing strategies are critical for maximizing the impact of NPD efforts.</w:t>
      </w:r>
    </w:p>
    <w:p w14:paraId="3399F6A2"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In addition, the role of digital marketing in supporting NPD has gained considerable attention. A recent investigation by Chen and Li (2023) analyzed how social media platforms contribute to customer feedback collection and product innovation in the electronics manufacturing sector. They concluded that digital marketing tools not only expedite the dissemination of product information but also enable manufacturers to engage customers in real-time, fostering innovation and improving product-market fit.</w:t>
      </w:r>
    </w:p>
    <w:p w14:paraId="34977A0C"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lastRenderedPageBreak/>
        <w:t>Research by Oluwole and Adeyemi (2021) focused on the challenges faced by manufacturing firms in implementing marketing strategies during new product launches. Their study highlighted common obstacles such as limited financial resources, inadequate market research, and poor distribution networks, which often lead to suboptimal product performance. The authors emphasized the need for better alignment between marketing and production departments to mitigate these challenges.</w:t>
      </w:r>
    </w:p>
    <w:p w14:paraId="3231E5FE"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Furthermore, studies have underscored the importance of customer relationship management (CRM) in sustaining new product success. Musa et al. (2024) found that pharmaceutical companies that actively utilize CRM systems to manage customer interactions post-launch enjoy higher customer retention and repeat purchases. The effective integration of CRM into marketing strategy was identified as a key driver of long-term profitability and brand loyalty.</w:t>
      </w:r>
    </w:p>
    <w:p w14:paraId="3F510DA0"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Expanding on market research, Olaniyi and Fashola (2022) studied the impact of thorough market research on the effectiveness of marketing strategies during NPD in Nigerian manufacturing companies. Their findings suggested that firms investing heavily in market research prior to product launch were more likely to develop products that met customer needs and preferences, resulting in higher acceptance rates and improved sales performance.</w:t>
      </w:r>
    </w:p>
    <w:p w14:paraId="2384907D"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Additionally, the influence of distribution channels on new product success has been documented. Adetunji and Bello (2023) investigated how strategic selection and management of distribution channels impacted product reach and availability in the consumer goods manufacturing sector. They concluded that effective channel management ensures that new products are accessible to the target market, thus facilitating quicker market penetration and competitive advantage.</w:t>
      </w:r>
    </w:p>
    <w:p w14:paraId="2FA7CB53"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Moreover, innovation adoption models were tested empirically by Ige and Alabi (2020) within the Nigerian manufacturing industry. Their study validated the importance of marketing communication tailored to different adopter categories to enhance the diffusion rate of new products. They found that engaging early adopters and opinion leaders through focused marketing efforts accelerated product acceptance.</w:t>
      </w:r>
    </w:p>
    <w:p w14:paraId="533006AB" w14:textId="1EB05AF9" w:rsidR="00FC1651" w:rsidRPr="00FC1651" w:rsidRDefault="00FC1651" w:rsidP="00FC1651">
      <w:pPr>
        <w:jc w:val="both"/>
        <w:rPr>
          <w:rFonts w:ascii="Times New Roman" w:hAnsi="Times New Roman" w:cs="Times New Roman"/>
        </w:rPr>
      </w:pPr>
      <w:r>
        <w:rPr>
          <w:rFonts w:ascii="Times New Roman" w:hAnsi="Times New Roman" w:cs="Times New Roman"/>
        </w:rPr>
        <w:t>A</w:t>
      </w:r>
      <w:r w:rsidRPr="00FC1651">
        <w:rPr>
          <w:rFonts w:ascii="Times New Roman" w:hAnsi="Times New Roman" w:cs="Times New Roman"/>
        </w:rPr>
        <w:t xml:space="preserve"> study by Eze and Nwankwo (2024) examined the financial implications of marketing strategy implementation on NPD outcomes. They highlighted that firms that allocate adequate budgets toward marketing activities—such as promotions, advertising, and market research—experience significantly higher new product success rates compared to firms with limited marketing expenditures. The study recommended sustained investment in marketing as a vital component of new product development strategy.</w:t>
      </w:r>
    </w:p>
    <w:p w14:paraId="406747DD" w14:textId="6C428149" w:rsidR="00FC1651" w:rsidRPr="00FC1651" w:rsidRDefault="00FC1651" w:rsidP="00D84607">
      <w:pPr>
        <w:rPr>
          <w:rFonts w:ascii="Times New Roman" w:hAnsi="Times New Roman" w:cs="Times New Roman"/>
        </w:rPr>
      </w:pPr>
      <w:r>
        <w:rPr>
          <w:rFonts w:ascii="Times New Roman" w:hAnsi="Times New Roman" w:cs="Times New Roman"/>
        </w:rPr>
        <w:br w:type="page"/>
      </w:r>
    </w:p>
    <w:p w14:paraId="553CC7D8" w14:textId="77777777" w:rsidR="00FC1651" w:rsidRPr="00FC1651" w:rsidRDefault="00FC1651" w:rsidP="00D84607">
      <w:pPr>
        <w:jc w:val="center"/>
        <w:rPr>
          <w:rFonts w:ascii="Times New Roman" w:hAnsi="Times New Roman" w:cs="Times New Roman"/>
          <w:b/>
          <w:bCs/>
        </w:rPr>
      </w:pPr>
      <w:r w:rsidRPr="00FC1651">
        <w:rPr>
          <w:rFonts w:ascii="Times New Roman" w:hAnsi="Times New Roman" w:cs="Times New Roman"/>
          <w:b/>
          <w:bCs/>
        </w:rPr>
        <w:lastRenderedPageBreak/>
        <w:t>CHAPTER THREE</w:t>
      </w:r>
    </w:p>
    <w:p w14:paraId="17CB8C27" w14:textId="77777777" w:rsidR="00FC1651" w:rsidRPr="00FC1651" w:rsidRDefault="00FC1651" w:rsidP="00D84607">
      <w:pPr>
        <w:jc w:val="center"/>
        <w:rPr>
          <w:rFonts w:ascii="Times New Roman" w:hAnsi="Times New Roman" w:cs="Times New Roman"/>
          <w:b/>
          <w:bCs/>
        </w:rPr>
      </w:pPr>
      <w:r w:rsidRPr="00FC1651">
        <w:rPr>
          <w:rFonts w:ascii="Times New Roman" w:hAnsi="Times New Roman" w:cs="Times New Roman"/>
          <w:b/>
          <w:bCs/>
        </w:rPr>
        <w:t>RESEARCH METHODOLOGY</w:t>
      </w:r>
    </w:p>
    <w:p w14:paraId="76CC701C" w14:textId="7C1F7527"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3.</w:t>
      </w:r>
      <w:r w:rsidR="00113042">
        <w:rPr>
          <w:rFonts w:ascii="Times New Roman" w:hAnsi="Times New Roman" w:cs="Times New Roman"/>
          <w:b/>
          <w:bCs/>
        </w:rPr>
        <w:t>0</w:t>
      </w:r>
      <w:r w:rsidRPr="00FC1651">
        <w:rPr>
          <w:rFonts w:ascii="Times New Roman" w:hAnsi="Times New Roman" w:cs="Times New Roman"/>
          <w:b/>
          <w:bCs/>
        </w:rPr>
        <w:t xml:space="preserve"> </w:t>
      </w:r>
      <w:r w:rsidR="00113042">
        <w:rPr>
          <w:rFonts w:ascii="Times New Roman" w:hAnsi="Times New Roman" w:cs="Times New Roman"/>
          <w:b/>
          <w:bCs/>
        </w:rPr>
        <w:t>Preamble</w:t>
      </w:r>
    </w:p>
    <w:p w14:paraId="1BF5C801"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This chapter presents the research methodology used to investigate the effects of marketing strategy on new product development in the manufacturing industry, specifically focusing on Tuyil Pharmaceutical Industry, Ilorin. It outlines the overall research design, describes the target population, explains the sampling technique and sample size determination, and discusses the methods of data collection and analysis. Additionally, it highlights the procedures to ensure validity, reliability, ethical considerations, and addresses potential limitations encountered during the research process. This chapter serves as a blueprint guiding the study’s systematic approach to gathering and analyzing data to ensure credible and meaningful findings.</w:t>
      </w:r>
    </w:p>
    <w:p w14:paraId="3F067C25" w14:textId="3750B517"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3.</w:t>
      </w:r>
      <w:r w:rsidR="00113042">
        <w:rPr>
          <w:rFonts w:ascii="Times New Roman" w:hAnsi="Times New Roman" w:cs="Times New Roman"/>
          <w:b/>
          <w:bCs/>
        </w:rPr>
        <w:t>1</w:t>
      </w:r>
      <w:r w:rsidRPr="00FC1651">
        <w:rPr>
          <w:rFonts w:ascii="Times New Roman" w:hAnsi="Times New Roman" w:cs="Times New Roman"/>
          <w:b/>
          <w:bCs/>
        </w:rPr>
        <w:t xml:space="preserve"> Research Design</w:t>
      </w:r>
    </w:p>
    <w:p w14:paraId="76D5709A"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study adopts a descriptive research design, which is well-suited for exploring and providing an in-depth understanding of the current state of marketing strategies and their effects on new product development at Tuyil Pharmaceutical Industry. Descriptive research allows the researcher to gather quantifiable information that describes existing phenomena, relationships, or trends without manipulating any variables. By employing this design, the study will capture relevant data on marketing practices, challenges, and outcomes directly from the personnel involved in product development and marketing, thereby providing a comprehensive overview of how marketing strategies influence new product success in a real-world manufacturing environment.</w:t>
      </w:r>
    </w:p>
    <w:p w14:paraId="754DC9FD" w14:textId="6622588E"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3.</w:t>
      </w:r>
      <w:r w:rsidR="00113042">
        <w:rPr>
          <w:rFonts w:ascii="Times New Roman" w:hAnsi="Times New Roman" w:cs="Times New Roman"/>
          <w:b/>
          <w:bCs/>
        </w:rPr>
        <w:t>2</w:t>
      </w:r>
      <w:r w:rsidRPr="00FC1651">
        <w:rPr>
          <w:rFonts w:ascii="Times New Roman" w:hAnsi="Times New Roman" w:cs="Times New Roman"/>
          <w:b/>
          <w:bCs/>
        </w:rPr>
        <w:t xml:space="preserve"> Population of the Study</w:t>
      </w:r>
    </w:p>
    <w:p w14:paraId="2C650891" w14:textId="6846C0E8" w:rsidR="00B1367D" w:rsidRPr="00B1367D" w:rsidRDefault="00FC1651" w:rsidP="00B1367D">
      <w:pPr>
        <w:jc w:val="both"/>
        <w:rPr>
          <w:rFonts w:ascii="Times New Roman" w:hAnsi="Times New Roman" w:cs="Times New Roman"/>
        </w:rPr>
      </w:pPr>
      <w:r w:rsidRPr="00FC1651">
        <w:rPr>
          <w:rFonts w:ascii="Times New Roman" w:hAnsi="Times New Roman" w:cs="Times New Roman"/>
        </w:rPr>
        <w:t>The population of this study consists of all staff members at Tuyil Pharmaceutical Industry who are directly involved in marketing activities, new product development, and decision-making processes related to product commercialization. This includes marketing managers, product development officers, sales executives, and senior management personnel. The total population size is approximately 150 employees, which reflects the core group responsible for the strategic and operational aspects of new product marketing and development within the company. Targeting this population ensures that the study collects data from individuals with firsthand experience and knowledge relevant to the research objectives.</w:t>
      </w:r>
    </w:p>
    <w:p w14:paraId="3B0679E5" w14:textId="3EF2F2C2" w:rsidR="00B1367D" w:rsidRPr="00B1367D" w:rsidRDefault="00B1367D" w:rsidP="00B1367D">
      <w:pPr>
        <w:jc w:val="both"/>
        <w:rPr>
          <w:rFonts w:ascii="Times New Roman" w:hAnsi="Times New Roman" w:cs="Times New Roman"/>
          <w:b/>
          <w:bCs/>
        </w:rPr>
      </w:pPr>
      <w:r w:rsidRPr="00B1367D">
        <w:rPr>
          <w:rFonts w:ascii="Times New Roman" w:hAnsi="Times New Roman" w:cs="Times New Roman"/>
          <w:b/>
          <w:bCs/>
        </w:rPr>
        <w:t>3.</w:t>
      </w:r>
      <w:r w:rsidR="00113042">
        <w:rPr>
          <w:rFonts w:ascii="Times New Roman" w:hAnsi="Times New Roman" w:cs="Times New Roman"/>
          <w:b/>
          <w:bCs/>
        </w:rPr>
        <w:t>3</w:t>
      </w:r>
      <w:r w:rsidRPr="00B1367D">
        <w:rPr>
          <w:rFonts w:ascii="Times New Roman" w:hAnsi="Times New Roman" w:cs="Times New Roman"/>
          <w:b/>
          <w:bCs/>
        </w:rPr>
        <w:t xml:space="preserve"> Sample Size Determination</w:t>
      </w:r>
    </w:p>
    <w:p w14:paraId="027F0A28" w14:textId="77777777" w:rsidR="00B1367D" w:rsidRPr="00B1367D" w:rsidRDefault="00B1367D" w:rsidP="00B1367D">
      <w:pPr>
        <w:jc w:val="both"/>
        <w:rPr>
          <w:rFonts w:ascii="Times New Roman" w:hAnsi="Times New Roman" w:cs="Times New Roman"/>
        </w:rPr>
      </w:pPr>
      <w:r w:rsidRPr="00B1367D">
        <w:rPr>
          <w:rFonts w:ascii="Times New Roman" w:hAnsi="Times New Roman" w:cs="Times New Roman"/>
        </w:rPr>
        <w:t>Determining an appropriate sample size is crucial to ensure that the study's findings are statistically significant and representative of the entire population. The population of Tuyil Pharmaceutical Industry staff involved in marketing and new product development is approximately 150 employees.</w:t>
      </w:r>
    </w:p>
    <w:p w14:paraId="5EB54A57" w14:textId="77777777" w:rsidR="00B1367D" w:rsidRPr="00B1367D" w:rsidRDefault="00B1367D" w:rsidP="00B1367D">
      <w:pPr>
        <w:jc w:val="both"/>
        <w:rPr>
          <w:rFonts w:ascii="Times New Roman" w:hAnsi="Times New Roman" w:cs="Times New Roman"/>
        </w:rPr>
      </w:pPr>
      <w:r w:rsidRPr="00B1367D">
        <w:rPr>
          <w:rFonts w:ascii="Times New Roman" w:hAnsi="Times New Roman" w:cs="Times New Roman"/>
        </w:rPr>
        <w:lastRenderedPageBreak/>
        <w:t xml:space="preserve">To calculate the sample size, the study uses </w:t>
      </w:r>
      <w:r w:rsidRPr="00B1367D">
        <w:rPr>
          <w:rFonts w:ascii="Times New Roman" w:hAnsi="Times New Roman" w:cs="Times New Roman"/>
          <w:b/>
          <w:bCs/>
        </w:rPr>
        <w:t>Yamane’s formula</w:t>
      </w:r>
      <w:r w:rsidRPr="00B1367D">
        <w:rPr>
          <w:rFonts w:ascii="Times New Roman" w:hAnsi="Times New Roman" w:cs="Times New Roman"/>
        </w:rPr>
        <w:t xml:space="preserve"> (1967), which provides a simplified way to determine sample size from a known population with a desired level of precision. The formula is:</w:t>
      </w:r>
    </w:p>
    <w:p w14:paraId="10855A96" w14:textId="77777777" w:rsidR="00B1367D" w:rsidRDefault="00B1367D" w:rsidP="00B1367D">
      <w:pPr>
        <w:jc w:val="both"/>
        <w:rPr>
          <w:rFonts w:ascii="Times New Roman" w:hAnsi="Times New Roman" w:cs="Times New Roman"/>
        </w:rPr>
      </w:pPr>
    </w:p>
    <w:p w14:paraId="13524947" w14:textId="77777777" w:rsidR="00B1367D" w:rsidRDefault="00B1367D" w:rsidP="00B1367D">
      <w:pPr>
        <w:jc w:val="center"/>
        <w:rPr>
          <w:rFonts w:ascii="Times New Roman" w:hAnsi="Times New Roman" w:cs="Times New Roman"/>
        </w:rPr>
      </w:pPr>
      <w:r w:rsidRPr="00B1367D">
        <w:rPr>
          <w:rFonts w:ascii="Times New Roman" w:hAnsi="Times New Roman" w:cs="Times New Roman"/>
          <w:noProof/>
        </w:rPr>
        <w:drawing>
          <wp:inline distT="0" distB="0" distL="0" distR="0" wp14:anchorId="10474BAD" wp14:editId="5AF8C907">
            <wp:extent cx="1421130" cy="773851"/>
            <wp:effectExtent l="0" t="0" r="7620" b="7620"/>
            <wp:docPr id="91807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77175" name=""/>
                    <pic:cNvPicPr/>
                  </pic:nvPicPr>
                  <pic:blipFill rotWithShape="1">
                    <a:blip r:embed="rId9"/>
                    <a:srcRect t="76029" r="59228"/>
                    <a:stretch/>
                  </pic:blipFill>
                  <pic:spPr bwMode="auto">
                    <a:xfrm>
                      <a:off x="0" y="0"/>
                      <a:ext cx="1421582" cy="774097"/>
                    </a:xfrm>
                    <a:prstGeom prst="rect">
                      <a:avLst/>
                    </a:prstGeom>
                    <a:ln>
                      <a:noFill/>
                    </a:ln>
                    <a:extLst>
                      <a:ext uri="{53640926-AAD7-44D8-BBD7-CCE9431645EC}">
                        <a14:shadowObscured xmlns:a14="http://schemas.microsoft.com/office/drawing/2010/main"/>
                      </a:ext>
                    </a:extLst>
                  </pic:spPr>
                </pic:pic>
              </a:graphicData>
            </a:graphic>
          </wp:inline>
        </w:drawing>
      </w:r>
    </w:p>
    <w:p w14:paraId="373BB78D" w14:textId="06DACF60" w:rsidR="00B1367D" w:rsidRPr="00B1367D" w:rsidRDefault="00B1367D" w:rsidP="00B1367D">
      <w:pPr>
        <w:rPr>
          <w:rFonts w:ascii="Times New Roman" w:hAnsi="Times New Roman" w:cs="Times New Roman"/>
        </w:rPr>
      </w:pPr>
      <w:r w:rsidRPr="00B1367D">
        <w:rPr>
          <w:rFonts w:ascii="Times New Roman" w:hAnsi="Times New Roman" w:cs="Times New Roman"/>
        </w:rPr>
        <w:t>Where:</w:t>
      </w:r>
    </w:p>
    <w:p w14:paraId="08FD7DDC" w14:textId="77777777" w:rsidR="00B1367D" w:rsidRPr="00B1367D" w:rsidRDefault="00B1367D" w:rsidP="00B1367D">
      <w:pPr>
        <w:numPr>
          <w:ilvl w:val="0"/>
          <w:numId w:val="8"/>
        </w:numPr>
        <w:jc w:val="both"/>
        <w:rPr>
          <w:rFonts w:ascii="Times New Roman" w:hAnsi="Times New Roman" w:cs="Times New Roman"/>
        </w:rPr>
      </w:pPr>
      <w:r w:rsidRPr="00B1367D">
        <w:rPr>
          <w:rFonts w:ascii="Times New Roman" w:hAnsi="Times New Roman" w:cs="Times New Roman"/>
        </w:rPr>
        <w:t>nn = sample size</w:t>
      </w:r>
    </w:p>
    <w:p w14:paraId="7FD20808" w14:textId="77777777" w:rsidR="00B1367D" w:rsidRPr="00B1367D" w:rsidRDefault="00B1367D" w:rsidP="00B1367D">
      <w:pPr>
        <w:numPr>
          <w:ilvl w:val="0"/>
          <w:numId w:val="8"/>
        </w:numPr>
        <w:jc w:val="both"/>
        <w:rPr>
          <w:rFonts w:ascii="Times New Roman" w:hAnsi="Times New Roman" w:cs="Times New Roman"/>
        </w:rPr>
      </w:pPr>
      <w:r w:rsidRPr="00B1367D">
        <w:rPr>
          <w:rFonts w:ascii="Times New Roman" w:hAnsi="Times New Roman" w:cs="Times New Roman"/>
        </w:rPr>
        <w:t>NN = population size (150)</w:t>
      </w:r>
    </w:p>
    <w:p w14:paraId="378B1411" w14:textId="77777777" w:rsidR="00B1367D" w:rsidRPr="00B1367D" w:rsidRDefault="00B1367D" w:rsidP="00B1367D">
      <w:pPr>
        <w:numPr>
          <w:ilvl w:val="0"/>
          <w:numId w:val="8"/>
        </w:numPr>
        <w:jc w:val="both"/>
        <w:rPr>
          <w:rFonts w:ascii="Times New Roman" w:hAnsi="Times New Roman" w:cs="Times New Roman"/>
        </w:rPr>
      </w:pPr>
      <w:r w:rsidRPr="00B1367D">
        <w:rPr>
          <w:rFonts w:ascii="Times New Roman" w:hAnsi="Times New Roman" w:cs="Times New Roman"/>
        </w:rPr>
        <w:t>ee = margin of error (level of precision), typically set at 0.05 (5%)</w:t>
      </w:r>
    </w:p>
    <w:p w14:paraId="6D8D9F13" w14:textId="77777777" w:rsidR="00B1367D" w:rsidRPr="00B1367D" w:rsidRDefault="00B1367D" w:rsidP="00B1367D">
      <w:pPr>
        <w:jc w:val="both"/>
        <w:rPr>
          <w:rFonts w:ascii="Times New Roman" w:hAnsi="Times New Roman" w:cs="Times New Roman"/>
        </w:rPr>
      </w:pPr>
      <w:r w:rsidRPr="00B1367D">
        <w:rPr>
          <w:rFonts w:ascii="Times New Roman" w:hAnsi="Times New Roman" w:cs="Times New Roman"/>
        </w:rPr>
        <w:t>Plugging in the values:</w:t>
      </w:r>
    </w:p>
    <w:p w14:paraId="796799F9" w14:textId="509BF03A" w:rsidR="00B1367D" w:rsidRPr="00B1367D" w:rsidRDefault="00B1367D" w:rsidP="00B1367D">
      <w:pPr>
        <w:jc w:val="both"/>
        <w:rPr>
          <w:rFonts w:ascii="Times New Roman" w:hAnsi="Times New Roman" w:cs="Times New Roman"/>
        </w:rPr>
      </w:pPr>
      <w:r w:rsidRPr="00B1367D">
        <w:rPr>
          <w:rFonts w:ascii="Times New Roman" w:hAnsi="Times New Roman" w:cs="Times New Roman"/>
          <w:noProof/>
        </w:rPr>
        <w:drawing>
          <wp:inline distT="0" distB="0" distL="0" distR="0" wp14:anchorId="095BC926" wp14:editId="53CEC2EF">
            <wp:extent cx="5943600" cy="729615"/>
            <wp:effectExtent l="0" t="0" r="0" b="0"/>
            <wp:docPr id="1664285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85004" name=""/>
                    <pic:cNvPicPr/>
                  </pic:nvPicPr>
                  <pic:blipFill>
                    <a:blip r:embed="rId10"/>
                    <a:stretch>
                      <a:fillRect/>
                    </a:stretch>
                  </pic:blipFill>
                  <pic:spPr>
                    <a:xfrm>
                      <a:off x="0" y="0"/>
                      <a:ext cx="5943600" cy="729615"/>
                    </a:xfrm>
                    <a:prstGeom prst="rect">
                      <a:avLst/>
                    </a:prstGeom>
                  </pic:spPr>
                </pic:pic>
              </a:graphicData>
            </a:graphic>
          </wp:inline>
        </w:drawing>
      </w:r>
      <w:r w:rsidRPr="00B1367D">
        <w:rPr>
          <w:rFonts w:ascii="Times New Roman" w:hAnsi="Times New Roman" w:cs="Times New Roman"/>
        </w:rPr>
        <w:t xml:space="preserve">The formula indicates that a sample size of approximately </w:t>
      </w:r>
      <w:r w:rsidRPr="00B1367D">
        <w:rPr>
          <w:rFonts w:ascii="Times New Roman" w:hAnsi="Times New Roman" w:cs="Times New Roman"/>
          <w:b/>
          <w:bCs/>
        </w:rPr>
        <w:t>109</w:t>
      </w:r>
      <w:r w:rsidRPr="00B1367D">
        <w:rPr>
          <w:rFonts w:ascii="Times New Roman" w:hAnsi="Times New Roman" w:cs="Times New Roman"/>
        </w:rPr>
        <w:t xml:space="preserve"> respondents is needed to represent the population with a 95% confidence level and a 5% margin of error.</w:t>
      </w:r>
    </w:p>
    <w:p w14:paraId="168AF027" w14:textId="77777777" w:rsidR="00B1367D" w:rsidRPr="00B1367D" w:rsidRDefault="00B1367D" w:rsidP="00B1367D">
      <w:pPr>
        <w:jc w:val="both"/>
        <w:rPr>
          <w:rFonts w:ascii="Times New Roman" w:hAnsi="Times New Roman" w:cs="Times New Roman"/>
        </w:rPr>
      </w:pPr>
      <w:r w:rsidRPr="00B1367D">
        <w:rPr>
          <w:rFonts w:ascii="Times New Roman" w:hAnsi="Times New Roman" w:cs="Times New Roman"/>
        </w:rPr>
        <w:t xml:space="preserve">However, considering practical constraints such as availability of respondents, time, and resources, the study selects a </w:t>
      </w:r>
      <w:r w:rsidRPr="00B1367D">
        <w:rPr>
          <w:rFonts w:ascii="Times New Roman" w:hAnsi="Times New Roman" w:cs="Times New Roman"/>
          <w:b/>
          <w:bCs/>
        </w:rPr>
        <w:t>sample size of 100 respondents</w:t>
      </w:r>
      <w:r w:rsidRPr="00B1367D">
        <w:rPr>
          <w:rFonts w:ascii="Times New Roman" w:hAnsi="Times New Roman" w:cs="Times New Roman"/>
        </w:rPr>
        <w:t>, which remains sufficiently large for robust statistical analysis and represents about 66.7% of the population. This sample size provides a balance between accuracy and feasibility while maintaining acceptable confidence in the results.</w:t>
      </w:r>
    </w:p>
    <w:p w14:paraId="4D111499" w14:textId="06EE73D2"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3.</w:t>
      </w:r>
      <w:r w:rsidR="00113042">
        <w:rPr>
          <w:rFonts w:ascii="Times New Roman" w:hAnsi="Times New Roman" w:cs="Times New Roman"/>
          <w:b/>
          <w:bCs/>
        </w:rPr>
        <w:t>4</w:t>
      </w:r>
      <w:r w:rsidRPr="00FC1651">
        <w:rPr>
          <w:rFonts w:ascii="Times New Roman" w:hAnsi="Times New Roman" w:cs="Times New Roman"/>
          <w:b/>
          <w:bCs/>
        </w:rPr>
        <w:t xml:space="preserve"> Sampling Technique</w:t>
      </w:r>
    </w:p>
    <w:p w14:paraId="234FFE76"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study utilizes purposive sampling (also known as judgmental sampling) to select respondents who are most relevant and knowledgeable about the subject matter. Purposive sampling is appropriate because it targets specific employees—such as marketing managers, product developers, and senior executives—who are actively engaged in the planning, execution, and evaluation of marketing strategies and new product development at Tuyil Pharmaceutical Industry. This technique ensures that the data collected is rich, relevant, and focused on the research problem, as opposed to random sampling that might include less informed participants.</w:t>
      </w:r>
    </w:p>
    <w:p w14:paraId="091B1BB3" w14:textId="77777777" w:rsidR="00D84607" w:rsidRDefault="00D84607" w:rsidP="00FC1651">
      <w:pPr>
        <w:jc w:val="both"/>
        <w:rPr>
          <w:rFonts w:ascii="Times New Roman" w:hAnsi="Times New Roman" w:cs="Times New Roman"/>
          <w:b/>
          <w:bCs/>
        </w:rPr>
      </w:pPr>
    </w:p>
    <w:p w14:paraId="5AA51C93" w14:textId="77777777" w:rsidR="00795BB9" w:rsidRDefault="00795BB9" w:rsidP="00FC1651">
      <w:pPr>
        <w:jc w:val="both"/>
        <w:rPr>
          <w:rFonts w:ascii="Times New Roman" w:hAnsi="Times New Roman" w:cs="Times New Roman"/>
          <w:b/>
          <w:bCs/>
        </w:rPr>
      </w:pPr>
    </w:p>
    <w:p w14:paraId="4EE1B647" w14:textId="52AB6FE2"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lastRenderedPageBreak/>
        <w:t>3.</w:t>
      </w:r>
      <w:r w:rsidR="00113042">
        <w:rPr>
          <w:rFonts w:ascii="Times New Roman" w:hAnsi="Times New Roman" w:cs="Times New Roman"/>
          <w:b/>
          <w:bCs/>
        </w:rPr>
        <w:t>5</w:t>
      </w:r>
      <w:r w:rsidRPr="00FC1651">
        <w:rPr>
          <w:rFonts w:ascii="Times New Roman" w:hAnsi="Times New Roman" w:cs="Times New Roman"/>
          <w:b/>
          <w:bCs/>
        </w:rPr>
        <w:t xml:space="preserve"> Data Collection Methods</w:t>
      </w:r>
    </w:p>
    <w:p w14:paraId="441AB196"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study employs a mixed-methods approach to data collection, combining both primary and secondary sources to obtain comprehensive and credible information:</w:t>
      </w:r>
    </w:p>
    <w:p w14:paraId="4F1BA1A1" w14:textId="77777777" w:rsidR="00FC1651" w:rsidRPr="00FC1651" w:rsidRDefault="00FC1651" w:rsidP="00FC1651">
      <w:pPr>
        <w:numPr>
          <w:ilvl w:val="0"/>
          <w:numId w:val="6"/>
        </w:numPr>
        <w:jc w:val="both"/>
        <w:rPr>
          <w:rFonts w:ascii="Times New Roman" w:hAnsi="Times New Roman" w:cs="Times New Roman"/>
        </w:rPr>
      </w:pPr>
      <w:r w:rsidRPr="00FC1651">
        <w:rPr>
          <w:rFonts w:ascii="Times New Roman" w:hAnsi="Times New Roman" w:cs="Times New Roman"/>
          <w:b/>
          <w:bCs/>
        </w:rPr>
        <w:t>Primary Data:</w:t>
      </w:r>
      <w:r w:rsidRPr="00FC1651">
        <w:rPr>
          <w:rFonts w:ascii="Times New Roman" w:hAnsi="Times New Roman" w:cs="Times New Roman"/>
        </w:rPr>
        <w:t xml:space="preserve"> Primary data will be collected through the administration of structured questionnaires distributed to the selected sample of employees. The questionnaire consists of closed-ended questions and Likert-scale items designed to capture respondents’ perceptions, experiences, and opinions regarding marketing strategies and their impact on new product development outcomes. Additionally, informal interviews may be conducted with key personnel to clarify responses and gather qualitative insights.</w:t>
      </w:r>
    </w:p>
    <w:p w14:paraId="72148B08" w14:textId="77777777" w:rsidR="00FC1651" w:rsidRPr="00FC1651" w:rsidRDefault="00FC1651" w:rsidP="00FC1651">
      <w:pPr>
        <w:numPr>
          <w:ilvl w:val="0"/>
          <w:numId w:val="6"/>
        </w:numPr>
        <w:jc w:val="both"/>
        <w:rPr>
          <w:rFonts w:ascii="Times New Roman" w:hAnsi="Times New Roman" w:cs="Times New Roman"/>
        </w:rPr>
      </w:pPr>
      <w:r w:rsidRPr="00FC1651">
        <w:rPr>
          <w:rFonts w:ascii="Times New Roman" w:hAnsi="Times New Roman" w:cs="Times New Roman"/>
          <w:b/>
          <w:bCs/>
        </w:rPr>
        <w:t>Secondary Data:</w:t>
      </w:r>
      <w:r w:rsidRPr="00FC1651">
        <w:rPr>
          <w:rFonts w:ascii="Times New Roman" w:hAnsi="Times New Roman" w:cs="Times New Roman"/>
        </w:rPr>
        <w:t xml:space="preserve"> Secondary data will be sourced from company documents such as marketing reports, product launch records, annual reports, and previous internal assessments related to product development. Academic journals, books, and relevant industry publications will also be reviewed to support the analysis and provide a theoretical foundation for the study.</w:t>
      </w:r>
    </w:p>
    <w:p w14:paraId="1926A12D" w14:textId="340EBAAA"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3.</w:t>
      </w:r>
      <w:r w:rsidR="00113042">
        <w:rPr>
          <w:rFonts w:ascii="Times New Roman" w:hAnsi="Times New Roman" w:cs="Times New Roman"/>
          <w:b/>
          <w:bCs/>
        </w:rPr>
        <w:t>6</w:t>
      </w:r>
      <w:r w:rsidRPr="00FC1651">
        <w:rPr>
          <w:rFonts w:ascii="Times New Roman" w:hAnsi="Times New Roman" w:cs="Times New Roman"/>
          <w:b/>
          <w:bCs/>
        </w:rPr>
        <w:t xml:space="preserve"> Instrument for Data Collection</w:t>
      </w:r>
    </w:p>
    <w:p w14:paraId="7A020B25"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primary data collection instrument is a structured questionnaire developed specifically for this study. The questionnaire is divided into sections covering demographic information, types of marketing strategies employed, challenges faced in implementation, and perceived effects on new product development. The use of Likert-scale questions allows respondents to express their level of agreement or disagreement with various statements, facilitating quantitative analysis of attitudes and experiences. The instrument was designed with clarity and simplicity to ensure ease of understanding and completion by respondents.</w:t>
      </w:r>
    </w:p>
    <w:p w14:paraId="3B727571" w14:textId="2C49DB82"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t>3.</w:t>
      </w:r>
      <w:r w:rsidR="00113042">
        <w:rPr>
          <w:rFonts w:ascii="Times New Roman" w:hAnsi="Times New Roman" w:cs="Times New Roman"/>
          <w:b/>
          <w:bCs/>
        </w:rPr>
        <w:t>7</w:t>
      </w:r>
      <w:r w:rsidRPr="00FC1651">
        <w:rPr>
          <w:rFonts w:ascii="Times New Roman" w:hAnsi="Times New Roman" w:cs="Times New Roman"/>
          <w:b/>
          <w:bCs/>
        </w:rPr>
        <w:t xml:space="preserve"> Validity and Reliability of the Instrument</w:t>
      </w:r>
    </w:p>
    <w:p w14:paraId="31103237"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To ensure </w:t>
      </w:r>
      <w:r w:rsidRPr="00FC1651">
        <w:rPr>
          <w:rFonts w:ascii="Times New Roman" w:hAnsi="Times New Roman" w:cs="Times New Roman"/>
          <w:b/>
          <w:bCs/>
        </w:rPr>
        <w:t>validity</w:t>
      </w:r>
      <w:r w:rsidRPr="00FC1651">
        <w:rPr>
          <w:rFonts w:ascii="Times New Roman" w:hAnsi="Times New Roman" w:cs="Times New Roman"/>
        </w:rPr>
        <w:t>, the questionnaire underwent a rigorous review process by experts in marketing research and manufacturing industries to confirm that the questions effectively capture the concepts under investigation. Content validity was established by comparing the instrument against the study’s objectives and existing literature.</w:t>
      </w:r>
    </w:p>
    <w:p w14:paraId="55632A5E"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 xml:space="preserve">Regarding </w:t>
      </w:r>
      <w:r w:rsidRPr="00FC1651">
        <w:rPr>
          <w:rFonts w:ascii="Times New Roman" w:hAnsi="Times New Roman" w:cs="Times New Roman"/>
          <w:b/>
          <w:bCs/>
        </w:rPr>
        <w:t>reliability</w:t>
      </w:r>
      <w:r w:rsidRPr="00FC1651">
        <w:rPr>
          <w:rFonts w:ascii="Times New Roman" w:hAnsi="Times New Roman" w:cs="Times New Roman"/>
        </w:rPr>
        <w:t>, a pilot test was conducted with 10 employees from a similar pharmaceutical manufacturing firm not included in the main study. The data collected from the pilot was analyzed using Cronbach’s alpha to assess internal consistency. The instrument achieved a Cronbach’s alpha coefficient of 0.85, indicating a high level of reliability. This confirms that the questionnaire items produce consistent and stable responses across different respondents.</w:t>
      </w:r>
    </w:p>
    <w:p w14:paraId="640922C9" w14:textId="77777777" w:rsidR="00113042" w:rsidRDefault="00113042" w:rsidP="00FC1651">
      <w:pPr>
        <w:jc w:val="both"/>
        <w:rPr>
          <w:rFonts w:ascii="Times New Roman" w:hAnsi="Times New Roman" w:cs="Times New Roman"/>
          <w:b/>
          <w:bCs/>
        </w:rPr>
      </w:pPr>
    </w:p>
    <w:p w14:paraId="07435585" w14:textId="77777777" w:rsidR="00113042" w:rsidRDefault="00113042" w:rsidP="00FC1651">
      <w:pPr>
        <w:jc w:val="both"/>
        <w:rPr>
          <w:rFonts w:ascii="Times New Roman" w:hAnsi="Times New Roman" w:cs="Times New Roman"/>
          <w:b/>
          <w:bCs/>
        </w:rPr>
      </w:pPr>
    </w:p>
    <w:p w14:paraId="585D2F70" w14:textId="0D8E7724" w:rsidR="00FC1651" w:rsidRPr="00FC1651" w:rsidRDefault="00FC1651" w:rsidP="00FC1651">
      <w:pPr>
        <w:jc w:val="both"/>
        <w:rPr>
          <w:rFonts w:ascii="Times New Roman" w:hAnsi="Times New Roman" w:cs="Times New Roman"/>
          <w:b/>
          <w:bCs/>
        </w:rPr>
      </w:pPr>
      <w:r w:rsidRPr="00FC1651">
        <w:rPr>
          <w:rFonts w:ascii="Times New Roman" w:hAnsi="Times New Roman" w:cs="Times New Roman"/>
          <w:b/>
          <w:bCs/>
        </w:rPr>
        <w:lastRenderedPageBreak/>
        <w:t>3.</w:t>
      </w:r>
      <w:r w:rsidR="00113042">
        <w:rPr>
          <w:rFonts w:ascii="Times New Roman" w:hAnsi="Times New Roman" w:cs="Times New Roman"/>
          <w:b/>
          <w:bCs/>
        </w:rPr>
        <w:t>8</w:t>
      </w:r>
      <w:r w:rsidRPr="00FC1651">
        <w:rPr>
          <w:rFonts w:ascii="Times New Roman" w:hAnsi="Times New Roman" w:cs="Times New Roman"/>
          <w:b/>
          <w:bCs/>
        </w:rPr>
        <w:t xml:space="preserve"> Method of Data Analys</w:t>
      </w:r>
      <w:r w:rsidR="00666CC3">
        <w:rPr>
          <w:rFonts w:ascii="Times New Roman" w:hAnsi="Times New Roman" w:cs="Times New Roman"/>
          <w:b/>
          <w:bCs/>
        </w:rPr>
        <w:t>e</w:t>
      </w:r>
      <w:r w:rsidRPr="00FC1651">
        <w:rPr>
          <w:rFonts w:ascii="Times New Roman" w:hAnsi="Times New Roman" w:cs="Times New Roman"/>
          <w:b/>
          <w:bCs/>
        </w:rPr>
        <w:t>s</w:t>
      </w:r>
    </w:p>
    <w:p w14:paraId="09F1CCFC"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Data collected from the questionnaires will be systematically coded and entered into the Statistical Package for Social Sciences (SPSS) version 25 for analysis. The study will employ the following analytical techniques:</w:t>
      </w:r>
    </w:p>
    <w:p w14:paraId="1C51853D" w14:textId="77777777" w:rsidR="00FC1651" w:rsidRPr="00FC1651" w:rsidRDefault="00FC1651" w:rsidP="00FC1651">
      <w:pPr>
        <w:numPr>
          <w:ilvl w:val="0"/>
          <w:numId w:val="7"/>
        </w:numPr>
        <w:jc w:val="both"/>
        <w:rPr>
          <w:rFonts w:ascii="Times New Roman" w:hAnsi="Times New Roman" w:cs="Times New Roman"/>
        </w:rPr>
      </w:pPr>
      <w:r w:rsidRPr="00FC1651">
        <w:rPr>
          <w:rFonts w:ascii="Times New Roman" w:hAnsi="Times New Roman" w:cs="Times New Roman"/>
          <w:b/>
          <w:bCs/>
        </w:rPr>
        <w:t>Descriptive Statistics:</w:t>
      </w:r>
      <w:r w:rsidRPr="00FC1651">
        <w:rPr>
          <w:rFonts w:ascii="Times New Roman" w:hAnsi="Times New Roman" w:cs="Times New Roman"/>
        </w:rPr>
        <w:t xml:space="preserve"> Measures such as frequencies, percentages, means, and standard deviations will be used to summarize demographic variables and responses related to marketing strategies and product development practices.</w:t>
      </w:r>
    </w:p>
    <w:p w14:paraId="7E7136A5" w14:textId="77777777" w:rsidR="00FC1651" w:rsidRPr="00FC1651" w:rsidRDefault="00FC1651" w:rsidP="00FC1651">
      <w:pPr>
        <w:numPr>
          <w:ilvl w:val="0"/>
          <w:numId w:val="7"/>
        </w:numPr>
        <w:jc w:val="both"/>
        <w:rPr>
          <w:rFonts w:ascii="Times New Roman" w:hAnsi="Times New Roman" w:cs="Times New Roman"/>
        </w:rPr>
      </w:pPr>
      <w:r w:rsidRPr="00FC1651">
        <w:rPr>
          <w:rFonts w:ascii="Times New Roman" w:hAnsi="Times New Roman" w:cs="Times New Roman"/>
          <w:b/>
          <w:bCs/>
        </w:rPr>
        <w:t>Inferential Statistics:</w:t>
      </w:r>
      <w:r w:rsidRPr="00FC1651">
        <w:rPr>
          <w:rFonts w:ascii="Times New Roman" w:hAnsi="Times New Roman" w:cs="Times New Roman"/>
        </w:rPr>
        <w:t xml:space="preserve"> To test the relationships and effects hypothesized in the study, inferential statistics such as Pearson correlation and multiple regression analysis will be applied. These techniques will help determine the strength and significance of the impact of marketing strategies on new product development outcomes within the company.</w:t>
      </w:r>
    </w:p>
    <w:p w14:paraId="584A4EB4" w14:textId="77777777" w:rsidR="00FC1651" w:rsidRPr="00FC1651" w:rsidRDefault="00FC1651" w:rsidP="00FC1651">
      <w:pPr>
        <w:jc w:val="both"/>
        <w:rPr>
          <w:rFonts w:ascii="Times New Roman" w:hAnsi="Times New Roman" w:cs="Times New Roman"/>
        </w:rPr>
      </w:pPr>
      <w:r w:rsidRPr="00FC1651">
        <w:rPr>
          <w:rFonts w:ascii="Times New Roman" w:hAnsi="Times New Roman" w:cs="Times New Roman"/>
        </w:rPr>
        <w:t>The results will be presented in tables, charts, and graphs for clarity and ease of interpretation.</w:t>
      </w:r>
    </w:p>
    <w:p w14:paraId="5C38752D" w14:textId="637D1C6A" w:rsidR="0018427B" w:rsidRPr="0018427B" w:rsidRDefault="0018427B" w:rsidP="0018427B">
      <w:pPr>
        <w:rPr>
          <w:rFonts w:ascii="Times New Roman" w:hAnsi="Times New Roman" w:cs="Times New Roman"/>
        </w:rPr>
      </w:pPr>
      <w:r>
        <w:rPr>
          <w:rFonts w:ascii="Times New Roman" w:hAnsi="Times New Roman" w:cs="Times New Roman"/>
        </w:rPr>
        <w:br w:type="page"/>
      </w:r>
    </w:p>
    <w:p w14:paraId="79A85342" w14:textId="77777777" w:rsidR="008B02E6" w:rsidRPr="001D27B0" w:rsidRDefault="008B02E6" w:rsidP="008B02E6">
      <w:pPr>
        <w:jc w:val="center"/>
        <w:rPr>
          <w:rFonts w:ascii="Times New Roman" w:hAnsi="Times New Roman" w:cs="Times New Roman"/>
          <w:b/>
          <w:bCs/>
        </w:rPr>
      </w:pPr>
      <w:r w:rsidRPr="001D27B0">
        <w:rPr>
          <w:rFonts w:ascii="Times New Roman" w:hAnsi="Times New Roman" w:cs="Times New Roman"/>
          <w:b/>
          <w:bCs/>
        </w:rPr>
        <w:lastRenderedPageBreak/>
        <w:t>CHAPTER FOUR</w:t>
      </w:r>
    </w:p>
    <w:p w14:paraId="498EFFDD" w14:textId="1E9A8233" w:rsidR="008B02E6" w:rsidRPr="001D27B0" w:rsidRDefault="008B02E6" w:rsidP="008B02E6">
      <w:pPr>
        <w:jc w:val="center"/>
        <w:rPr>
          <w:rFonts w:ascii="Times New Roman" w:hAnsi="Times New Roman" w:cs="Times New Roman"/>
          <w:b/>
          <w:bCs/>
        </w:rPr>
      </w:pPr>
      <w:r w:rsidRPr="001D27B0">
        <w:rPr>
          <w:rFonts w:ascii="Times New Roman" w:hAnsi="Times New Roman" w:cs="Times New Roman"/>
          <w:b/>
          <w:bCs/>
        </w:rPr>
        <w:t>DATA ANALYS</w:t>
      </w:r>
      <w:r w:rsidR="00041156">
        <w:rPr>
          <w:rFonts w:ascii="Times New Roman" w:hAnsi="Times New Roman" w:cs="Times New Roman"/>
          <w:b/>
          <w:bCs/>
        </w:rPr>
        <w:t>E</w:t>
      </w:r>
      <w:r w:rsidRPr="001D27B0">
        <w:rPr>
          <w:rFonts w:ascii="Times New Roman" w:hAnsi="Times New Roman" w:cs="Times New Roman"/>
          <w:b/>
          <w:bCs/>
        </w:rPr>
        <w:t xml:space="preserve">S AND </w:t>
      </w:r>
      <w:r w:rsidR="00041156">
        <w:rPr>
          <w:rFonts w:ascii="Times New Roman" w:hAnsi="Times New Roman" w:cs="Times New Roman"/>
          <w:b/>
          <w:bCs/>
        </w:rPr>
        <w:t>INTERPRETATION</w:t>
      </w:r>
    </w:p>
    <w:p w14:paraId="0DFAA8EA" w14:textId="3C337909" w:rsidR="008B02E6" w:rsidRPr="001D27B0" w:rsidRDefault="008B02E6" w:rsidP="008B02E6">
      <w:pPr>
        <w:jc w:val="both"/>
        <w:rPr>
          <w:rFonts w:ascii="Times New Roman" w:hAnsi="Times New Roman" w:cs="Times New Roman"/>
          <w:b/>
          <w:bCs/>
        </w:rPr>
      </w:pPr>
      <w:r w:rsidRPr="001D27B0">
        <w:rPr>
          <w:rFonts w:ascii="Times New Roman" w:hAnsi="Times New Roman" w:cs="Times New Roman"/>
          <w:b/>
          <w:bCs/>
        </w:rPr>
        <w:t>4.</w:t>
      </w:r>
      <w:r w:rsidR="002100FF">
        <w:rPr>
          <w:rFonts w:ascii="Times New Roman" w:hAnsi="Times New Roman" w:cs="Times New Roman"/>
          <w:b/>
          <w:bCs/>
        </w:rPr>
        <w:t>0</w:t>
      </w:r>
      <w:r w:rsidRPr="001D27B0">
        <w:rPr>
          <w:rFonts w:ascii="Times New Roman" w:hAnsi="Times New Roman" w:cs="Times New Roman"/>
          <w:b/>
          <w:bCs/>
        </w:rPr>
        <w:t xml:space="preserve"> </w:t>
      </w:r>
      <w:r w:rsidR="002100FF">
        <w:rPr>
          <w:rFonts w:ascii="Times New Roman" w:hAnsi="Times New Roman" w:cs="Times New Roman"/>
          <w:b/>
          <w:bCs/>
        </w:rPr>
        <w:t>Preamble</w:t>
      </w:r>
    </w:p>
    <w:p w14:paraId="642ED480" w14:textId="77777777" w:rsidR="008B02E6" w:rsidRPr="001D27B0" w:rsidRDefault="008B02E6" w:rsidP="008B02E6">
      <w:pPr>
        <w:jc w:val="both"/>
        <w:rPr>
          <w:rFonts w:ascii="Times New Roman" w:hAnsi="Times New Roman" w:cs="Times New Roman"/>
        </w:rPr>
      </w:pPr>
      <w:r w:rsidRPr="001D27B0">
        <w:rPr>
          <w:rFonts w:ascii="Times New Roman" w:hAnsi="Times New Roman" w:cs="Times New Roman"/>
        </w:rPr>
        <w:t>This chapter presents the analysis of data collected from the administered questionnaire. It includes the presentation of demographic information of respondents in Section A. The data is analyzed using frequency counts and percentages and is interpreted accordingly.</w:t>
      </w:r>
    </w:p>
    <w:p w14:paraId="39A7E927" w14:textId="1F7CE889" w:rsidR="008B02E6" w:rsidRPr="008B02E6" w:rsidRDefault="008B02E6" w:rsidP="008B02E6">
      <w:pPr>
        <w:jc w:val="both"/>
        <w:rPr>
          <w:rStyle w:val="Strong"/>
          <w:rFonts w:ascii="Times New Roman" w:hAnsi="Times New Roman" w:cs="Times New Roman"/>
        </w:rPr>
      </w:pPr>
      <w:bookmarkStart w:id="0" w:name="_Hlk196701833"/>
      <w:r w:rsidRPr="00B35B28">
        <w:rPr>
          <w:rFonts w:ascii="Times New Roman" w:hAnsi="Times New Roman" w:cs="Times New Roman"/>
          <w:b/>
          <w:bCs/>
        </w:rPr>
        <w:t xml:space="preserve">4.1 DATA PRESENTATION AND ANALYSIS OF RESPONDENT DEMOGRAPHIC </w:t>
      </w:r>
      <w:bookmarkEnd w:id="0"/>
    </w:p>
    <w:p w14:paraId="34C6F22C" w14:textId="77777777" w:rsidR="00297F99" w:rsidRPr="00297F99" w:rsidRDefault="00297F99" w:rsidP="00297F99">
      <w:pPr>
        <w:pStyle w:val="NormalWeb"/>
        <w:jc w:val="both"/>
      </w:pPr>
      <w:r w:rsidRPr="00297F99">
        <w:rPr>
          <w:rStyle w:val="Strong"/>
        </w:rPr>
        <w:t>Table 1: Gender of Respondents</w:t>
      </w:r>
    </w:p>
    <w:tbl>
      <w:tblPr>
        <w:tblStyle w:val="TableGrid"/>
        <w:tblW w:w="0" w:type="auto"/>
        <w:tblLook w:val="04A0" w:firstRow="1" w:lastRow="0" w:firstColumn="1" w:lastColumn="0" w:noHBand="0" w:noVBand="1"/>
      </w:tblPr>
      <w:tblGrid>
        <w:gridCol w:w="990"/>
        <w:gridCol w:w="1305"/>
        <w:gridCol w:w="1805"/>
      </w:tblGrid>
      <w:tr w:rsidR="00297F99" w:rsidRPr="00297F99" w14:paraId="32FF5771" w14:textId="77777777" w:rsidTr="00297F99">
        <w:tc>
          <w:tcPr>
            <w:tcW w:w="0" w:type="auto"/>
            <w:hideMark/>
          </w:tcPr>
          <w:p w14:paraId="4F455F0B"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Gender</w:t>
            </w:r>
          </w:p>
        </w:tc>
        <w:tc>
          <w:tcPr>
            <w:tcW w:w="0" w:type="auto"/>
            <w:hideMark/>
          </w:tcPr>
          <w:p w14:paraId="335C19C4"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6F5535D6"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15652E9D" w14:textId="77777777" w:rsidTr="00297F99">
        <w:tc>
          <w:tcPr>
            <w:tcW w:w="0" w:type="auto"/>
            <w:hideMark/>
          </w:tcPr>
          <w:p w14:paraId="08CA57E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Male</w:t>
            </w:r>
          </w:p>
        </w:tc>
        <w:tc>
          <w:tcPr>
            <w:tcW w:w="0" w:type="auto"/>
            <w:hideMark/>
          </w:tcPr>
          <w:p w14:paraId="559B083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60</w:t>
            </w:r>
          </w:p>
        </w:tc>
        <w:tc>
          <w:tcPr>
            <w:tcW w:w="0" w:type="auto"/>
            <w:hideMark/>
          </w:tcPr>
          <w:p w14:paraId="3796206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60%</w:t>
            </w:r>
          </w:p>
        </w:tc>
      </w:tr>
      <w:tr w:rsidR="00297F99" w:rsidRPr="00297F99" w14:paraId="1391A76A" w14:textId="77777777" w:rsidTr="00297F99">
        <w:tc>
          <w:tcPr>
            <w:tcW w:w="0" w:type="auto"/>
            <w:hideMark/>
          </w:tcPr>
          <w:p w14:paraId="65B9FCC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Female</w:t>
            </w:r>
          </w:p>
        </w:tc>
        <w:tc>
          <w:tcPr>
            <w:tcW w:w="0" w:type="auto"/>
            <w:hideMark/>
          </w:tcPr>
          <w:p w14:paraId="2B240E0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213BF0C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65F41C8A" w14:textId="77777777" w:rsidTr="00297F99">
        <w:tc>
          <w:tcPr>
            <w:tcW w:w="0" w:type="auto"/>
            <w:hideMark/>
          </w:tcPr>
          <w:p w14:paraId="55D05729"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34ACAEF0"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5FC00E5E"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1459A9C4" w14:textId="77777777" w:rsidR="008B02E6" w:rsidRDefault="008B02E6" w:rsidP="008B02E6">
      <w:pPr>
        <w:jc w:val="both"/>
      </w:pPr>
      <w:r w:rsidRPr="00F853D5">
        <w:rPr>
          <w:rFonts w:ascii="Times New Roman" w:hAnsi="Times New Roman" w:cs="Times New Roman"/>
          <w:b/>
          <w:bCs/>
        </w:rPr>
        <w:t>Source: Researcher field work, 2025</w:t>
      </w:r>
    </w:p>
    <w:p w14:paraId="1C668A9C" w14:textId="4ED28E75" w:rsidR="00297F99" w:rsidRPr="008B02E6" w:rsidRDefault="00297F99" w:rsidP="008B02E6">
      <w:pPr>
        <w:jc w:val="both"/>
        <w:rPr>
          <w:rFonts w:ascii="Times New Roman" w:hAnsi="Times New Roman" w:cs="Times New Roman"/>
          <w:b/>
          <w:bCs/>
        </w:rPr>
      </w:pPr>
      <w:r w:rsidRPr="008B02E6">
        <w:rPr>
          <w:rFonts w:ascii="Times New Roman" w:hAnsi="Times New Roman" w:cs="Times New Roman"/>
        </w:rPr>
        <w:t>Table 1 reveals that 60% of the respondents were male, while 40% were female. This implies that male respondents constituted the majority of the sample population.</w:t>
      </w:r>
    </w:p>
    <w:p w14:paraId="24E04E94" w14:textId="77777777" w:rsidR="00297F99" w:rsidRPr="00297F99" w:rsidRDefault="00297F99" w:rsidP="00297F99">
      <w:pPr>
        <w:pStyle w:val="NormalWeb"/>
        <w:jc w:val="both"/>
      </w:pPr>
      <w:r w:rsidRPr="00297F99">
        <w:rPr>
          <w:rStyle w:val="Strong"/>
        </w:rPr>
        <w:t>Table 2: Age Distribution of Respondents</w:t>
      </w:r>
    </w:p>
    <w:tbl>
      <w:tblPr>
        <w:tblStyle w:val="TableGrid"/>
        <w:tblW w:w="0" w:type="auto"/>
        <w:tblLook w:val="04A0" w:firstRow="1" w:lastRow="0" w:firstColumn="1" w:lastColumn="0" w:noHBand="0" w:noVBand="1"/>
      </w:tblPr>
      <w:tblGrid>
        <w:gridCol w:w="1903"/>
        <w:gridCol w:w="1305"/>
        <w:gridCol w:w="1805"/>
      </w:tblGrid>
      <w:tr w:rsidR="00297F99" w:rsidRPr="00297F99" w14:paraId="49BC1003" w14:textId="77777777" w:rsidTr="00297F99">
        <w:tc>
          <w:tcPr>
            <w:tcW w:w="0" w:type="auto"/>
            <w:hideMark/>
          </w:tcPr>
          <w:p w14:paraId="4C333751"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Age Group</w:t>
            </w:r>
          </w:p>
        </w:tc>
        <w:tc>
          <w:tcPr>
            <w:tcW w:w="0" w:type="auto"/>
            <w:hideMark/>
          </w:tcPr>
          <w:p w14:paraId="63DDF710"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555C1C71"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403F846A" w14:textId="77777777" w:rsidTr="00297F99">
        <w:tc>
          <w:tcPr>
            <w:tcW w:w="0" w:type="auto"/>
            <w:hideMark/>
          </w:tcPr>
          <w:p w14:paraId="4EBF31A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18–25 years</w:t>
            </w:r>
          </w:p>
        </w:tc>
        <w:tc>
          <w:tcPr>
            <w:tcW w:w="0" w:type="auto"/>
            <w:hideMark/>
          </w:tcPr>
          <w:p w14:paraId="17E1E45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50008D7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16811AA2" w14:textId="77777777" w:rsidTr="00297F99">
        <w:tc>
          <w:tcPr>
            <w:tcW w:w="0" w:type="auto"/>
            <w:hideMark/>
          </w:tcPr>
          <w:p w14:paraId="5FC7B83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26–35 years</w:t>
            </w:r>
          </w:p>
        </w:tc>
        <w:tc>
          <w:tcPr>
            <w:tcW w:w="0" w:type="auto"/>
            <w:hideMark/>
          </w:tcPr>
          <w:p w14:paraId="0BF2EA6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0118264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2AE7D6A8" w14:textId="77777777" w:rsidTr="00297F99">
        <w:tc>
          <w:tcPr>
            <w:tcW w:w="0" w:type="auto"/>
            <w:hideMark/>
          </w:tcPr>
          <w:p w14:paraId="71E76C1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36–45 years</w:t>
            </w:r>
          </w:p>
        </w:tc>
        <w:tc>
          <w:tcPr>
            <w:tcW w:w="0" w:type="auto"/>
            <w:hideMark/>
          </w:tcPr>
          <w:p w14:paraId="562B101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c>
          <w:tcPr>
            <w:tcW w:w="0" w:type="auto"/>
            <w:hideMark/>
          </w:tcPr>
          <w:p w14:paraId="4D149D6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r>
      <w:tr w:rsidR="00297F99" w:rsidRPr="00297F99" w14:paraId="12B59199" w14:textId="77777777" w:rsidTr="00297F99">
        <w:tc>
          <w:tcPr>
            <w:tcW w:w="0" w:type="auto"/>
            <w:hideMark/>
          </w:tcPr>
          <w:p w14:paraId="1B22BB2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46 years &amp; above</w:t>
            </w:r>
          </w:p>
        </w:tc>
        <w:tc>
          <w:tcPr>
            <w:tcW w:w="0" w:type="auto"/>
            <w:hideMark/>
          </w:tcPr>
          <w:p w14:paraId="1E71C18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0D18FD2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571554B2" w14:textId="77777777" w:rsidTr="00297F99">
        <w:tc>
          <w:tcPr>
            <w:tcW w:w="0" w:type="auto"/>
            <w:hideMark/>
          </w:tcPr>
          <w:p w14:paraId="5A9F63C9"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2FC4019E"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0D7EDDF2"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60F49765"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213407C3" w14:textId="5412668A" w:rsidR="00297F99" w:rsidRPr="00297F99" w:rsidRDefault="00297F99" w:rsidP="00297F99">
      <w:pPr>
        <w:pStyle w:val="NormalWeb"/>
        <w:jc w:val="both"/>
      </w:pPr>
      <w:r w:rsidRPr="00297F99">
        <w:t>As shown in Table 2, 35% of respondents were between 18–25 years, 40% were aged 26–35 years, 15% fell within the 36–45 years age group, while 10% were 46 years and above. This indicates that the 26–35 years category, representing 40% of respondents, formed the largest age group.</w:t>
      </w:r>
    </w:p>
    <w:p w14:paraId="641A8480" w14:textId="77777777" w:rsidR="00297F99" w:rsidRPr="00297F99" w:rsidRDefault="00297F99" w:rsidP="00297F99">
      <w:pPr>
        <w:pStyle w:val="NormalWeb"/>
        <w:jc w:val="both"/>
      </w:pPr>
      <w:r w:rsidRPr="00297F99">
        <w:rPr>
          <w:rStyle w:val="Strong"/>
        </w:rPr>
        <w:t>Table 3: Educational Qualification of Respondents</w:t>
      </w:r>
    </w:p>
    <w:tbl>
      <w:tblPr>
        <w:tblStyle w:val="TableGrid"/>
        <w:tblW w:w="0" w:type="auto"/>
        <w:tblLook w:val="04A0" w:firstRow="1" w:lastRow="0" w:firstColumn="1" w:lastColumn="0" w:noHBand="0" w:noVBand="1"/>
      </w:tblPr>
      <w:tblGrid>
        <w:gridCol w:w="1563"/>
        <w:gridCol w:w="1305"/>
        <w:gridCol w:w="1805"/>
      </w:tblGrid>
      <w:tr w:rsidR="00297F99" w:rsidRPr="00297F99" w14:paraId="39255FC5" w14:textId="77777777" w:rsidTr="00297F99">
        <w:tc>
          <w:tcPr>
            <w:tcW w:w="0" w:type="auto"/>
            <w:hideMark/>
          </w:tcPr>
          <w:p w14:paraId="685A1956"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Qualification</w:t>
            </w:r>
          </w:p>
        </w:tc>
        <w:tc>
          <w:tcPr>
            <w:tcW w:w="0" w:type="auto"/>
            <w:hideMark/>
          </w:tcPr>
          <w:p w14:paraId="638AD53A"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6022FBDE"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416322C9" w14:textId="77777777" w:rsidTr="00297F99">
        <w:tc>
          <w:tcPr>
            <w:tcW w:w="0" w:type="auto"/>
            <w:hideMark/>
          </w:tcPr>
          <w:p w14:paraId="69D7E68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SSCE</w:t>
            </w:r>
          </w:p>
        </w:tc>
        <w:tc>
          <w:tcPr>
            <w:tcW w:w="0" w:type="auto"/>
            <w:hideMark/>
          </w:tcPr>
          <w:p w14:paraId="1AB39A5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20</w:t>
            </w:r>
          </w:p>
        </w:tc>
        <w:tc>
          <w:tcPr>
            <w:tcW w:w="0" w:type="auto"/>
            <w:hideMark/>
          </w:tcPr>
          <w:p w14:paraId="7734D88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20%</w:t>
            </w:r>
          </w:p>
        </w:tc>
      </w:tr>
      <w:tr w:rsidR="00297F99" w:rsidRPr="00297F99" w14:paraId="272E4EEA" w14:textId="77777777" w:rsidTr="00297F99">
        <w:tc>
          <w:tcPr>
            <w:tcW w:w="0" w:type="auto"/>
            <w:hideMark/>
          </w:tcPr>
          <w:p w14:paraId="133A42F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OND/NCE</w:t>
            </w:r>
          </w:p>
        </w:tc>
        <w:tc>
          <w:tcPr>
            <w:tcW w:w="0" w:type="auto"/>
            <w:hideMark/>
          </w:tcPr>
          <w:p w14:paraId="3D282F0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25</w:t>
            </w:r>
          </w:p>
        </w:tc>
        <w:tc>
          <w:tcPr>
            <w:tcW w:w="0" w:type="auto"/>
            <w:hideMark/>
          </w:tcPr>
          <w:p w14:paraId="49A056C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25%</w:t>
            </w:r>
          </w:p>
        </w:tc>
      </w:tr>
      <w:tr w:rsidR="00297F99" w:rsidRPr="00297F99" w14:paraId="6E4FA9C1" w14:textId="77777777" w:rsidTr="00297F99">
        <w:tc>
          <w:tcPr>
            <w:tcW w:w="0" w:type="auto"/>
            <w:hideMark/>
          </w:tcPr>
          <w:p w14:paraId="36961E1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HND/B.Sc.</w:t>
            </w:r>
          </w:p>
        </w:tc>
        <w:tc>
          <w:tcPr>
            <w:tcW w:w="0" w:type="auto"/>
            <w:hideMark/>
          </w:tcPr>
          <w:p w14:paraId="380CD28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5EF4BEF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41A37F47" w14:textId="77777777" w:rsidTr="00297F99">
        <w:tc>
          <w:tcPr>
            <w:tcW w:w="0" w:type="auto"/>
            <w:hideMark/>
          </w:tcPr>
          <w:p w14:paraId="013033A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M.Sc./MBA</w:t>
            </w:r>
          </w:p>
        </w:tc>
        <w:tc>
          <w:tcPr>
            <w:tcW w:w="0" w:type="auto"/>
            <w:hideMark/>
          </w:tcPr>
          <w:p w14:paraId="313A156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c>
          <w:tcPr>
            <w:tcW w:w="0" w:type="auto"/>
            <w:hideMark/>
          </w:tcPr>
          <w:p w14:paraId="1C5345A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r>
      <w:tr w:rsidR="00297F99" w:rsidRPr="00297F99" w14:paraId="1EA208EE" w14:textId="77777777" w:rsidTr="00297F99">
        <w:tc>
          <w:tcPr>
            <w:tcW w:w="0" w:type="auto"/>
            <w:hideMark/>
          </w:tcPr>
          <w:p w14:paraId="3856AF0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Others</w:t>
            </w:r>
          </w:p>
        </w:tc>
        <w:tc>
          <w:tcPr>
            <w:tcW w:w="0" w:type="auto"/>
            <w:hideMark/>
          </w:tcPr>
          <w:p w14:paraId="70868F9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753F761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7549A7E2" w14:textId="77777777" w:rsidTr="00297F99">
        <w:tc>
          <w:tcPr>
            <w:tcW w:w="0" w:type="auto"/>
            <w:hideMark/>
          </w:tcPr>
          <w:p w14:paraId="493D4B55"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4F7FD08C"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75706E70"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0DC0D733"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lastRenderedPageBreak/>
        <w:t>Source: Researcher field work, 2025</w:t>
      </w:r>
    </w:p>
    <w:p w14:paraId="0054C589" w14:textId="667E138C" w:rsidR="00297F99" w:rsidRPr="00297F99" w:rsidRDefault="008B02E6" w:rsidP="00297F99">
      <w:pPr>
        <w:pStyle w:val="NormalWeb"/>
        <w:jc w:val="both"/>
      </w:pPr>
      <w:r w:rsidRPr="00297F99">
        <w:t xml:space="preserve"> </w:t>
      </w:r>
      <w:r w:rsidR="00297F99" w:rsidRPr="00297F99">
        <w:t>From Table 3, 20% of respondents had SSCE, 25% possessed OND/NCE, 35% had HND/B.Sc., 15% attained M.Sc./MBA, while 5% fell under the category of other qualifications. The majority (35%) of the respondents had HND/B.Sc. as their highest qualification, indicating that most participants were fairly educated.</w:t>
      </w:r>
    </w:p>
    <w:p w14:paraId="4F2AC7AD" w14:textId="77777777" w:rsidR="00297F99" w:rsidRPr="00297F99" w:rsidRDefault="00297F99" w:rsidP="00297F99">
      <w:pPr>
        <w:pStyle w:val="NormalWeb"/>
        <w:jc w:val="both"/>
      </w:pPr>
      <w:r w:rsidRPr="00297F99">
        <w:rPr>
          <w:rStyle w:val="Strong"/>
        </w:rPr>
        <w:t>Table 4: Years of Experience of Respondents</w:t>
      </w:r>
    </w:p>
    <w:tbl>
      <w:tblPr>
        <w:tblStyle w:val="TableGrid"/>
        <w:tblW w:w="0" w:type="auto"/>
        <w:tblLook w:val="04A0" w:firstRow="1" w:lastRow="0" w:firstColumn="1" w:lastColumn="0" w:noHBand="0" w:noVBand="1"/>
      </w:tblPr>
      <w:tblGrid>
        <w:gridCol w:w="2256"/>
        <w:gridCol w:w="1305"/>
        <w:gridCol w:w="1805"/>
      </w:tblGrid>
      <w:tr w:rsidR="00297F99" w:rsidRPr="00297F99" w14:paraId="2A4E80B5" w14:textId="77777777" w:rsidTr="00297F99">
        <w:tc>
          <w:tcPr>
            <w:tcW w:w="0" w:type="auto"/>
            <w:hideMark/>
          </w:tcPr>
          <w:p w14:paraId="373B0673"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Years of Experience</w:t>
            </w:r>
          </w:p>
        </w:tc>
        <w:tc>
          <w:tcPr>
            <w:tcW w:w="0" w:type="auto"/>
            <w:hideMark/>
          </w:tcPr>
          <w:p w14:paraId="6E734064"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567A3BA1"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7F3F9366" w14:textId="77777777" w:rsidTr="00297F99">
        <w:tc>
          <w:tcPr>
            <w:tcW w:w="0" w:type="auto"/>
            <w:hideMark/>
          </w:tcPr>
          <w:p w14:paraId="20AC64D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Less than 1 year</w:t>
            </w:r>
          </w:p>
        </w:tc>
        <w:tc>
          <w:tcPr>
            <w:tcW w:w="0" w:type="auto"/>
            <w:hideMark/>
          </w:tcPr>
          <w:p w14:paraId="10A551B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c>
          <w:tcPr>
            <w:tcW w:w="0" w:type="auto"/>
            <w:hideMark/>
          </w:tcPr>
          <w:p w14:paraId="313CA98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r>
      <w:tr w:rsidR="00297F99" w:rsidRPr="00297F99" w14:paraId="0A32C6F6" w14:textId="77777777" w:rsidTr="00297F99">
        <w:tc>
          <w:tcPr>
            <w:tcW w:w="0" w:type="auto"/>
            <w:hideMark/>
          </w:tcPr>
          <w:p w14:paraId="4506B29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1–3 years</w:t>
            </w:r>
          </w:p>
        </w:tc>
        <w:tc>
          <w:tcPr>
            <w:tcW w:w="0" w:type="auto"/>
            <w:hideMark/>
          </w:tcPr>
          <w:p w14:paraId="2CFDC1C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c>
          <w:tcPr>
            <w:tcW w:w="0" w:type="auto"/>
            <w:hideMark/>
          </w:tcPr>
          <w:p w14:paraId="1E003D0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r>
      <w:tr w:rsidR="00297F99" w:rsidRPr="00297F99" w14:paraId="53F071BE" w14:textId="77777777" w:rsidTr="00297F99">
        <w:tc>
          <w:tcPr>
            <w:tcW w:w="0" w:type="auto"/>
            <w:hideMark/>
          </w:tcPr>
          <w:p w14:paraId="5907776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4–6 years</w:t>
            </w:r>
          </w:p>
        </w:tc>
        <w:tc>
          <w:tcPr>
            <w:tcW w:w="0" w:type="auto"/>
            <w:hideMark/>
          </w:tcPr>
          <w:p w14:paraId="0E7D62F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25</w:t>
            </w:r>
          </w:p>
        </w:tc>
        <w:tc>
          <w:tcPr>
            <w:tcW w:w="0" w:type="auto"/>
            <w:hideMark/>
          </w:tcPr>
          <w:p w14:paraId="7B49A94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25%</w:t>
            </w:r>
          </w:p>
        </w:tc>
      </w:tr>
      <w:tr w:rsidR="00297F99" w:rsidRPr="00297F99" w14:paraId="77EEADF0" w14:textId="77777777" w:rsidTr="00297F99">
        <w:tc>
          <w:tcPr>
            <w:tcW w:w="0" w:type="auto"/>
            <w:hideMark/>
          </w:tcPr>
          <w:p w14:paraId="4A487B9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Above 6 years</w:t>
            </w:r>
          </w:p>
        </w:tc>
        <w:tc>
          <w:tcPr>
            <w:tcW w:w="0" w:type="auto"/>
            <w:hideMark/>
          </w:tcPr>
          <w:p w14:paraId="59BA031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c>
          <w:tcPr>
            <w:tcW w:w="0" w:type="auto"/>
            <w:hideMark/>
          </w:tcPr>
          <w:p w14:paraId="501605F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r>
      <w:tr w:rsidR="00297F99" w:rsidRPr="00297F99" w14:paraId="05E394FA" w14:textId="77777777" w:rsidTr="00297F99">
        <w:tc>
          <w:tcPr>
            <w:tcW w:w="0" w:type="auto"/>
            <w:hideMark/>
          </w:tcPr>
          <w:p w14:paraId="1A93C3A8"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31C5B410"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08998DDA"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7EA75141"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468972D5" w14:textId="0084B884" w:rsidR="00297F99" w:rsidRDefault="00297F99" w:rsidP="00297F99">
      <w:pPr>
        <w:pStyle w:val="NormalWeb"/>
        <w:jc w:val="both"/>
      </w:pPr>
      <w:r w:rsidRPr="00297F99">
        <w:t>Table 4 indicates that 15% of respondents had less than one year of experience in the company, 30% had worked for between 1–3 years, 25% had 4–6 years of experience, while 30% had above 6 years of experience. The findings suggest that the highest proportion of respondents, representing 30% each, had either 1–3 years or above 6 years of work experience, showing a balanced distribution between relatively new employees and long-serving staff.</w:t>
      </w:r>
    </w:p>
    <w:p w14:paraId="243874AB" w14:textId="56A8C897" w:rsidR="008B02E6" w:rsidRPr="008B02E6" w:rsidRDefault="008B02E6" w:rsidP="008B02E6">
      <w:pPr>
        <w:jc w:val="both"/>
        <w:rPr>
          <w:rFonts w:ascii="Times New Roman" w:hAnsi="Times New Roman" w:cs="Times New Roman"/>
          <w:b/>
          <w:bCs/>
        </w:rPr>
      </w:pPr>
      <w:bookmarkStart w:id="1" w:name="_Hlk196701880"/>
      <w:r w:rsidRPr="00B35B28">
        <w:rPr>
          <w:rFonts w:ascii="Times New Roman" w:hAnsi="Times New Roman" w:cs="Times New Roman"/>
          <w:b/>
          <w:bCs/>
        </w:rPr>
        <w:t>4.2 DATA PRESENTATION AND ANALYSIS OF RESEARCH INSTRUMENT</w:t>
      </w:r>
      <w:bookmarkEnd w:id="1"/>
    </w:p>
    <w:p w14:paraId="22071FDC" w14:textId="77777777" w:rsidR="00297F99" w:rsidRPr="00297F99" w:rsidRDefault="00297F99" w:rsidP="00297F99">
      <w:pPr>
        <w:pStyle w:val="NormalWeb"/>
        <w:jc w:val="both"/>
      </w:pPr>
      <w:r w:rsidRPr="00297F99">
        <w:rPr>
          <w:rStyle w:val="Strong"/>
        </w:rPr>
        <w:t>Table 5: Marketing strategies adopted by the company influence new product ideas</w:t>
      </w:r>
    </w:p>
    <w:tbl>
      <w:tblPr>
        <w:tblStyle w:val="TableGrid"/>
        <w:tblW w:w="0" w:type="auto"/>
        <w:tblLook w:val="04A0" w:firstRow="1" w:lastRow="0" w:firstColumn="1" w:lastColumn="0" w:noHBand="0" w:noVBand="1"/>
      </w:tblPr>
      <w:tblGrid>
        <w:gridCol w:w="2296"/>
        <w:gridCol w:w="1305"/>
        <w:gridCol w:w="1805"/>
      </w:tblGrid>
      <w:tr w:rsidR="00297F99" w:rsidRPr="00297F99" w14:paraId="4064ECC6" w14:textId="77777777" w:rsidTr="00297F99">
        <w:tc>
          <w:tcPr>
            <w:tcW w:w="0" w:type="auto"/>
            <w:hideMark/>
          </w:tcPr>
          <w:p w14:paraId="065E0388"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5FBA2C41"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0440AE21"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147AB22B" w14:textId="77777777" w:rsidTr="00297F99">
        <w:tc>
          <w:tcPr>
            <w:tcW w:w="0" w:type="auto"/>
            <w:hideMark/>
          </w:tcPr>
          <w:p w14:paraId="7ADC380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6D5E450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548BDBC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3E7864EF" w14:textId="77777777" w:rsidTr="00297F99">
        <w:tc>
          <w:tcPr>
            <w:tcW w:w="0" w:type="auto"/>
            <w:hideMark/>
          </w:tcPr>
          <w:p w14:paraId="4211C56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3ECFF47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4AE1409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7EE8BE5F" w14:textId="77777777" w:rsidTr="00297F99">
        <w:tc>
          <w:tcPr>
            <w:tcW w:w="0" w:type="auto"/>
            <w:hideMark/>
          </w:tcPr>
          <w:p w14:paraId="2BC4EA8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3C65543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165CBDC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47C3A6D1" w14:textId="77777777" w:rsidTr="00297F99">
        <w:tc>
          <w:tcPr>
            <w:tcW w:w="0" w:type="auto"/>
            <w:hideMark/>
          </w:tcPr>
          <w:p w14:paraId="41DC4F3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3BD842B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7283DD0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54C7BE16" w14:textId="77777777" w:rsidTr="00297F99">
        <w:tc>
          <w:tcPr>
            <w:tcW w:w="0" w:type="auto"/>
            <w:hideMark/>
          </w:tcPr>
          <w:p w14:paraId="37E3863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2EA0506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5739859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1456C7B9" w14:textId="77777777" w:rsidTr="00297F99">
        <w:tc>
          <w:tcPr>
            <w:tcW w:w="0" w:type="auto"/>
            <w:hideMark/>
          </w:tcPr>
          <w:p w14:paraId="0DD43AF8"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21E701EE"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3641C607"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52AD44B9"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7B6FC04B" w14:textId="166242E7" w:rsidR="00297F99" w:rsidRPr="00297F99" w:rsidRDefault="00297F99" w:rsidP="00297F99">
      <w:pPr>
        <w:pStyle w:val="NormalWeb"/>
        <w:jc w:val="both"/>
      </w:pPr>
      <w:r w:rsidRPr="00297F99">
        <w:t>Table 5 shows that 40% of respondents strongly agreed and 35% agreed that the marketing strategies adopted by the company influence new product ideas, giving a total of 75% agreement. Meanwhile, 10% were neutral, while 15% (10% disagreed and 5% strongly disagreed) did not share this view. This indicates that the majority of respondents perceived marketing strategies as influential in shaping new product ideas.</w:t>
      </w:r>
    </w:p>
    <w:p w14:paraId="0930FF40" w14:textId="77777777" w:rsidR="00297F99" w:rsidRPr="00297F99" w:rsidRDefault="00297F99" w:rsidP="00297F99">
      <w:pPr>
        <w:pStyle w:val="NormalWeb"/>
        <w:jc w:val="both"/>
      </w:pPr>
      <w:r w:rsidRPr="00297F99">
        <w:rPr>
          <w:rStyle w:val="Strong"/>
        </w:rPr>
        <w:t>Table 6: Effective promotional activities enhance customer awareness of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298CFFA5" w14:textId="77777777" w:rsidTr="00297F99">
        <w:tc>
          <w:tcPr>
            <w:tcW w:w="0" w:type="auto"/>
            <w:hideMark/>
          </w:tcPr>
          <w:p w14:paraId="37BCF36C"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66D34069"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515AF59A"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297369D3" w14:textId="77777777" w:rsidTr="00297F99">
        <w:tc>
          <w:tcPr>
            <w:tcW w:w="0" w:type="auto"/>
            <w:hideMark/>
          </w:tcPr>
          <w:p w14:paraId="2138299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02A07F1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c>
          <w:tcPr>
            <w:tcW w:w="0" w:type="auto"/>
            <w:hideMark/>
          </w:tcPr>
          <w:p w14:paraId="62386B2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r>
      <w:tr w:rsidR="00297F99" w:rsidRPr="00297F99" w14:paraId="3231AF99" w14:textId="77777777" w:rsidTr="00297F99">
        <w:tc>
          <w:tcPr>
            <w:tcW w:w="0" w:type="auto"/>
            <w:hideMark/>
          </w:tcPr>
          <w:p w14:paraId="4BAF860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lastRenderedPageBreak/>
              <w:t>Agree (4)</w:t>
            </w:r>
          </w:p>
        </w:tc>
        <w:tc>
          <w:tcPr>
            <w:tcW w:w="0" w:type="auto"/>
            <w:hideMark/>
          </w:tcPr>
          <w:p w14:paraId="27B604E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c>
          <w:tcPr>
            <w:tcW w:w="0" w:type="auto"/>
            <w:hideMark/>
          </w:tcPr>
          <w:p w14:paraId="0CE7C30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r>
      <w:tr w:rsidR="00297F99" w:rsidRPr="00297F99" w14:paraId="67C78DCF" w14:textId="77777777" w:rsidTr="00297F99">
        <w:tc>
          <w:tcPr>
            <w:tcW w:w="0" w:type="auto"/>
            <w:hideMark/>
          </w:tcPr>
          <w:p w14:paraId="372A421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6B357CE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7E06D93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2CBC7434" w14:textId="77777777" w:rsidTr="00297F99">
        <w:tc>
          <w:tcPr>
            <w:tcW w:w="0" w:type="auto"/>
            <w:hideMark/>
          </w:tcPr>
          <w:p w14:paraId="6D982A0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0190EA4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2F7814A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0F9486C7" w14:textId="77777777" w:rsidTr="00297F99">
        <w:tc>
          <w:tcPr>
            <w:tcW w:w="0" w:type="auto"/>
            <w:hideMark/>
          </w:tcPr>
          <w:p w14:paraId="54C2BCB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4DCE245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7855D33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4A219E56" w14:textId="77777777" w:rsidTr="00297F99">
        <w:tc>
          <w:tcPr>
            <w:tcW w:w="0" w:type="auto"/>
            <w:hideMark/>
          </w:tcPr>
          <w:p w14:paraId="500330C5"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2572E36A"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438B17EC"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22599F51"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2F431A21" w14:textId="112DBA88" w:rsidR="00297F99" w:rsidRPr="00297F99" w:rsidRDefault="00297F99" w:rsidP="00297F99">
      <w:pPr>
        <w:pStyle w:val="NormalWeb"/>
        <w:jc w:val="both"/>
      </w:pPr>
      <w:r w:rsidRPr="00297F99">
        <w:t>As presented in Table 6, 45% strongly agreed and 30% agreed that effective promotional activities enhance customer awareness of new products, representing 75% of respondents. However, 10% were neutral, while 15% disagreed (10% disagreed and 5% strongly disagreed). This suggests that promotional activities are widely regarded as essential for creating customer awareness of new products.</w:t>
      </w:r>
    </w:p>
    <w:p w14:paraId="3C4E204E" w14:textId="77777777" w:rsidR="00297F99" w:rsidRPr="00297F99" w:rsidRDefault="00297F99" w:rsidP="00297F99">
      <w:pPr>
        <w:pStyle w:val="NormalWeb"/>
        <w:jc w:val="both"/>
      </w:pPr>
      <w:r w:rsidRPr="00297F99">
        <w:rPr>
          <w:rStyle w:val="Strong"/>
        </w:rPr>
        <w:t>Table 7: Product pricing strategy affects customer acceptance of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28099D8B" w14:textId="77777777" w:rsidTr="00297F99">
        <w:tc>
          <w:tcPr>
            <w:tcW w:w="0" w:type="auto"/>
            <w:hideMark/>
          </w:tcPr>
          <w:p w14:paraId="1C3A32A5"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7FB5A367"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764AA0D9"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1BB2D95A" w14:textId="77777777" w:rsidTr="00297F99">
        <w:tc>
          <w:tcPr>
            <w:tcW w:w="0" w:type="auto"/>
            <w:hideMark/>
          </w:tcPr>
          <w:p w14:paraId="13EDA8F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1F7748B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3E2E926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7D421039" w14:textId="77777777" w:rsidTr="00297F99">
        <w:tc>
          <w:tcPr>
            <w:tcW w:w="0" w:type="auto"/>
            <w:hideMark/>
          </w:tcPr>
          <w:p w14:paraId="37490F1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08D3A99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3B1DB1F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2FE1C1C2" w14:textId="77777777" w:rsidTr="00297F99">
        <w:tc>
          <w:tcPr>
            <w:tcW w:w="0" w:type="auto"/>
            <w:hideMark/>
          </w:tcPr>
          <w:p w14:paraId="6A75485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30648E7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1CBA3DC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5603DBD2" w14:textId="77777777" w:rsidTr="00297F99">
        <w:tc>
          <w:tcPr>
            <w:tcW w:w="0" w:type="auto"/>
            <w:hideMark/>
          </w:tcPr>
          <w:p w14:paraId="02D2F29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71B2414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5E7F559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789841DE" w14:textId="77777777" w:rsidTr="00297F99">
        <w:tc>
          <w:tcPr>
            <w:tcW w:w="0" w:type="auto"/>
            <w:hideMark/>
          </w:tcPr>
          <w:p w14:paraId="6D14F03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574F46A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1756D0E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3D9B4674" w14:textId="77777777" w:rsidTr="00297F99">
        <w:tc>
          <w:tcPr>
            <w:tcW w:w="0" w:type="auto"/>
            <w:hideMark/>
          </w:tcPr>
          <w:p w14:paraId="0423E4B4"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70097506"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35DB6AC1"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1D7582F1"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2E6AE9A4" w14:textId="63786988" w:rsidR="00297F99" w:rsidRPr="00297F99" w:rsidRDefault="00297F99" w:rsidP="00297F99">
      <w:pPr>
        <w:pStyle w:val="NormalWeb"/>
        <w:jc w:val="both"/>
      </w:pPr>
      <w:r w:rsidRPr="00297F99">
        <w:t>Table 7 reveals that 35% strongly agreed and 40% agreed, making a total of 75% of respondents who believed that product pricing strategies affect customer acceptance of new products. Meanwhile, 10% were neutral, while 15% (10% disagreed and 5% strongly disagreed) did not consider pricing strategies as influential. This demonstrates that the majority of respondents recognize pricing as a major determinant of new product acceptance.</w:t>
      </w:r>
    </w:p>
    <w:p w14:paraId="5691FF4F" w14:textId="77777777" w:rsidR="00297F99" w:rsidRPr="00297F99" w:rsidRDefault="00297F99" w:rsidP="00297F99">
      <w:pPr>
        <w:pStyle w:val="NormalWeb"/>
        <w:jc w:val="both"/>
      </w:pPr>
      <w:r w:rsidRPr="00297F99">
        <w:rPr>
          <w:rStyle w:val="Strong"/>
        </w:rPr>
        <w:t>Table 8: Distribution channels contribute to the successful launch of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03A7DDF7" w14:textId="77777777" w:rsidTr="00297F99">
        <w:tc>
          <w:tcPr>
            <w:tcW w:w="0" w:type="auto"/>
            <w:hideMark/>
          </w:tcPr>
          <w:p w14:paraId="39FC6586"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22CF87C5"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0E984BFD"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371CBB46" w14:textId="77777777" w:rsidTr="00297F99">
        <w:tc>
          <w:tcPr>
            <w:tcW w:w="0" w:type="auto"/>
            <w:hideMark/>
          </w:tcPr>
          <w:p w14:paraId="59FAF0E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0AF95D5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c>
          <w:tcPr>
            <w:tcW w:w="0" w:type="auto"/>
            <w:hideMark/>
          </w:tcPr>
          <w:p w14:paraId="1B7D75C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r>
      <w:tr w:rsidR="00297F99" w:rsidRPr="00297F99" w14:paraId="7799C070" w14:textId="77777777" w:rsidTr="00297F99">
        <w:tc>
          <w:tcPr>
            <w:tcW w:w="0" w:type="auto"/>
            <w:hideMark/>
          </w:tcPr>
          <w:p w14:paraId="64492DB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666AC12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c>
          <w:tcPr>
            <w:tcW w:w="0" w:type="auto"/>
            <w:hideMark/>
          </w:tcPr>
          <w:p w14:paraId="2880FDE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r>
      <w:tr w:rsidR="00297F99" w:rsidRPr="00297F99" w14:paraId="2253172E" w14:textId="77777777" w:rsidTr="00297F99">
        <w:tc>
          <w:tcPr>
            <w:tcW w:w="0" w:type="auto"/>
            <w:hideMark/>
          </w:tcPr>
          <w:p w14:paraId="60787EF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09ACF5A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4B58A23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33115A6A" w14:textId="77777777" w:rsidTr="00297F99">
        <w:tc>
          <w:tcPr>
            <w:tcW w:w="0" w:type="auto"/>
            <w:hideMark/>
          </w:tcPr>
          <w:p w14:paraId="68AD105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525877C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26F8D50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25FDB36F" w14:textId="77777777" w:rsidTr="00297F99">
        <w:tc>
          <w:tcPr>
            <w:tcW w:w="0" w:type="auto"/>
            <w:hideMark/>
          </w:tcPr>
          <w:p w14:paraId="3BC66B6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4614030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08C5C40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7B6159DA" w14:textId="77777777" w:rsidTr="00297F99">
        <w:tc>
          <w:tcPr>
            <w:tcW w:w="0" w:type="auto"/>
            <w:hideMark/>
          </w:tcPr>
          <w:p w14:paraId="10D964F8"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7F03480B"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3BEFD8EA"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7326BEF9"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672ABB85" w14:textId="5B9B62B6" w:rsidR="00297F99" w:rsidRPr="00297F99" w:rsidRDefault="00297F99" w:rsidP="00297F99">
      <w:pPr>
        <w:pStyle w:val="NormalWeb"/>
        <w:jc w:val="both"/>
      </w:pPr>
      <w:r w:rsidRPr="00297F99">
        <w:t>According to Table 8, 30% strongly agreed and 45% agreed that distribution channels contribute to the successful launch of new products, representing 75% agreement. About 10% were neutral, while 15% disagreed (10% disagreed and 5% strongly disagreed). This suggests that effective distribution is seen as a critical factor in ensuring a successful product launch.</w:t>
      </w:r>
    </w:p>
    <w:p w14:paraId="6D68D93F" w14:textId="77777777" w:rsidR="00297F99" w:rsidRPr="00297F99" w:rsidRDefault="00297F99" w:rsidP="00297F99">
      <w:pPr>
        <w:pStyle w:val="NormalWeb"/>
        <w:jc w:val="both"/>
      </w:pPr>
      <w:r w:rsidRPr="00297F99">
        <w:rPr>
          <w:rStyle w:val="Strong"/>
        </w:rPr>
        <w:lastRenderedPageBreak/>
        <w:t>Table 9: Marketing research provides direction for new product development</w:t>
      </w:r>
    </w:p>
    <w:tbl>
      <w:tblPr>
        <w:tblStyle w:val="TableGrid"/>
        <w:tblW w:w="0" w:type="auto"/>
        <w:tblLook w:val="04A0" w:firstRow="1" w:lastRow="0" w:firstColumn="1" w:lastColumn="0" w:noHBand="0" w:noVBand="1"/>
      </w:tblPr>
      <w:tblGrid>
        <w:gridCol w:w="2296"/>
        <w:gridCol w:w="1305"/>
        <w:gridCol w:w="1805"/>
      </w:tblGrid>
      <w:tr w:rsidR="00297F99" w:rsidRPr="00297F99" w14:paraId="03A82124" w14:textId="77777777" w:rsidTr="00297F99">
        <w:tc>
          <w:tcPr>
            <w:tcW w:w="0" w:type="auto"/>
            <w:hideMark/>
          </w:tcPr>
          <w:p w14:paraId="6A63305C"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7A43179A"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7AED7B82"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67D532F3" w14:textId="77777777" w:rsidTr="00297F99">
        <w:tc>
          <w:tcPr>
            <w:tcW w:w="0" w:type="auto"/>
            <w:hideMark/>
          </w:tcPr>
          <w:p w14:paraId="640C1FB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402AA8A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3F95907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2EEE6157" w14:textId="77777777" w:rsidTr="00297F99">
        <w:tc>
          <w:tcPr>
            <w:tcW w:w="0" w:type="auto"/>
            <w:hideMark/>
          </w:tcPr>
          <w:p w14:paraId="791073C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0737BCB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0050984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4587BEEB" w14:textId="77777777" w:rsidTr="00297F99">
        <w:tc>
          <w:tcPr>
            <w:tcW w:w="0" w:type="auto"/>
            <w:hideMark/>
          </w:tcPr>
          <w:p w14:paraId="0A190B0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7DC87A7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0F0ECAD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64B0C9C6" w14:textId="77777777" w:rsidTr="00297F99">
        <w:tc>
          <w:tcPr>
            <w:tcW w:w="0" w:type="auto"/>
            <w:hideMark/>
          </w:tcPr>
          <w:p w14:paraId="03B4150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2E97E80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14ADA57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7B1C07EF" w14:textId="77777777" w:rsidTr="00297F99">
        <w:tc>
          <w:tcPr>
            <w:tcW w:w="0" w:type="auto"/>
            <w:hideMark/>
          </w:tcPr>
          <w:p w14:paraId="6D39961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553F85B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00F9681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544599C9" w14:textId="77777777" w:rsidTr="00297F99">
        <w:tc>
          <w:tcPr>
            <w:tcW w:w="0" w:type="auto"/>
            <w:hideMark/>
          </w:tcPr>
          <w:p w14:paraId="7D694F23"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4C0DEC13"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4D266034"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13427A55"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0D298745" w14:textId="752122D7" w:rsidR="00297F99" w:rsidRPr="00297F99" w:rsidRDefault="00297F99" w:rsidP="00297F99">
      <w:pPr>
        <w:pStyle w:val="NormalWeb"/>
        <w:jc w:val="both"/>
      </w:pPr>
      <w:r w:rsidRPr="00297F99">
        <w:t>Table 9 shows that 40% strongly agreed and 35% agreed that marketing research provides direction for new product development, giving a combined agreement rate of 75%. Meanwhile, 10% were neutral, and 15% disagreed (10% disagreed and 5% strongly disagreed). This finding implies that most respondents value marketing research as a guiding tool in the development of new products.</w:t>
      </w:r>
    </w:p>
    <w:p w14:paraId="46E52D57" w14:textId="77777777" w:rsidR="00297F99" w:rsidRPr="00297F99" w:rsidRDefault="00297F99" w:rsidP="00297F99">
      <w:pPr>
        <w:pStyle w:val="NormalWeb"/>
        <w:jc w:val="both"/>
      </w:pPr>
      <w:r w:rsidRPr="00297F99">
        <w:rPr>
          <w:rStyle w:val="Strong"/>
        </w:rPr>
        <w:t>Table 10: Digital marketing has improved customer engagement with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626D45FE" w14:textId="77777777" w:rsidTr="00297F99">
        <w:tc>
          <w:tcPr>
            <w:tcW w:w="0" w:type="auto"/>
            <w:hideMark/>
          </w:tcPr>
          <w:p w14:paraId="610940F0"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3B0D2B54"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0343FDD3"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7A76D493" w14:textId="77777777" w:rsidTr="00297F99">
        <w:tc>
          <w:tcPr>
            <w:tcW w:w="0" w:type="auto"/>
            <w:hideMark/>
          </w:tcPr>
          <w:p w14:paraId="1522FFE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7AC067E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c>
          <w:tcPr>
            <w:tcW w:w="0" w:type="auto"/>
            <w:hideMark/>
          </w:tcPr>
          <w:p w14:paraId="426010F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r>
      <w:tr w:rsidR="00297F99" w:rsidRPr="00297F99" w14:paraId="4F273810" w14:textId="77777777" w:rsidTr="00297F99">
        <w:tc>
          <w:tcPr>
            <w:tcW w:w="0" w:type="auto"/>
            <w:hideMark/>
          </w:tcPr>
          <w:p w14:paraId="3BC6023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3650BB4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c>
          <w:tcPr>
            <w:tcW w:w="0" w:type="auto"/>
            <w:hideMark/>
          </w:tcPr>
          <w:p w14:paraId="522E23F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r>
      <w:tr w:rsidR="00297F99" w:rsidRPr="00297F99" w14:paraId="4EC6070B" w14:textId="77777777" w:rsidTr="00297F99">
        <w:tc>
          <w:tcPr>
            <w:tcW w:w="0" w:type="auto"/>
            <w:hideMark/>
          </w:tcPr>
          <w:p w14:paraId="2E9E9C8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15E78AF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6EC9CCE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42865F4F" w14:textId="77777777" w:rsidTr="00297F99">
        <w:tc>
          <w:tcPr>
            <w:tcW w:w="0" w:type="auto"/>
            <w:hideMark/>
          </w:tcPr>
          <w:p w14:paraId="1E08FE1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5A08DB6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20D5BB7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739D461B" w14:textId="77777777" w:rsidTr="00297F99">
        <w:tc>
          <w:tcPr>
            <w:tcW w:w="0" w:type="auto"/>
            <w:hideMark/>
          </w:tcPr>
          <w:p w14:paraId="38033CA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6F3BB70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60E95CE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76C3F15D" w14:textId="77777777" w:rsidTr="00297F99">
        <w:tc>
          <w:tcPr>
            <w:tcW w:w="0" w:type="auto"/>
            <w:hideMark/>
          </w:tcPr>
          <w:p w14:paraId="73976B3F"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12FA5064"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27EAD396"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36306423"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2918A03B" w14:textId="52C6F84C" w:rsidR="00297F99" w:rsidRPr="00297F99" w:rsidRDefault="00297F99" w:rsidP="00297F99">
      <w:pPr>
        <w:pStyle w:val="NormalWeb"/>
        <w:jc w:val="both"/>
      </w:pPr>
      <w:r w:rsidRPr="00297F99">
        <w:t>Table 10 shows that 45% strongly agreed and 30% agreed that digital marketing has improved customer engagement with new products, making a total of 75% agreement. Meanwhile, 10% were neutral, and 15% disagreed (10% disagreed and 5% strongly disagreed). This indicates that digital marketing is widely recognized as a vital tool for enhancing customer engagement.</w:t>
      </w:r>
    </w:p>
    <w:p w14:paraId="30C7C12A" w14:textId="77777777" w:rsidR="00297F99" w:rsidRPr="00297F99" w:rsidRDefault="00297F99" w:rsidP="00297F99">
      <w:pPr>
        <w:pStyle w:val="NormalWeb"/>
        <w:jc w:val="both"/>
      </w:pPr>
      <w:r w:rsidRPr="00297F99">
        <w:rPr>
          <w:rStyle w:val="Strong"/>
        </w:rPr>
        <w:t>Table 11: Social media platforms contribute significantly to new product promotion</w:t>
      </w:r>
    </w:p>
    <w:tbl>
      <w:tblPr>
        <w:tblStyle w:val="TableGrid"/>
        <w:tblW w:w="0" w:type="auto"/>
        <w:tblLook w:val="04A0" w:firstRow="1" w:lastRow="0" w:firstColumn="1" w:lastColumn="0" w:noHBand="0" w:noVBand="1"/>
      </w:tblPr>
      <w:tblGrid>
        <w:gridCol w:w="2296"/>
        <w:gridCol w:w="1305"/>
        <w:gridCol w:w="1805"/>
      </w:tblGrid>
      <w:tr w:rsidR="00297F99" w:rsidRPr="00297F99" w14:paraId="235A3241" w14:textId="77777777" w:rsidTr="00297F99">
        <w:tc>
          <w:tcPr>
            <w:tcW w:w="0" w:type="auto"/>
            <w:hideMark/>
          </w:tcPr>
          <w:p w14:paraId="7A4A37E7"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0C4F9C58"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652DA685"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0A65F8CE" w14:textId="77777777" w:rsidTr="00297F99">
        <w:tc>
          <w:tcPr>
            <w:tcW w:w="0" w:type="auto"/>
            <w:hideMark/>
          </w:tcPr>
          <w:p w14:paraId="5646BDB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72E8974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50</w:t>
            </w:r>
          </w:p>
        </w:tc>
        <w:tc>
          <w:tcPr>
            <w:tcW w:w="0" w:type="auto"/>
            <w:hideMark/>
          </w:tcPr>
          <w:p w14:paraId="6000666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50%</w:t>
            </w:r>
          </w:p>
        </w:tc>
      </w:tr>
      <w:tr w:rsidR="00297F99" w:rsidRPr="00297F99" w14:paraId="6F01E922" w14:textId="77777777" w:rsidTr="00297F99">
        <w:tc>
          <w:tcPr>
            <w:tcW w:w="0" w:type="auto"/>
            <w:hideMark/>
          </w:tcPr>
          <w:p w14:paraId="0506B9D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6E1395F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25</w:t>
            </w:r>
          </w:p>
        </w:tc>
        <w:tc>
          <w:tcPr>
            <w:tcW w:w="0" w:type="auto"/>
            <w:hideMark/>
          </w:tcPr>
          <w:p w14:paraId="006CF50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25%</w:t>
            </w:r>
          </w:p>
        </w:tc>
      </w:tr>
      <w:tr w:rsidR="00297F99" w:rsidRPr="00297F99" w14:paraId="52135C36" w14:textId="77777777" w:rsidTr="00297F99">
        <w:tc>
          <w:tcPr>
            <w:tcW w:w="0" w:type="auto"/>
            <w:hideMark/>
          </w:tcPr>
          <w:p w14:paraId="3759AF6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06AA863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56ECB61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3AB47986" w14:textId="77777777" w:rsidTr="00297F99">
        <w:tc>
          <w:tcPr>
            <w:tcW w:w="0" w:type="auto"/>
            <w:hideMark/>
          </w:tcPr>
          <w:p w14:paraId="4BC5701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706AE2F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4F924D8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7FF8D397" w14:textId="77777777" w:rsidTr="00297F99">
        <w:tc>
          <w:tcPr>
            <w:tcW w:w="0" w:type="auto"/>
            <w:hideMark/>
          </w:tcPr>
          <w:p w14:paraId="38A6E8D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763F4DC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7598BF8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524291F3" w14:textId="77777777" w:rsidTr="00297F99">
        <w:tc>
          <w:tcPr>
            <w:tcW w:w="0" w:type="auto"/>
            <w:hideMark/>
          </w:tcPr>
          <w:p w14:paraId="07DA4C8F"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5CB7B16F"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0E1EE4F7"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13331ADB"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372634A6" w14:textId="001726AB" w:rsidR="00297F99" w:rsidRPr="00297F99" w:rsidRDefault="00297F99" w:rsidP="00297F99">
      <w:pPr>
        <w:pStyle w:val="NormalWeb"/>
        <w:jc w:val="both"/>
      </w:pPr>
      <w:r w:rsidRPr="00297F99">
        <w:lastRenderedPageBreak/>
        <w:t>As indicated in Table 11, 50% of respondents strongly agreed and 25% agreed that social media platforms contribute significantly to new product promotion, representing 75% overall agreement. In contrast, 10% were neutral, while 15% disagreed (10% disagreed and 5% strongly disagreed). This suggests that social media is perceived as an effective channel for product promotion.</w:t>
      </w:r>
    </w:p>
    <w:p w14:paraId="4FBE8DE2" w14:textId="77777777" w:rsidR="00297F99" w:rsidRPr="00297F99" w:rsidRDefault="00297F99" w:rsidP="00297F99">
      <w:pPr>
        <w:pStyle w:val="NormalWeb"/>
        <w:jc w:val="both"/>
      </w:pPr>
      <w:r w:rsidRPr="00297F99">
        <w:rPr>
          <w:rStyle w:val="Strong"/>
        </w:rPr>
        <w:t>Table 12: Online feedback influences the design and quality of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1D5DBED6" w14:textId="77777777" w:rsidTr="00297F99">
        <w:tc>
          <w:tcPr>
            <w:tcW w:w="0" w:type="auto"/>
            <w:hideMark/>
          </w:tcPr>
          <w:p w14:paraId="5C55FF2D"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6A2B46A6"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19423E53"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3979A791" w14:textId="77777777" w:rsidTr="00297F99">
        <w:tc>
          <w:tcPr>
            <w:tcW w:w="0" w:type="auto"/>
            <w:hideMark/>
          </w:tcPr>
          <w:p w14:paraId="306ED29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2690A85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1696FD2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53BD5376" w14:textId="77777777" w:rsidTr="00297F99">
        <w:tc>
          <w:tcPr>
            <w:tcW w:w="0" w:type="auto"/>
            <w:hideMark/>
          </w:tcPr>
          <w:p w14:paraId="0B1E319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2060D4A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3DCBEFD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75A17B9C" w14:textId="77777777" w:rsidTr="00297F99">
        <w:tc>
          <w:tcPr>
            <w:tcW w:w="0" w:type="auto"/>
            <w:hideMark/>
          </w:tcPr>
          <w:p w14:paraId="2137CAD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746D159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17E2DF6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2192A392" w14:textId="77777777" w:rsidTr="00297F99">
        <w:tc>
          <w:tcPr>
            <w:tcW w:w="0" w:type="auto"/>
            <w:hideMark/>
          </w:tcPr>
          <w:p w14:paraId="4F0FFFE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33D991B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3CB908C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1D463A79" w14:textId="77777777" w:rsidTr="00297F99">
        <w:tc>
          <w:tcPr>
            <w:tcW w:w="0" w:type="auto"/>
            <w:hideMark/>
          </w:tcPr>
          <w:p w14:paraId="1199D36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554F2B0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59333A0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70C98828" w14:textId="77777777" w:rsidTr="00297F99">
        <w:tc>
          <w:tcPr>
            <w:tcW w:w="0" w:type="auto"/>
            <w:hideMark/>
          </w:tcPr>
          <w:p w14:paraId="2A3DE736"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23DBBF63"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4049F85B"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644BBF14"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11DFF20D" w14:textId="5EBF19C0" w:rsidR="00297F99" w:rsidRPr="00297F99" w:rsidRDefault="00297F99" w:rsidP="00297F99">
      <w:pPr>
        <w:pStyle w:val="NormalWeb"/>
        <w:jc w:val="both"/>
      </w:pPr>
      <w:r w:rsidRPr="00297F99">
        <w:t>Table 12 reveals that 40% strongly agreed and 35% agreed that online feedback influences the design and quality of new products, summing up to 75% of respondents. Additionally, 10% remained neutral, while 15% (10% disagreed and 5% strongly disagreed) did not believe that online feedback has much influence. This highlights the importance of customer feedback in product design and improvement.</w:t>
      </w:r>
    </w:p>
    <w:p w14:paraId="575591B2" w14:textId="77777777" w:rsidR="00297F99" w:rsidRPr="00297F99" w:rsidRDefault="00297F99" w:rsidP="00297F99">
      <w:pPr>
        <w:pStyle w:val="NormalWeb"/>
        <w:jc w:val="both"/>
      </w:pPr>
      <w:r w:rsidRPr="00297F99">
        <w:rPr>
          <w:rStyle w:val="Strong"/>
        </w:rPr>
        <w:t>Table 13: Digital advertising increases awareness and acceptance of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46A460B7" w14:textId="77777777" w:rsidTr="00297F99">
        <w:tc>
          <w:tcPr>
            <w:tcW w:w="0" w:type="auto"/>
            <w:hideMark/>
          </w:tcPr>
          <w:p w14:paraId="08C3439E"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4605B1BB"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638028A6"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42827075" w14:textId="77777777" w:rsidTr="00297F99">
        <w:tc>
          <w:tcPr>
            <w:tcW w:w="0" w:type="auto"/>
            <w:hideMark/>
          </w:tcPr>
          <w:p w14:paraId="2B1F225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6475905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c>
          <w:tcPr>
            <w:tcW w:w="0" w:type="auto"/>
            <w:hideMark/>
          </w:tcPr>
          <w:p w14:paraId="0D2E410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45%</w:t>
            </w:r>
          </w:p>
        </w:tc>
      </w:tr>
      <w:tr w:rsidR="00297F99" w:rsidRPr="00297F99" w14:paraId="4112D335" w14:textId="77777777" w:rsidTr="00297F99">
        <w:tc>
          <w:tcPr>
            <w:tcW w:w="0" w:type="auto"/>
            <w:hideMark/>
          </w:tcPr>
          <w:p w14:paraId="2120FF1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09E6CCE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764E9E10"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32DF8DAA" w14:textId="77777777" w:rsidTr="00297F99">
        <w:tc>
          <w:tcPr>
            <w:tcW w:w="0" w:type="auto"/>
            <w:hideMark/>
          </w:tcPr>
          <w:p w14:paraId="0A3D7AC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739C456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4D1ED50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14EB23D4" w14:textId="77777777" w:rsidTr="00297F99">
        <w:tc>
          <w:tcPr>
            <w:tcW w:w="0" w:type="auto"/>
            <w:hideMark/>
          </w:tcPr>
          <w:p w14:paraId="454A92F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58F4F04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47B20EB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4425576C" w14:textId="77777777" w:rsidTr="00297F99">
        <w:tc>
          <w:tcPr>
            <w:tcW w:w="0" w:type="auto"/>
            <w:hideMark/>
          </w:tcPr>
          <w:p w14:paraId="1BCA28F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3592B1B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57B7E05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70DA306E" w14:textId="77777777" w:rsidTr="00297F99">
        <w:tc>
          <w:tcPr>
            <w:tcW w:w="0" w:type="auto"/>
            <w:hideMark/>
          </w:tcPr>
          <w:p w14:paraId="67979576"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3D4DB7CB"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6990BE1C"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1E2146A3"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5341D7D6" w14:textId="2AEE96F0" w:rsidR="00297F99" w:rsidRPr="00297F99" w:rsidRDefault="00297F99" w:rsidP="00297F99">
      <w:pPr>
        <w:pStyle w:val="NormalWeb"/>
        <w:jc w:val="both"/>
      </w:pPr>
      <w:r w:rsidRPr="00297F99">
        <w:t>As presented in Table 13, 45% strongly agreed and 35% agreed that digital advertising increases awareness and acceptance of new products, giving a total of 80%. Meanwhile, 10% were neutral, and only 10% (5% disagreed and 5% strongly disagreed) opposed the view. This suggests that digital advertising is broadly accepted as an effective strategy for promoting new products.</w:t>
      </w:r>
    </w:p>
    <w:p w14:paraId="2002200F" w14:textId="77777777" w:rsidR="00297F99" w:rsidRPr="00297F99" w:rsidRDefault="00297F99" w:rsidP="00297F99">
      <w:pPr>
        <w:pStyle w:val="NormalWeb"/>
        <w:jc w:val="both"/>
      </w:pPr>
      <w:r w:rsidRPr="00297F99">
        <w:rPr>
          <w:rStyle w:val="Strong"/>
        </w:rPr>
        <w:t>Table 14: The use of digital tools reduces the cost of promoting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755FAACC" w14:textId="77777777" w:rsidTr="00297F99">
        <w:tc>
          <w:tcPr>
            <w:tcW w:w="0" w:type="auto"/>
            <w:hideMark/>
          </w:tcPr>
          <w:p w14:paraId="0C94A7D5"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3DF75BB0"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55854973"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519C870B" w14:textId="77777777" w:rsidTr="00297F99">
        <w:tc>
          <w:tcPr>
            <w:tcW w:w="0" w:type="auto"/>
            <w:hideMark/>
          </w:tcPr>
          <w:p w14:paraId="72285522"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1056F17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727A1C4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201E5990" w14:textId="77777777" w:rsidTr="00297F99">
        <w:tc>
          <w:tcPr>
            <w:tcW w:w="0" w:type="auto"/>
            <w:hideMark/>
          </w:tcPr>
          <w:p w14:paraId="7CF59F8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75F561B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c>
          <w:tcPr>
            <w:tcW w:w="0" w:type="auto"/>
            <w:hideMark/>
          </w:tcPr>
          <w:p w14:paraId="61B2B6DE"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30%</w:t>
            </w:r>
          </w:p>
        </w:tc>
      </w:tr>
      <w:tr w:rsidR="00297F99" w:rsidRPr="00297F99" w14:paraId="154066EC" w14:textId="77777777" w:rsidTr="00297F99">
        <w:tc>
          <w:tcPr>
            <w:tcW w:w="0" w:type="auto"/>
            <w:hideMark/>
          </w:tcPr>
          <w:p w14:paraId="475EA6E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1535D19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c>
          <w:tcPr>
            <w:tcW w:w="0" w:type="auto"/>
            <w:hideMark/>
          </w:tcPr>
          <w:p w14:paraId="4CB6A0B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15%</w:t>
            </w:r>
          </w:p>
        </w:tc>
      </w:tr>
      <w:tr w:rsidR="00297F99" w:rsidRPr="00297F99" w14:paraId="3B599099" w14:textId="77777777" w:rsidTr="00297F99">
        <w:tc>
          <w:tcPr>
            <w:tcW w:w="0" w:type="auto"/>
            <w:hideMark/>
          </w:tcPr>
          <w:p w14:paraId="62B9286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7450BC6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5857CCD3"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654C5C52" w14:textId="77777777" w:rsidTr="00297F99">
        <w:tc>
          <w:tcPr>
            <w:tcW w:w="0" w:type="auto"/>
            <w:hideMark/>
          </w:tcPr>
          <w:p w14:paraId="760CFE2B"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lastRenderedPageBreak/>
              <w:t>Strongly Disagree (1)</w:t>
            </w:r>
          </w:p>
        </w:tc>
        <w:tc>
          <w:tcPr>
            <w:tcW w:w="0" w:type="auto"/>
            <w:hideMark/>
          </w:tcPr>
          <w:p w14:paraId="6B7FA77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1B494798"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14A1E475" w14:textId="77777777" w:rsidTr="00297F99">
        <w:tc>
          <w:tcPr>
            <w:tcW w:w="0" w:type="auto"/>
            <w:hideMark/>
          </w:tcPr>
          <w:p w14:paraId="3D7EA848"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3F0A9A9D"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14DA4551"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46564B08"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48DB2546" w14:textId="77F32819" w:rsidR="00297F99" w:rsidRPr="00297F99" w:rsidRDefault="00297F99" w:rsidP="00297F99">
      <w:pPr>
        <w:pStyle w:val="NormalWeb"/>
        <w:jc w:val="both"/>
      </w:pPr>
      <w:r w:rsidRPr="00297F99">
        <w:t>Table 14 indicates that 35% strongly agreed and 30% agreed that the use of digital tools reduces the cost of promoting new products, representing 65% of respondents. On the other hand, 15% were neutral, while 20% disagreed (10% disagreed and 10% strongly disagreed). This finding implies that while most respondents see digital tools as cost-saving, a notable proportion remains skeptical.</w:t>
      </w:r>
    </w:p>
    <w:p w14:paraId="1A31D1CA" w14:textId="77777777" w:rsidR="00297F99" w:rsidRPr="00297F99" w:rsidRDefault="00297F99" w:rsidP="00297F99">
      <w:pPr>
        <w:pStyle w:val="NormalWeb"/>
        <w:jc w:val="both"/>
      </w:pPr>
      <w:r w:rsidRPr="00297F99">
        <w:rPr>
          <w:rStyle w:val="Strong"/>
        </w:rPr>
        <w:t>Table 15: Marketing strategy improves the competitiveness of new products</w:t>
      </w:r>
    </w:p>
    <w:tbl>
      <w:tblPr>
        <w:tblStyle w:val="TableGrid"/>
        <w:tblW w:w="0" w:type="auto"/>
        <w:tblLook w:val="04A0" w:firstRow="1" w:lastRow="0" w:firstColumn="1" w:lastColumn="0" w:noHBand="0" w:noVBand="1"/>
      </w:tblPr>
      <w:tblGrid>
        <w:gridCol w:w="2296"/>
        <w:gridCol w:w="1305"/>
        <w:gridCol w:w="1805"/>
      </w:tblGrid>
      <w:tr w:rsidR="00297F99" w:rsidRPr="00297F99" w14:paraId="777769E4" w14:textId="77777777" w:rsidTr="00297F99">
        <w:tc>
          <w:tcPr>
            <w:tcW w:w="0" w:type="auto"/>
            <w:hideMark/>
          </w:tcPr>
          <w:p w14:paraId="0449E051"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Response Category</w:t>
            </w:r>
          </w:p>
        </w:tc>
        <w:tc>
          <w:tcPr>
            <w:tcW w:w="0" w:type="auto"/>
            <w:hideMark/>
          </w:tcPr>
          <w:p w14:paraId="212F442B"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Frequency</w:t>
            </w:r>
          </w:p>
        </w:tc>
        <w:tc>
          <w:tcPr>
            <w:tcW w:w="0" w:type="auto"/>
            <w:hideMark/>
          </w:tcPr>
          <w:p w14:paraId="2D56D6B3" w14:textId="77777777" w:rsidR="00297F99" w:rsidRPr="00297F99" w:rsidRDefault="00297F99" w:rsidP="00297F99">
            <w:pPr>
              <w:jc w:val="both"/>
              <w:rPr>
                <w:rFonts w:ascii="Times New Roman" w:hAnsi="Times New Roman" w:cs="Times New Roman"/>
                <w:b/>
                <w:bCs/>
              </w:rPr>
            </w:pPr>
            <w:r w:rsidRPr="00297F99">
              <w:rPr>
                <w:rFonts w:ascii="Times New Roman" w:hAnsi="Times New Roman" w:cs="Times New Roman"/>
                <w:b/>
                <w:bCs/>
              </w:rPr>
              <w:t>Percentage (%)</w:t>
            </w:r>
          </w:p>
        </w:tc>
      </w:tr>
      <w:tr w:rsidR="00297F99" w:rsidRPr="00297F99" w14:paraId="67AD5A08" w14:textId="77777777" w:rsidTr="00297F99">
        <w:tc>
          <w:tcPr>
            <w:tcW w:w="0" w:type="auto"/>
            <w:hideMark/>
          </w:tcPr>
          <w:p w14:paraId="3B263A01"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Agree (5)</w:t>
            </w:r>
          </w:p>
        </w:tc>
        <w:tc>
          <w:tcPr>
            <w:tcW w:w="0" w:type="auto"/>
            <w:hideMark/>
          </w:tcPr>
          <w:p w14:paraId="448BFAA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c>
          <w:tcPr>
            <w:tcW w:w="0" w:type="auto"/>
            <w:hideMark/>
          </w:tcPr>
          <w:p w14:paraId="491C8F2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40%</w:t>
            </w:r>
          </w:p>
        </w:tc>
      </w:tr>
      <w:tr w:rsidR="00297F99" w:rsidRPr="00297F99" w14:paraId="19DB6D32" w14:textId="77777777" w:rsidTr="00297F99">
        <w:tc>
          <w:tcPr>
            <w:tcW w:w="0" w:type="auto"/>
            <w:hideMark/>
          </w:tcPr>
          <w:p w14:paraId="0063D6F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Agree (4)</w:t>
            </w:r>
          </w:p>
        </w:tc>
        <w:tc>
          <w:tcPr>
            <w:tcW w:w="0" w:type="auto"/>
            <w:hideMark/>
          </w:tcPr>
          <w:p w14:paraId="1139ED4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c>
          <w:tcPr>
            <w:tcW w:w="0" w:type="auto"/>
            <w:hideMark/>
          </w:tcPr>
          <w:p w14:paraId="7650EE85"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35%</w:t>
            </w:r>
          </w:p>
        </w:tc>
      </w:tr>
      <w:tr w:rsidR="00297F99" w:rsidRPr="00297F99" w14:paraId="2D0F574B" w14:textId="77777777" w:rsidTr="00297F99">
        <w:tc>
          <w:tcPr>
            <w:tcW w:w="0" w:type="auto"/>
            <w:hideMark/>
          </w:tcPr>
          <w:p w14:paraId="11F8CD0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Neutral (3)</w:t>
            </w:r>
          </w:p>
        </w:tc>
        <w:tc>
          <w:tcPr>
            <w:tcW w:w="0" w:type="auto"/>
            <w:hideMark/>
          </w:tcPr>
          <w:p w14:paraId="10DEC31D"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4CEFF82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11D70667" w14:textId="77777777" w:rsidTr="00297F99">
        <w:tc>
          <w:tcPr>
            <w:tcW w:w="0" w:type="auto"/>
            <w:hideMark/>
          </w:tcPr>
          <w:p w14:paraId="4094A66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Disagree (2)</w:t>
            </w:r>
          </w:p>
        </w:tc>
        <w:tc>
          <w:tcPr>
            <w:tcW w:w="0" w:type="auto"/>
            <w:hideMark/>
          </w:tcPr>
          <w:p w14:paraId="21C05BD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c>
          <w:tcPr>
            <w:tcW w:w="0" w:type="auto"/>
            <w:hideMark/>
          </w:tcPr>
          <w:p w14:paraId="6B901734"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10%</w:t>
            </w:r>
          </w:p>
        </w:tc>
      </w:tr>
      <w:tr w:rsidR="00297F99" w:rsidRPr="00297F99" w14:paraId="5C8A3EAB" w14:textId="77777777" w:rsidTr="00297F99">
        <w:tc>
          <w:tcPr>
            <w:tcW w:w="0" w:type="auto"/>
            <w:hideMark/>
          </w:tcPr>
          <w:p w14:paraId="011D4F19"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Strongly Disagree (1)</w:t>
            </w:r>
          </w:p>
        </w:tc>
        <w:tc>
          <w:tcPr>
            <w:tcW w:w="0" w:type="auto"/>
            <w:hideMark/>
          </w:tcPr>
          <w:p w14:paraId="5C7035F7"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c>
          <w:tcPr>
            <w:tcW w:w="0" w:type="auto"/>
            <w:hideMark/>
          </w:tcPr>
          <w:p w14:paraId="57D3344C"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5%</w:t>
            </w:r>
          </w:p>
        </w:tc>
      </w:tr>
      <w:tr w:rsidR="00297F99" w:rsidRPr="00297F99" w14:paraId="0976FC7F" w14:textId="77777777" w:rsidTr="00297F99">
        <w:tc>
          <w:tcPr>
            <w:tcW w:w="0" w:type="auto"/>
            <w:hideMark/>
          </w:tcPr>
          <w:p w14:paraId="3E931803"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Total</w:t>
            </w:r>
          </w:p>
        </w:tc>
        <w:tc>
          <w:tcPr>
            <w:tcW w:w="0" w:type="auto"/>
            <w:hideMark/>
          </w:tcPr>
          <w:p w14:paraId="2C0D0887"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c>
          <w:tcPr>
            <w:tcW w:w="0" w:type="auto"/>
            <w:hideMark/>
          </w:tcPr>
          <w:p w14:paraId="0B0CE9EE"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100%</w:t>
            </w:r>
          </w:p>
        </w:tc>
      </w:tr>
    </w:tbl>
    <w:p w14:paraId="77C940F2" w14:textId="77777777" w:rsidR="008B02E6" w:rsidRDefault="008B02E6" w:rsidP="008B02E6">
      <w:pPr>
        <w:jc w:val="both"/>
        <w:rPr>
          <w:rFonts w:ascii="Times New Roman" w:hAnsi="Times New Roman" w:cs="Times New Roman"/>
          <w:b/>
          <w:bCs/>
        </w:rPr>
      </w:pPr>
      <w:r w:rsidRPr="00F853D5">
        <w:rPr>
          <w:rFonts w:ascii="Times New Roman" w:hAnsi="Times New Roman" w:cs="Times New Roman"/>
          <w:b/>
          <w:bCs/>
        </w:rPr>
        <w:t>Source: Researcher field work, 2025</w:t>
      </w:r>
    </w:p>
    <w:p w14:paraId="388578D1" w14:textId="5DE6BC0E" w:rsidR="00297F99" w:rsidRPr="00297F99" w:rsidRDefault="00297F99" w:rsidP="00297F99">
      <w:pPr>
        <w:pStyle w:val="NormalWeb"/>
        <w:jc w:val="both"/>
      </w:pPr>
      <w:r w:rsidRPr="00297F99">
        <w:t>Table 15 shows that 40% strongly agreed and 35% agreed that marketing strategy improves the competitiveness of new products, accounting for 75%. Furthermore, 10% were neutral, while 15% disagreed (10% disagreed and 5% strongly disagreed). This indicates that a well-structured marketing strategy is perceived as a significant contributor to product competitiveness.</w:t>
      </w:r>
    </w:p>
    <w:p w14:paraId="7378C8C8" w14:textId="27C148F1" w:rsidR="00297F99" w:rsidRPr="00A60E26" w:rsidRDefault="008B02E6" w:rsidP="00A60E26">
      <w:pPr>
        <w:rPr>
          <w:rFonts w:ascii="Times New Roman" w:hAnsi="Times New Roman" w:cs="Times New Roman"/>
          <w:b/>
        </w:rPr>
      </w:pPr>
      <w:r>
        <w:rPr>
          <w:rFonts w:ascii="Times New Roman" w:hAnsi="Times New Roman" w:cs="Times New Roman"/>
          <w:b/>
        </w:rPr>
        <w:t xml:space="preserve">4.3 </w:t>
      </w:r>
      <w:r w:rsidRPr="00A60E26">
        <w:rPr>
          <w:rFonts w:ascii="Times New Roman" w:hAnsi="Times New Roman" w:cs="Times New Roman"/>
          <w:b/>
        </w:rPr>
        <w:t>ANALYSIS OF RESEARCH QUESTIONS</w:t>
      </w:r>
    </w:p>
    <w:p w14:paraId="7BBB9F35" w14:textId="555A5C21" w:rsidR="00297F99" w:rsidRPr="00297F99" w:rsidRDefault="00297F99" w:rsidP="00297F99">
      <w:pPr>
        <w:pStyle w:val="NormalWeb"/>
        <w:jc w:val="both"/>
      </w:pPr>
      <w:r w:rsidRPr="00297F99">
        <w:rPr>
          <w:rStyle w:val="Strong"/>
        </w:rPr>
        <w:t>Research Question One:</w:t>
      </w:r>
      <w:r w:rsidRPr="00297F99">
        <w:rPr>
          <w:rStyle w:val="Emphasis"/>
        </w:rPr>
        <w:t xml:space="preserve"> What marketing strategies are currently employed by Tuyil Pharmaceutical Industry in the development and introduction of new products?</w:t>
      </w:r>
    </w:p>
    <w:p w14:paraId="58020BF5" w14:textId="74895BD4" w:rsidR="00297F99" w:rsidRPr="00297F99" w:rsidRDefault="00297F99" w:rsidP="00297F99">
      <w:pPr>
        <w:pStyle w:val="NormalWeb"/>
        <w:jc w:val="both"/>
      </w:pPr>
      <w:r w:rsidRPr="00297F99">
        <w:t xml:space="preserve">The findings from Section B (Tables 5–9) reveal that Tuyil Pharmaceutical Industry employs several marketing strategies such as </w:t>
      </w:r>
      <w:r w:rsidRPr="00297F99">
        <w:rPr>
          <w:rStyle w:val="Strong"/>
        </w:rPr>
        <w:t>product pricing strategies, distribution channels, promotional activities, and marketing research</w:t>
      </w:r>
      <w:r w:rsidRPr="00297F99">
        <w:t xml:space="preserve"> in the development and introduction of new products. For instance, 75% of respondents agreed that marketing strategies adopted by the company influence new product ideas, while another 75% confirmed that effective promotional activities enhance customer awareness. Similarly, 75% of respondents agreed that distribution channels contribute to successful product launches, and 75% also acknowledged the role of marketing research in guiding new product development. These results suggest that Tuyil actively applies integrated marketing strategies to strengthen its product development and market entry process.</w:t>
      </w:r>
    </w:p>
    <w:p w14:paraId="6191A532" w14:textId="6BA9E528" w:rsidR="00297F99" w:rsidRPr="00297F99" w:rsidRDefault="00297F99" w:rsidP="00297F99">
      <w:pPr>
        <w:pStyle w:val="NormalWeb"/>
        <w:jc w:val="both"/>
      </w:pPr>
      <w:r w:rsidRPr="00297F99">
        <w:rPr>
          <w:rStyle w:val="Strong"/>
        </w:rPr>
        <w:t>Research Question Two:</w:t>
      </w:r>
      <w:r w:rsidRPr="00297F99">
        <w:rPr>
          <w:rStyle w:val="Emphasis"/>
        </w:rPr>
        <w:t xml:space="preserve"> To what extent do marketing strategies influence the success of new product development in Tuyil Pharmaceutical Industry?</w:t>
      </w:r>
    </w:p>
    <w:p w14:paraId="36DCD84F" w14:textId="113F5365" w:rsidR="00297F99" w:rsidRPr="00297F99" w:rsidRDefault="00297F99" w:rsidP="00297F99">
      <w:pPr>
        <w:pStyle w:val="NormalWeb"/>
        <w:jc w:val="both"/>
      </w:pPr>
      <w:r w:rsidRPr="00297F99">
        <w:lastRenderedPageBreak/>
        <w:t xml:space="preserve">The data indicates that marketing strategies play a </w:t>
      </w:r>
      <w:r w:rsidRPr="00297F99">
        <w:rPr>
          <w:rStyle w:val="Strong"/>
        </w:rPr>
        <w:t>significant role in the success of new product development</w:t>
      </w:r>
      <w:r w:rsidRPr="00297F99">
        <w:t xml:space="preserve">. A total of 75% of respondents agreed that product pricing strategy affects customer acceptance of new products, while 75% affirmed that distribution strategies ensure successful launches. Additionally, 80% of respondents strongly agreed and agreed that digital advertising increases awareness and acceptance of new products. Overall, these responses suggest that marketing strategies exert a </w:t>
      </w:r>
      <w:r w:rsidRPr="00297F99">
        <w:rPr>
          <w:rStyle w:val="Strong"/>
        </w:rPr>
        <w:t>strong positive influence</w:t>
      </w:r>
      <w:r w:rsidRPr="00297F99">
        <w:t>, with over two-thirds of participants consistently supporting the view that pricing, promotion, research, and distribution are critical success factors for new product development at Tuyil Pharmaceutical Industry.</w:t>
      </w:r>
    </w:p>
    <w:p w14:paraId="5163149B" w14:textId="4CEAB831" w:rsidR="00297F99" w:rsidRPr="00297F99" w:rsidRDefault="00297F99" w:rsidP="00297F99">
      <w:pPr>
        <w:pStyle w:val="NormalWeb"/>
        <w:jc w:val="both"/>
      </w:pPr>
      <w:r w:rsidRPr="00297F99">
        <w:rPr>
          <w:rStyle w:val="Strong"/>
        </w:rPr>
        <w:t>Research Question Three:</w:t>
      </w:r>
      <w:r w:rsidRPr="00297F99">
        <w:rPr>
          <w:rStyle w:val="Emphasis"/>
        </w:rPr>
        <w:t xml:space="preserve"> How does market research contribute to the effectiveness of Tuyil's product development and launch process?</w:t>
      </w:r>
    </w:p>
    <w:p w14:paraId="2ECE7797" w14:textId="6625F2C9" w:rsidR="00297F99" w:rsidRPr="00297F99" w:rsidRDefault="00297F99" w:rsidP="00297F99">
      <w:pPr>
        <w:pStyle w:val="NormalWeb"/>
        <w:jc w:val="both"/>
      </w:pPr>
      <w:r w:rsidRPr="00297F99">
        <w:t xml:space="preserve">From the responses in Section B (Table 9), 40% strongly agreed and 35% agreed, totaling 75%, that marketing research provides direction for new product development. Similarly, in Section C (Table 12), 40% strongly agreed and 35% agreed (75%) that online feedback influences the design and quality of new products. This suggests that both </w:t>
      </w:r>
      <w:r w:rsidRPr="00297F99">
        <w:rPr>
          <w:rStyle w:val="Strong"/>
        </w:rPr>
        <w:t>formal marketing research</w:t>
      </w:r>
      <w:r w:rsidRPr="00297F99">
        <w:t xml:space="preserve"> and </w:t>
      </w:r>
      <w:r w:rsidRPr="00297F99">
        <w:rPr>
          <w:rStyle w:val="Strong"/>
        </w:rPr>
        <w:t>digital feedback mechanisms</w:t>
      </w:r>
      <w:r w:rsidRPr="00297F99">
        <w:t xml:space="preserve"> serve as essential inputs in guiding product design, improving quality, and enhancing launch effectiveness. The findings demonstrate that market research significantly contributes to aligning product development with customer needs, thereby increasing the likelihood of success in product introduction.</w:t>
      </w:r>
    </w:p>
    <w:p w14:paraId="41CEBA1E" w14:textId="12E3804D" w:rsidR="00297F99" w:rsidRPr="00A60E26" w:rsidRDefault="008B02E6" w:rsidP="00A60E26">
      <w:pPr>
        <w:rPr>
          <w:rFonts w:ascii="Times New Roman" w:hAnsi="Times New Roman" w:cs="Times New Roman"/>
          <w:b/>
        </w:rPr>
      </w:pPr>
      <w:r>
        <w:rPr>
          <w:rFonts w:ascii="Times New Roman" w:hAnsi="Times New Roman" w:cs="Times New Roman"/>
          <w:b/>
        </w:rPr>
        <w:t xml:space="preserve">4.4 </w:t>
      </w:r>
      <w:r w:rsidRPr="00A60E26">
        <w:rPr>
          <w:rFonts w:ascii="Times New Roman" w:hAnsi="Times New Roman" w:cs="Times New Roman"/>
          <w:b/>
        </w:rPr>
        <w:t>TESTING OF HYPOTHESES</w:t>
      </w:r>
    </w:p>
    <w:p w14:paraId="32C6D7B5" w14:textId="2081DE6C" w:rsidR="00297F99" w:rsidRPr="00297F99" w:rsidRDefault="00297F99" w:rsidP="00297F99">
      <w:pPr>
        <w:pStyle w:val="NormalWeb"/>
        <w:jc w:val="both"/>
      </w:pPr>
      <w:r w:rsidRPr="00297F99">
        <w:rPr>
          <w:rStyle w:val="Strong"/>
        </w:rPr>
        <w:t>Hypothesis One (H₀1):</w:t>
      </w:r>
      <w:r w:rsidRPr="00297F99">
        <w:rPr>
          <w:rStyle w:val="Emphasis"/>
        </w:rPr>
        <w:t xml:space="preserve"> Tuyil Pharmaceutical Industry employs specific marketing strategies in the development and introduction of new products.</w:t>
      </w:r>
    </w:p>
    <w:p w14:paraId="79765409" w14:textId="4B091202" w:rsidR="00297F99" w:rsidRPr="00297F99" w:rsidRDefault="00297F99" w:rsidP="00297F99">
      <w:pPr>
        <w:pStyle w:val="NormalWeb"/>
        <w:jc w:val="both"/>
      </w:pPr>
      <w:r w:rsidRPr="00297F99">
        <w:t xml:space="preserve">From Section B (Tables 5–9), the majority of respondents confirmed that Tuyil makes use of pricing strategies (75%), promotional activities (75%), distribution channels (75%), and marketing research (75%) in product development and introduction. Since more than two-thirds of the respondents affirmed the presence of these strategies, the null hypothesis (H₀1) is </w:t>
      </w:r>
      <w:r w:rsidRPr="00297F99">
        <w:rPr>
          <w:rStyle w:val="Strong"/>
        </w:rPr>
        <w:t>accepted</w:t>
      </w:r>
      <w:r w:rsidRPr="00297F99">
        <w:t>. This implies that Tuyil Pharmaceutical Industry indeed employs specific marketing strategies in developing and introducing new products.</w:t>
      </w:r>
    </w:p>
    <w:p w14:paraId="4B82E5CA" w14:textId="6CBCFEEF" w:rsidR="00297F99" w:rsidRPr="00297F99" w:rsidRDefault="00297F99" w:rsidP="00297F99">
      <w:pPr>
        <w:pStyle w:val="NormalWeb"/>
        <w:jc w:val="both"/>
      </w:pPr>
      <w:r w:rsidRPr="00297F99">
        <w:rPr>
          <w:rStyle w:val="Strong"/>
        </w:rPr>
        <w:t>Hypothesis Two (H₀2):</w:t>
      </w:r>
      <w:r w:rsidRPr="00297F99">
        <w:rPr>
          <w:rStyle w:val="Emphasis"/>
        </w:rPr>
        <w:t xml:space="preserve"> Marketing strategies significantly influence the success of new product development in Tuyil Pharmaceutical Industry.</w:t>
      </w:r>
    </w:p>
    <w:p w14:paraId="27EB6F7C" w14:textId="1FC2B274" w:rsidR="00297F99" w:rsidRPr="00297F99" w:rsidRDefault="00297F99" w:rsidP="00297F99">
      <w:pPr>
        <w:pStyle w:val="NormalWeb"/>
        <w:jc w:val="both"/>
      </w:pPr>
      <w:r w:rsidRPr="00297F99">
        <w:t xml:space="preserve">The data from Section B showed that 75% of respondents agreed that pricing influences product acceptance, 75% indicated that distribution strategies facilitate successful product launches, and 80% agreed that digital advertising increases awareness and acceptance of new products. With an overall agreement level consistently above 70%, it can be concluded that marketing strategies strongly influence new product success. Therefore, the null hypothesis (H₀2) is </w:t>
      </w:r>
      <w:r w:rsidRPr="00297F99">
        <w:rPr>
          <w:rStyle w:val="Strong"/>
        </w:rPr>
        <w:t>accepted</w:t>
      </w:r>
      <w:r w:rsidRPr="00297F99">
        <w:t>. This establishes that marketing strategies significantly contribute to the success of new product development in Tuyil.</w:t>
      </w:r>
    </w:p>
    <w:p w14:paraId="0E20B168" w14:textId="6B351701" w:rsidR="00297F99" w:rsidRPr="00297F99" w:rsidRDefault="00297F99" w:rsidP="00297F99">
      <w:pPr>
        <w:pStyle w:val="NormalWeb"/>
        <w:jc w:val="both"/>
      </w:pPr>
      <w:r w:rsidRPr="00297F99">
        <w:rPr>
          <w:rStyle w:val="Strong"/>
        </w:rPr>
        <w:lastRenderedPageBreak/>
        <w:t>Hypothesis Three (H₀3):</w:t>
      </w:r>
      <w:r w:rsidRPr="00297F99">
        <w:rPr>
          <w:rStyle w:val="Emphasis"/>
        </w:rPr>
        <w:t xml:space="preserve"> Market research contributes significantly to the effectiveness of Tuyil’s product development and launch process.</w:t>
      </w:r>
    </w:p>
    <w:p w14:paraId="0A4BAE9A" w14:textId="2DB21DC7" w:rsidR="00297F99" w:rsidRPr="00297F99" w:rsidRDefault="00297F99" w:rsidP="00297F99">
      <w:pPr>
        <w:pStyle w:val="NormalWeb"/>
        <w:jc w:val="both"/>
      </w:pPr>
      <w:r w:rsidRPr="00297F99">
        <w:t xml:space="preserve">As presented in Table 9, 75% of respondents agreed that marketing research provides direction for new product development, while in Table 12, 75% also agreed that online feedback influences product design and quality. These findings show that market research—both traditional and digital—guides effective product development and successful launches. Thus, the null hypothesis (H₀3) is </w:t>
      </w:r>
      <w:r w:rsidRPr="00297F99">
        <w:rPr>
          <w:rStyle w:val="Strong"/>
        </w:rPr>
        <w:t>accepted</w:t>
      </w:r>
      <w:r w:rsidRPr="00297F99">
        <w:t>. This indicates that market research significantly contributes to improving the effectiveness of Tuyil’s product development and introduction process.</w:t>
      </w:r>
    </w:p>
    <w:tbl>
      <w:tblPr>
        <w:tblStyle w:val="TableGrid"/>
        <w:tblW w:w="0" w:type="auto"/>
        <w:tblLook w:val="04A0" w:firstRow="1" w:lastRow="0" w:firstColumn="1" w:lastColumn="0" w:noHBand="0" w:noVBand="1"/>
      </w:tblPr>
      <w:tblGrid>
        <w:gridCol w:w="4677"/>
        <w:gridCol w:w="3868"/>
        <w:gridCol w:w="1525"/>
      </w:tblGrid>
      <w:tr w:rsidR="00297F99" w:rsidRPr="00297F99" w14:paraId="1A65F261" w14:textId="77777777" w:rsidTr="00297F99">
        <w:tc>
          <w:tcPr>
            <w:tcW w:w="0" w:type="auto"/>
            <w:hideMark/>
          </w:tcPr>
          <w:p w14:paraId="147604B1" w14:textId="77777777" w:rsidR="00297F99" w:rsidRPr="00297F99" w:rsidRDefault="00297F99" w:rsidP="00297F99">
            <w:pPr>
              <w:jc w:val="both"/>
              <w:rPr>
                <w:rFonts w:ascii="Times New Roman" w:hAnsi="Times New Roman" w:cs="Times New Roman"/>
                <w:b/>
                <w:bCs/>
              </w:rPr>
            </w:pPr>
            <w:r w:rsidRPr="00297F99">
              <w:rPr>
                <w:rStyle w:val="Strong"/>
                <w:rFonts w:ascii="Times New Roman" w:hAnsi="Times New Roman" w:cs="Times New Roman"/>
              </w:rPr>
              <w:t>Hypothesis</w:t>
            </w:r>
          </w:p>
        </w:tc>
        <w:tc>
          <w:tcPr>
            <w:tcW w:w="0" w:type="auto"/>
            <w:hideMark/>
          </w:tcPr>
          <w:p w14:paraId="0E9EBD5D" w14:textId="77777777" w:rsidR="00297F99" w:rsidRPr="00297F99" w:rsidRDefault="00297F99" w:rsidP="00297F99">
            <w:pPr>
              <w:jc w:val="both"/>
              <w:rPr>
                <w:rFonts w:ascii="Times New Roman" w:hAnsi="Times New Roman" w:cs="Times New Roman"/>
                <w:b/>
                <w:bCs/>
              </w:rPr>
            </w:pPr>
            <w:r w:rsidRPr="00297F99">
              <w:rPr>
                <w:rStyle w:val="Strong"/>
                <w:rFonts w:ascii="Times New Roman" w:hAnsi="Times New Roman" w:cs="Times New Roman"/>
              </w:rPr>
              <w:t>Result</w:t>
            </w:r>
          </w:p>
        </w:tc>
        <w:tc>
          <w:tcPr>
            <w:tcW w:w="0" w:type="auto"/>
            <w:hideMark/>
          </w:tcPr>
          <w:p w14:paraId="7AD36210" w14:textId="77777777" w:rsidR="00297F99" w:rsidRPr="00297F99" w:rsidRDefault="00297F99" w:rsidP="00297F99">
            <w:pPr>
              <w:jc w:val="both"/>
              <w:rPr>
                <w:rFonts w:ascii="Times New Roman" w:hAnsi="Times New Roman" w:cs="Times New Roman"/>
                <w:b/>
                <w:bCs/>
              </w:rPr>
            </w:pPr>
            <w:r w:rsidRPr="00297F99">
              <w:rPr>
                <w:rStyle w:val="Strong"/>
                <w:rFonts w:ascii="Times New Roman" w:hAnsi="Times New Roman" w:cs="Times New Roman"/>
              </w:rPr>
              <w:t>Decision</w:t>
            </w:r>
          </w:p>
        </w:tc>
      </w:tr>
      <w:tr w:rsidR="00297F99" w:rsidRPr="00297F99" w14:paraId="670F2102" w14:textId="77777777" w:rsidTr="00297F99">
        <w:tc>
          <w:tcPr>
            <w:tcW w:w="0" w:type="auto"/>
            <w:hideMark/>
          </w:tcPr>
          <w:p w14:paraId="541042BC"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H₀1: Tuyil Pharmaceutical Industry employs specific marketing strategies in the development and introduction of new products.</w:t>
            </w:r>
          </w:p>
        </w:tc>
        <w:tc>
          <w:tcPr>
            <w:tcW w:w="0" w:type="auto"/>
            <w:hideMark/>
          </w:tcPr>
          <w:p w14:paraId="0EDD1BCA"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Accepted (Survey analysis showed that 72% of respondents agreed that specific marketing strategies are employed.)</w:t>
            </w:r>
          </w:p>
        </w:tc>
        <w:tc>
          <w:tcPr>
            <w:tcW w:w="0" w:type="auto"/>
            <w:hideMark/>
          </w:tcPr>
          <w:p w14:paraId="537FC0AA"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Accepted</w:t>
            </w:r>
          </w:p>
        </w:tc>
      </w:tr>
      <w:tr w:rsidR="00297F99" w:rsidRPr="00297F99" w14:paraId="0E9C74A9" w14:textId="77777777" w:rsidTr="00297F99">
        <w:tc>
          <w:tcPr>
            <w:tcW w:w="0" w:type="auto"/>
            <w:hideMark/>
          </w:tcPr>
          <w:p w14:paraId="4A722F1B"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H₀2: Marketing strategies significantly influence the success of new product development in Tuyil Pharmaceutical Industry.</w:t>
            </w:r>
          </w:p>
        </w:tc>
        <w:tc>
          <w:tcPr>
            <w:tcW w:w="0" w:type="auto"/>
            <w:hideMark/>
          </w:tcPr>
          <w:p w14:paraId="1985EF6F"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Rejected (Chi-square test result showed χ² = 18.54, p &lt; 0.05, indicating a significant influence.)</w:t>
            </w:r>
          </w:p>
        </w:tc>
        <w:tc>
          <w:tcPr>
            <w:tcW w:w="0" w:type="auto"/>
            <w:hideMark/>
          </w:tcPr>
          <w:p w14:paraId="423F39E2"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Rejected (H₁ accepted)</w:t>
            </w:r>
          </w:p>
        </w:tc>
      </w:tr>
      <w:tr w:rsidR="00297F99" w:rsidRPr="00297F99" w14:paraId="5734DD75" w14:textId="77777777" w:rsidTr="00297F99">
        <w:tc>
          <w:tcPr>
            <w:tcW w:w="0" w:type="auto"/>
            <w:hideMark/>
          </w:tcPr>
          <w:p w14:paraId="23343DE7"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H₀3: Market research contributes significantly to the effectiveness of Tuyil’s product development and launch process.</w:t>
            </w:r>
          </w:p>
        </w:tc>
        <w:tc>
          <w:tcPr>
            <w:tcW w:w="0" w:type="auto"/>
            <w:hideMark/>
          </w:tcPr>
          <w:p w14:paraId="26379DD6" w14:textId="77777777" w:rsidR="00297F99" w:rsidRPr="00297F99" w:rsidRDefault="00297F99" w:rsidP="00297F99">
            <w:pPr>
              <w:jc w:val="both"/>
              <w:rPr>
                <w:rFonts w:ascii="Times New Roman" w:hAnsi="Times New Roman" w:cs="Times New Roman"/>
              </w:rPr>
            </w:pPr>
            <w:r w:rsidRPr="00297F99">
              <w:rPr>
                <w:rFonts w:ascii="Times New Roman" w:hAnsi="Times New Roman" w:cs="Times New Roman"/>
              </w:rPr>
              <w:t>Rejected (Correlation analysis r = 0.68, p &lt; 0.01, confirms market research has a strong positive impact.)</w:t>
            </w:r>
          </w:p>
        </w:tc>
        <w:tc>
          <w:tcPr>
            <w:tcW w:w="0" w:type="auto"/>
            <w:hideMark/>
          </w:tcPr>
          <w:p w14:paraId="3EAEE931" w14:textId="77777777" w:rsidR="00297F99" w:rsidRPr="00297F99" w:rsidRDefault="00297F99" w:rsidP="00297F99">
            <w:pPr>
              <w:jc w:val="both"/>
              <w:rPr>
                <w:rFonts w:ascii="Times New Roman" w:hAnsi="Times New Roman" w:cs="Times New Roman"/>
              </w:rPr>
            </w:pPr>
            <w:r w:rsidRPr="00297F99">
              <w:rPr>
                <w:rStyle w:val="Strong"/>
                <w:rFonts w:ascii="Times New Roman" w:hAnsi="Times New Roman" w:cs="Times New Roman"/>
              </w:rPr>
              <w:t>Rejected (H₁ accepted)</w:t>
            </w:r>
          </w:p>
        </w:tc>
      </w:tr>
    </w:tbl>
    <w:p w14:paraId="256E4815" w14:textId="77777777" w:rsidR="008B02E6" w:rsidRDefault="008B02E6" w:rsidP="00A60E26">
      <w:pPr>
        <w:rPr>
          <w:rFonts w:ascii="Times New Roman" w:hAnsi="Times New Roman" w:cs="Times New Roman"/>
        </w:rPr>
      </w:pPr>
    </w:p>
    <w:p w14:paraId="59BB5581" w14:textId="379232CC" w:rsidR="00A60E26" w:rsidRPr="008B02E6" w:rsidRDefault="008B02E6" w:rsidP="00A60E26">
      <w:pPr>
        <w:rPr>
          <w:rFonts w:ascii="Times New Roman" w:hAnsi="Times New Roman" w:cs="Times New Roman"/>
          <w:b/>
        </w:rPr>
      </w:pPr>
      <w:r w:rsidRPr="008B02E6">
        <w:rPr>
          <w:rFonts w:ascii="Times New Roman" w:hAnsi="Times New Roman" w:cs="Times New Roman"/>
          <w:b/>
        </w:rPr>
        <w:t>4.5 DISCUSSION OF FINDINGS</w:t>
      </w:r>
    </w:p>
    <w:p w14:paraId="02CC17CC" w14:textId="77777777" w:rsidR="00A60E26" w:rsidRPr="00A60E26" w:rsidRDefault="00A60E26" w:rsidP="00A60E26">
      <w:pPr>
        <w:pStyle w:val="NormalWeb"/>
        <w:jc w:val="both"/>
      </w:pPr>
      <w:r w:rsidRPr="00A60E26">
        <w:t xml:space="preserve">The findings of this study reveal significant insights into the role of marketing strategy in new product development at Tuyil Pharmaceutical Industry. From the analysis of responses, it was observed that </w:t>
      </w:r>
      <w:r w:rsidRPr="00A60E26">
        <w:rPr>
          <w:rStyle w:val="Strong"/>
        </w:rPr>
        <w:t>72% of respondents agreed that the company employs diverse marketing strategies</w:t>
      </w:r>
      <w:r w:rsidRPr="00A60E26">
        <w:t xml:space="preserve"> such as promotional campaigns, sales discounts, and product branding to support the introduction of new products. This confirms that Tuyil does not rely on a single approach but rather integrates multiple marketing strategies to enhance its competitiveness and ensure product acceptance in the market. Conversely, a smaller proportion, </w:t>
      </w:r>
      <w:r w:rsidRPr="00A60E26">
        <w:rPr>
          <w:rStyle w:val="Strong"/>
        </w:rPr>
        <w:t>18% of respondents</w:t>
      </w:r>
      <w:r w:rsidRPr="00A60E26">
        <w:t>, believed that the company’s marketing strategies were limited, indicating the need for further expansion of its promotional mix.</w:t>
      </w:r>
    </w:p>
    <w:p w14:paraId="6AB9B018" w14:textId="77777777" w:rsidR="00A60E26" w:rsidRPr="00A60E26" w:rsidRDefault="00A60E26" w:rsidP="00A60E26">
      <w:pPr>
        <w:pStyle w:val="NormalWeb"/>
        <w:jc w:val="both"/>
      </w:pPr>
      <w:r w:rsidRPr="00A60E26">
        <w:t xml:space="preserve">Furthermore, the results showed that </w:t>
      </w:r>
      <w:r w:rsidRPr="00A60E26">
        <w:rPr>
          <w:rStyle w:val="Strong"/>
        </w:rPr>
        <w:t>68% of respondents strongly agreed that marketing strategies significantly influence the success of new product development</w:t>
      </w:r>
      <w:r w:rsidRPr="00A60E26">
        <w:t xml:space="preserve">, while </w:t>
      </w:r>
      <w:r w:rsidRPr="00A60E26">
        <w:rPr>
          <w:rStyle w:val="Strong"/>
        </w:rPr>
        <w:t>22% moderately agreed</w:t>
      </w:r>
      <w:r w:rsidRPr="00A60E26">
        <w:t xml:space="preserve">. This demonstrates that nearly </w:t>
      </w:r>
      <w:r w:rsidRPr="00A60E26">
        <w:rPr>
          <w:rStyle w:val="Strong"/>
        </w:rPr>
        <w:t>nine out of every ten respondents (90%) recognize the positive relationship between marketing strategy and product success</w:t>
      </w:r>
      <w:r w:rsidRPr="00A60E26">
        <w:t xml:space="preserve">, reinforcing the importance of adopting a strategic marketing approach in the pharmaceutical industry. Only </w:t>
      </w:r>
      <w:r w:rsidRPr="00A60E26">
        <w:rPr>
          <w:rStyle w:val="Strong"/>
        </w:rPr>
        <w:t>10% of respondents</w:t>
      </w:r>
      <w:r w:rsidRPr="00A60E26">
        <w:t xml:space="preserve"> disagreed, suggesting that while the influence of marketing cannot be overemphasized, there might still be internal or external factors such as government policies, consumer income, or health regulations that affect product performance.</w:t>
      </w:r>
    </w:p>
    <w:p w14:paraId="70A57165" w14:textId="77777777" w:rsidR="00A60E26" w:rsidRPr="00A60E26" w:rsidRDefault="00A60E26" w:rsidP="00A60E26">
      <w:pPr>
        <w:pStyle w:val="NormalWeb"/>
        <w:jc w:val="both"/>
      </w:pPr>
      <w:r w:rsidRPr="00A60E26">
        <w:lastRenderedPageBreak/>
        <w:t xml:space="preserve">Another critical finding relates to the role of market research in product development. The analysis revealed that </w:t>
      </w:r>
      <w:r w:rsidRPr="00A60E26">
        <w:rPr>
          <w:rStyle w:val="Strong"/>
        </w:rPr>
        <w:t>74% of respondents affirmed that market research contributes greatly to the effectiveness of Tuyil’s product development and launch process</w:t>
      </w:r>
      <w:r w:rsidRPr="00A60E26">
        <w:t xml:space="preserve">. They noted that research enables the company to understand consumer needs, market trends, and competitive dynamics before introducing a new product. About </w:t>
      </w:r>
      <w:r w:rsidRPr="00A60E26">
        <w:rPr>
          <w:rStyle w:val="Strong"/>
        </w:rPr>
        <w:t>16% of respondents were neutral</w:t>
      </w:r>
      <w:r w:rsidRPr="00A60E26">
        <w:t xml:space="preserve">, while only </w:t>
      </w:r>
      <w:r w:rsidRPr="00A60E26">
        <w:rPr>
          <w:rStyle w:val="Strong"/>
        </w:rPr>
        <w:t>10% disagreed</w:t>
      </w:r>
      <w:r w:rsidRPr="00A60E26">
        <w:t>, highlighting that although Tuyil makes considerable use of market research, there may still be gaps in translating all research insights into product design and marketing decisions.</w:t>
      </w:r>
    </w:p>
    <w:p w14:paraId="15FC1705" w14:textId="77777777" w:rsidR="00A60E26" w:rsidRPr="00A60E26" w:rsidRDefault="00A60E26" w:rsidP="00A60E26">
      <w:pPr>
        <w:pStyle w:val="NormalWeb"/>
        <w:jc w:val="both"/>
      </w:pPr>
      <w:r w:rsidRPr="00A60E26">
        <w:t xml:space="preserve">In summary, the findings clearly demonstrate that marketing strategies and market research are vital drivers of new product success in Tuyil Pharmaceutical Industry. The high percentage of agreement across the research questions (above </w:t>
      </w:r>
      <w:r w:rsidRPr="00A60E26">
        <w:rPr>
          <w:rStyle w:val="Strong"/>
        </w:rPr>
        <w:t>70% in most cases</w:t>
      </w:r>
      <w:r w:rsidRPr="00A60E26">
        <w:t>) underscores the necessity for continuous investment in strategic marketing, consumer-focused research, and innovative promotional campaigns. This aligns with the view that effective marketing not only ensures successful product launches but also sustains consumer loyalty and long-term profitability.</w:t>
      </w:r>
    </w:p>
    <w:p w14:paraId="1FD4B01B" w14:textId="481CBA8B" w:rsidR="00CC2B8B" w:rsidRPr="00CC2B8B" w:rsidRDefault="00CC2B8B" w:rsidP="00CC2B8B">
      <w:pPr>
        <w:jc w:val="center"/>
      </w:pPr>
      <w:r w:rsidRPr="00CC2B8B">
        <w:rPr>
          <w:b/>
        </w:rPr>
        <w:br w:type="page"/>
      </w:r>
      <w:r w:rsidRPr="00CC2B8B">
        <w:rPr>
          <w:rStyle w:val="Strong"/>
          <w:rFonts w:ascii="Times New Roman" w:hAnsi="Times New Roman" w:cs="Times New Roman"/>
          <w:bCs w:val="0"/>
        </w:rPr>
        <w:lastRenderedPageBreak/>
        <w:t>CHAPTER FIVE</w:t>
      </w:r>
    </w:p>
    <w:p w14:paraId="3D74C311" w14:textId="1299576E" w:rsidR="00CC2B8B" w:rsidRPr="00CC2B8B" w:rsidRDefault="00CC2B8B" w:rsidP="00CC2B8B">
      <w:pPr>
        <w:jc w:val="center"/>
        <w:rPr>
          <w:rFonts w:ascii="Times New Roman" w:hAnsi="Times New Roman" w:cs="Times New Roman"/>
        </w:rPr>
      </w:pPr>
      <w:r w:rsidRPr="00CC2B8B">
        <w:rPr>
          <w:rStyle w:val="Strong"/>
          <w:rFonts w:ascii="Times New Roman" w:hAnsi="Times New Roman" w:cs="Times New Roman"/>
          <w:bCs w:val="0"/>
        </w:rPr>
        <w:t>SUMMARY, CONCLUSION, AND RECOMMENDATIONS</w:t>
      </w:r>
    </w:p>
    <w:p w14:paraId="436C330D" w14:textId="77777777" w:rsidR="00CC2B8B" w:rsidRPr="00CC2B8B" w:rsidRDefault="00CC2B8B" w:rsidP="00CC2B8B">
      <w:pPr>
        <w:jc w:val="both"/>
        <w:rPr>
          <w:rFonts w:ascii="Times New Roman" w:hAnsi="Times New Roman" w:cs="Times New Roman"/>
        </w:rPr>
      </w:pPr>
      <w:r w:rsidRPr="00CC2B8B">
        <w:rPr>
          <w:rStyle w:val="Strong"/>
          <w:rFonts w:ascii="Times New Roman" w:hAnsi="Times New Roman" w:cs="Times New Roman"/>
          <w:bCs w:val="0"/>
        </w:rPr>
        <w:t>5.1 Summary of Findings</w:t>
      </w:r>
    </w:p>
    <w:p w14:paraId="28EF4554" w14:textId="77777777" w:rsidR="00CC2B8B" w:rsidRDefault="00CC2B8B" w:rsidP="00CC2B8B">
      <w:pPr>
        <w:pStyle w:val="NormalWeb"/>
        <w:jc w:val="both"/>
      </w:pPr>
      <w:r>
        <w:t>This study investigated the effects of marketing strategy on new product development in the manufacturing industry, with a focus on Tuyil Pharmacy, Ilorin. A total of 100 respondents were sampled, and their responses were analyzed using descriptive statistics and hypotheses testing.</w:t>
      </w:r>
    </w:p>
    <w:p w14:paraId="7E43658E" w14:textId="77777777" w:rsidR="00CC2B8B" w:rsidRDefault="00CC2B8B" w:rsidP="00CC2B8B">
      <w:pPr>
        <w:pStyle w:val="NormalWeb"/>
        <w:jc w:val="both"/>
      </w:pPr>
      <w:r>
        <w:t xml:space="preserve">The demographic analysis revealed that </w:t>
      </w:r>
      <w:r>
        <w:rPr>
          <w:rStyle w:val="Strong"/>
        </w:rPr>
        <w:t>60% of respondents were male and 40% were female</w:t>
      </w:r>
      <w:r>
        <w:t xml:space="preserve">, which indicates that both genders play active roles in the marketing and product development process, though males are slightly more represented. In terms of age distribution, </w:t>
      </w:r>
      <w:r>
        <w:rPr>
          <w:rStyle w:val="Strong"/>
        </w:rPr>
        <w:t>55% of respondents were between 18–25 years, 25% between 26–35 years, 12% between 36–45 years, and 8% were above 46 years</w:t>
      </w:r>
      <w:r>
        <w:t>. This suggests that the majority of respondents are young and energetic individuals who are in a strong position to influence consumer behavior and respond to marketing innovations.</w:t>
      </w:r>
    </w:p>
    <w:p w14:paraId="7A9BE1B5" w14:textId="77777777" w:rsidR="00CC2B8B" w:rsidRDefault="00CC2B8B" w:rsidP="00CC2B8B">
      <w:pPr>
        <w:pStyle w:val="NormalWeb"/>
        <w:jc w:val="both"/>
      </w:pPr>
      <w:r>
        <w:t xml:space="preserve">Educational qualifications showed that </w:t>
      </w:r>
      <w:r>
        <w:rPr>
          <w:rStyle w:val="Strong"/>
        </w:rPr>
        <w:t>45% had OND/NCE, 35% HND/B.Sc., 10% SSCE, and 10% postgraduate degrees</w:t>
      </w:r>
      <w:r>
        <w:t>, highlighting that most respondents possess tertiary education, which implies a high level of awareness and understanding of marketing practices and product development.</w:t>
      </w:r>
    </w:p>
    <w:p w14:paraId="492ED6F6" w14:textId="77777777" w:rsidR="00CC2B8B" w:rsidRDefault="00CC2B8B" w:rsidP="00CC2B8B">
      <w:pPr>
        <w:pStyle w:val="NormalWeb"/>
        <w:jc w:val="both"/>
      </w:pPr>
      <w:r>
        <w:t xml:space="preserve">The analysis of research questions showed that </w:t>
      </w:r>
      <w:r>
        <w:rPr>
          <w:rStyle w:val="Strong"/>
        </w:rPr>
        <w:t>70% of respondents agreed that effective marketing strategies such as advertising, sales promotion, and personal selling contribute significantly to the acceptance of new products</w:t>
      </w:r>
      <w:r>
        <w:t xml:space="preserve">. Similarly, </w:t>
      </w:r>
      <w:r>
        <w:rPr>
          <w:rStyle w:val="Strong"/>
        </w:rPr>
        <w:t>65% strongly believed that continuous market research enables firms to design and implement products that meet consumer needs</w:t>
      </w:r>
      <w:r>
        <w:t xml:space="preserve">, while </w:t>
      </w:r>
      <w:r>
        <w:rPr>
          <w:rStyle w:val="Strong"/>
        </w:rPr>
        <w:t>60% affirmed that pricing strategies influence the success of new product launches</w:t>
      </w:r>
      <w:r>
        <w:t xml:space="preserve">. Furthermore, </w:t>
      </w:r>
      <w:r>
        <w:rPr>
          <w:rStyle w:val="Strong"/>
        </w:rPr>
        <w:t>68% indicated that branding and packaging are critical determinants of consumer choice in new products</w:t>
      </w:r>
      <w:r>
        <w:t xml:space="preserve">, while </w:t>
      </w:r>
      <w:r>
        <w:rPr>
          <w:rStyle w:val="Strong"/>
        </w:rPr>
        <w:t>72% agreed that customer feedback plays a major role in refining new product development</w:t>
      </w:r>
      <w:r>
        <w:t>.</w:t>
      </w:r>
    </w:p>
    <w:p w14:paraId="128DB2DC" w14:textId="3785B37B" w:rsidR="00CC2B8B" w:rsidRDefault="00CC2B8B" w:rsidP="00CC2B8B">
      <w:pPr>
        <w:pStyle w:val="NormalWeb"/>
        <w:jc w:val="both"/>
      </w:pPr>
      <w:r>
        <w:t>The hypotheses tested revealed a significant relationship between marketing strategies and new product development in Tuyil Pharmacy. Specifically, the results confirmed that adopting effective marketing practices not only improves product acceptance but also enhances organizational competitiveness in the manufacturing industry.</w:t>
      </w:r>
    </w:p>
    <w:p w14:paraId="61134E0E" w14:textId="77777777" w:rsidR="00CC2B8B" w:rsidRPr="00CC2B8B" w:rsidRDefault="00CC2B8B" w:rsidP="00CC2B8B">
      <w:pPr>
        <w:rPr>
          <w:rFonts w:ascii="Times New Roman" w:hAnsi="Times New Roman" w:cs="Times New Roman"/>
        </w:rPr>
      </w:pPr>
      <w:r w:rsidRPr="00CC2B8B">
        <w:rPr>
          <w:rStyle w:val="Strong"/>
          <w:rFonts w:ascii="Times New Roman" w:hAnsi="Times New Roman" w:cs="Times New Roman"/>
          <w:bCs w:val="0"/>
        </w:rPr>
        <w:t>5.2 Conclusion</w:t>
      </w:r>
    </w:p>
    <w:p w14:paraId="3CA64867" w14:textId="77777777" w:rsidR="00CC2B8B" w:rsidRDefault="00CC2B8B" w:rsidP="00CC2B8B">
      <w:pPr>
        <w:pStyle w:val="NormalWeb"/>
        <w:jc w:val="both"/>
      </w:pPr>
      <w:r>
        <w:t xml:space="preserve">Based on the findings, it can be concluded that marketing strategies are indispensable tools for new product development. The study established that advertising, market research, branding, pricing, and customer feedback significantly affect how new products are developed and accepted in the marketplace. With </w:t>
      </w:r>
      <w:r>
        <w:rPr>
          <w:rStyle w:val="Strong"/>
        </w:rPr>
        <w:t>70% of respondents supporting the role of marketing strategies</w:t>
      </w:r>
      <w:r>
        <w:t>, it is evident that organizations that fail to integrate marketing strategies into their operations are likely to struggle with product adoption and sustainability.</w:t>
      </w:r>
    </w:p>
    <w:p w14:paraId="52345EAD" w14:textId="77777777" w:rsidR="00CC2B8B" w:rsidRDefault="00CC2B8B" w:rsidP="00CC2B8B">
      <w:pPr>
        <w:pStyle w:val="NormalWeb"/>
        <w:jc w:val="both"/>
      </w:pPr>
      <w:r>
        <w:lastRenderedPageBreak/>
        <w:t>Moreover, the study highlights that young, educated professionals dominate the consumer base of Tuyil Pharmacy, and their expectations for quality, innovation, and affordability influence product success. The implication is that organizations must not only invest in product innovation but also align their marketing strategies with the dynamic needs of their target market.</w:t>
      </w:r>
    </w:p>
    <w:p w14:paraId="0EA69ED0" w14:textId="02F2D25E" w:rsidR="00CC2B8B" w:rsidRDefault="00CC2B8B" w:rsidP="00CC2B8B">
      <w:pPr>
        <w:pStyle w:val="NormalWeb"/>
        <w:jc w:val="both"/>
      </w:pPr>
      <w:r>
        <w:t>In essence, the research confirms that marketing strategies are a driving force in the growth and sustainability of new products in the manufacturing sector, as they bridge the gap between product creation and consumer acceptance.</w:t>
      </w:r>
    </w:p>
    <w:p w14:paraId="29274F9B" w14:textId="77777777" w:rsidR="00CC2B8B" w:rsidRPr="00CC2B8B" w:rsidRDefault="00CC2B8B" w:rsidP="00CC2B8B">
      <w:pPr>
        <w:rPr>
          <w:rFonts w:ascii="Times New Roman" w:hAnsi="Times New Roman" w:cs="Times New Roman"/>
        </w:rPr>
      </w:pPr>
      <w:r w:rsidRPr="00CC2B8B">
        <w:rPr>
          <w:rStyle w:val="Strong"/>
          <w:rFonts w:ascii="Times New Roman" w:hAnsi="Times New Roman" w:cs="Times New Roman"/>
          <w:bCs w:val="0"/>
        </w:rPr>
        <w:t>5.3 Recommendations</w:t>
      </w:r>
    </w:p>
    <w:p w14:paraId="6425B011" w14:textId="77777777" w:rsidR="00CC2B8B" w:rsidRDefault="00CC2B8B" w:rsidP="00CC2B8B">
      <w:pPr>
        <w:pStyle w:val="NormalWeb"/>
        <w:jc w:val="both"/>
      </w:pPr>
      <w:r>
        <w:t>In line with the findings and conclusion, the following recommendations are made:</w:t>
      </w:r>
    </w:p>
    <w:p w14:paraId="14E07650" w14:textId="77777777" w:rsidR="00CC2B8B" w:rsidRDefault="00CC2B8B" w:rsidP="00CC2B8B">
      <w:pPr>
        <w:pStyle w:val="NormalWeb"/>
        <w:numPr>
          <w:ilvl w:val="0"/>
          <w:numId w:val="15"/>
        </w:numPr>
        <w:spacing w:before="100" w:beforeAutospacing="1" w:after="100" w:afterAutospacing="1" w:line="240" w:lineRule="auto"/>
        <w:jc w:val="both"/>
      </w:pPr>
      <w:r>
        <w:rPr>
          <w:rStyle w:val="Strong"/>
        </w:rPr>
        <w:t>Continuous Market Research:</w:t>
      </w:r>
      <w:r>
        <w:t xml:space="preserve"> Since </w:t>
      </w:r>
      <w:r>
        <w:rPr>
          <w:rStyle w:val="Strong"/>
        </w:rPr>
        <w:t>65% of respondents affirmed that research aids in developing consumer-oriented products</w:t>
      </w:r>
      <w:r>
        <w:t>, Tuyil Pharmacy should continuously conduct market surveys to understand changing consumer needs and adjust its new product development accordingly.</w:t>
      </w:r>
    </w:p>
    <w:p w14:paraId="02279164" w14:textId="77777777" w:rsidR="00CC2B8B" w:rsidRDefault="00CC2B8B" w:rsidP="00CC2B8B">
      <w:pPr>
        <w:pStyle w:val="NormalWeb"/>
        <w:numPr>
          <w:ilvl w:val="0"/>
          <w:numId w:val="15"/>
        </w:numPr>
        <w:spacing w:before="100" w:beforeAutospacing="1" w:after="100" w:afterAutospacing="1" w:line="240" w:lineRule="auto"/>
        <w:jc w:val="both"/>
      </w:pPr>
      <w:r>
        <w:rPr>
          <w:rStyle w:val="Strong"/>
        </w:rPr>
        <w:t>Enhanced Advertising and Promotion:</w:t>
      </w:r>
      <w:r>
        <w:t xml:space="preserve"> With </w:t>
      </w:r>
      <w:r>
        <w:rPr>
          <w:rStyle w:val="Strong"/>
        </w:rPr>
        <w:t>70% of respondents acknowledging the role of advertising and promotion in product acceptance</w:t>
      </w:r>
      <w:r>
        <w:t>, the company should intensify its marketing campaigns through traditional media, social media, and digital platforms to strengthen consumer awareness and product adoption.</w:t>
      </w:r>
    </w:p>
    <w:p w14:paraId="430150E4" w14:textId="77777777" w:rsidR="00CC2B8B" w:rsidRDefault="00CC2B8B" w:rsidP="00CC2B8B">
      <w:pPr>
        <w:pStyle w:val="NormalWeb"/>
        <w:numPr>
          <w:ilvl w:val="0"/>
          <w:numId w:val="15"/>
        </w:numPr>
        <w:spacing w:before="100" w:beforeAutospacing="1" w:after="100" w:afterAutospacing="1" w:line="240" w:lineRule="auto"/>
        <w:jc w:val="both"/>
      </w:pPr>
      <w:r>
        <w:rPr>
          <w:rStyle w:val="Strong"/>
        </w:rPr>
        <w:t>Customer-Centered Feedback Mechanism:</w:t>
      </w:r>
      <w:r>
        <w:t xml:space="preserve"> As </w:t>
      </w:r>
      <w:r>
        <w:rPr>
          <w:rStyle w:val="Strong"/>
        </w:rPr>
        <w:t>72% of respondents emphasized the importance of customer feedback</w:t>
      </w:r>
      <w:r>
        <w:t>, the company should establish stronger feedback channels (such as surveys, customer service hotlines, and social media engagements) to refine existing products and guide new product innovations.</w:t>
      </w:r>
    </w:p>
    <w:p w14:paraId="24891113" w14:textId="77777777" w:rsidR="00CC2B8B" w:rsidRDefault="00CC2B8B" w:rsidP="00CC2B8B">
      <w:pPr>
        <w:pStyle w:val="NormalWeb"/>
        <w:numPr>
          <w:ilvl w:val="0"/>
          <w:numId w:val="15"/>
        </w:numPr>
        <w:spacing w:before="100" w:beforeAutospacing="1" w:after="100" w:afterAutospacing="1" w:line="240" w:lineRule="auto"/>
        <w:jc w:val="both"/>
      </w:pPr>
      <w:r>
        <w:rPr>
          <w:rStyle w:val="Strong"/>
        </w:rPr>
        <w:t>Strategic Pricing:</w:t>
      </w:r>
      <w:r>
        <w:t xml:space="preserve"> Since </w:t>
      </w:r>
      <w:r>
        <w:rPr>
          <w:rStyle w:val="Strong"/>
        </w:rPr>
        <w:t>60% of respondents agreed that pricing influences product success</w:t>
      </w:r>
      <w:r>
        <w:t>, management should adopt competitive but consumer-friendly pricing strategies that balance affordability with profitability.</w:t>
      </w:r>
    </w:p>
    <w:p w14:paraId="3960D301" w14:textId="77777777" w:rsidR="00CC2B8B" w:rsidRDefault="00CC2B8B" w:rsidP="00CC2B8B">
      <w:pPr>
        <w:pStyle w:val="NormalWeb"/>
        <w:numPr>
          <w:ilvl w:val="0"/>
          <w:numId w:val="15"/>
        </w:numPr>
        <w:spacing w:before="100" w:beforeAutospacing="1" w:after="100" w:afterAutospacing="1" w:line="240" w:lineRule="auto"/>
        <w:jc w:val="both"/>
      </w:pPr>
      <w:r>
        <w:rPr>
          <w:rStyle w:val="Strong"/>
        </w:rPr>
        <w:t>Branding and Packaging Improvements:</w:t>
      </w:r>
      <w:r>
        <w:t xml:space="preserve"> With </w:t>
      </w:r>
      <w:r>
        <w:rPr>
          <w:rStyle w:val="Strong"/>
        </w:rPr>
        <w:t>68% of respondents highlighting the importance of branding and packaging</w:t>
      </w:r>
      <w:r>
        <w:t>, Tuyil Pharmacy should invest in attractive, durable, and eco-friendly packaging that not only protects the product but also appeals to consumer preferences.</w:t>
      </w:r>
    </w:p>
    <w:p w14:paraId="528BA3AE" w14:textId="77777777" w:rsidR="00CC2B8B" w:rsidRDefault="00CC2B8B" w:rsidP="00CC2B8B">
      <w:pPr>
        <w:pStyle w:val="NormalWeb"/>
        <w:numPr>
          <w:ilvl w:val="0"/>
          <w:numId w:val="15"/>
        </w:numPr>
        <w:spacing w:before="100" w:beforeAutospacing="1" w:after="100" w:afterAutospacing="1" w:line="240" w:lineRule="auto"/>
        <w:jc w:val="both"/>
      </w:pPr>
      <w:r>
        <w:rPr>
          <w:rStyle w:val="Strong"/>
        </w:rPr>
        <w:t>Employee Training and Development:</w:t>
      </w:r>
      <w:r>
        <w:t xml:space="preserve"> To sustain competitive advantage, staff involved in marketing and product development should be given regular training on modern marketing strategies, digital tools, and consumer psychology.</w:t>
      </w:r>
    </w:p>
    <w:p w14:paraId="115209EA" w14:textId="0813E3E1" w:rsidR="00A60E26" w:rsidRDefault="00CC2B8B" w:rsidP="00CC2B8B">
      <w:pPr>
        <w:pStyle w:val="NormalWeb"/>
        <w:numPr>
          <w:ilvl w:val="0"/>
          <w:numId w:val="15"/>
        </w:numPr>
        <w:spacing w:before="100" w:beforeAutospacing="1" w:after="100" w:afterAutospacing="1" w:line="240" w:lineRule="auto"/>
        <w:jc w:val="both"/>
      </w:pPr>
      <w:r>
        <w:rPr>
          <w:rStyle w:val="Strong"/>
        </w:rPr>
        <w:t>Collaboration and Innovation:</w:t>
      </w:r>
      <w:r>
        <w:t xml:space="preserve"> The company should form strategic alliances with distributors, retailers, and research institutions to improve product distribution, reach wider markets, and innovate better product designs.</w:t>
      </w:r>
    </w:p>
    <w:p w14:paraId="730F9582" w14:textId="37E78E1E" w:rsidR="00CC2B8B" w:rsidRDefault="00CC2B8B">
      <w:pPr>
        <w:rPr>
          <w:rFonts w:ascii="Times New Roman" w:hAnsi="Times New Roman" w:cs="Times New Roman"/>
        </w:rPr>
      </w:pPr>
      <w:r>
        <w:br w:type="page"/>
      </w:r>
    </w:p>
    <w:p w14:paraId="1A12683A" w14:textId="755B9AAA" w:rsidR="00CC2B8B" w:rsidRPr="00CC2B8B" w:rsidRDefault="00CC2B8B" w:rsidP="00CC2B8B">
      <w:pPr>
        <w:jc w:val="center"/>
        <w:rPr>
          <w:rFonts w:ascii="Times New Roman" w:hAnsi="Times New Roman" w:cs="Times New Roman"/>
          <w:b/>
        </w:rPr>
      </w:pPr>
      <w:r w:rsidRPr="00CC2B8B">
        <w:rPr>
          <w:rFonts w:ascii="Times New Roman" w:hAnsi="Times New Roman" w:cs="Times New Roman"/>
          <w:b/>
        </w:rPr>
        <w:lastRenderedPageBreak/>
        <w:t>REFERENCES</w:t>
      </w:r>
    </w:p>
    <w:p w14:paraId="4F352880"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Aaker, D. A. (2021). </w:t>
      </w:r>
      <w:r>
        <w:rPr>
          <w:rStyle w:val="Emphasis"/>
        </w:rPr>
        <w:t>Strategic Market Management</w:t>
      </w:r>
      <w:r>
        <w:t xml:space="preserve"> (12th ed.). Wiley.</w:t>
      </w:r>
    </w:p>
    <w:p w14:paraId="455F8F84"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Abiodun, A. J. (2021). Marketing strategies and organizational growth in Nigeria. </w:t>
      </w:r>
      <w:r>
        <w:rPr>
          <w:rStyle w:val="Emphasis"/>
        </w:rPr>
        <w:t>African Journal of Business Management</w:t>
      </w:r>
      <w:r>
        <w:t>, 15(4), 87–95.</w:t>
      </w:r>
    </w:p>
    <w:p w14:paraId="7E118CB2"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Adeleke, A., &amp; Ogundele, O. (2022). Effect of promotional strategy on customer loyalty in the pharmaceutical sector. </w:t>
      </w:r>
      <w:r>
        <w:rPr>
          <w:rStyle w:val="Emphasis"/>
        </w:rPr>
        <w:t>International Journal of Management Research</w:t>
      </w:r>
      <w:r>
        <w:t>, 11(2), 144–156.</w:t>
      </w:r>
    </w:p>
    <w:p w14:paraId="024F8F64"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Akinwale, Y. O. (2020). Innovation and product development in Nigerian manufacturing firms. </w:t>
      </w:r>
      <w:r>
        <w:rPr>
          <w:rStyle w:val="Emphasis"/>
        </w:rPr>
        <w:t>Journal of African Innovation Studies</w:t>
      </w:r>
      <w:r>
        <w:t>, 8(3), 45–59.</w:t>
      </w:r>
    </w:p>
    <w:p w14:paraId="413C9338"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Alhassan, M., &amp; Ibrahim, K. (2023). Impact of marketing strategy on new product adoption in Sub-Saharan Africa. </w:t>
      </w:r>
      <w:r>
        <w:rPr>
          <w:rStyle w:val="Emphasis"/>
        </w:rPr>
        <w:t>Global Journal of Business and Social Science Review</w:t>
      </w:r>
      <w:r>
        <w:t>, 11(1), 67–78.</w:t>
      </w:r>
    </w:p>
    <w:p w14:paraId="4BE8A569"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Armstrong, G., &amp; Kotler, P. (2022). </w:t>
      </w:r>
      <w:r>
        <w:rPr>
          <w:rStyle w:val="Emphasis"/>
        </w:rPr>
        <w:t>Marketing: An Introduction</w:t>
      </w:r>
      <w:r>
        <w:t xml:space="preserve"> (15th ed.). Pearson Education.</w:t>
      </w:r>
    </w:p>
    <w:p w14:paraId="371E845D"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Ayeni, R. T. (2021). Pricing strategies and their effects on new product success. </w:t>
      </w:r>
      <w:r>
        <w:rPr>
          <w:rStyle w:val="Emphasis"/>
        </w:rPr>
        <w:t>Nigerian Journal of Marketing Research</w:t>
      </w:r>
      <w:r>
        <w:t>, 9(2), 112–124.</w:t>
      </w:r>
    </w:p>
    <w:p w14:paraId="28C8A7BF"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Baker, M. J. (2020). </w:t>
      </w:r>
      <w:r>
        <w:rPr>
          <w:rStyle w:val="Emphasis"/>
        </w:rPr>
        <w:t>Marketing Strategy and Management</w:t>
      </w:r>
      <w:r>
        <w:t xml:space="preserve"> (6th ed.). Palgrave Macmillan.</w:t>
      </w:r>
    </w:p>
    <w:p w14:paraId="34D81A90"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Bamiduro, J. A., &amp; Ogunleye, O. (2022). Distribution strategies and market performance of pharmaceutical firms in Nigeria. </w:t>
      </w:r>
      <w:r>
        <w:rPr>
          <w:rStyle w:val="Emphasis"/>
        </w:rPr>
        <w:t>Journal of African Business Studies</w:t>
      </w:r>
      <w:r>
        <w:t>, 14(2), 101–115.</w:t>
      </w:r>
    </w:p>
    <w:p w14:paraId="617FC76C"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Barney, J. B., &amp; Hesterly, W. S. (2021). </w:t>
      </w:r>
      <w:r>
        <w:rPr>
          <w:rStyle w:val="Emphasis"/>
        </w:rPr>
        <w:t>Strategic Management and Competitive Advantage</w:t>
      </w:r>
      <w:r>
        <w:t xml:space="preserve"> (7th ed.). Pearson.</w:t>
      </w:r>
    </w:p>
    <w:p w14:paraId="7E127484"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Chukwu, L. N. (2021). Social media marketing as a tool for product development in Nigerian firms. </w:t>
      </w:r>
      <w:r>
        <w:rPr>
          <w:rStyle w:val="Emphasis"/>
        </w:rPr>
        <w:t>Journal of Business Communication and Strategy</w:t>
      </w:r>
      <w:r>
        <w:t>, 6(1), 58–72.</w:t>
      </w:r>
    </w:p>
    <w:p w14:paraId="250CD694"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Creswell, J. W., &amp; Creswell, J. D. (2020). </w:t>
      </w:r>
      <w:r>
        <w:rPr>
          <w:rStyle w:val="Emphasis"/>
        </w:rPr>
        <w:t>Research Design: Qualitative, Quantitative, and Mixed Methods Approaches</w:t>
      </w:r>
      <w:r>
        <w:t xml:space="preserve"> (5th ed.). SAGE Publications.</w:t>
      </w:r>
    </w:p>
    <w:p w14:paraId="7890B185"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Eze, B. E., &amp; Udeh, S. (2022). Customer perception of marketing strategies and its effect on patronage. </w:t>
      </w:r>
      <w:r>
        <w:rPr>
          <w:rStyle w:val="Emphasis"/>
        </w:rPr>
        <w:t>Nigerian Journal of Consumer Research</w:t>
      </w:r>
      <w:r>
        <w:t>, 5(3), 88–97.</w:t>
      </w:r>
    </w:p>
    <w:p w14:paraId="61F73FA3"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Federal Ministry of Industry, Trade, and Investment. (2022). </w:t>
      </w:r>
      <w:r>
        <w:rPr>
          <w:rStyle w:val="Emphasis"/>
        </w:rPr>
        <w:t>Annual report on Nigeria’s manufacturing sector</w:t>
      </w:r>
      <w:r>
        <w:t>. Abuja: FMITI.</w:t>
      </w:r>
    </w:p>
    <w:p w14:paraId="65514806"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Femi, A. O. (2020). The relationship between competitive strategy and firm performance in Nigeria. </w:t>
      </w:r>
      <w:r>
        <w:rPr>
          <w:rStyle w:val="Emphasis"/>
        </w:rPr>
        <w:t>International Journal of Business Research</w:t>
      </w:r>
      <w:r>
        <w:t>, 10(4), 67–81.</w:t>
      </w:r>
    </w:p>
    <w:p w14:paraId="7A44F906" w14:textId="77777777" w:rsidR="00CC2B8B" w:rsidRDefault="00CC2B8B" w:rsidP="00CC2B8B">
      <w:pPr>
        <w:pStyle w:val="NormalWeb"/>
        <w:tabs>
          <w:tab w:val="left" w:pos="450"/>
        </w:tabs>
        <w:spacing w:before="100" w:beforeAutospacing="1" w:after="100" w:afterAutospacing="1" w:line="240" w:lineRule="auto"/>
        <w:ind w:left="720" w:hanging="720"/>
        <w:jc w:val="both"/>
      </w:pPr>
      <w:r>
        <w:lastRenderedPageBreak/>
        <w:t xml:space="preserve">Grant, R. M. (2021). </w:t>
      </w:r>
      <w:r>
        <w:rPr>
          <w:rStyle w:val="Emphasis"/>
        </w:rPr>
        <w:t>Contemporary Strategy Analysis</w:t>
      </w:r>
      <w:r>
        <w:t xml:space="preserve"> (11th ed.). Wiley.</w:t>
      </w:r>
    </w:p>
    <w:p w14:paraId="43125C22"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Gupta, S., &amp; Lehmann, D. R. (2021). </w:t>
      </w:r>
      <w:r>
        <w:rPr>
          <w:rStyle w:val="Emphasis"/>
        </w:rPr>
        <w:t>Managing Customers as Investments</w:t>
      </w:r>
      <w:r>
        <w:t>. Pearson Education.</w:t>
      </w:r>
    </w:p>
    <w:p w14:paraId="32654F0E"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Hameed, A., &amp; Shittu, M. (2021). The role of advertising strategy in promoting new products. </w:t>
      </w:r>
      <w:r>
        <w:rPr>
          <w:rStyle w:val="Emphasis"/>
        </w:rPr>
        <w:t>Journal of Economics and Marketing</w:t>
      </w:r>
      <w:r>
        <w:t>, 13(2), 54–63.</w:t>
      </w:r>
    </w:p>
    <w:p w14:paraId="7396A998"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Ijaiya, G. T. (2023). Marketing communication and innovation in the Nigerian pharmaceutical sector. </w:t>
      </w:r>
      <w:r>
        <w:rPr>
          <w:rStyle w:val="Emphasis"/>
        </w:rPr>
        <w:t>African Journal of Marketing Studies</w:t>
      </w:r>
      <w:r>
        <w:t>, 18(1), 33–47.</w:t>
      </w:r>
    </w:p>
    <w:p w14:paraId="75F5206E"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International Trade Centre. (2021). </w:t>
      </w:r>
      <w:r>
        <w:rPr>
          <w:rStyle w:val="Emphasis"/>
        </w:rPr>
        <w:t>Market analysis for pharmaceutical exports in Nigeria</w:t>
      </w:r>
      <w:r>
        <w:t>. Geneva: ITC.</w:t>
      </w:r>
    </w:p>
    <w:p w14:paraId="57EA11AC"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Johnson, G., Scholes, K., &amp; Whittington, R. (2020). </w:t>
      </w:r>
      <w:r>
        <w:rPr>
          <w:rStyle w:val="Emphasis"/>
        </w:rPr>
        <w:t>Exploring Strategy: Text and Cases</w:t>
      </w:r>
      <w:r>
        <w:t xml:space="preserve"> (12th ed.). Pearson Education.</w:t>
      </w:r>
    </w:p>
    <w:p w14:paraId="49B4DB1C"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Jones, C., &amp; Richardson, P. (2020). Competitive marketing strategies and product innovation. </w:t>
      </w:r>
      <w:r>
        <w:rPr>
          <w:rStyle w:val="Emphasis"/>
        </w:rPr>
        <w:t>Journal of Strategic Marketing</w:t>
      </w:r>
      <w:r>
        <w:t>, 28(6), 513–528.</w:t>
      </w:r>
    </w:p>
    <w:p w14:paraId="3A46A307"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Keller, K. L. (2021). </w:t>
      </w:r>
      <w:r>
        <w:rPr>
          <w:rStyle w:val="Emphasis"/>
        </w:rPr>
        <w:t>Strategic Brand Management</w:t>
      </w:r>
      <w:r>
        <w:t xml:space="preserve"> (6th ed.). Pearson.</w:t>
      </w:r>
    </w:p>
    <w:p w14:paraId="42E925ED"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Kotler, P., &amp; Keller, K. L. (2020). </w:t>
      </w:r>
      <w:r>
        <w:rPr>
          <w:rStyle w:val="Emphasis"/>
        </w:rPr>
        <w:t>Marketing Management</w:t>
      </w:r>
      <w:r>
        <w:t xml:space="preserve"> (16th ed.). Pearson.</w:t>
      </w:r>
    </w:p>
    <w:p w14:paraId="0560BB89"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Kotler, P., &amp; Armstrong, G. (2021). </w:t>
      </w:r>
      <w:r>
        <w:rPr>
          <w:rStyle w:val="Emphasis"/>
        </w:rPr>
        <w:t>Principles of Marketing</w:t>
      </w:r>
      <w:r>
        <w:t xml:space="preserve"> (18th ed.). Pearson.</w:t>
      </w:r>
    </w:p>
    <w:p w14:paraId="6B07205A"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Kwara State Government. (2022). </w:t>
      </w:r>
      <w:r>
        <w:rPr>
          <w:rStyle w:val="Emphasis"/>
        </w:rPr>
        <w:t>Industrial policy report</w:t>
      </w:r>
      <w:r>
        <w:t>. Ilorin: Kwara State Ministry of Commerce and Industry.</w:t>
      </w:r>
    </w:p>
    <w:p w14:paraId="0B7115A2"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Lee, J. H., &amp; Chen, Y. (2020). The impact of digital marketing strategies on product development. </w:t>
      </w:r>
      <w:r>
        <w:rPr>
          <w:rStyle w:val="Emphasis"/>
        </w:rPr>
        <w:t>Journal of International Marketing Research</w:t>
      </w:r>
      <w:r>
        <w:t>, 29(2), 94–108.</w:t>
      </w:r>
    </w:p>
    <w:p w14:paraId="0C57A1ED"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Michael, A. T. (2021). Pricing and positioning strategies for pharmaceutical products. </w:t>
      </w:r>
      <w:r>
        <w:rPr>
          <w:rStyle w:val="Emphasis"/>
        </w:rPr>
        <w:t>Journal of Healthcare Marketing</w:t>
      </w:r>
      <w:r>
        <w:t>, 19(1), 41–53.</w:t>
      </w:r>
    </w:p>
    <w:p w14:paraId="18EBABCF"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NBS (National Bureau of Statistics). (2023). </w:t>
      </w:r>
      <w:r>
        <w:rPr>
          <w:rStyle w:val="Emphasis"/>
        </w:rPr>
        <w:t>Nigerian manufacturing industry report</w:t>
      </w:r>
      <w:r>
        <w:t>. Abuja: NBS.</w:t>
      </w:r>
    </w:p>
    <w:p w14:paraId="242AEC35"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Ogunbiyi, D. A. (2021). Product differentiation strategies in Nigeria’s FMCG sector. </w:t>
      </w:r>
      <w:r>
        <w:rPr>
          <w:rStyle w:val="Emphasis"/>
        </w:rPr>
        <w:t>Journal of Management and Strategy</w:t>
      </w:r>
      <w:r>
        <w:t>, 12(3), 76–89.</w:t>
      </w:r>
    </w:p>
    <w:p w14:paraId="1DB47616"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Okon, E., &amp; Ojo, R. (2022). Effectiveness of marketing research in new product development. </w:t>
      </w:r>
      <w:r>
        <w:rPr>
          <w:rStyle w:val="Emphasis"/>
        </w:rPr>
        <w:t>International Journal of Research in Business and Technology</w:t>
      </w:r>
      <w:r>
        <w:t>, 10(1), 99–110.</w:t>
      </w:r>
    </w:p>
    <w:p w14:paraId="2F22F2C0"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Oluwafemi, A., &amp; Adebayo, K. (2020). Branding and consumer buying decision in the pharmaceutical industry. </w:t>
      </w:r>
      <w:r>
        <w:rPr>
          <w:rStyle w:val="Emphasis"/>
        </w:rPr>
        <w:t>Nigerian Journal of Marketing and Development Studies</w:t>
      </w:r>
      <w:r>
        <w:t>, 5(2), 120–135.</w:t>
      </w:r>
    </w:p>
    <w:p w14:paraId="6AC77189" w14:textId="77777777" w:rsidR="00CC2B8B" w:rsidRDefault="00CC2B8B" w:rsidP="00CC2B8B">
      <w:pPr>
        <w:pStyle w:val="NormalWeb"/>
        <w:tabs>
          <w:tab w:val="left" w:pos="450"/>
        </w:tabs>
        <w:spacing w:before="100" w:beforeAutospacing="1" w:after="100" w:afterAutospacing="1" w:line="240" w:lineRule="auto"/>
        <w:ind w:left="720" w:hanging="720"/>
        <w:jc w:val="both"/>
      </w:pPr>
      <w:r>
        <w:lastRenderedPageBreak/>
        <w:t xml:space="preserve">Onyema, M. (2023). Digital transformation and marketing strategies in Nigerian manufacturing firms. </w:t>
      </w:r>
      <w:r>
        <w:rPr>
          <w:rStyle w:val="Emphasis"/>
        </w:rPr>
        <w:t>Journal of Emerging Markets Innovation</w:t>
      </w:r>
      <w:r>
        <w:t>, 14(2), 67–82.</w:t>
      </w:r>
    </w:p>
    <w:p w14:paraId="005B810C"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Porter, M. E. (2020). </w:t>
      </w:r>
      <w:r>
        <w:rPr>
          <w:rStyle w:val="Emphasis"/>
        </w:rPr>
        <w:t>Competitive Strategy</w:t>
      </w:r>
      <w:r>
        <w:t>. Free Press.</w:t>
      </w:r>
    </w:p>
    <w:p w14:paraId="5172489B"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PwC. (2022). </w:t>
      </w:r>
      <w:r>
        <w:rPr>
          <w:rStyle w:val="Emphasis"/>
        </w:rPr>
        <w:t>Nigeria’s pharmaceutical industry outlook report</w:t>
      </w:r>
      <w:r>
        <w:t>. Lagos: PricewaterhouseCoopers.</w:t>
      </w:r>
    </w:p>
    <w:p w14:paraId="28583256"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Rahman, A., &amp; Bello, M. (2021). Effect of promotion on market acceptance of new products. </w:t>
      </w:r>
      <w:r>
        <w:rPr>
          <w:rStyle w:val="Emphasis"/>
        </w:rPr>
        <w:t>African Journal of Business and Economic Development</w:t>
      </w:r>
      <w:r>
        <w:t>, 9(2), 147–162.</w:t>
      </w:r>
    </w:p>
    <w:p w14:paraId="5A8FCECE"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Smith, P. R., &amp; Zook, Z. (2021). </w:t>
      </w:r>
      <w:r>
        <w:rPr>
          <w:rStyle w:val="Emphasis"/>
        </w:rPr>
        <w:t>Marketing Communications: Integrating Offline and Online with Social Media</w:t>
      </w:r>
      <w:r>
        <w:t xml:space="preserve"> (7th ed.). Kogan Page.</w:t>
      </w:r>
    </w:p>
    <w:p w14:paraId="59FD8C33"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Solomon, M. R. (2020). </w:t>
      </w:r>
      <w:r>
        <w:rPr>
          <w:rStyle w:val="Emphasis"/>
        </w:rPr>
        <w:t>Consumer Behavior: Buying, Having, and Being</w:t>
      </w:r>
      <w:r>
        <w:t xml:space="preserve"> (13th ed.). Pearson.</w:t>
      </w:r>
    </w:p>
    <w:p w14:paraId="6EF878C9"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Tuyil Pharmaceuticals. (2023). </w:t>
      </w:r>
      <w:r>
        <w:rPr>
          <w:rStyle w:val="Emphasis"/>
        </w:rPr>
        <w:t>Company profile and product catalogue</w:t>
      </w:r>
      <w:r>
        <w:t>. Ilorin: Tuyil Press.</w:t>
      </w:r>
    </w:p>
    <w:p w14:paraId="4D3EA550" w14:textId="77777777" w:rsidR="00CC2B8B" w:rsidRDefault="00CC2B8B" w:rsidP="00CC2B8B">
      <w:pPr>
        <w:pStyle w:val="NormalWeb"/>
        <w:tabs>
          <w:tab w:val="left" w:pos="450"/>
        </w:tabs>
        <w:spacing w:before="100" w:beforeAutospacing="1" w:after="100" w:afterAutospacing="1" w:line="240" w:lineRule="auto"/>
        <w:ind w:left="720" w:hanging="720"/>
        <w:jc w:val="both"/>
      </w:pPr>
      <w:r>
        <w:t xml:space="preserve">UNIDO (United Nations Industrial Development Organization). (2022). </w:t>
      </w:r>
      <w:r>
        <w:rPr>
          <w:rStyle w:val="Emphasis"/>
        </w:rPr>
        <w:t>Nigeria manufacturing competitiveness report</w:t>
      </w:r>
      <w:r>
        <w:t>. Vienna: UNIDO.</w:t>
      </w:r>
    </w:p>
    <w:p w14:paraId="4943F255" w14:textId="23C4D7B6" w:rsidR="002233A8" w:rsidRDefault="002233A8">
      <w:pPr>
        <w:rPr>
          <w:rFonts w:ascii="Times New Roman" w:hAnsi="Times New Roman" w:cs="Times New Roman"/>
        </w:rPr>
      </w:pPr>
      <w:r>
        <w:br w:type="page"/>
      </w:r>
    </w:p>
    <w:p w14:paraId="3DAF65CC" w14:textId="77777777" w:rsidR="002233A8" w:rsidRDefault="002233A8" w:rsidP="002233A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18427B">
        <w:rPr>
          <w:rFonts w:ascii="Times New Roman" w:eastAsia="Times New Roman" w:hAnsi="Times New Roman" w:cs="Times New Roman"/>
          <w:b/>
          <w:bCs/>
          <w:kern w:val="0"/>
          <w14:ligatures w14:val="none"/>
        </w:rPr>
        <w:lastRenderedPageBreak/>
        <w:t>Questionnaire</w:t>
      </w:r>
    </w:p>
    <w:p w14:paraId="0CE125A5" w14:textId="77777777" w:rsidR="002233A8" w:rsidRDefault="002233A8" w:rsidP="002233A8">
      <w:pPr>
        <w:spacing w:before="100" w:beforeAutospacing="1" w:after="100" w:afterAutospacing="1" w:line="240" w:lineRule="auto"/>
        <w:jc w:val="both"/>
        <w:rPr>
          <w:rFonts w:ascii="Times New Roman" w:eastAsia="Times New Roman" w:hAnsi="Times New Roman" w:cs="Times New Roman"/>
          <w:kern w:val="0"/>
          <w14:ligatures w14:val="none"/>
        </w:rPr>
      </w:pPr>
      <w:r w:rsidRPr="0018427B">
        <w:rPr>
          <w:rFonts w:ascii="Times New Roman" w:eastAsia="Times New Roman" w:hAnsi="Times New Roman" w:cs="Times New Roman"/>
          <w:b/>
          <w:bCs/>
          <w:kern w:val="0"/>
          <w14:ligatures w14:val="none"/>
        </w:rPr>
        <w:t>Dear Respondent,</w:t>
      </w:r>
    </w:p>
    <w:p w14:paraId="346DD8F3" w14:textId="77777777" w:rsidR="002233A8" w:rsidRPr="0018427B" w:rsidRDefault="002233A8" w:rsidP="002233A8">
      <w:pPr>
        <w:spacing w:before="100" w:beforeAutospacing="1" w:after="100" w:afterAutospacing="1" w:line="240" w:lineRule="auto"/>
        <w:jc w:val="both"/>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 xml:space="preserve"> This questionnaire is designed for academic purposes to collect information on the effects of marketing strategy on new product development in the manufacturing industry, with Tuyil Pharmacy, Ilorin, as a case study. Your responses will be treated with utmost confidentiality and used strictly for research purposes. Kindly answer all questions sincerely.</w:t>
      </w:r>
    </w:p>
    <w:p w14:paraId="7528A9FB" w14:textId="77777777" w:rsidR="002233A8" w:rsidRPr="0018427B" w:rsidRDefault="002233A8" w:rsidP="002233A8">
      <w:p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Thank you for your cooperation.</w:t>
      </w:r>
      <w:r w:rsidRPr="0018427B">
        <w:rPr>
          <w:rFonts w:ascii="Times New Roman" w:eastAsia="Times New Roman" w:hAnsi="Times New Roman" w:cs="Times New Roman"/>
          <w:kern w:val="0"/>
          <w14:ligatures w14:val="none"/>
        </w:rPr>
        <w:br/>
      </w:r>
      <w:r w:rsidRPr="0018427B">
        <w:rPr>
          <w:rFonts w:ascii="Times New Roman" w:eastAsia="Times New Roman" w:hAnsi="Times New Roman" w:cs="Times New Roman"/>
          <w:b/>
          <w:bCs/>
          <w:kern w:val="0"/>
          <w14:ligatures w14:val="none"/>
        </w:rPr>
        <w:t>Section A: Demographic Information</w:t>
      </w:r>
      <w:r w:rsidRPr="0018427B">
        <w:rPr>
          <w:rFonts w:ascii="Times New Roman" w:eastAsia="Times New Roman" w:hAnsi="Times New Roman" w:cs="Times New Roman"/>
          <w:kern w:val="0"/>
          <w14:ligatures w14:val="none"/>
        </w:rPr>
        <w:br/>
        <w:t>(Please tick [</w:t>
      </w:r>
      <w:r w:rsidRPr="0018427B">
        <w:rPr>
          <w:rFonts w:ascii="Segoe UI Symbol" w:eastAsia="Times New Roman" w:hAnsi="Segoe UI Symbol" w:cs="Segoe UI Symbol"/>
          <w:kern w:val="0"/>
          <w14:ligatures w14:val="none"/>
        </w:rPr>
        <w:t>✔</w:t>
      </w:r>
      <w:r w:rsidRPr="0018427B">
        <w:rPr>
          <w:rFonts w:ascii="Times New Roman" w:eastAsia="Times New Roman" w:hAnsi="Times New Roman" w:cs="Times New Roman"/>
          <w:kern w:val="0"/>
          <w14:ligatures w14:val="none"/>
        </w:rPr>
        <w:t>] the option that applies to you)</w:t>
      </w:r>
    </w:p>
    <w:p w14:paraId="340DFBDE" w14:textId="77777777" w:rsidR="002233A8" w:rsidRPr="0018427B" w:rsidRDefault="002233A8" w:rsidP="002233A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Gender:</w:t>
      </w:r>
    </w:p>
    <w:p w14:paraId="17844CE4" w14:textId="77777777" w:rsidR="002233A8" w:rsidRPr="0018427B" w:rsidRDefault="002233A8" w:rsidP="002233A8">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Male</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2) Female</w:t>
      </w:r>
    </w:p>
    <w:p w14:paraId="4986871E" w14:textId="77777777" w:rsidR="002233A8" w:rsidRPr="0018427B" w:rsidRDefault="002233A8" w:rsidP="002233A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Age:</w:t>
      </w:r>
    </w:p>
    <w:p w14:paraId="48FA5DE5" w14:textId="77777777" w:rsidR="002233A8" w:rsidRPr="0018427B" w:rsidRDefault="002233A8" w:rsidP="002233A8">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18–25 years</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2) 26–35 years</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3) 36–45 years</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4) 46 years and above</w:t>
      </w:r>
    </w:p>
    <w:p w14:paraId="47F0E56B" w14:textId="77777777" w:rsidR="002233A8" w:rsidRPr="0018427B" w:rsidRDefault="002233A8" w:rsidP="002233A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Educational Qualification:</w:t>
      </w:r>
    </w:p>
    <w:p w14:paraId="7F9E21CB" w14:textId="77777777" w:rsidR="002233A8" w:rsidRPr="0018427B" w:rsidRDefault="002233A8" w:rsidP="002233A8">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SSCE</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2) OND/NCE</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3) HND/B.Sc.</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4) M.Sc./MBA</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5) Others (specify) ___________</w:t>
      </w:r>
    </w:p>
    <w:p w14:paraId="70836679" w14:textId="77777777" w:rsidR="002233A8" w:rsidRPr="0018427B" w:rsidRDefault="002233A8" w:rsidP="002233A8">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Years of Experience in the Company:</w:t>
      </w:r>
    </w:p>
    <w:p w14:paraId="7BFF285D" w14:textId="77777777" w:rsidR="002233A8" w:rsidRPr="0018427B" w:rsidRDefault="002233A8" w:rsidP="002233A8">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18427B">
        <w:rPr>
          <w:rFonts w:ascii="Times New Roman" w:eastAsia="Times New Roman" w:hAnsi="Times New Roman" w:cs="Times New Roman"/>
          <w:kern w:val="0"/>
          <w14:ligatures w14:val="none"/>
        </w:rPr>
        <w:t>Less than 1 year</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2) 1–3 years</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3) 4–6 years</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 </w:t>
      </w:r>
      <w:r w:rsidRPr="0018427B">
        <w:rPr>
          <w:rFonts w:ascii="Times New Roman" w:eastAsia="Times New Roman" w:hAnsi="Times New Roman" w:cs="Times New Roman"/>
          <w:kern w:val="0"/>
          <w14:ligatures w14:val="none"/>
        </w:rPr>
        <w:t>4) Above 6 years</w:t>
      </w:r>
    </w:p>
    <w:p w14:paraId="06BC7418" w14:textId="77777777" w:rsidR="002233A8" w:rsidRDefault="002233A8" w:rsidP="002233A8">
      <w:pPr>
        <w:pStyle w:val="NormalWeb"/>
      </w:pPr>
      <w:r>
        <w:rPr>
          <w:rStyle w:val="Strong"/>
        </w:rPr>
        <w:t>Section B: Marketing Strategies and New Product Development</w:t>
      </w:r>
    </w:p>
    <w:tbl>
      <w:tblPr>
        <w:tblStyle w:val="TableGrid"/>
        <w:tblW w:w="0" w:type="auto"/>
        <w:tblLook w:val="04A0" w:firstRow="1" w:lastRow="0" w:firstColumn="1" w:lastColumn="0" w:noHBand="0" w:noVBand="1"/>
      </w:tblPr>
      <w:tblGrid>
        <w:gridCol w:w="569"/>
        <w:gridCol w:w="3550"/>
        <w:gridCol w:w="1343"/>
        <w:gridCol w:w="902"/>
        <w:gridCol w:w="1067"/>
        <w:gridCol w:w="1181"/>
        <w:gridCol w:w="1458"/>
      </w:tblGrid>
      <w:tr w:rsidR="002233A8" w14:paraId="61F5B1F9" w14:textId="77777777" w:rsidTr="000C4277">
        <w:tc>
          <w:tcPr>
            <w:tcW w:w="0" w:type="auto"/>
            <w:hideMark/>
          </w:tcPr>
          <w:p w14:paraId="06BE7D63" w14:textId="77777777" w:rsidR="002233A8" w:rsidRDefault="002233A8" w:rsidP="000C4277">
            <w:pPr>
              <w:jc w:val="center"/>
              <w:rPr>
                <w:b/>
                <w:bCs/>
              </w:rPr>
            </w:pPr>
            <w:r>
              <w:rPr>
                <w:b/>
                <w:bCs/>
              </w:rPr>
              <w:t>No.</w:t>
            </w:r>
          </w:p>
        </w:tc>
        <w:tc>
          <w:tcPr>
            <w:tcW w:w="0" w:type="auto"/>
            <w:hideMark/>
          </w:tcPr>
          <w:p w14:paraId="54DCE913" w14:textId="77777777" w:rsidR="002233A8" w:rsidRDefault="002233A8" w:rsidP="000C4277">
            <w:pPr>
              <w:jc w:val="center"/>
              <w:rPr>
                <w:b/>
                <w:bCs/>
              </w:rPr>
            </w:pPr>
            <w:r>
              <w:rPr>
                <w:b/>
                <w:bCs/>
              </w:rPr>
              <w:t>Statement</w:t>
            </w:r>
          </w:p>
        </w:tc>
        <w:tc>
          <w:tcPr>
            <w:tcW w:w="0" w:type="auto"/>
            <w:hideMark/>
          </w:tcPr>
          <w:p w14:paraId="39E65AE4" w14:textId="77777777" w:rsidR="002233A8" w:rsidRDefault="002233A8" w:rsidP="000C4277">
            <w:pPr>
              <w:jc w:val="center"/>
              <w:rPr>
                <w:b/>
                <w:bCs/>
              </w:rPr>
            </w:pPr>
            <w:r>
              <w:rPr>
                <w:b/>
                <w:bCs/>
              </w:rPr>
              <w:t>Strongly Agree (5)</w:t>
            </w:r>
          </w:p>
        </w:tc>
        <w:tc>
          <w:tcPr>
            <w:tcW w:w="0" w:type="auto"/>
            <w:hideMark/>
          </w:tcPr>
          <w:p w14:paraId="5539A043" w14:textId="77777777" w:rsidR="002233A8" w:rsidRDefault="002233A8" w:rsidP="000C4277">
            <w:pPr>
              <w:jc w:val="center"/>
              <w:rPr>
                <w:b/>
                <w:bCs/>
              </w:rPr>
            </w:pPr>
            <w:r>
              <w:rPr>
                <w:b/>
                <w:bCs/>
              </w:rPr>
              <w:t>Agree (4)</w:t>
            </w:r>
          </w:p>
        </w:tc>
        <w:tc>
          <w:tcPr>
            <w:tcW w:w="0" w:type="auto"/>
            <w:hideMark/>
          </w:tcPr>
          <w:p w14:paraId="1EC61677" w14:textId="77777777" w:rsidR="002233A8" w:rsidRDefault="002233A8" w:rsidP="000C4277">
            <w:pPr>
              <w:jc w:val="center"/>
              <w:rPr>
                <w:b/>
                <w:bCs/>
              </w:rPr>
            </w:pPr>
            <w:r>
              <w:rPr>
                <w:b/>
                <w:bCs/>
              </w:rPr>
              <w:t>Neutral (3)</w:t>
            </w:r>
          </w:p>
        </w:tc>
        <w:tc>
          <w:tcPr>
            <w:tcW w:w="0" w:type="auto"/>
            <w:hideMark/>
          </w:tcPr>
          <w:p w14:paraId="30588AD4" w14:textId="77777777" w:rsidR="002233A8" w:rsidRDefault="002233A8" w:rsidP="000C4277">
            <w:pPr>
              <w:jc w:val="center"/>
              <w:rPr>
                <w:b/>
                <w:bCs/>
              </w:rPr>
            </w:pPr>
            <w:r>
              <w:rPr>
                <w:b/>
                <w:bCs/>
              </w:rPr>
              <w:t>Disagree (2)</w:t>
            </w:r>
          </w:p>
        </w:tc>
        <w:tc>
          <w:tcPr>
            <w:tcW w:w="0" w:type="auto"/>
            <w:hideMark/>
          </w:tcPr>
          <w:p w14:paraId="4FD2B850" w14:textId="77777777" w:rsidR="002233A8" w:rsidRDefault="002233A8" w:rsidP="000C4277">
            <w:pPr>
              <w:jc w:val="center"/>
              <w:rPr>
                <w:b/>
                <w:bCs/>
              </w:rPr>
            </w:pPr>
            <w:r>
              <w:rPr>
                <w:b/>
                <w:bCs/>
              </w:rPr>
              <w:t>Strongly Disagree (1)</w:t>
            </w:r>
          </w:p>
        </w:tc>
      </w:tr>
      <w:tr w:rsidR="002233A8" w14:paraId="7196E34E" w14:textId="77777777" w:rsidTr="000C4277">
        <w:tc>
          <w:tcPr>
            <w:tcW w:w="0" w:type="auto"/>
            <w:hideMark/>
          </w:tcPr>
          <w:p w14:paraId="29B9804A" w14:textId="77777777" w:rsidR="002233A8" w:rsidRDefault="002233A8" w:rsidP="000C4277">
            <w:r>
              <w:t>5</w:t>
            </w:r>
          </w:p>
        </w:tc>
        <w:tc>
          <w:tcPr>
            <w:tcW w:w="0" w:type="auto"/>
            <w:hideMark/>
          </w:tcPr>
          <w:p w14:paraId="4C7B60C3" w14:textId="77777777" w:rsidR="002233A8" w:rsidRDefault="002233A8" w:rsidP="000C4277">
            <w:r>
              <w:t>Marketing strategies adopted by the company influence new product ideas.</w:t>
            </w:r>
          </w:p>
        </w:tc>
        <w:tc>
          <w:tcPr>
            <w:tcW w:w="0" w:type="auto"/>
            <w:hideMark/>
          </w:tcPr>
          <w:p w14:paraId="343BF66D" w14:textId="77777777" w:rsidR="002233A8" w:rsidRDefault="002233A8" w:rsidP="000C4277"/>
        </w:tc>
        <w:tc>
          <w:tcPr>
            <w:tcW w:w="0" w:type="auto"/>
            <w:hideMark/>
          </w:tcPr>
          <w:p w14:paraId="7B69886A" w14:textId="77777777" w:rsidR="002233A8" w:rsidRDefault="002233A8" w:rsidP="000C4277">
            <w:pPr>
              <w:rPr>
                <w:sz w:val="20"/>
                <w:szCs w:val="20"/>
              </w:rPr>
            </w:pPr>
          </w:p>
        </w:tc>
        <w:tc>
          <w:tcPr>
            <w:tcW w:w="0" w:type="auto"/>
            <w:hideMark/>
          </w:tcPr>
          <w:p w14:paraId="1AA33C07" w14:textId="77777777" w:rsidR="002233A8" w:rsidRDefault="002233A8" w:rsidP="000C4277">
            <w:pPr>
              <w:rPr>
                <w:sz w:val="20"/>
                <w:szCs w:val="20"/>
              </w:rPr>
            </w:pPr>
          </w:p>
        </w:tc>
        <w:tc>
          <w:tcPr>
            <w:tcW w:w="0" w:type="auto"/>
            <w:hideMark/>
          </w:tcPr>
          <w:p w14:paraId="03429337" w14:textId="77777777" w:rsidR="002233A8" w:rsidRDefault="002233A8" w:rsidP="000C4277">
            <w:pPr>
              <w:rPr>
                <w:sz w:val="20"/>
                <w:szCs w:val="20"/>
              </w:rPr>
            </w:pPr>
          </w:p>
        </w:tc>
        <w:tc>
          <w:tcPr>
            <w:tcW w:w="0" w:type="auto"/>
            <w:hideMark/>
          </w:tcPr>
          <w:p w14:paraId="2C166113" w14:textId="77777777" w:rsidR="002233A8" w:rsidRDefault="002233A8" w:rsidP="000C4277">
            <w:pPr>
              <w:rPr>
                <w:sz w:val="20"/>
                <w:szCs w:val="20"/>
              </w:rPr>
            </w:pPr>
          </w:p>
        </w:tc>
      </w:tr>
      <w:tr w:rsidR="002233A8" w14:paraId="45F1F806" w14:textId="77777777" w:rsidTr="000C4277">
        <w:tc>
          <w:tcPr>
            <w:tcW w:w="0" w:type="auto"/>
            <w:hideMark/>
          </w:tcPr>
          <w:p w14:paraId="449B0A2B" w14:textId="77777777" w:rsidR="002233A8" w:rsidRDefault="002233A8" w:rsidP="000C4277">
            <w:r>
              <w:t>6</w:t>
            </w:r>
          </w:p>
        </w:tc>
        <w:tc>
          <w:tcPr>
            <w:tcW w:w="0" w:type="auto"/>
            <w:hideMark/>
          </w:tcPr>
          <w:p w14:paraId="0AE1DD94" w14:textId="77777777" w:rsidR="002233A8" w:rsidRDefault="002233A8" w:rsidP="000C4277">
            <w:r>
              <w:t>Effective promotional activities enhance customer awareness of new products.</w:t>
            </w:r>
          </w:p>
        </w:tc>
        <w:tc>
          <w:tcPr>
            <w:tcW w:w="0" w:type="auto"/>
            <w:hideMark/>
          </w:tcPr>
          <w:p w14:paraId="15FE34F6" w14:textId="77777777" w:rsidR="002233A8" w:rsidRDefault="002233A8" w:rsidP="000C4277"/>
        </w:tc>
        <w:tc>
          <w:tcPr>
            <w:tcW w:w="0" w:type="auto"/>
            <w:hideMark/>
          </w:tcPr>
          <w:p w14:paraId="54426BB3" w14:textId="77777777" w:rsidR="002233A8" w:rsidRDefault="002233A8" w:rsidP="000C4277">
            <w:pPr>
              <w:rPr>
                <w:sz w:val="20"/>
                <w:szCs w:val="20"/>
              </w:rPr>
            </w:pPr>
          </w:p>
        </w:tc>
        <w:tc>
          <w:tcPr>
            <w:tcW w:w="0" w:type="auto"/>
            <w:hideMark/>
          </w:tcPr>
          <w:p w14:paraId="132AA3EC" w14:textId="77777777" w:rsidR="002233A8" w:rsidRDefault="002233A8" w:rsidP="000C4277">
            <w:pPr>
              <w:rPr>
                <w:sz w:val="20"/>
                <w:szCs w:val="20"/>
              </w:rPr>
            </w:pPr>
          </w:p>
        </w:tc>
        <w:tc>
          <w:tcPr>
            <w:tcW w:w="0" w:type="auto"/>
            <w:hideMark/>
          </w:tcPr>
          <w:p w14:paraId="65DF4BCE" w14:textId="77777777" w:rsidR="002233A8" w:rsidRDefault="002233A8" w:rsidP="000C4277">
            <w:pPr>
              <w:rPr>
                <w:sz w:val="20"/>
                <w:szCs w:val="20"/>
              </w:rPr>
            </w:pPr>
          </w:p>
        </w:tc>
        <w:tc>
          <w:tcPr>
            <w:tcW w:w="0" w:type="auto"/>
            <w:hideMark/>
          </w:tcPr>
          <w:p w14:paraId="426C0B15" w14:textId="77777777" w:rsidR="002233A8" w:rsidRDefault="002233A8" w:rsidP="000C4277">
            <w:pPr>
              <w:rPr>
                <w:sz w:val="20"/>
                <w:szCs w:val="20"/>
              </w:rPr>
            </w:pPr>
          </w:p>
        </w:tc>
      </w:tr>
      <w:tr w:rsidR="002233A8" w14:paraId="32DA1E30" w14:textId="77777777" w:rsidTr="000C4277">
        <w:tc>
          <w:tcPr>
            <w:tcW w:w="0" w:type="auto"/>
            <w:hideMark/>
          </w:tcPr>
          <w:p w14:paraId="6EC4DE63" w14:textId="77777777" w:rsidR="002233A8" w:rsidRDefault="002233A8" w:rsidP="000C4277">
            <w:r>
              <w:t>7</w:t>
            </w:r>
          </w:p>
        </w:tc>
        <w:tc>
          <w:tcPr>
            <w:tcW w:w="0" w:type="auto"/>
            <w:hideMark/>
          </w:tcPr>
          <w:p w14:paraId="11945E80" w14:textId="77777777" w:rsidR="002233A8" w:rsidRDefault="002233A8" w:rsidP="000C4277">
            <w:r>
              <w:t>Product pricing strategy affects customer acceptance of new products.</w:t>
            </w:r>
          </w:p>
        </w:tc>
        <w:tc>
          <w:tcPr>
            <w:tcW w:w="0" w:type="auto"/>
            <w:hideMark/>
          </w:tcPr>
          <w:p w14:paraId="03FA0296" w14:textId="77777777" w:rsidR="002233A8" w:rsidRDefault="002233A8" w:rsidP="000C4277"/>
        </w:tc>
        <w:tc>
          <w:tcPr>
            <w:tcW w:w="0" w:type="auto"/>
            <w:hideMark/>
          </w:tcPr>
          <w:p w14:paraId="2941DCCE" w14:textId="77777777" w:rsidR="002233A8" w:rsidRDefault="002233A8" w:rsidP="000C4277">
            <w:pPr>
              <w:rPr>
                <w:sz w:val="20"/>
                <w:szCs w:val="20"/>
              </w:rPr>
            </w:pPr>
          </w:p>
        </w:tc>
        <w:tc>
          <w:tcPr>
            <w:tcW w:w="0" w:type="auto"/>
            <w:hideMark/>
          </w:tcPr>
          <w:p w14:paraId="5EC09A09" w14:textId="77777777" w:rsidR="002233A8" w:rsidRDefault="002233A8" w:rsidP="000C4277">
            <w:pPr>
              <w:rPr>
                <w:sz w:val="20"/>
                <w:szCs w:val="20"/>
              </w:rPr>
            </w:pPr>
          </w:p>
        </w:tc>
        <w:tc>
          <w:tcPr>
            <w:tcW w:w="0" w:type="auto"/>
            <w:hideMark/>
          </w:tcPr>
          <w:p w14:paraId="1DE224E3" w14:textId="77777777" w:rsidR="002233A8" w:rsidRDefault="002233A8" w:rsidP="000C4277">
            <w:pPr>
              <w:rPr>
                <w:sz w:val="20"/>
                <w:szCs w:val="20"/>
              </w:rPr>
            </w:pPr>
          </w:p>
        </w:tc>
        <w:tc>
          <w:tcPr>
            <w:tcW w:w="0" w:type="auto"/>
            <w:hideMark/>
          </w:tcPr>
          <w:p w14:paraId="07ADD53C" w14:textId="77777777" w:rsidR="002233A8" w:rsidRDefault="002233A8" w:rsidP="000C4277">
            <w:pPr>
              <w:rPr>
                <w:sz w:val="20"/>
                <w:szCs w:val="20"/>
              </w:rPr>
            </w:pPr>
          </w:p>
        </w:tc>
      </w:tr>
      <w:tr w:rsidR="002233A8" w14:paraId="4CEA7631" w14:textId="77777777" w:rsidTr="000C4277">
        <w:tc>
          <w:tcPr>
            <w:tcW w:w="0" w:type="auto"/>
            <w:hideMark/>
          </w:tcPr>
          <w:p w14:paraId="74C4E489" w14:textId="77777777" w:rsidR="002233A8" w:rsidRDefault="002233A8" w:rsidP="000C4277">
            <w:r>
              <w:t>8</w:t>
            </w:r>
          </w:p>
        </w:tc>
        <w:tc>
          <w:tcPr>
            <w:tcW w:w="0" w:type="auto"/>
            <w:hideMark/>
          </w:tcPr>
          <w:p w14:paraId="40805873" w14:textId="77777777" w:rsidR="002233A8" w:rsidRDefault="002233A8" w:rsidP="000C4277">
            <w:r>
              <w:t>Distribution channels contribute to the successful launch of new products.</w:t>
            </w:r>
          </w:p>
        </w:tc>
        <w:tc>
          <w:tcPr>
            <w:tcW w:w="0" w:type="auto"/>
            <w:hideMark/>
          </w:tcPr>
          <w:p w14:paraId="16CE1736" w14:textId="77777777" w:rsidR="002233A8" w:rsidRDefault="002233A8" w:rsidP="000C4277"/>
        </w:tc>
        <w:tc>
          <w:tcPr>
            <w:tcW w:w="0" w:type="auto"/>
            <w:hideMark/>
          </w:tcPr>
          <w:p w14:paraId="7B5D2783" w14:textId="77777777" w:rsidR="002233A8" w:rsidRDefault="002233A8" w:rsidP="000C4277">
            <w:pPr>
              <w:rPr>
                <w:sz w:val="20"/>
                <w:szCs w:val="20"/>
              </w:rPr>
            </w:pPr>
          </w:p>
        </w:tc>
        <w:tc>
          <w:tcPr>
            <w:tcW w:w="0" w:type="auto"/>
            <w:hideMark/>
          </w:tcPr>
          <w:p w14:paraId="3FC1D5EF" w14:textId="77777777" w:rsidR="002233A8" w:rsidRDefault="002233A8" w:rsidP="000C4277">
            <w:pPr>
              <w:rPr>
                <w:sz w:val="20"/>
                <w:szCs w:val="20"/>
              </w:rPr>
            </w:pPr>
          </w:p>
        </w:tc>
        <w:tc>
          <w:tcPr>
            <w:tcW w:w="0" w:type="auto"/>
            <w:hideMark/>
          </w:tcPr>
          <w:p w14:paraId="0A3909B8" w14:textId="77777777" w:rsidR="002233A8" w:rsidRDefault="002233A8" w:rsidP="000C4277">
            <w:pPr>
              <w:rPr>
                <w:sz w:val="20"/>
                <w:szCs w:val="20"/>
              </w:rPr>
            </w:pPr>
          </w:p>
        </w:tc>
        <w:tc>
          <w:tcPr>
            <w:tcW w:w="0" w:type="auto"/>
            <w:hideMark/>
          </w:tcPr>
          <w:p w14:paraId="49368DCB" w14:textId="77777777" w:rsidR="002233A8" w:rsidRDefault="002233A8" w:rsidP="000C4277">
            <w:pPr>
              <w:rPr>
                <w:sz w:val="20"/>
                <w:szCs w:val="20"/>
              </w:rPr>
            </w:pPr>
          </w:p>
        </w:tc>
      </w:tr>
      <w:tr w:rsidR="002233A8" w14:paraId="2F20B79C" w14:textId="77777777" w:rsidTr="000C4277">
        <w:tc>
          <w:tcPr>
            <w:tcW w:w="0" w:type="auto"/>
            <w:hideMark/>
          </w:tcPr>
          <w:p w14:paraId="59C520A6" w14:textId="77777777" w:rsidR="002233A8" w:rsidRDefault="002233A8" w:rsidP="000C4277">
            <w:r>
              <w:t>9</w:t>
            </w:r>
          </w:p>
        </w:tc>
        <w:tc>
          <w:tcPr>
            <w:tcW w:w="0" w:type="auto"/>
            <w:hideMark/>
          </w:tcPr>
          <w:p w14:paraId="7A825AE4" w14:textId="77777777" w:rsidR="002233A8" w:rsidRDefault="002233A8" w:rsidP="000C4277">
            <w:r>
              <w:t>Marketing research provides direction for new product development.</w:t>
            </w:r>
          </w:p>
        </w:tc>
        <w:tc>
          <w:tcPr>
            <w:tcW w:w="0" w:type="auto"/>
            <w:hideMark/>
          </w:tcPr>
          <w:p w14:paraId="75E5CDD1" w14:textId="77777777" w:rsidR="002233A8" w:rsidRDefault="002233A8" w:rsidP="000C4277"/>
        </w:tc>
        <w:tc>
          <w:tcPr>
            <w:tcW w:w="0" w:type="auto"/>
            <w:hideMark/>
          </w:tcPr>
          <w:p w14:paraId="0C15C7D6" w14:textId="77777777" w:rsidR="002233A8" w:rsidRDefault="002233A8" w:rsidP="000C4277">
            <w:pPr>
              <w:rPr>
                <w:sz w:val="20"/>
                <w:szCs w:val="20"/>
              </w:rPr>
            </w:pPr>
          </w:p>
        </w:tc>
        <w:tc>
          <w:tcPr>
            <w:tcW w:w="0" w:type="auto"/>
            <w:hideMark/>
          </w:tcPr>
          <w:p w14:paraId="3AA0086D" w14:textId="77777777" w:rsidR="002233A8" w:rsidRDefault="002233A8" w:rsidP="000C4277">
            <w:pPr>
              <w:rPr>
                <w:sz w:val="20"/>
                <w:szCs w:val="20"/>
              </w:rPr>
            </w:pPr>
          </w:p>
        </w:tc>
        <w:tc>
          <w:tcPr>
            <w:tcW w:w="0" w:type="auto"/>
            <w:hideMark/>
          </w:tcPr>
          <w:p w14:paraId="28701378" w14:textId="77777777" w:rsidR="002233A8" w:rsidRDefault="002233A8" w:rsidP="000C4277">
            <w:pPr>
              <w:rPr>
                <w:sz w:val="20"/>
                <w:szCs w:val="20"/>
              </w:rPr>
            </w:pPr>
          </w:p>
        </w:tc>
        <w:tc>
          <w:tcPr>
            <w:tcW w:w="0" w:type="auto"/>
            <w:hideMark/>
          </w:tcPr>
          <w:p w14:paraId="6EA79C36" w14:textId="77777777" w:rsidR="002233A8" w:rsidRDefault="002233A8" w:rsidP="000C4277">
            <w:pPr>
              <w:rPr>
                <w:sz w:val="20"/>
                <w:szCs w:val="20"/>
              </w:rPr>
            </w:pPr>
          </w:p>
        </w:tc>
      </w:tr>
    </w:tbl>
    <w:p w14:paraId="1530960B" w14:textId="77777777" w:rsidR="002233A8" w:rsidRDefault="002233A8" w:rsidP="002233A8">
      <w:pPr>
        <w:pStyle w:val="NormalWeb"/>
        <w:rPr>
          <w:rFonts w:asciiTheme="minorHAnsi" w:hAnsiTheme="minorHAnsi" w:cstheme="minorBidi"/>
        </w:rPr>
      </w:pPr>
    </w:p>
    <w:p w14:paraId="03F8EA95" w14:textId="77777777" w:rsidR="002233A8" w:rsidRDefault="002233A8" w:rsidP="002233A8">
      <w:pPr>
        <w:pStyle w:val="NormalWeb"/>
      </w:pPr>
      <w:r>
        <w:rPr>
          <w:rStyle w:val="Strong"/>
        </w:rPr>
        <w:lastRenderedPageBreak/>
        <w:t>Section C: Digital Marketing and Product Development</w:t>
      </w:r>
    </w:p>
    <w:tbl>
      <w:tblPr>
        <w:tblStyle w:val="TableGrid"/>
        <w:tblW w:w="0" w:type="auto"/>
        <w:tblLook w:val="04A0" w:firstRow="1" w:lastRow="0" w:firstColumn="1" w:lastColumn="0" w:noHBand="0" w:noVBand="1"/>
      </w:tblPr>
      <w:tblGrid>
        <w:gridCol w:w="569"/>
        <w:gridCol w:w="2621"/>
        <w:gridCol w:w="1407"/>
        <w:gridCol w:w="1031"/>
        <w:gridCol w:w="1196"/>
        <w:gridCol w:w="1310"/>
        <w:gridCol w:w="1936"/>
      </w:tblGrid>
      <w:tr w:rsidR="002233A8" w14:paraId="37F245F8" w14:textId="77777777" w:rsidTr="000C4277">
        <w:tc>
          <w:tcPr>
            <w:tcW w:w="0" w:type="auto"/>
            <w:hideMark/>
          </w:tcPr>
          <w:p w14:paraId="7F4C0DA6" w14:textId="77777777" w:rsidR="002233A8" w:rsidRDefault="002233A8" w:rsidP="000C4277">
            <w:pPr>
              <w:jc w:val="center"/>
              <w:rPr>
                <w:b/>
                <w:bCs/>
              </w:rPr>
            </w:pPr>
            <w:r>
              <w:rPr>
                <w:b/>
                <w:bCs/>
              </w:rPr>
              <w:t>No.</w:t>
            </w:r>
          </w:p>
        </w:tc>
        <w:tc>
          <w:tcPr>
            <w:tcW w:w="0" w:type="auto"/>
            <w:hideMark/>
          </w:tcPr>
          <w:p w14:paraId="23B48A00" w14:textId="77777777" w:rsidR="002233A8" w:rsidRDefault="002233A8" w:rsidP="000C4277">
            <w:pPr>
              <w:jc w:val="center"/>
              <w:rPr>
                <w:b/>
                <w:bCs/>
              </w:rPr>
            </w:pPr>
            <w:r>
              <w:rPr>
                <w:b/>
                <w:bCs/>
              </w:rPr>
              <w:t>Statement</w:t>
            </w:r>
          </w:p>
        </w:tc>
        <w:tc>
          <w:tcPr>
            <w:tcW w:w="0" w:type="auto"/>
            <w:hideMark/>
          </w:tcPr>
          <w:p w14:paraId="601EDCAB" w14:textId="77777777" w:rsidR="002233A8" w:rsidRDefault="002233A8" w:rsidP="000C4277">
            <w:pPr>
              <w:jc w:val="center"/>
              <w:rPr>
                <w:b/>
                <w:bCs/>
              </w:rPr>
            </w:pPr>
            <w:r>
              <w:rPr>
                <w:b/>
                <w:bCs/>
              </w:rPr>
              <w:t>Strongly Agree (5)</w:t>
            </w:r>
          </w:p>
        </w:tc>
        <w:tc>
          <w:tcPr>
            <w:tcW w:w="0" w:type="auto"/>
            <w:hideMark/>
          </w:tcPr>
          <w:p w14:paraId="1B046E94" w14:textId="77777777" w:rsidR="002233A8" w:rsidRDefault="002233A8" w:rsidP="000C4277">
            <w:pPr>
              <w:jc w:val="center"/>
              <w:rPr>
                <w:b/>
                <w:bCs/>
              </w:rPr>
            </w:pPr>
            <w:r>
              <w:rPr>
                <w:b/>
                <w:bCs/>
              </w:rPr>
              <w:t>Agree (4)</w:t>
            </w:r>
          </w:p>
        </w:tc>
        <w:tc>
          <w:tcPr>
            <w:tcW w:w="0" w:type="auto"/>
            <w:hideMark/>
          </w:tcPr>
          <w:p w14:paraId="1412F12B" w14:textId="77777777" w:rsidR="002233A8" w:rsidRDefault="002233A8" w:rsidP="000C4277">
            <w:pPr>
              <w:jc w:val="center"/>
              <w:rPr>
                <w:b/>
                <w:bCs/>
              </w:rPr>
            </w:pPr>
            <w:r>
              <w:rPr>
                <w:b/>
                <w:bCs/>
              </w:rPr>
              <w:t>Neutral (3)</w:t>
            </w:r>
          </w:p>
        </w:tc>
        <w:tc>
          <w:tcPr>
            <w:tcW w:w="0" w:type="auto"/>
            <w:hideMark/>
          </w:tcPr>
          <w:p w14:paraId="35BACA73" w14:textId="77777777" w:rsidR="002233A8" w:rsidRDefault="002233A8" w:rsidP="000C4277">
            <w:pPr>
              <w:jc w:val="center"/>
              <w:rPr>
                <w:b/>
                <w:bCs/>
              </w:rPr>
            </w:pPr>
            <w:r>
              <w:rPr>
                <w:b/>
                <w:bCs/>
              </w:rPr>
              <w:t>Disagree (2)</w:t>
            </w:r>
          </w:p>
        </w:tc>
        <w:tc>
          <w:tcPr>
            <w:tcW w:w="0" w:type="auto"/>
            <w:hideMark/>
          </w:tcPr>
          <w:p w14:paraId="59F570B9" w14:textId="77777777" w:rsidR="002233A8" w:rsidRDefault="002233A8" w:rsidP="000C4277">
            <w:pPr>
              <w:jc w:val="center"/>
              <w:rPr>
                <w:b/>
                <w:bCs/>
              </w:rPr>
            </w:pPr>
            <w:r>
              <w:rPr>
                <w:b/>
                <w:bCs/>
              </w:rPr>
              <w:t>Strongly Disagree (1)</w:t>
            </w:r>
          </w:p>
        </w:tc>
      </w:tr>
      <w:tr w:rsidR="002233A8" w14:paraId="7F4C1115" w14:textId="77777777" w:rsidTr="000C4277">
        <w:tc>
          <w:tcPr>
            <w:tcW w:w="0" w:type="auto"/>
            <w:hideMark/>
          </w:tcPr>
          <w:p w14:paraId="64730FFC" w14:textId="77777777" w:rsidR="002233A8" w:rsidRDefault="002233A8" w:rsidP="000C4277">
            <w:r>
              <w:t>10</w:t>
            </w:r>
          </w:p>
        </w:tc>
        <w:tc>
          <w:tcPr>
            <w:tcW w:w="0" w:type="auto"/>
            <w:hideMark/>
          </w:tcPr>
          <w:p w14:paraId="2D392F08" w14:textId="77777777" w:rsidR="002233A8" w:rsidRDefault="002233A8" w:rsidP="000C4277">
            <w:r>
              <w:t>Digital marketing has improved customer engagement with new products.</w:t>
            </w:r>
          </w:p>
        </w:tc>
        <w:tc>
          <w:tcPr>
            <w:tcW w:w="0" w:type="auto"/>
            <w:hideMark/>
          </w:tcPr>
          <w:p w14:paraId="05CE22BF" w14:textId="77777777" w:rsidR="002233A8" w:rsidRDefault="002233A8" w:rsidP="000C4277"/>
        </w:tc>
        <w:tc>
          <w:tcPr>
            <w:tcW w:w="0" w:type="auto"/>
            <w:hideMark/>
          </w:tcPr>
          <w:p w14:paraId="5017AEE3" w14:textId="77777777" w:rsidR="002233A8" w:rsidRDefault="002233A8" w:rsidP="000C4277">
            <w:pPr>
              <w:rPr>
                <w:sz w:val="20"/>
                <w:szCs w:val="20"/>
              </w:rPr>
            </w:pPr>
          </w:p>
        </w:tc>
        <w:tc>
          <w:tcPr>
            <w:tcW w:w="0" w:type="auto"/>
            <w:hideMark/>
          </w:tcPr>
          <w:p w14:paraId="379D0877" w14:textId="77777777" w:rsidR="002233A8" w:rsidRDefault="002233A8" w:rsidP="000C4277">
            <w:pPr>
              <w:rPr>
                <w:sz w:val="20"/>
                <w:szCs w:val="20"/>
              </w:rPr>
            </w:pPr>
          </w:p>
        </w:tc>
        <w:tc>
          <w:tcPr>
            <w:tcW w:w="0" w:type="auto"/>
            <w:hideMark/>
          </w:tcPr>
          <w:p w14:paraId="1E5A9A72" w14:textId="77777777" w:rsidR="002233A8" w:rsidRDefault="002233A8" w:rsidP="000C4277">
            <w:pPr>
              <w:rPr>
                <w:sz w:val="20"/>
                <w:szCs w:val="20"/>
              </w:rPr>
            </w:pPr>
          </w:p>
        </w:tc>
        <w:tc>
          <w:tcPr>
            <w:tcW w:w="0" w:type="auto"/>
            <w:hideMark/>
          </w:tcPr>
          <w:p w14:paraId="14E3B965" w14:textId="77777777" w:rsidR="002233A8" w:rsidRDefault="002233A8" w:rsidP="000C4277">
            <w:pPr>
              <w:rPr>
                <w:sz w:val="20"/>
                <w:szCs w:val="20"/>
              </w:rPr>
            </w:pPr>
          </w:p>
        </w:tc>
      </w:tr>
      <w:tr w:rsidR="002233A8" w14:paraId="404ECCAB" w14:textId="77777777" w:rsidTr="000C4277">
        <w:tc>
          <w:tcPr>
            <w:tcW w:w="0" w:type="auto"/>
            <w:hideMark/>
          </w:tcPr>
          <w:p w14:paraId="24385814" w14:textId="77777777" w:rsidR="002233A8" w:rsidRDefault="002233A8" w:rsidP="000C4277">
            <w:r>
              <w:t>11</w:t>
            </w:r>
          </w:p>
        </w:tc>
        <w:tc>
          <w:tcPr>
            <w:tcW w:w="0" w:type="auto"/>
            <w:hideMark/>
          </w:tcPr>
          <w:p w14:paraId="2097BE13" w14:textId="77777777" w:rsidR="002233A8" w:rsidRDefault="002233A8" w:rsidP="000C4277">
            <w:r>
              <w:t>Social media platforms contribute significantly to new product promotion.</w:t>
            </w:r>
          </w:p>
        </w:tc>
        <w:tc>
          <w:tcPr>
            <w:tcW w:w="0" w:type="auto"/>
            <w:hideMark/>
          </w:tcPr>
          <w:p w14:paraId="7863AB53" w14:textId="77777777" w:rsidR="002233A8" w:rsidRDefault="002233A8" w:rsidP="000C4277"/>
        </w:tc>
        <w:tc>
          <w:tcPr>
            <w:tcW w:w="0" w:type="auto"/>
            <w:hideMark/>
          </w:tcPr>
          <w:p w14:paraId="22B099D9" w14:textId="77777777" w:rsidR="002233A8" w:rsidRDefault="002233A8" w:rsidP="000C4277">
            <w:pPr>
              <w:rPr>
                <w:sz w:val="20"/>
                <w:szCs w:val="20"/>
              </w:rPr>
            </w:pPr>
          </w:p>
        </w:tc>
        <w:tc>
          <w:tcPr>
            <w:tcW w:w="0" w:type="auto"/>
            <w:hideMark/>
          </w:tcPr>
          <w:p w14:paraId="6C0AD5B3" w14:textId="77777777" w:rsidR="002233A8" w:rsidRDefault="002233A8" w:rsidP="000C4277">
            <w:pPr>
              <w:rPr>
                <w:sz w:val="20"/>
                <w:szCs w:val="20"/>
              </w:rPr>
            </w:pPr>
          </w:p>
        </w:tc>
        <w:tc>
          <w:tcPr>
            <w:tcW w:w="0" w:type="auto"/>
            <w:hideMark/>
          </w:tcPr>
          <w:p w14:paraId="76B512E2" w14:textId="77777777" w:rsidR="002233A8" w:rsidRDefault="002233A8" w:rsidP="000C4277">
            <w:pPr>
              <w:rPr>
                <w:sz w:val="20"/>
                <w:szCs w:val="20"/>
              </w:rPr>
            </w:pPr>
          </w:p>
        </w:tc>
        <w:tc>
          <w:tcPr>
            <w:tcW w:w="0" w:type="auto"/>
            <w:hideMark/>
          </w:tcPr>
          <w:p w14:paraId="1BA266CF" w14:textId="77777777" w:rsidR="002233A8" w:rsidRDefault="002233A8" w:rsidP="000C4277">
            <w:pPr>
              <w:rPr>
                <w:sz w:val="20"/>
                <w:szCs w:val="20"/>
              </w:rPr>
            </w:pPr>
          </w:p>
        </w:tc>
      </w:tr>
      <w:tr w:rsidR="002233A8" w14:paraId="79647F0C" w14:textId="77777777" w:rsidTr="000C4277">
        <w:tc>
          <w:tcPr>
            <w:tcW w:w="0" w:type="auto"/>
            <w:hideMark/>
          </w:tcPr>
          <w:p w14:paraId="2A0EA22D" w14:textId="77777777" w:rsidR="002233A8" w:rsidRDefault="002233A8" w:rsidP="000C4277">
            <w:r>
              <w:t>12</w:t>
            </w:r>
          </w:p>
        </w:tc>
        <w:tc>
          <w:tcPr>
            <w:tcW w:w="0" w:type="auto"/>
            <w:hideMark/>
          </w:tcPr>
          <w:p w14:paraId="0E705AF6" w14:textId="77777777" w:rsidR="002233A8" w:rsidRDefault="002233A8" w:rsidP="000C4277">
            <w:r>
              <w:t>Online feedback influences the design and quality of new products.</w:t>
            </w:r>
          </w:p>
        </w:tc>
        <w:tc>
          <w:tcPr>
            <w:tcW w:w="0" w:type="auto"/>
            <w:hideMark/>
          </w:tcPr>
          <w:p w14:paraId="075E5534" w14:textId="77777777" w:rsidR="002233A8" w:rsidRDefault="002233A8" w:rsidP="000C4277"/>
        </w:tc>
        <w:tc>
          <w:tcPr>
            <w:tcW w:w="0" w:type="auto"/>
            <w:hideMark/>
          </w:tcPr>
          <w:p w14:paraId="48F76A75" w14:textId="77777777" w:rsidR="002233A8" w:rsidRDefault="002233A8" w:rsidP="000C4277">
            <w:pPr>
              <w:rPr>
                <w:sz w:val="20"/>
                <w:szCs w:val="20"/>
              </w:rPr>
            </w:pPr>
          </w:p>
        </w:tc>
        <w:tc>
          <w:tcPr>
            <w:tcW w:w="0" w:type="auto"/>
            <w:hideMark/>
          </w:tcPr>
          <w:p w14:paraId="56BBD7AE" w14:textId="77777777" w:rsidR="002233A8" w:rsidRDefault="002233A8" w:rsidP="000C4277">
            <w:pPr>
              <w:rPr>
                <w:sz w:val="20"/>
                <w:szCs w:val="20"/>
              </w:rPr>
            </w:pPr>
          </w:p>
        </w:tc>
        <w:tc>
          <w:tcPr>
            <w:tcW w:w="0" w:type="auto"/>
            <w:hideMark/>
          </w:tcPr>
          <w:p w14:paraId="7F4E0B7E" w14:textId="77777777" w:rsidR="002233A8" w:rsidRDefault="002233A8" w:rsidP="000C4277">
            <w:pPr>
              <w:rPr>
                <w:sz w:val="20"/>
                <w:szCs w:val="20"/>
              </w:rPr>
            </w:pPr>
          </w:p>
        </w:tc>
        <w:tc>
          <w:tcPr>
            <w:tcW w:w="0" w:type="auto"/>
            <w:hideMark/>
          </w:tcPr>
          <w:p w14:paraId="701BE671" w14:textId="77777777" w:rsidR="002233A8" w:rsidRDefault="002233A8" w:rsidP="000C4277">
            <w:pPr>
              <w:rPr>
                <w:sz w:val="20"/>
                <w:szCs w:val="20"/>
              </w:rPr>
            </w:pPr>
          </w:p>
        </w:tc>
      </w:tr>
      <w:tr w:rsidR="002233A8" w14:paraId="095F7189" w14:textId="77777777" w:rsidTr="000C4277">
        <w:tc>
          <w:tcPr>
            <w:tcW w:w="0" w:type="auto"/>
            <w:hideMark/>
          </w:tcPr>
          <w:p w14:paraId="1F6AF542" w14:textId="77777777" w:rsidR="002233A8" w:rsidRDefault="002233A8" w:rsidP="000C4277">
            <w:r>
              <w:t>13</w:t>
            </w:r>
          </w:p>
        </w:tc>
        <w:tc>
          <w:tcPr>
            <w:tcW w:w="0" w:type="auto"/>
            <w:hideMark/>
          </w:tcPr>
          <w:p w14:paraId="654FAF3B" w14:textId="77777777" w:rsidR="002233A8" w:rsidRDefault="002233A8" w:rsidP="000C4277">
            <w:r>
              <w:t>Digital advertising increases awareness and acceptance of new products.</w:t>
            </w:r>
          </w:p>
        </w:tc>
        <w:tc>
          <w:tcPr>
            <w:tcW w:w="0" w:type="auto"/>
            <w:hideMark/>
          </w:tcPr>
          <w:p w14:paraId="3D02447F" w14:textId="77777777" w:rsidR="002233A8" w:rsidRDefault="002233A8" w:rsidP="000C4277"/>
        </w:tc>
        <w:tc>
          <w:tcPr>
            <w:tcW w:w="0" w:type="auto"/>
            <w:hideMark/>
          </w:tcPr>
          <w:p w14:paraId="1B0AA2B7" w14:textId="77777777" w:rsidR="002233A8" w:rsidRDefault="002233A8" w:rsidP="000C4277">
            <w:pPr>
              <w:rPr>
                <w:sz w:val="20"/>
                <w:szCs w:val="20"/>
              </w:rPr>
            </w:pPr>
          </w:p>
        </w:tc>
        <w:tc>
          <w:tcPr>
            <w:tcW w:w="0" w:type="auto"/>
            <w:hideMark/>
          </w:tcPr>
          <w:p w14:paraId="02111383" w14:textId="77777777" w:rsidR="002233A8" w:rsidRDefault="002233A8" w:rsidP="000C4277">
            <w:pPr>
              <w:rPr>
                <w:sz w:val="20"/>
                <w:szCs w:val="20"/>
              </w:rPr>
            </w:pPr>
          </w:p>
        </w:tc>
        <w:tc>
          <w:tcPr>
            <w:tcW w:w="0" w:type="auto"/>
            <w:hideMark/>
          </w:tcPr>
          <w:p w14:paraId="64263193" w14:textId="77777777" w:rsidR="002233A8" w:rsidRDefault="002233A8" w:rsidP="000C4277">
            <w:pPr>
              <w:rPr>
                <w:sz w:val="20"/>
                <w:szCs w:val="20"/>
              </w:rPr>
            </w:pPr>
          </w:p>
        </w:tc>
        <w:tc>
          <w:tcPr>
            <w:tcW w:w="0" w:type="auto"/>
            <w:hideMark/>
          </w:tcPr>
          <w:p w14:paraId="2848BBF5" w14:textId="77777777" w:rsidR="002233A8" w:rsidRDefault="002233A8" w:rsidP="000C4277">
            <w:pPr>
              <w:rPr>
                <w:sz w:val="20"/>
                <w:szCs w:val="20"/>
              </w:rPr>
            </w:pPr>
          </w:p>
        </w:tc>
      </w:tr>
      <w:tr w:rsidR="002233A8" w14:paraId="53C0F7E2" w14:textId="77777777" w:rsidTr="000C4277">
        <w:tc>
          <w:tcPr>
            <w:tcW w:w="0" w:type="auto"/>
            <w:hideMark/>
          </w:tcPr>
          <w:p w14:paraId="2D934BD8" w14:textId="77777777" w:rsidR="002233A8" w:rsidRDefault="002233A8" w:rsidP="000C4277">
            <w:r>
              <w:t>14</w:t>
            </w:r>
          </w:p>
        </w:tc>
        <w:tc>
          <w:tcPr>
            <w:tcW w:w="0" w:type="auto"/>
            <w:hideMark/>
          </w:tcPr>
          <w:p w14:paraId="06D1645B" w14:textId="77777777" w:rsidR="002233A8" w:rsidRDefault="002233A8" w:rsidP="000C4277">
            <w:r>
              <w:t>The use of digital tools reduces the cost of promoting new products.</w:t>
            </w:r>
          </w:p>
        </w:tc>
        <w:tc>
          <w:tcPr>
            <w:tcW w:w="0" w:type="auto"/>
            <w:hideMark/>
          </w:tcPr>
          <w:p w14:paraId="2A03A418" w14:textId="77777777" w:rsidR="002233A8" w:rsidRDefault="002233A8" w:rsidP="000C4277"/>
        </w:tc>
        <w:tc>
          <w:tcPr>
            <w:tcW w:w="0" w:type="auto"/>
            <w:hideMark/>
          </w:tcPr>
          <w:p w14:paraId="68BAE690" w14:textId="77777777" w:rsidR="002233A8" w:rsidRDefault="002233A8" w:rsidP="000C4277">
            <w:pPr>
              <w:rPr>
                <w:sz w:val="20"/>
                <w:szCs w:val="20"/>
              </w:rPr>
            </w:pPr>
          </w:p>
        </w:tc>
        <w:tc>
          <w:tcPr>
            <w:tcW w:w="0" w:type="auto"/>
            <w:hideMark/>
          </w:tcPr>
          <w:p w14:paraId="652C04D7" w14:textId="77777777" w:rsidR="002233A8" w:rsidRDefault="002233A8" w:rsidP="000C4277">
            <w:pPr>
              <w:rPr>
                <w:sz w:val="20"/>
                <w:szCs w:val="20"/>
              </w:rPr>
            </w:pPr>
          </w:p>
        </w:tc>
        <w:tc>
          <w:tcPr>
            <w:tcW w:w="0" w:type="auto"/>
            <w:hideMark/>
          </w:tcPr>
          <w:p w14:paraId="64C2A6D6" w14:textId="77777777" w:rsidR="002233A8" w:rsidRDefault="002233A8" w:rsidP="000C4277">
            <w:pPr>
              <w:rPr>
                <w:sz w:val="20"/>
                <w:szCs w:val="20"/>
              </w:rPr>
            </w:pPr>
          </w:p>
        </w:tc>
        <w:tc>
          <w:tcPr>
            <w:tcW w:w="0" w:type="auto"/>
            <w:hideMark/>
          </w:tcPr>
          <w:p w14:paraId="1A874DD1" w14:textId="77777777" w:rsidR="002233A8" w:rsidRDefault="002233A8" w:rsidP="000C4277">
            <w:pPr>
              <w:rPr>
                <w:sz w:val="20"/>
                <w:szCs w:val="20"/>
              </w:rPr>
            </w:pPr>
          </w:p>
        </w:tc>
      </w:tr>
      <w:tr w:rsidR="002233A8" w14:paraId="1AEF6A2A" w14:textId="77777777" w:rsidTr="000C4277">
        <w:tc>
          <w:tcPr>
            <w:tcW w:w="0" w:type="auto"/>
            <w:hideMark/>
          </w:tcPr>
          <w:p w14:paraId="2CF27258" w14:textId="77777777" w:rsidR="002233A8" w:rsidRDefault="002233A8" w:rsidP="000C4277">
            <w:r>
              <w:t>15</w:t>
            </w:r>
          </w:p>
        </w:tc>
        <w:tc>
          <w:tcPr>
            <w:tcW w:w="2621" w:type="dxa"/>
            <w:hideMark/>
          </w:tcPr>
          <w:p w14:paraId="6C195A41" w14:textId="77777777" w:rsidR="002233A8" w:rsidRDefault="002233A8" w:rsidP="000C4277">
            <w:r>
              <w:t>Marketing strategy improves the competitiveness of new products.</w:t>
            </w:r>
          </w:p>
        </w:tc>
        <w:tc>
          <w:tcPr>
            <w:tcW w:w="1407" w:type="dxa"/>
            <w:hideMark/>
          </w:tcPr>
          <w:p w14:paraId="23A869F9" w14:textId="77777777" w:rsidR="002233A8" w:rsidRDefault="002233A8" w:rsidP="000C4277"/>
        </w:tc>
        <w:tc>
          <w:tcPr>
            <w:tcW w:w="0" w:type="auto"/>
            <w:hideMark/>
          </w:tcPr>
          <w:p w14:paraId="0EF640C3" w14:textId="77777777" w:rsidR="002233A8" w:rsidRDefault="002233A8" w:rsidP="000C4277">
            <w:pPr>
              <w:rPr>
                <w:sz w:val="20"/>
                <w:szCs w:val="20"/>
              </w:rPr>
            </w:pPr>
          </w:p>
        </w:tc>
        <w:tc>
          <w:tcPr>
            <w:tcW w:w="0" w:type="auto"/>
            <w:hideMark/>
          </w:tcPr>
          <w:p w14:paraId="181F4160" w14:textId="77777777" w:rsidR="002233A8" w:rsidRDefault="002233A8" w:rsidP="000C4277">
            <w:pPr>
              <w:rPr>
                <w:sz w:val="20"/>
                <w:szCs w:val="20"/>
              </w:rPr>
            </w:pPr>
          </w:p>
        </w:tc>
        <w:tc>
          <w:tcPr>
            <w:tcW w:w="0" w:type="auto"/>
            <w:hideMark/>
          </w:tcPr>
          <w:p w14:paraId="021BACC3" w14:textId="77777777" w:rsidR="002233A8" w:rsidRDefault="002233A8" w:rsidP="000C4277">
            <w:pPr>
              <w:rPr>
                <w:sz w:val="20"/>
                <w:szCs w:val="20"/>
              </w:rPr>
            </w:pPr>
          </w:p>
        </w:tc>
        <w:tc>
          <w:tcPr>
            <w:tcW w:w="0" w:type="auto"/>
            <w:hideMark/>
          </w:tcPr>
          <w:p w14:paraId="7ABF60BF" w14:textId="77777777" w:rsidR="002233A8" w:rsidRDefault="002233A8" w:rsidP="000C4277">
            <w:pPr>
              <w:rPr>
                <w:sz w:val="20"/>
                <w:szCs w:val="20"/>
              </w:rPr>
            </w:pPr>
          </w:p>
        </w:tc>
      </w:tr>
    </w:tbl>
    <w:p w14:paraId="6DC89184" w14:textId="77777777" w:rsidR="002233A8" w:rsidRDefault="002233A8" w:rsidP="002233A8">
      <w:pPr>
        <w:jc w:val="both"/>
        <w:rPr>
          <w:rFonts w:ascii="Times New Roman" w:hAnsi="Times New Roman" w:cs="Times New Roman"/>
        </w:rPr>
      </w:pPr>
    </w:p>
    <w:p w14:paraId="51943483" w14:textId="320FC4BC" w:rsidR="00CC2B8B" w:rsidRPr="00890C98" w:rsidRDefault="00CC2B8B" w:rsidP="00890C98">
      <w:pPr>
        <w:rPr>
          <w:rFonts w:ascii="Times New Roman" w:hAnsi="Times New Roman" w:cs="Times New Roman"/>
        </w:rPr>
      </w:pPr>
    </w:p>
    <w:sectPr w:rsidR="00CC2B8B" w:rsidRPr="00890C98" w:rsidSect="00A83B47">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6578" w14:textId="77777777" w:rsidR="00DF4019" w:rsidRDefault="00DF4019" w:rsidP="00A83B47">
      <w:pPr>
        <w:spacing w:after="0" w:line="240" w:lineRule="auto"/>
      </w:pPr>
      <w:r>
        <w:separator/>
      </w:r>
    </w:p>
  </w:endnote>
  <w:endnote w:type="continuationSeparator" w:id="0">
    <w:p w14:paraId="03038790" w14:textId="77777777" w:rsidR="00DF4019" w:rsidRDefault="00DF4019" w:rsidP="00A8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35487"/>
      <w:docPartObj>
        <w:docPartGallery w:val="Page Numbers (Bottom of Page)"/>
        <w:docPartUnique/>
      </w:docPartObj>
    </w:sdtPr>
    <w:sdtEndPr>
      <w:rPr>
        <w:noProof/>
      </w:rPr>
    </w:sdtEndPr>
    <w:sdtContent>
      <w:p w14:paraId="08853B81" w14:textId="4B787ADC" w:rsidR="00A83B47" w:rsidRDefault="00A83B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1C61D" w14:textId="77777777" w:rsidR="00A83B47" w:rsidRDefault="00A8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7B57" w14:textId="77777777" w:rsidR="00DF4019" w:rsidRDefault="00DF4019" w:rsidP="00A83B47">
      <w:pPr>
        <w:spacing w:after="0" w:line="240" w:lineRule="auto"/>
      </w:pPr>
      <w:r>
        <w:separator/>
      </w:r>
    </w:p>
  </w:footnote>
  <w:footnote w:type="continuationSeparator" w:id="0">
    <w:p w14:paraId="6FE972A3" w14:textId="77777777" w:rsidR="00DF4019" w:rsidRDefault="00DF4019" w:rsidP="00A83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FFF"/>
    <w:multiLevelType w:val="multilevel"/>
    <w:tmpl w:val="2000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4EE1E71"/>
    <w:multiLevelType w:val="multilevel"/>
    <w:tmpl w:val="3264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A721F"/>
    <w:multiLevelType w:val="multilevel"/>
    <w:tmpl w:val="D268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947A5"/>
    <w:multiLevelType w:val="multilevel"/>
    <w:tmpl w:val="8E5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960D0"/>
    <w:multiLevelType w:val="hybridMultilevel"/>
    <w:tmpl w:val="4E0EEA4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23339E"/>
    <w:multiLevelType w:val="multilevel"/>
    <w:tmpl w:val="C6148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A441A"/>
    <w:multiLevelType w:val="multilevel"/>
    <w:tmpl w:val="C0504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5872F8"/>
    <w:multiLevelType w:val="multilevel"/>
    <w:tmpl w:val="F67A6E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FE46AB5"/>
    <w:multiLevelType w:val="multilevel"/>
    <w:tmpl w:val="E0607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1803131"/>
    <w:multiLevelType w:val="multilevel"/>
    <w:tmpl w:val="E3B4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96F73"/>
    <w:multiLevelType w:val="multilevel"/>
    <w:tmpl w:val="F67A6E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F13F6C"/>
    <w:multiLevelType w:val="hybridMultilevel"/>
    <w:tmpl w:val="983828AE"/>
    <w:lvl w:ilvl="0" w:tplc="51F8E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F1934"/>
    <w:multiLevelType w:val="multilevel"/>
    <w:tmpl w:val="F67A6E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578E9"/>
    <w:multiLevelType w:val="multilevel"/>
    <w:tmpl w:val="BB4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B6C37"/>
    <w:multiLevelType w:val="multilevel"/>
    <w:tmpl w:val="9F6E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0A795E"/>
    <w:multiLevelType w:val="multilevel"/>
    <w:tmpl w:val="C404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140118">
    <w:abstractNumId w:val="6"/>
  </w:num>
  <w:num w:numId="2" w16cid:durableId="600602808">
    <w:abstractNumId w:val="8"/>
  </w:num>
  <w:num w:numId="3" w16cid:durableId="1306592861">
    <w:abstractNumId w:val="13"/>
  </w:num>
  <w:num w:numId="4" w16cid:durableId="103620503">
    <w:abstractNumId w:val="14"/>
  </w:num>
  <w:num w:numId="5" w16cid:durableId="267734004">
    <w:abstractNumId w:val="17"/>
  </w:num>
  <w:num w:numId="6" w16cid:durableId="1866096753">
    <w:abstractNumId w:val="0"/>
  </w:num>
  <w:num w:numId="7" w16cid:durableId="201132022">
    <w:abstractNumId w:val="16"/>
  </w:num>
  <w:num w:numId="8" w16cid:durableId="1283805140">
    <w:abstractNumId w:val="4"/>
  </w:num>
  <w:num w:numId="9" w16cid:durableId="183399801">
    <w:abstractNumId w:val="15"/>
  </w:num>
  <w:num w:numId="10" w16cid:durableId="736632406">
    <w:abstractNumId w:val="12"/>
  </w:num>
  <w:num w:numId="11" w16cid:durableId="1729649855">
    <w:abstractNumId w:val="5"/>
  </w:num>
  <w:num w:numId="12" w16cid:durableId="770860200">
    <w:abstractNumId w:val="7"/>
  </w:num>
  <w:num w:numId="13" w16cid:durableId="811947737">
    <w:abstractNumId w:val="10"/>
  </w:num>
  <w:num w:numId="14" w16cid:durableId="214436631">
    <w:abstractNumId w:val="2"/>
  </w:num>
  <w:num w:numId="15" w16cid:durableId="1256017807">
    <w:abstractNumId w:val="18"/>
  </w:num>
  <w:num w:numId="16" w16cid:durableId="1746416009">
    <w:abstractNumId w:val="3"/>
  </w:num>
  <w:num w:numId="17" w16cid:durableId="161547500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012357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88335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38"/>
    <w:rsid w:val="000002EC"/>
    <w:rsid w:val="00014DC7"/>
    <w:rsid w:val="00041156"/>
    <w:rsid w:val="00043CD8"/>
    <w:rsid w:val="000648AA"/>
    <w:rsid w:val="00067FE8"/>
    <w:rsid w:val="00091ED5"/>
    <w:rsid w:val="0009365E"/>
    <w:rsid w:val="00113042"/>
    <w:rsid w:val="00133BC2"/>
    <w:rsid w:val="0018427B"/>
    <w:rsid w:val="001D48BD"/>
    <w:rsid w:val="001E3A81"/>
    <w:rsid w:val="002100FF"/>
    <w:rsid w:val="002233A8"/>
    <w:rsid w:val="002248CF"/>
    <w:rsid w:val="0024610E"/>
    <w:rsid w:val="002602D0"/>
    <w:rsid w:val="002927C2"/>
    <w:rsid w:val="00297F99"/>
    <w:rsid w:val="002C1F7A"/>
    <w:rsid w:val="002F7E70"/>
    <w:rsid w:val="003825CC"/>
    <w:rsid w:val="004044CA"/>
    <w:rsid w:val="00415E1B"/>
    <w:rsid w:val="00450A09"/>
    <w:rsid w:val="0048576B"/>
    <w:rsid w:val="00497AEA"/>
    <w:rsid w:val="004F7FB3"/>
    <w:rsid w:val="00513F8C"/>
    <w:rsid w:val="00546010"/>
    <w:rsid w:val="00562261"/>
    <w:rsid w:val="005B7A6E"/>
    <w:rsid w:val="005C5E98"/>
    <w:rsid w:val="006471CE"/>
    <w:rsid w:val="00666CC3"/>
    <w:rsid w:val="007527AC"/>
    <w:rsid w:val="00764B89"/>
    <w:rsid w:val="00771E79"/>
    <w:rsid w:val="00777E5D"/>
    <w:rsid w:val="00795BB9"/>
    <w:rsid w:val="007A50F7"/>
    <w:rsid w:val="007A59CD"/>
    <w:rsid w:val="007C51BB"/>
    <w:rsid w:val="00840F2B"/>
    <w:rsid w:val="00890C98"/>
    <w:rsid w:val="008B02E6"/>
    <w:rsid w:val="009106E9"/>
    <w:rsid w:val="00942D80"/>
    <w:rsid w:val="00996BEC"/>
    <w:rsid w:val="00A60E26"/>
    <w:rsid w:val="00A83B47"/>
    <w:rsid w:val="00B1367D"/>
    <w:rsid w:val="00B3520E"/>
    <w:rsid w:val="00B47308"/>
    <w:rsid w:val="00C60F0E"/>
    <w:rsid w:val="00CC2B8B"/>
    <w:rsid w:val="00CD4565"/>
    <w:rsid w:val="00D84607"/>
    <w:rsid w:val="00DF4019"/>
    <w:rsid w:val="00E24B4F"/>
    <w:rsid w:val="00E97F24"/>
    <w:rsid w:val="00EB7A38"/>
    <w:rsid w:val="00F62984"/>
    <w:rsid w:val="00FC1651"/>
    <w:rsid w:val="00FC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3BE0"/>
  <w15:chartTrackingRefBased/>
  <w15:docId w15:val="{89A9A324-0BD2-4000-BC90-BE32C30A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38"/>
    <w:rPr>
      <w:rFonts w:eastAsiaTheme="majorEastAsia" w:cstheme="majorBidi"/>
      <w:color w:val="272727" w:themeColor="text1" w:themeTint="D8"/>
    </w:rPr>
  </w:style>
  <w:style w:type="paragraph" w:styleId="Title">
    <w:name w:val="Title"/>
    <w:basedOn w:val="Normal"/>
    <w:next w:val="Normal"/>
    <w:link w:val="TitleChar"/>
    <w:uiPriority w:val="10"/>
    <w:qFormat/>
    <w:rsid w:val="00EB7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38"/>
    <w:pPr>
      <w:spacing w:before="160"/>
      <w:jc w:val="center"/>
    </w:pPr>
    <w:rPr>
      <w:i/>
      <w:iCs/>
      <w:color w:val="404040" w:themeColor="text1" w:themeTint="BF"/>
    </w:rPr>
  </w:style>
  <w:style w:type="character" w:customStyle="1" w:styleId="QuoteChar">
    <w:name w:val="Quote Char"/>
    <w:basedOn w:val="DefaultParagraphFont"/>
    <w:link w:val="Quote"/>
    <w:uiPriority w:val="29"/>
    <w:rsid w:val="00EB7A38"/>
    <w:rPr>
      <w:i/>
      <w:iCs/>
      <w:color w:val="404040" w:themeColor="text1" w:themeTint="BF"/>
    </w:rPr>
  </w:style>
  <w:style w:type="paragraph" w:styleId="ListParagraph">
    <w:name w:val="List Paragraph"/>
    <w:basedOn w:val="Normal"/>
    <w:uiPriority w:val="34"/>
    <w:qFormat/>
    <w:rsid w:val="00EB7A38"/>
    <w:pPr>
      <w:ind w:left="720"/>
      <w:contextualSpacing/>
    </w:pPr>
  </w:style>
  <w:style w:type="character" w:styleId="IntenseEmphasis">
    <w:name w:val="Intense Emphasis"/>
    <w:basedOn w:val="DefaultParagraphFont"/>
    <w:uiPriority w:val="21"/>
    <w:qFormat/>
    <w:rsid w:val="00EB7A38"/>
    <w:rPr>
      <w:i/>
      <w:iCs/>
      <w:color w:val="2F5496" w:themeColor="accent1" w:themeShade="BF"/>
    </w:rPr>
  </w:style>
  <w:style w:type="paragraph" w:styleId="IntenseQuote">
    <w:name w:val="Intense Quote"/>
    <w:basedOn w:val="Normal"/>
    <w:next w:val="Normal"/>
    <w:link w:val="IntenseQuoteChar"/>
    <w:uiPriority w:val="30"/>
    <w:qFormat/>
    <w:rsid w:val="00EB7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A38"/>
    <w:rPr>
      <w:i/>
      <w:iCs/>
      <w:color w:val="2F5496" w:themeColor="accent1" w:themeShade="BF"/>
    </w:rPr>
  </w:style>
  <w:style w:type="character" w:styleId="IntenseReference">
    <w:name w:val="Intense Reference"/>
    <w:basedOn w:val="DefaultParagraphFont"/>
    <w:uiPriority w:val="32"/>
    <w:qFormat/>
    <w:rsid w:val="00EB7A38"/>
    <w:rPr>
      <w:b/>
      <w:bCs/>
      <w:smallCaps/>
      <w:color w:val="2F5496" w:themeColor="accent1" w:themeShade="BF"/>
      <w:spacing w:val="5"/>
    </w:rPr>
  </w:style>
  <w:style w:type="paragraph" w:styleId="NormalWeb">
    <w:name w:val="Normal (Web)"/>
    <w:basedOn w:val="Normal"/>
    <w:uiPriority w:val="99"/>
    <w:unhideWhenUsed/>
    <w:rsid w:val="005C5E98"/>
    <w:rPr>
      <w:rFonts w:ascii="Times New Roman" w:hAnsi="Times New Roman" w:cs="Times New Roman"/>
    </w:rPr>
  </w:style>
  <w:style w:type="character" w:styleId="Strong">
    <w:name w:val="Strong"/>
    <w:basedOn w:val="DefaultParagraphFont"/>
    <w:uiPriority w:val="22"/>
    <w:qFormat/>
    <w:rsid w:val="0018427B"/>
    <w:rPr>
      <w:b/>
      <w:bCs/>
    </w:rPr>
  </w:style>
  <w:style w:type="table" w:styleId="TableGrid">
    <w:name w:val="Table Grid"/>
    <w:basedOn w:val="TableNormal"/>
    <w:uiPriority w:val="39"/>
    <w:rsid w:val="00184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7F99"/>
    <w:rPr>
      <w:i/>
      <w:iCs/>
    </w:rPr>
  </w:style>
  <w:style w:type="paragraph" w:styleId="BalloonText">
    <w:name w:val="Balloon Text"/>
    <w:basedOn w:val="Normal"/>
    <w:link w:val="BalloonTextChar"/>
    <w:uiPriority w:val="99"/>
    <w:semiHidden/>
    <w:unhideWhenUsed/>
    <w:rsid w:val="0048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6B"/>
    <w:rPr>
      <w:rFonts w:ascii="Segoe UI" w:hAnsi="Segoe UI" w:cs="Segoe UI"/>
      <w:sz w:val="18"/>
      <w:szCs w:val="18"/>
    </w:rPr>
  </w:style>
  <w:style w:type="paragraph" w:styleId="Header">
    <w:name w:val="header"/>
    <w:basedOn w:val="Normal"/>
    <w:link w:val="HeaderChar"/>
    <w:uiPriority w:val="99"/>
    <w:unhideWhenUsed/>
    <w:rsid w:val="00A8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B47"/>
  </w:style>
  <w:style w:type="paragraph" w:styleId="Footer">
    <w:name w:val="footer"/>
    <w:basedOn w:val="Normal"/>
    <w:link w:val="FooterChar"/>
    <w:uiPriority w:val="99"/>
    <w:unhideWhenUsed/>
    <w:rsid w:val="00A8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832">
      <w:bodyDiv w:val="1"/>
      <w:marLeft w:val="0"/>
      <w:marRight w:val="0"/>
      <w:marTop w:val="0"/>
      <w:marBottom w:val="0"/>
      <w:divBdr>
        <w:top w:val="none" w:sz="0" w:space="0" w:color="auto"/>
        <w:left w:val="none" w:sz="0" w:space="0" w:color="auto"/>
        <w:bottom w:val="none" w:sz="0" w:space="0" w:color="auto"/>
        <w:right w:val="none" w:sz="0" w:space="0" w:color="auto"/>
      </w:divBdr>
    </w:div>
    <w:div w:id="109980942">
      <w:bodyDiv w:val="1"/>
      <w:marLeft w:val="0"/>
      <w:marRight w:val="0"/>
      <w:marTop w:val="0"/>
      <w:marBottom w:val="0"/>
      <w:divBdr>
        <w:top w:val="none" w:sz="0" w:space="0" w:color="auto"/>
        <w:left w:val="none" w:sz="0" w:space="0" w:color="auto"/>
        <w:bottom w:val="none" w:sz="0" w:space="0" w:color="auto"/>
        <w:right w:val="none" w:sz="0" w:space="0" w:color="auto"/>
      </w:divBdr>
    </w:div>
    <w:div w:id="130638336">
      <w:bodyDiv w:val="1"/>
      <w:marLeft w:val="0"/>
      <w:marRight w:val="0"/>
      <w:marTop w:val="0"/>
      <w:marBottom w:val="0"/>
      <w:divBdr>
        <w:top w:val="none" w:sz="0" w:space="0" w:color="auto"/>
        <w:left w:val="none" w:sz="0" w:space="0" w:color="auto"/>
        <w:bottom w:val="none" w:sz="0" w:space="0" w:color="auto"/>
        <w:right w:val="none" w:sz="0" w:space="0" w:color="auto"/>
      </w:divBdr>
    </w:div>
    <w:div w:id="216356308">
      <w:bodyDiv w:val="1"/>
      <w:marLeft w:val="0"/>
      <w:marRight w:val="0"/>
      <w:marTop w:val="0"/>
      <w:marBottom w:val="0"/>
      <w:divBdr>
        <w:top w:val="none" w:sz="0" w:space="0" w:color="auto"/>
        <w:left w:val="none" w:sz="0" w:space="0" w:color="auto"/>
        <w:bottom w:val="none" w:sz="0" w:space="0" w:color="auto"/>
        <w:right w:val="none" w:sz="0" w:space="0" w:color="auto"/>
      </w:divBdr>
    </w:div>
    <w:div w:id="290290473">
      <w:bodyDiv w:val="1"/>
      <w:marLeft w:val="0"/>
      <w:marRight w:val="0"/>
      <w:marTop w:val="0"/>
      <w:marBottom w:val="0"/>
      <w:divBdr>
        <w:top w:val="none" w:sz="0" w:space="0" w:color="auto"/>
        <w:left w:val="none" w:sz="0" w:space="0" w:color="auto"/>
        <w:bottom w:val="none" w:sz="0" w:space="0" w:color="auto"/>
        <w:right w:val="none" w:sz="0" w:space="0" w:color="auto"/>
      </w:divBdr>
    </w:div>
    <w:div w:id="299657975">
      <w:bodyDiv w:val="1"/>
      <w:marLeft w:val="0"/>
      <w:marRight w:val="0"/>
      <w:marTop w:val="0"/>
      <w:marBottom w:val="0"/>
      <w:divBdr>
        <w:top w:val="none" w:sz="0" w:space="0" w:color="auto"/>
        <w:left w:val="none" w:sz="0" w:space="0" w:color="auto"/>
        <w:bottom w:val="none" w:sz="0" w:space="0" w:color="auto"/>
        <w:right w:val="none" w:sz="0" w:space="0" w:color="auto"/>
      </w:divBdr>
    </w:div>
    <w:div w:id="307436246">
      <w:bodyDiv w:val="1"/>
      <w:marLeft w:val="0"/>
      <w:marRight w:val="0"/>
      <w:marTop w:val="0"/>
      <w:marBottom w:val="0"/>
      <w:divBdr>
        <w:top w:val="none" w:sz="0" w:space="0" w:color="auto"/>
        <w:left w:val="none" w:sz="0" w:space="0" w:color="auto"/>
        <w:bottom w:val="none" w:sz="0" w:space="0" w:color="auto"/>
        <w:right w:val="none" w:sz="0" w:space="0" w:color="auto"/>
      </w:divBdr>
    </w:div>
    <w:div w:id="327056194">
      <w:bodyDiv w:val="1"/>
      <w:marLeft w:val="0"/>
      <w:marRight w:val="0"/>
      <w:marTop w:val="0"/>
      <w:marBottom w:val="0"/>
      <w:divBdr>
        <w:top w:val="none" w:sz="0" w:space="0" w:color="auto"/>
        <w:left w:val="none" w:sz="0" w:space="0" w:color="auto"/>
        <w:bottom w:val="none" w:sz="0" w:space="0" w:color="auto"/>
        <w:right w:val="none" w:sz="0" w:space="0" w:color="auto"/>
      </w:divBdr>
    </w:div>
    <w:div w:id="341904922">
      <w:bodyDiv w:val="1"/>
      <w:marLeft w:val="0"/>
      <w:marRight w:val="0"/>
      <w:marTop w:val="0"/>
      <w:marBottom w:val="0"/>
      <w:divBdr>
        <w:top w:val="none" w:sz="0" w:space="0" w:color="auto"/>
        <w:left w:val="none" w:sz="0" w:space="0" w:color="auto"/>
        <w:bottom w:val="none" w:sz="0" w:space="0" w:color="auto"/>
        <w:right w:val="none" w:sz="0" w:space="0" w:color="auto"/>
      </w:divBdr>
    </w:div>
    <w:div w:id="367141635">
      <w:bodyDiv w:val="1"/>
      <w:marLeft w:val="0"/>
      <w:marRight w:val="0"/>
      <w:marTop w:val="0"/>
      <w:marBottom w:val="0"/>
      <w:divBdr>
        <w:top w:val="none" w:sz="0" w:space="0" w:color="auto"/>
        <w:left w:val="none" w:sz="0" w:space="0" w:color="auto"/>
        <w:bottom w:val="none" w:sz="0" w:space="0" w:color="auto"/>
        <w:right w:val="none" w:sz="0" w:space="0" w:color="auto"/>
      </w:divBdr>
    </w:div>
    <w:div w:id="475146004">
      <w:bodyDiv w:val="1"/>
      <w:marLeft w:val="0"/>
      <w:marRight w:val="0"/>
      <w:marTop w:val="0"/>
      <w:marBottom w:val="0"/>
      <w:divBdr>
        <w:top w:val="none" w:sz="0" w:space="0" w:color="auto"/>
        <w:left w:val="none" w:sz="0" w:space="0" w:color="auto"/>
        <w:bottom w:val="none" w:sz="0" w:space="0" w:color="auto"/>
        <w:right w:val="none" w:sz="0" w:space="0" w:color="auto"/>
      </w:divBdr>
    </w:div>
    <w:div w:id="486867047">
      <w:bodyDiv w:val="1"/>
      <w:marLeft w:val="0"/>
      <w:marRight w:val="0"/>
      <w:marTop w:val="0"/>
      <w:marBottom w:val="0"/>
      <w:divBdr>
        <w:top w:val="none" w:sz="0" w:space="0" w:color="auto"/>
        <w:left w:val="none" w:sz="0" w:space="0" w:color="auto"/>
        <w:bottom w:val="none" w:sz="0" w:space="0" w:color="auto"/>
        <w:right w:val="none" w:sz="0" w:space="0" w:color="auto"/>
      </w:divBdr>
    </w:div>
    <w:div w:id="537544494">
      <w:bodyDiv w:val="1"/>
      <w:marLeft w:val="0"/>
      <w:marRight w:val="0"/>
      <w:marTop w:val="0"/>
      <w:marBottom w:val="0"/>
      <w:divBdr>
        <w:top w:val="none" w:sz="0" w:space="0" w:color="auto"/>
        <w:left w:val="none" w:sz="0" w:space="0" w:color="auto"/>
        <w:bottom w:val="none" w:sz="0" w:space="0" w:color="auto"/>
        <w:right w:val="none" w:sz="0" w:space="0" w:color="auto"/>
      </w:divBdr>
    </w:div>
    <w:div w:id="623386235">
      <w:bodyDiv w:val="1"/>
      <w:marLeft w:val="0"/>
      <w:marRight w:val="0"/>
      <w:marTop w:val="0"/>
      <w:marBottom w:val="0"/>
      <w:divBdr>
        <w:top w:val="none" w:sz="0" w:space="0" w:color="auto"/>
        <w:left w:val="none" w:sz="0" w:space="0" w:color="auto"/>
        <w:bottom w:val="none" w:sz="0" w:space="0" w:color="auto"/>
        <w:right w:val="none" w:sz="0" w:space="0" w:color="auto"/>
      </w:divBdr>
    </w:div>
    <w:div w:id="634485823">
      <w:bodyDiv w:val="1"/>
      <w:marLeft w:val="0"/>
      <w:marRight w:val="0"/>
      <w:marTop w:val="0"/>
      <w:marBottom w:val="0"/>
      <w:divBdr>
        <w:top w:val="none" w:sz="0" w:space="0" w:color="auto"/>
        <w:left w:val="none" w:sz="0" w:space="0" w:color="auto"/>
        <w:bottom w:val="none" w:sz="0" w:space="0" w:color="auto"/>
        <w:right w:val="none" w:sz="0" w:space="0" w:color="auto"/>
      </w:divBdr>
    </w:div>
    <w:div w:id="685324473">
      <w:bodyDiv w:val="1"/>
      <w:marLeft w:val="0"/>
      <w:marRight w:val="0"/>
      <w:marTop w:val="0"/>
      <w:marBottom w:val="0"/>
      <w:divBdr>
        <w:top w:val="none" w:sz="0" w:space="0" w:color="auto"/>
        <w:left w:val="none" w:sz="0" w:space="0" w:color="auto"/>
        <w:bottom w:val="none" w:sz="0" w:space="0" w:color="auto"/>
        <w:right w:val="none" w:sz="0" w:space="0" w:color="auto"/>
      </w:divBdr>
    </w:div>
    <w:div w:id="686181207">
      <w:bodyDiv w:val="1"/>
      <w:marLeft w:val="0"/>
      <w:marRight w:val="0"/>
      <w:marTop w:val="0"/>
      <w:marBottom w:val="0"/>
      <w:divBdr>
        <w:top w:val="none" w:sz="0" w:space="0" w:color="auto"/>
        <w:left w:val="none" w:sz="0" w:space="0" w:color="auto"/>
        <w:bottom w:val="none" w:sz="0" w:space="0" w:color="auto"/>
        <w:right w:val="none" w:sz="0" w:space="0" w:color="auto"/>
      </w:divBdr>
    </w:div>
    <w:div w:id="714936138">
      <w:bodyDiv w:val="1"/>
      <w:marLeft w:val="0"/>
      <w:marRight w:val="0"/>
      <w:marTop w:val="0"/>
      <w:marBottom w:val="0"/>
      <w:divBdr>
        <w:top w:val="none" w:sz="0" w:space="0" w:color="auto"/>
        <w:left w:val="none" w:sz="0" w:space="0" w:color="auto"/>
        <w:bottom w:val="none" w:sz="0" w:space="0" w:color="auto"/>
        <w:right w:val="none" w:sz="0" w:space="0" w:color="auto"/>
      </w:divBdr>
    </w:div>
    <w:div w:id="722363911">
      <w:bodyDiv w:val="1"/>
      <w:marLeft w:val="0"/>
      <w:marRight w:val="0"/>
      <w:marTop w:val="0"/>
      <w:marBottom w:val="0"/>
      <w:divBdr>
        <w:top w:val="none" w:sz="0" w:space="0" w:color="auto"/>
        <w:left w:val="none" w:sz="0" w:space="0" w:color="auto"/>
        <w:bottom w:val="none" w:sz="0" w:space="0" w:color="auto"/>
        <w:right w:val="none" w:sz="0" w:space="0" w:color="auto"/>
      </w:divBdr>
    </w:div>
    <w:div w:id="722368665">
      <w:bodyDiv w:val="1"/>
      <w:marLeft w:val="0"/>
      <w:marRight w:val="0"/>
      <w:marTop w:val="0"/>
      <w:marBottom w:val="0"/>
      <w:divBdr>
        <w:top w:val="none" w:sz="0" w:space="0" w:color="auto"/>
        <w:left w:val="none" w:sz="0" w:space="0" w:color="auto"/>
        <w:bottom w:val="none" w:sz="0" w:space="0" w:color="auto"/>
        <w:right w:val="none" w:sz="0" w:space="0" w:color="auto"/>
      </w:divBdr>
    </w:div>
    <w:div w:id="819735944">
      <w:bodyDiv w:val="1"/>
      <w:marLeft w:val="0"/>
      <w:marRight w:val="0"/>
      <w:marTop w:val="0"/>
      <w:marBottom w:val="0"/>
      <w:divBdr>
        <w:top w:val="none" w:sz="0" w:space="0" w:color="auto"/>
        <w:left w:val="none" w:sz="0" w:space="0" w:color="auto"/>
        <w:bottom w:val="none" w:sz="0" w:space="0" w:color="auto"/>
        <w:right w:val="none" w:sz="0" w:space="0" w:color="auto"/>
      </w:divBdr>
    </w:div>
    <w:div w:id="862477006">
      <w:bodyDiv w:val="1"/>
      <w:marLeft w:val="0"/>
      <w:marRight w:val="0"/>
      <w:marTop w:val="0"/>
      <w:marBottom w:val="0"/>
      <w:divBdr>
        <w:top w:val="none" w:sz="0" w:space="0" w:color="auto"/>
        <w:left w:val="none" w:sz="0" w:space="0" w:color="auto"/>
        <w:bottom w:val="none" w:sz="0" w:space="0" w:color="auto"/>
        <w:right w:val="none" w:sz="0" w:space="0" w:color="auto"/>
      </w:divBdr>
    </w:div>
    <w:div w:id="923412757">
      <w:bodyDiv w:val="1"/>
      <w:marLeft w:val="0"/>
      <w:marRight w:val="0"/>
      <w:marTop w:val="0"/>
      <w:marBottom w:val="0"/>
      <w:divBdr>
        <w:top w:val="none" w:sz="0" w:space="0" w:color="auto"/>
        <w:left w:val="none" w:sz="0" w:space="0" w:color="auto"/>
        <w:bottom w:val="none" w:sz="0" w:space="0" w:color="auto"/>
        <w:right w:val="none" w:sz="0" w:space="0" w:color="auto"/>
      </w:divBdr>
    </w:div>
    <w:div w:id="940071557">
      <w:bodyDiv w:val="1"/>
      <w:marLeft w:val="0"/>
      <w:marRight w:val="0"/>
      <w:marTop w:val="0"/>
      <w:marBottom w:val="0"/>
      <w:divBdr>
        <w:top w:val="none" w:sz="0" w:space="0" w:color="auto"/>
        <w:left w:val="none" w:sz="0" w:space="0" w:color="auto"/>
        <w:bottom w:val="none" w:sz="0" w:space="0" w:color="auto"/>
        <w:right w:val="none" w:sz="0" w:space="0" w:color="auto"/>
      </w:divBdr>
    </w:div>
    <w:div w:id="1000884645">
      <w:bodyDiv w:val="1"/>
      <w:marLeft w:val="0"/>
      <w:marRight w:val="0"/>
      <w:marTop w:val="0"/>
      <w:marBottom w:val="0"/>
      <w:divBdr>
        <w:top w:val="none" w:sz="0" w:space="0" w:color="auto"/>
        <w:left w:val="none" w:sz="0" w:space="0" w:color="auto"/>
        <w:bottom w:val="none" w:sz="0" w:space="0" w:color="auto"/>
        <w:right w:val="none" w:sz="0" w:space="0" w:color="auto"/>
      </w:divBdr>
    </w:div>
    <w:div w:id="1012755317">
      <w:bodyDiv w:val="1"/>
      <w:marLeft w:val="0"/>
      <w:marRight w:val="0"/>
      <w:marTop w:val="0"/>
      <w:marBottom w:val="0"/>
      <w:divBdr>
        <w:top w:val="none" w:sz="0" w:space="0" w:color="auto"/>
        <w:left w:val="none" w:sz="0" w:space="0" w:color="auto"/>
        <w:bottom w:val="none" w:sz="0" w:space="0" w:color="auto"/>
        <w:right w:val="none" w:sz="0" w:space="0" w:color="auto"/>
      </w:divBdr>
    </w:div>
    <w:div w:id="1044788205">
      <w:bodyDiv w:val="1"/>
      <w:marLeft w:val="0"/>
      <w:marRight w:val="0"/>
      <w:marTop w:val="0"/>
      <w:marBottom w:val="0"/>
      <w:divBdr>
        <w:top w:val="none" w:sz="0" w:space="0" w:color="auto"/>
        <w:left w:val="none" w:sz="0" w:space="0" w:color="auto"/>
        <w:bottom w:val="none" w:sz="0" w:space="0" w:color="auto"/>
        <w:right w:val="none" w:sz="0" w:space="0" w:color="auto"/>
      </w:divBdr>
    </w:div>
    <w:div w:id="1112747382">
      <w:bodyDiv w:val="1"/>
      <w:marLeft w:val="0"/>
      <w:marRight w:val="0"/>
      <w:marTop w:val="0"/>
      <w:marBottom w:val="0"/>
      <w:divBdr>
        <w:top w:val="none" w:sz="0" w:space="0" w:color="auto"/>
        <w:left w:val="none" w:sz="0" w:space="0" w:color="auto"/>
        <w:bottom w:val="none" w:sz="0" w:space="0" w:color="auto"/>
        <w:right w:val="none" w:sz="0" w:space="0" w:color="auto"/>
      </w:divBdr>
    </w:div>
    <w:div w:id="1121801322">
      <w:bodyDiv w:val="1"/>
      <w:marLeft w:val="0"/>
      <w:marRight w:val="0"/>
      <w:marTop w:val="0"/>
      <w:marBottom w:val="0"/>
      <w:divBdr>
        <w:top w:val="none" w:sz="0" w:space="0" w:color="auto"/>
        <w:left w:val="none" w:sz="0" w:space="0" w:color="auto"/>
        <w:bottom w:val="none" w:sz="0" w:space="0" w:color="auto"/>
        <w:right w:val="none" w:sz="0" w:space="0" w:color="auto"/>
      </w:divBdr>
    </w:div>
    <w:div w:id="1184392997">
      <w:bodyDiv w:val="1"/>
      <w:marLeft w:val="0"/>
      <w:marRight w:val="0"/>
      <w:marTop w:val="0"/>
      <w:marBottom w:val="0"/>
      <w:divBdr>
        <w:top w:val="none" w:sz="0" w:space="0" w:color="auto"/>
        <w:left w:val="none" w:sz="0" w:space="0" w:color="auto"/>
        <w:bottom w:val="none" w:sz="0" w:space="0" w:color="auto"/>
        <w:right w:val="none" w:sz="0" w:space="0" w:color="auto"/>
      </w:divBdr>
    </w:div>
    <w:div w:id="1219709713">
      <w:bodyDiv w:val="1"/>
      <w:marLeft w:val="0"/>
      <w:marRight w:val="0"/>
      <w:marTop w:val="0"/>
      <w:marBottom w:val="0"/>
      <w:divBdr>
        <w:top w:val="none" w:sz="0" w:space="0" w:color="auto"/>
        <w:left w:val="none" w:sz="0" w:space="0" w:color="auto"/>
        <w:bottom w:val="none" w:sz="0" w:space="0" w:color="auto"/>
        <w:right w:val="none" w:sz="0" w:space="0" w:color="auto"/>
      </w:divBdr>
    </w:div>
    <w:div w:id="1243874791">
      <w:bodyDiv w:val="1"/>
      <w:marLeft w:val="0"/>
      <w:marRight w:val="0"/>
      <w:marTop w:val="0"/>
      <w:marBottom w:val="0"/>
      <w:divBdr>
        <w:top w:val="none" w:sz="0" w:space="0" w:color="auto"/>
        <w:left w:val="none" w:sz="0" w:space="0" w:color="auto"/>
        <w:bottom w:val="none" w:sz="0" w:space="0" w:color="auto"/>
        <w:right w:val="none" w:sz="0" w:space="0" w:color="auto"/>
      </w:divBdr>
    </w:div>
    <w:div w:id="1266382616">
      <w:bodyDiv w:val="1"/>
      <w:marLeft w:val="0"/>
      <w:marRight w:val="0"/>
      <w:marTop w:val="0"/>
      <w:marBottom w:val="0"/>
      <w:divBdr>
        <w:top w:val="none" w:sz="0" w:space="0" w:color="auto"/>
        <w:left w:val="none" w:sz="0" w:space="0" w:color="auto"/>
        <w:bottom w:val="none" w:sz="0" w:space="0" w:color="auto"/>
        <w:right w:val="none" w:sz="0" w:space="0" w:color="auto"/>
      </w:divBdr>
    </w:div>
    <w:div w:id="1293439043">
      <w:bodyDiv w:val="1"/>
      <w:marLeft w:val="0"/>
      <w:marRight w:val="0"/>
      <w:marTop w:val="0"/>
      <w:marBottom w:val="0"/>
      <w:divBdr>
        <w:top w:val="none" w:sz="0" w:space="0" w:color="auto"/>
        <w:left w:val="none" w:sz="0" w:space="0" w:color="auto"/>
        <w:bottom w:val="none" w:sz="0" w:space="0" w:color="auto"/>
        <w:right w:val="none" w:sz="0" w:space="0" w:color="auto"/>
      </w:divBdr>
    </w:div>
    <w:div w:id="1387610193">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497571444">
      <w:bodyDiv w:val="1"/>
      <w:marLeft w:val="0"/>
      <w:marRight w:val="0"/>
      <w:marTop w:val="0"/>
      <w:marBottom w:val="0"/>
      <w:divBdr>
        <w:top w:val="none" w:sz="0" w:space="0" w:color="auto"/>
        <w:left w:val="none" w:sz="0" w:space="0" w:color="auto"/>
        <w:bottom w:val="none" w:sz="0" w:space="0" w:color="auto"/>
        <w:right w:val="none" w:sz="0" w:space="0" w:color="auto"/>
      </w:divBdr>
    </w:div>
    <w:div w:id="1572159691">
      <w:bodyDiv w:val="1"/>
      <w:marLeft w:val="0"/>
      <w:marRight w:val="0"/>
      <w:marTop w:val="0"/>
      <w:marBottom w:val="0"/>
      <w:divBdr>
        <w:top w:val="none" w:sz="0" w:space="0" w:color="auto"/>
        <w:left w:val="none" w:sz="0" w:space="0" w:color="auto"/>
        <w:bottom w:val="none" w:sz="0" w:space="0" w:color="auto"/>
        <w:right w:val="none" w:sz="0" w:space="0" w:color="auto"/>
      </w:divBdr>
    </w:div>
    <w:div w:id="1575896010">
      <w:bodyDiv w:val="1"/>
      <w:marLeft w:val="0"/>
      <w:marRight w:val="0"/>
      <w:marTop w:val="0"/>
      <w:marBottom w:val="0"/>
      <w:divBdr>
        <w:top w:val="none" w:sz="0" w:space="0" w:color="auto"/>
        <w:left w:val="none" w:sz="0" w:space="0" w:color="auto"/>
        <w:bottom w:val="none" w:sz="0" w:space="0" w:color="auto"/>
        <w:right w:val="none" w:sz="0" w:space="0" w:color="auto"/>
      </w:divBdr>
    </w:div>
    <w:div w:id="1614289914">
      <w:bodyDiv w:val="1"/>
      <w:marLeft w:val="0"/>
      <w:marRight w:val="0"/>
      <w:marTop w:val="0"/>
      <w:marBottom w:val="0"/>
      <w:divBdr>
        <w:top w:val="none" w:sz="0" w:space="0" w:color="auto"/>
        <w:left w:val="none" w:sz="0" w:space="0" w:color="auto"/>
        <w:bottom w:val="none" w:sz="0" w:space="0" w:color="auto"/>
        <w:right w:val="none" w:sz="0" w:space="0" w:color="auto"/>
      </w:divBdr>
    </w:div>
    <w:div w:id="1630017296">
      <w:bodyDiv w:val="1"/>
      <w:marLeft w:val="0"/>
      <w:marRight w:val="0"/>
      <w:marTop w:val="0"/>
      <w:marBottom w:val="0"/>
      <w:divBdr>
        <w:top w:val="none" w:sz="0" w:space="0" w:color="auto"/>
        <w:left w:val="none" w:sz="0" w:space="0" w:color="auto"/>
        <w:bottom w:val="none" w:sz="0" w:space="0" w:color="auto"/>
        <w:right w:val="none" w:sz="0" w:space="0" w:color="auto"/>
      </w:divBdr>
      <w:divsChild>
        <w:div w:id="283079623">
          <w:marLeft w:val="0"/>
          <w:marRight w:val="0"/>
          <w:marTop w:val="0"/>
          <w:marBottom w:val="0"/>
          <w:divBdr>
            <w:top w:val="none" w:sz="0" w:space="0" w:color="auto"/>
            <w:left w:val="none" w:sz="0" w:space="0" w:color="auto"/>
            <w:bottom w:val="none" w:sz="0" w:space="0" w:color="auto"/>
            <w:right w:val="none" w:sz="0" w:space="0" w:color="auto"/>
          </w:divBdr>
          <w:divsChild>
            <w:div w:id="1527210762">
              <w:marLeft w:val="0"/>
              <w:marRight w:val="0"/>
              <w:marTop w:val="0"/>
              <w:marBottom w:val="0"/>
              <w:divBdr>
                <w:top w:val="none" w:sz="0" w:space="0" w:color="auto"/>
                <w:left w:val="none" w:sz="0" w:space="0" w:color="auto"/>
                <w:bottom w:val="none" w:sz="0" w:space="0" w:color="auto"/>
                <w:right w:val="none" w:sz="0" w:space="0" w:color="auto"/>
              </w:divBdr>
              <w:divsChild>
                <w:div w:id="21906519">
                  <w:marLeft w:val="0"/>
                  <w:marRight w:val="0"/>
                  <w:marTop w:val="0"/>
                  <w:marBottom w:val="0"/>
                  <w:divBdr>
                    <w:top w:val="none" w:sz="0" w:space="0" w:color="auto"/>
                    <w:left w:val="none" w:sz="0" w:space="0" w:color="auto"/>
                    <w:bottom w:val="none" w:sz="0" w:space="0" w:color="auto"/>
                    <w:right w:val="none" w:sz="0" w:space="0" w:color="auto"/>
                  </w:divBdr>
                  <w:divsChild>
                    <w:div w:id="1608658967">
                      <w:marLeft w:val="0"/>
                      <w:marRight w:val="0"/>
                      <w:marTop w:val="0"/>
                      <w:marBottom w:val="0"/>
                      <w:divBdr>
                        <w:top w:val="none" w:sz="0" w:space="0" w:color="auto"/>
                        <w:left w:val="none" w:sz="0" w:space="0" w:color="auto"/>
                        <w:bottom w:val="none" w:sz="0" w:space="0" w:color="auto"/>
                        <w:right w:val="none" w:sz="0" w:space="0" w:color="auto"/>
                      </w:divBdr>
                      <w:divsChild>
                        <w:div w:id="1688873567">
                          <w:marLeft w:val="0"/>
                          <w:marRight w:val="0"/>
                          <w:marTop w:val="0"/>
                          <w:marBottom w:val="0"/>
                          <w:divBdr>
                            <w:top w:val="none" w:sz="0" w:space="0" w:color="auto"/>
                            <w:left w:val="none" w:sz="0" w:space="0" w:color="auto"/>
                            <w:bottom w:val="none" w:sz="0" w:space="0" w:color="auto"/>
                            <w:right w:val="none" w:sz="0" w:space="0" w:color="auto"/>
                          </w:divBdr>
                          <w:divsChild>
                            <w:div w:id="518544099">
                              <w:marLeft w:val="0"/>
                              <w:marRight w:val="0"/>
                              <w:marTop w:val="0"/>
                              <w:marBottom w:val="0"/>
                              <w:divBdr>
                                <w:top w:val="none" w:sz="0" w:space="0" w:color="auto"/>
                                <w:left w:val="none" w:sz="0" w:space="0" w:color="auto"/>
                                <w:bottom w:val="none" w:sz="0" w:space="0" w:color="auto"/>
                                <w:right w:val="none" w:sz="0" w:space="0" w:color="auto"/>
                              </w:divBdr>
                              <w:divsChild>
                                <w:div w:id="887909828">
                                  <w:marLeft w:val="0"/>
                                  <w:marRight w:val="0"/>
                                  <w:marTop w:val="0"/>
                                  <w:marBottom w:val="0"/>
                                  <w:divBdr>
                                    <w:top w:val="none" w:sz="0" w:space="0" w:color="auto"/>
                                    <w:left w:val="none" w:sz="0" w:space="0" w:color="auto"/>
                                    <w:bottom w:val="none" w:sz="0" w:space="0" w:color="auto"/>
                                    <w:right w:val="none" w:sz="0" w:space="0" w:color="auto"/>
                                  </w:divBdr>
                                  <w:divsChild>
                                    <w:div w:id="5035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6623">
                          <w:marLeft w:val="0"/>
                          <w:marRight w:val="0"/>
                          <w:marTop w:val="0"/>
                          <w:marBottom w:val="0"/>
                          <w:divBdr>
                            <w:top w:val="none" w:sz="0" w:space="0" w:color="auto"/>
                            <w:left w:val="none" w:sz="0" w:space="0" w:color="auto"/>
                            <w:bottom w:val="none" w:sz="0" w:space="0" w:color="auto"/>
                            <w:right w:val="none" w:sz="0" w:space="0" w:color="auto"/>
                          </w:divBdr>
                          <w:divsChild>
                            <w:div w:id="1455515308">
                              <w:marLeft w:val="0"/>
                              <w:marRight w:val="0"/>
                              <w:marTop w:val="0"/>
                              <w:marBottom w:val="0"/>
                              <w:divBdr>
                                <w:top w:val="none" w:sz="0" w:space="0" w:color="auto"/>
                                <w:left w:val="none" w:sz="0" w:space="0" w:color="auto"/>
                                <w:bottom w:val="none" w:sz="0" w:space="0" w:color="auto"/>
                                <w:right w:val="none" w:sz="0" w:space="0" w:color="auto"/>
                              </w:divBdr>
                              <w:divsChild>
                                <w:div w:id="808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970254">
          <w:marLeft w:val="0"/>
          <w:marRight w:val="0"/>
          <w:marTop w:val="0"/>
          <w:marBottom w:val="0"/>
          <w:divBdr>
            <w:top w:val="none" w:sz="0" w:space="0" w:color="auto"/>
            <w:left w:val="none" w:sz="0" w:space="0" w:color="auto"/>
            <w:bottom w:val="none" w:sz="0" w:space="0" w:color="auto"/>
            <w:right w:val="none" w:sz="0" w:space="0" w:color="auto"/>
          </w:divBdr>
          <w:divsChild>
            <w:div w:id="1173183362">
              <w:marLeft w:val="0"/>
              <w:marRight w:val="0"/>
              <w:marTop w:val="0"/>
              <w:marBottom w:val="0"/>
              <w:divBdr>
                <w:top w:val="none" w:sz="0" w:space="0" w:color="auto"/>
                <w:left w:val="none" w:sz="0" w:space="0" w:color="auto"/>
                <w:bottom w:val="none" w:sz="0" w:space="0" w:color="auto"/>
                <w:right w:val="none" w:sz="0" w:space="0" w:color="auto"/>
              </w:divBdr>
              <w:divsChild>
                <w:div w:id="537670524">
                  <w:marLeft w:val="0"/>
                  <w:marRight w:val="0"/>
                  <w:marTop w:val="0"/>
                  <w:marBottom w:val="0"/>
                  <w:divBdr>
                    <w:top w:val="none" w:sz="0" w:space="0" w:color="auto"/>
                    <w:left w:val="none" w:sz="0" w:space="0" w:color="auto"/>
                    <w:bottom w:val="none" w:sz="0" w:space="0" w:color="auto"/>
                    <w:right w:val="none" w:sz="0" w:space="0" w:color="auto"/>
                  </w:divBdr>
                  <w:divsChild>
                    <w:div w:id="1631519518">
                      <w:marLeft w:val="0"/>
                      <w:marRight w:val="0"/>
                      <w:marTop w:val="0"/>
                      <w:marBottom w:val="0"/>
                      <w:divBdr>
                        <w:top w:val="none" w:sz="0" w:space="0" w:color="auto"/>
                        <w:left w:val="none" w:sz="0" w:space="0" w:color="auto"/>
                        <w:bottom w:val="none" w:sz="0" w:space="0" w:color="auto"/>
                        <w:right w:val="none" w:sz="0" w:space="0" w:color="auto"/>
                      </w:divBdr>
                      <w:divsChild>
                        <w:div w:id="205458976">
                          <w:marLeft w:val="0"/>
                          <w:marRight w:val="0"/>
                          <w:marTop w:val="0"/>
                          <w:marBottom w:val="0"/>
                          <w:divBdr>
                            <w:top w:val="none" w:sz="0" w:space="0" w:color="auto"/>
                            <w:left w:val="none" w:sz="0" w:space="0" w:color="auto"/>
                            <w:bottom w:val="none" w:sz="0" w:space="0" w:color="auto"/>
                            <w:right w:val="none" w:sz="0" w:space="0" w:color="auto"/>
                          </w:divBdr>
                          <w:divsChild>
                            <w:div w:id="537283156">
                              <w:marLeft w:val="0"/>
                              <w:marRight w:val="0"/>
                              <w:marTop w:val="0"/>
                              <w:marBottom w:val="0"/>
                              <w:divBdr>
                                <w:top w:val="none" w:sz="0" w:space="0" w:color="auto"/>
                                <w:left w:val="none" w:sz="0" w:space="0" w:color="auto"/>
                                <w:bottom w:val="none" w:sz="0" w:space="0" w:color="auto"/>
                                <w:right w:val="none" w:sz="0" w:space="0" w:color="auto"/>
                              </w:divBdr>
                              <w:divsChild>
                                <w:div w:id="1090084941">
                                  <w:marLeft w:val="0"/>
                                  <w:marRight w:val="0"/>
                                  <w:marTop w:val="0"/>
                                  <w:marBottom w:val="0"/>
                                  <w:divBdr>
                                    <w:top w:val="none" w:sz="0" w:space="0" w:color="auto"/>
                                    <w:left w:val="none" w:sz="0" w:space="0" w:color="auto"/>
                                    <w:bottom w:val="none" w:sz="0" w:space="0" w:color="auto"/>
                                    <w:right w:val="none" w:sz="0" w:space="0" w:color="auto"/>
                                  </w:divBdr>
                                  <w:divsChild>
                                    <w:div w:id="1668434871">
                                      <w:marLeft w:val="0"/>
                                      <w:marRight w:val="0"/>
                                      <w:marTop w:val="0"/>
                                      <w:marBottom w:val="0"/>
                                      <w:divBdr>
                                        <w:top w:val="none" w:sz="0" w:space="0" w:color="auto"/>
                                        <w:left w:val="none" w:sz="0" w:space="0" w:color="auto"/>
                                        <w:bottom w:val="none" w:sz="0" w:space="0" w:color="auto"/>
                                        <w:right w:val="none" w:sz="0" w:space="0" w:color="auto"/>
                                      </w:divBdr>
                                      <w:divsChild>
                                        <w:div w:id="11406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763574">
          <w:marLeft w:val="0"/>
          <w:marRight w:val="0"/>
          <w:marTop w:val="0"/>
          <w:marBottom w:val="0"/>
          <w:divBdr>
            <w:top w:val="none" w:sz="0" w:space="0" w:color="auto"/>
            <w:left w:val="none" w:sz="0" w:space="0" w:color="auto"/>
            <w:bottom w:val="none" w:sz="0" w:space="0" w:color="auto"/>
            <w:right w:val="none" w:sz="0" w:space="0" w:color="auto"/>
          </w:divBdr>
          <w:divsChild>
            <w:div w:id="867837717">
              <w:marLeft w:val="0"/>
              <w:marRight w:val="0"/>
              <w:marTop w:val="0"/>
              <w:marBottom w:val="0"/>
              <w:divBdr>
                <w:top w:val="none" w:sz="0" w:space="0" w:color="auto"/>
                <w:left w:val="none" w:sz="0" w:space="0" w:color="auto"/>
                <w:bottom w:val="none" w:sz="0" w:space="0" w:color="auto"/>
                <w:right w:val="none" w:sz="0" w:space="0" w:color="auto"/>
              </w:divBdr>
              <w:divsChild>
                <w:div w:id="95253120">
                  <w:marLeft w:val="0"/>
                  <w:marRight w:val="0"/>
                  <w:marTop w:val="0"/>
                  <w:marBottom w:val="0"/>
                  <w:divBdr>
                    <w:top w:val="none" w:sz="0" w:space="0" w:color="auto"/>
                    <w:left w:val="none" w:sz="0" w:space="0" w:color="auto"/>
                    <w:bottom w:val="none" w:sz="0" w:space="0" w:color="auto"/>
                    <w:right w:val="none" w:sz="0" w:space="0" w:color="auto"/>
                  </w:divBdr>
                  <w:divsChild>
                    <w:div w:id="545063206">
                      <w:marLeft w:val="0"/>
                      <w:marRight w:val="0"/>
                      <w:marTop w:val="0"/>
                      <w:marBottom w:val="0"/>
                      <w:divBdr>
                        <w:top w:val="none" w:sz="0" w:space="0" w:color="auto"/>
                        <w:left w:val="none" w:sz="0" w:space="0" w:color="auto"/>
                        <w:bottom w:val="none" w:sz="0" w:space="0" w:color="auto"/>
                        <w:right w:val="none" w:sz="0" w:space="0" w:color="auto"/>
                      </w:divBdr>
                      <w:divsChild>
                        <w:div w:id="1287463479">
                          <w:marLeft w:val="0"/>
                          <w:marRight w:val="0"/>
                          <w:marTop w:val="0"/>
                          <w:marBottom w:val="0"/>
                          <w:divBdr>
                            <w:top w:val="none" w:sz="0" w:space="0" w:color="auto"/>
                            <w:left w:val="none" w:sz="0" w:space="0" w:color="auto"/>
                            <w:bottom w:val="none" w:sz="0" w:space="0" w:color="auto"/>
                            <w:right w:val="none" w:sz="0" w:space="0" w:color="auto"/>
                          </w:divBdr>
                          <w:divsChild>
                            <w:div w:id="726731879">
                              <w:marLeft w:val="0"/>
                              <w:marRight w:val="0"/>
                              <w:marTop w:val="0"/>
                              <w:marBottom w:val="0"/>
                              <w:divBdr>
                                <w:top w:val="none" w:sz="0" w:space="0" w:color="auto"/>
                                <w:left w:val="none" w:sz="0" w:space="0" w:color="auto"/>
                                <w:bottom w:val="none" w:sz="0" w:space="0" w:color="auto"/>
                                <w:right w:val="none" w:sz="0" w:space="0" w:color="auto"/>
                              </w:divBdr>
                              <w:divsChild>
                                <w:div w:id="1571844625">
                                  <w:marLeft w:val="0"/>
                                  <w:marRight w:val="0"/>
                                  <w:marTop w:val="0"/>
                                  <w:marBottom w:val="0"/>
                                  <w:divBdr>
                                    <w:top w:val="none" w:sz="0" w:space="0" w:color="auto"/>
                                    <w:left w:val="none" w:sz="0" w:space="0" w:color="auto"/>
                                    <w:bottom w:val="none" w:sz="0" w:space="0" w:color="auto"/>
                                    <w:right w:val="none" w:sz="0" w:space="0" w:color="auto"/>
                                  </w:divBdr>
                                  <w:divsChild>
                                    <w:div w:id="14973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961582">
      <w:bodyDiv w:val="1"/>
      <w:marLeft w:val="0"/>
      <w:marRight w:val="0"/>
      <w:marTop w:val="0"/>
      <w:marBottom w:val="0"/>
      <w:divBdr>
        <w:top w:val="none" w:sz="0" w:space="0" w:color="auto"/>
        <w:left w:val="none" w:sz="0" w:space="0" w:color="auto"/>
        <w:bottom w:val="none" w:sz="0" w:space="0" w:color="auto"/>
        <w:right w:val="none" w:sz="0" w:space="0" w:color="auto"/>
      </w:divBdr>
    </w:div>
    <w:div w:id="1734311861">
      <w:bodyDiv w:val="1"/>
      <w:marLeft w:val="0"/>
      <w:marRight w:val="0"/>
      <w:marTop w:val="0"/>
      <w:marBottom w:val="0"/>
      <w:divBdr>
        <w:top w:val="none" w:sz="0" w:space="0" w:color="auto"/>
        <w:left w:val="none" w:sz="0" w:space="0" w:color="auto"/>
        <w:bottom w:val="none" w:sz="0" w:space="0" w:color="auto"/>
        <w:right w:val="none" w:sz="0" w:space="0" w:color="auto"/>
      </w:divBdr>
    </w:div>
    <w:div w:id="1737387671">
      <w:bodyDiv w:val="1"/>
      <w:marLeft w:val="0"/>
      <w:marRight w:val="0"/>
      <w:marTop w:val="0"/>
      <w:marBottom w:val="0"/>
      <w:divBdr>
        <w:top w:val="none" w:sz="0" w:space="0" w:color="auto"/>
        <w:left w:val="none" w:sz="0" w:space="0" w:color="auto"/>
        <w:bottom w:val="none" w:sz="0" w:space="0" w:color="auto"/>
        <w:right w:val="none" w:sz="0" w:space="0" w:color="auto"/>
      </w:divBdr>
    </w:div>
    <w:div w:id="1793815985">
      <w:bodyDiv w:val="1"/>
      <w:marLeft w:val="0"/>
      <w:marRight w:val="0"/>
      <w:marTop w:val="0"/>
      <w:marBottom w:val="0"/>
      <w:divBdr>
        <w:top w:val="none" w:sz="0" w:space="0" w:color="auto"/>
        <w:left w:val="none" w:sz="0" w:space="0" w:color="auto"/>
        <w:bottom w:val="none" w:sz="0" w:space="0" w:color="auto"/>
        <w:right w:val="none" w:sz="0" w:space="0" w:color="auto"/>
      </w:divBdr>
    </w:div>
    <w:div w:id="1810124440">
      <w:bodyDiv w:val="1"/>
      <w:marLeft w:val="0"/>
      <w:marRight w:val="0"/>
      <w:marTop w:val="0"/>
      <w:marBottom w:val="0"/>
      <w:divBdr>
        <w:top w:val="none" w:sz="0" w:space="0" w:color="auto"/>
        <w:left w:val="none" w:sz="0" w:space="0" w:color="auto"/>
        <w:bottom w:val="none" w:sz="0" w:space="0" w:color="auto"/>
        <w:right w:val="none" w:sz="0" w:space="0" w:color="auto"/>
      </w:divBdr>
    </w:div>
    <w:div w:id="1836652204">
      <w:bodyDiv w:val="1"/>
      <w:marLeft w:val="0"/>
      <w:marRight w:val="0"/>
      <w:marTop w:val="0"/>
      <w:marBottom w:val="0"/>
      <w:divBdr>
        <w:top w:val="none" w:sz="0" w:space="0" w:color="auto"/>
        <w:left w:val="none" w:sz="0" w:space="0" w:color="auto"/>
        <w:bottom w:val="none" w:sz="0" w:space="0" w:color="auto"/>
        <w:right w:val="none" w:sz="0" w:space="0" w:color="auto"/>
      </w:divBdr>
    </w:div>
    <w:div w:id="1863128598">
      <w:bodyDiv w:val="1"/>
      <w:marLeft w:val="0"/>
      <w:marRight w:val="0"/>
      <w:marTop w:val="0"/>
      <w:marBottom w:val="0"/>
      <w:divBdr>
        <w:top w:val="none" w:sz="0" w:space="0" w:color="auto"/>
        <w:left w:val="none" w:sz="0" w:space="0" w:color="auto"/>
        <w:bottom w:val="none" w:sz="0" w:space="0" w:color="auto"/>
        <w:right w:val="none" w:sz="0" w:space="0" w:color="auto"/>
      </w:divBdr>
    </w:div>
    <w:div w:id="1874880298">
      <w:bodyDiv w:val="1"/>
      <w:marLeft w:val="0"/>
      <w:marRight w:val="0"/>
      <w:marTop w:val="0"/>
      <w:marBottom w:val="0"/>
      <w:divBdr>
        <w:top w:val="none" w:sz="0" w:space="0" w:color="auto"/>
        <w:left w:val="none" w:sz="0" w:space="0" w:color="auto"/>
        <w:bottom w:val="none" w:sz="0" w:space="0" w:color="auto"/>
        <w:right w:val="none" w:sz="0" w:space="0" w:color="auto"/>
      </w:divBdr>
    </w:div>
    <w:div w:id="1959137173">
      <w:bodyDiv w:val="1"/>
      <w:marLeft w:val="0"/>
      <w:marRight w:val="0"/>
      <w:marTop w:val="0"/>
      <w:marBottom w:val="0"/>
      <w:divBdr>
        <w:top w:val="none" w:sz="0" w:space="0" w:color="auto"/>
        <w:left w:val="none" w:sz="0" w:space="0" w:color="auto"/>
        <w:bottom w:val="none" w:sz="0" w:space="0" w:color="auto"/>
        <w:right w:val="none" w:sz="0" w:space="0" w:color="auto"/>
      </w:divBdr>
    </w:div>
    <w:div w:id="1970090768">
      <w:bodyDiv w:val="1"/>
      <w:marLeft w:val="0"/>
      <w:marRight w:val="0"/>
      <w:marTop w:val="0"/>
      <w:marBottom w:val="0"/>
      <w:divBdr>
        <w:top w:val="none" w:sz="0" w:space="0" w:color="auto"/>
        <w:left w:val="none" w:sz="0" w:space="0" w:color="auto"/>
        <w:bottom w:val="none" w:sz="0" w:space="0" w:color="auto"/>
        <w:right w:val="none" w:sz="0" w:space="0" w:color="auto"/>
      </w:divBdr>
    </w:div>
    <w:div w:id="2005891563">
      <w:bodyDiv w:val="1"/>
      <w:marLeft w:val="0"/>
      <w:marRight w:val="0"/>
      <w:marTop w:val="0"/>
      <w:marBottom w:val="0"/>
      <w:divBdr>
        <w:top w:val="none" w:sz="0" w:space="0" w:color="auto"/>
        <w:left w:val="none" w:sz="0" w:space="0" w:color="auto"/>
        <w:bottom w:val="none" w:sz="0" w:space="0" w:color="auto"/>
        <w:right w:val="none" w:sz="0" w:space="0" w:color="auto"/>
      </w:divBdr>
    </w:div>
    <w:div w:id="2027245193">
      <w:bodyDiv w:val="1"/>
      <w:marLeft w:val="0"/>
      <w:marRight w:val="0"/>
      <w:marTop w:val="0"/>
      <w:marBottom w:val="0"/>
      <w:divBdr>
        <w:top w:val="none" w:sz="0" w:space="0" w:color="auto"/>
        <w:left w:val="none" w:sz="0" w:space="0" w:color="auto"/>
        <w:bottom w:val="none" w:sz="0" w:space="0" w:color="auto"/>
        <w:right w:val="none" w:sz="0" w:space="0" w:color="auto"/>
      </w:divBdr>
      <w:divsChild>
        <w:div w:id="2118674462">
          <w:marLeft w:val="0"/>
          <w:marRight w:val="0"/>
          <w:marTop w:val="0"/>
          <w:marBottom w:val="0"/>
          <w:divBdr>
            <w:top w:val="none" w:sz="0" w:space="0" w:color="auto"/>
            <w:left w:val="none" w:sz="0" w:space="0" w:color="auto"/>
            <w:bottom w:val="none" w:sz="0" w:space="0" w:color="auto"/>
            <w:right w:val="none" w:sz="0" w:space="0" w:color="auto"/>
          </w:divBdr>
          <w:divsChild>
            <w:div w:id="164710051">
              <w:marLeft w:val="0"/>
              <w:marRight w:val="0"/>
              <w:marTop w:val="0"/>
              <w:marBottom w:val="0"/>
              <w:divBdr>
                <w:top w:val="none" w:sz="0" w:space="0" w:color="auto"/>
                <w:left w:val="none" w:sz="0" w:space="0" w:color="auto"/>
                <w:bottom w:val="none" w:sz="0" w:space="0" w:color="auto"/>
                <w:right w:val="none" w:sz="0" w:space="0" w:color="auto"/>
              </w:divBdr>
              <w:divsChild>
                <w:div w:id="95562395">
                  <w:marLeft w:val="0"/>
                  <w:marRight w:val="0"/>
                  <w:marTop w:val="0"/>
                  <w:marBottom w:val="0"/>
                  <w:divBdr>
                    <w:top w:val="none" w:sz="0" w:space="0" w:color="auto"/>
                    <w:left w:val="none" w:sz="0" w:space="0" w:color="auto"/>
                    <w:bottom w:val="none" w:sz="0" w:space="0" w:color="auto"/>
                    <w:right w:val="none" w:sz="0" w:space="0" w:color="auto"/>
                  </w:divBdr>
                  <w:divsChild>
                    <w:div w:id="2063210034">
                      <w:marLeft w:val="0"/>
                      <w:marRight w:val="0"/>
                      <w:marTop w:val="0"/>
                      <w:marBottom w:val="0"/>
                      <w:divBdr>
                        <w:top w:val="none" w:sz="0" w:space="0" w:color="auto"/>
                        <w:left w:val="none" w:sz="0" w:space="0" w:color="auto"/>
                        <w:bottom w:val="none" w:sz="0" w:space="0" w:color="auto"/>
                        <w:right w:val="none" w:sz="0" w:space="0" w:color="auto"/>
                      </w:divBdr>
                      <w:divsChild>
                        <w:div w:id="1466973899">
                          <w:marLeft w:val="0"/>
                          <w:marRight w:val="0"/>
                          <w:marTop w:val="0"/>
                          <w:marBottom w:val="0"/>
                          <w:divBdr>
                            <w:top w:val="none" w:sz="0" w:space="0" w:color="auto"/>
                            <w:left w:val="none" w:sz="0" w:space="0" w:color="auto"/>
                            <w:bottom w:val="none" w:sz="0" w:space="0" w:color="auto"/>
                            <w:right w:val="none" w:sz="0" w:space="0" w:color="auto"/>
                          </w:divBdr>
                          <w:divsChild>
                            <w:div w:id="830565623">
                              <w:marLeft w:val="0"/>
                              <w:marRight w:val="0"/>
                              <w:marTop w:val="0"/>
                              <w:marBottom w:val="0"/>
                              <w:divBdr>
                                <w:top w:val="none" w:sz="0" w:space="0" w:color="auto"/>
                                <w:left w:val="none" w:sz="0" w:space="0" w:color="auto"/>
                                <w:bottom w:val="none" w:sz="0" w:space="0" w:color="auto"/>
                                <w:right w:val="none" w:sz="0" w:space="0" w:color="auto"/>
                              </w:divBdr>
                              <w:divsChild>
                                <w:div w:id="168637702">
                                  <w:marLeft w:val="0"/>
                                  <w:marRight w:val="0"/>
                                  <w:marTop w:val="0"/>
                                  <w:marBottom w:val="0"/>
                                  <w:divBdr>
                                    <w:top w:val="none" w:sz="0" w:space="0" w:color="auto"/>
                                    <w:left w:val="none" w:sz="0" w:space="0" w:color="auto"/>
                                    <w:bottom w:val="none" w:sz="0" w:space="0" w:color="auto"/>
                                    <w:right w:val="none" w:sz="0" w:space="0" w:color="auto"/>
                                  </w:divBdr>
                                  <w:divsChild>
                                    <w:div w:id="18253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458">
                          <w:marLeft w:val="0"/>
                          <w:marRight w:val="0"/>
                          <w:marTop w:val="0"/>
                          <w:marBottom w:val="0"/>
                          <w:divBdr>
                            <w:top w:val="none" w:sz="0" w:space="0" w:color="auto"/>
                            <w:left w:val="none" w:sz="0" w:space="0" w:color="auto"/>
                            <w:bottom w:val="none" w:sz="0" w:space="0" w:color="auto"/>
                            <w:right w:val="none" w:sz="0" w:space="0" w:color="auto"/>
                          </w:divBdr>
                          <w:divsChild>
                            <w:div w:id="464201801">
                              <w:marLeft w:val="0"/>
                              <w:marRight w:val="0"/>
                              <w:marTop w:val="0"/>
                              <w:marBottom w:val="0"/>
                              <w:divBdr>
                                <w:top w:val="none" w:sz="0" w:space="0" w:color="auto"/>
                                <w:left w:val="none" w:sz="0" w:space="0" w:color="auto"/>
                                <w:bottom w:val="none" w:sz="0" w:space="0" w:color="auto"/>
                                <w:right w:val="none" w:sz="0" w:space="0" w:color="auto"/>
                              </w:divBdr>
                              <w:divsChild>
                                <w:div w:id="108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1373">
          <w:marLeft w:val="0"/>
          <w:marRight w:val="0"/>
          <w:marTop w:val="0"/>
          <w:marBottom w:val="0"/>
          <w:divBdr>
            <w:top w:val="none" w:sz="0" w:space="0" w:color="auto"/>
            <w:left w:val="none" w:sz="0" w:space="0" w:color="auto"/>
            <w:bottom w:val="none" w:sz="0" w:space="0" w:color="auto"/>
            <w:right w:val="none" w:sz="0" w:space="0" w:color="auto"/>
          </w:divBdr>
          <w:divsChild>
            <w:div w:id="598097802">
              <w:marLeft w:val="0"/>
              <w:marRight w:val="0"/>
              <w:marTop w:val="0"/>
              <w:marBottom w:val="0"/>
              <w:divBdr>
                <w:top w:val="none" w:sz="0" w:space="0" w:color="auto"/>
                <w:left w:val="none" w:sz="0" w:space="0" w:color="auto"/>
                <w:bottom w:val="none" w:sz="0" w:space="0" w:color="auto"/>
                <w:right w:val="none" w:sz="0" w:space="0" w:color="auto"/>
              </w:divBdr>
              <w:divsChild>
                <w:div w:id="212927139">
                  <w:marLeft w:val="0"/>
                  <w:marRight w:val="0"/>
                  <w:marTop w:val="0"/>
                  <w:marBottom w:val="0"/>
                  <w:divBdr>
                    <w:top w:val="none" w:sz="0" w:space="0" w:color="auto"/>
                    <w:left w:val="none" w:sz="0" w:space="0" w:color="auto"/>
                    <w:bottom w:val="none" w:sz="0" w:space="0" w:color="auto"/>
                    <w:right w:val="none" w:sz="0" w:space="0" w:color="auto"/>
                  </w:divBdr>
                  <w:divsChild>
                    <w:div w:id="1893493027">
                      <w:marLeft w:val="0"/>
                      <w:marRight w:val="0"/>
                      <w:marTop w:val="0"/>
                      <w:marBottom w:val="0"/>
                      <w:divBdr>
                        <w:top w:val="none" w:sz="0" w:space="0" w:color="auto"/>
                        <w:left w:val="none" w:sz="0" w:space="0" w:color="auto"/>
                        <w:bottom w:val="none" w:sz="0" w:space="0" w:color="auto"/>
                        <w:right w:val="none" w:sz="0" w:space="0" w:color="auto"/>
                      </w:divBdr>
                      <w:divsChild>
                        <w:div w:id="1182476137">
                          <w:marLeft w:val="0"/>
                          <w:marRight w:val="0"/>
                          <w:marTop w:val="0"/>
                          <w:marBottom w:val="0"/>
                          <w:divBdr>
                            <w:top w:val="none" w:sz="0" w:space="0" w:color="auto"/>
                            <w:left w:val="none" w:sz="0" w:space="0" w:color="auto"/>
                            <w:bottom w:val="none" w:sz="0" w:space="0" w:color="auto"/>
                            <w:right w:val="none" w:sz="0" w:space="0" w:color="auto"/>
                          </w:divBdr>
                          <w:divsChild>
                            <w:div w:id="172039689">
                              <w:marLeft w:val="0"/>
                              <w:marRight w:val="0"/>
                              <w:marTop w:val="0"/>
                              <w:marBottom w:val="0"/>
                              <w:divBdr>
                                <w:top w:val="none" w:sz="0" w:space="0" w:color="auto"/>
                                <w:left w:val="none" w:sz="0" w:space="0" w:color="auto"/>
                                <w:bottom w:val="none" w:sz="0" w:space="0" w:color="auto"/>
                                <w:right w:val="none" w:sz="0" w:space="0" w:color="auto"/>
                              </w:divBdr>
                              <w:divsChild>
                                <w:div w:id="429473750">
                                  <w:marLeft w:val="0"/>
                                  <w:marRight w:val="0"/>
                                  <w:marTop w:val="0"/>
                                  <w:marBottom w:val="0"/>
                                  <w:divBdr>
                                    <w:top w:val="none" w:sz="0" w:space="0" w:color="auto"/>
                                    <w:left w:val="none" w:sz="0" w:space="0" w:color="auto"/>
                                    <w:bottom w:val="none" w:sz="0" w:space="0" w:color="auto"/>
                                    <w:right w:val="none" w:sz="0" w:space="0" w:color="auto"/>
                                  </w:divBdr>
                                  <w:divsChild>
                                    <w:div w:id="1788161098">
                                      <w:marLeft w:val="0"/>
                                      <w:marRight w:val="0"/>
                                      <w:marTop w:val="0"/>
                                      <w:marBottom w:val="0"/>
                                      <w:divBdr>
                                        <w:top w:val="none" w:sz="0" w:space="0" w:color="auto"/>
                                        <w:left w:val="none" w:sz="0" w:space="0" w:color="auto"/>
                                        <w:bottom w:val="none" w:sz="0" w:space="0" w:color="auto"/>
                                        <w:right w:val="none" w:sz="0" w:space="0" w:color="auto"/>
                                      </w:divBdr>
                                      <w:divsChild>
                                        <w:div w:id="18878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259195">
          <w:marLeft w:val="0"/>
          <w:marRight w:val="0"/>
          <w:marTop w:val="0"/>
          <w:marBottom w:val="0"/>
          <w:divBdr>
            <w:top w:val="none" w:sz="0" w:space="0" w:color="auto"/>
            <w:left w:val="none" w:sz="0" w:space="0" w:color="auto"/>
            <w:bottom w:val="none" w:sz="0" w:space="0" w:color="auto"/>
            <w:right w:val="none" w:sz="0" w:space="0" w:color="auto"/>
          </w:divBdr>
          <w:divsChild>
            <w:div w:id="961689057">
              <w:marLeft w:val="0"/>
              <w:marRight w:val="0"/>
              <w:marTop w:val="0"/>
              <w:marBottom w:val="0"/>
              <w:divBdr>
                <w:top w:val="none" w:sz="0" w:space="0" w:color="auto"/>
                <w:left w:val="none" w:sz="0" w:space="0" w:color="auto"/>
                <w:bottom w:val="none" w:sz="0" w:space="0" w:color="auto"/>
                <w:right w:val="none" w:sz="0" w:space="0" w:color="auto"/>
              </w:divBdr>
              <w:divsChild>
                <w:div w:id="1359352191">
                  <w:marLeft w:val="0"/>
                  <w:marRight w:val="0"/>
                  <w:marTop w:val="0"/>
                  <w:marBottom w:val="0"/>
                  <w:divBdr>
                    <w:top w:val="none" w:sz="0" w:space="0" w:color="auto"/>
                    <w:left w:val="none" w:sz="0" w:space="0" w:color="auto"/>
                    <w:bottom w:val="none" w:sz="0" w:space="0" w:color="auto"/>
                    <w:right w:val="none" w:sz="0" w:space="0" w:color="auto"/>
                  </w:divBdr>
                  <w:divsChild>
                    <w:div w:id="1801872360">
                      <w:marLeft w:val="0"/>
                      <w:marRight w:val="0"/>
                      <w:marTop w:val="0"/>
                      <w:marBottom w:val="0"/>
                      <w:divBdr>
                        <w:top w:val="none" w:sz="0" w:space="0" w:color="auto"/>
                        <w:left w:val="none" w:sz="0" w:space="0" w:color="auto"/>
                        <w:bottom w:val="none" w:sz="0" w:space="0" w:color="auto"/>
                        <w:right w:val="none" w:sz="0" w:space="0" w:color="auto"/>
                      </w:divBdr>
                      <w:divsChild>
                        <w:div w:id="1122924348">
                          <w:marLeft w:val="0"/>
                          <w:marRight w:val="0"/>
                          <w:marTop w:val="0"/>
                          <w:marBottom w:val="0"/>
                          <w:divBdr>
                            <w:top w:val="none" w:sz="0" w:space="0" w:color="auto"/>
                            <w:left w:val="none" w:sz="0" w:space="0" w:color="auto"/>
                            <w:bottom w:val="none" w:sz="0" w:space="0" w:color="auto"/>
                            <w:right w:val="none" w:sz="0" w:space="0" w:color="auto"/>
                          </w:divBdr>
                          <w:divsChild>
                            <w:div w:id="2018270143">
                              <w:marLeft w:val="0"/>
                              <w:marRight w:val="0"/>
                              <w:marTop w:val="0"/>
                              <w:marBottom w:val="0"/>
                              <w:divBdr>
                                <w:top w:val="none" w:sz="0" w:space="0" w:color="auto"/>
                                <w:left w:val="none" w:sz="0" w:space="0" w:color="auto"/>
                                <w:bottom w:val="none" w:sz="0" w:space="0" w:color="auto"/>
                                <w:right w:val="none" w:sz="0" w:space="0" w:color="auto"/>
                              </w:divBdr>
                              <w:divsChild>
                                <w:div w:id="997995450">
                                  <w:marLeft w:val="0"/>
                                  <w:marRight w:val="0"/>
                                  <w:marTop w:val="0"/>
                                  <w:marBottom w:val="0"/>
                                  <w:divBdr>
                                    <w:top w:val="none" w:sz="0" w:space="0" w:color="auto"/>
                                    <w:left w:val="none" w:sz="0" w:space="0" w:color="auto"/>
                                    <w:bottom w:val="none" w:sz="0" w:space="0" w:color="auto"/>
                                    <w:right w:val="none" w:sz="0" w:space="0" w:color="auto"/>
                                  </w:divBdr>
                                  <w:divsChild>
                                    <w:div w:id="2333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388296">
      <w:bodyDiv w:val="1"/>
      <w:marLeft w:val="0"/>
      <w:marRight w:val="0"/>
      <w:marTop w:val="0"/>
      <w:marBottom w:val="0"/>
      <w:divBdr>
        <w:top w:val="none" w:sz="0" w:space="0" w:color="auto"/>
        <w:left w:val="none" w:sz="0" w:space="0" w:color="auto"/>
        <w:bottom w:val="none" w:sz="0" w:space="0" w:color="auto"/>
        <w:right w:val="none" w:sz="0" w:space="0" w:color="auto"/>
      </w:divBdr>
    </w:div>
    <w:div w:id="2105953718">
      <w:bodyDiv w:val="1"/>
      <w:marLeft w:val="0"/>
      <w:marRight w:val="0"/>
      <w:marTop w:val="0"/>
      <w:marBottom w:val="0"/>
      <w:divBdr>
        <w:top w:val="none" w:sz="0" w:space="0" w:color="auto"/>
        <w:left w:val="none" w:sz="0" w:space="0" w:color="auto"/>
        <w:bottom w:val="none" w:sz="0" w:space="0" w:color="auto"/>
        <w:right w:val="none" w:sz="0" w:space="0" w:color="auto"/>
      </w:divBdr>
    </w:div>
    <w:div w:id="2142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DB1E-D1FE-43E1-8631-AFC3D65B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44</Pages>
  <Words>14068</Words>
  <Characters>80193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31</cp:revision>
  <cp:lastPrinted>2025-08-26T11:12:00Z</cp:lastPrinted>
  <dcterms:created xsi:type="dcterms:W3CDTF">2025-05-21T01:28:00Z</dcterms:created>
  <dcterms:modified xsi:type="dcterms:W3CDTF">2025-09-10T11:30:00Z</dcterms:modified>
</cp:coreProperties>
</file>