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2E" w:rsidRDefault="00E37C2E" w:rsidP="00E37C2E">
      <w:pPr>
        <w:tabs>
          <w:tab w:val="left" w:pos="2160"/>
          <w:tab w:val="left" w:pos="2700"/>
          <w:tab w:val="left" w:pos="3060"/>
          <w:tab w:val="left" w:pos="3150"/>
          <w:tab w:val="left" w:pos="3251"/>
        </w:tabs>
        <w:spacing w:before="458" w:after="0" w:line="560" w:lineRule="exact"/>
        <w:jc w:val="center"/>
        <w:rPr>
          <w:rFonts w:ascii="Arial Black" w:hAnsi="Arial Black"/>
        </w:rPr>
      </w:pPr>
      <w:r>
        <w:rPr>
          <w:rFonts w:ascii="Arial Black" w:hAnsi="Arial Black" w:cs="Times New Roman Bold"/>
          <w:color w:val="000000"/>
          <w:sz w:val="32"/>
          <w:szCs w:val="32"/>
        </w:rPr>
        <w:t>SIGNIFICANCE OF GSM OPERATING FIRMS IN THE DEVELOMENT OF ECONOMIES: NIGERIAN ECONOMY IN FOCUS</w:t>
      </w:r>
    </w:p>
    <w:p w:rsidR="00E37C2E" w:rsidRDefault="00E37C2E" w:rsidP="00E37C2E">
      <w:pPr>
        <w:tabs>
          <w:tab w:val="left" w:pos="5339"/>
        </w:tabs>
        <w:spacing w:before="281" w:after="0" w:line="300" w:lineRule="exact"/>
        <w:jc w:val="center"/>
        <w:rPr>
          <w:rFonts w:ascii="Arial Black" w:hAnsi="Arial Black" w:cs="Times New Roman Bold"/>
          <w:color w:val="000000"/>
          <w:sz w:val="28"/>
          <w:szCs w:val="28"/>
        </w:rPr>
      </w:pPr>
    </w:p>
    <w:p w:rsidR="00E37C2E" w:rsidRDefault="00E37C2E" w:rsidP="00E37C2E">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E37C2E" w:rsidRDefault="00E37C2E" w:rsidP="00E37C2E">
      <w:pPr>
        <w:jc w:val="center"/>
        <w:rPr>
          <w:rFonts w:ascii="Lucida Calligraphy" w:hAnsi="Lucida Calligraphy" w:cs="Times New Roman"/>
          <w:b/>
          <w:sz w:val="28"/>
          <w:szCs w:val="28"/>
        </w:rPr>
      </w:pPr>
      <w:r>
        <w:rPr>
          <w:rFonts w:ascii="Lucida Calligraphy" w:hAnsi="Lucida Calligraphy"/>
          <w:b/>
          <w:sz w:val="28"/>
          <w:szCs w:val="28"/>
        </w:rPr>
        <w:t>BY</w:t>
      </w:r>
    </w:p>
    <w:p w:rsidR="00E37C2E" w:rsidRDefault="00E37C2E" w:rsidP="00E37C2E">
      <w:pPr>
        <w:jc w:val="center"/>
        <w:rPr>
          <w:rFonts w:ascii="Bookman Old Style" w:hAnsi="Bookman Old Style"/>
          <w:b/>
          <w:sz w:val="36"/>
          <w:szCs w:val="32"/>
        </w:rPr>
      </w:pPr>
    </w:p>
    <w:p w:rsidR="00E37C2E" w:rsidRDefault="00E37C2E" w:rsidP="00E37C2E">
      <w:pPr>
        <w:jc w:val="center"/>
        <w:rPr>
          <w:rFonts w:ascii="Bookman Old Style" w:hAnsi="Bookman Old Style"/>
          <w:b/>
          <w:sz w:val="36"/>
          <w:szCs w:val="36"/>
        </w:rPr>
      </w:pPr>
      <w:r>
        <w:rPr>
          <w:rFonts w:ascii="Bookman Old Style" w:hAnsi="Bookman Old Style"/>
          <w:b/>
          <w:sz w:val="36"/>
          <w:szCs w:val="36"/>
        </w:rPr>
        <w:t>JIMOH TAWAKALITU OLAMIDE</w:t>
      </w:r>
    </w:p>
    <w:p w:rsidR="00E37C2E" w:rsidRDefault="00E37C2E" w:rsidP="00E37C2E">
      <w:pPr>
        <w:jc w:val="center"/>
        <w:rPr>
          <w:rFonts w:ascii="Bookman Old Style" w:hAnsi="Bookman Old Style"/>
          <w:b/>
          <w:sz w:val="36"/>
          <w:szCs w:val="36"/>
        </w:rPr>
      </w:pPr>
      <w:r>
        <w:rPr>
          <w:rFonts w:ascii="Bookman Old Style" w:hAnsi="Bookman Old Style"/>
          <w:b/>
          <w:sz w:val="36"/>
          <w:szCs w:val="36"/>
        </w:rPr>
        <w:t>ND/23/BAM/PT/0742</w:t>
      </w:r>
    </w:p>
    <w:p w:rsidR="00E37C2E" w:rsidRDefault="00E37C2E" w:rsidP="00E37C2E">
      <w:pPr>
        <w:jc w:val="center"/>
        <w:rPr>
          <w:rFonts w:ascii="Bookman Old Style" w:hAnsi="Bookman Old Style"/>
          <w:b/>
          <w:sz w:val="32"/>
          <w:szCs w:val="32"/>
        </w:rPr>
      </w:pPr>
    </w:p>
    <w:p w:rsidR="00E37C2E" w:rsidRDefault="00E37C2E" w:rsidP="00E37C2E">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E37C2E" w:rsidRDefault="00E37C2E" w:rsidP="00E37C2E">
      <w:pPr>
        <w:rPr>
          <w:rFonts w:ascii="Calibri" w:hAnsi="Calibri" w:cs="Times New Roman"/>
          <w:b/>
          <w:sz w:val="18"/>
          <w:szCs w:val="28"/>
        </w:rPr>
      </w:pPr>
    </w:p>
    <w:p w:rsidR="00E37C2E" w:rsidRDefault="00E37C2E" w:rsidP="00E37C2E">
      <w:pPr>
        <w:jc w:val="center"/>
        <w:rPr>
          <w:b/>
          <w:sz w:val="32"/>
          <w:szCs w:val="32"/>
        </w:rPr>
      </w:pPr>
      <w:r>
        <w:rPr>
          <w:b/>
          <w:sz w:val="32"/>
          <w:szCs w:val="32"/>
        </w:rPr>
        <w:t xml:space="preserve">IN PARTIAL FUFILMENT OF THE REQUIREMENTS FOR THE AWARD OF NATIONAL DIPLOMA (ND) IN BUSINESS ADMINISTRATION </w:t>
      </w:r>
    </w:p>
    <w:p w:rsidR="00E37C2E" w:rsidRDefault="00E37C2E" w:rsidP="00E37C2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37C2E" w:rsidRDefault="00E37C2E" w:rsidP="00E37C2E">
      <w:pPr>
        <w:jc w:val="right"/>
        <w:rPr>
          <w:rFonts w:ascii="Bookman Old Style" w:hAnsi="Bookman Old Style"/>
          <w:sz w:val="28"/>
          <w:szCs w:val="28"/>
        </w:rPr>
      </w:pPr>
      <w:r>
        <w:rPr>
          <w:b/>
          <w:sz w:val="28"/>
          <w:szCs w:val="28"/>
        </w:rPr>
        <w:lastRenderedPageBreak/>
        <w:tab/>
        <w:t>JUNE, 2025</w:t>
      </w:r>
      <w:r>
        <w:rPr>
          <w:rFonts w:ascii="Bookman Old Style" w:hAnsi="Bookman Old Style"/>
          <w:sz w:val="28"/>
          <w:szCs w:val="28"/>
        </w:rPr>
        <w:br w:type="page"/>
      </w:r>
    </w:p>
    <w:p w:rsidR="00E37C2E" w:rsidRDefault="00E37C2E" w:rsidP="00E37C2E">
      <w:pPr>
        <w:pStyle w:val="ListParagraph"/>
        <w:spacing w:line="360" w:lineRule="auto"/>
        <w:ind w:left="360"/>
        <w:jc w:val="center"/>
        <w:rPr>
          <w:b/>
          <w:sz w:val="32"/>
          <w:szCs w:val="32"/>
        </w:rPr>
      </w:pPr>
      <w:r>
        <w:rPr>
          <w:b/>
          <w:sz w:val="32"/>
          <w:szCs w:val="32"/>
        </w:rPr>
        <w:lastRenderedPageBreak/>
        <w:t>CERTIFICATION</w:t>
      </w:r>
    </w:p>
    <w:p w:rsidR="00E37C2E" w:rsidRDefault="00E37C2E" w:rsidP="00E37C2E">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37C2E" w:rsidRDefault="00E37C2E" w:rsidP="00E37C2E">
      <w:pPr>
        <w:pStyle w:val="ListParagraph"/>
        <w:numPr>
          <w:ilvl w:val="0"/>
          <w:numId w:val="1"/>
        </w:numPr>
        <w:spacing w:after="0" w:line="480" w:lineRule="auto"/>
        <w:jc w:val="both"/>
        <w:rPr>
          <w:sz w:val="2"/>
          <w:szCs w:val="28"/>
        </w:rPr>
      </w:pPr>
    </w:p>
    <w:p w:rsidR="00E37C2E" w:rsidRDefault="00E37C2E" w:rsidP="00E37C2E">
      <w:pPr>
        <w:rPr>
          <w:sz w:val="28"/>
          <w:szCs w:val="28"/>
        </w:rPr>
      </w:pPr>
      <w:r>
        <w:rPr>
          <w:lang w:val="en-CA" w:eastAsia="en-CA"/>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Pr>
          <w:lang w:val="en-CA" w:eastAsia="en-CA"/>
        </w:rPr>
        <w:pict>
          <v:shape id="_x0000_s1027" type="#_x0000_t32" style="position:absolute;margin-left:287.75pt;margin-top:31.2pt;width:111pt;height:0;z-index:251661312" o:connectortype="straight" strokeweight="1pt"/>
        </w:pict>
      </w:r>
    </w:p>
    <w:p w:rsidR="00E37C2E" w:rsidRDefault="00E37C2E" w:rsidP="00E37C2E">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E37C2E" w:rsidRDefault="00E37C2E" w:rsidP="00E37C2E">
      <w:pPr>
        <w:pStyle w:val="ListParagraph"/>
        <w:spacing w:line="240" w:lineRule="auto"/>
        <w:ind w:left="360"/>
        <w:rPr>
          <w:sz w:val="28"/>
          <w:szCs w:val="28"/>
        </w:rPr>
      </w:pPr>
      <w:r>
        <w:rPr>
          <w:sz w:val="28"/>
          <w:szCs w:val="28"/>
        </w:rPr>
        <w:t>PROJECT SUPERVISOR</w:t>
      </w:r>
    </w:p>
    <w:p w:rsidR="00E37C2E" w:rsidRDefault="00E37C2E" w:rsidP="00E37C2E">
      <w:pPr>
        <w:rPr>
          <w:sz w:val="28"/>
          <w:szCs w:val="28"/>
        </w:rPr>
      </w:pPr>
    </w:p>
    <w:p w:rsidR="00E37C2E" w:rsidRDefault="00E37C2E" w:rsidP="00E37C2E">
      <w:pPr>
        <w:pStyle w:val="ListParagraph"/>
        <w:ind w:left="360"/>
        <w:rPr>
          <w:sz w:val="28"/>
          <w:szCs w:val="28"/>
        </w:rPr>
      </w:pPr>
    </w:p>
    <w:p w:rsidR="00E37C2E" w:rsidRDefault="00E37C2E" w:rsidP="00E37C2E">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37C2E" w:rsidRDefault="00E37C2E" w:rsidP="00E37C2E">
      <w:pPr>
        <w:pStyle w:val="ListParagraph"/>
        <w:spacing w:line="240" w:lineRule="auto"/>
        <w:ind w:left="360"/>
        <w:rPr>
          <w:sz w:val="28"/>
          <w:szCs w:val="28"/>
        </w:rPr>
      </w:pPr>
      <w:r>
        <w:rPr>
          <w:sz w:val="28"/>
          <w:szCs w:val="28"/>
        </w:rPr>
        <w:t xml:space="preserve">PART TIME CO-ORDINATOR </w:t>
      </w:r>
    </w:p>
    <w:p w:rsidR="00E37C2E" w:rsidRDefault="00E37C2E" w:rsidP="00E37C2E">
      <w:pPr>
        <w:spacing w:line="240" w:lineRule="auto"/>
        <w:rPr>
          <w:sz w:val="28"/>
          <w:szCs w:val="28"/>
        </w:rPr>
      </w:pPr>
    </w:p>
    <w:p w:rsidR="00E37C2E" w:rsidRDefault="00E37C2E" w:rsidP="00E37C2E">
      <w:pPr>
        <w:spacing w:line="240" w:lineRule="auto"/>
        <w:rPr>
          <w:sz w:val="28"/>
          <w:szCs w:val="28"/>
        </w:rPr>
      </w:pPr>
      <w:r>
        <w:rPr>
          <w:lang w:val="en-CA" w:eastAsia="en-CA"/>
        </w:rPr>
        <w:pict>
          <v:shape id="_x0000_s1030" type="#_x0000_t32" style="position:absolute;margin-left:287.75pt;margin-top:11.65pt;width:111pt;height:0;z-index:251664384" o:connectortype="straight" strokeweight="1pt"/>
        </w:pict>
      </w:r>
      <w:r>
        <w:rPr>
          <w:lang w:val="en-CA" w:eastAsia="en-CA"/>
        </w:rPr>
        <w:pict>
          <v:shape id="_x0000_s1031" type="#_x0000_t32" style="position:absolute;margin-left:-2.8pt;margin-top:11.65pt;width:152.25pt;height:0;z-index:251665408" o:connectortype="straight" strokeweight="1pt"/>
        </w:pict>
      </w:r>
    </w:p>
    <w:p w:rsidR="00E37C2E" w:rsidRDefault="00E37C2E" w:rsidP="00E37C2E">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37C2E" w:rsidRDefault="00E37C2E" w:rsidP="00E37C2E">
      <w:pPr>
        <w:spacing w:after="120" w:line="240" w:lineRule="auto"/>
        <w:rPr>
          <w:sz w:val="28"/>
          <w:szCs w:val="28"/>
        </w:rPr>
      </w:pPr>
      <w:r>
        <w:rPr>
          <w:sz w:val="28"/>
          <w:szCs w:val="28"/>
        </w:rPr>
        <w:t xml:space="preserve">    HEAD OF DEPARTMENT</w:t>
      </w:r>
    </w:p>
    <w:p w:rsidR="00E37C2E" w:rsidRDefault="00E37C2E" w:rsidP="00E37C2E">
      <w:pPr>
        <w:spacing w:after="120" w:line="240" w:lineRule="auto"/>
        <w:rPr>
          <w:sz w:val="28"/>
          <w:szCs w:val="28"/>
        </w:rPr>
      </w:pPr>
    </w:p>
    <w:p w:rsidR="00E37C2E" w:rsidRDefault="00E37C2E" w:rsidP="00E37C2E">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37C2E" w:rsidRDefault="00E37C2E" w:rsidP="00E37C2E">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37C2E" w:rsidRDefault="00E37C2E" w:rsidP="00E37C2E">
      <w:pPr>
        <w:rPr>
          <w:rFonts w:ascii="Bookman Old Style" w:hAnsi="Bookman Old Style"/>
          <w:b/>
          <w:sz w:val="28"/>
          <w:szCs w:val="28"/>
        </w:rPr>
      </w:pPr>
      <w:r>
        <w:rPr>
          <w:rFonts w:ascii="Bookman Old Style" w:hAnsi="Bookman Old Style"/>
          <w:b/>
          <w:sz w:val="28"/>
          <w:szCs w:val="28"/>
        </w:rPr>
        <w:br w:type="page"/>
      </w:r>
    </w:p>
    <w:p w:rsidR="00E37C2E" w:rsidRDefault="00E37C2E" w:rsidP="00E37C2E">
      <w:pPr>
        <w:jc w:val="center"/>
        <w:rPr>
          <w:rFonts w:asciiTheme="majorHAnsi" w:hAnsiTheme="majorHAnsi"/>
          <w:b/>
          <w:sz w:val="28"/>
          <w:szCs w:val="28"/>
        </w:rPr>
      </w:pPr>
      <w:r>
        <w:rPr>
          <w:rFonts w:asciiTheme="majorHAnsi" w:hAnsiTheme="majorHAnsi"/>
          <w:b/>
          <w:sz w:val="28"/>
          <w:szCs w:val="28"/>
        </w:rPr>
        <w:lastRenderedPageBreak/>
        <w:t>DEDICATION</w:t>
      </w:r>
    </w:p>
    <w:p w:rsidR="00E37C2E" w:rsidRDefault="00E37C2E" w:rsidP="00E37C2E">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37C2E" w:rsidRDefault="00E37C2E" w:rsidP="00E37C2E">
      <w:pPr>
        <w:rPr>
          <w:rFonts w:asciiTheme="majorHAnsi" w:hAnsiTheme="majorHAnsi"/>
          <w:sz w:val="28"/>
          <w:szCs w:val="28"/>
        </w:rPr>
      </w:pPr>
      <w:r>
        <w:rPr>
          <w:rFonts w:asciiTheme="majorHAnsi" w:hAnsiTheme="majorHAnsi"/>
          <w:sz w:val="28"/>
          <w:szCs w:val="28"/>
        </w:rPr>
        <w:br w:type="page"/>
      </w:r>
    </w:p>
    <w:p w:rsidR="00E37C2E" w:rsidRDefault="00E37C2E" w:rsidP="00E37C2E">
      <w:pPr>
        <w:jc w:val="both"/>
        <w:rPr>
          <w:rFonts w:asciiTheme="majorHAnsi" w:hAnsiTheme="majorHAnsi"/>
          <w:sz w:val="28"/>
          <w:szCs w:val="28"/>
        </w:rPr>
      </w:pPr>
    </w:p>
    <w:p w:rsidR="00E37C2E" w:rsidRDefault="00E37C2E" w:rsidP="00E37C2E">
      <w:pPr>
        <w:jc w:val="center"/>
        <w:rPr>
          <w:rFonts w:asciiTheme="majorHAnsi" w:hAnsiTheme="majorHAnsi"/>
          <w:sz w:val="28"/>
          <w:szCs w:val="28"/>
        </w:rPr>
      </w:pPr>
      <w:r>
        <w:rPr>
          <w:rFonts w:asciiTheme="majorHAnsi" w:hAnsiTheme="majorHAnsi"/>
          <w:b/>
          <w:sz w:val="28"/>
          <w:szCs w:val="28"/>
        </w:rPr>
        <w:t>ACKNOWLEDGEMENT</w:t>
      </w:r>
    </w:p>
    <w:p w:rsidR="00E37C2E" w:rsidRDefault="00E37C2E" w:rsidP="00E37C2E">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37C2E" w:rsidRDefault="00E37C2E" w:rsidP="00E37C2E">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E37C2E" w:rsidRDefault="00E37C2E" w:rsidP="00E37C2E">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E37C2E" w:rsidRDefault="00E37C2E" w:rsidP="00E37C2E">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37C2E" w:rsidRDefault="00E37C2E" w:rsidP="00E37C2E">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37C2E" w:rsidRDefault="00E37C2E" w:rsidP="00E37C2E">
      <w:pPr>
        <w:jc w:val="center"/>
        <w:rPr>
          <w:rFonts w:ascii="Bookman Old Style" w:hAnsi="Bookman Old Style"/>
          <w:sz w:val="28"/>
          <w:szCs w:val="28"/>
        </w:rPr>
      </w:pPr>
    </w:p>
    <w:p w:rsidR="00E37C2E" w:rsidRDefault="00E37C2E" w:rsidP="00E37C2E">
      <w:pPr>
        <w:jc w:val="center"/>
        <w:rPr>
          <w:rFonts w:ascii="Bookman Old Style" w:hAnsi="Bookman Old Style"/>
          <w:sz w:val="28"/>
          <w:szCs w:val="28"/>
        </w:rPr>
      </w:pPr>
    </w:p>
    <w:p w:rsidR="00E37C2E" w:rsidRDefault="00E37C2E" w:rsidP="00E37C2E">
      <w:pPr>
        <w:jc w:val="center"/>
        <w:rPr>
          <w:rFonts w:ascii="Bookman Old Style" w:hAnsi="Bookman Old Style"/>
          <w:sz w:val="28"/>
          <w:szCs w:val="28"/>
        </w:rPr>
      </w:pPr>
    </w:p>
    <w:p w:rsidR="00E37C2E" w:rsidRDefault="00E37C2E" w:rsidP="00E37C2E">
      <w:pPr>
        <w:jc w:val="center"/>
        <w:rPr>
          <w:rFonts w:ascii="Bookman Old Style" w:hAnsi="Bookman Old Style"/>
          <w:sz w:val="28"/>
          <w:szCs w:val="28"/>
        </w:rPr>
      </w:pPr>
    </w:p>
    <w:p w:rsidR="00E37C2E" w:rsidRDefault="00E37C2E" w:rsidP="00E37C2E">
      <w:pPr>
        <w:tabs>
          <w:tab w:val="left" w:pos="2160"/>
          <w:tab w:val="left" w:pos="2700"/>
          <w:tab w:val="left" w:pos="3060"/>
          <w:tab w:val="left" w:pos="3150"/>
        </w:tabs>
        <w:spacing w:before="164" w:after="0" w:line="276" w:lineRule="exact"/>
        <w:jc w:val="center"/>
        <w:rPr>
          <w:rFonts w:asciiTheme="majorHAnsi" w:hAnsiTheme="majorHAnsi" w:cs="Times New Roman Bold"/>
          <w:b/>
          <w:color w:val="000000"/>
          <w:sz w:val="28"/>
          <w:szCs w:val="28"/>
        </w:rPr>
      </w:pPr>
    </w:p>
    <w:p w:rsidR="00E37C2E" w:rsidRDefault="00E37C2E" w:rsidP="00E37C2E">
      <w:pPr>
        <w:tabs>
          <w:tab w:val="left" w:pos="2160"/>
          <w:tab w:val="left" w:pos="2700"/>
          <w:tab w:val="left" w:pos="3060"/>
          <w:tab w:val="left" w:pos="3150"/>
        </w:tabs>
        <w:spacing w:before="164" w:after="0" w:line="276" w:lineRule="exact"/>
        <w:rPr>
          <w:rFonts w:asciiTheme="majorHAnsi" w:hAnsiTheme="majorHAnsi" w:cs="Times New Roman Bold"/>
          <w:b/>
          <w:color w:val="000000"/>
          <w:sz w:val="28"/>
          <w:szCs w:val="28"/>
        </w:rPr>
      </w:pPr>
    </w:p>
    <w:p w:rsidR="00E37C2E" w:rsidRDefault="00E37C2E" w:rsidP="00E37C2E">
      <w:pPr>
        <w:tabs>
          <w:tab w:val="left" w:pos="2160"/>
          <w:tab w:val="left" w:pos="2700"/>
          <w:tab w:val="left" w:pos="3060"/>
          <w:tab w:val="left" w:pos="3150"/>
        </w:tabs>
        <w:spacing w:before="164" w:after="0" w:line="276" w:lineRule="exact"/>
        <w:rPr>
          <w:rFonts w:asciiTheme="majorHAnsi" w:hAnsiTheme="majorHAnsi" w:cs="Times New Roman Bold"/>
          <w:b/>
          <w:color w:val="000000"/>
          <w:sz w:val="28"/>
          <w:szCs w:val="28"/>
        </w:rPr>
      </w:pPr>
    </w:p>
    <w:p w:rsidR="00E37C2E" w:rsidRDefault="00E37C2E" w:rsidP="00E37C2E">
      <w:pPr>
        <w:tabs>
          <w:tab w:val="left" w:pos="2160"/>
          <w:tab w:val="left" w:pos="2700"/>
          <w:tab w:val="left" w:pos="3060"/>
          <w:tab w:val="left" w:pos="3150"/>
        </w:tabs>
        <w:spacing w:before="164" w:after="0" w:line="276" w:lineRule="exact"/>
        <w:rPr>
          <w:rFonts w:asciiTheme="majorHAnsi" w:hAnsiTheme="majorHAnsi" w:cs="Times New Roman Bold"/>
          <w:b/>
          <w:color w:val="000000"/>
          <w:sz w:val="28"/>
          <w:szCs w:val="28"/>
        </w:rPr>
      </w:pPr>
    </w:p>
    <w:p w:rsidR="00E37C2E" w:rsidRDefault="00E37C2E" w:rsidP="00E37C2E">
      <w:pPr>
        <w:tabs>
          <w:tab w:val="left" w:pos="2160"/>
          <w:tab w:val="left" w:pos="2700"/>
          <w:tab w:val="left" w:pos="3060"/>
          <w:tab w:val="left" w:pos="3150"/>
        </w:tabs>
        <w:spacing w:before="164" w:after="0" w:line="276" w:lineRule="exact"/>
        <w:jc w:val="center"/>
        <w:rPr>
          <w:rFonts w:asciiTheme="majorHAnsi" w:hAnsiTheme="majorHAnsi" w:cs="Times New Roman"/>
          <w:b/>
          <w:sz w:val="28"/>
          <w:szCs w:val="28"/>
        </w:rPr>
      </w:pPr>
      <w:r>
        <w:rPr>
          <w:rFonts w:asciiTheme="majorHAnsi" w:hAnsiTheme="majorHAnsi" w:cs="Times New Roman Bold"/>
          <w:b/>
          <w:color w:val="000000"/>
          <w:sz w:val="28"/>
          <w:szCs w:val="28"/>
        </w:rPr>
        <w:lastRenderedPageBreak/>
        <w:t>ABSTRACT</w:t>
      </w:r>
    </w:p>
    <w:p w:rsidR="00E37C2E" w:rsidRDefault="00E37C2E" w:rsidP="00E37C2E">
      <w:pPr>
        <w:tabs>
          <w:tab w:val="left" w:pos="2160"/>
          <w:tab w:val="left" w:pos="2700"/>
          <w:tab w:val="left" w:pos="3060"/>
          <w:tab w:val="left" w:pos="3150"/>
        </w:tabs>
        <w:spacing w:before="184" w:after="0" w:line="276" w:lineRule="exact"/>
        <w:jc w:val="both"/>
        <w:rPr>
          <w:rFonts w:asciiTheme="majorHAnsi" w:hAnsiTheme="majorHAnsi"/>
          <w:i/>
          <w:sz w:val="28"/>
          <w:szCs w:val="28"/>
        </w:rPr>
      </w:pPr>
      <w:r>
        <w:rPr>
          <w:rFonts w:asciiTheme="majorHAnsi" w:hAnsiTheme="majorHAnsi"/>
          <w:i/>
          <w:color w:val="000000"/>
          <w:sz w:val="28"/>
          <w:szCs w:val="28"/>
        </w:rPr>
        <w:t>The dissertation is on evaluating the impact of GSM operating companies on Nigerian</w:t>
      </w:r>
      <w:r>
        <w:rPr>
          <w:rFonts w:asciiTheme="majorHAnsi" w:hAnsiTheme="majorHAnsi"/>
          <w:i/>
          <w:sz w:val="28"/>
          <w:szCs w:val="28"/>
        </w:rPr>
        <w:t xml:space="preserve"> </w:t>
      </w:r>
      <w:r>
        <w:rPr>
          <w:rFonts w:asciiTheme="majorHAnsi" w:hAnsiTheme="majorHAnsi"/>
          <w:i/>
          <w:color w:val="000000"/>
          <w:sz w:val="28"/>
          <w:szCs w:val="28"/>
        </w:rPr>
        <w:t>economy. The objectives of the study were: to ascertain the impact of GSM operating</w:t>
      </w:r>
      <w:r>
        <w:rPr>
          <w:rFonts w:asciiTheme="majorHAnsi" w:hAnsiTheme="majorHAnsi"/>
          <w:i/>
          <w:sz w:val="28"/>
          <w:szCs w:val="28"/>
        </w:rPr>
        <w:t xml:space="preserve"> </w:t>
      </w:r>
      <w:r>
        <w:rPr>
          <w:rFonts w:asciiTheme="majorHAnsi" w:hAnsiTheme="majorHAnsi"/>
          <w:i/>
          <w:color w:val="000000"/>
          <w:sz w:val="28"/>
          <w:szCs w:val="28"/>
        </w:rPr>
        <w:t>companies on Nigerian economy; to determine the impact of GSM technology on the people of Nigeria; to identify the challenges faced by GSM operating companies in Nigeria. The study used both primary and secondary sources of data. A total of 300 copies of questionnaire were administered and 285 were received and analyzed. The statistical tools for data analyses include tables, percentages, and chi-square. The findings indicate that the advent of GSM companies facilitate economic development, increase GDP and attract foreign direct investment (FDI); the introduction of GSM technology enhances business operation, quality of life and offer employment opportunities to Nigerians; Inadequate power supply; transmission infrastructural problems; vandalization of network installations; lack of good access road network; etc, are some of the challenges facing GSM operating companies in Nigeria. The study concludes that; the deregulation of the Nigerian telecommunication sector, hence, the introduction of GSM technology has made very significant positive impact on the economic situations of Nigeria. The study from its findings recommends that:  the government should expand tele-density and directly make telephone communications cheaper and accessible by giving more licenses to GSM operators in order to allow for healthy competition among the GSM operators; there is need for the Federal government to provide the necessary economic infrastructures (particularly power supply) to the GSM operators in order for them to deliver efficient services and to be able to reduce their call charges; and government should encourage local manufacture of GSM operating equipments and components, and above all, strengthen the security apparatus of the country so as to protect GSM installations from vandalization by the men of the underworld.</w:t>
      </w: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164" w:after="0" w:line="276" w:lineRule="exact"/>
        <w:jc w:val="center"/>
        <w:rPr>
          <w:rFonts w:asciiTheme="majorHAnsi" w:hAnsiTheme="majorHAnsi"/>
          <w:b/>
          <w:sz w:val="28"/>
          <w:szCs w:val="28"/>
        </w:rPr>
      </w:pPr>
      <w:r>
        <w:rPr>
          <w:rFonts w:asciiTheme="majorHAnsi" w:hAnsiTheme="majorHAnsi" w:cs="Times New Roman Bold"/>
          <w:b/>
          <w:color w:val="000000"/>
          <w:sz w:val="28"/>
          <w:szCs w:val="28"/>
        </w:rPr>
        <w:lastRenderedPageBreak/>
        <w:t>TABLE OF CONTENTS</w:t>
      </w:r>
    </w:p>
    <w:p w:rsidR="00E37C2E" w:rsidRDefault="00E37C2E" w:rsidP="00E37C2E">
      <w:pPr>
        <w:tabs>
          <w:tab w:val="left" w:pos="2160"/>
          <w:tab w:val="left" w:pos="2700"/>
          <w:tab w:val="left" w:pos="3060"/>
          <w:tab w:val="left" w:pos="3150"/>
        </w:tabs>
        <w:spacing w:before="68" w:after="0" w:line="276" w:lineRule="exact"/>
        <w:rPr>
          <w:rFonts w:asciiTheme="majorHAnsi" w:hAnsiTheme="majorHAnsi"/>
          <w:b/>
          <w:sz w:val="28"/>
          <w:szCs w:val="28"/>
        </w:rPr>
      </w:pPr>
      <w:r>
        <w:rPr>
          <w:rFonts w:asciiTheme="majorHAnsi" w:hAnsiTheme="majorHAnsi" w:cs="Times New Roman Bold"/>
          <w:b/>
          <w:color w:val="000000"/>
          <w:sz w:val="28"/>
          <w:szCs w:val="28"/>
        </w:rPr>
        <w:t>CHAPTER ONE</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r>
        <w:rPr>
          <w:rFonts w:asciiTheme="majorHAnsi" w:hAnsiTheme="majorHAnsi"/>
          <w:sz w:val="28"/>
          <w:szCs w:val="28"/>
        </w:rPr>
        <w:t>1.0 INTRODUCTION</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-1</w:t>
      </w:r>
    </w:p>
    <w:p w:rsidR="00E37C2E" w:rsidRDefault="00E37C2E" w:rsidP="00E37C2E">
      <w:pPr>
        <w:tabs>
          <w:tab w:val="left" w:pos="2160"/>
          <w:tab w:val="left" w:pos="2700"/>
          <w:tab w:val="left" w:pos="3060"/>
          <w:tab w:val="left" w:pos="3150"/>
          <w:tab w:val="left" w:pos="4668"/>
          <w:tab w:val="left" w:pos="4929"/>
          <w:tab w:val="left" w:pos="5248"/>
          <w:tab w:val="left" w:pos="5508"/>
          <w:tab w:val="left" w:pos="5769"/>
          <w:tab w:val="left" w:pos="6028"/>
          <w:tab w:val="left" w:pos="6288"/>
          <w:tab w:val="left" w:pos="6549"/>
          <w:tab w:val="left" w:pos="6868"/>
          <w:tab w:val="left" w:pos="7308"/>
          <w:tab w:val="left" w:pos="7807"/>
          <w:tab w:val="left" w:pos="10408"/>
        </w:tabs>
        <w:spacing w:before="55" w:after="0" w:line="276" w:lineRule="exact"/>
        <w:rPr>
          <w:rFonts w:asciiTheme="majorHAnsi" w:hAnsiTheme="majorHAnsi"/>
          <w:color w:val="000000"/>
          <w:sz w:val="28"/>
          <w:szCs w:val="28"/>
        </w:rPr>
      </w:pPr>
    </w:p>
    <w:p w:rsidR="00E37C2E" w:rsidRDefault="00E37C2E" w:rsidP="00E37C2E">
      <w:pPr>
        <w:tabs>
          <w:tab w:val="left" w:pos="2160"/>
          <w:tab w:val="left" w:pos="2700"/>
          <w:tab w:val="left" w:pos="3060"/>
          <w:tab w:val="left" w:pos="3150"/>
          <w:tab w:val="left" w:pos="4668"/>
          <w:tab w:val="left" w:pos="4929"/>
          <w:tab w:val="left" w:pos="5248"/>
          <w:tab w:val="left" w:pos="5508"/>
          <w:tab w:val="left" w:pos="5769"/>
          <w:tab w:val="left" w:pos="6028"/>
          <w:tab w:val="left" w:pos="6288"/>
          <w:tab w:val="left" w:pos="6549"/>
          <w:tab w:val="left" w:pos="6868"/>
          <w:tab w:val="left" w:pos="7308"/>
          <w:tab w:val="left" w:pos="7807"/>
          <w:tab w:val="left" w:pos="10408"/>
        </w:tabs>
        <w:spacing w:before="55" w:after="0" w:line="276" w:lineRule="exact"/>
        <w:rPr>
          <w:rFonts w:asciiTheme="majorHAnsi" w:hAnsiTheme="majorHAnsi"/>
          <w:sz w:val="28"/>
          <w:szCs w:val="28"/>
        </w:rPr>
      </w:pPr>
      <w:r>
        <w:rPr>
          <w:rFonts w:asciiTheme="majorHAnsi" w:hAnsiTheme="majorHAnsi"/>
          <w:color w:val="000000"/>
          <w:sz w:val="28"/>
          <w:szCs w:val="28"/>
        </w:rPr>
        <w:t>1.1: Background to the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1</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723"/>
          <w:tab w:val="left" w:pos="5042"/>
          <w:tab w:val="left" w:pos="5361"/>
          <w:tab w:val="left" w:pos="5683"/>
          <w:tab w:val="left" w:pos="6002"/>
          <w:tab w:val="left" w:pos="6324"/>
          <w:tab w:val="left" w:pos="6643"/>
          <w:tab w:val="left" w:pos="6962"/>
          <w:tab w:val="left" w:pos="7281"/>
          <w:tab w:val="left" w:pos="7603"/>
          <w:tab w:val="left" w:pos="7922"/>
          <w:tab w:val="left" w:pos="10404"/>
        </w:tabs>
        <w:spacing w:before="62" w:after="0" w:line="276" w:lineRule="exact"/>
        <w:rPr>
          <w:rFonts w:asciiTheme="majorHAnsi" w:hAnsiTheme="majorHAnsi"/>
          <w:sz w:val="28"/>
          <w:szCs w:val="28"/>
        </w:rPr>
      </w:pPr>
      <w:r>
        <w:rPr>
          <w:rFonts w:asciiTheme="majorHAnsi" w:hAnsiTheme="majorHAnsi"/>
          <w:color w:val="000000"/>
          <w:sz w:val="28"/>
          <w:szCs w:val="28"/>
        </w:rPr>
        <w:t>1.2: Statement of the Problem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w:t>
      </w:r>
      <w:r>
        <w:rPr>
          <w:rFonts w:asciiTheme="majorHAnsi" w:hAnsiTheme="majorHAnsi"/>
          <w:color w:val="000000"/>
          <w:w w:val="97"/>
          <w:sz w:val="28"/>
          <w:szCs w:val="28"/>
        </w:rPr>
        <w:t>2</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596"/>
          <w:tab w:val="left" w:pos="4855"/>
          <w:tab w:val="left" w:pos="5174"/>
          <w:tab w:val="left" w:pos="5496"/>
          <w:tab w:val="left" w:pos="5815"/>
          <w:tab w:val="left" w:pos="6134"/>
          <w:tab w:val="left" w:pos="6456"/>
          <w:tab w:val="left" w:pos="6775"/>
          <w:tab w:val="left" w:pos="7094"/>
          <w:tab w:val="left" w:pos="7413"/>
          <w:tab w:val="left" w:pos="7735"/>
          <w:tab w:val="left" w:pos="10396"/>
        </w:tabs>
        <w:spacing w:before="63" w:after="0" w:line="276" w:lineRule="exact"/>
        <w:rPr>
          <w:rFonts w:asciiTheme="majorHAnsi" w:hAnsiTheme="majorHAnsi"/>
          <w:sz w:val="28"/>
          <w:szCs w:val="28"/>
        </w:rPr>
      </w:pPr>
      <w:r>
        <w:rPr>
          <w:rFonts w:asciiTheme="majorHAnsi" w:hAnsiTheme="majorHAnsi"/>
          <w:color w:val="000000"/>
          <w:sz w:val="28"/>
          <w:szCs w:val="28"/>
        </w:rPr>
        <w:t>1.3: Objectives of the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 xml:space="preserve">      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r>
        <w:rPr>
          <w:rFonts w:asciiTheme="majorHAnsi" w:hAnsiTheme="majorHAnsi"/>
          <w:sz w:val="28"/>
          <w:szCs w:val="28"/>
        </w:rPr>
        <w:t xml:space="preserve">  </w:t>
      </w:r>
    </w:p>
    <w:p w:rsidR="00E37C2E" w:rsidRDefault="00E37C2E" w:rsidP="00E37C2E">
      <w:pPr>
        <w:tabs>
          <w:tab w:val="left" w:pos="2160"/>
          <w:tab w:val="left" w:pos="2700"/>
          <w:tab w:val="left" w:pos="3060"/>
          <w:tab w:val="left" w:pos="3150"/>
          <w:tab w:val="left" w:pos="4235"/>
          <w:tab w:val="left" w:pos="4555"/>
          <w:tab w:val="left" w:pos="4874"/>
          <w:tab w:val="left" w:pos="5195"/>
          <w:tab w:val="left" w:pos="5515"/>
          <w:tab w:val="left" w:pos="5834"/>
          <w:tab w:val="left" w:pos="6153"/>
          <w:tab w:val="left" w:pos="6475"/>
          <w:tab w:val="left" w:pos="6794"/>
          <w:tab w:val="left" w:pos="7113"/>
          <w:tab w:val="left" w:pos="7372"/>
          <w:tab w:val="left" w:pos="7934"/>
          <w:tab w:val="left" w:pos="10415"/>
        </w:tabs>
        <w:spacing w:before="62" w:after="0" w:line="276" w:lineRule="exact"/>
        <w:rPr>
          <w:rFonts w:asciiTheme="majorHAnsi" w:hAnsiTheme="majorHAnsi"/>
          <w:sz w:val="28"/>
          <w:szCs w:val="28"/>
        </w:rPr>
      </w:pPr>
      <w:r>
        <w:rPr>
          <w:rFonts w:asciiTheme="majorHAnsi" w:hAnsiTheme="majorHAnsi"/>
          <w:color w:val="000000"/>
          <w:sz w:val="28"/>
          <w:szCs w:val="28"/>
        </w:rPr>
        <w:t>1.4: Research Questions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w:t>
      </w:r>
      <w:r>
        <w:rPr>
          <w:rFonts w:asciiTheme="majorHAnsi" w:hAnsiTheme="majorHAnsi"/>
          <w:color w:val="000000"/>
          <w:w w:val="97"/>
          <w:sz w:val="28"/>
          <w:szCs w:val="28"/>
        </w:rPr>
        <w:t>-</w:t>
      </w:r>
      <w:r>
        <w:rPr>
          <w:rFonts w:asciiTheme="majorHAnsi" w:hAnsiTheme="majorHAnsi"/>
          <w:color w:val="000000"/>
          <w:sz w:val="28"/>
          <w:szCs w:val="28"/>
        </w:rPr>
        <w:t>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396"/>
          <w:tab w:val="left" w:pos="4715"/>
          <w:tab w:val="left" w:pos="5035"/>
          <w:tab w:val="left" w:pos="5354"/>
          <w:tab w:val="left" w:pos="5675"/>
          <w:tab w:val="left" w:pos="5935"/>
          <w:tab w:val="left" w:pos="6254"/>
          <w:tab w:val="left" w:pos="6575"/>
          <w:tab w:val="left" w:pos="6895"/>
          <w:tab w:val="left" w:pos="7334"/>
          <w:tab w:val="left" w:pos="7653"/>
          <w:tab w:val="left" w:pos="7975"/>
          <w:tab w:val="left" w:pos="10396"/>
        </w:tabs>
        <w:spacing w:before="62" w:after="0" w:line="276" w:lineRule="exact"/>
        <w:rPr>
          <w:rFonts w:asciiTheme="majorHAnsi" w:hAnsiTheme="majorHAnsi"/>
          <w:sz w:val="28"/>
          <w:szCs w:val="28"/>
        </w:rPr>
      </w:pPr>
      <w:r>
        <w:rPr>
          <w:rFonts w:asciiTheme="majorHAnsi" w:hAnsiTheme="majorHAnsi"/>
          <w:color w:val="000000"/>
          <w:sz w:val="28"/>
          <w:szCs w:val="28"/>
        </w:rPr>
        <w:t>1.5: Research Hypotheses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w:t>
      </w:r>
      <w:r>
        <w:rPr>
          <w:rFonts w:asciiTheme="majorHAnsi" w:hAnsiTheme="majorHAnsi"/>
          <w:color w:val="000000"/>
          <w:w w:val="97"/>
          <w:sz w:val="28"/>
          <w:szCs w:val="28"/>
        </w:rPr>
        <w:t>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3957"/>
          <w:tab w:val="left" w:pos="4276"/>
          <w:tab w:val="left" w:pos="4595"/>
          <w:tab w:val="left" w:pos="4915"/>
          <w:tab w:val="left" w:pos="5236"/>
          <w:tab w:val="left" w:pos="5555"/>
          <w:tab w:val="left" w:pos="5875"/>
          <w:tab w:val="left" w:pos="6194"/>
          <w:tab w:val="left" w:pos="6515"/>
          <w:tab w:val="left" w:pos="6835"/>
          <w:tab w:val="left" w:pos="7154"/>
          <w:tab w:val="left" w:pos="7593"/>
          <w:tab w:val="left" w:pos="7975"/>
          <w:tab w:val="left" w:pos="10396"/>
        </w:tabs>
        <w:spacing w:before="60" w:after="0" w:line="276" w:lineRule="exact"/>
        <w:rPr>
          <w:rFonts w:asciiTheme="majorHAnsi" w:hAnsiTheme="majorHAnsi"/>
          <w:sz w:val="28"/>
          <w:szCs w:val="28"/>
        </w:rPr>
      </w:pPr>
      <w:r>
        <w:rPr>
          <w:rFonts w:asciiTheme="majorHAnsi" w:hAnsiTheme="majorHAnsi"/>
          <w:color w:val="000000"/>
          <w:sz w:val="28"/>
          <w:szCs w:val="28"/>
        </w:rPr>
        <w:t>1.6: Scope of the Study</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w w:val="97"/>
          <w:sz w:val="28"/>
          <w:szCs w:val="28"/>
        </w:rPr>
        <w:tab/>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4</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598"/>
          <w:tab w:val="left" w:pos="4917"/>
          <w:tab w:val="left" w:pos="5236"/>
          <w:tab w:val="left" w:pos="5558"/>
          <w:tab w:val="left" w:pos="5877"/>
          <w:tab w:val="left" w:pos="6196"/>
          <w:tab w:val="left" w:pos="6518"/>
          <w:tab w:val="left" w:pos="6837"/>
          <w:tab w:val="left" w:pos="7156"/>
          <w:tab w:val="left" w:pos="7475"/>
          <w:tab w:val="left" w:pos="7977"/>
          <w:tab w:val="left" w:pos="10399"/>
        </w:tabs>
        <w:spacing w:before="63" w:after="0" w:line="276" w:lineRule="exact"/>
        <w:rPr>
          <w:rFonts w:asciiTheme="majorHAnsi" w:hAnsiTheme="majorHAnsi"/>
          <w:sz w:val="28"/>
          <w:szCs w:val="28"/>
        </w:rPr>
      </w:pPr>
      <w:r>
        <w:rPr>
          <w:rFonts w:asciiTheme="majorHAnsi" w:hAnsiTheme="majorHAnsi"/>
          <w:color w:val="000000"/>
          <w:sz w:val="28"/>
          <w:szCs w:val="28"/>
        </w:rPr>
        <w:t>1.7: limitations of the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w:t>
      </w:r>
      <w:r>
        <w:rPr>
          <w:rFonts w:asciiTheme="majorHAnsi" w:hAnsiTheme="majorHAnsi"/>
          <w:color w:val="000000"/>
          <w:w w:val="97"/>
          <w:sz w:val="28"/>
          <w:szCs w:val="28"/>
        </w:rPr>
        <w:t>4</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768"/>
          <w:tab w:val="left" w:pos="5090"/>
          <w:tab w:val="left" w:pos="5409"/>
          <w:tab w:val="left" w:pos="5728"/>
          <w:tab w:val="left" w:pos="6050"/>
          <w:tab w:val="left" w:pos="6371"/>
          <w:tab w:val="left" w:pos="6691"/>
          <w:tab w:val="left" w:pos="7010"/>
          <w:tab w:val="left" w:pos="7329"/>
          <w:tab w:val="left" w:pos="7591"/>
          <w:tab w:val="left" w:pos="7970"/>
          <w:tab w:val="left" w:pos="10391"/>
        </w:tabs>
        <w:spacing w:before="62" w:after="0" w:line="276" w:lineRule="exact"/>
        <w:rPr>
          <w:rFonts w:asciiTheme="majorHAnsi" w:hAnsiTheme="majorHAnsi"/>
          <w:sz w:val="28"/>
          <w:szCs w:val="28"/>
        </w:rPr>
      </w:pPr>
      <w:r>
        <w:rPr>
          <w:rFonts w:asciiTheme="majorHAnsi" w:hAnsiTheme="majorHAnsi"/>
          <w:color w:val="000000"/>
          <w:sz w:val="28"/>
          <w:szCs w:val="28"/>
        </w:rPr>
        <w:t>1.8: Significance of the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r>
        <w:rPr>
          <w:rFonts w:asciiTheme="majorHAnsi" w:hAnsiTheme="majorHAnsi"/>
          <w:sz w:val="28"/>
          <w:szCs w:val="28"/>
        </w:rPr>
        <w:t xml:space="preserve">    </w:t>
      </w:r>
    </w:p>
    <w:p w:rsidR="00E37C2E" w:rsidRDefault="00E37C2E" w:rsidP="00E37C2E">
      <w:pPr>
        <w:tabs>
          <w:tab w:val="left" w:pos="2160"/>
          <w:tab w:val="left" w:pos="2700"/>
          <w:tab w:val="left" w:pos="3060"/>
          <w:tab w:val="left" w:pos="3150"/>
          <w:tab w:val="left" w:pos="5447"/>
          <w:tab w:val="left" w:pos="5769"/>
          <w:tab w:val="left" w:pos="6088"/>
          <w:tab w:val="left" w:pos="6410"/>
          <w:tab w:val="left" w:pos="6729"/>
          <w:tab w:val="left" w:pos="7048"/>
          <w:tab w:val="left" w:pos="7607"/>
          <w:tab w:val="left" w:pos="7989"/>
          <w:tab w:val="left" w:pos="10351"/>
        </w:tabs>
        <w:spacing w:before="63" w:after="0" w:line="276" w:lineRule="exact"/>
        <w:rPr>
          <w:rFonts w:asciiTheme="majorHAnsi" w:hAnsiTheme="majorHAnsi"/>
          <w:sz w:val="28"/>
          <w:szCs w:val="28"/>
        </w:rPr>
      </w:pPr>
      <w:r>
        <w:rPr>
          <w:rFonts w:asciiTheme="majorHAnsi" w:hAnsiTheme="majorHAnsi"/>
          <w:color w:val="000000"/>
          <w:sz w:val="28"/>
          <w:szCs w:val="28"/>
        </w:rPr>
        <w:t>1.9: Operational Definition of Terms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58" w:after="0" w:line="276" w:lineRule="exact"/>
        <w:rPr>
          <w:rFonts w:asciiTheme="majorHAnsi" w:hAnsiTheme="majorHAnsi"/>
          <w:b/>
          <w:sz w:val="28"/>
          <w:szCs w:val="28"/>
        </w:rPr>
      </w:pPr>
      <w:r>
        <w:rPr>
          <w:rFonts w:asciiTheme="majorHAnsi" w:hAnsiTheme="majorHAnsi" w:cs="Times New Roman Bold"/>
          <w:b/>
          <w:color w:val="000000"/>
          <w:sz w:val="28"/>
          <w:szCs w:val="28"/>
        </w:rPr>
        <w:t>CHAPTER TWO</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68" w:after="0" w:line="276" w:lineRule="exact"/>
        <w:rPr>
          <w:rFonts w:asciiTheme="majorHAnsi" w:hAnsiTheme="majorHAnsi"/>
          <w:sz w:val="28"/>
          <w:szCs w:val="28"/>
        </w:rPr>
      </w:pPr>
      <w:r>
        <w:rPr>
          <w:rFonts w:asciiTheme="majorHAnsi" w:hAnsiTheme="majorHAnsi" w:cs="Times New Roman Bold"/>
          <w:color w:val="000000"/>
          <w:sz w:val="28"/>
          <w:szCs w:val="28"/>
        </w:rPr>
        <w:t>2.0: REVIEW OF RELATED LITERATURE</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5455"/>
          <w:tab w:val="left" w:pos="5774"/>
          <w:tab w:val="left" w:pos="6095"/>
          <w:tab w:val="left" w:pos="6417"/>
          <w:tab w:val="left" w:pos="6856"/>
          <w:tab w:val="left" w:pos="7175"/>
          <w:tab w:val="left" w:pos="7495"/>
          <w:tab w:val="left" w:pos="7756"/>
          <w:tab w:val="left" w:pos="10358"/>
        </w:tabs>
        <w:spacing w:before="59" w:after="0" w:line="276" w:lineRule="exact"/>
        <w:rPr>
          <w:rFonts w:asciiTheme="majorHAnsi" w:hAnsiTheme="majorHAnsi"/>
          <w:sz w:val="28"/>
          <w:szCs w:val="28"/>
        </w:rPr>
      </w:pPr>
      <w:r>
        <w:rPr>
          <w:rFonts w:asciiTheme="majorHAnsi" w:hAnsiTheme="majorHAnsi"/>
          <w:color w:val="000000"/>
          <w:sz w:val="28"/>
          <w:szCs w:val="28"/>
        </w:rPr>
        <w:t>2.1: The History of GSM technology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6</w:t>
      </w:r>
    </w:p>
    <w:p w:rsidR="00E37C2E" w:rsidRDefault="00E37C2E" w:rsidP="00E37C2E">
      <w:pPr>
        <w:spacing w:after="0" w:line="240" w:lineRule="auto"/>
        <w:rPr>
          <w:rFonts w:asciiTheme="majorHAnsi" w:hAnsiTheme="majorHAnsi"/>
          <w:sz w:val="28"/>
          <w:szCs w:val="28"/>
        </w:rPr>
        <w:sectPr w:rsidR="00E37C2E">
          <w:pgSz w:w="11520" w:h="14400"/>
          <w:pgMar w:top="2160" w:right="1440" w:bottom="1440" w:left="1440" w:header="0" w:footer="0" w:gutter="0"/>
          <w:cols w:space="720"/>
        </w:sectPr>
      </w:pPr>
    </w:p>
    <w:p w:rsidR="00E37C2E" w:rsidRDefault="00E37C2E" w:rsidP="00E37C2E">
      <w:pPr>
        <w:tabs>
          <w:tab w:val="left" w:pos="2160"/>
          <w:tab w:val="left" w:pos="2700"/>
          <w:tab w:val="left" w:pos="3060"/>
          <w:tab w:val="left" w:pos="3150"/>
        </w:tabs>
        <w:spacing w:after="0" w:line="240"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6095"/>
          <w:tab w:val="left" w:pos="6417"/>
          <w:tab w:val="left" w:pos="6916"/>
          <w:tab w:val="left" w:pos="7175"/>
          <w:tab w:val="left" w:pos="7495"/>
          <w:tab w:val="left" w:pos="7816"/>
          <w:tab w:val="left" w:pos="10358"/>
        </w:tabs>
        <w:spacing w:before="161" w:after="0" w:line="276" w:lineRule="exact"/>
        <w:rPr>
          <w:rFonts w:asciiTheme="majorHAnsi" w:hAnsiTheme="majorHAnsi"/>
          <w:sz w:val="28"/>
          <w:szCs w:val="28"/>
        </w:rPr>
      </w:pPr>
      <w:r>
        <w:rPr>
          <w:rFonts w:asciiTheme="majorHAnsi" w:hAnsiTheme="majorHAnsi"/>
          <w:color w:val="000000"/>
          <w:sz w:val="28"/>
          <w:szCs w:val="28"/>
        </w:rPr>
        <w:t>2.2: The origin of GSM companies in Nigeria</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7</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3902"/>
          <w:tab w:val="left" w:pos="4223"/>
          <w:tab w:val="left" w:pos="4543"/>
          <w:tab w:val="left" w:pos="4862"/>
          <w:tab w:val="left" w:pos="5181"/>
          <w:tab w:val="left" w:pos="5503"/>
          <w:tab w:val="left" w:pos="5822"/>
          <w:tab w:val="left" w:pos="6141"/>
          <w:tab w:val="left" w:pos="6463"/>
          <w:tab w:val="left" w:pos="6722"/>
          <w:tab w:val="left" w:pos="7101"/>
          <w:tab w:val="left" w:pos="10363"/>
        </w:tabs>
        <w:spacing w:before="62" w:after="0" w:line="276" w:lineRule="exact"/>
        <w:rPr>
          <w:rFonts w:asciiTheme="majorHAnsi" w:hAnsiTheme="majorHAnsi"/>
          <w:sz w:val="28"/>
          <w:szCs w:val="28"/>
        </w:rPr>
      </w:pPr>
      <w:r>
        <w:rPr>
          <w:rFonts w:asciiTheme="majorHAnsi" w:hAnsiTheme="majorHAnsi"/>
          <w:color w:val="000000"/>
          <w:sz w:val="28"/>
          <w:szCs w:val="28"/>
        </w:rPr>
        <w:t>2.2.1: GSM and Needs</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sz w:val="28"/>
          <w:szCs w:val="28"/>
        </w:rPr>
        <w:tab/>
        <w:t>11</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7876"/>
          <w:tab w:val="left" w:pos="10358"/>
        </w:tabs>
        <w:spacing w:before="63" w:after="0" w:line="276" w:lineRule="exact"/>
        <w:rPr>
          <w:rFonts w:asciiTheme="majorHAnsi" w:hAnsiTheme="majorHAnsi"/>
          <w:sz w:val="28"/>
          <w:szCs w:val="28"/>
        </w:rPr>
      </w:pPr>
      <w:r>
        <w:rPr>
          <w:rFonts w:asciiTheme="majorHAnsi" w:hAnsiTheme="majorHAnsi"/>
          <w:color w:val="000000"/>
          <w:sz w:val="28"/>
          <w:szCs w:val="28"/>
        </w:rPr>
        <w:t>2.3: The regulatory framework of GSM Companies in Nigeria -11</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10365"/>
        </w:tabs>
        <w:spacing w:before="60" w:after="0" w:line="276" w:lineRule="exact"/>
        <w:rPr>
          <w:rFonts w:asciiTheme="majorHAnsi" w:hAnsiTheme="majorHAnsi"/>
          <w:sz w:val="28"/>
          <w:szCs w:val="28"/>
        </w:rPr>
      </w:pPr>
      <w:r>
        <w:rPr>
          <w:rFonts w:asciiTheme="majorHAnsi" w:hAnsiTheme="majorHAnsi"/>
          <w:color w:val="000000"/>
          <w:sz w:val="28"/>
          <w:szCs w:val="28"/>
        </w:rPr>
        <w:t>2.3.1: The functions of the Nigerian Communications Commission 13-</w:t>
      </w:r>
      <w:r>
        <w:rPr>
          <w:rFonts w:asciiTheme="majorHAnsi" w:hAnsiTheme="majorHAnsi"/>
          <w:color w:val="000000"/>
          <w:sz w:val="28"/>
          <w:szCs w:val="28"/>
        </w:rPr>
        <w:tab/>
        <w:t>29</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7826"/>
          <w:tab w:val="left" w:pos="8147"/>
          <w:tab w:val="left" w:pos="10329"/>
        </w:tabs>
        <w:spacing w:before="62" w:after="0" w:line="276" w:lineRule="exact"/>
        <w:rPr>
          <w:rFonts w:asciiTheme="majorHAnsi" w:hAnsiTheme="majorHAnsi"/>
          <w:sz w:val="28"/>
          <w:szCs w:val="28"/>
        </w:rPr>
      </w:pPr>
      <w:r>
        <w:rPr>
          <w:rFonts w:asciiTheme="majorHAnsi" w:hAnsiTheme="majorHAnsi"/>
          <w:color w:val="000000"/>
          <w:sz w:val="28"/>
          <w:szCs w:val="28"/>
        </w:rPr>
        <w:t>2.4: Challenges facing GSM Operating Companies in Nigeria -</w:t>
      </w:r>
      <w:r>
        <w:rPr>
          <w:rFonts w:asciiTheme="majorHAnsi" w:hAnsiTheme="majorHAnsi"/>
          <w:color w:val="000000"/>
          <w:sz w:val="28"/>
          <w:szCs w:val="28"/>
        </w:rPr>
        <w:tab/>
        <w:t>15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8267"/>
          <w:tab w:val="left" w:pos="10329"/>
        </w:tabs>
        <w:spacing w:before="63" w:after="0" w:line="276" w:lineRule="exact"/>
        <w:rPr>
          <w:rFonts w:asciiTheme="majorHAnsi" w:hAnsiTheme="majorHAnsi"/>
          <w:sz w:val="28"/>
          <w:szCs w:val="28"/>
        </w:rPr>
      </w:pPr>
      <w:r>
        <w:rPr>
          <w:rFonts w:asciiTheme="majorHAnsi" w:hAnsiTheme="majorHAnsi"/>
          <w:color w:val="000000"/>
          <w:sz w:val="28"/>
          <w:szCs w:val="28"/>
        </w:rPr>
        <w:t>2.5: keys to sustainability of GSM Operating Companies in Nigeria-18</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8217"/>
          <w:tab w:val="left" w:pos="10339"/>
        </w:tabs>
        <w:spacing w:before="62" w:after="0" w:line="276" w:lineRule="exact"/>
        <w:rPr>
          <w:rFonts w:asciiTheme="majorHAnsi" w:hAnsiTheme="majorHAnsi"/>
          <w:sz w:val="28"/>
          <w:szCs w:val="28"/>
        </w:rPr>
      </w:pPr>
      <w:r>
        <w:rPr>
          <w:rFonts w:asciiTheme="majorHAnsi" w:hAnsiTheme="majorHAnsi"/>
          <w:color w:val="000000"/>
          <w:sz w:val="28"/>
          <w:szCs w:val="28"/>
        </w:rPr>
        <w:t>2.6: Impacts of GSM Operating Companies on Nigerian Economy - 22</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8162"/>
          <w:tab w:val="left" w:pos="10283"/>
        </w:tabs>
        <w:spacing w:before="62" w:after="0" w:line="276" w:lineRule="exact"/>
        <w:rPr>
          <w:rFonts w:asciiTheme="majorHAnsi" w:hAnsiTheme="majorHAnsi"/>
          <w:sz w:val="28"/>
          <w:szCs w:val="28"/>
        </w:rPr>
      </w:pPr>
      <w:r>
        <w:rPr>
          <w:rFonts w:asciiTheme="majorHAnsi" w:hAnsiTheme="majorHAnsi"/>
          <w:color w:val="000000"/>
          <w:sz w:val="28"/>
          <w:szCs w:val="28"/>
        </w:rPr>
        <w:t>2.6.1: GSM companies and Job Creation/ employment in Nigeria -</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5" w:after="0" w:line="276" w:lineRule="exact"/>
        <w:rPr>
          <w:rFonts w:asciiTheme="majorHAnsi" w:hAnsiTheme="majorHAnsi"/>
          <w:b/>
          <w:sz w:val="28"/>
          <w:szCs w:val="28"/>
        </w:rPr>
      </w:pPr>
      <w:r>
        <w:rPr>
          <w:rFonts w:asciiTheme="majorHAnsi" w:hAnsiTheme="majorHAnsi" w:cs="Times New Roman Bold"/>
          <w:b/>
          <w:color w:val="000000"/>
          <w:sz w:val="28"/>
          <w:szCs w:val="28"/>
        </w:rPr>
        <w:t>CHAPTER THREE</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62" w:after="0" w:line="276" w:lineRule="exact"/>
        <w:rPr>
          <w:rFonts w:asciiTheme="majorHAnsi" w:hAnsiTheme="majorHAnsi"/>
          <w:sz w:val="28"/>
          <w:szCs w:val="28"/>
        </w:rPr>
      </w:pPr>
      <w:r>
        <w:rPr>
          <w:rFonts w:asciiTheme="majorHAnsi" w:hAnsiTheme="majorHAnsi" w:cs="Times New Roman Bold"/>
          <w:color w:val="000000"/>
          <w:sz w:val="28"/>
          <w:szCs w:val="28"/>
        </w:rPr>
        <w:t>3.0: RESEARCH METHODOLOGY</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- 32</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3681"/>
          <w:tab w:val="left" w:pos="4003"/>
          <w:tab w:val="left" w:pos="4322"/>
          <w:tab w:val="left" w:pos="4641"/>
          <w:tab w:val="left" w:pos="4960"/>
          <w:tab w:val="left" w:pos="5282"/>
          <w:tab w:val="left" w:pos="5601"/>
          <w:tab w:val="left" w:pos="5920"/>
          <w:tab w:val="left" w:pos="6239"/>
          <w:tab w:val="left" w:pos="6561"/>
          <w:tab w:val="left" w:pos="6880"/>
          <w:tab w:val="left" w:pos="7199"/>
          <w:tab w:val="left" w:pos="7519"/>
          <w:tab w:val="left" w:pos="7840"/>
          <w:tab w:val="left" w:pos="10322"/>
        </w:tabs>
        <w:spacing w:before="58" w:after="0" w:line="276" w:lineRule="exact"/>
        <w:rPr>
          <w:rFonts w:asciiTheme="majorHAnsi" w:hAnsiTheme="majorHAnsi"/>
          <w:sz w:val="28"/>
          <w:szCs w:val="28"/>
        </w:rPr>
      </w:pPr>
      <w:r>
        <w:rPr>
          <w:rFonts w:asciiTheme="majorHAnsi" w:hAnsiTheme="majorHAnsi"/>
          <w:color w:val="000000"/>
          <w:sz w:val="28"/>
          <w:szCs w:val="28"/>
        </w:rPr>
        <w:t>3.1: Area of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32</w:t>
      </w:r>
    </w:p>
    <w:p w:rsidR="00E37C2E" w:rsidRDefault="00E37C2E" w:rsidP="00E37C2E">
      <w:pPr>
        <w:tabs>
          <w:tab w:val="left" w:pos="2160"/>
          <w:tab w:val="left" w:pos="2700"/>
          <w:tab w:val="left" w:pos="3060"/>
          <w:tab w:val="left" w:pos="3150"/>
          <w:tab w:val="left" w:pos="3868"/>
          <w:tab w:val="left" w:pos="4190"/>
          <w:tab w:val="left" w:pos="4509"/>
          <w:tab w:val="left" w:pos="4828"/>
          <w:tab w:val="left" w:pos="5147"/>
          <w:tab w:val="left" w:pos="5469"/>
          <w:tab w:val="left" w:pos="5788"/>
          <w:tab w:val="left" w:pos="6107"/>
          <w:tab w:val="left" w:pos="6429"/>
          <w:tab w:val="left" w:pos="6748"/>
          <w:tab w:val="left" w:pos="7307"/>
          <w:tab w:val="left" w:pos="7687"/>
          <w:tab w:val="left" w:pos="10288"/>
        </w:tabs>
        <w:spacing w:before="62" w:after="0" w:line="276" w:lineRule="exact"/>
        <w:rPr>
          <w:rFonts w:asciiTheme="majorHAnsi" w:hAnsiTheme="majorHAnsi"/>
          <w:sz w:val="28"/>
          <w:szCs w:val="28"/>
        </w:rPr>
      </w:pPr>
      <w:r>
        <w:rPr>
          <w:rFonts w:asciiTheme="majorHAnsi" w:hAnsiTheme="majorHAnsi"/>
          <w:color w:val="000000"/>
          <w:sz w:val="28"/>
          <w:szCs w:val="28"/>
        </w:rPr>
        <w:t>3.2: Sources of Data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32</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610"/>
          <w:tab w:val="left" w:pos="4929"/>
          <w:tab w:val="left" w:pos="5248"/>
          <w:tab w:val="left" w:pos="5570"/>
          <w:tab w:val="left" w:pos="5889"/>
          <w:tab w:val="left" w:pos="6208"/>
          <w:tab w:val="left" w:pos="6530"/>
          <w:tab w:val="left" w:pos="6849"/>
          <w:tab w:val="left" w:pos="7168"/>
          <w:tab w:val="left" w:pos="7607"/>
          <w:tab w:val="left" w:pos="7929"/>
          <w:tab w:val="left" w:pos="10291"/>
        </w:tabs>
        <w:spacing w:before="60" w:after="0" w:line="276" w:lineRule="exact"/>
        <w:rPr>
          <w:rFonts w:asciiTheme="majorHAnsi" w:hAnsiTheme="majorHAnsi"/>
          <w:sz w:val="28"/>
          <w:szCs w:val="28"/>
        </w:rPr>
      </w:pPr>
      <w:r>
        <w:rPr>
          <w:rFonts w:asciiTheme="majorHAnsi" w:hAnsiTheme="majorHAnsi"/>
          <w:color w:val="000000"/>
          <w:sz w:val="28"/>
          <w:szCs w:val="28"/>
        </w:rPr>
        <w:t>3.3: Population of the Study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-3</w:t>
      </w:r>
      <w:r>
        <w:rPr>
          <w:rFonts w:asciiTheme="majorHAnsi" w:hAnsiTheme="majorHAnsi"/>
          <w:color w:val="000000"/>
          <w:sz w:val="28"/>
          <w:szCs w:val="28"/>
        </w:rPr>
        <w:t>2</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329"/>
          <w:tab w:val="left" w:pos="4648"/>
          <w:tab w:val="left" w:pos="4967"/>
          <w:tab w:val="left" w:pos="5469"/>
          <w:tab w:val="left" w:pos="5788"/>
          <w:tab w:val="left" w:pos="6107"/>
          <w:tab w:val="left" w:pos="6369"/>
          <w:tab w:val="left" w:pos="6808"/>
          <w:tab w:val="left" w:pos="7247"/>
          <w:tab w:val="left" w:pos="7567"/>
          <w:tab w:val="left" w:pos="7888"/>
          <w:tab w:val="left" w:pos="10310"/>
        </w:tabs>
        <w:spacing w:before="63" w:after="0" w:line="276" w:lineRule="exact"/>
        <w:rPr>
          <w:rFonts w:asciiTheme="majorHAnsi" w:hAnsiTheme="majorHAnsi"/>
          <w:sz w:val="28"/>
          <w:szCs w:val="28"/>
        </w:rPr>
      </w:pPr>
      <w:r>
        <w:rPr>
          <w:rFonts w:asciiTheme="majorHAnsi" w:hAnsiTheme="majorHAnsi"/>
          <w:color w:val="000000"/>
          <w:sz w:val="28"/>
          <w:szCs w:val="28"/>
        </w:rPr>
        <w:t>3.4: Sampling Technique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33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5848"/>
          <w:tab w:val="left" w:pos="6167"/>
          <w:tab w:val="left" w:pos="6489"/>
          <w:tab w:val="left" w:pos="6808"/>
          <w:tab w:val="left" w:pos="7127"/>
          <w:tab w:val="left" w:pos="7447"/>
          <w:tab w:val="left" w:pos="7828"/>
          <w:tab w:val="left" w:pos="10310"/>
        </w:tabs>
        <w:spacing w:before="62" w:after="0" w:line="276" w:lineRule="exact"/>
        <w:rPr>
          <w:rFonts w:asciiTheme="majorHAnsi" w:hAnsiTheme="majorHAnsi"/>
          <w:sz w:val="28"/>
          <w:szCs w:val="28"/>
        </w:rPr>
      </w:pPr>
      <w:r>
        <w:rPr>
          <w:rFonts w:asciiTheme="majorHAnsi" w:hAnsiTheme="majorHAnsi"/>
          <w:color w:val="000000"/>
          <w:sz w:val="28"/>
          <w:szCs w:val="28"/>
        </w:rPr>
        <w:t>3.5: Description of Research Instruments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w:t>
      </w:r>
      <w:r>
        <w:rPr>
          <w:rFonts w:asciiTheme="majorHAnsi" w:hAnsiTheme="majorHAnsi"/>
          <w:color w:val="000000"/>
          <w:w w:val="97"/>
          <w:sz w:val="28"/>
          <w:szCs w:val="28"/>
        </w:rPr>
        <w:t>-</w:t>
      </w:r>
      <w:r>
        <w:rPr>
          <w:rFonts w:asciiTheme="majorHAnsi" w:hAnsiTheme="majorHAnsi"/>
          <w:color w:val="000000"/>
          <w:sz w:val="28"/>
          <w:szCs w:val="28"/>
        </w:rPr>
        <w:t>33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855"/>
          <w:tab w:val="left" w:pos="5354"/>
          <w:tab w:val="left" w:pos="5673"/>
          <w:tab w:val="left" w:pos="5995"/>
          <w:tab w:val="left" w:pos="6314"/>
          <w:tab w:val="left" w:pos="6635"/>
          <w:tab w:val="left" w:pos="6955"/>
          <w:tab w:val="left" w:pos="7274"/>
          <w:tab w:val="left" w:pos="7833"/>
          <w:tab w:val="left" w:pos="10315"/>
        </w:tabs>
        <w:spacing w:before="63" w:after="0" w:line="276" w:lineRule="exact"/>
        <w:rPr>
          <w:rFonts w:asciiTheme="majorHAnsi" w:hAnsiTheme="majorHAnsi"/>
          <w:sz w:val="28"/>
          <w:szCs w:val="28"/>
        </w:rPr>
      </w:pPr>
      <w:r>
        <w:rPr>
          <w:rFonts w:asciiTheme="majorHAnsi" w:hAnsiTheme="majorHAnsi"/>
          <w:color w:val="000000"/>
          <w:sz w:val="28"/>
          <w:szCs w:val="28"/>
        </w:rPr>
        <w:t>3.6: Data Analysis Techniques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 xml:space="preserve">       </w:t>
      </w:r>
      <w:r>
        <w:rPr>
          <w:rFonts w:asciiTheme="majorHAnsi" w:hAnsiTheme="majorHAnsi"/>
          <w:color w:val="000000"/>
          <w:sz w:val="28"/>
          <w:szCs w:val="28"/>
        </w:rPr>
        <w:t>34</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5927"/>
          <w:tab w:val="left" w:pos="6247"/>
          <w:tab w:val="left" w:pos="6568"/>
          <w:tab w:val="left" w:pos="6887"/>
          <w:tab w:val="left" w:pos="7387"/>
          <w:tab w:val="left" w:pos="7826"/>
          <w:tab w:val="left" w:pos="10307"/>
        </w:tabs>
        <w:spacing w:before="62" w:after="0" w:line="276" w:lineRule="exact"/>
        <w:rPr>
          <w:rFonts w:asciiTheme="majorHAnsi" w:hAnsiTheme="majorHAnsi"/>
          <w:sz w:val="28"/>
          <w:szCs w:val="28"/>
        </w:rPr>
      </w:pPr>
      <w:r>
        <w:rPr>
          <w:rFonts w:asciiTheme="majorHAnsi" w:hAnsiTheme="majorHAnsi"/>
          <w:color w:val="000000"/>
          <w:sz w:val="28"/>
          <w:szCs w:val="28"/>
        </w:rPr>
        <w:t>3.7: Validity of the Research Instruments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35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6035"/>
          <w:tab w:val="left" w:pos="6357"/>
          <w:tab w:val="left" w:pos="6676"/>
          <w:tab w:val="left" w:pos="6995"/>
          <w:tab w:val="left" w:pos="7315"/>
          <w:tab w:val="left" w:pos="7876"/>
          <w:tab w:val="left" w:pos="10298"/>
        </w:tabs>
        <w:spacing w:before="62" w:after="0" w:line="276" w:lineRule="exact"/>
        <w:rPr>
          <w:rFonts w:asciiTheme="majorHAnsi" w:hAnsiTheme="majorHAnsi"/>
          <w:sz w:val="28"/>
          <w:szCs w:val="28"/>
        </w:rPr>
      </w:pPr>
      <w:r>
        <w:rPr>
          <w:rFonts w:asciiTheme="majorHAnsi" w:hAnsiTheme="majorHAnsi"/>
          <w:color w:val="000000"/>
          <w:sz w:val="28"/>
          <w:szCs w:val="28"/>
        </w:rPr>
        <w:t>3.8: Reliability of the Research Instruments -</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r>
      <w:r>
        <w:rPr>
          <w:rFonts w:asciiTheme="majorHAnsi" w:hAnsiTheme="majorHAnsi"/>
          <w:color w:val="000000"/>
          <w:w w:val="97"/>
          <w:sz w:val="28"/>
          <w:szCs w:val="28"/>
        </w:rPr>
        <w:t>-</w:t>
      </w:r>
      <w:r>
        <w:rPr>
          <w:rFonts w:asciiTheme="majorHAnsi" w:hAnsiTheme="majorHAnsi"/>
          <w:color w:val="000000"/>
          <w:sz w:val="28"/>
          <w:szCs w:val="28"/>
        </w:rPr>
        <w:tab/>
        <w:t xml:space="preserve">  35</w:t>
      </w: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53"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164" w:after="0" w:line="276" w:lineRule="exact"/>
        <w:rPr>
          <w:rFonts w:asciiTheme="majorHAnsi" w:hAnsiTheme="majorHAnsi"/>
          <w:sz w:val="28"/>
          <w:szCs w:val="28"/>
        </w:rPr>
      </w:pPr>
      <w:r>
        <w:rPr>
          <w:rFonts w:asciiTheme="majorHAnsi" w:hAnsiTheme="majorHAnsi" w:cs="Times New Roman Bold"/>
          <w:color w:val="000000"/>
          <w:sz w:val="28"/>
          <w:szCs w:val="28"/>
        </w:rPr>
        <w:t>CHAPTER FOUR</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68" w:after="0" w:line="360" w:lineRule="auto"/>
        <w:rPr>
          <w:rFonts w:asciiTheme="majorHAnsi" w:hAnsiTheme="majorHAnsi" w:cs="Times New Roman Bold"/>
          <w:color w:val="000000"/>
          <w:sz w:val="28"/>
          <w:szCs w:val="28"/>
        </w:rPr>
      </w:pPr>
      <w:r>
        <w:rPr>
          <w:rFonts w:asciiTheme="majorHAnsi" w:hAnsiTheme="majorHAnsi" w:cs="Times New Roman Bold"/>
          <w:color w:val="000000"/>
          <w:sz w:val="28"/>
          <w:szCs w:val="28"/>
        </w:rPr>
        <w:t xml:space="preserve">4.0 DATA PRESENTATION AND ANALYSIS </w:t>
      </w:r>
      <w:r>
        <w:rPr>
          <w:rFonts w:asciiTheme="majorHAnsi" w:hAnsiTheme="majorHAnsi" w:cs="Times New Roman Bold"/>
          <w:color w:val="000000"/>
          <w:sz w:val="28"/>
          <w:szCs w:val="28"/>
        </w:rPr>
        <w:tab/>
        <w:t>-                        36</w:t>
      </w:r>
    </w:p>
    <w:p w:rsidR="00E37C2E" w:rsidRDefault="00E37C2E" w:rsidP="00E37C2E">
      <w:pPr>
        <w:tabs>
          <w:tab w:val="left" w:pos="2160"/>
          <w:tab w:val="left" w:pos="2700"/>
          <w:tab w:val="left" w:pos="3060"/>
          <w:tab w:val="left" w:pos="3150"/>
        </w:tabs>
        <w:spacing w:before="68" w:after="0" w:line="360" w:lineRule="auto"/>
        <w:rPr>
          <w:rFonts w:asciiTheme="majorHAnsi" w:hAnsiTheme="majorHAnsi" w:cs="Times New Roman Bold"/>
          <w:color w:val="000000"/>
          <w:sz w:val="28"/>
          <w:szCs w:val="28"/>
        </w:rPr>
      </w:pPr>
      <w:r>
        <w:rPr>
          <w:rFonts w:asciiTheme="majorHAnsi" w:hAnsiTheme="majorHAnsi" w:cs="Times New Roman Bold"/>
          <w:color w:val="000000"/>
          <w:sz w:val="28"/>
          <w:szCs w:val="28"/>
        </w:rPr>
        <w:t>4.1 Introduction</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36</w:t>
      </w:r>
    </w:p>
    <w:p w:rsidR="00E37C2E" w:rsidRDefault="00E37C2E" w:rsidP="00E37C2E">
      <w:pPr>
        <w:tabs>
          <w:tab w:val="left" w:pos="2160"/>
          <w:tab w:val="left" w:pos="2700"/>
          <w:tab w:val="left" w:pos="3060"/>
          <w:tab w:val="left" w:pos="3150"/>
        </w:tabs>
        <w:spacing w:before="68" w:after="0" w:line="360" w:lineRule="auto"/>
        <w:rPr>
          <w:rFonts w:asciiTheme="majorHAnsi" w:hAnsiTheme="majorHAnsi" w:cs="Times New Roman Bold"/>
          <w:color w:val="000000"/>
          <w:sz w:val="28"/>
          <w:szCs w:val="28"/>
        </w:rPr>
      </w:pPr>
      <w:r>
        <w:rPr>
          <w:rFonts w:asciiTheme="majorHAnsi" w:hAnsiTheme="majorHAnsi" w:cs="Times New Roman Bold"/>
          <w:color w:val="000000"/>
          <w:sz w:val="28"/>
          <w:szCs w:val="28"/>
        </w:rPr>
        <w:t>4.2  Data presentation and analysis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36</w:t>
      </w:r>
    </w:p>
    <w:p w:rsidR="00E37C2E" w:rsidRDefault="00E37C2E" w:rsidP="00E37C2E">
      <w:pPr>
        <w:tabs>
          <w:tab w:val="left" w:pos="2160"/>
          <w:tab w:val="left" w:pos="2700"/>
          <w:tab w:val="left" w:pos="3060"/>
          <w:tab w:val="left" w:pos="3150"/>
        </w:tabs>
        <w:spacing w:before="68" w:after="0" w:line="360" w:lineRule="auto"/>
        <w:rPr>
          <w:rFonts w:asciiTheme="majorHAnsi" w:hAnsiTheme="majorHAnsi" w:cs="Times New Roman"/>
          <w:sz w:val="28"/>
          <w:szCs w:val="28"/>
        </w:rPr>
      </w:pPr>
      <w:r>
        <w:rPr>
          <w:rFonts w:asciiTheme="majorHAnsi" w:hAnsiTheme="majorHAnsi" w:cs="Times New Roman Bold"/>
          <w:color w:val="000000"/>
          <w:sz w:val="28"/>
          <w:szCs w:val="28"/>
        </w:rPr>
        <w:t>4.3 Hypotesis testing</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xml:space="preserve">                          -43</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before="60" w:after="0" w:line="276" w:lineRule="exact"/>
        <w:rPr>
          <w:rFonts w:asciiTheme="majorHAnsi" w:hAnsiTheme="majorHAnsi"/>
          <w:sz w:val="28"/>
          <w:szCs w:val="28"/>
        </w:rPr>
      </w:pPr>
      <w:r>
        <w:rPr>
          <w:rFonts w:asciiTheme="majorHAnsi" w:hAnsiTheme="majorHAnsi" w:cs="Times New Roman Bold"/>
          <w:color w:val="000000"/>
          <w:sz w:val="28"/>
          <w:szCs w:val="28"/>
        </w:rPr>
        <w:t>5.0: SUMMARY OF FINDINGS, CONCLUTIONS AND RECOMMENDATIONS.</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430"/>
          <w:tab w:val="left" w:pos="4749"/>
          <w:tab w:val="left" w:pos="5068"/>
          <w:tab w:val="left" w:pos="5387"/>
          <w:tab w:val="left" w:pos="5709"/>
          <w:tab w:val="left" w:pos="6028"/>
          <w:tab w:val="left" w:pos="6350"/>
          <w:tab w:val="left" w:pos="6669"/>
          <w:tab w:val="left" w:pos="6988"/>
          <w:tab w:val="left" w:pos="7307"/>
          <w:tab w:val="left" w:pos="7629"/>
          <w:tab w:val="left" w:pos="7948"/>
          <w:tab w:val="left" w:pos="10310"/>
        </w:tabs>
        <w:spacing w:before="57" w:after="0" w:line="276" w:lineRule="exact"/>
        <w:rPr>
          <w:rFonts w:asciiTheme="majorHAnsi" w:hAnsiTheme="majorHAnsi"/>
          <w:sz w:val="28"/>
          <w:szCs w:val="28"/>
        </w:rPr>
      </w:pPr>
      <w:r>
        <w:rPr>
          <w:rFonts w:asciiTheme="majorHAnsi" w:hAnsiTheme="majorHAnsi"/>
          <w:color w:val="000000"/>
          <w:sz w:val="28"/>
          <w:szCs w:val="28"/>
        </w:rPr>
        <w:t>5.1: Summary of Findings -</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xml:space="preserve">                   45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3525"/>
          <w:tab w:val="left" w:pos="3844"/>
          <w:tab w:val="left" w:pos="4163"/>
          <w:tab w:val="left" w:pos="4483"/>
          <w:tab w:val="left" w:pos="4802"/>
          <w:tab w:val="left" w:pos="5121"/>
          <w:tab w:val="left" w:pos="5443"/>
          <w:tab w:val="left" w:pos="5762"/>
          <w:tab w:val="left" w:pos="6081"/>
          <w:tab w:val="left" w:pos="6403"/>
          <w:tab w:val="left" w:pos="6722"/>
          <w:tab w:val="left" w:pos="7041"/>
          <w:tab w:val="left" w:pos="7360"/>
          <w:tab w:val="left" w:pos="7682"/>
          <w:tab w:val="left" w:pos="8001"/>
          <w:tab w:val="left" w:pos="10303"/>
        </w:tabs>
        <w:spacing w:before="63" w:after="0" w:line="276" w:lineRule="exact"/>
        <w:rPr>
          <w:rFonts w:asciiTheme="majorHAnsi" w:hAnsiTheme="majorHAnsi"/>
          <w:sz w:val="28"/>
          <w:szCs w:val="28"/>
        </w:rPr>
      </w:pPr>
      <w:r>
        <w:rPr>
          <w:rFonts w:asciiTheme="majorHAnsi" w:hAnsiTheme="majorHAnsi"/>
          <w:color w:val="000000"/>
          <w:sz w:val="28"/>
          <w:szCs w:val="28"/>
        </w:rPr>
        <w:t>5.2: Conclusions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xml:space="preserve">                   45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 w:val="left" w:pos="4123"/>
          <w:tab w:val="left" w:pos="4442"/>
          <w:tab w:val="left" w:pos="4761"/>
          <w:tab w:val="left" w:pos="5080"/>
          <w:tab w:val="left" w:pos="5402"/>
          <w:tab w:val="left" w:pos="5721"/>
          <w:tab w:val="left" w:pos="6040"/>
          <w:tab w:val="left" w:pos="6362"/>
          <w:tab w:val="left" w:pos="6681"/>
          <w:tab w:val="left" w:pos="7000"/>
          <w:tab w:val="left" w:pos="7319"/>
          <w:tab w:val="left" w:pos="7641"/>
          <w:tab w:val="left" w:pos="7960"/>
          <w:tab w:val="left" w:pos="10262"/>
        </w:tabs>
        <w:spacing w:before="62" w:after="0" w:line="276" w:lineRule="exact"/>
        <w:rPr>
          <w:rFonts w:asciiTheme="majorHAnsi" w:hAnsiTheme="majorHAnsi"/>
          <w:sz w:val="28"/>
          <w:szCs w:val="28"/>
        </w:rPr>
      </w:pPr>
      <w:r>
        <w:rPr>
          <w:rFonts w:asciiTheme="majorHAnsi" w:hAnsiTheme="majorHAnsi"/>
          <w:color w:val="000000"/>
          <w:sz w:val="28"/>
          <w:szCs w:val="28"/>
        </w:rPr>
        <w:t>5.3: Recommendations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xml:space="preserve">                    45</w:t>
      </w: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p>
    <w:p w:rsidR="00E37C2E" w:rsidRDefault="00E37C2E" w:rsidP="00E37C2E">
      <w:pPr>
        <w:tabs>
          <w:tab w:val="left" w:pos="2160"/>
          <w:tab w:val="left" w:pos="2700"/>
          <w:tab w:val="left" w:pos="3060"/>
          <w:tab w:val="left" w:pos="3150"/>
        </w:tabs>
        <w:spacing w:after="0" w:line="276" w:lineRule="exact"/>
        <w:rPr>
          <w:rFonts w:asciiTheme="majorHAnsi" w:hAnsiTheme="majorHAnsi"/>
          <w:sz w:val="28"/>
          <w:szCs w:val="28"/>
        </w:rPr>
      </w:pPr>
      <w:r>
        <w:rPr>
          <w:rFonts w:asciiTheme="majorHAnsi" w:hAnsiTheme="majorHAnsi"/>
          <w:sz w:val="28"/>
          <w:szCs w:val="28"/>
        </w:rPr>
        <w:t>References</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w:t>
      </w:r>
      <w:r>
        <w:rPr>
          <w:rFonts w:asciiTheme="majorHAnsi" w:hAnsiTheme="majorHAnsi"/>
          <w:sz w:val="28"/>
          <w:szCs w:val="28"/>
        </w:rPr>
        <w:tab/>
        <w:t xml:space="preserve">-                47 </w:t>
      </w:r>
    </w:p>
    <w:p w:rsidR="00E37C2E" w:rsidRDefault="00E37C2E" w:rsidP="00E37C2E">
      <w:pPr>
        <w:tabs>
          <w:tab w:val="left" w:pos="2160"/>
          <w:tab w:val="left" w:pos="2700"/>
          <w:tab w:val="left" w:pos="2918"/>
          <w:tab w:val="left" w:pos="3060"/>
          <w:tab w:val="left" w:pos="3150"/>
          <w:tab w:val="left" w:pos="3237"/>
          <w:tab w:val="left" w:pos="3556"/>
          <w:tab w:val="left" w:pos="3815"/>
          <w:tab w:val="left" w:pos="4137"/>
          <w:tab w:val="left" w:pos="4456"/>
          <w:tab w:val="left" w:pos="4775"/>
          <w:tab w:val="left" w:pos="5095"/>
          <w:tab w:val="left" w:pos="5416"/>
          <w:tab w:val="left" w:pos="5735"/>
          <w:tab w:val="left" w:pos="6055"/>
          <w:tab w:val="left" w:pos="6436"/>
          <w:tab w:val="left" w:pos="6755"/>
          <w:tab w:val="left" w:pos="7075"/>
          <w:tab w:val="left" w:pos="7394"/>
          <w:tab w:val="left" w:pos="7835"/>
          <w:tab w:val="left" w:pos="8215"/>
          <w:tab w:val="left" w:pos="10276"/>
        </w:tabs>
        <w:spacing w:before="63" w:after="0" w:line="276" w:lineRule="exact"/>
        <w:rPr>
          <w:rFonts w:asciiTheme="majorHAnsi" w:hAnsiTheme="majorHAnsi"/>
          <w:sz w:val="28"/>
          <w:szCs w:val="28"/>
        </w:rPr>
      </w:pPr>
      <w:r>
        <w:rPr>
          <w:rFonts w:asciiTheme="majorHAnsi" w:hAnsiTheme="majorHAnsi"/>
          <w:color w:val="000000"/>
          <w:sz w:val="28"/>
          <w:szCs w:val="28"/>
        </w:rPr>
        <w:t>Appendix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49</w:t>
      </w:r>
    </w:p>
    <w:p w:rsidR="00E37C2E" w:rsidRDefault="00E37C2E" w:rsidP="00E37C2E">
      <w:pPr>
        <w:tabs>
          <w:tab w:val="left" w:pos="2160"/>
          <w:tab w:val="left" w:pos="2700"/>
          <w:tab w:val="left" w:pos="3060"/>
          <w:tab w:val="left" w:pos="3150"/>
        </w:tabs>
        <w:rPr>
          <w:rFonts w:asciiTheme="majorHAnsi" w:hAnsiTheme="majorHAnsi"/>
          <w:sz w:val="28"/>
          <w:szCs w:val="28"/>
        </w:rPr>
      </w:pPr>
    </w:p>
    <w:p w:rsidR="00E37C2E" w:rsidRDefault="00E37C2E" w:rsidP="00E37C2E">
      <w:pPr>
        <w:tabs>
          <w:tab w:val="left" w:pos="2160"/>
          <w:tab w:val="left" w:pos="2700"/>
          <w:tab w:val="left" w:pos="3060"/>
          <w:tab w:val="left" w:pos="3150"/>
        </w:tabs>
        <w:spacing w:before="164" w:after="0" w:line="276" w:lineRule="exact"/>
        <w:jc w:val="center"/>
        <w:rPr>
          <w:rFonts w:asciiTheme="majorHAnsi" w:hAnsiTheme="majorHAnsi"/>
          <w:sz w:val="28"/>
          <w:szCs w:val="28"/>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E37C2E" w:rsidRDefault="00E37C2E" w:rsidP="0079315D">
      <w:pPr>
        <w:autoSpaceDE w:val="0"/>
        <w:autoSpaceDN w:val="0"/>
        <w:adjustRightInd w:val="0"/>
        <w:spacing w:after="0" w:line="360" w:lineRule="auto"/>
        <w:jc w:val="center"/>
        <w:rPr>
          <w:rFonts w:ascii="Times New Roman" w:hAnsi="Times New Roman" w:cs="Times New Roman"/>
          <w:b/>
          <w:bCs/>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color w:val="000000"/>
          <w:sz w:val="24"/>
          <w:szCs w:val="24"/>
        </w:rPr>
        <w:lastRenderedPageBreak/>
        <w:t>CHAPTER ONE</w:t>
      </w:r>
    </w:p>
    <w:p w:rsidR="0079315D" w:rsidRDefault="0079315D" w:rsidP="0079315D">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79315D" w:rsidRDefault="0079315D" w:rsidP="0079315D">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color w:val="000000"/>
          <w:sz w:val="24"/>
          <w:szCs w:val="24"/>
        </w:rPr>
        <w:t xml:space="preserve">1.1   </w:t>
      </w:r>
      <w:r>
        <w:rPr>
          <w:rFonts w:ascii="Times New Roman" w:hAnsi="Times New Roman" w:cs="Times New Roman"/>
          <w:b/>
          <w:bCs/>
          <w:color w:val="000000"/>
          <w:sz w:val="24"/>
          <w:szCs w:val="24"/>
        </w:rPr>
        <w:tab/>
        <w:t>BACKGROUND OF THE STUDY</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ab/>
        <w:t xml:space="preserve">Today, GSM covers over 1.2 billion users on 630 networks in over 212 countries, and is the </w:t>
      </w:r>
      <w:r>
        <w:rPr>
          <w:rFonts w:ascii="Times New Roman" w:hAnsi="Times New Roman" w:cs="Times New Roman"/>
          <w:color w:val="000000"/>
          <w:sz w:val="24"/>
          <w:szCs w:val="24"/>
        </w:rPr>
        <w:t xml:space="preserve">fastest growing technology of all time. The initial release of GSM was called GSM Phase I, and it </w:t>
      </w:r>
      <w:r>
        <w:rPr>
          <w:rFonts w:ascii="Times New Roman" w:hAnsi="Times New Roman" w:cs="Times New Roman"/>
          <w:color w:val="000000"/>
          <w:spacing w:val="3"/>
          <w:sz w:val="24"/>
          <w:szCs w:val="24"/>
        </w:rPr>
        <w:t xml:space="preserve">is commonly referred to as the first generation. This release made provision for the basic voice, </w:t>
      </w:r>
      <w:r>
        <w:rPr>
          <w:rFonts w:ascii="Times New Roman" w:hAnsi="Times New Roman" w:cs="Times New Roman"/>
          <w:color w:val="000000"/>
          <w:sz w:val="24"/>
          <w:szCs w:val="24"/>
        </w:rPr>
        <w:t>SMS and circuit switched Date (CSD) services. CSD allow a maximum data rate of 9.6kbs and was capable of fax transmission as well. Supplementary services at that point were very basic consisting of call forward and called barring capabilities.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The  second  generation </w:t>
      </w:r>
      <w:r>
        <w:rPr>
          <w:rFonts w:ascii="Times New Roman" w:hAnsi="Times New Roman" w:cs="Times New Roman"/>
          <w:color w:val="000000"/>
          <w:sz w:val="24"/>
          <w:szCs w:val="24"/>
        </w:rPr>
        <w:t xml:space="preserve">(GSM  Phase  2)  was  released  in </w:t>
      </w:r>
      <w:r>
        <w:rPr>
          <w:rFonts w:ascii="Times New Roman" w:hAnsi="Times New Roman" w:cs="Times New Roman"/>
          <w:color w:val="000000"/>
          <w:spacing w:val="3"/>
          <w:sz w:val="24"/>
          <w:szCs w:val="24"/>
        </w:rPr>
        <w:t xml:space="preserve">1995  and  provided  enhanced supplementary  services,  amongst  which  were  calling  line  identity </w:t>
      </w:r>
      <w:r>
        <w:rPr>
          <w:rFonts w:ascii="Times New Roman" w:hAnsi="Times New Roman" w:cs="Times New Roman"/>
          <w:color w:val="000000"/>
          <w:sz w:val="24"/>
          <w:szCs w:val="24"/>
        </w:rPr>
        <w:t xml:space="preserve">(CLI),  all  waiting  and multiparty services. Data services however remained limited to 9.6kbs. GSM Phase 2+ was an enhancement to GSM Phase 2 and was released two years later in 1997. Realizing the need for enhanced data service, Phase 2+ address this requirement by making provision for high speed </w:t>
      </w:r>
      <w:r>
        <w:rPr>
          <w:rFonts w:ascii="Times New Roman" w:hAnsi="Times New Roman" w:cs="Times New Roman"/>
          <w:color w:val="000000"/>
          <w:spacing w:val="3"/>
          <w:sz w:val="24"/>
          <w:szCs w:val="24"/>
        </w:rPr>
        <w:t xml:space="preserve">circuit switched data (HSCSD) and General Packet Radio Services (GPRS). HSCSD and GPRS </w:t>
      </w:r>
      <w:r>
        <w:rPr>
          <w:rFonts w:ascii="Times New Roman" w:hAnsi="Times New Roman" w:cs="Times New Roman"/>
          <w:color w:val="000000"/>
          <w:sz w:val="24"/>
          <w:szCs w:val="24"/>
        </w:rPr>
        <w:t>allowed maximum data rates of 48kbs and 177kbs respectively.</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In Nigeria, the National Economic Empowerment Development Strategy (NEEDS) highlights </w:t>
      </w:r>
      <w:r>
        <w:rPr>
          <w:rFonts w:ascii="Times New Roman" w:hAnsi="Times New Roman" w:cs="Times New Roman"/>
          <w:color w:val="000000"/>
          <w:spacing w:val="3"/>
          <w:sz w:val="24"/>
          <w:szCs w:val="24"/>
        </w:rPr>
        <w:t xml:space="preserve">the nation’s socio-economic development aspiration. Specifically, it called for the reform of the </w:t>
      </w:r>
      <w:r>
        <w:rPr>
          <w:rFonts w:ascii="Times New Roman" w:hAnsi="Times New Roman" w:cs="Times New Roman"/>
          <w:color w:val="000000"/>
          <w:sz w:val="24"/>
          <w:szCs w:val="24"/>
        </w:rPr>
        <w:t xml:space="preserve">public sector, enabling a robust private sector-led economy and the implementation of an effective social charter to reduce poverty, create wealth, generate employment and re-orientate national values. One obvious fundamental feature is that it clearly delineates responsibilities between </w:t>
      </w:r>
      <w:r>
        <w:rPr>
          <w:rFonts w:ascii="Times New Roman" w:hAnsi="Times New Roman" w:cs="Times New Roman"/>
          <w:color w:val="000000"/>
          <w:spacing w:val="3"/>
          <w:sz w:val="24"/>
          <w:szCs w:val="24"/>
        </w:rPr>
        <w:t xml:space="preserve">government and the private sector. While government would provide the enabling business and </w:t>
      </w:r>
      <w:r>
        <w:rPr>
          <w:rFonts w:ascii="Times New Roman" w:hAnsi="Times New Roman" w:cs="Times New Roman"/>
          <w:color w:val="000000"/>
          <w:spacing w:val="2"/>
          <w:sz w:val="24"/>
          <w:szCs w:val="24"/>
        </w:rPr>
        <w:t xml:space="preserve">regulatory environment, the private sector is to invest in and manage ventures that stimulate and </w:t>
      </w:r>
      <w:r>
        <w:rPr>
          <w:rFonts w:ascii="Times New Roman" w:hAnsi="Times New Roman" w:cs="Times New Roman"/>
          <w:color w:val="000000"/>
          <w:sz w:val="24"/>
          <w:szCs w:val="24"/>
        </w:rPr>
        <w:t>support socio-economic development.</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the  same  vein,  being  aware  of  the  catalytic  role  typically  played  by  mobile </w:t>
      </w:r>
      <w:r>
        <w:rPr>
          <w:rFonts w:ascii="Times New Roman" w:hAnsi="Times New Roman" w:cs="Times New Roman"/>
          <w:color w:val="000000"/>
          <w:spacing w:val="2"/>
          <w:sz w:val="24"/>
          <w:szCs w:val="24"/>
        </w:rPr>
        <w:t xml:space="preserve">telecommunications in socio-economic development in Africa, GSM companies in Nigeria have </w:t>
      </w:r>
      <w:r>
        <w:rPr>
          <w:rFonts w:ascii="Times New Roman" w:hAnsi="Times New Roman" w:cs="Times New Roman"/>
          <w:color w:val="000000"/>
          <w:sz w:val="24"/>
          <w:szCs w:val="24"/>
        </w:rPr>
        <w:t xml:space="preserve">developed a Joint Economic Development (JED) framework to support the government in the </w:t>
      </w:r>
      <w:r>
        <w:rPr>
          <w:rFonts w:ascii="Times New Roman" w:hAnsi="Times New Roman" w:cs="Times New Roman"/>
          <w:color w:val="000000"/>
          <w:spacing w:val="1"/>
          <w:sz w:val="24"/>
          <w:szCs w:val="24"/>
        </w:rPr>
        <w:t xml:space="preserve">actualization of its objectives as set out in NEEDS. JED outlines the positive multiplier effects of </w:t>
      </w:r>
      <w:r>
        <w:rPr>
          <w:rFonts w:ascii="Times New Roman" w:hAnsi="Times New Roman" w:cs="Times New Roman"/>
          <w:color w:val="000000"/>
          <w:sz w:val="24"/>
          <w:szCs w:val="24"/>
        </w:rPr>
        <w:t xml:space="preserve">mobile telecommunications on virtually every sphere of endeavour in the society, previews further prospects targets, highlights challenges and proffer solutions to such </w:t>
      </w:r>
      <w:r>
        <w:rPr>
          <w:rFonts w:ascii="Times New Roman" w:hAnsi="Times New Roman" w:cs="Times New Roman"/>
          <w:color w:val="000000"/>
          <w:sz w:val="24"/>
          <w:szCs w:val="24"/>
        </w:rPr>
        <w:lastRenderedPageBreak/>
        <w:t>challenges and assigns specific roles to government and operators for further optimization of the benefits of GSM services in Nigeria.</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Nigeria, there has been more expeditious roll out in rural areas covering over 50% </w:t>
      </w:r>
      <w:r>
        <w:rPr>
          <w:rFonts w:ascii="Times New Roman" w:hAnsi="Times New Roman" w:cs="Times New Roman"/>
          <w:color w:val="000000"/>
          <w:spacing w:val="1"/>
          <w:sz w:val="24"/>
          <w:szCs w:val="24"/>
        </w:rPr>
        <w:t xml:space="preserve">government areas and at least 5,000 communities and villages. These developments informed the </w:t>
      </w:r>
      <w:r>
        <w:rPr>
          <w:rFonts w:ascii="Times New Roman" w:hAnsi="Times New Roman" w:cs="Times New Roman"/>
          <w:color w:val="000000"/>
          <w:sz w:val="24"/>
          <w:szCs w:val="24"/>
        </w:rPr>
        <w:t>Nigeria’s present rating as the fastest growing telecommunications market in Africa.</w:t>
      </w:r>
      <w:r>
        <w:rPr>
          <w:rFonts w:ascii="Times New Roman" w:hAnsi="Times New Roman" w:cs="Times New Roman"/>
          <w:sz w:val="24"/>
          <w:szCs w:val="24"/>
        </w:rPr>
        <w:t xml:space="preserve"> </w:t>
      </w:r>
      <w:r>
        <w:rPr>
          <w:rFonts w:ascii="Times New Roman" w:hAnsi="Times New Roman" w:cs="Times New Roman"/>
          <w:color w:val="000000"/>
          <w:spacing w:val="3"/>
          <w:sz w:val="24"/>
          <w:szCs w:val="24"/>
        </w:rPr>
        <w:t xml:space="preserve">The summary is that the telecommunications sector has, in respect of tele-density exceeded </w:t>
      </w:r>
      <w:r>
        <w:rPr>
          <w:rFonts w:ascii="Times New Roman" w:hAnsi="Times New Roman" w:cs="Times New Roman"/>
          <w:color w:val="000000"/>
          <w:spacing w:val="2"/>
          <w:sz w:val="24"/>
          <w:szCs w:val="24"/>
        </w:rPr>
        <w:t xml:space="preserve">its targets under NEEDS. This is essentially due to the advent of GSM companies in 2001 which </w:t>
      </w:r>
      <w:r>
        <w:rPr>
          <w:rFonts w:ascii="Times New Roman" w:hAnsi="Times New Roman" w:cs="Times New Roman"/>
          <w:color w:val="000000"/>
          <w:spacing w:val="1"/>
          <w:sz w:val="24"/>
          <w:szCs w:val="24"/>
        </w:rPr>
        <w:t xml:space="preserve">has resulted in a dramatic increase in the total number of lines from just 866,782 in 1999, to over 60million in year 2008, out of which GSM operators accounted for 57,622,901 lines, while fixed </w:t>
      </w:r>
      <w:r>
        <w:rPr>
          <w:rFonts w:ascii="Times New Roman" w:hAnsi="Times New Roman" w:cs="Times New Roman"/>
          <w:color w:val="000000"/>
          <w:sz w:val="24"/>
          <w:szCs w:val="24"/>
        </w:rPr>
        <w:t>line  operators  accounted  for 2,537,504  code  division  multiple  access,  CDMA,  operators connected 780,938 lines (Ndukwe, 2008).</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Finally, from the foregoing, it is pertinent to note that this recent drive in telecomm reform </w:t>
      </w:r>
      <w:r>
        <w:rPr>
          <w:rFonts w:ascii="Times New Roman" w:hAnsi="Times New Roman" w:cs="Times New Roman"/>
          <w:color w:val="000000"/>
          <w:spacing w:val="1"/>
          <w:sz w:val="24"/>
          <w:szCs w:val="24"/>
        </w:rPr>
        <w:t xml:space="preserve">policy initiatives has made noticeable impacts on the Nigerian economy. It is however instructive </w:t>
      </w:r>
      <w:r>
        <w:rPr>
          <w:rFonts w:ascii="Times New Roman" w:hAnsi="Times New Roman" w:cs="Times New Roman"/>
          <w:color w:val="000000"/>
          <w:spacing w:val="2"/>
          <w:sz w:val="24"/>
          <w:szCs w:val="24"/>
        </w:rPr>
        <w:t xml:space="preserve">to investigate the extent and the magnitude of the impacts on the Nigerian economy. Indeed, this </w:t>
      </w:r>
      <w:r>
        <w:rPr>
          <w:rFonts w:ascii="Times New Roman" w:hAnsi="Times New Roman" w:cs="Times New Roman"/>
          <w:color w:val="000000"/>
          <w:sz w:val="24"/>
          <w:szCs w:val="24"/>
        </w:rPr>
        <w:t>forms the background of the study.</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 xml:space="preserve">1.2   </w:t>
      </w:r>
      <w:r>
        <w:rPr>
          <w:rFonts w:ascii="Times New Roman" w:hAnsi="Times New Roman" w:cs="Times New Roman"/>
          <w:b/>
          <w:color w:val="000000"/>
          <w:sz w:val="24"/>
          <w:szCs w:val="24"/>
        </w:rPr>
        <w:tab/>
      </w:r>
      <w:r w:rsidRPr="0079315D">
        <w:rPr>
          <w:rFonts w:ascii="Times New Roman" w:hAnsi="Times New Roman" w:cs="Times New Roman"/>
          <w:b/>
          <w:color w:val="000000"/>
          <w:sz w:val="24"/>
          <w:szCs w:val="24"/>
        </w:rPr>
        <w:t>STATEMENT OF THE PROBLEM</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 well known fact that before the advent of GSM in Nigeria, the telecommunications industry in Nigeria was nothing to write home about. Obviously, in the words of (Adegboyega, </w:t>
      </w:r>
      <w:r>
        <w:rPr>
          <w:rFonts w:ascii="Times New Roman" w:hAnsi="Times New Roman" w:cs="Times New Roman"/>
          <w:color w:val="000000"/>
          <w:spacing w:val="3"/>
          <w:sz w:val="24"/>
          <w:szCs w:val="24"/>
        </w:rPr>
        <w:t xml:space="preserve">2008), the journey to success in Nigeria telecommunications sector has been long and tortuous. </w:t>
      </w:r>
      <w:r>
        <w:rPr>
          <w:rFonts w:ascii="Times New Roman" w:hAnsi="Times New Roman" w:cs="Times New Roman"/>
          <w:color w:val="000000"/>
          <w:sz w:val="24"/>
          <w:szCs w:val="24"/>
        </w:rPr>
        <w:t xml:space="preserve">Telecommunications  facilities  in  Nigeria  were  first  established  in 1886  by  the  colonial administration. At independence in 1960, with a population of roughly 45 million people, the country only had about 18,724 phone lines. This translated into a tele-density of about 0.5 </w:t>
      </w:r>
      <w:r>
        <w:rPr>
          <w:rFonts w:ascii="Times New Roman" w:hAnsi="Times New Roman" w:cs="Times New Roman"/>
          <w:color w:val="000000"/>
          <w:spacing w:val="3"/>
          <w:sz w:val="24"/>
          <w:szCs w:val="24"/>
        </w:rPr>
        <w:t xml:space="preserve">telephone line per 1,000 people (Magneto, 1998). He however asserted that in those early days, </w:t>
      </w:r>
      <w:r>
        <w:rPr>
          <w:rFonts w:ascii="Times New Roman" w:hAnsi="Times New Roman" w:cs="Times New Roman"/>
          <w:color w:val="000000"/>
          <w:sz w:val="24"/>
          <w:szCs w:val="24"/>
        </w:rPr>
        <w:t>services were primitive as the coordinated pegboard switching system was used.</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According to Ndukwe (2000), the commercialization of the then P &amp; T, gave birth to NITEL in 1985. He however noted that though the network growth rate improved following the birth of NITEL, the rate was however too small to compensate for the rate of population growth, and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hence did not reflect the improved wealth of the nation. Ndukwe stressed that the Nigerian </w:t>
      </w:r>
      <w:r>
        <w:rPr>
          <w:rFonts w:ascii="Times New Roman" w:hAnsi="Times New Roman" w:cs="Times New Roman"/>
          <w:color w:val="000000"/>
          <w:spacing w:val="2"/>
          <w:sz w:val="24"/>
          <w:szCs w:val="24"/>
        </w:rPr>
        <w:t xml:space="preserve">Telecommunications Limited (NITEL), the only national monopoly operator in </w:t>
      </w:r>
      <w:r>
        <w:rPr>
          <w:rFonts w:ascii="Times New Roman" w:hAnsi="Times New Roman" w:cs="Times New Roman"/>
          <w:color w:val="000000"/>
          <w:spacing w:val="2"/>
          <w:sz w:val="24"/>
          <w:szCs w:val="24"/>
        </w:rPr>
        <w:lastRenderedPageBreak/>
        <w:t xml:space="preserve">the sector, was synonymous with epileptic services and bad management which made the quality of telephone </w:t>
      </w:r>
      <w:r>
        <w:rPr>
          <w:rFonts w:ascii="Times New Roman" w:hAnsi="Times New Roman" w:cs="Times New Roman"/>
          <w:color w:val="000000"/>
          <w:sz w:val="24"/>
          <w:szCs w:val="24"/>
        </w:rPr>
        <w:t>services then to be unreliable, congested, and expensive, customer unfriendly and generally unsatisfactory.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More so, this period was dominated by chaotic, hopeless and frustrating circumstances. As </w:t>
      </w:r>
      <w:r>
        <w:rPr>
          <w:rFonts w:ascii="Times New Roman" w:hAnsi="Times New Roman" w:cs="Times New Roman"/>
          <w:color w:val="000000"/>
          <w:sz w:val="24"/>
          <w:szCs w:val="24"/>
        </w:rPr>
        <w:t xml:space="preserve">the Network was bad, there was weak transmission infrastructural base, inadequate power </w:t>
      </w:r>
      <w:r>
        <w:rPr>
          <w:rFonts w:ascii="Times New Roman" w:hAnsi="Times New Roman" w:cs="Times New Roman"/>
          <w:color w:val="000000"/>
          <w:spacing w:val="3"/>
          <w:sz w:val="24"/>
          <w:szCs w:val="24"/>
        </w:rPr>
        <w:t xml:space="preserve">supply, huge unmet demand, concentration of lines in selected urban centers, vandalization of </w:t>
      </w:r>
      <w:r>
        <w:rPr>
          <w:rFonts w:ascii="Times New Roman" w:hAnsi="Times New Roman" w:cs="Times New Roman"/>
          <w:color w:val="000000"/>
          <w:spacing w:val="1"/>
          <w:sz w:val="24"/>
          <w:szCs w:val="24"/>
        </w:rPr>
        <w:t xml:space="preserve">equipments belonging to NITEL which caused long term break- down in communications, slow </w:t>
      </w:r>
      <w:r>
        <w:rPr>
          <w:rFonts w:ascii="Times New Roman" w:hAnsi="Times New Roman" w:cs="Times New Roman"/>
          <w:color w:val="000000"/>
          <w:sz w:val="24"/>
          <w:szCs w:val="24"/>
        </w:rPr>
        <w:t>growth of subscriber base as well as limited investment”.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Prior to this, Nigeria had maintained an unenviable record as the world’s third lowest in </w:t>
      </w:r>
      <w:r>
        <w:rPr>
          <w:rFonts w:ascii="Times New Roman" w:hAnsi="Times New Roman" w:cs="Times New Roman"/>
          <w:color w:val="000000"/>
          <w:spacing w:val="2"/>
          <w:sz w:val="24"/>
          <w:szCs w:val="24"/>
        </w:rPr>
        <w:t xml:space="preserve">terms tele-density, after Mongolia and Afghanistan, with a Tele-density of 0.73% before 1999 </w:t>
      </w:r>
      <w:r>
        <w:rPr>
          <w:rFonts w:ascii="Times New Roman" w:hAnsi="Times New Roman" w:cs="Times New Roman"/>
          <w:color w:val="000000"/>
          <w:sz w:val="24"/>
          <w:szCs w:val="24"/>
        </w:rPr>
        <w:t>(OKereocha, 2008).</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Thus, the study focuses on evaluating the impact of GSM operating companies on Nigerian </w:t>
      </w:r>
      <w:r>
        <w:rPr>
          <w:rFonts w:ascii="Times New Roman" w:hAnsi="Times New Roman" w:cs="Times New Roman"/>
          <w:color w:val="000000"/>
          <w:sz w:val="24"/>
          <w:szCs w:val="24"/>
        </w:rPr>
        <w:t>economy.</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1.3   RESEARCH QUESTIONS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research questions for the study are as follows: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What is the impact of GSM operating companies on Nigerian economy?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What is the impact of GSM technology on the people of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What are the challenges facing GSM operating companies in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color w:val="000000"/>
          <w:sz w:val="24"/>
          <w:szCs w:val="24"/>
        </w:rPr>
        <w:t>1.4</w:t>
      </w:r>
      <w:r>
        <w:rPr>
          <w:rFonts w:ascii="Times New Roman" w:hAnsi="Times New Roman" w:cs="Times New Roman"/>
          <w:b/>
          <w:color w:val="000000"/>
          <w:sz w:val="24"/>
          <w:szCs w:val="24"/>
        </w:rPr>
        <w:tab/>
      </w:r>
      <w:r w:rsidRPr="0079315D">
        <w:rPr>
          <w:rFonts w:ascii="Times New Roman" w:hAnsi="Times New Roman" w:cs="Times New Roman"/>
          <w:b/>
          <w:color w:val="000000"/>
          <w:sz w:val="24"/>
          <w:szCs w:val="24"/>
        </w:rPr>
        <w:t>OBJECTIVES OF THE STUDY.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specific objectives of the study include the following:</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To ascertain the impact of GSM operating companies on Nigerian economy.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 To determine the impact of GSM technology on the people of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To identify the challenges faced by GSM operating companies in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 xml:space="preserve">1.5   </w:t>
      </w:r>
      <w:r>
        <w:rPr>
          <w:rFonts w:ascii="Times New Roman" w:hAnsi="Times New Roman" w:cs="Times New Roman"/>
          <w:b/>
          <w:color w:val="000000"/>
          <w:sz w:val="24"/>
          <w:szCs w:val="24"/>
        </w:rPr>
        <w:tab/>
      </w:r>
      <w:r w:rsidRPr="0079315D">
        <w:rPr>
          <w:rFonts w:ascii="Times New Roman" w:hAnsi="Times New Roman" w:cs="Times New Roman"/>
          <w:b/>
          <w:color w:val="000000"/>
          <w:sz w:val="24"/>
          <w:szCs w:val="24"/>
        </w:rPr>
        <w:t>RESEARCH HYPOTHESES</w:t>
      </w:r>
    </w:p>
    <w:p w:rsidR="0079315D" w:rsidRDefault="0079315D" w:rsidP="0079315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Based on the objectives of the study, the following hypotheses were formulated.</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 HO: GSM companies do not facilitate economic development, increase GDP and attract foreign direct investment in Nigeria.</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lastRenderedPageBreak/>
        <w:t xml:space="preserve">H1: GSM companies facilitate economic development, increase GDP and attract foreign direct </w:t>
      </w:r>
      <w:r>
        <w:rPr>
          <w:rFonts w:ascii="Times New Roman" w:hAnsi="Times New Roman" w:cs="Times New Roman"/>
          <w:color w:val="000000"/>
          <w:sz w:val="24"/>
          <w:szCs w:val="24"/>
        </w:rPr>
        <w:t>investment.</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 HO: The introduction of GSM technology does not enhance business operation, quality of life and offer employment opportunities to Nigerians.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H1: the introduction of GSM technology enhances business operation, quality of life and offer </w:t>
      </w:r>
      <w:r>
        <w:rPr>
          <w:rFonts w:ascii="Times New Roman" w:hAnsi="Times New Roman" w:cs="Times New Roman"/>
          <w:color w:val="000000"/>
          <w:sz w:val="24"/>
          <w:szCs w:val="24"/>
        </w:rPr>
        <w:t>employment opportunities to Nigerians.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3. HO: Inadequate power supply; transmission infrastructural problems; vandalization of </w:t>
      </w:r>
      <w:r>
        <w:rPr>
          <w:rFonts w:ascii="Times New Roman" w:hAnsi="Times New Roman" w:cs="Times New Roman"/>
          <w:color w:val="000000"/>
          <w:spacing w:val="1"/>
          <w:sz w:val="24"/>
          <w:szCs w:val="24"/>
        </w:rPr>
        <w:t>network installations; lack of good access road network; etc, are not the challenges facing GSM operating companies in Nigeria.</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H1: Inadequate power supply; transmission infrastructural problems; vandalization of network </w:t>
      </w:r>
      <w:r>
        <w:rPr>
          <w:rFonts w:ascii="Times New Roman" w:hAnsi="Times New Roman" w:cs="Times New Roman"/>
          <w:color w:val="000000"/>
          <w:sz w:val="24"/>
          <w:szCs w:val="24"/>
        </w:rPr>
        <w:t>installations; lack of good access road network; etc, are some of the challenges facing GSM operating companies in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color w:val="000000"/>
          <w:sz w:val="24"/>
          <w:szCs w:val="24"/>
        </w:rPr>
        <w:t>1.6</w:t>
      </w:r>
      <w:r>
        <w:rPr>
          <w:rFonts w:ascii="Times New Roman" w:hAnsi="Times New Roman" w:cs="Times New Roman"/>
          <w:b/>
          <w:color w:val="000000"/>
          <w:sz w:val="24"/>
          <w:szCs w:val="24"/>
        </w:rPr>
        <w:tab/>
      </w:r>
      <w:r w:rsidRPr="0079315D">
        <w:rPr>
          <w:rFonts w:ascii="Times New Roman" w:hAnsi="Times New Roman" w:cs="Times New Roman"/>
          <w:b/>
          <w:color w:val="000000"/>
          <w:sz w:val="24"/>
          <w:szCs w:val="24"/>
        </w:rPr>
        <w:t xml:space="preserve"> SCOPE OF THE STUDY.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study is evaluating the impact of GSM operating companies on Nigerian economy. It </w:t>
      </w:r>
      <w:r>
        <w:rPr>
          <w:rFonts w:ascii="Times New Roman" w:hAnsi="Times New Roman" w:cs="Times New Roman"/>
          <w:color w:val="000000"/>
          <w:spacing w:val="1"/>
          <w:sz w:val="24"/>
          <w:szCs w:val="24"/>
        </w:rPr>
        <w:t xml:space="preserve">focuses mainly on GSM operating companies and job creation in Nigeria; GSM companies and </w:t>
      </w:r>
      <w:r>
        <w:rPr>
          <w:rFonts w:ascii="Times New Roman" w:hAnsi="Times New Roman" w:cs="Times New Roman"/>
          <w:color w:val="000000"/>
          <w:spacing w:val="2"/>
          <w:sz w:val="24"/>
          <w:szCs w:val="24"/>
        </w:rPr>
        <w:t xml:space="preserve">GDP in Nigeria; GSM companies and Foreign Direct   Investment (FDI) in Nigeria; impact of </w:t>
      </w:r>
      <w:r>
        <w:rPr>
          <w:rFonts w:ascii="Times New Roman" w:hAnsi="Times New Roman" w:cs="Times New Roman"/>
          <w:color w:val="000000"/>
          <w:sz w:val="24"/>
          <w:szCs w:val="24"/>
        </w:rPr>
        <w:t>GSM technology on the people of Nigeria; and the challenges faced by GSM operating companies in Nigeria.</w:t>
      </w:r>
    </w:p>
    <w:p w:rsidR="0079315D" w:rsidRDefault="0079315D" w:rsidP="0079315D">
      <w:pPr>
        <w:autoSpaceDE w:val="0"/>
        <w:autoSpaceDN w:val="0"/>
        <w:adjustRightInd w:val="0"/>
        <w:spacing w:after="0" w:line="360" w:lineRule="auto"/>
        <w:ind w:firstLine="299"/>
        <w:jc w:val="both"/>
        <w:rPr>
          <w:rFonts w:ascii="Times New Roman" w:hAnsi="Times New Roman" w:cs="Times New Roman"/>
          <w:sz w:val="24"/>
          <w:szCs w:val="24"/>
        </w:rPr>
      </w:pPr>
      <w:r>
        <w:rPr>
          <w:rFonts w:ascii="Times New Roman" w:hAnsi="Times New Roman" w:cs="Times New Roman"/>
          <w:color w:val="000000"/>
          <w:sz w:val="24"/>
          <w:szCs w:val="24"/>
        </w:rPr>
        <w:t>However, the research was conducted using three selected GSM operating companies in Ilorin. They include; Mtn Nigeria Communications Ltd, Globacom Nigeria Ltd, and Airtel Nigeria Ltd.</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sidRPr="0079315D">
        <w:rPr>
          <w:rFonts w:ascii="Times New Roman" w:hAnsi="Times New Roman" w:cs="Times New Roman"/>
          <w:b/>
          <w:color w:val="000000"/>
          <w:sz w:val="24"/>
          <w:szCs w:val="24"/>
        </w:rPr>
        <w:t xml:space="preserve">1.7 </w:t>
      </w:r>
      <w:r>
        <w:rPr>
          <w:rFonts w:ascii="Times New Roman" w:hAnsi="Times New Roman" w:cs="Times New Roman"/>
          <w:b/>
          <w:color w:val="000000"/>
          <w:sz w:val="24"/>
          <w:szCs w:val="24"/>
        </w:rPr>
        <w:tab/>
      </w:r>
      <w:r w:rsidRPr="0079315D">
        <w:rPr>
          <w:rFonts w:ascii="Times New Roman" w:hAnsi="Times New Roman" w:cs="Times New Roman"/>
          <w:b/>
          <w:color w:val="000000"/>
          <w:sz w:val="24"/>
          <w:szCs w:val="24"/>
        </w:rPr>
        <w:t>LIMITATIONS TO THE STUDY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following are the limitations encountered by the researcher in the course of this work. They are:</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1. </w:t>
      </w:r>
      <w:r>
        <w:rPr>
          <w:rFonts w:ascii="Times New Roman" w:hAnsi="Times New Roman" w:cs="Times New Roman"/>
          <w:color w:val="000000"/>
          <w:spacing w:val="2"/>
          <w:sz w:val="24"/>
          <w:szCs w:val="24"/>
        </w:rPr>
        <w:tab/>
        <w:t xml:space="preserve">Time Constraint: the researcher was quite constrained by the limited time available for the </w:t>
      </w:r>
      <w:r>
        <w:rPr>
          <w:rFonts w:ascii="Times New Roman" w:hAnsi="Times New Roman" w:cs="Times New Roman"/>
          <w:color w:val="000000"/>
          <w:sz w:val="24"/>
          <w:szCs w:val="24"/>
        </w:rPr>
        <w:t>completion of the study.</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 </w:t>
      </w:r>
      <w:r>
        <w:rPr>
          <w:rFonts w:ascii="Times New Roman" w:hAnsi="Times New Roman" w:cs="Times New Roman"/>
          <w:color w:val="000000"/>
          <w:spacing w:val="1"/>
          <w:sz w:val="24"/>
          <w:szCs w:val="24"/>
        </w:rPr>
        <w:tab/>
        <w:t xml:space="preserve">Attitude of the Respondents: actually, some of the respondents especially those in the rural </w:t>
      </w:r>
      <w:r>
        <w:rPr>
          <w:rFonts w:ascii="Times New Roman" w:hAnsi="Times New Roman" w:cs="Times New Roman"/>
          <w:color w:val="000000"/>
          <w:sz w:val="24"/>
          <w:szCs w:val="24"/>
        </w:rPr>
        <w:t>communities were reluctant at co-operating with the researcher because they felt there was nothing to benefit from the study.</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3. </w:t>
      </w:r>
      <w:r>
        <w:rPr>
          <w:rFonts w:ascii="Times New Roman" w:hAnsi="Times New Roman" w:cs="Times New Roman"/>
          <w:color w:val="000000"/>
          <w:sz w:val="24"/>
          <w:szCs w:val="24"/>
        </w:rPr>
        <w:tab/>
        <w:t xml:space="preserve">Finance: an empirical research of this nature demands much money for its successful </w:t>
      </w:r>
      <w:r>
        <w:rPr>
          <w:rFonts w:ascii="Times New Roman" w:hAnsi="Times New Roman" w:cs="Times New Roman"/>
          <w:color w:val="000000"/>
          <w:spacing w:val="3"/>
          <w:sz w:val="24"/>
          <w:szCs w:val="24"/>
        </w:rPr>
        <w:t xml:space="preserve">completion. Much money was required to cover transportation cost and materials used for the </w:t>
      </w:r>
      <w:r>
        <w:rPr>
          <w:rFonts w:ascii="Times New Roman" w:hAnsi="Times New Roman" w:cs="Times New Roman"/>
          <w:color w:val="000000"/>
          <w:sz w:val="24"/>
          <w:szCs w:val="24"/>
        </w:rPr>
        <w:t>study.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1.8 </w:t>
      </w:r>
      <w:r>
        <w:rPr>
          <w:rFonts w:ascii="Times New Roman" w:hAnsi="Times New Roman" w:cs="Times New Roman"/>
          <w:color w:val="000000"/>
          <w:sz w:val="24"/>
          <w:szCs w:val="24"/>
        </w:rPr>
        <w:tab/>
        <w:t>SIGNIFICANCE OF THE STUDY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will certainly be of immense benefit to every sector of the economy. For instance, </w:t>
      </w:r>
      <w:r>
        <w:rPr>
          <w:rFonts w:ascii="Times New Roman" w:hAnsi="Times New Roman" w:cs="Times New Roman"/>
          <w:color w:val="000000"/>
          <w:spacing w:val="1"/>
          <w:sz w:val="24"/>
          <w:szCs w:val="24"/>
        </w:rPr>
        <w:t xml:space="preserve">the study highlights the contributions of GSM technology to GDP and to the people of Nigeria. </w:t>
      </w:r>
      <w:r>
        <w:rPr>
          <w:rFonts w:ascii="Times New Roman" w:hAnsi="Times New Roman" w:cs="Times New Roman"/>
          <w:color w:val="000000"/>
          <w:sz w:val="24"/>
          <w:szCs w:val="24"/>
        </w:rPr>
        <w:t>More so, future researchers will also benefit from the study.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Finally, it will also serve as an eye opener for the government to know the areas that the GSM companies need government intervention in order to sustain their operations in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 xml:space="preserve">1.9 </w:t>
      </w:r>
      <w:r w:rsidRPr="0079315D">
        <w:rPr>
          <w:rFonts w:ascii="Times New Roman" w:hAnsi="Times New Roman" w:cs="Times New Roman"/>
          <w:b/>
          <w:color w:val="000000"/>
          <w:sz w:val="24"/>
          <w:szCs w:val="24"/>
        </w:rPr>
        <w:tab/>
      </w:r>
      <w:r>
        <w:rPr>
          <w:rFonts w:ascii="Times New Roman" w:hAnsi="Times New Roman" w:cs="Times New Roman"/>
          <w:b/>
          <w:color w:val="000000"/>
          <w:sz w:val="24"/>
          <w:szCs w:val="24"/>
        </w:rPr>
        <w:t>OPERATIONAL DEFINITION OF TERMS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GSM: Global System for Mobile Communications. It is the world’s most widely used cell phone technology.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Subscribers: the users of GSM network.</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NICI Policy: National Information and Communications Infrastructure policy. It is the federal </w:t>
      </w:r>
      <w:r>
        <w:rPr>
          <w:rFonts w:ascii="Times New Roman" w:hAnsi="Times New Roman" w:cs="Times New Roman"/>
          <w:color w:val="000000"/>
          <w:sz w:val="24"/>
          <w:szCs w:val="24"/>
        </w:rPr>
        <w:t>government policy document that stipulates the government commitment at developing ICT infrastructure in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Operators: are the GSM network providers.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BTS: Base Transmission Station. This is the reception antenna mast that disseminates GSM </w:t>
      </w:r>
      <w:r>
        <w:rPr>
          <w:rFonts w:ascii="Times New Roman" w:hAnsi="Times New Roman" w:cs="Times New Roman"/>
          <w:color w:val="000000"/>
          <w:sz w:val="24"/>
          <w:szCs w:val="24"/>
        </w:rPr>
        <w:t>networks to the subscribers.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SIM Card: Subscriber Identity Module. It is a detachable smart card that contains the user’s subscription information and phone book.</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NCC: Nigerian Communications Commission, regulator of the industry</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Tele-Density: The ratio of number of serviceable telephone lines to number of population of a given location or country.</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9315D" w:rsidRPr="0079315D"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79315D">
        <w:rPr>
          <w:rFonts w:ascii="Times New Roman" w:hAnsi="Times New Roman" w:cs="Times New Roman"/>
          <w:b/>
          <w:color w:val="000000"/>
          <w:sz w:val="24"/>
          <w:szCs w:val="24"/>
        </w:rPr>
        <w:lastRenderedPageBreak/>
        <w:t>CHAPTER TWO</w:t>
      </w:r>
    </w:p>
    <w:p w:rsidR="0079315D" w:rsidRPr="0079315D"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79315D">
        <w:rPr>
          <w:rFonts w:ascii="Times New Roman" w:hAnsi="Times New Roman" w:cs="Times New Roman"/>
          <w:b/>
          <w:color w:val="000000"/>
          <w:sz w:val="24"/>
          <w:szCs w:val="24"/>
        </w:rPr>
        <w:t>LITERATURE REVIEW</w:t>
      </w: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2.1</w:t>
      </w:r>
      <w:r w:rsidRPr="0079315D">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HISTORY OF GSM TECHNOLOGY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this chapter, for the purpose of providing a sound theoretical basis for this study, a number of GSM literatures relevant to this study, written by other authors and researchers were </w:t>
      </w:r>
      <w:r>
        <w:rPr>
          <w:rFonts w:ascii="Times New Roman" w:hAnsi="Times New Roman" w:cs="Times New Roman"/>
          <w:color w:val="000000"/>
          <w:spacing w:val="3"/>
          <w:sz w:val="24"/>
          <w:szCs w:val="24"/>
        </w:rPr>
        <w:t xml:space="preserve">reviewed.  Therefore,  the  concepts,  importance,  economic  and  social  impacts  and  policy </w:t>
      </w:r>
      <w:r>
        <w:rPr>
          <w:rFonts w:ascii="Times New Roman" w:hAnsi="Times New Roman" w:cs="Times New Roman"/>
          <w:color w:val="000000"/>
          <w:sz w:val="24"/>
          <w:szCs w:val="24"/>
        </w:rPr>
        <w:t>implications of introducing GSM technology in Nigeria shall be the focus of our discussion.</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According to Adam F. (2011), the idea of the first cellular network was brainstormed in </w:t>
      </w:r>
      <w:r>
        <w:rPr>
          <w:rFonts w:ascii="Times New Roman" w:hAnsi="Times New Roman" w:cs="Times New Roman"/>
          <w:color w:val="000000"/>
          <w:spacing w:val="2"/>
          <w:sz w:val="24"/>
          <w:szCs w:val="24"/>
        </w:rPr>
        <w:t xml:space="preserve">1947. It was intended to be used for military purposes as a way of supplying troops with more </w:t>
      </w:r>
      <w:r>
        <w:rPr>
          <w:rFonts w:ascii="Times New Roman" w:hAnsi="Times New Roman" w:cs="Times New Roman"/>
          <w:color w:val="000000"/>
          <w:sz w:val="24"/>
          <w:szCs w:val="24"/>
        </w:rPr>
        <w:t xml:space="preserve">advanced forms of communications. From 1947 till about 1979 several different forms of broadcasting technology emerged. The United States began to develop the AMPS (Advanced </w:t>
      </w:r>
      <w:r>
        <w:rPr>
          <w:rFonts w:ascii="Times New Roman" w:hAnsi="Times New Roman" w:cs="Times New Roman"/>
          <w:color w:val="000000"/>
          <w:spacing w:val="1"/>
          <w:sz w:val="24"/>
          <w:szCs w:val="24"/>
        </w:rPr>
        <w:t xml:space="preserve">Mobile Phone Service) network, while European countries were developing their own forms of </w:t>
      </w:r>
      <w:r>
        <w:rPr>
          <w:rFonts w:ascii="Times New Roman" w:hAnsi="Times New Roman" w:cs="Times New Roman"/>
          <w:color w:val="000000"/>
          <w:sz w:val="24"/>
          <w:szCs w:val="24"/>
        </w:rPr>
        <w:t xml:space="preserve">communication. However, when Europeans quickly realized the disadvantages of each European country operating on their mobile network. It prevents cell phone use from country to country within Europe. With the emerging European Union and high travel volume between countries in </w:t>
      </w:r>
      <w:r>
        <w:rPr>
          <w:rFonts w:ascii="Times New Roman" w:hAnsi="Times New Roman" w:cs="Times New Roman"/>
          <w:color w:val="000000"/>
          <w:spacing w:val="3"/>
          <w:sz w:val="24"/>
          <w:szCs w:val="24"/>
        </w:rPr>
        <w:t xml:space="preserve">Europe this was seen as a problem. Rectifying the situation the Conference of European Posts and Telegraphs (CEPT) assembled a research group with intentions of researching the mobile </w:t>
      </w:r>
      <w:r>
        <w:rPr>
          <w:rFonts w:ascii="Times New Roman" w:hAnsi="Times New Roman" w:cs="Times New Roman"/>
          <w:color w:val="000000"/>
          <w:sz w:val="24"/>
          <w:szCs w:val="24"/>
        </w:rPr>
        <w:t>phone system in Europe. This group was called Group Spécial Mobile (GSM).</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For the next ten years the GSM group outlined standards, researched technology and designed a </w:t>
      </w:r>
      <w:r>
        <w:rPr>
          <w:rFonts w:ascii="Times New Roman" w:hAnsi="Times New Roman" w:cs="Times New Roman"/>
          <w:color w:val="000000"/>
          <w:sz w:val="24"/>
          <w:szCs w:val="24"/>
        </w:rPr>
        <w:t xml:space="preserve">way to implement a pan-European mobile phone network. In 1989 work done by the GSM group was transferred to the European Telecommunication Standards Institute (ETSI). The </w:t>
      </w:r>
      <w:r>
        <w:rPr>
          <w:rFonts w:ascii="Times New Roman" w:hAnsi="Times New Roman" w:cs="Times New Roman"/>
          <w:color w:val="000000"/>
          <w:spacing w:val="2"/>
          <w:sz w:val="24"/>
          <w:szCs w:val="24"/>
        </w:rPr>
        <w:t xml:space="preserve">name GSM was transposed to name the type of service invented. The acronym GSM had been </w:t>
      </w:r>
      <w:r>
        <w:rPr>
          <w:rFonts w:ascii="Times New Roman" w:hAnsi="Times New Roman" w:cs="Times New Roman"/>
          <w:color w:val="000000"/>
          <w:sz w:val="24"/>
          <w:szCs w:val="24"/>
        </w:rPr>
        <w:t>changed from Group Special Mobile to Global Systems for Mobile Telecommunications.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By April of 1991 commercial service of the GSM network had begun. Just a year and half </w:t>
      </w:r>
      <w:r>
        <w:rPr>
          <w:rFonts w:ascii="Times New Roman" w:hAnsi="Times New Roman" w:cs="Times New Roman"/>
          <w:color w:val="000000"/>
          <w:spacing w:val="1"/>
          <w:sz w:val="24"/>
          <w:szCs w:val="24"/>
        </w:rPr>
        <w:t xml:space="preserve">later in 1993 there were already 36 GSM networks in over 22 countries. Several other countries were on the rise to adopt this new mobile phone network and participate in what was becoming </w:t>
      </w:r>
      <w:r>
        <w:rPr>
          <w:rFonts w:ascii="Times New Roman" w:hAnsi="Times New Roman" w:cs="Times New Roman"/>
          <w:color w:val="000000"/>
          <w:sz w:val="24"/>
          <w:szCs w:val="24"/>
        </w:rPr>
        <w:t>a worldwide standard. At the same time, GSM also became widely used in the Middle East, South Africa and Australia.</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While the European Union had developed a sophisticated digital cell phone system, the United States was still operating primarily on the old, analog AMPS network and TDMA. In the </w:t>
      </w:r>
      <w:r>
        <w:rPr>
          <w:rFonts w:ascii="Times New Roman" w:hAnsi="Times New Roman" w:cs="Times New Roman"/>
          <w:color w:val="000000"/>
          <w:spacing w:val="3"/>
          <w:sz w:val="24"/>
          <w:szCs w:val="24"/>
        </w:rPr>
        <w:t xml:space="preserve">end of October 2001, Cingular was the first to announce their switch to the 3G GSM network. </w:t>
      </w:r>
      <w:r>
        <w:rPr>
          <w:rFonts w:ascii="Times New Roman" w:hAnsi="Times New Roman" w:cs="Times New Roman"/>
          <w:color w:val="000000"/>
          <w:sz w:val="24"/>
          <w:szCs w:val="24"/>
        </w:rPr>
        <w:t xml:space="preserve">This involved switching more than 22 million customers from TDMA to GSM. In 2005 Cingular stopped new phone activation on the TDMA network and began only selling GSM </w:t>
      </w:r>
      <w:r>
        <w:rPr>
          <w:rFonts w:ascii="Times New Roman" w:hAnsi="Times New Roman" w:cs="Times New Roman"/>
          <w:color w:val="000000"/>
          <w:spacing w:val="3"/>
          <w:sz w:val="24"/>
          <w:szCs w:val="24"/>
        </w:rPr>
        <w:t xml:space="preserve">service. Today major operators on the GSM network include Cingular/AT&amp;T, and T-Mobile. </w:t>
      </w:r>
      <w:r>
        <w:rPr>
          <w:rFonts w:ascii="Times New Roman" w:hAnsi="Times New Roman" w:cs="Times New Roman"/>
          <w:color w:val="000000"/>
          <w:sz w:val="24"/>
          <w:szCs w:val="24"/>
        </w:rPr>
        <w:t>Other common carriers such as Verizon Wireless and Sprint operate on CDMA networks.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Finally, there are five major GSM frequencies that have become standard worldwide. They </w:t>
      </w:r>
      <w:r>
        <w:rPr>
          <w:rFonts w:ascii="Times New Roman" w:hAnsi="Times New Roman" w:cs="Times New Roman"/>
          <w:color w:val="000000"/>
          <w:sz w:val="24"/>
          <w:szCs w:val="24"/>
        </w:rPr>
        <w:t xml:space="preserve">include GSM-900, GSM-1800, GSM-850, GSM-1900 and GSM-400. GSM-900 and GSM-1800 </w:t>
      </w:r>
      <w:r>
        <w:rPr>
          <w:rFonts w:ascii="Times New Roman" w:hAnsi="Times New Roman" w:cs="Times New Roman"/>
          <w:color w:val="000000"/>
          <w:spacing w:val="1"/>
          <w:sz w:val="24"/>
          <w:szCs w:val="24"/>
        </w:rPr>
        <w:t>are standards used mostly worldwide. It is the frequency European phones operate on as well as most of Asia and Australia (Wikipedia, 2011).</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2.2</w:t>
      </w:r>
      <w:r w:rsidRPr="0079315D">
        <w:rPr>
          <w:rFonts w:ascii="Times New Roman" w:hAnsi="Times New Roman" w:cs="Times New Roman"/>
          <w:b/>
          <w:color w:val="000000"/>
          <w:sz w:val="24"/>
          <w:szCs w:val="24"/>
        </w:rPr>
        <w:tab/>
        <w:t>ORIGIN OF GSM OPERATING COMPANIES IN NIGERIA</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However,  Nigeria  has  not  been  left  out  of  this  race  for  rapid  development  of </w:t>
      </w:r>
      <w:r>
        <w:rPr>
          <w:rFonts w:ascii="Times New Roman" w:hAnsi="Times New Roman" w:cs="Times New Roman"/>
          <w:color w:val="000000"/>
          <w:spacing w:val="3"/>
          <w:sz w:val="24"/>
          <w:szCs w:val="24"/>
        </w:rPr>
        <w:t xml:space="preserve">telecommunication, although the journey to success in the milieu had been long and tortuous. </w:t>
      </w:r>
      <w:r>
        <w:rPr>
          <w:rFonts w:ascii="Times New Roman" w:hAnsi="Times New Roman" w:cs="Times New Roman"/>
          <w:color w:val="000000"/>
          <w:sz w:val="24"/>
          <w:szCs w:val="24"/>
        </w:rPr>
        <w:t xml:space="preserve">The development of telecommunications facilities in Nigeria began in 1886 when a cable connection  was  established  between  Lagos  and  London  by  the  colonial  administration (Adegboyega, 2008). From the very beginning, it was clear that the introduction of telephone </w:t>
      </w:r>
      <w:r>
        <w:rPr>
          <w:rFonts w:ascii="Times New Roman" w:hAnsi="Times New Roman" w:cs="Times New Roman"/>
          <w:color w:val="000000"/>
          <w:spacing w:val="2"/>
          <w:sz w:val="24"/>
          <w:szCs w:val="24"/>
        </w:rPr>
        <w:t xml:space="preserve">services in the country was not induced by economic or commercial motives. It was not meant to enhance economic growth, but it was originally developed as a tool for colonial subjugation </w:t>
      </w:r>
      <w:r>
        <w:rPr>
          <w:rFonts w:ascii="Times New Roman" w:hAnsi="Times New Roman" w:cs="Times New Roman"/>
          <w:color w:val="000000"/>
          <w:sz w:val="24"/>
          <w:szCs w:val="24"/>
        </w:rPr>
        <w:t xml:space="preserve">(Mazango, 1998). For this reason, by 1893, government offices in Lagos were provided with </w:t>
      </w:r>
      <w:r>
        <w:rPr>
          <w:rFonts w:ascii="Times New Roman" w:hAnsi="Times New Roman" w:cs="Times New Roman"/>
          <w:color w:val="000000"/>
          <w:spacing w:val="3"/>
          <w:sz w:val="24"/>
          <w:szCs w:val="24"/>
        </w:rPr>
        <w:t xml:space="preserve">telephone service, which were later extended to Ilorin and Jebba in the hinterland. A slow but </w:t>
      </w:r>
      <w:r>
        <w:rPr>
          <w:rFonts w:ascii="Times New Roman" w:hAnsi="Times New Roman" w:cs="Times New Roman"/>
          <w:sz w:val="24"/>
          <w:szCs w:val="24"/>
        </w:rPr>
        <w:br/>
      </w:r>
      <w:r>
        <w:rPr>
          <w:rFonts w:ascii="Times New Roman" w:hAnsi="Times New Roman" w:cs="Times New Roman"/>
          <w:color w:val="000000"/>
          <w:sz w:val="24"/>
          <w:szCs w:val="24"/>
        </w:rPr>
        <w:t xml:space="preserve">steady process of development in the years that followed led to the gradual formation of the nucleus of a national telecommunication networks (Ajayi et al., 2008:1). However, as the European mercantile activities gained foothold in the country, the first commercial trunk </w:t>
      </w:r>
      <w:r>
        <w:rPr>
          <w:rFonts w:ascii="Times New Roman" w:hAnsi="Times New Roman" w:cs="Times New Roman"/>
          <w:sz w:val="24"/>
          <w:szCs w:val="24"/>
        </w:rPr>
        <w:br/>
      </w:r>
      <w:r>
        <w:rPr>
          <w:rFonts w:ascii="Times New Roman" w:hAnsi="Times New Roman" w:cs="Times New Roman"/>
          <w:color w:val="000000"/>
          <w:sz w:val="24"/>
          <w:szCs w:val="24"/>
        </w:rPr>
        <w:t xml:space="preserve">telephone service was established to link Itu and Calabar in 1923. Between 1946 and 1952, a three channel line carrier system was commissioned between Lagos and Ibadan and was later </w:t>
      </w:r>
      <w:r>
        <w:rPr>
          <w:rFonts w:ascii="Times New Roman" w:hAnsi="Times New Roman" w:cs="Times New Roman"/>
          <w:color w:val="000000"/>
          <w:spacing w:val="1"/>
          <w:sz w:val="24"/>
          <w:szCs w:val="24"/>
        </w:rPr>
        <w:t xml:space="preserve">extended to Oshogbo, Kaduna Kano, Benin and Enugu; Thus, connecting the colonial Office in </w:t>
      </w:r>
      <w:r>
        <w:rPr>
          <w:rFonts w:ascii="Times New Roman" w:hAnsi="Times New Roman" w:cs="Times New Roman"/>
          <w:color w:val="000000"/>
          <w:sz w:val="24"/>
          <w:szCs w:val="24"/>
        </w:rPr>
        <w:t xml:space="preserve">London with the commercial centers in Nigeria (Adegboyega, 2008; Ajayi et al., 2008). In </w:t>
      </w:r>
      <w:r>
        <w:rPr>
          <w:rFonts w:ascii="Times New Roman" w:hAnsi="Times New Roman" w:cs="Times New Roman"/>
          <w:color w:val="000000"/>
          <w:sz w:val="24"/>
          <w:szCs w:val="24"/>
        </w:rPr>
        <w:lastRenderedPageBreak/>
        <w:t xml:space="preserve">those early days, services were primitive and the coordinated pegboard switching system was used. This later progressed to manual switchboards of different sizes, shapes, and capacities until </w:t>
      </w:r>
      <w:r>
        <w:rPr>
          <w:rFonts w:ascii="Times New Roman" w:hAnsi="Times New Roman" w:cs="Times New Roman"/>
          <w:color w:val="000000"/>
          <w:spacing w:val="1"/>
          <w:sz w:val="24"/>
          <w:szCs w:val="24"/>
        </w:rPr>
        <w:t xml:space="preserve">stronger exchanges were installed into the national network at Lagos Island, Ikeja, Ebute Meta, </w:t>
      </w:r>
      <w:r>
        <w:rPr>
          <w:rFonts w:ascii="Times New Roman" w:hAnsi="Times New Roman" w:cs="Times New Roman"/>
          <w:color w:val="000000"/>
          <w:sz w:val="24"/>
          <w:szCs w:val="24"/>
        </w:rPr>
        <w:t xml:space="preserve">Apapa and Port Harcourt between 1955 and 1960. The telegraphy service also witnessed a parallel  development,  from  telegraph  delivery  by  way  of  manual  coordinated  pegboard </w:t>
      </w:r>
      <w:r>
        <w:rPr>
          <w:rFonts w:ascii="Times New Roman" w:hAnsi="Times New Roman" w:cs="Times New Roman"/>
          <w:color w:val="000000"/>
          <w:spacing w:val="1"/>
          <w:sz w:val="24"/>
          <w:szCs w:val="24"/>
        </w:rPr>
        <w:t xml:space="preserve">switching to the use of Morse code for telex switching. As at 1960, a manual telex exchange of </w:t>
      </w:r>
      <w:r>
        <w:rPr>
          <w:rFonts w:ascii="Times New Roman" w:hAnsi="Times New Roman" w:cs="Times New Roman"/>
          <w:color w:val="000000"/>
          <w:spacing w:val="3"/>
          <w:sz w:val="24"/>
          <w:szCs w:val="24"/>
        </w:rPr>
        <w:t xml:space="preserve">sixty subscriber lines were in service in Lagos. All the above efforts were essentially aimed at </w:t>
      </w:r>
      <w:r>
        <w:rPr>
          <w:rFonts w:ascii="Times New Roman" w:hAnsi="Times New Roman" w:cs="Times New Roman"/>
          <w:color w:val="000000"/>
          <w:sz w:val="24"/>
          <w:szCs w:val="24"/>
        </w:rPr>
        <w:t>improving internal telephone services in Nigeria.</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Pr>
          <w:rFonts w:ascii="Times New Roman" w:hAnsi="Times New Roman" w:cs="Times New Roman"/>
          <w:color w:val="000000"/>
          <w:spacing w:val="3"/>
          <w:sz w:val="24"/>
          <w:szCs w:val="24"/>
        </w:rPr>
        <w:t xml:space="preserve">At independence in 1960, with a population of roughly 45 million people, the country only had about 18,724 phone lines for use. This translated to a Tele-density of about 0.5 telephone </w:t>
      </w:r>
      <w:r>
        <w:rPr>
          <w:rFonts w:ascii="Times New Roman" w:hAnsi="Times New Roman" w:cs="Times New Roman"/>
          <w:color w:val="000000"/>
          <w:spacing w:val="1"/>
          <w:sz w:val="24"/>
          <w:szCs w:val="24"/>
        </w:rPr>
        <w:t xml:space="preserve">lines per 1000 people. The telephone network consisted of 121 exchanges of which 116 were of </w:t>
      </w:r>
      <w:r>
        <w:rPr>
          <w:rFonts w:ascii="Times New Roman" w:hAnsi="Times New Roman" w:cs="Times New Roman"/>
          <w:color w:val="000000"/>
          <w:sz w:val="24"/>
          <w:szCs w:val="24"/>
        </w:rPr>
        <w:t xml:space="preserve">the manual (magneto) type and only 5 were automatic. Between independence in 1960 and </w:t>
      </w:r>
      <w:r>
        <w:rPr>
          <w:rFonts w:ascii="Times New Roman" w:hAnsi="Times New Roman" w:cs="Times New Roman"/>
          <w:color w:val="000000"/>
          <w:spacing w:val="2"/>
          <w:sz w:val="24"/>
          <w:szCs w:val="24"/>
        </w:rPr>
        <w:t xml:space="preserve">1985,   telecoms   services   become   commercialized.   The   old   department   of   Post  and </w:t>
      </w:r>
      <w:r>
        <w:rPr>
          <w:rFonts w:ascii="Times New Roman" w:hAnsi="Times New Roman" w:cs="Times New Roman"/>
          <w:color w:val="000000"/>
          <w:sz w:val="24"/>
          <w:szCs w:val="24"/>
        </w:rPr>
        <w:t xml:space="preserve">Telecommunications (P &amp; T) under the Ministry of Communications became separated and Nigeria External Telecommunications Limited (N.E.T) was created to take care of external telecoms services while the old P&amp;T handled internal network (Salawu, 2008). By January </w:t>
      </w:r>
      <w:r>
        <w:rPr>
          <w:rFonts w:ascii="Times New Roman" w:hAnsi="Times New Roman" w:cs="Times New Roman"/>
          <w:color w:val="000000"/>
          <w:spacing w:val="2"/>
          <w:sz w:val="24"/>
          <w:szCs w:val="24"/>
        </w:rPr>
        <w:t xml:space="preserve">1985, the erstwhile (P &amp; T) Post and Telecommunications divisions merged with NET to form </w:t>
      </w:r>
      <w:r>
        <w:rPr>
          <w:rFonts w:ascii="Times New Roman" w:hAnsi="Times New Roman" w:cs="Times New Roman"/>
          <w:color w:val="000000"/>
          <w:sz w:val="24"/>
          <w:szCs w:val="24"/>
        </w:rPr>
        <w:t xml:space="preserve">Nigeria Telecommunication Limited (NITEL) a government owned Limited Liability Company. The objectives of establishing NITEL was to harmonize the planning and coordination of the internal and external communications services, rationalize investments in telecoms development </w:t>
      </w:r>
      <w:r>
        <w:rPr>
          <w:rFonts w:ascii="Times New Roman" w:hAnsi="Times New Roman" w:cs="Times New Roman"/>
          <w:color w:val="000000"/>
          <w:spacing w:val="3"/>
          <w:sz w:val="24"/>
          <w:szCs w:val="24"/>
        </w:rPr>
        <w:t xml:space="preserve">and provide accessible, efficient and affordably services. NITEL, the only national monopoly </w:t>
      </w:r>
      <w:r>
        <w:rPr>
          <w:rFonts w:ascii="Times New Roman" w:hAnsi="Times New Roman" w:cs="Times New Roman"/>
          <w:color w:val="000000"/>
          <w:sz w:val="24"/>
          <w:szCs w:val="24"/>
        </w:rPr>
        <w:t xml:space="preserve">operator in the sector, was synonymous with epileptic services and bad management which made telephone then to be unreliable, congested, and expensive and </w:t>
      </w:r>
      <w:r>
        <w:rPr>
          <w:rFonts w:ascii="Times New Roman" w:hAnsi="Times New Roman" w:cs="Times New Roman"/>
          <w:sz w:val="24"/>
          <w:szCs w:val="24"/>
        </w:rPr>
        <w:br/>
      </w:r>
      <w:r>
        <w:rPr>
          <w:rFonts w:ascii="Times New Roman" w:hAnsi="Times New Roman" w:cs="Times New Roman"/>
          <w:color w:val="000000"/>
          <w:spacing w:val="1"/>
          <w:sz w:val="24"/>
          <w:szCs w:val="24"/>
        </w:rPr>
        <w:t xml:space="preserve">customer unfriendly. According to Ajayi et al. (2008), the years 1992 to 1999 was tagged as the </w:t>
      </w:r>
      <w:r>
        <w:rPr>
          <w:rFonts w:ascii="Times New Roman" w:hAnsi="Times New Roman" w:cs="Times New Roman"/>
          <w:color w:val="000000"/>
          <w:sz w:val="24"/>
          <w:szCs w:val="24"/>
        </w:rPr>
        <w:t xml:space="preserve">partial liberalization era, when government embarked on market - oriented, partially liberalizing the Nigerian telecommunication sector via NCC Decree 75 of 1992. The </w:t>
      </w:r>
      <w:r>
        <w:rPr>
          <w:rFonts w:ascii="Times New Roman" w:hAnsi="Times New Roman" w:cs="Times New Roman"/>
          <w:sz w:val="24"/>
          <w:szCs w:val="24"/>
        </w:rPr>
        <w:br/>
      </w:r>
      <w:r>
        <w:rPr>
          <w:rFonts w:ascii="Times New Roman" w:hAnsi="Times New Roman" w:cs="Times New Roman"/>
          <w:color w:val="000000"/>
          <w:sz w:val="24"/>
          <w:szCs w:val="24"/>
        </w:rPr>
        <w:t xml:space="preserve">reforms include separation of the policy - making body from industry regulator and networks </w:t>
      </w:r>
      <w:r>
        <w:rPr>
          <w:rFonts w:ascii="Times New Roman" w:hAnsi="Times New Roman" w:cs="Times New Roman"/>
          <w:color w:val="000000"/>
          <w:spacing w:val="1"/>
          <w:sz w:val="24"/>
          <w:szCs w:val="24"/>
        </w:rPr>
        <w:t xml:space="preserve">operators/service providers, and licensing of network operator service providers which began in </w:t>
      </w:r>
      <w:r>
        <w:rPr>
          <w:rFonts w:ascii="Times New Roman" w:hAnsi="Times New Roman" w:cs="Times New Roman"/>
          <w:color w:val="000000"/>
          <w:sz w:val="24"/>
          <w:szCs w:val="24"/>
        </w:rPr>
        <w:t xml:space="preserve">1996. Despite the huge potentials offered by the Nigerian telecom market, progress was slow due to political uncertainties and perceived policy inconsistencies as NITEL still </w:t>
      </w:r>
      <w:r>
        <w:rPr>
          <w:rFonts w:ascii="Times New Roman" w:hAnsi="Times New Roman" w:cs="Times New Roman"/>
          <w:color w:val="000000"/>
          <w:sz w:val="24"/>
          <w:szCs w:val="24"/>
        </w:rPr>
        <w:lastRenderedPageBreak/>
        <w:t>continued to retain monopoly power over voice telephony in both national and long distance international</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 xml:space="preserve">calls (Ajayi et al., 2008). Adegboyega (2008), and Ndukwe (2008), both argued that this period was dominated by chaotic, hopeless and frustrating circumstances. The Network was bad, there </w:t>
      </w:r>
      <w:r>
        <w:rPr>
          <w:rFonts w:ascii="Times New Roman" w:hAnsi="Times New Roman" w:cs="Times New Roman"/>
          <w:color w:val="000000"/>
          <w:sz w:val="24"/>
          <w:szCs w:val="24"/>
        </w:rPr>
        <w:t>was weak infrastructural base, huge unmet demand, concentration of lines in selected urban centers, slow growth of subscriber base as well as limited investment”.</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Actually, the journey of GSM to Nigeria actually began in December 2000 with many local </w:t>
      </w:r>
      <w:r>
        <w:rPr>
          <w:rFonts w:ascii="Times New Roman" w:hAnsi="Times New Roman" w:cs="Times New Roman"/>
          <w:color w:val="000000"/>
          <w:sz w:val="24"/>
          <w:szCs w:val="24"/>
        </w:rPr>
        <w:t xml:space="preserve">and   foreign   telecommunications   companies   competing   for   the   coveted   Nigerian Communications Commission‘s (NCC) GSM licenses. By January 2001, the Commission conducted an auction for Digital Mobile Licenses. This auction was acclaimed locally and internationally as one of the best in the world due to the high level of transparency associated with the exercise. The auction brought about the emergence of three mobile Operators; </w:t>
      </w:r>
      <w:r>
        <w:rPr>
          <w:rFonts w:ascii="Times New Roman" w:hAnsi="Times New Roman" w:cs="Times New Roman"/>
          <w:color w:val="000000"/>
          <w:spacing w:val="3"/>
          <w:sz w:val="24"/>
          <w:szCs w:val="24"/>
        </w:rPr>
        <w:t xml:space="preserve">ECONET Wireless now (AIRTEL), MTN and MTEL, a subsidiary of the incumbent operator. </w:t>
      </w:r>
      <w:r>
        <w:rPr>
          <w:rFonts w:ascii="Times New Roman" w:hAnsi="Times New Roman" w:cs="Times New Roman"/>
          <w:color w:val="000000"/>
          <w:sz w:val="24"/>
          <w:szCs w:val="24"/>
        </w:rPr>
        <w:t xml:space="preserve">The Nigerian Telecommunications Limited (NITEL), which was also awarded an operating license as a National Carrier. In 2002 a fourth Digital Mobile License (DML) was issued to </w:t>
      </w:r>
      <w:r>
        <w:rPr>
          <w:rFonts w:ascii="Times New Roman" w:hAnsi="Times New Roman" w:cs="Times New Roman"/>
          <w:color w:val="000000"/>
          <w:spacing w:val="3"/>
          <w:sz w:val="24"/>
          <w:szCs w:val="24"/>
        </w:rPr>
        <w:t xml:space="preserve">Globacom  (Glomobile)  through  another  transparent  auction  process.  To  further  increase </w:t>
      </w:r>
      <w:r>
        <w:rPr>
          <w:rFonts w:ascii="Times New Roman" w:hAnsi="Times New Roman" w:cs="Times New Roman"/>
          <w:color w:val="000000"/>
          <w:sz w:val="24"/>
          <w:szCs w:val="24"/>
        </w:rPr>
        <w:t xml:space="preserve">competition a fifth Mobile License (with GSM spectrum) was awarded to Emerging Market Telecommunications Services Limited (ETISALAT), in the year 2007. Consequently, since </w:t>
      </w:r>
      <w:r>
        <w:rPr>
          <w:rFonts w:ascii="Times New Roman" w:hAnsi="Times New Roman" w:cs="Times New Roman"/>
          <w:color w:val="000000"/>
          <w:spacing w:val="2"/>
          <w:sz w:val="24"/>
          <w:szCs w:val="24"/>
        </w:rPr>
        <w:t xml:space="preserve">then, the Nigerian telecomm market has been a heaven for the GSM companies, competing for </w:t>
      </w:r>
      <w:r>
        <w:rPr>
          <w:rFonts w:ascii="Times New Roman" w:hAnsi="Times New Roman" w:cs="Times New Roman"/>
          <w:color w:val="000000"/>
          <w:sz w:val="24"/>
          <w:szCs w:val="24"/>
        </w:rPr>
        <w:t>market</w:t>
      </w:r>
      <w:r>
        <w:rPr>
          <w:rFonts w:ascii="Times New Roman" w:hAnsi="Times New Roman" w:cs="Times New Roman"/>
          <w:color w:val="000000"/>
          <w:sz w:val="24"/>
          <w:szCs w:val="24"/>
        </w:rPr>
        <w:tab/>
        <w:t>shares.</w:t>
      </w:r>
    </w:p>
    <w:p w:rsid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transparent manner in which the Commissions handled the DML gave the impetus to other licensing auctions that followed. These include, the Second National Operator (SNO) granted to Globacom, Fixed Wireless Access (FWA) licenses granted to 24 companies on Regional basis, the Unified Access Service Licenses (UASL), 3G Licenses granted to 4 companies. Through the award of these licenses the NCC facilitated a phenomenal expansion of </w:t>
      </w:r>
      <w:r>
        <w:rPr>
          <w:rFonts w:ascii="Times New Roman" w:hAnsi="Times New Roman" w:cs="Times New Roman"/>
          <w:color w:val="000000"/>
          <w:spacing w:val="2"/>
          <w:sz w:val="24"/>
          <w:szCs w:val="24"/>
        </w:rPr>
        <w:t xml:space="preserve">telephone lines in Nigeria, from about 450,000 connected lines in May 1999 to over 38 million lines by July 2007, boosting tele density growth from 0.4% to 24%. The capacity for growth in </w:t>
      </w:r>
      <w:r>
        <w:rPr>
          <w:rFonts w:ascii="Times New Roman" w:hAnsi="Times New Roman" w:cs="Times New Roman"/>
          <w:color w:val="000000"/>
          <w:spacing w:val="1"/>
          <w:sz w:val="24"/>
          <w:szCs w:val="24"/>
        </w:rPr>
        <w:t xml:space="preserve">the number of phone lines in the country over the next decade remains quite high, as some parts </w:t>
      </w:r>
      <w:r>
        <w:rPr>
          <w:rFonts w:ascii="Times New Roman" w:hAnsi="Times New Roman" w:cs="Times New Roman"/>
          <w:color w:val="000000"/>
          <w:sz w:val="24"/>
          <w:szCs w:val="24"/>
        </w:rPr>
        <w:t>of</w:t>
      </w:r>
      <w:r>
        <w:rPr>
          <w:rFonts w:ascii="Times New Roman" w:hAnsi="Times New Roman" w:cs="Times New Roman"/>
          <w:color w:val="000000"/>
          <w:sz w:val="24"/>
          <w:szCs w:val="24"/>
        </w:rPr>
        <w:tab/>
        <w:t>the country are yet to</w:t>
      </w:r>
      <w:r>
        <w:rPr>
          <w:rFonts w:ascii="Times New Roman" w:hAnsi="Times New Roman" w:cs="Times New Roman"/>
          <w:color w:val="000000"/>
          <w:sz w:val="24"/>
          <w:szCs w:val="24"/>
        </w:rPr>
        <w:tab/>
        <w:t xml:space="preserve">be covered. </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Ndukwe  cited  in  Wojuade (2006)  periscopes  a  number  of  things  on  the </w:t>
      </w:r>
      <w:r>
        <w:rPr>
          <w:rFonts w:ascii="Times New Roman" w:hAnsi="Times New Roman" w:cs="Times New Roman"/>
          <w:color w:val="000000"/>
          <w:spacing w:val="2"/>
          <w:sz w:val="24"/>
          <w:szCs w:val="24"/>
        </w:rPr>
        <w:t xml:space="preserve">development of GSM in Nigeria. He explains that GSM actually came as a result of the choice </w:t>
      </w:r>
      <w:r>
        <w:rPr>
          <w:rFonts w:ascii="Times New Roman" w:hAnsi="Times New Roman" w:cs="Times New Roman"/>
          <w:color w:val="000000"/>
          <w:sz w:val="24"/>
          <w:szCs w:val="24"/>
        </w:rPr>
        <w:t xml:space="preserve">of the operating companies who bided for the mobile licenses. The operating </w:t>
      </w:r>
      <w:r>
        <w:rPr>
          <w:rFonts w:ascii="Times New Roman" w:hAnsi="Times New Roman" w:cs="Times New Roman"/>
          <w:color w:val="000000"/>
          <w:sz w:val="24"/>
          <w:szCs w:val="24"/>
        </w:rPr>
        <w:lastRenderedPageBreak/>
        <w:t xml:space="preserve">companies quickly </w:t>
      </w:r>
      <w:r>
        <w:rPr>
          <w:rFonts w:ascii="Times New Roman" w:hAnsi="Times New Roman" w:cs="Times New Roman"/>
          <w:color w:val="000000"/>
          <w:spacing w:val="2"/>
          <w:sz w:val="24"/>
          <w:szCs w:val="24"/>
        </w:rPr>
        <w:t xml:space="preserve">adopted GSM because of the obvious economic advantage. He concluded that since then GSM has spread even to the United States and such other places that traditionally did not have GSM at the beginning. And that it grew very fast and overtook fixed services within a short time and </w:t>
      </w:r>
      <w:r>
        <w:rPr>
          <w:rFonts w:ascii="Times New Roman" w:hAnsi="Times New Roman" w:cs="Times New Roman"/>
          <w:color w:val="000000"/>
          <w:sz w:val="24"/>
          <w:szCs w:val="24"/>
        </w:rPr>
        <w:t>it is not just in Nigeria but all over the world.</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2.2.1</w:t>
      </w:r>
      <w:r w:rsidRPr="0079315D">
        <w:rPr>
          <w:rFonts w:ascii="Times New Roman" w:hAnsi="Times New Roman" w:cs="Times New Roman"/>
          <w:b/>
          <w:color w:val="000000"/>
          <w:sz w:val="24"/>
          <w:szCs w:val="24"/>
        </w:rPr>
        <w:tab/>
        <w:t>GSM Technology and Needs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On the 15</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of March 2003, the president of the Federal Republic of Nigeria, Chief Olusegun Obasanjo,  launched  the  National  Economic  Empowerment  and  Development  Strategy </w:t>
      </w:r>
      <w:r>
        <w:rPr>
          <w:rFonts w:ascii="Times New Roman" w:hAnsi="Times New Roman" w:cs="Times New Roman"/>
          <w:color w:val="000000"/>
          <w:spacing w:val="1"/>
          <w:sz w:val="24"/>
          <w:szCs w:val="24"/>
        </w:rPr>
        <w:t xml:space="preserve">(NEEDS), an economic strategy plan with an implementation plan and specific industry targets </w:t>
      </w:r>
      <w:r>
        <w:rPr>
          <w:rFonts w:ascii="Times New Roman" w:hAnsi="Times New Roman" w:cs="Times New Roman"/>
          <w:color w:val="000000"/>
          <w:sz w:val="24"/>
          <w:szCs w:val="24"/>
        </w:rPr>
        <w:t>designed to rejuvenate the Nigerian economy into a leading African global economy.</w:t>
      </w:r>
    </w:p>
    <w:p w:rsidR="0079315D" w:rsidRPr="0079315D" w:rsidRDefault="0079315D" w:rsidP="0079315D">
      <w:pPr>
        <w:autoSpaceDE w:val="0"/>
        <w:autoSpaceDN w:val="0"/>
        <w:adjustRightInd w:val="0"/>
        <w:spacing w:after="0" w:line="360" w:lineRule="auto"/>
        <w:ind w:firstLine="359"/>
        <w:jc w:val="both"/>
        <w:rPr>
          <w:rFonts w:ascii="Times New Roman" w:hAnsi="Times New Roman" w:cs="Times New Roman"/>
          <w:color w:val="000000"/>
          <w:sz w:val="24"/>
          <w:szCs w:val="24"/>
        </w:rPr>
      </w:pPr>
      <w:r>
        <w:rPr>
          <w:rFonts w:ascii="Times New Roman" w:hAnsi="Times New Roman" w:cs="Times New Roman"/>
          <w:color w:val="000000"/>
          <w:sz w:val="24"/>
          <w:szCs w:val="24"/>
        </w:rPr>
        <w:t>As  a  mark  of  commitment  to  the  government</w:t>
      </w:r>
      <w:r>
        <w:rPr>
          <w:rFonts w:ascii="Times New Roman" w:hAnsi="Times New Roman" w:cs="Times New Roman"/>
          <w:color w:val="000000"/>
          <w:spacing w:val="3"/>
          <w:sz w:val="24"/>
          <w:szCs w:val="24"/>
        </w:rPr>
        <w:t xml:space="preserve">‘s  medium-term  economic  recovery </w:t>
      </w:r>
      <w:r>
        <w:rPr>
          <w:rFonts w:ascii="Times New Roman" w:hAnsi="Times New Roman" w:cs="Times New Roman"/>
          <w:color w:val="000000"/>
          <w:sz w:val="24"/>
          <w:szCs w:val="24"/>
        </w:rPr>
        <w:t xml:space="preserve">programme , GSMCF, engaged Phillips Consulting Limited to assist in undertaking a study on a </w:t>
      </w:r>
      <w:r>
        <w:rPr>
          <w:rFonts w:ascii="Times New Roman" w:hAnsi="Times New Roman" w:cs="Times New Roman"/>
          <w:color w:val="000000"/>
          <w:spacing w:val="1"/>
          <w:sz w:val="24"/>
          <w:szCs w:val="24"/>
        </w:rPr>
        <w:t xml:space="preserve">joint economic development programme with the government to actualize the policy objectives </w:t>
      </w:r>
      <w:r>
        <w:rPr>
          <w:rFonts w:ascii="Times New Roman" w:hAnsi="Times New Roman" w:cs="Times New Roman"/>
          <w:color w:val="000000"/>
          <w:sz w:val="24"/>
          <w:szCs w:val="24"/>
        </w:rPr>
        <w:t xml:space="preserve">as enunciated in NEEDS documents. The purpose of the study is to secure a sustained </w:t>
      </w:r>
      <w:r>
        <w:rPr>
          <w:rFonts w:ascii="Times New Roman" w:hAnsi="Times New Roman" w:cs="Times New Roman"/>
          <w:color w:val="000000"/>
          <w:spacing w:val="1"/>
          <w:sz w:val="24"/>
          <w:szCs w:val="24"/>
        </w:rPr>
        <w:t xml:space="preserve">development of a vibrant telecommunication sector in Nigeria in line with the global trends and </w:t>
      </w:r>
      <w:r>
        <w:rPr>
          <w:rFonts w:ascii="Times New Roman" w:hAnsi="Times New Roman" w:cs="Times New Roman"/>
          <w:color w:val="000000"/>
          <w:spacing w:val="2"/>
          <w:sz w:val="24"/>
          <w:szCs w:val="24"/>
        </w:rPr>
        <w:t xml:space="preserve">best practices through a Nigerian global system for mobile communication (GSM) companies. </w:t>
      </w:r>
      <w:r>
        <w:rPr>
          <w:rFonts w:ascii="Times New Roman" w:hAnsi="Times New Roman" w:cs="Times New Roman"/>
          <w:color w:val="000000"/>
          <w:sz w:val="24"/>
          <w:szCs w:val="24"/>
        </w:rPr>
        <w:t>However the study reviews the impact of telecommunications on the Nigerian markets and examines communication goals set in the NEEDS’ document. Basically, using key NEEDS strategies, the study identified seven critical areas where the sector is being challenged and proposes solution, highlighting the respective roles of the government and the GSM companies.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According to ICT Policy (2005), the primary goals of NEEDS are: Achievements of public </w:t>
      </w:r>
      <w:r>
        <w:rPr>
          <w:rFonts w:ascii="Times New Roman" w:hAnsi="Times New Roman" w:cs="Times New Roman"/>
          <w:color w:val="000000"/>
          <w:sz w:val="24"/>
          <w:szCs w:val="24"/>
        </w:rPr>
        <w:t>sector reforms, enabling a robust private sector-led economy and the implementation of an effective social charter. These are with a view to reducing poverty, create wealth, generate employment and re-orientate national values.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One fundamental feature of the reforms is that it clearly delineates responsibilities between government and the private sector. While government would provide the enabling business and </w:t>
      </w:r>
      <w:r>
        <w:rPr>
          <w:rFonts w:ascii="Times New Roman" w:hAnsi="Times New Roman" w:cs="Times New Roman"/>
          <w:color w:val="000000"/>
          <w:sz w:val="24"/>
          <w:szCs w:val="24"/>
        </w:rPr>
        <w:t>regulatory environment, the private sector is to invest in and manage ventures that stimulate and support socio-economic development.</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Being  aware  of  the  catalytic  role  typically  played  by  mobile  telecommunications  in </w:t>
      </w:r>
      <w:r>
        <w:rPr>
          <w:rFonts w:ascii="Times New Roman" w:hAnsi="Times New Roman" w:cs="Times New Roman"/>
          <w:color w:val="000000"/>
          <w:spacing w:val="2"/>
          <w:sz w:val="24"/>
          <w:szCs w:val="24"/>
        </w:rPr>
        <w:t xml:space="preserve">socioeconomic   development   in   Africa,   the   primary   aim   of   the   government   in   the </w:t>
      </w:r>
      <w:r>
        <w:rPr>
          <w:rFonts w:ascii="Times New Roman" w:hAnsi="Times New Roman" w:cs="Times New Roman"/>
          <w:color w:val="000000"/>
          <w:sz w:val="24"/>
          <w:szCs w:val="24"/>
        </w:rPr>
        <w:t xml:space="preserve">communication sector is to develop and sustain a modern information and communication technology capacity that improves the quality and standard of living of Nigerian citizens and reduce poverty. Further goals include: Improving tele density; access to internet connectivity and the level of computer literacy/usage; promoting ICT as a tool of mass education; growth </w:t>
      </w:r>
      <w:r>
        <w:rPr>
          <w:rFonts w:ascii="Times New Roman" w:hAnsi="Times New Roman" w:cs="Times New Roman"/>
          <w:color w:val="000000"/>
          <w:spacing w:val="3"/>
          <w:sz w:val="24"/>
          <w:szCs w:val="24"/>
        </w:rPr>
        <w:t xml:space="preserve">and development and facilitating the development of a national communication backbone and </w:t>
      </w:r>
      <w:r>
        <w:rPr>
          <w:rFonts w:ascii="Times New Roman" w:hAnsi="Times New Roman" w:cs="Times New Roman"/>
          <w:color w:val="000000"/>
          <w:sz w:val="24"/>
          <w:szCs w:val="24"/>
        </w:rPr>
        <w:t>multimedia super-corridor (ICT Policy document, 2005).</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sidRPr="0079315D">
        <w:rPr>
          <w:rFonts w:ascii="Times New Roman" w:hAnsi="Times New Roman" w:cs="Times New Roman"/>
          <w:b/>
          <w:color w:val="000000"/>
          <w:sz w:val="24"/>
          <w:szCs w:val="24"/>
        </w:rPr>
        <w:t>2.3</w:t>
      </w:r>
      <w:r w:rsidRPr="0079315D">
        <w:rPr>
          <w:rFonts w:ascii="Times New Roman" w:hAnsi="Times New Roman" w:cs="Times New Roman"/>
          <w:b/>
          <w:color w:val="000000"/>
          <w:sz w:val="24"/>
          <w:szCs w:val="24"/>
        </w:rPr>
        <w:tab/>
        <w:t xml:space="preserve"> REGULATORY FRAMEWORK OF GSM COMPANIES IN NIGERIA</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3"/>
          <w:sz w:val="24"/>
          <w:szCs w:val="24"/>
        </w:rPr>
      </w:pPr>
      <w:r>
        <w:rPr>
          <w:rFonts w:ascii="Times New Roman" w:hAnsi="Times New Roman" w:cs="Times New Roman"/>
          <w:color w:val="000000"/>
          <w:spacing w:val="2"/>
          <w:sz w:val="24"/>
          <w:szCs w:val="24"/>
        </w:rPr>
        <w:t xml:space="preserve">The Nigerian Communications Commission is the independent National Regulatory Authority for the telecommunications industry in Nigeria. The Commission is responsible for creating an </w:t>
      </w:r>
      <w:r>
        <w:rPr>
          <w:rFonts w:ascii="Times New Roman" w:hAnsi="Times New Roman" w:cs="Times New Roman"/>
          <w:color w:val="000000"/>
          <w:spacing w:val="3"/>
          <w:sz w:val="24"/>
          <w:szCs w:val="24"/>
        </w:rPr>
        <w:t xml:space="preserve">enabling environment for competition among operators in the industry as well as ensuring the </w:t>
      </w:r>
      <w:r>
        <w:rPr>
          <w:rFonts w:ascii="Times New Roman" w:hAnsi="Times New Roman" w:cs="Times New Roman"/>
          <w:color w:val="000000"/>
          <w:sz w:val="24"/>
          <w:szCs w:val="24"/>
        </w:rPr>
        <w:t>provision of qualitative and efficient telecommunications services throughout the country.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According to NICI policy (2003), the Nigerian Communications Commission was established </w:t>
      </w:r>
      <w:r>
        <w:rPr>
          <w:rFonts w:ascii="Times New Roman" w:hAnsi="Times New Roman" w:cs="Times New Roman"/>
          <w:color w:val="000000"/>
          <w:sz w:val="24"/>
          <w:szCs w:val="24"/>
        </w:rPr>
        <w:t xml:space="preserve">by the government decree number 75 of 1992 to regulate the telecommunication industry, to </w:t>
      </w:r>
      <w:r>
        <w:rPr>
          <w:rFonts w:ascii="Times New Roman" w:hAnsi="Times New Roman" w:cs="Times New Roman"/>
          <w:color w:val="000000"/>
          <w:spacing w:val="2"/>
          <w:sz w:val="24"/>
          <w:szCs w:val="24"/>
        </w:rPr>
        <w:t xml:space="preserve">ensure the provision of adequate, effective and efficient telecommunication service. It has also </w:t>
      </w:r>
      <w:r>
        <w:rPr>
          <w:rFonts w:ascii="Times New Roman" w:hAnsi="Times New Roman" w:cs="Times New Roman"/>
          <w:color w:val="000000"/>
          <w:spacing w:val="3"/>
          <w:sz w:val="24"/>
          <w:szCs w:val="24"/>
        </w:rPr>
        <w:t xml:space="preserve">issued licenses to a number of companies for various telecommunication undertaking. Today, </w:t>
      </w:r>
      <w:r>
        <w:rPr>
          <w:rFonts w:ascii="Times New Roman" w:hAnsi="Times New Roman" w:cs="Times New Roman"/>
          <w:color w:val="000000"/>
          <w:sz w:val="24"/>
          <w:szCs w:val="24"/>
        </w:rPr>
        <w:t>NCC has licensed four GSM service providers.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However, the following are the current Laws and regulations, guidelines, and other related documents guiding telecommunications management and operations in Nigeria, they are: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The Nigerian Communications Act 2003</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The Wireless Telegraphy Act 1990</w:t>
      </w:r>
    </w:p>
    <w:p w:rsid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Nigerian Communications Act 2003 was signed into law by Mr. President on the 8th of July 2003 after being passed by both Houses of the National Assembly. The Act strengthens the capacity of the NCC to properly carry out its Regulatory Activities.</w:t>
      </w:r>
    </w:p>
    <w:p w:rsidR="0079315D" w:rsidRDefault="0079315D"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 </w:t>
      </w:r>
      <w:r>
        <w:rPr>
          <w:rFonts w:ascii="Times New Roman" w:hAnsi="Times New Roman" w:cs="Times New Roman"/>
          <w:color w:val="000000"/>
          <w:sz w:val="24"/>
          <w:szCs w:val="24"/>
        </w:rPr>
        <w:tab/>
        <w:t>Guidelines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Guidelines on Advertisements and Promotions Technical Specifications for the Installation of Telecommunications Masts and Towers. Guidelines for Deployment of Broadband Services on the 5.2-5.9GHz Band Technical Standards for Interconnectivity of Networks Consultations Guidelines</w:t>
      </w:r>
    </w:p>
    <w:p w:rsidR="0079315D" w:rsidRDefault="0079315D" w:rsidP="0079315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 xml:space="preserve">Type Approval Guidelines </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Guidelines for the Provision of Internet Service</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Deployment of Broadband  Services on the 5.2 - 5.7 GHz Band Collocation and Infrastructure Sharing</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International Access and Voice over Internet Protocol Disconnection of Telecommunications Operators Dispute Resolution Guidelines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Guidelines for the Use of 2.4GHz ISM Band for Commercial Telecom Services (Deployment of Wi-Fi)</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Drafts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Procedure for Granting Approval to Disconnect Telecommunications Operators New Procedure for the Management of Satellite Filings</w:t>
      </w:r>
      <w:r>
        <w:rPr>
          <w:rFonts w:ascii="Times New Roman" w:hAnsi="Times New Roman" w:cs="Times New Roman"/>
          <w:sz w:val="24"/>
          <w:szCs w:val="24"/>
        </w:rPr>
        <w:t xml:space="preserve"> </w:t>
      </w:r>
      <w:r>
        <w:rPr>
          <w:rFonts w:ascii="Times New Roman" w:hAnsi="Times New Roman" w:cs="Times New Roman"/>
          <w:color w:val="000000"/>
          <w:sz w:val="24"/>
          <w:szCs w:val="24"/>
        </w:rPr>
        <w:t>Guidelines On Common And Premium Short Code Operation In Nigeria Complaint Adjudication Guidelines</w:t>
      </w:r>
      <w:r>
        <w:rPr>
          <w:rFonts w:ascii="Times New Roman" w:hAnsi="Times New Roman" w:cs="Times New Roman"/>
          <w:sz w:val="24"/>
          <w:szCs w:val="24"/>
        </w:rPr>
        <w:t xml:space="preserve"> </w:t>
      </w:r>
      <w:r>
        <w:rPr>
          <w:rFonts w:ascii="Times New Roman" w:hAnsi="Times New Roman" w:cs="Times New Roman"/>
          <w:color w:val="000000"/>
          <w:sz w:val="24"/>
          <w:szCs w:val="24"/>
        </w:rPr>
        <w:t>Guidelines on Commercial Satellite Communications</w:t>
      </w:r>
      <w:r>
        <w:rPr>
          <w:rFonts w:ascii="Times New Roman" w:hAnsi="Times New Roman" w:cs="Times New Roman"/>
          <w:sz w:val="24"/>
          <w:szCs w:val="24"/>
        </w:rPr>
        <w:t xml:space="preserve"> </w:t>
      </w:r>
      <w:r>
        <w:rPr>
          <w:rFonts w:ascii="Times New Roman" w:hAnsi="Times New Roman" w:cs="Times New Roman"/>
          <w:color w:val="000000"/>
          <w:sz w:val="24"/>
          <w:szCs w:val="24"/>
        </w:rPr>
        <w:t>Regulations for the Registration Of Telephone Subscribers. Quality of Service Regulations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Frequency Spectrum (Fees &amp; Pricing, etc.) Regulations 2004</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Frequency Spectrum (Fees &amp; Pricing, etc.) Regulations (Amended)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ab/>
        <w:t>Type Approval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ab/>
        <w:t>Numbering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Telecommunications Networks Interconnection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ab/>
        <w:t>Competition Practices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Universal Access and Universal Service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ab/>
        <w:t>Consumer Code of Practice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lastRenderedPageBreak/>
        <w:t xml:space="preserve">•   </w:t>
      </w:r>
      <w:r>
        <w:rPr>
          <w:rFonts w:ascii="Times New Roman" w:hAnsi="Times New Roman" w:cs="Times New Roman"/>
          <w:color w:val="000000"/>
          <w:spacing w:val="3"/>
          <w:sz w:val="24"/>
          <w:szCs w:val="24"/>
        </w:rPr>
        <w:tab/>
        <w:t>Enforcement Processes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Reports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Public Inquiry on The Registration Of SIM Card Regulations Public Inquiry on Guidelines On Common And Premium Short Codes Operation In Nigeria </w:t>
      </w:r>
      <w:r>
        <w:rPr>
          <w:rFonts w:ascii="Times New Roman" w:hAnsi="Times New Roman" w:cs="Times New Roman"/>
          <w:color w:val="000000"/>
          <w:spacing w:val="2"/>
          <w:sz w:val="24"/>
          <w:szCs w:val="24"/>
        </w:rPr>
        <w:t xml:space="preserve">Public Inquiry on Guidelines On Technical Specifications For The Installation Of Mast </w:t>
      </w:r>
      <w:r>
        <w:rPr>
          <w:rFonts w:ascii="Times New Roman" w:hAnsi="Times New Roman" w:cs="Times New Roman"/>
          <w:color w:val="000000"/>
          <w:sz w:val="24"/>
          <w:szCs w:val="24"/>
        </w:rPr>
        <w:t xml:space="preserve">And Towers 2009 Public Inquiry on Satellite Network Filing Processes And Procedures Public Inquiry on Commercial Satellites Communications Guidelines Public Inquiry on Advertisement &amp; Promotions Held On 14th July 2009 Public Inquiry on Technical Standards for Interconnectivity of Networks Public Inquiry on Quality of Service Regulations Public Inquiry on ISP Regulations Public Inquiry on Consultation Guidelines Public Inquiry on Numbering Regulations </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Public Inquiry on Type Approval Regulations and Type Approval Guidelines Public Inquiry on Quality of Service Regulations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Public Inquiry on Competition Practices Regulations </w:t>
      </w:r>
      <w:r>
        <w:rPr>
          <w:rFonts w:ascii="Times New Roman" w:hAnsi="Times New Roman" w:cs="Times New Roman"/>
          <w:sz w:val="24"/>
          <w:szCs w:val="24"/>
        </w:rPr>
        <w:br/>
      </w:r>
      <w:r>
        <w:rPr>
          <w:rFonts w:ascii="Times New Roman" w:hAnsi="Times New Roman" w:cs="Times New Roman"/>
          <w:color w:val="000000"/>
          <w:sz w:val="24"/>
          <w:szCs w:val="24"/>
        </w:rPr>
        <w:t xml:space="preserve">Public Inquiry on Interconnection Regulations </w:t>
      </w:r>
      <w:r>
        <w:rPr>
          <w:rFonts w:ascii="Times New Roman" w:hAnsi="Times New Roman" w:cs="Times New Roman"/>
          <w:sz w:val="24"/>
          <w:szCs w:val="24"/>
        </w:rPr>
        <w:br/>
      </w:r>
      <w:r>
        <w:rPr>
          <w:rFonts w:ascii="Times New Roman" w:hAnsi="Times New Roman" w:cs="Times New Roman"/>
          <w:color w:val="000000"/>
          <w:sz w:val="24"/>
          <w:szCs w:val="24"/>
        </w:rPr>
        <w:t>Public Inquiry on Consumer Protection Regulation</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t>2.3.1</w:t>
      </w:r>
      <w:r w:rsidRPr="0079315D">
        <w:rPr>
          <w:rFonts w:ascii="Times New Roman" w:hAnsi="Times New Roman" w:cs="Times New Roman"/>
          <w:b/>
          <w:color w:val="000000"/>
          <w:sz w:val="24"/>
          <w:szCs w:val="24"/>
        </w:rPr>
        <w:tab/>
        <w:t>Functions of the Nigeria Communications Commission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3"/>
          <w:sz w:val="24"/>
          <w:szCs w:val="24"/>
        </w:rPr>
        <w:t>The facilitation of investments in and entry into the Nigerian market for provision and</w:t>
      </w:r>
      <w:r>
        <w:rPr>
          <w:rFonts w:ascii="Times New Roman" w:hAnsi="Times New Roman" w:cs="Times New Roman"/>
          <w:sz w:val="24"/>
          <w:szCs w:val="24"/>
        </w:rPr>
        <w:t xml:space="preserve"> </w:t>
      </w:r>
      <w:r>
        <w:rPr>
          <w:rFonts w:ascii="Times New Roman" w:hAnsi="Times New Roman" w:cs="Times New Roman"/>
          <w:color w:val="000000"/>
          <w:sz w:val="24"/>
          <w:szCs w:val="24"/>
        </w:rPr>
        <w:t>supply of communications services, equipment and facilities.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The protection and promotion of the interests of consumers against unfair practices</w:t>
      </w:r>
      <w:r>
        <w:rPr>
          <w:rFonts w:ascii="Times New Roman" w:hAnsi="Times New Roman" w:cs="Times New Roman"/>
          <w:sz w:val="24"/>
          <w:szCs w:val="24"/>
        </w:rPr>
        <w:t xml:space="preserve"> </w:t>
      </w:r>
      <w:r>
        <w:rPr>
          <w:rFonts w:ascii="Times New Roman" w:hAnsi="Times New Roman" w:cs="Times New Roman"/>
          <w:color w:val="000000"/>
          <w:sz w:val="24"/>
          <w:szCs w:val="24"/>
        </w:rPr>
        <w:t>including but not limited to matters relating to tariffs and charges for and the availability and quality of communications services, equipment and facilities.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Ensuring that licensees implement and operate at all times the most efficient and</w:t>
      </w:r>
      <w:r>
        <w:rPr>
          <w:rFonts w:ascii="Times New Roman" w:hAnsi="Times New Roman" w:cs="Times New Roman"/>
          <w:sz w:val="24"/>
          <w:szCs w:val="24"/>
        </w:rPr>
        <w:t xml:space="preserve"> </w:t>
      </w:r>
      <w:r>
        <w:rPr>
          <w:rFonts w:ascii="Times New Roman" w:hAnsi="Times New Roman" w:cs="Times New Roman"/>
          <w:color w:val="000000"/>
          <w:sz w:val="24"/>
          <w:szCs w:val="24"/>
        </w:rPr>
        <w:t>accurate billing system.</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The promotion of fair competition in the communications industry and protection of</w:t>
      </w:r>
      <w:r>
        <w:rPr>
          <w:rFonts w:ascii="Times New Roman" w:hAnsi="Times New Roman" w:cs="Times New Roman"/>
          <w:sz w:val="24"/>
          <w:szCs w:val="24"/>
        </w:rPr>
        <w:t xml:space="preserve"> </w:t>
      </w:r>
      <w:r>
        <w:rPr>
          <w:rFonts w:ascii="Times New Roman" w:hAnsi="Times New Roman" w:cs="Times New Roman"/>
          <w:color w:val="000000"/>
          <w:spacing w:val="2"/>
          <w:sz w:val="24"/>
          <w:szCs w:val="24"/>
        </w:rPr>
        <w:t xml:space="preserve">communications services and facilities providers from misuse of market power or anti- </w:t>
      </w:r>
      <w:r>
        <w:rPr>
          <w:rFonts w:ascii="Times New Roman" w:hAnsi="Times New Roman" w:cs="Times New Roman"/>
          <w:color w:val="000000"/>
          <w:sz w:val="24"/>
          <w:szCs w:val="24"/>
        </w:rPr>
        <w:t>competitive and unfair practices by other service or facilities providers or equipment suppliers.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Granting and renewing communications licences whether or not the licences themselves </w:t>
      </w:r>
      <w:r>
        <w:rPr>
          <w:rFonts w:ascii="Times New Roman" w:hAnsi="Times New Roman" w:cs="Times New Roman"/>
          <w:color w:val="000000"/>
          <w:sz w:val="24"/>
          <w:szCs w:val="24"/>
        </w:rPr>
        <w:t>provide for renewal in accordance with the provisions of this Act and monitoring and enforcing compliance with licence terms and conditions by licensees.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Proposing and effecting amendments to licence conditions in accordance with the</w:t>
      </w:r>
      <w:r>
        <w:rPr>
          <w:rFonts w:ascii="Times New Roman" w:hAnsi="Times New Roman" w:cs="Times New Roman"/>
          <w:sz w:val="24"/>
          <w:szCs w:val="24"/>
        </w:rPr>
        <w:t xml:space="preserve"> </w:t>
      </w:r>
      <w:r>
        <w:rPr>
          <w:rFonts w:ascii="Times New Roman" w:hAnsi="Times New Roman" w:cs="Times New Roman"/>
          <w:color w:val="000000"/>
          <w:sz w:val="24"/>
          <w:szCs w:val="24"/>
        </w:rPr>
        <w:t>objectives and provisions of this Act.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Fixing and collecting fees for grant of communications licences and other regulatory</w:t>
      </w:r>
      <w:r>
        <w:rPr>
          <w:rFonts w:ascii="Times New Roman" w:hAnsi="Times New Roman" w:cs="Times New Roman"/>
          <w:sz w:val="24"/>
          <w:szCs w:val="24"/>
        </w:rPr>
        <w:t xml:space="preserve"> </w:t>
      </w:r>
      <w:r>
        <w:rPr>
          <w:rFonts w:ascii="Times New Roman" w:hAnsi="Times New Roman" w:cs="Times New Roman"/>
          <w:color w:val="000000"/>
          <w:sz w:val="24"/>
          <w:szCs w:val="24"/>
        </w:rPr>
        <w:t>services provided by the Commission.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The development and monitoring of performance standards and indices relating to the quality of telephone and other communications services and facilities supplied to consumers in Nigeria having regard to the best international performance indicators.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Making and enforcement of such regulations as may be necessary under this Act to give </w:t>
      </w:r>
      <w:r>
        <w:rPr>
          <w:rFonts w:ascii="Times New Roman" w:hAnsi="Times New Roman" w:cs="Times New Roman"/>
          <w:color w:val="000000"/>
          <w:sz w:val="24"/>
          <w:szCs w:val="24"/>
        </w:rPr>
        <w:t>full force and effect to the provisions of this Act.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3"/>
          <w:sz w:val="24"/>
          <w:szCs w:val="24"/>
        </w:rPr>
        <w:t xml:space="preserve">Management and administration of frequency spectrum for the communications sector </w:t>
      </w:r>
      <w:r>
        <w:rPr>
          <w:rFonts w:ascii="Times New Roman" w:hAnsi="Times New Roman" w:cs="Times New Roman"/>
          <w:color w:val="000000"/>
          <w:sz w:val="24"/>
          <w:szCs w:val="24"/>
        </w:rPr>
        <w:t>and assisting the National Frequency Management (NFM) Council in developing a national frequency plan.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3"/>
          <w:sz w:val="24"/>
          <w:szCs w:val="24"/>
        </w:rPr>
        <w:t xml:space="preserve">Development,  management  and  administration  of  a  national  numbering  plan  and </w:t>
      </w:r>
      <w:r>
        <w:rPr>
          <w:rFonts w:ascii="Times New Roman" w:hAnsi="Times New Roman" w:cs="Times New Roman"/>
          <w:color w:val="000000"/>
          <w:spacing w:val="2"/>
          <w:sz w:val="24"/>
          <w:szCs w:val="24"/>
        </w:rPr>
        <w:t xml:space="preserve">electronic addresses plan and the assignment of numbers and electronic addresses there </w:t>
      </w:r>
      <w:r>
        <w:rPr>
          <w:rFonts w:ascii="Times New Roman" w:hAnsi="Times New Roman" w:cs="Times New Roman"/>
          <w:color w:val="000000"/>
          <w:sz w:val="24"/>
          <w:szCs w:val="24"/>
        </w:rPr>
        <w:t>from to licensees.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Proposing, adopting, publishing and enforcing technical specifications and standards for </w:t>
      </w:r>
      <w:r>
        <w:rPr>
          <w:rFonts w:ascii="Times New Roman" w:hAnsi="Times New Roman" w:cs="Times New Roman"/>
          <w:color w:val="000000"/>
          <w:spacing w:val="2"/>
          <w:sz w:val="24"/>
          <w:szCs w:val="24"/>
        </w:rPr>
        <w:t xml:space="preserve">the importation and use of communications equipment in Nigeria and for connecting or </w:t>
      </w:r>
      <w:r>
        <w:rPr>
          <w:rFonts w:ascii="Times New Roman" w:hAnsi="Times New Roman" w:cs="Times New Roman"/>
          <w:color w:val="000000"/>
          <w:sz w:val="24"/>
          <w:szCs w:val="24"/>
        </w:rPr>
        <w:t>interconnecting communications equipment and systems.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The formulation and management of Nigeria’s inputs into the setting of international technical standards for communications services and equipment.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2"/>
          <w:sz w:val="24"/>
          <w:szCs w:val="24"/>
        </w:rPr>
        <w:t xml:space="preserve">Carrying out type approval tests on communications equipment and issuing certificates </w:t>
      </w:r>
      <w:r>
        <w:rPr>
          <w:rFonts w:ascii="Times New Roman" w:hAnsi="Times New Roman" w:cs="Times New Roman"/>
          <w:color w:val="000000"/>
          <w:sz w:val="24"/>
          <w:szCs w:val="24"/>
        </w:rPr>
        <w:t>on the basis of technical specifications and standards prescribed from time to time by the Commission.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Encouraging and promoting infrastructure sharing amongst licensees and providing regulatory guidelines thereon.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Examining and resolving complaints and objections filed by and disputes between licensed operators, subscribers or any other person involved in the communications </w:t>
      </w:r>
      <w:r>
        <w:rPr>
          <w:rFonts w:ascii="Times New Roman" w:hAnsi="Times New Roman" w:cs="Times New Roman"/>
          <w:color w:val="000000"/>
          <w:sz w:val="24"/>
          <w:szCs w:val="24"/>
        </w:rPr>
        <w:lastRenderedPageBreak/>
        <w:t>industry, using such dispute-resolution methods as the Commission may determine from time to time including mediation and arbitration.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pacing w:val="3"/>
          <w:sz w:val="24"/>
          <w:szCs w:val="24"/>
        </w:rPr>
        <w:t xml:space="preserve">Preparation and implementation of programmes and plans that promote and ensure the </w:t>
      </w:r>
      <w:r>
        <w:rPr>
          <w:rFonts w:ascii="Times New Roman" w:hAnsi="Times New Roman" w:cs="Times New Roman"/>
          <w:color w:val="000000"/>
          <w:sz w:val="24"/>
          <w:szCs w:val="24"/>
        </w:rPr>
        <w:t>development of the communications industry and the provision of communications services in Nigeria.</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Designing, managing and implementing Universal Access strategy and programme in accordance with Federal Government’s general policy and objectives thereon.</w:t>
      </w:r>
    </w:p>
    <w:p w:rsidR="0079315D" w:rsidRPr="0079315D" w:rsidRDefault="0079315D" w:rsidP="007931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 xml:space="preserve">Advising the Minister on the formulation of the general policies for the communications </w:t>
      </w:r>
      <w:r>
        <w:rPr>
          <w:rFonts w:ascii="Times New Roman" w:hAnsi="Times New Roman" w:cs="Times New Roman"/>
          <w:color w:val="000000"/>
          <w:sz w:val="24"/>
          <w:szCs w:val="24"/>
        </w:rPr>
        <w:t>industry and generally on matters relating to the communications industry in the exercise of the Minister’s functions and responsibilities under this Act.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ab/>
        <w:t xml:space="preserve">Implementation of the Government’s general policies on communications industry and </w:t>
      </w:r>
      <w:r>
        <w:rPr>
          <w:rFonts w:ascii="Times New Roman" w:hAnsi="Times New Roman" w:cs="Times New Roman"/>
          <w:color w:val="000000"/>
          <w:sz w:val="24"/>
          <w:szCs w:val="24"/>
        </w:rPr>
        <w:t>the execution of all such other functions and responsibilities as are given to the Commission under this Act or are incidental or related thereto.</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 xml:space="preserve">Generally advising and assisting communications industry stakeholders and practitioners </w:t>
      </w:r>
      <w:r>
        <w:rPr>
          <w:rFonts w:ascii="Times New Roman" w:hAnsi="Times New Roman" w:cs="Times New Roman"/>
          <w:color w:val="000000"/>
          <w:sz w:val="24"/>
          <w:szCs w:val="24"/>
        </w:rPr>
        <w:t>with a view to the development of the industry and attaining the objectives of this Act and its subsidiary legislation.</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Representation of Nigeria at proceedings of international organisations and for a on matters relating to regulation of communications and matters ancillary and connected thereto(</w:t>
      </w:r>
      <w:hyperlink r:id="rId7" w:history="1">
        <w:r>
          <w:rPr>
            <w:rFonts w:ascii="Times New Roman" w:hAnsi="Times New Roman" w:cs="Times New Roman"/>
            <w:color w:val="000000"/>
            <w:sz w:val="24"/>
            <w:szCs w:val="24"/>
            <w:u w:val="single"/>
          </w:rPr>
          <w:t>www.ncc.gov.ng</w:t>
        </w:r>
      </w:hyperlink>
      <w:r>
        <w:rPr>
          <w:rFonts w:ascii="Times New Roman" w:hAnsi="Times New Roman" w:cs="Times New Roman"/>
          <w:color w:val="000000"/>
          <w:sz w:val="24"/>
          <w:szCs w:val="24"/>
        </w:rPr>
        <w: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b/>
        <w:t xml:space="preserve">The general responsibility for economic and technical regulation of the communications </w:t>
      </w:r>
      <w:r>
        <w:rPr>
          <w:rFonts w:ascii="Times New Roman" w:hAnsi="Times New Roman" w:cs="Times New Roman"/>
          <w:color w:val="000000"/>
          <w:sz w:val="24"/>
          <w:szCs w:val="24"/>
        </w:rPr>
        <w:t>industry.</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sidRPr="0079315D">
        <w:rPr>
          <w:rFonts w:ascii="Times New Roman" w:hAnsi="Times New Roman" w:cs="Times New Roman"/>
          <w:b/>
          <w:color w:val="000000"/>
          <w:sz w:val="24"/>
          <w:szCs w:val="24"/>
        </w:rPr>
        <w:t>2.4</w:t>
      </w:r>
      <w:r w:rsidRPr="0079315D">
        <w:rPr>
          <w:rFonts w:ascii="Times New Roman" w:hAnsi="Times New Roman" w:cs="Times New Roman"/>
          <w:b/>
          <w:color w:val="000000"/>
          <w:sz w:val="24"/>
          <w:szCs w:val="24"/>
        </w:rPr>
        <w:tab/>
        <w:t>CHALLENGES FACING GSM OPERATING COMPANIES IN NIGERIA</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In spite of the benefits, Nigerians are enjoying from the advent of GSM technology, the operators are not finding it a world of roses in rendering services. In other words, GSM companies operating in Nigeria are seriously contending with numerous problems slowing down their operations.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According  to  Ndukwe </w:t>
      </w:r>
      <w:r>
        <w:rPr>
          <w:rFonts w:ascii="Times New Roman" w:hAnsi="Times New Roman" w:cs="Times New Roman"/>
          <w:color w:val="000000"/>
          <w:sz w:val="24"/>
          <w:szCs w:val="24"/>
        </w:rPr>
        <w:tab/>
        <w:t xml:space="preserve">(2003),  the  inherent  challenges  that  still  persist  are  weak infrastructure base, unusually huge demand for service due to inefficiencies of the past, spectrum planning and allocation problems, enabling laws and regulations limitations, and </w:t>
      </w:r>
      <w:r>
        <w:rPr>
          <w:rFonts w:ascii="Times New Roman" w:hAnsi="Times New Roman" w:cs="Times New Roman"/>
          <w:color w:val="000000"/>
          <w:spacing w:val="2"/>
          <w:sz w:val="24"/>
          <w:szCs w:val="24"/>
        </w:rPr>
        <w:t xml:space="preserve">unreliable  electric  supply.  Other challenges comprise interconnectivity, tariff  regulations, </w:t>
      </w:r>
      <w:r>
        <w:rPr>
          <w:rFonts w:ascii="Times New Roman" w:hAnsi="Times New Roman" w:cs="Times New Roman"/>
          <w:color w:val="000000"/>
          <w:spacing w:val="1"/>
          <w:sz w:val="24"/>
          <w:szCs w:val="24"/>
        </w:rPr>
        <w:lastRenderedPageBreak/>
        <w:t>effective competition, monitoring and compliance, managing consumer expectations, consumer education and institutional strengthening.</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Inadequate power supply:</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The current power supply in the country is inadequate to meet the needs of the Nigerian mobile </w:t>
      </w:r>
      <w:r>
        <w:rPr>
          <w:rFonts w:ascii="Times New Roman" w:hAnsi="Times New Roman" w:cs="Times New Roman"/>
          <w:color w:val="000000"/>
          <w:sz w:val="24"/>
          <w:szCs w:val="24"/>
        </w:rPr>
        <w:t xml:space="preserve">communications sector. To sustain regular network, the GSM companies have resorted to running their Base Transmission Stations (BTS) with generators which operate automatically whenever there is power  outage  from  the  public  supply.  Consequently, bulk tanks  are constructed in each site for diesel storage and supply to the generators on regular basis. The cost of maintaining and fueling the generators contributes a lot to the cost of providing regular networks and this remained the big problem facing telecom operators. From Table 1below, unstable power supply costs the three major GSM operators in the country about 24 billion naira </w:t>
      </w:r>
      <w:r>
        <w:rPr>
          <w:rFonts w:ascii="Times New Roman" w:hAnsi="Times New Roman" w:cs="Times New Roman"/>
          <w:color w:val="000000"/>
          <w:spacing w:val="2"/>
          <w:sz w:val="24"/>
          <w:szCs w:val="24"/>
        </w:rPr>
        <w:t xml:space="preserve">annually. It could be argued that the operators are charging high tariffs because self-electricity </w:t>
      </w:r>
      <w:r>
        <w:rPr>
          <w:rFonts w:ascii="Times New Roman" w:hAnsi="Times New Roman" w:cs="Times New Roman"/>
          <w:color w:val="000000"/>
          <w:sz w:val="24"/>
          <w:szCs w:val="24"/>
        </w:rPr>
        <w:t>generation constitutes their highest cost of production.</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Table 2.1: Annual cost of generating power for MTN, GLO, and Airtel.</w:t>
      </w:r>
    </w:p>
    <w:tbl>
      <w:tblPr>
        <w:tblW w:w="0" w:type="auto"/>
        <w:tblInd w:w="11" w:type="dxa"/>
        <w:tblLayout w:type="fixed"/>
        <w:tblCellMar>
          <w:left w:w="0" w:type="dxa"/>
          <w:right w:w="0" w:type="dxa"/>
        </w:tblCellMar>
        <w:tblLook w:val="0000"/>
      </w:tblPr>
      <w:tblGrid>
        <w:gridCol w:w="1828"/>
        <w:gridCol w:w="2415"/>
        <w:gridCol w:w="2138"/>
        <w:gridCol w:w="2120"/>
      </w:tblGrid>
      <w:tr w:rsidR="0079315D">
        <w:trPr>
          <w:trHeight w:val="1209"/>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Operator</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Number of base station</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Number of generators</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Annual   expenses   on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Diesel</w:t>
            </w:r>
          </w:p>
        </w:tc>
      </w:tr>
      <w:tr w:rsidR="0079315D">
        <w:trPr>
          <w:trHeight w:val="458"/>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MTN</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2,700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5,400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N7.5 billion</w:t>
            </w:r>
          </w:p>
        </w:tc>
      </w:tr>
      <w:tr w:rsidR="0079315D">
        <w:trPr>
          <w:trHeight w:val="459"/>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Globacom</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N8.4 billion</w:t>
            </w:r>
          </w:p>
        </w:tc>
      </w:tr>
      <w:tr w:rsidR="0079315D">
        <w:trPr>
          <w:trHeight w:val="456"/>
        </w:trPr>
        <w:tc>
          <w:tcPr>
            <w:tcW w:w="182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Airtel</w:t>
            </w:r>
          </w:p>
        </w:tc>
        <w:tc>
          <w:tcPr>
            <w:tcW w:w="2415"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3,000</w:t>
            </w:r>
          </w:p>
        </w:tc>
        <w:tc>
          <w:tcPr>
            <w:tcW w:w="2138"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6,000</w:t>
            </w:r>
          </w:p>
        </w:tc>
        <w:tc>
          <w:tcPr>
            <w:tcW w:w="2120" w:type="dxa"/>
            <w:tcBorders>
              <w:top w:val="single" w:sz="4" w:space="0" w:color="F0F0F0"/>
              <w:left w:val="single" w:sz="4" w:space="0" w:color="F0F0F0"/>
              <w:bottom w:val="single" w:sz="4" w:space="0" w:color="F0F0F0"/>
              <w:right w:val="single" w:sz="4" w:space="0" w:color="F0F0F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N8.4 billion</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Business World (2007) in (</w:t>
      </w:r>
      <w:hyperlink r:id="rId8" w:history="1">
        <w:r>
          <w:rPr>
            <w:rFonts w:ascii="Times New Roman" w:hAnsi="Times New Roman" w:cs="Times New Roman"/>
            <w:color w:val="000000"/>
            <w:sz w:val="24"/>
            <w:szCs w:val="24"/>
            <w:u w:val="single"/>
          </w:rPr>
          <w:t>www.BottomLine.com</w:t>
        </w:r>
      </w:hyperlink>
      <w:r>
        <w:rPr>
          <w:rFonts w:ascii="Times New Roman" w:hAnsi="Times New Roman" w:cs="Times New Roman"/>
          <w:color w:val="000000"/>
          <w:sz w:val="24"/>
          <w:szCs w:val="24"/>
        </w:rPr>
        <w:t>)</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ind w:firstLine="299"/>
        <w:jc w:val="both"/>
        <w:rPr>
          <w:rFonts w:ascii="Times New Roman" w:hAnsi="Times New Roman" w:cs="Times New Roman"/>
          <w:color w:val="000000"/>
          <w:sz w:val="24"/>
          <w:szCs w:val="24"/>
        </w:rPr>
      </w:pPr>
      <w:r>
        <w:rPr>
          <w:rFonts w:ascii="Times New Roman" w:hAnsi="Times New Roman" w:cs="Times New Roman"/>
          <w:color w:val="000000"/>
          <w:sz w:val="24"/>
          <w:szCs w:val="24"/>
        </w:rPr>
        <w:t>As noted in Nigeria Communications Week investigation, in spite of the benefits Nigerians are enjoying from the advent of GSM technology, the operators are not finding it a world of roses in rendering services. The much talked about poor quality of services is a function of weak infrastructure base; operators have been powering their equipment with generators which are  not the case in most environments. This is attributed to inefficient public power system.</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lastRenderedPageBreak/>
        <w:t xml:space="preserve">Nigeria Communications Week investigations revealed that the four major operators in this </w:t>
      </w:r>
      <w:r>
        <w:rPr>
          <w:rFonts w:ascii="Times New Roman" w:hAnsi="Times New Roman" w:cs="Times New Roman"/>
          <w:color w:val="000000"/>
          <w:sz w:val="24"/>
          <w:szCs w:val="24"/>
        </w:rPr>
        <w:t xml:space="preserve">space, MTN, Glomobile, Airtel and Etisalat are powering their over 22,000 base transceiver </w:t>
      </w:r>
      <w:r>
        <w:rPr>
          <w:rFonts w:ascii="Times New Roman" w:hAnsi="Times New Roman" w:cs="Times New Roman"/>
          <w:color w:val="000000"/>
          <w:spacing w:val="1"/>
          <w:sz w:val="24"/>
          <w:szCs w:val="24"/>
        </w:rPr>
        <w:t xml:space="preserve">stations with 44,000 generators. They are also providing security for their equipment which has </w:t>
      </w:r>
      <w:r>
        <w:rPr>
          <w:rFonts w:ascii="Times New Roman" w:hAnsi="Times New Roman" w:cs="Times New Roman"/>
          <w:color w:val="000000"/>
          <w:sz w:val="24"/>
          <w:szCs w:val="24"/>
        </w:rPr>
        <w:t>not deterred unscrupulous Nigerians from stealing these generators and diesel. Operators are losing an average of two generators daily and over a million litres of diesel to theft. This is indeed a huge lost to bear by operators.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t>Transmission Infrastructure Problems: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This problem may have ranked next to power supply as the most challenging factor to GSM </w:t>
      </w:r>
      <w:r>
        <w:rPr>
          <w:rFonts w:ascii="Times New Roman" w:hAnsi="Times New Roman" w:cs="Times New Roman"/>
          <w:color w:val="000000"/>
          <w:spacing w:val="2"/>
          <w:sz w:val="24"/>
          <w:szCs w:val="24"/>
        </w:rPr>
        <w:t xml:space="preserve">companies   in   Nigeria.   According   to   Y’hello   January   edition (2007),   MTN   Nigeria </w:t>
      </w:r>
      <w:r>
        <w:rPr>
          <w:rFonts w:ascii="Times New Roman" w:hAnsi="Times New Roman" w:cs="Times New Roman"/>
          <w:color w:val="000000"/>
          <w:sz w:val="24"/>
          <w:szCs w:val="24"/>
        </w:rPr>
        <w:t xml:space="preserve">Communications had to construct phase 1 of the Y’helloBahn transmission backbone which </w:t>
      </w:r>
      <w:r>
        <w:rPr>
          <w:rFonts w:ascii="Times New Roman" w:hAnsi="Times New Roman" w:cs="Times New Roman"/>
          <w:color w:val="000000"/>
          <w:spacing w:val="2"/>
          <w:sz w:val="24"/>
          <w:szCs w:val="24"/>
        </w:rPr>
        <w:t xml:space="preserve">created the largest 4:1 backbone in Nigeria to address the problem of lack of reliable terrestrial </w:t>
      </w:r>
      <w:r>
        <w:rPr>
          <w:rFonts w:ascii="Times New Roman" w:hAnsi="Times New Roman" w:cs="Times New Roman"/>
          <w:color w:val="000000"/>
          <w:sz w:val="24"/>
          <w:szCs w:val="24"/>
        </w:rPr>
        <w:t>transmission links, and spanned 3,400 kilometers across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(c) </w:t>
      </w:r>
      <w:r>
        <w:rPr>
          <w:rFonts w:ascii="Times New Roman" w:hAnsi="Times New Roman" w:cs="Times New Roman"/>
          <w:color w:val="000000"/>
          <w:sz w:val="24"/>
          <w:szCs w:val="24"/>
        </w:rPr>
        <w:tab/>
        <w:t>High import duties and tedious clearance process.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95% of mobile telephony equipments used in Nigeria is imported. The imports are subjected to </w:t>
      </w:r>
      <w:r>
        <w:rPr>
          <w:rFonts w:ascii="Times New Roman" w:hAnsi="Times New Roman" w:cs="Times New Roman"/>
          <w:color w:val="000000"/>
          <w:sz w:val="24"/>
          <w:szCs w:val="24"/>
        </w:rPr>
        <w:t>tedious clearance process which slows down network deployment.</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(d) </w:t>
      </w:r>
      <w:r>
        <w:rPr>
          <w:rFonts w:ascii="Times New Roman" w:hAnsi="Times New Roman" w:cs="Times New Roman"/>
          <w:color w:val="000000"/>
          <w:sz w:val="24"/>
          <w:szCs w:val="24"/>
        </w:rPr>
        <w:tab/>
        <w:t>Lack of good access roads and other social facilities.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GSM companies at times have to construct or repair roads to their host communities before sitting their masts. This is as a result of the fact that many rural communities in Nigeria lack </w:t>
      </w:r>
      <w:r>
        <w:rPr>
          <w:rFonts w:ascii="Times New Roman" w:hAnsi="Times New Roman" w:cs="Times New Roman"/>
          <w:color w:val="000000"/>
          <w:spacing w:val="1"/>
          <w:sz w:val="24"/>
          <w:szCs w:val="24"/>
        </w:rPr>
        <w:t xml:space="preserve">accessible road network and other amenities like pipe borne water. Therefore, GSM companies </w:t>
      </w:r>
      <w:r>
        <w:rPr>
          <w:rFonts w:ascii="Times New Roman" w:hAnsi="Times New Roman" w:cs="Times New Roman"/>
          <w:color w:val="000000"/>
          <w:spacing w:val="2"/>
          <w:sz w:val="24"/>
          <w:szCs w:val="24"/>
        </w:rPr>
        <w:t xml:space="preserve">are usually given conditions to provide same or they are denied access to such communities or </w:t>
      </w:r>
      <w:r>
        <w:rPr>
          <w:rFonts w:ascii="Times New Roman" w:hAnsi="Times New Roman" w:cs="Times New Roman"/>
          <w:color w:val="000000"/>
          <w:sz w:val="24"/>
          <w:szCs w:val="24"/>
        </w:rPr>
        <w:t>villages. The time and cost of fulfilling these conditions deter the companies from expanding.</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(e) </w:t>
      </w:r>
      <w:r>
        <w:rPr>
          <w:rFonts w:ascii="Times New Roman" w:hAnsi="Times New Roman" w:cs="Times New Roman"/>
          <w:color w:val="000000"/>
          <w:sz w:val="24"/>
          <w:szCs w:val="24"/>
        </w:rPr>
        <w:tab/>
        <w:t>Vandalisation of equipments: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Another major challenge threatening GSM operations in Nigeria is frequent vandalization of </w:t>
      </w:r>
      <w:r>
        <w:rPr>
          <w:rFonts w:ascii="Times New Roman" w:hAnsi="Times New Roman" w:cs="Times New Roman"/>
          <w:color w:val="000000"/>
          <w:spacing w:val="1"/>
          <w:sz w:val="24"/>
          <w:szCs w:val="24"/>
        </w:rPr>
        <w:t xml:space="preserve">installations like the generator sets, Automatic Voltage Regulators (AVR), diesel, air-condition </w:t>
      </w:r>
      <w:r>
        <w:rPr>
          <w:rFonts w:ascii="Times New Roman" w:hAnsi="Times New Roman" w:cs="Times New Roman"/>
          <w:color w:val="000000"/>
          <w:sz w:val="24"/>
          <w:szCs w:val="24"/>
        </w:rPr>
        <w:t>units by the men of the underworld. However, the replacement of these stolen or vandalized installations constitutes a serious setback to the GSM companies.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lastRenderedPageBreak/>
        <w:t xml:space="preserve">In the same vein, there is also the problem of area boys. One of the operators has had to shut </w:t>
      </w:r>
      <w:r>
        <w:rPr>
          <w:rFonts w:ascii="Times New Roman" w:hAnsi="Times New Roman" w:cs="Times New Roman"/>
          <w:color w:val="000000"/>
          <w:spacing w:val="2"/>
          <w:sz w:val="24"/>
          <w:szCs w:val="24"/>
        </w:rPr>
        <w:t xml:space="preserve">down one of its sites in Lagos due to incessant demand of huge settlement by area boys. In the </w:t>
      </w:r>
      <w:r>
        <w:rPr>
          <w:rFonts w:ascii="Times New Roman" w:hAnsi="Times New Roman" w:cs="Times New Roman"/>
          <w:color w:val="000000"/>
          <w:sz w:val="24"/>
          <w:szCs w:val="24"/>
        </w:rPr>
        <w:t xml:space="preserve">Niger Delta area, one of the operators reported that over 30 of its sites have become inaccessible </w:t>
      </w:r>
      <w:r>
        <w:rPr>
          <w:rFonts w:ascii="Times New Roman" w:hAnsi="Times New Roman" w:cs="Times New Roman"/>
          <w:color w:val="000000"/>
          <w:spacing w:val="1"/>
          <w:sz w:val="24"/>
          <w:szCs w:val="24"/>
        </w:rPr>
        <w:t xml:space="preserve">due to activities of militant youths, who have refused them to refuel or maintain the sites except </w:t>
      </w:r>
      <w:r>
        <w:rPr>
          <w:rFonts w:ascii="Times New Roman" w:hAnsi="Times New Roman" w:cs="Times New Roman"/>
          <w:color w:val="000000"/>
          <w:sz w:val="24"/>
          <w:szCs w:val="24"/>
        </w:rPr>
        <w:t>they parted with huge sum of money. It is unfair on the GSM operators, who unlike the oil companies  are  not  taking  any  natural  resources  but  are  building  telecommunications infrastructure around the country (Nigeria Communications Week investigation, 2010).</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(f) </w:t>
      </w:r>
      <w:r>
        <w:rPr>
          <w:rFonts w:ascii="Times New Roman" w:hAnsi="Times New Roman" w:cs="Times New Roman"/>
          <w:color w:val="000000"/>
          <w:sz w:val="24"/>
          <w:szCs w:val="24"/>
        </w:rPr>
        <w:tab/>
        <w:t>Over- taxation:</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GSM companies are currently contending with demands for taxes, levies and various charges at </w:t>
      </w:r>
      <w:r>
        <w:rPr>
          <w:rFonts w:ascii="Times New Roman" w:hAnsi="Times New Roman" w:cs="Times New Roman"/>
          <w:color w:val="000000"/>
          <w:sz w:val="24"/>
          <w:szCs w:val="24"/>
        </w:rPr>
        <w:t>all levels and tiers of government often leading to double and regressive taxations. The associated challenge is the dramatic increase in statutory levies and charges. Recently, a Federal Government Agency is seeking to increase fees by 1000% to 5000%.</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Again, operators are also faced with multiple taxation imposed on their equipment by </w:t>
      </w:r>
      <w:r>
        <w:rPr>
          <w:rFonts w:ascii="Times New Roman" w:hAnsi="Times New Roman" w:cs="Times New Roman"/>
          <w:color w:val="000000"/>
          <w:spacing w:val="1"/>
          <w:sz w:val="24"/>
          <w:szCs w:val="24"/>
        </w:rPr>
        <w:t xml:space="preserve">different tiers of government, Abuja Capital Development Authority had sometime imposed N3 million annual fee on each base station in the metropolis. More so, the  Association of Licensed </w:t>
      </w:r>
      <w:r>
        <w:rPr>
          <w:rFonts w:ascii="Times New Roman" w:hAnsi="Times New Roman" w:cs="Times New Roman"/>
          <w:color w:val="000000"/>
          <w:sz w:val="24"/>
          <w:szCs w:val="24"/>
        </w:rPr>
        <w:t xml:space="preserve">Telecommunications Operators of Nigerian (ALTON), the umbrella body of the telecom </w:t>
      </w:r>
      <w:r>
        <w:rPr>
          <w:rFonts w:ascii="Times New Roman" w:hAnsi="Times New Roman" w:cs="Times New Roman"/>
          <w:color w:val="000000"/>
          <w:spacing w:val="2"/>
          <w:sz w:val="24"/>
          <w:szCs w:val="24"/>
        </w:rPr>
        <w:t xml:space="preserve">operators, are in count with Lagos State government over the later imposition of N500,000 fee </w:t>
      </w:r>
      <w:r>
        <w:rPr>
          <w:rFonts w:ascii="Times New Roman" w:hAnsi="Times New Roman" w:cs="Times New Roman"/>
          <w:color w:val="000000"/>
          <w:sz w:val="24"/>
          <w:szCs w:val="24"/>
        </w:rPr>
        <w:t>per base station in the state (Nigeria Communications Week investigation, 2010).</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ind w:left="720" w:hanging="720"/>
        <w:jc w:val="both"/>
        <w:rPr>
          <w:rFonts w:ascii="Times New Roman" w:hAnsi="Times New Roman" w:cs="Times New Roman"/>
          <w:b/>
          <w:sz w:val="24"/>
          <w:szCs w:val="24"/>
        </w:rPr>
      </w:pPr>
      <w:r w:rsidRPr="0079315D">
        <w:rPr>
          <w:rFonts w:ascii="Times New Roman" w:hAnsi="Times New Roman" w:cs="Times New Roman"/>
          <w:b/>
          <w:color w:val="000000"/>
          <w:sz w:val="24"/>
          <w:szCs w:val="24"/>
        </w:rPr>
        <w:t>2.5</w:t>
      </w:r>
      <w:r w:rsidRPr="0079315D">
        <w:rPr>
          <w:rFonts w:ascii="Times New Roman" w:hAnsi="Times New Roman" w:cs="Times New Roman"/>
          <w:b/>
          <w:color w:val="000000"/>
          <w:sz w:val="24"/>
          <w:szCs w:val="24"/>
        </w:rPr>
        <w:tab/>
        <w:t xml:space="preserve"> KEYS TO SUSTAINABILITY OF GSM OPERATING COMPANIES IN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Power sector reforms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Current power supply is inadequate to meet the needs of the Nigerian Mobile Sector. NEPA</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currently provides only 16.87% of the requirements of Operators. In other words, operators will have to invest heavily in generators for about 84% of their power needs. Projected 138% increase in power generation by 2007 will not satisfy the power requirements of the mobile telephony sector given the projected growth rate of the sector. Power sector reform must therefore be accorded NATIONAL PRIORITY status in our developmental </w:t>
      </w:r>
      <w:r>
        <w:rPr>
          <w:rFonts w:ascii="Times New Roman" w:hAnsi="Times New Roman" w:cs="Times New Roman"/>
          <w:color w:val="000000"/>
          <w:sz w:val="24"/>
          <w:szCs w:val="24"/>
        </w:rPr>
        <w:lastRenderedPageBreak/>
        <w:t>plans. The power sector reform process must address appropriate performance milestones for licensees including rural penetration targets. Government may need to guarantee power supply agreements with NEPA/unbundled entities and there is need for synergy between the NCC and the power sector regulator to avert a multiple regulatory regime.</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Customs Reform</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95% of mobile telephony equipment is imported. The pace of network rollout obligations and the need to maintain / improve the quality of network standards demands a speedy importation </w:t>
      </w:r>
      <w:r>
        <w:rPr>
          <w:rFonts w:ascii="Times New Roman" w:hAnsi="Times New Roman" w:cs="Times New Roman"/>
          <w:sz w:val="24"/>
          <w:szCs w:val="24"/>
        </w:rPr>
        <w:t xml:space="preserve"> </w:t>
      </w:r>
      <w:r>
        <w:rPr>
          <w:rFonts w:ascii="Times New Roman" w:hAnsi="Times New Roman" w:cs="Times New Roman"/>
          <w:color w:val="000000"/>
          <w:sz w:val="24"/>
          <w:szCs w:val="24"/>
        </w:rPr>
        <w:t>process. Imports are however currently subjected to a tedious clearance process, which could slow down network deployment. With a view to reducing clearance periods to 48 hours and abridging trade processing, Government should simplify tariff classifications; standardize FX rate; reduce CRI lead-time to 24 hours after shipment; allow clearance from payment of duty subject to requisite conditions; and expedite Ports concessioning under Ports reform. Operators should, in return commit to supporting the implementation of ASYCUDA2 and provide digital/ICT support to port reform processes.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Simplify Taxation</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Operators are currently contending with demands for taxes, levies and various charges at all tiers of Government often leading to double and regressive taxation. Government should determine which tier should collect specific taxes; establish parameters for tax collection and enact the comprehensive tax reform bill. The associated challenge is the dramatic increase in statutory levies and charges. Recently, a Federal Government Agency is seeking to increase fees by between 1000% to 5000%!. There is need to establish the basis for annual tax increments indexed against inflation and other relevant economic indicator. Operators should proved practical input into the harmonization process and support Government e-taxation initiatives.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Apply Fiscal/financial Incentives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level of investment required by the sector to compensate for infrastructural inadequacies in the economy, meet the tele-density and tele-access requirements of the sector, build a national transmission backbone justifies the need for financial and fiscal incentives </w:t>
      </w:r>
      <w:r>
        <w:rPr>
          <w:rFonts w:ascii="Times New Roman" w:hAnsi="Times New Roman" w:cs="Times New Roman"/>
          <w:color w:val="000000"/>
          <w:sz w:val="24"/>
          <w:szCs w:val="24"/>
        </w:rPr>
        <w:lastRenderedPageBreak/>
        <w:t>for fledgling industry with great potential. Further, Operators have already outstripped network rollout targets prescribed in their mobile license and expectations in NEEDS. In Nigeria, as at end of 2004 there were just fewer than 10 million mobile lines translating in an increase of tele-density of 1:17 in 2004, which is expected to rise to 1:25 by 2007. The Indian example is worthy ofemulation with the introduction of tax exemptions and reductions in 2004 to encourage higher network development especially for infrastructure providers.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Government should therefore provide fiscal &amp; financial incentives to encourage &amp; sustain private sector investment matched against achieving specified NEEDs targets; implement the uniform ECOWAS custom tariff bands; provide duty exemptions for telecom equipment used for developing backbone infrastructure and telecom equipment manufacture; and review annual operating levies, spectrum charges downward to encourage rapid expansion of telecom services. Operators should be obliged to strictly comply with regulatory requirements while supporting local SMME initiatives.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t>Construction of Backbone Infrastructure.</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As NITEL’s infrastructure is inadequate to meet the present and future needs of the GSM network, Operators have had to construct their own microwave and fibre optic network to meet  network rollout obligations and provide efficient services. To date fibre optic networks span over 20,000 km across Nigeria. As NEEDS prescribes the development of a national communication and telecommunications backbone, Government should provide adequate incentives to encourage the construction of fibre optic networks. We must emphasize that this backbone will provide support for full multi-media and data capability. Self-regulation and industry guidelines agreed amongst Operators should ensure the optimal use of such backbone infrastructure.</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ab/>
        <w:t>Encourage Local Manufacture and Maintenance Capacity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There is a need to encourage an indigenous industry that manufactures terminal, network and component supplies as over 95% of telecom equipment is imported at an estimated value of N1.2 billion. Key strategies would be a local content policy for manufacture of telecom equipment and supplies; the provision of supporting incentives, grants, loans, tax holidays and</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subsidies; and the encouragement of information and </w:t>
      </w:r>
      <w:r>
        <w:rPr>
          <w:rFonts w:ascii="Times New Roman" w:hAnsi="Times New Roman" w:cs="Times New Roman"/>
          <w:color w:val="000000"/>
          <w:sz w:val="24"/>
          <w:szCs w:val="24"/>
        </w:rPr>
        <w:lastRenderedPageBreak/>
        <w:t>communication clusters. A comprehensive industry survey with phased targets would greatly assist in achieving this goal. Operators could commit to supporting local industries, and encouraging equipment suppliers and manufacturers to establish local production plants and facilities.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7. </w:t>
      </w:r>
      <w:r>
        <w:rPr>
          <w:rFonts w:ascii="Times New Roman" w:hAnsi="Times New Roman" w:cs="Times New Roman"/>
          <w:color w:val="000000"/>
          <w:sz w:val="24"/>
          <w:szCs w:val="24"/>
        </w:rPr>
        <w:tab/>
        <w:t>Light Touch Regulatory Framework.</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manner of regulation often dictates the level of development achieved in the sector concerned. There is currently a need to align the present regulatory framework with market realities; balance the needs of customers with the level of support needed by a fledging telecoms sector and engender regulatory certainty by establishing formal consultation and rule-making processes. These measures will provide a suitable enabling environment for growth in the industry and ensure transparency on the part of the NCC.</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We there counsel that the NCC introduce regulations on consultation and rule making processes; remove onerous license obligations and processes; conduct bi-annual industry and market studies with stakeholder participation; withdraw from regulating operational activities and encourage industry self-regulation. Government should further establish Competition </w:t>
      </w:r>
      <w:r>
        <w:rPr>
          <w:rFonts w:ascii="Times New Roman" w:hAnsi="Times New Roman" w:cs="Times New Roman"/>
          <w:sz w:val="24"/>
          <w:szCs w:val="24"/>
        </w:rPr>
        <w:br/>
      </w:r>
      <w:r>
        <w:rPr>
          <w:rFonts w:ascii="Times New Roman" w:hAnsi="Times New Roman" w:cs="Times New Roman"/>
          <w:color w:val="000000"/>
          <w:sz w:val="24"/>
          <w:szCs w:val="24"/>
        </w:rPr>
        <w:t>Commission to manage competitive practices in the economy. The obligations of Operators in this regard include the timely provision of relevant data and statistics to NCC; strict compliance with license obligations; active participation in stakeholder engagement sessions; and delivery of qualitative and competitively priced services and products.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8. </w:t>
      </w:r>
      <w:r>
        <w:rPr>
          <w:rFonts w:ascii="Times New Roman" w:hAnsi="Times New Roman" w:cs="Times New Roman"/>
          <w:color w:val="000000"/>
          <w:sz w:val="24"/>
          <w:szCs w:val="24"/>
        </w:rPr>
        <w:tab/>
        <w:t>Strengthening the Security Apparatus in the Country.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Government has to equip the security agencies in the country to effectively and efficiently </w:t>
      </w:r>
      <w:r>
        <w:rPr>
          <w:rFonts w:ascii="Times New Roman" w:hAnsi="Times New Roman" w:cs="Times New Roman"/>
          <w:color w:val="000000"/>
          <w:sz w:val="24"/>
          <w:szCs w:val="24"/>
        </w:rPr>
        <w:t xml:space="preserve">protect the lives and properties of the citizenry. This is true because there cannot be any </w:t>
      </w:r>
      <w:r>
        <w:rPr>
          <w:rFonts w:ascii="Times New Roman" w:hAnsi="Times New Roman" w:cs="Times New Roman"/>
          <w:color w:val="000000"/>
          <w:spacing w:val="2"/>
          <w:sz w:val="24"/>
          <w:szCs w:val="24"/>
        </w:rPr>
        <w:t xml:space="preserve">meaningful development in an atmosphere of insecurity. Vandalization of network equipments </w:t>
      </w:r>
      <w:r>
        <w:rPr>
          <w:rFonts w:ascii="Times New Roman" w:hAnsi="Times New Roman" w:cs="Times New Roman"/>
          <w:color w:val="000000"/>
          <w:sz w:val="24"/>
          <w:szCs w:val="24"/>
        </w:rPr>
        <w:t xml:space="preserve">must  be  prevented  through  collaborative  efforts  between  the  GSM  companies  and  the </w:t>
      </w:r>
      <w:r>
        <w:rPr>
          <w:rFonts w:ascii="Times New Roman" w:hAnsi="Times New Roman" w:cs="Times New Roman"/>
          <w:color w:val="000000"/>
          <w:spacing w:val="2"/>
          <w:sz w:val="24"/>
          <w:szCs w:val="24"/>
        </w:rPr>
        <w:t xml:space="preserve">government security agents. Thus loses would be minimized and steady network maintained to </w:t>
      </w:r>
      <w:r>
        <w:rPr>
          <w:rFonts w:ascii="Times New Roman" w:hAnsi="Times New Roman" w:cs="Times New Roman"/>
          <w:color w:val="000000"/>
          <w:sz w:val="24"/>
          <w:szCs w:val="24"/>
        </w:rPr>
        <w:t>the benefit of the stakeholders.</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79315D" w:rsidRDefault="0079315D" w:rsidP="0079315D">
      <w:pPr>
        <w:autoSpaceDE w:val="0"/>
        <w:autoSpaceDN w:val="0"/>
        <w:adjustRightInd w:val="0"/>
        <w:spacing w:after="0" w:line="360" w:lineRule="auto"/>
        <w:rPr>
          <w:rFonts w:ascii="Times New Roman" w:hAnsi="Times New Roman" w:cs="Times New Roman"/>
          <w:b/>
          <w:sz w:val="24"/>
          <w:szCs w:val="24"/>
        </w:rPr>
      </w:pPr>
      <w:r w:rsidRPr="0079315D">
        <w:rPr>
          <w:rFonts w:ascii="Times New Roman" w:hAnsi="Times New Roman" w:cs="Times New Roman"/>
          <w:b/>
          <w:color w:val="000000"/>
          <w:sz w:val="24"/>
          <w:szCs w:val="24"/>
        </w:rPr>
        <w:lastRenderedPageBreak/>
        <w:t xml:space="preserve">2.6 </w:t>
      </w:r>
      <w:r w:rsidRPr="0079315D">
        <w:rPr>
          <w:rFonts w:ascii="Times New Roman" w:hAnsi="Times New Roman" w:cs="Times New Roman"/>
          <w:b/>
          <w:color w:val="000000"/>
          <w:sz w:val="24"/>
          <w:szCs w:val="24"/>
        </w:rPr>
        <w:tab/>
        <w:t>IMPACT OF GSM OPERATING COMPANIES ON NIGERIAN ECONOMY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According to (NCC 2011), some 10 years ago Nigerians were looking forwards the dawn of a new era in view of the licenses granted to three operators then to render services at the 900MHz frequency spectrum with Global System for Mobile (GSM) communications technology.</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This year 2011, marks ten (10) years since the country began the liberalization of telecommunications industry through adoption of GSM technology as a means of providing Nigerians communications tools. The Nigerian telecommunications industry since then has experience significant growth, following the successful takeoff of the digital mobile telephone services, using GSM technology, from less than 500,000 active fixed telephone lines provided by Nigerian Telecommunications Limited (Nitel) and very few Private Telephone Operators  (PTOs) as at mid 2001, to a population of over 120 million, the total number of connected fixed and mobile telephone lines increased to about 89.8 million both active and inactive lines early this year.</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fact, the entrance of the GSM companies has brought about such a revolutionary transformation that millions of Nigerians with no access to telecommunications now clutch mobile phones in their hands. It is common sight to see traders, fish sellers, hawkers, motorcycle riders among others using mobile phones. The staggering number of subscribers on </w:t>
      </w:r>
      <w:r>
        <w:rPr>
          <w:rFonts w:ascii="Times New Roman" w:hAnsi="Times New Roman" w:cs="Times New Roman"/>
          <w:sz w:val="24"/>
          <w:szCs w:val="24"/>
        </w:rPr>
        <w:br/>
      </w:r>
      <w:r>
        <w:rPr>
          <w:rFonts w:ascii="Times New Roman" w:hAnsi="Times New Roman" w:cs="Times New Roman"/>
          <w:color w:val="000000"/>
          <w:sz w:val="24"/>
          <w:szCs w:val="24"/>
        </w:rPr>
        <w:t>four major GSM networks of MTN, Globacom, Airtel and Etisalat as Nigeria celebrates ten years of operations of this technology, is a testimony to the hunger of Nigerians for communications.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In the last ten years, since the GSM revolution started in the country, a lot of benefits have been enjoyed by the Nigerian subscribers who were hitherto at the mercy of the almost nonexistent but epileptic service rendered by the Nigerian Telecommunications (Nitel). Again, the monopoly of non effective service rendered by Nitel has been broken and communications across regions have been enhanced by GSM, thus encouraging the socio economic growth of the nation. It is an indubitable fact that effective communication is crucial and cannot be overemphasized in the socio economic development of a nation.</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With a tele density presently at 65% and a subscriber base of nearly 89.8 million as at the end of April 2011, one could say that a feat has been achieved by the GSM revolution in </w:t>
      </w:r>
      <w:r>
        <w:rPr>
          <w:rFonts w:ascii="Times New Roman" w:hAnsi="Times New Roman" w:cs="Times New Roman"/>
          <w:color w:val="000000"/>
          <w:sz w:val="24"/>
          <w:szCs w:val="24"/>
        </w:rPr>
        <w:lastRenderedPageBreak/>
        <w:t>connecting Nigerians to a critical service given the fact that before the advent of GSM, tele destiny was less than 4% and only about five hundred thousand Nigerians had access to telephony service in a nation of over a hundred million people. Then having a telephone was a class issue and only the rich could afford the luxury and the muscle to withstand the stress of Nitel technicians who used to hold subscribers to ransom at every little opportunity. Then it was common sight to see the technicians asking for ladder, cables and all sorts to fix a line anytime a problem arises, it was indeed a nightmare. One could</w:t>
      </w:r>
      <w:r>
        <w:rPr>
          <w:rFonts w:ascii="Times New Roman" w:hAnsi="Times New Roman" w:cs="Times New Roman"/>
          <w:sz w:val="24"/>
          <w:szCs w:val="24"/>
        </w:rPr>
        <w:t xml:space="preserve"> </w:t>
      </w:r>
      <w:r>
        <w:rPr>
          <w:rFonts w:ascii="Times New Roman" w:hAnsi="Times New Roman" w:cs="Times New Roman"/>
          <w:color w:val="000000"/>
          <w:sz w:val="24"/>
          <w:szCs w:val="24"/>
        </w:rPr>
        <w:t>easily recall the stress of keeping vigil at the office of Nitel in a bid to make calls and be confronted with the common problem of no tone come back tomorrow and so on. But thanks to president Obasanjo and the coming of GSM all that is now history.</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GSM revolution has indeed contributed over 80 percent of $18 billion foreign direct investment. It has also stimulated local investment and increased job opportunities. It is common scene in urban areas as well as rural areas where there is coverage for young men and women sitting under an umbrella provided for them by GSM operators making calls for people at a token. This umbrella call centre initiative is today providing food to greater percentage of  unemployed Nigerians, aside this are others who are trading in recharge cards and other products of GSM operators.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impacts of GSM technology is enormous and still increasing as it gets expanded, we may not easily forget that Nigerians are now turning to GSM engineers, and there are young countrymen and women who eke out their living through repair of mobile handsets.</w:t>
      </w:r>
      <w:r>
        <w:rPr>
          <w:rFonts w:ascii="Times New Roman" w:hAnsi="Times New Roman" w:cs="Times New Roman"/>
          <w:sz w:val="24"/>
          <w:szCs w:val="24"/>
        </w:rPr>
        <w:t xml:space="preserve"> </w:t>
      </w:r>
      <w:r>
        <w:rPr>
          <w:rFonts w:ascii="Times New Roman" w:hAnsi="Times New Roman" w:cs="Times New Roman"/>
          <w:color w:val="000000"/>
          <w:sz w:val="24"/>
          <w:szCs w:val="24"/>
        </w:rPr>
        <w:t>A case in point is the banking sector which gives customers the opportunity to monitor and carry out transactions on the move through their mobile phones. Automated teller machines (ATM) deployed by banks are working with the help of GSM General package radio service (GPRS) deployed by operators.</w:t>
      </w:r>
    </w:p>
    <w:p w:rsidR="0079315D" w:rsidRDefault="0079315D" w:rsidP="0079315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More so, there has been an increased turnover for advertising and marketing communication services basically because of the GSM operators that use the channel often times to reach their subscribers during campaign for more subscribers (</w:t>
      </w:r>
      <w:hyperlink r:id="rId9" w:history="1">
        <w:r>
          <w:rPr>
            <w:rFonts w:ascii="Times New Roman" w:hAnsi="Times New Roman" w:cs="Times New Roman"/>
            <w:color w:val="000000"/>
            <w:sz w:val="24"/>
            <w:szCs w:val="24"/>
            <w:u w:val="single"/>
          </w:rPr>
          <w:t>www.ncc.gov.ng</w:t>
        </w:r>
      </w:hyperlink>
      <w:r>
        <w:rPr>
          <w:rFonts w:ascii="Times New Roman" w:hAnsi="Times New Roman" w:cs="Times New Roman"/>
          <w:color w:val="000000"/>
          <w:sz w:val="24"/>
          <w:szCs w:val="24"/>
        </w:rPr>
        <w:t>).</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Wojuade (2005:57), asserted that mobile telecommunication has become one of the most important industries in the world. Although, perhaps, not the intent of introducing a new </w:t>
      </w:r>
      <w:r>
        <w:rPr>
          <w:rFonts w:ascii="Times New Roman" w:hAnsi="Times New Roman" w:cs="Times New Roman"/>
          <w:color w:val="000000"/>
          <w:spacing w:val="2"/>
          <w:sz w:val="24"/>
          <w:szCs w:val="24"/>
        </w:rPr>
        <w:t xml:space="preserve">technology, the implementation of the GSM standard has directly and indirectly contributed to </w:t>
      </w:r>
      <w:r>
        <w:rPr>
          <w:rFonts w:ascii="Times New Roman" w:hAnsi="Times New Roman" w:cs="Times New Roman"/>
          <w:color w:val="000000"/>
          <w:sz w:val="24"/>
          <w:szCs w:val="24"/>
        </w:rPr>
        <w:t xml:space="preserve">economic growth, led to the creation of new employment opportunities and contributed </w:t>
      </w:r>
      <w:r>
        <w:rPr>
          <w:rFonts w:ascii="Times New Roman" w:hAnsi="Times New Roman" w:cs="Times New Roman"/>
          <w:color w:val="000000"/>
          <w:sz w:val="24"/>
          <w:szCs w:val="24"/>
        </w:rPr>
        <w:lastRenderedPageBreak/>
        <w:t xml:space="preserve">significantly to the GDP of our country , Nigeria. He also opined that determining the exact </w:t>
      </w:r>
      <w:r>
        <w:rPr>
          <w:rFonts w:ascii="Times New Roman" w:hAnsi="Times New Roman" w:cs="Times New Roman"/>
          <w:sz w:val="24"/>
          <w:szCs w:val="24"/>
        </w:rPr>
        <w:br/>
      </w:r>
      <w:r>
        <w:rPr>
          <w:rFonts w:ascii="Times New Roman" w:hAnsi="Times New Roman" w:cs="Times New Roman"/>
          <w:color w:val="000000"/>
          <w:sz w:val="24"/>
          <w:szCs w:val="24"/>
        </w:rPr>
        <w:t xml:space="preserve">contributions is as equally difficult as calculating global mobile revenues: it is extremely </w:t>
      </w:r>
      <w:r>
        <w:rPr>
          <w:rFonts w:ascii="Times New Roman" w:hAnsi="Times New Roman" w:cs="Times New Roman"/>
          <w:color w:val="000000"/>
          <w:spacing w:val="2"/>
          <w:sz w:val="24"/>
          <w:szCs w:val="24"/>
        </w:rPr>
        <w:t xml:space="preserve">difficult to know where to draw the lines. Typically, economists use a “multiplier effect” for a </w:t>
      </w:r>
      <w:r>
        <w:rPr>
          <w:rFonts w:ascii="Times New Roman" w:hAnsi="Times New Roman" w:cs="Times New Roman"/>
          <w:color w:val="000000"/>
          <w:sz w:val="24"/>
          <w:szCs w:val="24"/>
        </w:rPr>
        <w:t>given industry to work out the impacts of all of its offshoots. However, the introduction of GSM has grossly enhanced competition by defining the interfaces to the subsystems’, but allowing the choice of the internal component technologies to be left to the equipment suppliers.</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Balogun (2000), GSM facilitate economic development as it provides easy and effective communication needed to stimulate and promote trade between Nigeria and its foreign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partners in the world. Even at home , it play a cynical role in communicating government programmes thereby linking to entire sectors of the economy together in order to achieve a </w:t>
      </w:r>
      <w:r>
        <w:rPr>
          <w:rFonts w:ascii="Times New Roman" w:hAnsi="Times New Roman" w:cs="Times New Roman"/>
          <w:color w:val="000000"/>
          <w:spacing w:val="1"/>
          <w:sz w:val="24"/>
          <w:szCs w:val="24"/>
        </w:rPr>
        <w:t xml:space="preserve">common goal. Above all, it encourages investment which in the long run promotes employment opportunities. At microeconomic level, the sector contribution to GDP by 53% in 2003 making  </w:t>
      </w:r>
      <w:r>
        <w:rPr>
          <w:rFonts w:ascii="Times New Roman" w:hAnsi="Times New Roman" w:cs="Times New Roman"/>
          <w:color w:val="000000"/>
          <w:sz w:val="24"/>
          <w:szCs w:val="24"/>
        </w:rPr>
        <w:t xml:space="preserve">it the third highest contributor ahead of the financial sector which has been in operation for about 100 years. It has attracted foreign direct investment of about $5billion. In respect of employment, over 135, 000 persons have been directly and indirectly employed by the operators and their distribution chain components while the industries support service sectors such as </w:t>
      </w:r>
      <w:r>
        <w:rPr>
          <w:rFonts w:ascii="Times New Roman" w:hAnsi="Times New Roman" w:cs="Times New Roman"/>
          <w:color w:val="000000"/>
          <w:spacing w:val="1"/>
          <w:sz w:val="24"/>
          <w:szCs w:val="24"/>
        </w:rPr>
        <w:t xml:space="preserve">banking, insurance, consultancies (legal, accounting, HR, tax) haulage, shipping and IT, as well as the small and medium scale Enterprises (SME) segment of the economy have also witnessed </w:t>
      </w:r>
      <w:r>
        <w:rPr>
          <w:rFonts w:ascii="Times New Roman" w:hAnsi="Times New Roman" w:cs="Times New Roman"/>
          <w:color w:val="000000"/>
          <w:sz w:val="24"/>
          <w:szCs w:val="24"/>
        </w:rPr>
        <w:t>very significant levels of increased activity.</w:t>
      </w:r>
    </w:p>
    <w:p w:rsid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According to a report in Nigeria Tribune Newspaper of July 16, 2004, government treasury </w:t>
      </w:r>
      <w:r>
        <w:rPr>
          <w:rFonts w:ascii="Times New Roman" w:hAnsi="Times New Roman" w:cs="Times New Roman"/>
          <w:color w:val="000000"/>
          <w:sz w:val="24"/>
          <w:szCs w:val="24"/>
        </w:rPr>
        <w:t xml:space="preserve">has  been  boosted  by  payment  of  over 200  billion  Naira  in  taxes  and  levies.  National productivity has also been enhanced as travel times and associated risks have been reduced, </w:t>
      </w:r>
      <w:r>
        <w:rPr>
          <w:rFonts w:ascii="Times New Roman" w:hAnsi="Times New Roman" w:cs="Times New Roman"/>
          <w:color w:val="000000"/>
          <w:spacing w:val="3"/>
          <w:sz w:val="24"/>
          <w:szCs w:val="24"/>
        </w:rPr>
        <w:t xml:space="preserve">business communications improve and the rural-urban divide narrow down. Social and family </w:t>
      </w:r>
      <w:r>
        <w:rPr>
          <w:rFonts w:ascii="Times New Roman" w:hAnsi="Times New Roman" w:cs="Times New Roman"/>
          <w:color w:val="000000"/>
          <w:sz w:val="24"/>
          <w:szCs w:val="24"/>
        </w:rPr>
        <w:t xml:space="preserve">relationship and the security situation have also been significantly enhanced. A significant number of not-for profit corporate social responsibility (CRS) initiatives are being sponsored by </w:t>
      </w:r>
      <w:r>
        <w:rPr>
          <w:rFonts w:ascii="Times New Roman" w:hAnsi="Times New Roman" w:cs="Times New Roman"/>
          <w:color w:val="000000"/>
          <w:spacing w:val="2"/>
          <w:sz w:val="24"/>
          <w:szCs w:val="24"/>
        </w:rPr>
        <w:t xml:space="preserve">the operators. In his own contribution, Adeyeye in Wojuade (2005) said GSM has discouraged rural- urban migration, unlike before when rural dwellers were always eager to visit the cities. </w:t>
      </w:r>
    </w:p>
    <w:p w:rsidR="0079315D" w:rsidRPr="0079315D" w:rsidRDefault="0079315D" w:rsidP="0079315D">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Now with GSM they travel to cities without boarding a vehicle. The introduction of GSM has </w:t>
      </w:r>
      <w:r>
        <w:rPr>
          <w:rFonts w:ascii="Times New Roman" w:hAnsi="Times New Roman" w:cs="Times New Roman"/>
          <w:color w:val="000000"/>
          <w:sz w:val="24"/>
          <w:szCs w:val="24"/>
        </w:rPr>
        <w:t xml:space="preserve">also shown a potential for reducing crime and mortality rate. Accessibility to phone </w:t>
      </w:r>
      <w:r>
        <w:rPr>
          <w:rFonts w:ascii="Times New Roman" w:hAnsi="Times New Roman" w:cs="Times New Roman"/>
          <w:color w:val="000000"/>
          <w:sz w:val="24"/>
          <w:szCs w:val="24"/>
        </w:rPr>
        <w:lastRenderedPageBreak/>
        <w:t>services ensure quick calls to security operations when the need arises as well as informing the fire stations during fire incidents to save live and properties. To Adomi (2006), GSM is used by Nigerians mostly  to  communicate  with  another.  He  explained  that  students  used  it  to communicate with their course mates, friends, lecturers and family relatives. Additionally, family  matters,  finance,  and  academic  matters  constitute  the  topics/  subject  of  mobile communication for a majority of students, but mobile phone has limited the need for most of the students travel followed by facilitation of exchange information anytime the need arose.</w:t>
      </w:r>
    </w:p>
    <w:p w:rsidR="0079315D" w:rsidRPr="001377C7" w:rsidRDefault="0079315D" w:rsidP="001377C7">
      <w:pPr>
        <w:autoSpaceDE w:val="0"/>
        <w:autoSpaceDN w:val="0"/>
        <w:adjustRightInd w:val="0"/>
        <w:spacing w:after="0" w:line="360" w:lineRule="auto"/>
        <w:ind w:firstLine="299"/>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Scotts (2004) reports a research carried out by Gamos Ltd on some characteristics of the use </w:t>
      </w:r>
      <w:r>
        <w:rPr>
          <w:rFonts w:ascii="Times New Roman" w:hAnsi="Times New Roman" w:cs="Times New Roman"/>
          <w:color w:val="000000"/>
          <w:sz w:val="24"/>
          <w:szCs w:val="24"/>
        </w:rPr>
        <w:t xml:space="preserve">of  telephones  amongst  rural  and  low  income  communities  in  some  African  Countries-Botswana, Ghana, and Uganda. The study reveals rural inhabitants and poorer urban users value phone services but do not use them very often compared to relatively more affluent users; over </w:t>
      </w:r>
      <w:r>
        <w:rPr>
          <w:rFonts w:ascii="Times New Roman" w:hAnsi="Times New Roman" w:cs="Times New Roman"/>
          <w:color w:val="000000"/>
          <w:spacing w:val="2"/>
          <w:sz w:val="24"/>
          <w:szCs w:val="24"/>
        </w:rPr>
        <w:t xml:space="preserve">40% of respondent in Uganda used mobile phones through friends and family and individuals; </w:t>
      </w:r>
      <w:r>
        <w:rPr>
          <w:rFonts w:ascii="Times New Roman" w:hAnsi="Times New Roman" w:cs="Times New Roman"/>
          <w:color w:val="000000"/>
          <w:spacing w:val="1"/>
          <w:sz w:val="24"/>
          <w:szCs w:val="24"/>
        </w:rPr>
        <w:t xml:space="preserve">although a further 24% of people used mobile phone through teleshops; the result from all three </w:t>
      </w:r>
      <w:r>
        <w:rPr>
          <w:rFonts w:ascii="Times New Roman" w:hAnsi="Times New Roman" w:cs="Times New Roman"/>
          <w:color w:val="000000"/>
          <w:sz w:val="24"/>
          <w:szCs w:val="24"/>
        </w:rPr>
        <w:t xml:space="preserve">countries were quite striking and consistent, demonstrating a strong preference for mobile phones rather than fixed line phones, and a preference for private phones rather than public access points. Scott in Adomi (2006) as well reports that educated people used phone more, have a strong intention to use phone in future, and have a more positive attitude towards phones. As part of moving industry, telecommunication is expected to provide employment opportunities for the unemployed graduates and school leavers. The licensed operators in Nigeria such as MTN, AIRTEL, GLO, ETISALAT and the likes are still recruiting workers. </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Further, it has been empirically established that an increase in tele density has a positive proportionate impact on a nation’s GDP, economic and social development. The Nigerian telecoms market exceeded all expectations by being one of the fastest growing markets in the world. In view of its infancy, it is not far from realizing its potentials and therefore requires </w:t>
      </w:r>
      <w:r>
        <w:rPr>
          <w:rFonts w:ascii="Times New Roman" w:hAnsi="Times New Roman" w:cs="Times New Roman"/>
          <w:color w:val="000000"/>
          <w:spacing w:val="2"/>
          <w:sz w:val="24"/>
          <w:szCs w:val="24"/>
        </w:rPr>
        <w:t xml:space="preserve">adequate support and protection from the Nigerian Government. Growth has been of over 90% </w:t>
      </w:r>
      <w:r>
        <w:rPr>
          <w:rFonts w:ascii="Times New Roman" w:hAnsi="Times New Roman" w:cs="Times New Roman"/>
          <w:color w:val="000000"/>
          <w:sz w:val="24"/>
          <w:szCs w:val="24"/>
        </w:rPr>
        <w:t>at the beginning of 2005. The GSM sub-sector has created an extensive value chain of inter-relationships  and  business  that  impact  every  fa</w:t>
      </w:r>
      <w:r w:rsidR="001377C7">
        <w:rPr>
          <w:rFonts w:ascii="Times New Roman" w:hAnsi="Times New Roman" w:cs="Times New Roman"/>
          <w:color w:val="000000"/>
          <w:sz w:val="24"/>
          <w:szCs w:val="24"/>
        </w:rPr>
        <w:t xml:space="preserve">cet  of  the  economy.  Direct </w:t>
      </w:r>
      <w:r>
        <w:rPr>
          <w:rFonts w:ascii="Times New Roman" w:hAnsi="Times New Roman" w:cs="Times New Roman"/>
          <w:color w:val="000000"/>
          <w:sz w:val="24"/>
          <w:szCs w:val="24"/>
        </w:rPr>
        <w:t xml:space="preserve">and  indirect employment has been created. Over 120,000 viable businesses have been created including </w:t>
      </w:r>
      <w:r>
        <w:rPr>
          <w:rFonts w:ascii="Times New Roman" w:hAnsi="Times New Roman" w:cs="Times New Roman"/>
          <w:color w:val="000000"/>
          <w:spacing w:val="1"/>
          <w:sz w:val="24"/>
          <w:szCs w:val="24"/>
        </w:rPr>
        <w:t xml:space="preserve">dealers, distributors, retailers, suppliers and content providers. </w:t>
      </w:r>
      <w:r>
        <w:rPr>
          <w:rFonts w:ascii="Times New Roman" w:hAnsi="Times New Roman" w:cs="Times New Roman"/>
          <w:color w:val="000000"/>
          <w:spacing w:val="1"/>
          <w:sz w:val="24"/>
          <w:szCs w:val="24"/>
        </w:rPr>
        <w:lastRenderedPageBreak/>
        <w:t xml:space="preserve">Cumulative contributions to date </w:t>
      </w:r>
      <w:r>
        <w:rPr>
          <w:rFonts w:ascii="Times New Roman" w:hAnsi="Times New Roman" w:cs="Times New Roman"/>
          <w:color w:val="000000"/>
          <w:sz w:val="24"/>
          <w:szCs w:val="24"/>
        </w:rPr>
        <w:t xml:space="preserve">to the National Treasury are estimated at over N200 billion. The socio-economic influence </w:t>
      </w:r>
      <w:r>
        <w:rPr>
          <w:rFonts w:ascii="Times New Roman" w:hAnsi="Times New Roman" w:cs="Times New Roman"/>
          <w:color w:val="000000"/>
          <w:spacing w:val="2"/>
          <w:sz w:val="24"/>
          <w:szCs w:val="24"/>
        </w:rPr>
        <w:t xml:space="preserve">extends to rejuvenating family &amp; social relationships, narrowing the divide between urban and </w:t>
      </w:r>
      <w:r>
        <w:rPr>
          <w:rFonts w:ascii="Times New Roman" w:hAnsi="Times New Roman" w:cs="Times New Roman"/>
          <w:color w:val="000000"/>
          <w:spacing w:val="3"/>
          <w:sz w:val="24"/>
          <w:szCs w:val="24"/>
        </w:rPr>
        <w:t xml:space="preserve">rural areas, enhancing the level of business in other industries and the robust growth of SMEs </w:t>
      </w:r>
      <w:r>
        <w:rPr>
          <w:rFonts w:ascii="Times New Roman" w:hAnsi="Times New Roman" w:cs="Times New Roman"/>
          <w:sz w:val="24"/>
          <w:szCs w:val="24"/>
        </w:rPr>
        <w:br/>
      </w:r>
      <w:r>
        <w:rPr>
          <w:rFonts w:ascii="Times New Roman" w:hAnsi="Times New Roman" w:cs="Times New Roman"/>
          <w:color w:val="000000"/>
          <w:sz w:val="24"/>
          <w:szCs w:val="24"/>
        </w:rPr>
        <w:t>(</w:t>
      </w:r>
      <w:hyperlink r:id="rId10" w:history="1">
        <w:r>
          <w:rPr>
            <w:rFonts w:ascii="Times New Roman" w:hAnsi="Times New Roman" w:cs="Times New Roman"/>
            <w:color w:val="0000FF"/>
            <w:sz w:val="24"/>
            <w:szCs w:val="24"/>
            <w:u w:val="single"/>
          </w:rPr>
          <w:t>http://www.jidaw.com/digitalnigeria.html</w:t>
        </w:r>
      </w:hyperlink>
      <w:r>
        <w:rPr>
          <w:rFonts w:ascii="Times New Roman" w:hAnsi="Times New Roman" w:cs="Times New Roman"/>
          <w:color w:val="000000"/>
          <w:sz w:val="24"/>
          <w:szCs w:val="24"/>
        </w:rPr>
        <w:t>).</w:t>
      </w:r>
    </w:p>
    <w:p w:rsidR="0079315D"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In the same vein, Ndukwe asserted that</w:t>
      </w:r>
      <w:r>
        <w:rPr>
          <w:rFonts w:ascii="Times New Roman" w:hAnsi="Times New Roman" w:cs="Times New Roman"/>
          <w:color w:val="008100"/>
          <w:spacing w:val="2"/>
          <w:sz w:val="24"/>
          <w:szCs w:val="24"/>
        </w:rPr>
        <w:t xml:space="preserve"> </w:t>
      </w:r>
      <w:r>
        <w:rPr>
          <w:rFonts w:ascii="Times New Roman" w:hAnsi="Times New Roman" w:cs="Times New Roman"/>
          <w:color w:val="000000"/>
          <w:spacing w:val="2"/>
          <w:sz w:val="24"/>
          <w:szCs w:val="24"/>
        </w:rPr>
        <w:t xml:space="preserve">with the inclusion of internet services, calling cards </w:t>
      </w:r>
      <w:r>
        <w:rPr>
          <w:rFonts w:ascii="Times New Roman" w:hAnsi="Times New Roman" w:cs="Times New Roman"/>
          <w:color w:val="000000"/>
          <w:sz w:val="24"/>
          <w:szCs w:val="24"/>
        </w:rPr>
        <w:t>and other services in the Class License, the industry now boasts of an increased number of SMEs thanks to their participation in various service deliveries in the telecommunications sector. This growth in SMEs translates to an increase in revenue for the corporations, their families, the government through taxes, apart from their being employers of labour.</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More so, a recent study carried out by the Nigerian Communications Commission revealed </w:t>
      </w:r>
      <w:r>
        <w:rPr>
          <w:rFonts w:ascii="Times New Roman" w:hAnsi="Times New Roman" w:cs="Times New Roman"/>
          <w:color w:val="000000"/>
          <w:sz w:val="24"/>
          <w:szCs w:val="24"/>
        </w:rPr>
        <w:t>that the advent the mobile phone (GSM) in Nigeria has a positive relationship on economic growth. The study shows that a 1% increase in mobile telecommunication demand in Nigeria generates about 0.14% growth in the economy. With an impressive 655% increase in mobile telecommunications demand in Nigeria between 2001 and 2007, the attendant economic growth rate has resulted in Nigeria witnessing great socio-economic development in key areas such as:</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1377C7">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Provision of Telecommunications infrastructure</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Development of SMEs</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1377C7">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ICT and Rural Development</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1377C7">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Development of policy framework</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1377C7">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Human capacity development</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   </w:t>
      </w:r>
      <w:r w:rsidR="001377C7">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Technology Development</w:t>
      </w:r>
      <w:r>
        <w:rPr>
          <w:rFonts w:ascii="Times New Roman" w:hAnsi="Times New Roman" w:cs="Times New Roman"/>
          <w:sz w:val="24"/>
          <w:szCs w:val="24"/>
        </w:rPr>
        <w:t xml:space="preserve"> </w:t>
      </w:r>
      <w:r>
        <w:rPr>
          <w:rFonts w:ascii="Times New Roman" w:hAnsi="Times New Roman" w:cs="Times New Roman"/>
          <w:color w:val="000000"/>
          <w:sz w:val="24"/>
          <w:szCs w:val="24"/>
        </w:rPr>
        <w:t>(World</w:t>
      </w:r>
      <w:r>
        <w:rPr>
          <w:rFonts w:ascii="Times New Roman" w:hAnsi="Times New Roman" w:cs="Times New Roman"/>
          <w:color w:val="000000"/>
          <w:sz w:val="24"/>
          <w:szCs w:val="24"/>
        </w:rPr>
        <w:tab/>
        <w:t>Information</w:t>
      </w:r>
      <w:r>
        <w:rPr>
          <w:rFonts w:ascii="Times New Roman" w:hAnsi="Times New Roman" w:cs="Times New Roman"/>
          <w:color w:val="000000"/>
          <w:sz w:val="24"/>
          <w:szCs w:val="24"/>
        </w:rPr>
        <w:tab/>
        <w:t>Society</w:t>
      </w:r>
      <w:r>
        <w:rPr>
          <w:rFonts w:ascii="Times New Roman" w:hAnsi="Times New Roman" w:cs="Times New Roman"/>
          <w:color w:val="000000"/>
          <w:sz w:val="24"/>
          <w:szCs w:val="24"/>
        </w:rPr>
        <w:tab/>
        <w:t>report</w:t>
      </w:r>
      <w:r>
        <w:rPr>
          <w:rFonts w:ascii="Times New Roman" w:hAnsi="Times New Roman" w:cs="Times New Roman"/>
          <w:color w:val="000000"/>
          <w:sz w:val="24"/>
          <w:szCs w:val="24"/>
        </w:rPr>
        <w:tab/>
        <w:t>2007:</w:t>
      </w:r>
      <w:r w:rsidR="001377C7">
        <w:rPr>
          <w:rFonts w:ascii="Times New Roman" w:hAnsi="Times New Roman" w:cs="Times New Roman"/>
          <w:color w:val="000000"/>
          <w:sz w:val="24"/>
          <w:szCs w:val="24"/>
        </w:rPr>
        <w:t xml:space="preserve"> </w:t>
      </w:r>
      <w:hyperlink r:id="rId11" w:history="1">
        <w:r>
          <w:rPr>
            <w:rFonts w:ascii="Times New Roman" w:hAnsi="Times New Roman" w:cs="Times New Roman"/>
            <w:color w:val="000000"/>
            <w:sz w:val="24"/>
            <w:szCs w:val="24"/>
            <w:u w:val="single"/>
          </w:rPr>
          <w:t>www.itu.int/osg/spu/publications</w:t>
        </w:r>
      </w:hyperlink>
      <w:r>
        <w:rPr>
          <w:rFonts w:ascii="Times New Roman" w:hAnsi="Times New Roman" w:cs="Times New Roman"/>
          <w:color w:val="000000"/>
          <w:sz w:val="24"/>
          <w:szCs w:val="24"/>
        </w:rPr>
        <w:t>)</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Tella et al. (2007), GSM has emerged as an integral essential part of the </w:t>
      </w:r>
      <w:r>
        <w:rPr>
          <w:rFonts w:ascii="Times New Roman" w:hAnsi="Times New Roman" w:cs="Times New Roman"/>
          <w:color w:val="000000"/>
          <w:spacing w:val="2"/>
          <w:sz w:val="24"/>
          <w:szCs w:val="24"/>
        </w:rPr>
        <w:t xml:space="preserve">culture and life of Nigerians. It has played a significant role in communication and encourages </w:t>
      </w:r>
      <w:r>
        <w:rPr>
          <w:rFonts w:ascii="Times New Roman" w:hAnsi="Times New Roman" w:cs="Times New Roman"/>
          <w:color w:val="000000"/>
          <w:spacing w:val="1"/>
          <w:sz w:val="24"/>
          <w:szCs w:val="24"/>
        </w:rPr>
        <w:t xml:space="preserve">investment. In respect of employment, Manuaka (2008) and Okereocha (2008) found that, over </w:t>
      </w:r>
      <w:r>
        <w:rPr>
          <w:rFonts w:ascii="Times New Roman" w:hAnsi="Times New Roman" w:cs="Times New Roman"/>
          <w:color w:val="000000"/>
          <w:sz w:val="24"/>
          <w:szCs w:val="24"/>
        </w:rPr>
        <w:t xml:space="preserve">1,000,000 Nigerians have been directly and indirectly employed by the operators. While </w:t>
      </w:r>
      <w:r>
        <w:rPr>
          <w:rFonts w:ascii="Times New Roman" w:hAnsi="Times New Roman" w:cs="Times New Roman"/>
          <w:color w:val="000000"/>
          <w:spacing w:val="1"/>
          <w:sz w:val="24"/>
          <w:szCs w:val="24"/>
        </w:rPr>
        <w:t xml:space="preserve">supportive enterprises and service organizations like banking, haulage, consultancies, insurance </w:t>
      </w:r>
      <w:r>
        <w:rPr>
          <w:rFonts w:ascii="Times New Roman" w:hAnsi="Times New Roman" w:cs="Times New Roman"/>
          <w:color w:val="000000"/>
          <w:spacing w:val="3"/>
          <w:sz w:val="24"/>
          <w:szCs w:val="24"/>
        </w:rPr>
        <w:t xml:space="preserve">etc. have themselves blossomed. According to Soyinka (2008), </w:t>
      </w:r>
      <w:r>
        <w:rPr>
          <w:rFonts w:ascii="Times New Roman" w:hAnsi="Times New Roman" w:cs="Times New Roman"/>
          <w:color w:val="000000"/>
          <w:spacing w:val="3"/>
          <w:sz w:val="24"/>
          <w:szCs w:val="24"/>
        </w:rPr>
        <w:lastRenderedPageBreak/>
        <w:t xml:space="preserve">mobile phone has empowered </w:t>
      </w:r>
      <w:r>
        <w:rPr>
          <w:rFonts w:ascii="Times New Roman" w:hAnsi="Times New Roman" w:cs="Times New Roman"/>
          <w:color w:val="000000"/>
          <w:sz w:val="24"/>
          <w:szCs w:val="24"/>
        </w:rPr>
        <w:t xml:space="preserve">the poor by opening up veritable windows of wealth generation for them to get out of the </w:t>
      </w:r>
      <w:r>
        <w:rPr>
          <w:rFonts w:ascii="Times New Roman" w:hAnsi="Times New Roman" w:cs="Times New Roman"/>
          <w:color w:val="000000"/>
          <w:spacing w:val="2"/>
          <w:sz w:val="24"/>
          <w:szCs w:val="24"/>
        </w:rPr>
        <w:t xml:space="preserve">scourge of poverty. For Adebayo (2008), the introduction of mobile telecoms has the potential </w:t>
      </w:r>
      <w:r>
        <w:rPr>
          <w:rFonts w:ascii="Times New Roman" w:hAnsi="Times New Roman" w:cs="Times New Roman"/>
          <w:color w:val="000000"/>
          <w:sz w:val="24"/>
          <w:szCs w:val="24"/>
        </w:rPr>
        <w:t xml:space="preserve">for reducing the cost of doing business and increasing output. Soyinka (2008) and Ndukwe (2008) reported that the GSM business has contributed to the economy in the area of GSM </w:t>
      </w:r>
      <w:r>
        <w:rPr>
          <w:rFonts w:ascii="Times New Roman" w:hAnsi="Times New Roman" w:cs="Times New Roman"/>
          <w:color w:val="000000"/>
          <w:spacing w:val="1"/>
          <w:sz w:val="24"/>
          <w:szCs w:val="24"/>
        </w:rPr>
        <w:t xml:space="preserve">recharge card printing. This has had the effect of saving Nigeria of about $150 million monthly </w:t>
      </w:r>
      <w:r>
        <w:rPr>
          <w:rFonts w:ascii="Times New Roman" w:hAnsi="Times New Roman" w:cs="Times New Roman"/>
          <w:sz w:val="24"/>
          <w:szCs w:val="24"/>
        </w:rPr>
        <w:br/>
      </w:r>
      <w:r>
        <w:rPr>
          <w:rFonts w:ascii="Times New Roman" w:hAnsi="Times New Roman" w:cs="Times New Roman"/>
          <w:color w:val="000000"/>
          <w:spacing w:val="3"/>
          <w:sz w:val="24"/>
          <w:szCs w:val="24"/>
        </w:rPr>
        <w:t xml:space="preserve">while providing employment and new skills to the dealers. It has also improved entertainment </w:t>
      </w:r>
      <w:r>
        <w:rPr>
          <w:rFonts w:ascii="Times New Roman" w:hAnsi="Times New Roman" w:cs="Times New Roman"/>
          <w:color w:val="000000"/>
          <w:spacing w:val="2"/>
          <w:sz w:val="24"/>
          <w:szCs w:val="24"/>
        </w:rPr>
        <w:t xml:space="preserve">and networking among Nigerians, using short message service, SMS, and the signal calls. This </w:t>
      </w:r>
      <w:r>
        <w:rPr>
          <w:rFonts w:ascii="Times New Roman" w:hAnsi="Times New Roman" w:cs="Times New Roman"/>
          <w:color w:val="000000"/>
          <w:sz w:val="24"/>
          <w:szCs w:val="24"/>
        </w:rPr>
        <w:t xml:space="preserve">view has been collaborated by Okereocha (2008). According to him, the telecommunication sector has become a major tool for empowering Nigerians, and with the continued inflow of massive investments and the doggedness of the industry regulator, the future looks bright. Sridhar and Sridhar (2003) argued that telecommunication has the potential to benefit urban areas, employers, employees and the society by reducing the need to travel and by reducing office distractions. As Egan (1997), pointed out, IBM reported savings of $75 million in real </w:t>
      </w:r>
      <w:r>
        <w:rPr>
          <w:rFonts w:ascii="Times New Roman" w:hAnsi="Times New Roman" w:cs="Times New Roman"/>
          <w:color w:val="000000"/>
          <w:spacing w:val="3"/>
          <w:sz w:val="24"/>
          <w:szCs w:val="24"/>
        </w:rPr>
        <w:t xml:space="preserve">estate expenses related to office space because of telecommuting. Also, companies’ choice of </w:t>
      </w:r>
      <w:r>
        <w:rPr>
          <w:rFonts w:ascii="Times New Roman" w:hAnsi="Times New Roman" w:cs="Times New Roman"/>
          <w:color w:val="000000"/>
          <w:sz w:val="24"/>
          <w:szCs w:val="24"/>
        </w:rPr>
        <w:t>Bakare and Lola 39 talent gets widened to even “mobility-impaired” talent. Contrary to perception, telecommunication has also increased employee participation in organizational activity. As at 2002,  more than</w:t>
      </w:r>
      <w:r>
        <w:rPr>
          <w:rFonts w:ascii="Times New Roman" w:hAnsi="Times New Roman" w:cs="Times New Roman"/>
          <w:color w:val="000000"/>
          <w:sz w:val="24"/>
          <w:szCs w:val="24"/>
        </w:rPr>
        <w:tab/>
        <w:t>108 million users world-wide are working outside the boundaries of their enterprise. Evidence of such teleporting has been found in India, Europe, and U.S.A. The findings of authors like Irani et al. (2000), Mitter (2000), Pancucci (1995), Kurland and Egan (1999), Handy and Mokhtarian (1995), and Shin et al. (2000), testified to this claim. Nevertheless, “how the entry of the Global System for Mobile (GSM) 10 years ago has helped to rev up the economy of Africa’s most populous country of 150 million people”,  was a speech delivered by the vice Executive chairman of the Nigeria Communications Commission (NCC), Dr Eugene Juwah. He noted that Nigeria’s much touted mobile telecommunication revolution started 10 years ago to begin a positive process that has impacted in virtually all sectors of the economy including the financial, oil &amp; gas, health and education sectors among others.  Active players in the market of nearly 90 million subscribers include MTN Nigeria, Bharti Airtel Nigeria, Globacom Nigeria and Etisalat Nigeria.</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According to a 2010 findings by the London based Pyramid Research the annual revenue from mobile services represents about 4% of Nigeria’s Nominal GDP while that of many African countries is between 2% and 7% to indicate a rising influence of the telecom sector in the overall performance of Nigerian economy. Apart from leading the continent, Nigeria is one of the world’s most outstanding successes in terms of uptake of mobile telephony since the service was first launched in August 2001.</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An impressed Dr. Eugene Juwah, executive vice chairman of NCC, expected to be one of the chief speakers at the 10th Anniversary GSM Forum, described the GSM revolution as one of the most outstanding landmarks of the country’s political democratization and the consequent shift to economic liberalization.</w:t>
      </w:r>
      <w:r w:rsidR="001377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“With only about 400,000 lines in 2001, with a dismal 0.4 tele density, the number of active lines by end of January 2011 stood at 89.8 Million lines, resulting in an impressive tele density of 64.16. In terms of growth, Nigeria is ranked the largest and fastest growing telecom market in Africa and among the ten fastest telecom growth markets in the world, an indication of its robustness to return on investments. “From a private sector investment of about US$50 Million in 1999 when the democratic regime came in place, the telecom industry in Nigeria has by end of 2009, attracted more than US$18 Billion in private sector investments, including Direct Foreign Investment. More than N300 Billion has been contributed to the coffers of the federal</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Government through Frequency Spectrum sales, enabling government to plough back revenues earned from the sector for provision of development infrastructure at the various levels of </w:t>
      </w:r>
      <w:r>
        <w:rPr>
          <w:rFonts w:ascii="Times New Roman" w:hAnsi="Times New Roman" w:cs="Times New Roman"/>
          <w:sz w:val="24"/>
          <w:szCs w:val="24"/>
        </w:rPr>
        <w:t xml:space="preserve"> </w:t>
      </w:r>
      <w:r>
        <w:rPr>
          <w:rFonts w:ascii="Times New Roman" w:hAnsi="Times New Roman" w:cs="Times New Roman"/>
          <w:color w:val="000000"/>
          <w:sz w:val="24"/>
          <w:szCs w:val="24"/>
        </w:rPr>
        <w:t>government,” said Juwah.</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ICT Publishers Alliance consists of the premier media organizations focusing exclusively on the ICT sector. They include eWorld, Nigeria Communications Week, IT Edge  News.Com, IT World, and eBusiness Life.  The Alliance announced in Lagos series of activities including the ‘A Decade of GSM Forum’ it has designed in partnership with other stakeholders  to commemorate one of the major highlights of technological transformation that has re-shaped  most of Nigeria and Africa’s economies for good. “It is noteworthy that Nigeria has become the leading light in economic change through the radical uptake of mobile phones,” said Aaron</w:t>
      </w:r>
      <w:r w:rsidR="001377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Ukodie, CEO of Ajomedia and publishers of eWorld. “Celebrating 10 years of GSM in Nigeria equals celebrating a decade of economic advancement in another sector outside of the crude oil industry,” said Mrs. Ufuoma Daro </w:t>
      </w:r>
      <w:r>
        <w:rPr>
          <w:rFonts w:ascii="Times New Roman" w:hAnsi="Times New Roman" w:cs="Times New Roman"/>
          <w:color w:val="000000"/>
          <w:sz w:val="24"/>
          <w:szCs w:val="24"/>
        </w:rPr>
        <w:lastRenderedPageBreak/>
        <w:t xml:space="preserve">CEO and Editor of eBusiness Life. Commenting further, Barrister Eyina Moses, publisher of IT World  said “When we look at the tremendous progress achieved in other sectors such as the finance and banking sector, we see the overall impact of  the telecommunications sector and how it has translated in the changes that have driven the  financial market,”. The ICT Publishers Alliance said that a mix of right policy thrusts, proactive </w:t>
      </w:r>
      <w:r>
        <w:rPr>
          <w:rFonts w:ascii="Times New Roman" w:hAnsi="Times New Roman" w:cs="Times New Roman"/>
          <w:sz w:val="24"/>
          <w:szCs w:val="24"/>
        </w:rPr>
        <w:br/>
      </w:r>
      <w:r>
        <w:rPr>
          <w:rFonts w:ascii="Times New Roman" w:hAnsi="Times New Roman" w:cs="Times New Roman"/>
          <w:color w:val="000000"/>
          <w:sz w:val="24"/>
          <w:szCs w:val="24"/>
        </w:rPr>
        <w:t>regulatory disposition, massive in flow of offshore investment and government’s willpower has ensured sustainable growth in the country’s telecommunications sector. “The result has been increased participation of Nigeria in the global telecommunications market with over 85 million subscribers” said Mr. Ken Nwogbo, CEO/editor-in-chief Nigeria Communications Week. “The GSM revolution opened a new vista for economic growth that was unprecedented,” said Mr. Segun Oruame, CEO of Know-How Media and publishers of IT Edge News.Com.</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2.6</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GSM Operating Companies and Job Creation/Employment in Nigeria.</w:t>
      </w:r>
    </w:p>
    <w:p w:rsidR="0079315D"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w:t>
      </w:r>
      <w:hyperlink r:id="rId12" w:history="1">
        <w:r>
          <w:rPr>
            <w:rFonts w:ascii="Times New Roman" w:hAnsi="Times New Roman" w:cs="Times New Roman"/>
            <w:color w:val="0000FF"/>
            <w:sz w:val="24"/>
            <w:szCs w:val="24"/>
            <w:u w:val="single"/>
          </w:rPr>
          <w:t>http://www.jidaw.com/digitalnigeria.html</w:t>
        </w:r>
      </w:hyperlink>
      <w:r>
        <w:rPr>
          <w:rFonts w:ascii="Times New Roman" w:hAnsi="Times New Roman" w:cs="Times New Roman"/>
          <w:color w:val="000000"/>
          <w:sz w:val="24"/>
          <w:szCs w:val="24"/>
        </w:rPr>
        <w:t>), GSM has created jobs much faster than any other sector of the economy.</w:t>
      </w:r>
      <w:r w:rsidR="001377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Direct and indirect employment has been created. In fact, over one million jobs have been created since the liberalization of the telecom sector directly and indirectly, while Over 120,000 viable businesses have been created including dealers, distributors, retailers, suppliers and content providers.</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Again, according to Pita Ochai, for the past 10 years, many sectors of the national economy </w:t>
      </w:r>
      <w:r>
        <w:rPr>
          <w:rFonts w:ascii="Times New Roman" w:hAnsi="Times New Roman" w:cs="Times New Roman"/>
          <w:color w:val="000000"/>
          <w:sz w:val="24"/>
          <w:szCs w:val="24"/>
        </w:rPr>
        <w:t xml:space="preserve">have experienced some positive impact which a revolution in the telecommunications sector has brought about. The most common sights on Nigerian streets since the revolution in the telecommunications sector started are business centres also known as call centres. They are characterized by umbrellas, kiosks, and shops painted with the colours of any of the service </w:t>
      </w:r>
      <w:r>
        <w:rPr>
          <w:rFonts w:ascii="Times New Roman" w:hAnsi="Times New Roman" w:cs="Times New Roman"/>
          <w:color w:val="000000"/>
          <w:spacing w:val="2"/>
          <w:sz w:val="24"/>
          <w:szCs w:val="24"/>
        </w:rPr>
        <w:t xml:space="preserve">providers. In most cases, all that is needed for this business are a little capital, an umbrella as a </w:t>
      </w:r>
      <w:r>
        <w:rPr>
          <w:rFonts w:ascii="Times New Roman" w:hAnsi="Times New Roman" w:cs="Times New Roman"/>
          <w:color w:val="000000"/>
          <w:sz w:val="24"/>
          <w:szCs w:val="24"/>
        </w:rPr>
        <w:t xml:space="preserve">shade, a stool, a table and a handset loaded with a certain amount of credit. The ease to start this business has moved a large number of Nigerians out of the labour market because it provides </w:t>
      </w:r>
      <w:r>
        <w:rPr>
          <w:rFonts w:ascii="Times New Roman" w:hAnsi="Times New Roman" w:cs="Times New Roman"/>
          <w:color w:val="000000"/>
          <w:spacing w:val="1"/>
          <w:sz w:val="24"/>
          <w:szCs w:val="24"/>
        </w:rPr>
        <w:t xml:space="preserve">the means of livelihood for many people. Some Nigerians now earn incomes from the technical </w:t>
      </w:r>
      <w:r>
        <w:rPr>
          <w:rFonts w:ascii="Times New Roman" w:hAnsi="Times New Roman" w:cs="Times New Roman"/>
          <w:color w:val="000000"/>
          <w:sz w:val="24"/>
          <w:szCs w:val="24"/>
        </w:rPr>
        <w:t xml:space="preserve">aspect of the business by repairing and fixing damaged mobile phones in their repair shops while other skilled Nigerians are gainfully employed by the GSM companies. Rosemary Mande, </w:t>
      </w:r>
      <w:r>
        <w:rPr>
          <w:rFonts w:ascii="Times New Roman" w:hAnsi="Times New Roman" w:cs="Times New Roman"/>
          <w:color w:val="000000"/>
          <w:spacing w:val="3"/>
          <w:sz w:val="24"/>
          <w:szCs w:val="24"/>
        </w:rPr>
        <w:t xml:space="preserve">a call centre operator based in the </w:t>
      </w:r>
      <w:r>
        <w:rPr>
          <w:rFonts w:ascii="Times New Roman" w:hAnsi="Times New Roman" w:cs="Times New Roman"/>
          <w:color w:val="000000"/>
          <w:spacing w:val="3"/>
          <w:sz w:val="24"/>
          <w:szCs w:val="24"/>
        </w:rPr>
        <w:lastRenderedPageBreak/>
        <w:t xml:space="preserve">Lugbe area of Abuja, took opportunity of the ease to start a </w:t>
      </w:r>
      <w:r>
        <w:rPr>
          <w:rFonts w:ascii="Times New Roman" w:hAnsi="Times New Roman" w:cs="Times New Roman"/>
          <w:sz w:val="24"/>
          <w:szCs w:val="24"/>
        </w:rPr>
        <w:br/>
      </w:r>
      <w:r>
        <w:rPr>
          <w:rFonts w:ascii="Times New Roman" w:hAnsi="Times New Roman" w:cs="Times New Roman"/>
          <w:color w:val="000000"/>
          <w:spacing w:val="2"/>
          <w:sz w:val="24"/>
          <w:szCs w:val="24"/>
        </w:rPr>
        <w:t xml:space="preserve">call centre to move out of the Nigerian labour market. After a diploma in public administration </w:t>
      </w:r>
      <w:r>
        <w:rPr>
          <w:rFonts w:ascii="Times New Roman" w:hAnsi="Times New Roman" w:cs="Times New Roman"/>
          <w:color w:val="000000"/>
          <w:sz w:val="24"/>
          <w:szCs w:val="24"/>
        </w:rPr>
        <w:t xml:space="preserve">in 2005, she moved to Abuja in search of jobs but was unable to get one after two years. She </w:t>
      </w:r>
      <w:r>
        <w:rPr>
          <w:rFonts w:ascii="Times New Roman" w:hAnsi="Times New Roman" w:cs="Times New Roman"/>
          <w:color w:val="000000"/>
          <w:spacing w:val="2"/>
          <w:sz w:val="24"/>
          <w:szCs w:val="24"/>
        </w:rPr>
        <w:t xml:space="preserve">later took advice of a friend who encouraged her to start recharge card business just at the next </w:t>
      </w:r>
      <w:r>
        <w:rPr>
          <w:rFonts w:ascii="Times New Roman" w:hAnsi="Times New Roman" w:cs="Times New Roman"/>
          <w:color w:val="000000"/>
          <w:sz w:val="24"/>
          <w:szCs w:val="24"/>
        </w:rPr>
        <w:t xml:space="preserve">road junction to her street. With the help of N10, 000 from an uncle in 2007, Mande got an </w:t>
      </w:r>
      <w:r>
        <w:rPr>
          <w:rFonts w:ascii="Times New Roman" w:hAnsi="Times New Roman" w:cs="Times New Roman"/>
          <w:color w:val="000000"/>
          <w:spacing w:val="1"/>
          <w:sz w:val="24"/>
          <w:szCs w:val="24"/>
        </w:rPr>
        <w:t xml:space="preserve">umbrella, a plastic table, a stool and some amount of recharge cards for her new business. After </w:t>
      </w:r>
      <w:r>
        <w:rPr>
          <w:rFonts w:ascii="Times New Roman" w:hAnsi="Times New Roman" w:cs="Times New Roman"/>
          <w:color w:val="000000"/>
          <w:spacing w:val="2"/>
          <w:sz w:val="24"/>
          <w:szCs w:val="24"/>
        </w:rPr>
        <w:t xml:space="preserve">about four years in the business, Mande told News watch that she had no regret venturing into </w:t>
      </w:r>
      <w:r>
        <w:rPr>
          <w:rFonts w:ascii="Times New Roman" w:hAnsi="Times New Roman" w:cs="Times New Roman"/>
          <w:color w:val="000000"/>
          <w:spacing w:val="1"/>
          <w:sz w:val="24"/>
          <w:szCs w:val="24"/>
        </w:rPr>
        <w:t xml:space="preserve">the call centre business as her welfare has improved from the recharge card business. Elizabeth </w:t>
      </w:r>
      <w:r>
        <w:rPr>
          <w:rFonts w:ascii="Times New Roman" w:hAnsi="Times New Roman" w:cs="Times New Roman"/>
          <w:color w:val="000000"/>
          <w:spacing w:val="2"/>
          <w:sz w:val="24"/>
          <w:szCs w:val="24"/>
        </w:rPr>
        <w:t xml:space="preserve">Aniah, also a call centre operator, in Oregun, Lagos State, was working in a factory where she </w:t>
      </w:r>
      <w:r>
        <w:rPr>
          <w:rFonts w:ascii="Times New Roman" w:hAnsi="Times New Roman" w:cs="Times New Roman"/>
          <w:color w:val="000000"/>
          <w:sz w:val="24"/>
          <w:szCs w:val="24"/>
        </w:rPr>
        <w:t xml:space="preserve">earned a monthly salary of N25,000 before she resigned her appointment to take care of her sick mother in 2008. Aniah came out of the hospital after spending three months by her mother’s hospital bedside in need of a job. She took to recharge card business in 2007, after failed </w:t>
      </w:r>
      <w:r>
        <w:rPr>
          <w:rFonts w:ascii="Times New Roman" w:hAnsi="Times New Roman" w:cs="Times New Roman"/>
          <w:color w:val="000000"/>
          <w:spacing w:val="1"/>
          <w:sz w:val="24"/>
          <w:szCs w:val="24"/>
        </w:rPr>
        <w:t xml:space="preserve">attempts to get a new job. Aniah told News watch that her daily profit from the sale of recharge </w:t>
      </w:r>
      <w:r>
        <w:rPr>
          <w:rFonts w:ascii="Times New Roman" w:hAnsi="Times New Roman" w:cs="Times New Roman"/>
          <w:color w:val="000000"/>
          <w:sz w:val="24"/>
          <w:szCs w:val="24"/>
        </w:rPr>
        <w:t xml:space="preserve">cards and phone calls now meet her daily needs that she no longer looks out for other jobs. Many shop owners in most parts of the country now combine whatever they do with a call centre business. Adah Oloche, a civil servant, uses the sale of recharge cards to augment his </w:t>
      </w:r>
      <w:r>
        <w:rPr>
          <w:rFonts w:ascii="Times New Roman" w:hAnsi="Times New Roman" w:cs="Times New Roman"/>
          <w:color w:val="000000"/>
          <w:spacing w:val="1"/>
          <w:sz w:val="24"/>
          <w:szCs w:val="24"/>
        </w:rPr>
        <w:t>meager monthly salary. To him, the business is with a high turnover rate because his colleagues get all their call credits from him during office hours.</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Since 2001 when the revolution started in the telecommunications sector, the sale of GSM </w:t>
      </w:r>
      <w:r>
        <w:rPr>
          <w:rFonts w:ascii="Times New Roman" w:hAnsi="Times New Roman" w:cs="Times New Roman"/>
          <w:color w:val="000000"/>
          <w:sz w:val="24"/>
          <w:szCs w:val="24"/>
        </w:rPr>
        <w:t xml:space="preserve">phones and its accessories has witnessed a boom in the country. According to the Nigerian </w:t>
      </w:r>
      <w:r>
        <w:rPr>
          <w:rFonts w:ascii="Times New Roman" w:hAnsi="Times New Roman" w:cs="Times New Roman"/>
          <w:color w:val="000000"/>
          <w:spacing w:val="3"/>
          <w:sz w:val="24"/>
          <w:szCs w:val="24"/>
        </w:rPr>
        <w:t xml:space="preserve">Communications Commission (NCC), the total number of GSM lines in the country stands at </w:t>
      </w:r>
      <w:r>
        <w:rPr>
          <w:rFonts w:ascii="Times New Roman" w:hAnsi="Times New Roman" w:cs="Times New Roman"/>
          <w:color w:val="000000"/>
          <w:sz w:val="24"/>
          <w:szCs w:val="24"/>
        </w:rPr>
        <w:t>89.8 million as at February this year, 2011. What this means is that if each line goes with a GSM phone, 89.8 million GSM phones have been marketed in the country since the mobile telecommunications started about 10 years ago.</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According to (NCC 2011), the rural dwellers have been involved in small businesses such as </w:t>
      </w:r>
      <w:r>
        <w:rPr>
          <w:rFonts w:ascii="Times New Roman" w:hAnsi="Times New Roman" w:cs="Times New Roman"/>
          <w:color w:val="000000"/>
          <w:sz w:val="24"/>
          <w:szCs w:val="24"/>
        </w:rPr>
        <w:t xml:space="preserve">the telephone or GSM call centers. To many people, the introduction of the GSM into the country has transformed them from unemployed or employee status to employers and successful business men and women. A teeming population of ‘would have been’ jobless people has engaged themselves in the business of phone calls. The umbrella stand call centre is a prominent </w:t>
      </w:r>
      <w:r>
        <w:rPr>
          <w:rFonts w:ascii="Times New Roman" w:hAnsi="Times New Roman" w:cs="Times New Roman"/>
          <w:color w:val="000000"/>
          <w:spacing w:val="2"/>
          <w:sz w:val="24"/>
          <w:szCs w:val="24"/>
        </w:rPr>
        <w:t xml:space="preserve">feature in every street of the rural areas and even in the urban areas. These </w:t>
      </w:r>
      <w:r>
        <w:rPr>
          <w:rFonts w:ascii="Times New Roman" w:hAnsi="Times New Roman" w:cs="Times New Roman"/>
          <w:color w:val="000000"/>
          <w:spacing w:val="2"/>
          <w:sz w:val="24"/>
          <w:szCs w:val="24"/>
        </w:rPr>
        <w:lastRenderedPageBreak/>
        <w:t xml:space="preserve">operators are never </w:t>
      </w:r>
      <w:r>
        <w:rPr>
          <w:rFonts w:ascii="Times New Roman" w:hAnsi="Times New Roman" w:cs="Times New Roman"/>
          <w:color w:val="000000"/>
          <w:sz w:val="24"/>
          <w:szCs w:val="24"/>
        </w:rPr>
        <w:t xml:space="preserve">short of customers as people are always patronizing them for one reason or the other, ranging </w:t>
      </w:r>
      <w:r>
        <w:rPr>
          <w:rFonts w:ascii="Times New Roman" w:hAnsi="Times New Roman" w:cs="Times New Roman"/>
          <w:color w:val="000000"/>
          <w:spacing w:val="2"/>
          <w:sz w:val="24"/>
          <w:szCs w:val="24"/>
        </w:rPr>
        <w:t xml:space="preserve">from recharge card purchase to making of calls, some persons even collect the phone numbers </w:t>
      </w:r>
      <w:r>
        <w:rPr>
          <w:rFonts w:ascii="Times New Roman" w:hAnsi="Times New Roman" w:cs="Times New Roman"/>
          <w:color w:val="000000"/>
          <w:spacing w:val="1"/>
          <w:sz w:val="24"/>
          <w:szCs w:val="24"/>
        </w:rPr>
        <w:t xml:space="preserve">of some operators so that they can receive calls through such centres. This business is very easy </w:t>
      </w:r>
      <w:r>
        <w:rPr>
          <w:rFonts w:ascii="Times New Roman" w:hAnsi="Times New Roman" w:cs="Times New Roman"/>
          <w:color w:val="000000"/>
          <w:spacing w:val="3"/>
          <w:sz w:val="24"/>
          <w:szCs w:val="24"/>
        </w:rPr>
        <w:t xml:space="preserve">to start as all that is needed is a space where the umbrella (parasol), table, chairs and a mobile </w:t>
      </w:r>
      <w:r>
        <w:rPr>
          <w:rFonts w:ascii="Times New Roman" w:hAnsi="Times New Roman" w:cs="Times New Roman"/>
          <w:color w:val="000000"/>
          <w:sz w:val="24"/>
          <w:szCs w:val="24"/>
        </w:rPr>
        <w:t>phone SIM (Subscribers Identification Module) ) can be set.</w:t>
      </w: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CHAPTER THREE</w:t>
      </w:r>
    </w:p>
    <w:p w:rsidR="0079315D" w:rsidRPr="001377C7" w:rsidRDefault="0079315D" w:rsidP="001377C7">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t>RESEARCH METHODOLOGY</w:t>
      </w:r>
    </w:p>
    <w:p w:rsidR="001377C7" w:rsidRPr="001377C7" w:rsidRDefault="001377C7" w:rsidP="001377C7">
      <w:pPr>
        <w:autoSpaceDE w:val="0"/>
        <w:autoSpaceDN w:val="0"/>
        <w:adjustRightInd w:val="0"/>
        <w:spacing w:after="0" w:line="360" w:lineRule="auto"/>
        <w:jc w:val="both"/>
        <w:rPr>
          <w:rFonts w:ascii="Times New Roman" w:hAnsi="Times New Roman" w:cs="Times New Roman"/>
          <w:b/>
          <w:color w:val="000000"/>
          <w:sz w:val="24"/>
          <w:szCs w:val="24"/>
        </w:rPr>
      </w:pPr>
      <w:r w:rsidRPr="001377C7">
        <w:rPr>
          <w:rFonts w:ascii="Times New Roman" w:hAnsi="Times New Roman" w:cs="Times New Roman"/>
          <w:b/>
          <w:color w:val="000000"/>
          <w:sz w:val="24"/>
          <w:szCs w:val="24"/>
        </w:rPr>
        <w:t>3.1</w:t>
      </w:r>
      <w:r w:rsidRPr="001377C7">
        <w:rPr>
          <w:rFonts w:ascii="Times New Roman" w:hAnsi="Times New Roman" w:cs="Times New Roman"/>
          <w:b/>
          <w:color w:val="000000"/>
          <w:sz w:val="24"/>
          <w:szCs w:val="24"/>
        </w:rPr>
        <w:tab/>
        <w:t>INTRODUCTION</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aim of this chapter is to discuss the methods and procedures adopted by the researcher in carrying out the research work. The chapter contains sources of data, population and sample size determination, data analysis techniques and validity and reliability of data.</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3.2</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AREA OF THE STUDY</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study was carried out in the following selected GSM companies in Ilorin: Mtn Nig Ltd, Airtel Nig Ltd, and Globacom Nig Ltd.</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3.3</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SOURCES OF DATA</w:t>
      </w:r>
    </w:p>
    <w:p w:rsidR="0079315D" w:rsidRDefault="0079315D" w:rsidP="001377C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Two major sources of data were used, they are; primary and secondary sources of data.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(a)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Primary source of Data</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This is firsthand information collected by the researcher. Meanwhile, the primary data collected are data from personal observation, interview and questionnaire.</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(b)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Secondary source of Data</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Secondary data were facts that the researcher collected from already existing sources. The secondary data collected for this study were obtained from books, internet, newspapers, journals, and magazines.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3.4</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POPULATION OF THE STUDY</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target population of the study consists of all senior and junior staff of the three selected GSM companies in Ilorin. Also, the researcher randomly selected 100 GSM subscribers in Ilorin metropolis.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lastRenderedPageBreak/>
        <w:t>Table 3.1: The population distribution of the staff of GSM companies in Ilorin metropolis.</w:t>
      </w:r>
    </w:p>
    <w:tbl>
      <w:tblPr>
        <w:tblW w:w="0" w:type="auto"/>
        <w:tblInd w:w="11" w:type="dxa"/>
        <w:tblLayout w:type="fixed"/>
        <w:tblCellMar>
          <w:left w:w="0" w:type="dxa"/>
          <w:right w:w="0" w:type="dxa"/>
        </w:tblCellMar>
        <w:tblLook w:val="0000"/>
      </w:tblPr>
      <w:tblGrid>
        <w:gridCol w:w="2373"/>
        <w:gridCol w:w="2180"/>
        <w:gridCol w:w="2500"/>
        <w:gridCol w:w="2320"/>
      </w:tblGrid>
      <w:tr w:rsidR="0079315D">
        <w:trPr>
          <w:trHeight w:val="1039"/>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GSM companies</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Number of Junior</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Staff</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Number of Senior</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Staff</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r>
      <w:tr w:rsidR="0079315D">
        <w:trPr>
          <w:trHeight w:val="556"/>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Mtn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50</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25</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75</w:t>
            </w:r>
          </w:p>
        </w:tc>
      </w:tr>
      <w:tr w:rsidR="0079315D">
        <w:trPr>
          <w:trHeight w:val="513"/>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Airtel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45</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65</w:t>
            </w:r>
          </w:p>
        </w:tc>
      </w:tr>
      <w:tr w:rsidR="0079315D">
        <w:trPr>
          <w:trHeight w:val="468"/>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Globacom Nig Ltd</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w:t>
            </w:r>
          </w:p>
        </w:tc>
      </w:tr>
      <w:tr w:rsidR="0079315D">
        <w:trPr>
          <w:trHeight w:val="559"/>
        </w:trPr>
        <w:tc>
          <w:tcPr>
            <w:tcW w:w="237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135</w:t>
            </w:r>
          </w:p>
        </w:tc>
        <w:tc>
          <w:tcPr>
            <w:tcW w:w="25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65</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 202</w:t>
      </w:r>
      <w:r w:rsidR="00E0181B">
        <w:rPr>
          <w:rFonts w:ascii="Times New Roman" w:hAnsi="Times New Roman" w:cs="Times New Roman"/>
          <w:color w:val="000000"/>
          <w:sz w:val="24"/>
          <w:szCs w:val="24"/>
        </w:rPr>
        <w:t>4</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3.5</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SAMPLING TECHNIQUE</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For the purpose of this study, the actual population is two hundred 200 employees from the </w:t>
      </w:r>
      <w:r>
        <w:rPr>
          <w:rFonts w:ascii="Times New Roman" w:hAnsi="Times New Roman" w:cs="Times New Roman"/>
          <w:color w:val="000000"/>
          <w:sz w:val="24"/>
          <w:szCs w:val="24"/>
        </w:rPr>
        <w:t xml:space="preserve">three selected GSM companies plus hundred (100) randomly selected GSM subscribers in Ilorin, making it a total of three hundred (300). However, for the fact that the population is </w:t>
      </w:r>
      <w:r>
        <w:rPr>
          <w:rFonts w:ascii="Times New Roman" w:hAnsi="Times New Roman" w:cs="Times New Roman"/>
          <w:color w:val="000000"/>
          <w:spacing w:val="3"/>
          <w:sz w:val="24"/>
          <w:szCs w:val="24"/>
        </w:rPr>
        <w:t xml:space="preserve">small, there is no need of finding the sample size. Hence, a non- probability sampling method </w:t>
      </w:r>
      <w:r>
        <w:rPr>
          <w:rFonts w:ascii="Times New Roman" w:hAnsi="Times New Roman" w:cs="Times New Roman"/>
          <w:color w:val="000000"/>
          <w:sz w:val="24"/>
          <w:szCs w:val="24"/>
        </w:rPr>
        <w:t>was adopted.  Thus the sample size is 300.</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3.6</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DESCRIPTION OF RESEARCH INSTRUMENTS</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The researcher adopted various techniques in the collection of data. These techniques include </w:t>
      </w:r>
      <w:r>
        <w:rPr>
          <w:rFonts w:ascii="Times New Roman" w:hAnsi="Times New Roman" w:cs="Times New Roman"/>
          <w:color w:val="000000"/>
          <w:sz w:val="24"/>
          <w:szCs w:val="24"/>
        </w:rPr>
        <w:t>the following:</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i.</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 xml:space="preserve">Questionnaire </w:t>
      </w:r>
      <w:r>
        <w:rPr>
          <w:rFonts w:ascii="Times New Roman" w:hAnsi="Times New Roman" w:cs="Times New Roman"/>
          <w:sz w:val="24"/>
          <w:szCs w:val="24"/>
        </w:rPr>
        <w:br/>
      </w:r>
      <w:r>
        <w:rPr>
          <w:rFonts w:ascii="Times New Roman" w:hAnsi="Times New Roman" w:cs="Times New Roman"/>
          <w:color w:val="000000"/>
          <w:sz w:val="24"/>
          <w:szCs w:val="24"/>
        </w:rPr>
        <w:t xml:space="preserve">ii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Interview</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iii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Observation.</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(i)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Questionnaire:</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major instrument that was used in collecting data for this study is a structured questionnaire. The questions were designed in a Likert Scale format, to help the researcher acquire the necessary information needed for the study.</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However, two sets of questionnaires were designed and distributed. Questionnaire (1) which </w:t>
      </w:r>
      <w:r>
        <w:rPr>
          <w:rFonts w:ascii="Times New Roman" w:hAnsi="Times New Roman" w:cs="Times New Roman"/>
          <w:color w:val="000000"/>
          <w:sz w:val="24"/>
          <w:szCs w:val="24"/>
        </w:rPr>
        <w:t xml:space="preserve">contains 15  questions  is  meant  for  the  GSM  subscribers  in  Ilorin  metropolis,  </w:t>
      </w:r>
      <w:r>
        <w:rPr>
          <w:rFonts w:ascii="Times New Roman" w:hAnsi="Times New Roman" w:cs="Times New Roman"/>
          <w:color w:val="000000"/>
          <w:sz w:val="24"/>
          <w:szCs w:val="24"/>
        </w:rPr>
        <w:lastRenderedPageBreak/>
        <w:t xml:space="preserve">while </w:t>
      </w:r>
      <w:r>
        <w:rPr>
          <w:rFonts w:ascii="Times New Roman" w:hAnsi="Times New Roman" w:cs="Times New Roman"/>
          <w:color w:val="000000"/>
          <w:spacing w:val="2"/>
          <w:sz w:val="24"/>
          <w:szCs w:val="24"/>
        </w:rPr>
        <w:t xml:space="preserve">questionnaire (2) which contains 20 questions is meant for the staff of the three selected GSM </w:t>
      </w:r>
      <w:r>
        <w:rPr>
          <w:rFonts w:ascii="Times New Roman" w:hAnsi="Times New Roman" w:cs="Times New Roman"/>
          <w:color w:val="000000"/>
          <w:sz w:val="24"/>
          <w:szCs w:val="24"/>
        </w:rPr>
        <w:t>companies in Ilorin, making it a total of 35 questions.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(ii)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Interview:</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researcher orally interviewed both senior and junior staff of the three selected GSM companies and GSM subscribers in Ilorin metropolis.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(iii)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Observation:</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The researcher also made direct observation in the premises of Mtn Nig Ltd, Airtel Nig, Ltd and </w:t>
      </w:r>
      <w:r>
        <w:rPr>
          <w:rFonts w:ascii="Times New Roman" w:hAnsi="Times New Roman" w:cs="Times New Roman"/>
          <w:color w:val="000000"/>
          <w:sz w:val="24"/>
          <w:szCs w:val="24"/>
        </w:rPr>
        <w:t>Globacom Nig Ltd, in Ilorin metropolis.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3.7</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 xml:space="preserve"> DATA ANALYSIS TECHNIQUES</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1"/>
          <w:sz w:val="24"/>
          <w:szCs w:val="24"/>
        </w:rPr>
        <w:t>The data collected were presented in tables, while Chi- Square (X)</w:t>
      </w:r>
      <w:r>
        <w:rPr>
          <w:rFonts w:ascii="Times New Roman" w:hAnsi="Times New Roman" w:cs="Times New Roman"/>
          <w:color w:val="000000"/>
          <w:spacing w:val="1"/>
          <w:sz w:val="24"/>
          <w:szCs w:val="24"/>
          <w:vertAlign w:val="superscript"/>
        </w:rPr>
        <w:t xml:space="preserve"> 2</w:t>
      </w:r>
      <w:r>
        <w:rPr>
          <w:rFonts w:ascii="Times New Roman" w:hAnsi="Times New Roman" w:cs="Times New Roman"/>
          <w:color w:val="000000"/>
          <w:spacing w:val="1"/>
          <w:sz w:val="24"/>
          <w:szCs w:val="24"/>
        </w:rPr>
        <w:t xml:space="preserve"> Statistical tool was used to </w:t>
      </w:r>
      <w:r>
        <w:rPr>
          <w:rFonts w:ascii="Times New Roman" w:hAnsi="Times New Roman" w:cs="Times New Roman"/>
          <w:color w:val="000000"/>
          <w:sz w:val="24"/>
          <w:szCs w:val="24"/>
        </w:rPr>
        <w:t>test the hypotheses.</w:t>
      </w:r>
      <w:r>
        <w:rPr>
          <w:rFonts w:ascii="Times New Roman" w:hAnsi="Times New Roman" w:cs="Times New Roman"/>
          <w:sz w:val="24"/>
          <w:szCs w:val="24"/>
        </w:rPr>
        <w:t xml:space="preserve"> </w:t>
      </w:r>
      <w:r>
        <w:rPr>
          <w:rFonts w:ascii="Times New Roman" w:hAnsi="Times New Roman" w:cs="Times New Roman"/>
          <w:color w:val="000000"/>
          <w:sz w:val="24"/>
          <w:szCs w:val="24"/>
        </w:rPr>
        <w:t>But Chi- Square is represented by the formula: (X)</w:t>
      </w:r>
      <w:r>
        <w:rPr>
          <w:rFonts w:ascii="Times New Roman" w:hAnsi="Times New Roman" w:cs="Times New Roman"/>
          <w:color w:val="000000"/>
          <w:sz w:val="24"/>
          <w:szCs w:val="24"/>
          <w:vertAlign w:val="superscript"/>
        </w:rPr>
        <w:t xml:space="preserve"> 2</w:t>
      </w:r>
      <w:r>
        <w:rPr>
          <w:rFonts w:ascii="Times New Roman" w:hAnsi="Times New Roman" w:cs="Times New Roman"/>
          <w:color w:val="000000"/>
          <w:sz w:val="24"/>
          <w:szCs w:val="24"/>
        </w:rPr>
        <w:tab/>
        <w:t>=</w:t>
      </w:r>
      <w:r>
        <w:rPr>
          <w:rFonts w:ascii="Times New Roman" w:hAnsi="Times New Roman" w:cs="Times New Roman"/>
          <w:color w:val="000000"/>
          <w:sz w:val="24"/>
          <w:szCs w:val="24"/>
        </w:rPr>
        <w:tab/>
        <w:t>∑ (FO - Fe)</w:t>
      </w:r>
      <w:r>
        <w:rPr>
          <w:rFonts w:ascii="Times New Roman" w:hAnsi="Times New Roman" w:cs="Times New Roman"/>
          <w:color w:val="000000"/>
          <w:sz w:val="24"/>
          <w:szCs w:val="24"/>
          <w:vertAlign w:val="superscript"/>
        </w:rPr>
        <w:t xml:space="preserve"> 2</w:t>
      </w:r>
      <w:r>
        <w:rPr>
          <w:rFonts w:ascii="Times New Roman" w:hAnsi="Times New Roman" w:cs="Times New Roman"/>
          <w:color w:val="000000"/>
          <w:sz w:val="24"/>
          <w:szCs w:val="24"/>
        </w:rPr>
        <w:t>Fe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Where:</w:t>
      </w:r>
    </w:p>
    <w:p w:rsidR="0079315D" w:rsidRDefault="0079315D" w:rsidP="0079315D">
      <w:pPr>
        <w:autoSpaceDE w:val="0"/>
        <w:autoSpaceDN w:val="0"/>
        <w:adjustRightInd w:val="0"/>
        <w:spacing w:after="0" w:line="360" w:lineRule="auto"/>
        <w:ind w:firstLine="719"/>
        <w:rPr>
          <w:rFonts w:ascii="Times New Roman" w:hAnsi="Times New Roman" w:cs="Times New Roman"/>
          <w:sz w:val="24"/>
          <w:szCs w:val="24"/>
        </w:rPr>
      </w:pPr>
      <w:r>
        <w:rPr>
          <w:rFonts w:ascii="Times New Roman" w:hAnsi="Times New Roman" w:cs="Times New Roman"/>
          <w:color w:val="000000"/>
          <w:sz w:val="24"/>
          <w:szCs w:val="24"/>
        </w:rPr>
        <w:t xml:space="preserve">X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ab/>
        <w:t>=</w:t>
      </w:r>
      <w:r>
        <w:rPr>
          <w:rFonts w:ascii="Times New Roman" w:hAnsi="Times New Roman" w:cs="Times New Roman"/>
          <w:color w:val="000000"/>
          <w:sz w:val="24"/>
          <w:szCs w:val="24"/>
        </w:rPr>
        <w:tab/>
        <w:t>Chi- Square</w:t>
      </w:r>
    </w:p>
    <w:p w:rsidR="0079315D" w:rsidRDefault="0079315D" w:rsidP="0079315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FO</w:t>
      </w:r>
      <w:r>
        <w:rPr>
          <w:rFonts w:ascii="Times New Roman" w:hAnsi="Times New Roman" w:cs="Times New Roman"/>
          <w:color w:val="000000"/>
          <w:sz w:val="24"/>
          <w:szCs w:val="24"/>
        </w:rPr>
        <w:tab/>
        <w:t>=</w:t>
      </w:r>
      <w:r>
        <w:rPr>
          <w:rFonts w:ascii="Times New Roman" w:hAnsi="Times New Roman" w:cs="Times New Roman"/>
          <w:color w:val="000000"/>
          <w:sz w:val="24"/>
          <w:szCs w:val="24"/>
        </w:rPr>
        <w:tab/>
        <w:t>Observed frequency</w:t>
      </w:r>
    </w:p>
    <w:p w:rsidR="0079315D" w:rsidRDefault="0079315D" w:rsidP="0079315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Fe</w:t>
      </w:r>
      <w:r>
        <w:rPr>
          <w:rFonts w:ascii="Times New Roman" w:hAnsi="Times New Roman" w:cs="Times New Roman"/>
          <w:color w:val="000000"/>
          <w:sz w:val="24"/>
          <w:szCs w:val="24"/>
        </w:rPr>
        <w:tab/>
        <w:t>=</w:t>
      </w:r>
      <w:r>
        <w:rPr>
          <w:rFonts w:ascii="Times New Roman" w:hAnsi="Times New Roman" w:cs="Times New Roman"/>
          <w:color w:val="000000"/>
          <w:sz w:val="24"/>
          <w:szCs w:val="24"/>
        </w:rPr>
        <w:tab/>
        <w:t>Expected frequency, and</w:t>
      </w:r>
    </w:p>
    <w:p w:rsidR="0079315D" w:rsidRDefault="0079315D" w:rsidP="0079315D">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Summation.</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Chi- Square (X</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test provides the basis for testing whether more than one population may be considered equal. It provides a means of comparing a set of observed frequencies with a set of expected frequencies. The calculated X</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will be compared with the critical value of the X</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by using the normal level significance of 5%, which leaves 95% confidence interval.</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The degree of freedom is given by (r - 1) (c - 1), which is the number of rows and columns </w:t>
      </w:r>
      <w:r>
        <w:rPr>
          <w:rFonts w:ascii="Times New Roman" w:hAnsi="Times New Roman" w:cs="Times New Roman"/>
          <w:color w:val="000000"/>
          <w:spacing w:val="2"/>
          <w:sz w:val="24"/>
          <w:szCs w:val="24"/>
        </w:rPr>
        <w:t xml:space="preserve">in the contingency table. The contingency table shows the observed and expected frequencies. </w:t>
      </w:r>
      <w:r>
        <w:rPr>
          <w:rFonts w:ascii="Times New Roman" w:hAnsi="Times New Roman" w:cs="Times New Roman"/>
          <w:color w:val="000000"/>
          <w:sz w:val="24"/>
          <w:szCs w:val="24"/>
        </w:rPr>
        <w:t>The difference between the calculated values of the chi- square will form the basis for accepting or rejecting the null hypotheses.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lastRenderedPageBreak/>
        <w:t>DECISION RULE:</w:t>
      </w:r>
    </w:p>
    <w:p w:rsidR="0079315D" w:rsidRDefault="0079315D" w:rsidP="0079315D">
      <w:pPr>
        <w:autoSpaceDE w:val="0"/>
        <w:autoSpaceDN w:val="0"/>
        <w:adjustRightInd w:val="0"/>
        <w:spacing w:after="0" w:line="360" w:lineRule="auto"/>
        <w:ind w:firstLine="299"/>
        <w:jc w:val="both"/>
        <w:rPr>
          <w:rFonts w:ascii="Times New Roman" w:hAnsi="Times New Roman" w:cs="Times New Roman"/>
          <w:sz w:val="24"/>
          <w:szCs w:val="24"/>
        </w:rPr>
      </w:pPr>
      <w:r>
        <w:rPr>
          <w:rFonts w:ascii="Times New Roman" w:hAnsi="Times New Roman" w:cs="Times New Roman"/>
          <w:color w:val="000000"/>
          <w:sz w:val="24"/>
          <w:szCs w:val="24"/>
        </w:rPr>
        <w:t>The rule is to reject Ho (Null hypothesis) if the calculated X</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greater than the critical value of X</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otherwise do not reject. This implies that when the null hypothesis is rejected, the alternative hypothesis (Hi), invariably, will be accepted.</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3.8</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 xml:space="preserve"> VALIDITY OF THE RESEARCH INSTRUMENT</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To make sure that the research instrument used in this study is valid, the researcher ensured that the instrument measure the concepts it supposed to measure.  More so, a proper structuring of the questionnaire and a conduct of a pre-test of every question contained in the questionnaire </w:t>
      </w:r>
      <w:r>
        <w:rPr>
          <w:rFonts w:ascii="Times New Roman" w:hAnsi="Times New Roman" w:cs="Times New Roman"/>
          <w:color w:val="000000"/>
          <w:spacing w:val="3"/>
          <w:sz w:val="24"/>
          <w:szCs w:val="24"/>
        </w:rPr>
        <w:t xml:space="preserve">was carried out to ensure that they are valid. Again, the design of the questionnaire was made </w:t>
      </w:r>
      <w:r>
        <w:rPr>
          <w:rFonts w:ascii="Times New Roman" w:hAnsi="Times New Roman" w:cs="Times New Roman"/>
          <w:color w:val="000000"/>
          <w:sz w:val="24"/>
          <w:szCs w:val="24"/>
        </w:rPr>
        <w:t xml:space="preserve">easy for respondents to tick their preferred choice from the options provided as it has been established that the longer the length of the questionnaire, the lower the response rate. Response </w:t>
      </w:r>
      <w:r>
        <w:rPr>
          <w:rFonts w:ascii="Times New Roman" w:hAnsi="Times New Roman" w:cs="Times New Roman"/>
          <w:color w:val="000000"/>
          <w:spacing w:val="3"/>
          <w:sz w:val="24"/>
          <w:szCs w:val="24"/>
        </w:rPr>
        <w:t xml:space="preserve">validity was obtained by re-contacting the individuals whose responses appeared unusual and </w:t>
      </w:r>
      <w:r>
        <w:rPr>
          <w:rFonts w:ascii="Times New Roman" w:hAnsi="Times New Roman" w:cs="Times New Roman"/>
          <w:color w:val="000000"/>
          <w:sz w:val="24"/>
          <w:szCs w:val="24"/>
        </w:rPr>
        <w:t>inconsistent.</w:t>
      </w:r>
    </w:p>
    <w:p w:rsidR="001377C7" w:rsidRP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3.9</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RELIABILITY OF THE RESEARCH INSTRUMENTS</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According to Zeller and Carmines (1979:11) in Onwumere (2009:68) reliability is the degree to which similar outcomes are produced by a measuring instrument when used in different situations. In other words, reliability means the state or quality of being depended upon. To ascertain that the instrument is reliable, the researcher adopted a test re-test method, where some </w:t>
      </w:r>
      <w:r>
        <w:rPr>
          <w:rFonts w:ascii="Times New Roman" w:hAnsi="Times New Roman" w:cs="Times New Roman"/>
          <w:color w:val="000000"/>
          <w:spacing w:val="3"/>
          <w:sz w:val="24"/>
          <w:szCs w:val="24"/>
        </w:rPr>
        <w:t xml:space="preserve">copies of the questionnaire were distributed on a second occasion and it was observed that the </w:t>
      </w:r>
      <w:r>
        <w:rPr>
          <w:rFonts w:ascii="Times New Roman" w:hAnsi="Times New Roman" w:cs="Times New Roman"/>
          <w:color w:val="000000"/>
          <w:sz w:val="24"/>
          <w:szCs w:val="24"/>
        </w:rPr>
        <w:t>degree of correlations and consistency was quite high, signifying high degree of association. This shows that the questionnaire is reliable.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CHAPTER FOUR</w:t>
      </w:r>
    </w:p>
    <w:p w:rsidR="0079315D" w:rsidRPr="001377C7" w:rsidRDefault="0079315D" w:rsidP="001377C7">
      <w:pPr>
        <w:autoSpaceDE w:val="0"/>
        <w:autoSpaceDN w:val="0"/>
        <w:adjustRightInd w:val="0"/>
        <w:spacing w:after="0" w:line="360" w:lineRule="auto"/>
        <w:jc w:val="center"/>
        <w:rPr>
          <w:rFonts w:ascii="Times New Roman" w:hAnsi="Times New Roman" w:cs="Times New Roman"/>
          <w:b/>
          <w:color w:val="000000"/>
          <w:sz w:val="24"/>
          <w:szCs w:val="24"/>
        </w:rPr>
      </w:pPr>
      <w:r w:rsidRPr="001377C7">
        <w:rPr>
          <w:rFonts w:ascii="Times New Roman" w:hAnsi="Times New Roman" w:cs="Times New Roman"/>
          <w:b/>
          <w:color w:val="000000"/>
          <w:sz w:val="24"/>
          <w:szCs w:val="24"/>
        </w:rPr>
        <w:t>DATA PRESENTATION AND ANALYSIS</w:t>
      </w:r>
    </w:p>
    <w:p w:rsidR="0079315D" w:rsidRPr="001377C7" w:rsidRDefault="0079315D"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 xml:space="preserve">4.1 </w:t>
      </w:r>
      <w:r w:rsidR="001377C7" w:rsidRPr="001377C7">
        <w:rPr>
          <w:rFonts w:ascii="Times New Roman" w:hAnsi="Times New Roman" w:cs="Times New Roman"/>
          <w:b/>
          <w:color w:val="000000"/>
          <w:sz w:val="24"/>
          <w:szCs w:val="24"/>
        </w:rPr>
        <w:tab/>
      </w:r>
      <w:r w:rsidRPr="001377C7">
        <w:rPr>
          <w:rFonts w:ascii="Times New Roman" w:hAnsi="Times New Roman" w:cs="Times New Roman"/>
          <w:b/>
          <w:color w:val="000000"/>
          <w:sz w:val="24"/>
          <w:szCs w:val="24"/>
        </w:rPr>
        <w:t>INTRODUCTION</w:t>
      </w:r>
    </w:p>
    <w:p w:rsidR="0079315D" w:rsidRPr="001377C7" w:rsidRDefault="0079315D" w:rsidP="001377C7">
      <w:pPr>
        <w:autoSpaceDE w:val="0"/>
        <w:autoSpaceDN w:val="0"/>
        <w:adjustRightInd w:val="0"/>
        <w:spacing w:after="0" w:line="360" w:lineRule="auto"/>
        <w:ind w:firstLine="720"/>
        <w:jc w:val="both"/>
        <w:rPr>
          <w:rFonts w:ascii="Times New Roman" w:hAnsi="Times New Roman" w:cs="Times New Roman"/>
          <w:color w:val="000000"/>
          <w:spacing w:val="3"/>
          <w:sz w:val="24"/>
          <w:szCs w:val="24"/>
        </w:rPr>
      </w:pPr>
      <w:r>
        <w:rPr>
          <w:rFonts w:ascii="Times New Roman" w:hAnsi="Times New Roman" w:cs="Times New Roman"/>
          <w:color w:val="000000"/>
          <w:spacing w:val="1"/>
          <w:sz w:val="24"/>
          <w:szCs w:val="24"/>
        </w:rPr>
        <w:t>The chapter focuses on the analysis of the data collected through appropriate statistical tools such as tables and percentages. From the analysis of the questionnaire distributed and returned,</w:t>
      </w:r>
      <w:r w:rsidR="001377C7">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it is necessary to recall that out of the total of three hundred (300) copies of the questionnaire distributed, two hundred and eighty five (285) representing 95% of the sample size were </w:t>
      </w:r>
      <w:r>
        <w:rPr>
          <w:rFonts w:ascii="Times New Roman" w:hAnsi="Times New Roman" w:cs="Times New Roman"/>
          <w:color w:val="000000"/>
          <w:spacing w:val="3"/>
          <w:sz w:val="24"/>
          <w:szCs w:val="24"/>
        </w:rPr>
        <w:t xml:space="preserve">completed and returned, while 15 questionnaires representing 5% of the sample size were not </w:t>
      </w:r>
      <w:r>
        <w:rPr>
          <w:rFonts w:ascii="Times New Roman" w:hAnsi="Times New Roman" w:cs="Times New Roman"/>
          <w:color w:val="000000"/>
          <w:sz w:val="24"/>
          <w:szCs w:val="24"/>
        </w:rPr>
        <w:t>returned.</w:t>
      </w:r>
    </w:p>
    <w:p w:rsidR="001377C7" w:rsidRDefault="001377C7" w:rsidP="0079315D">
      <w:pPr>
        <w:autoSpaceDE w:val="0"/>
        <w:autoSpaceDN w:val="0"/>
        <w:adjustRightInd w:val="0"/>
        <w:spacing w:after="0" w:line="360" w:lineRule="auto"/>
        <w:jc w:val="both"/>
        <w:rPr>
          <w:rFonts w:ascii="Times New Roman" w:hAnsi="Times New Roman" w:cs="Times New Roman"/>
          <w:b/>
          <w:bCs/>
          <w:color w:val="000000"/>
          <w:sz w:val="24"/>
          <w:szCs w:val="24"/>
        </w:rPr>
      </w:pPr>
    </w:p>
    <w:p w:rsidR="0079315D" w:rsidRDefault="0079315D" w:rsidP="0079315D">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4.2 </w:t>
      </w:r>
      <w:r w:rsidR="001377C7">
        <w:rPr>
          <w:rFonts w:ascii="Times New Roman" w:hAnsi="Times New Roman" w:cs="Times New Roman"/>
          <w:b/>
          <w:bCs/>
          <w:color w:val="000000"/>
          <w:sz w:val="24"/>
          <w:szCs w:val="24"/>
        </w:rPr>
        <w:tab/>
      </w:r>
      <w:r>
        <w:rPr>
          <w:rFonts w:ascii="Times New Roman" w:hAnsi="Times New Roman" w:cs="Times New Roman"/>
          <w:b/>
          <w:bCs/>
          <w:color w:val="000000"/>
          <w:sz w:val="24"/>
          <w:szCs w:val="24"/>
        </w:rPr>
        <w:t>DATA PRESENTATION AND ANALYSIS</w:t>
      </w:r>
    </w:p>
    <w:p w:rsidR="001377C7" w:rsidRDefault="0079315D" w:rsidP="0079315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Questionnaire Distributed, Returned and not Returned. </w:t>
      </w:r>
    </w:p>
    <w:p w:rsidR="0079315D" w:rsidRPr="001377C7" w:rsidRDefault="0079315D" w:rsidP="0079315D">
      <w:pPr>
        <w:autoSpaceDE w:val="0"/>
        <w:autoSpaceDN w:val="0"/>
        <w:adjustRightInd w:val="0"/>
        <w:spacing w:after="0" w:line="360" w:lineRule="auto"/>
        <w:jc w:val="both"/>
        <w:rPr>
          <w:rFonts w:ascii="Times New Roman" w:hAnsi="Times New Roman" w:cs="Times New Roman"/>
          <w:b/>
          <w:sz w:val="24"/>
          <w:szCs w:val="24"/>
        </w:rPr>
      </w:pPr>
      <w:r w:rsidRPr="001377C7">
        <w:rPr>
          <w:rFonts w:ascii="Times New Roman" w:hAnsi="Times New Roman" w:cs="Times New Roman"/>
          <w:b/>
          <w:color w:val="000000"/>
          <w:sz w:val="24"/>
          <w:szCs w:val="24"/>
        </w:rPr>
        <w:t>Table 4.1</w:t>
      </w:r>
    </w:p>
    <w:tbl>
      <w:tblPr>
        <w:tblW w:w="0" w:type="auto"/>
        <w:tblInd w:w="5" w:type="dxa"/>
        <w:tblLayout w:type="fixed"/>
        <w:tblCellMar>
          <w:left w:w="0" w:type="dxa"/>
          <w:right w:w="0" w:type="dxa"/>
        </w:tblCellMar>
        <w:tblLook w:val="0000"/>
      </w:tblPr>
      <w:tblGrid>
        <w:gridCol w:w="1305"/>
        <w:gridCol w:w="1377"/>
        <w:gridCol w:w="1377"/>
        <w:gridCol w:w="1377"/>
        <w:gridCol w:w="986"/>
        <w:gridCol w:w="1377"/>
        <w:gridCol w:w="1003"/>
      </w:tblGrid>
      <w:tr w:rsidR="0079315D">
        <w:trPr>
          <w:trHeight w:val="1818"/>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Respondents</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Number    of</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questionnaire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Distributed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of</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questionnaire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distributed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Number of</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questionnaire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returned</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returned</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Number    of</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questionnaire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not returned</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not</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returned</w:t>
            </w:r>
          </w:p>
        </w:tc>
      </w:tr>
      <w:tr w:rsidR="0079315D">
        <w:trPr>
          <w:trHeight w:val="606"/>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Staff</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66.67</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190</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63.3</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w:t>
            </w:r>
          </w:p>
        </w:tc>
      </w:tr>
      <w:tr w:rsidR="0079315D">
        <w:trPr>
          <w:trHeight w:val="1203"/>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subscribers</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33.33</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95</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31.7</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r>
      <w:tr w:rsidR="0079315D">
        <w:trPr>
          <w:trHeight w:val="606"/>
        </w:trPr>
        <w:tc>
          <w:tcPr>
            <w:tcW w:w="130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285</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95</w:t>
            </w:r>
          </w:p>
        </w:tc>
        <w:tc>
          <w:tcPr>
            <w:tcW w:w="137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10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Table 4.2: Sex of the Respondents.</w:t>
      </w:r>
    </w:p>
    <w:tbl>
      <w:tblPr>
        <w:tblW w:w="0" w:type="auto"/>
        <w:tblInd w:w="11" w:type="dxa"/>
        <w:tblLayout w:type="fixed"/>
        <w:tblCellMar>
          <w:left w:w="0" w:type="dxa"/>
          <w:right w:w="0" w:type="dxa"/>
        </w:tblCellMar>
        <w:tblLook w:val="0000"/>
      </w:tblPr>
      <w:tblGrid>
        <w:gridCol w:w="3081"/>
        <w:gridCol w:w="2409"/>
        <w:gridCol w:w="2790"/>
      </w:tblGrid>
      <w:tr w:rsidR="0079315D">
        <w:trPr>
          <w:trHeight w:val="422"/>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Gender</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 of Respondents</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Distribution</w:t>
            </w:r>
          </w:p>
        </w:tc>
      </w:tr>
      <w:tr w:rsidR="0079315D">
        <w:trPr>
          <w:trHeight w:val="424"/>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Male</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195</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65</w:t>
            </w:r>
          </w:p>
        </w:tc>
      </w:tr>
      <w:tr w:rsidR="0079315D">
        <w:trPr>
          <w:trHeight w:val="424"/>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Female</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35</w:t>
            </w:r>
          </w:p>
        </w:tc>
      </w:tr>
      <w:tr w:rsidR="0079315D">
        <w:trPr>
          <w:trHeight w:val="422"/>
        </w:trPr>
        <w:tc>
          <w:tcPr>
            <w:tcW w:w="308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w:t>
      </w:r>
      <w:r w:rsidR="001377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w:t>
      </w:r>
      <w:r w:rsidR="00C53C98">
        <w:rPr>
          <w:rFonts w:ascii="Times New Roman" w:hAnsi="Times New Roman" w:cs="Times New Roman"/>
          <w:color w:val="000000"/>
          <w:sz w:val="24"/>
          <w:szCs w:val="24"/>
        </w:rPr>
        <w:t>5</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pacing w:val="3"/>
          <w:sz w:val="24"/>
          <w:szCs w:val="24"/>
        </w:rPr>
        <w:lastRenderedPageBreak/>
        <w:t xml:space="preserve">The result in Table 4.2 above shows that 195 (65%) of the respondents were males, while 105 </w:t>
      </w:r>
      <w:r>
        <w:rPr>
          <w:rFonts w:ascii="Times New Roman" w:hAnsi="Times New Roman" w:cs="Times New Roman"/>
          <w:color w:val="000000"/>
          <w:sz w:val="24"/>
          <w:szCs w:val="24"/>
        </w:rPr>
        <w:t>(35%) were females. This implies that there are more males than females.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Table 4.3: Marital Status of the Respondents</w:t>
      </w:r>
    </w:p>
    <w:tbl>
      <w:tblPr>
        <w:tblW w:w="0" w:type="auto"/>
        <w:tblInd w:w="101" w:type="dxa"/>
        <w:tblLayout w:type="fixed"/>
        <w:tblCellMar>
          <w:left w:w="0" w:type="dxa"/>
          <w:right w:w="0" w:type="dxa"/>
        </w:tblCellMar>
        <w:tblLook w:val="0000"/>
      </w:tblPr>
      <w:tblGrid>
        <w:gridCol w:w="2520"/>
        <w:gridCol w:w="3220"/>
        <w:gridCol w:w="2450"/>
      </w:tblGrid>
      <w:tr w:rsidR="0079315D">
        <w:trPr>
          <w:trHeight w:val="424"/>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Marital status</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 of Respondents</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Distribution</w:t>
            </w:r>
          </w:p>
        </w:tc>
      </w:tr>
      <w:tr w:rsidR="0079315D">
        <w:trPr>
          <w:trHeight w:val="424"/>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Single</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42</w:t>
            </w:r>
          </w:p>
        </w:tc>
      </w:tr>
      <w:tr w:rsidR="0079315D">
        <w:trPr>
          <w:trHeight w:val="422"/>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Married</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155</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52</w:t>
            </w:r>
          </w:p>
        </w:tc>
      </w:tr>
      <w:tr w:rsidR="0079315D">
        <w:trPr>
          <w:trHeight w:val="424"/>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Divorce</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r>
      <w:tr w:rsidR="0079315D">
        <w:trPr>
          <w:trHeight w:val="424"/>
        </w:trPr>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w:t>
            </w:r>
          </w:p>
        </w:tc>
        <w:tc>
          <w:tcPr>
            <w:tcW w:w="24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4.3 shows that 125 (42%) of the respondents were single while 155 (52%) were married and 30(6%) were shown to be divorced. This implies that there were more married people than divorced and single people.</w:t>
      </w:r>
    </w:p>
    <w:p w:rsidR="001377C7" w:rsidRDefault="001377C7"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both"/>
        <w:rPr>
          <w:rFonts w:ascii="Times New Roman" w:hAnsi="Times New Roman" w:cs="Times New Roman"/>
          <w:b/>
          <w:sz w:val="24"/>
          <w:szCs w:val="24"/>
        </w:rPr>
      </w:pPr>
      <w:r w:rsidRPr="001377C7">
        <w:rPr>
          <w:rFonts w:ascii="Times New Roman" w:hAnsi="Times New Roman" w:cs="Times New Roman"/>
          <w:b/>
          <w:color w:val="000000"/>
          <w:sz w:val="24"/>
          <w:szCs w:val="24"/>
        </w:rPr>
        <w:t xml:space="preserve">Table 4.4: Age of the Respondents </w:t>
      </w:r>
    </w:p>
    <w:tbl>
      <w:tblPr>
        <w:tblW w:w="0" w:type="auto"/>
        <w:tblInd w:w="11" w:type="dxa"/>
        <w:tblLayout w:type="fixed"/>
        <w:tblCellMar>
          <w:left w:w="0" w:type="dxa"/>
          <w:right w:w="0" w:type="dxa"/>
        </w:tblCellMar>
        <w:tblLook w:val="0000"/>
      </w:tblPr>
      <w:tblGrid>
        <w:gridCol w:w="3161"/>
        <w:gridCol w:w="2509"/>
        <w:gridCol w:w="2520"/>
      </w:tblGrid>
      <w:tr w:rsidR="0079315D">
        <w:trPr>
          <w:trHeight w:val="422"/>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Respondents Age in years</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 of Respondents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Distribution</w:t>
            </w:r>
          </w:p>
        </w:tc>
      </w:tr>
      <w:tr w:rsidR="0079315D">
        <w:trPr>
          <w:trHeight w:val="424"/>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16 – 25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w:t>
            </w:r>
          </w:p>
        </w:tc>
      </w:tr>
      <w:tr w:rsidR="0079315D">
        <w:trPr>
          <w:trHeight w:val="424"/>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26 – 35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32</w:t>
            </w:r>
          </w:p>
        </w:tc>
      </w:tr>
      <w:tr w:rsidR="0079315D">
        <w:trPr>
          <w:trHeight w:val="422"/>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36 – 45</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43</w:t>
            </w:r>
          </w:p>
        </w:tc>
      </w:tr>
      <w:tr w:rsidR="0079315D">
        <w:trPr>
          <w:trHeight w:val="424"/>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46 years and above</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r>
      <w:tr w:rsidR="0079315D">
        <w:trPr>
          <w:trHeight w:val="424"/>
        </w:trPr>
        <w:tc>
          <w:tcPr>
            <w:tcW w:w="316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Table 4.4 shows that 40 (13%) of the respondents fall within the range of 16- 25 years, 95 (32%) of the respondents fall within the range of 26-35years, 130 (43%) fall within 36 - 45 years, while 35 (12%) of the respondents fall within 46 years and above. This confirms that there were more adults than teenagers.</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Table 4.5: GSM Network Usage of Respondents</w:t>
      </w:r>
    </w:p>
    <w:tbl>
      <w:tblPr>
        <w:tblW w:w="0" w:type="auto"/>
        <w:tblInd w:w="11" w:type="dxa"/>
        <w:tblLayout w:type="fixed"/>
        <w:tblCellMar>
          <w:left w:w="0" w:type="dxa"/>
          <w:right w:w="0" w:type="dxa"/>
        </w:tblCellMar>
        <w:tblLook w:val="0000"/>
      </w:tblPr>
      <w:tblGrid>
        <w:gridCol w:w="3121"/>
        <w:gridCol w:w="2639"/>
        <w:gridCol w:w="2340"/>
      </w:tblGrid>
      <w:tr w:rsidR="0079315D">
        <w:trPr>
          <w:trHeight w:val="424"/>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Years of using GSM</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No of Respondents</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 Distribution</w:t>
            </w:r>
          </w:p>
        </w:tc>
      </w:tr>
      <w:tr w:rsidR="0079315D">
        <w:trPr>
          <w:trHeight w:val="424"/>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1 - 3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w:t>
            </w:r>
          </w:p>
        </w:tc>
      </w:tr>
      <w:tr w:rsidR="0079315D">
        <w:trPr>
          <w:trHeight w:val="422"/>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4 - 6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18</w:t>
            </w:r>
          </w:p>
        </w:tc>
      </w:tr>
      <w:tr w:rsidR="0079315D">
        <w:trPr>
          <w:trHeight w:val="424"/>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7 - 9 years</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35</w:t>
            </w:r>
          </w:p>
        </w:tc>
      </w:tr>
      <w:tr w:rsidR="0079315D">
        <w:trPr>
          <w:trHeight w:val="424"/>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pacing w:val="2"/>
                <w:sz w:val="24"/>
                <w:szCs w:val="24"/>
              </w:rPr>
              <w:t>9 - years and above</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42</w:t>
            </w:r>
          </w:p>
        </w:tc>
      </w:tr>
      <w:tr w:rsidR="0079315D">
        <w:trPr>
          <w:trHeight w:val="422"/>
        </w:trPr>
        <w:tc>
          <w:tcPr>
            <w:tcW w:w="312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263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300</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ind w:firstLine="59"/>
        <w:jc w:val="both"/>
        <w:rPr>
          <w:rFonts w:ascii="Times New Roman" w:hAnsi="Times New Roman" w:cs="Times New Roman"/>
          <w:color w:val="000000"/>
          <w:sz w:val="24"/>
          <w:szCs w:val="24"/>
        </w:rPr>
      </w:pP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Table 4.5 shows that 15 (5%) of the respondents have used GSM for 1 - 3 years, 55 (18%) have used GSM for 4 - 6 years, while 105 (35%) have used GSM for 7 - 9 years, and 125 (42%) of the respondents have used GSM network for 9 years and above.</w:t>
      </w:r>
    </w:p>
    <w:p w:rsidR="001377C7" w:rsidRDefault="001377C7"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both"/>
        <w:rPr>
          <w:rFonts w:ascii="Times New Roman" w:hAnsi="Times New Roman" w:cs="Times New Roman"/>
          <w:b/>
          <w:sz w:val="24"/>
          <w:szCs w:val="24"/>
        </w:rPr>
      </w:pPr>
      <w:r w:rsidRPr="001377C7">
        <w:rPr>
          <w:rFonts w:ascii="Times New Roman" w:hAnsi="Times New Roman" w:cs="Times New Roman"/>
          <w:b/>
          <w:color w:val="000000"/>
          <w:sz w:val="24"/>
          <w:szCs w:val="24"/>
        </w:rPr>
        <w:t>Table 4.6: Responses of Respondents on the impact of GSM Operating Companies on Nigerian Economy (reproduced from questionnaire 2).</w:t>
      </w:r>
    </w:p>
    <w:tbl>
      <w:tblPr>
        <w:tblW w:w="0" w:type="auto"/>
        <w:tblInd w:w="11" w:type="dxa"/>
        <w:tblLayout w:type="fixed"/>
        <w:tblCellMar>
          <w:left w:w="0" w:type="dxa"/>
          <w:right w:w="0" w:type="dxa"/>
        </w:tblCellMar>
        <w:tblLook w:val="0000"/>
      </w:tblPr>
      <w:tblGrid>
        <w:gridCol w:w="1141"/>
        <w:gridCol w:w="4299"/>
        <w:gridCol w:w="650"/>
        <w:gridCol w:w="650"/>
        <w:gridCol w:w="650"/>
        <w:gridCol w:w="578"/>
        <w:gridCol w:w="885"/>
      </w:tblGrid>
      <w:tr w:rsidR="0079315D">
        <w:trPr>
          <w:trHeight w:val="1341"/>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Questions</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Description</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SD</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Row</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r>
      <w:tr w:rsidR="0079315D">
        <w:trPr>
          <w:trHeight w:val="1621"/>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There is a dramatic increase in gross domestic</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product (GDP) since the introduction of GSM</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110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84</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084"/>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companies  generate  revenue  to  the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government of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105"/>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business promotes poverty reduction in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621"/>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10</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GSM  facilitates  economic  development  and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growth of other sectors of the economy like</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banking, education etc.</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165"/>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11</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business    attracts    foreign    direct</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investment (FDI) 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90</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621"/>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With GSM technology, there is a boost in</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Small  and  Medium  scale  Entrepreneurships</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(SMEs) in 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102</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68</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18</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1105"/>
        </w:trPr>
        <w:tc>
          <w:tcPr>
            <w:tcW w:w="114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w:t>
            </w:r>
          </w:p>
        </w:tc>
        <w:tc>
          <w:tcPr>
            <w:tcW w:w="4299"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GSM technology facilitates crime reduction in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Nigeria.</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96</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64</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trHeight w:val="729"/>
        </w:trPr>
        <w:tc>
          <w:tcPr>
            <w:tcW w:w="544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Column Total</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678</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516</w:t>
            </w:r>
          </w:p>
        </w:tc>
        <w:tc>
          <w:tcPr>
            <w:tcW w:w="65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138</w:t>
            </w:r>
          </w:p>
        </w:tc>
        <w:tc>
          <w:tcPr>
            <w:tcW w:w="57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68</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study,202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ind w:firstLine="299"/>
        <w:jc w:val="both"/>
        <w:rPr>
          <w:rFonts w:ascii="Times New Roman" w:hAnsi="Times New Roman" w:cs="Times New Roman"/>
          <w:color w:val="000000"/>
          <w:sz w:val="24"/>
          <w:szCs w:val="24"/>
        </w:rPr>
      </w:pP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From the table above, 597 (85%) of the respondents answered in the agreement category, While 103 (15%) answered within the disagreement category.</w:t>
      </w:r>
    </w:p>
    <w:p w:rsidR="001377C7" w:rsidRDefault="001377C7" w:rsidP="0079315D">
      <w:pPr>
        <w:autoSpaceDE w:val="0"/>
        <w:autoSpaceDN w:val="0"/>
        <w:adjustRightInd w:val="0"/>
        <w:spacing w:after="0" w:line="360" w:lineRule="auto"/>
        <w:ind w:firstLine="60"/>
        <w:jc w:val="both"/>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ind w:firstLine="60"/>
        <w:jc w:val="both"/>
        <w:rPr>
          <w:rFonts w:ascii="Times New Roman" w:hAnsi="Times New Roman" w:cs="Times New Roman"/>
          <w:b/>
          <w:sz w:val="24"/>
          <w:szCs w:val="24"/>
        </w:rPr>
      </w:pPr>
      <w:r w:rsidRPr="001377C7">
        <w:rPr>
          <w:rFonts w:ascii="Times New Roman" w:hAnsi="Times New Roman" w:cs="Times New Roman"/>
          <w:b/>
          <w:color w:val="000000"/>
          <w:sz w:val="24"/>
          <w:szCs w:val="24"/>
        </w:rPr>
        <w:t>Table 4.7: Responses of the respondents on the impact of GSM on the people of Nigeria (Reproduced from questionnaire 1)</w:t>
      </w:r>
    </w:p>
    <w:tbl>
      <w:tblPr>
        <w:tblW w:w="0" w:type="auto"/>
        <w:tblInd w:w="11" w:type="dxa"/>
        <w:tblLayout w:type="fixed"/>
        <w:tblCellMar>
          <w:left w:w="0" w:type="dxa"/>
          <w:right w:w="0" w:type="dxa"/>
        </w:tblCellMar>
        <w:tblLook w:val="0000"/>
      </w:tblPr>
      <w:tblGrid>
        <w:gridCol w:w="1160"/>
        <w:gridCol w:w="3924"/>
        <w:gridCol w:w="740"/>
        <w:gridCol w:w="666"/>
        <w:gridCol w:w="666"/>
        <w:gridCol w:w="666"/>
        <w:gridCol w:w="926"/>
      </w:tblGrid>
      <w:tr w:rsidR="0079315D">
        <w:trPr>
          <w:trHeight w:val="838"/>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Questions</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Descriptions</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SA</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SD</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Row</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r>
      <w:tr w:rsidR="0079315D">
        <w:trPr>
          <w:trHeight w:val="1254"/>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advent of GSM technology in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has helped to enhance business</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Operations 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838"/>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With GSM technology in Nigeria, quality</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of life is enhanced.</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37</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33</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960"/>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11</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introduction of GSM provides job</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opportunities to the people of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838"/>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GSM business now serves as a source of</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income to the people of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48</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1266"/>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advent of GSM has improved the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standard of living of the rural dwellers</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and low income earners.</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1254"/>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emergence of GSM technology has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helped to reduce rural- urban migration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25</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901"/>
        </w:trPr>
        <w:tc>
          <w:tcPr>
            <w:tcW w:w="116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392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facilitates    easy    access    to</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communications in Nigeria.</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r>
      <w:tr w:rsidR="0079315D">
        <w:trPr>
          <w:trHeight w:val="625"/>
        </w:trPr>
        <w:tc>
          <w:tcPr>
            <w:tcW w:w="50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Column Total</w:t>
            </w:r>
          </w:p>
        </w:tc>
        <w:tc>
          <w:tcPr>
            <w:tcW w:w="74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350</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244</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66</w:t>
            </w: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926"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700</w:t>
            </w: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survey,202</w:t>
      </w:r>
      <w:r w:rsidR="00C53C98">
        <w:rPr>
          <w:rFonts w:ascii="Times New Roman" w:hAnsi="Times New Roman" w:cs="Times New Roman"/>
          <w:color w:val="000000"/>
          <w:sz w:val="24"/>
          <w:szCs w:val="24"/>
        </w:rPr>
        <w:t>5</w:t>
      </w:r>
    </w:p>
    <w:p w:rsidR="001377C7" w:rsidRDefault="001377C7" w:rsidP="0079315D">
      <w:pPr>
        <w:autoSpaceDE w:val="0"/>
        <w:autoSpaceDN w:val="0"/>
        <w:adjustRightInd w:val="0"/>
        <w:spacing w:after="0" w:line="360" w:lineRule="auto"/>
        <w:jc w:val="both"/>
        <w:rPr>
          <w:rFonts w:ascii="Times New Roman" w:hAnsi="Times New Roman" w:cs="Times New Roman"/>
          <w:color w:val="000000"/>
          <w:sz w:val="24"/>
          <w:szCs w:val="24"/>
        </w:rPr>
      </w:pP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From the table 4.3 above, a total of 594 (85%) of the respondents answered in the agreement category, while 106 (15%) answered within the disagreement category.</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79315D" w:rsidRPr="001377C7" w:rsidRDefault="0079315D"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Table 4.8: Responses on the challenges facing GSM Operating Companies in Nigeria.</w:t>
      </w:r>
    </w:p>
    <w:tbl>
      <w:tblPr>
        <w:tblW w:w="0" w:type="auto"/>
        <w:tblInd w:w="5" w:type="dxa"/>
        <w:tblLayout w:type="fixed"/>
        <w:tblCellMar>
          <w:left w:w="0" w:type="dxa"/>
          <w:right w:w="0" w:type="dxa"/>
        </w:tblCellMar>
        <w:tblLook w:val="0000"/>
      </w:tblPr>
      <w:tblGrid>
        <w:gridCol w:w="6"/>
        <w:gridCol w:w="790"/>
        <w:gridCol w:w="355"/>
        <w:gridCol w:w="3566"/>
        <w:gridCol w:w="317"/>
        <w:gridCol w:w="408"/>
        <w:gridCol w:w="240"/>
        <w:gridCol w:w="485"/>
        <w:gridCol w:w="163"/>
        <w:gridCol w:w="562"/>
        <w:gridCol w:w="86"/>
        <w:gridCol w:w="639"/>
        <w:gridCol w:w="9"/>
        <w:gridCol w:w="988"/>
        <w:gridCol w:w="109"/>
      </w:tblGrid>
      <w:tr w:rsidR="0079315D">
        <w:trPr>
          <w:gridBefore w:val="1"/>
          <w:wBefore w:w="6" w:type="dxa"/>
          <w:trHeight w:val="1076"/>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Questions</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Descriptions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SD</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Row</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r>
      <w:tr w:rsidR="0079315D">
        <w:trPr>
          <w:gridBefore w:val="1"/>
          <w:wBefore w:w="6" w:type="dxa"/>
          <w:trHeight w:val="2329"/>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Inadequate  electricity  power  supply  to</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meet the needs of GSM operations is 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major  challenge  facing  GSM  operating</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companies in Nigeria.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Before w:val="1"/>
          <w:wBefore w:w="6" w:type="dxa"/>
          <w:trHeight w:val="2747"/>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operators have resorted to running</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their  Base  Transmission  Station</w:t>
            </w:r>
            <w:r>
              <w:rPr>
                <w:rFonts w:ascii="Times New Roman" w:hAnsi="Times New Roman" w:cs="Times New Roman"/>
                <w:color w:val="000000"/>
                <w:sz w:val="24"/>
                <w:szCs w:val="24"/>
              </w:rPr>
              <w:t xml:space="preserve"> (BTS)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with generators, and the consequent cost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of  maintenance  and  fueling  is  a  big</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challenge.</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Before w:val="1"/>
          <w:wBefore w:w="6" w:type="dxa"/>
          <w:trHeight w:val="2282"/>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16</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Inadequate transmission infrastructure is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one   of   the   most   challenging   factors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impeding   the   operations   of   GSM</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companies in Nigeria.</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Before w:val="1"/>
          <w:wBefore w:w="6" w:type="dxa"/>
          <w:trHeight w:val="2308"/>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companies in Nigeria are currently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contending with high demands of taxes,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levies, and other various charges at all</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levels and tiers of governments.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160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Before w:val="1"/>
          <w:wBefore w:w="6" w:type="dxa"/>
          <w:trHeight w:val="2941"/>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18</w:t>
            </w: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Lack  of  accessible  road  networks  and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3"/>
                <w:sz w:val="24"/>
                <w:szCs w:val="24"/>
              </w:rPr>
              <w:t>other   social   amenities   in   most   rural</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communities make it difficult for GSM</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companies   to   expand   their   network</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facilities.</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Before w:val="1"/>
          <w:wBefore w:w="6" w:type="dxa"/>
          <w:trHeight w:val="2828"/>
        </w:trPr>
        <w:tc>
          <w:tcPr>
            <w:tcW w:w="79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3921"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Mobile  telephone  equipments  used  by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companies in Nigeria are imported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and are subjected to high import duties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and tedious clearance process which slows</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down network deployment</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70</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72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1106"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After w:val="1"/>
          <w:wAfter w:w="109" w:type="dxa"/>
          <w:trHeight w:val="5299"/>
        </w:trPr>
        <w:tc>
          <w:tcPr>
            <w:tcW w:w="1151"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w:t>
            </w:r>
          </w:p>
        </w:tc>
        <w:tc>
          <w:tcPr>
            <w:tcW w:w="388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There   is   frequent   vandalization   of</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installations of GSM operators such as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generator    sets,</w:t>
            </w:r>
            <w:r>
              <w:rPr>
                <w:rFonts w:ascii="Times New Roman" w:hAnsi="Times New Roman" w:cs="Times New Roman"/>
                <w:color w:val="000000"/>
                <w:sz w:val="24"/>
                <w:szCs w:val="24"/>
              </w:rPr>
              <w:tab/>
              <w:t>Automatic    Voltage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Regulators (AVR), diesel, air- condition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units etc, by the men of underworld.</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r>
      <w:tr w:rsidR="0079315D">
        <w:trPr>
          <w:gridAfter w:val="1"/>
          <w:wAfter w:w="109" w:type="dxa"/>
          <w:trHeight w:val="734"/>
        </w:trPr>
        <w:tc>
          <w:tcPr>
            <w:tcW w:w="5034"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 Column</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895</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440</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39</w:t>
            </w:r>
          </w:p>
        </w:tc>
        <w:tc>
          <w:tcPr>
            <w:tcW w:w="64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26</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1400</w:t>
            </w:r>
          </w:p>
        </w:tc>
      </w:tr>
    </w:tbl>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Source: field survey.202</w:t>
      </w:r>
      <w:r w:rsidR="00C53C98">
        <w:rPr>
          <w:rFonts w:ascii="Times New Roman" w:hAnsi="Times New Roman" w:cs="Times New Roman"/>
          <w:color w:val="000000"/>
          <w:sz w:val="24"/>
          <w:szCs w:val="24"/>
        </w:rPr>
        <w:t>5</w:t>
      </w:r>
    </w:p>
    <w:p w:rsidR="0079315D" w:rsidRDefault="0079315D" w:rsidP="0079315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From the table, 1335 (95%) of the respondents answered in agreement category, while 65 (5%) Answered within the category of disagreement.</w:t>
      </w:r>
    </w:p>
    <w:p w:rsidR="001377C7" w:rsidRDefault="001377C7" w:rsidP="0079315D">
      <w:pPr>
        <w:autoSpaceDE w:val="0"/>
        <w:autoSpaceDN w:val="0"/>
        <w:adjustRightInd w:val="0"/>
        <w:spacing w:after="0" w:line="360" w:lineRule="auto"/>
        <w:rPr>
          <w:rFonts w:ascii="Times New Roman" w:hAnsi="Times New Roman" w:cs="Times New Roman"/>
          <w:b/>
          <w:bCs/>
          <w:sz w:val="24"/>
          <w:szCs w:val="24"/>
        </w:rPr>
      </w:pPr>
    </w:p>
    <w:p w:rsidR="0079315D" w:rsidRDefault="0079315D" w:rsidP="0079315D">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1377C7">
        <w:rPr>
          <w:rFonts w:ascii="Times New Roman" w:hAnsi="Times New Roman" w:cs="Times New Roman"/>
          <w:b/>
          <w:bCs/>
          <w:sz w:val="24"/>
          <w:szCs w:val="24"/>
        </w:rPr>
        <w:tab/>
      </w:r>
      <w:r>
        <w:rPr>
          <w:rFonts w:ascii="Times New Roman" w:hAnsi="Times New Roman" w:cs="Times New Roman"/>
          <w:b/>
          <w:bCs/>
          <w:sz w:val="24"/>
          <w:szCs w:val="24"/>
        </w:rPr>
        <w:t>TESTING OF HYPOTHESES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Test of Hypothesis 1</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Ho: GSM operating companies do not facilitate economic development, increase GDP and attract foreign direct investment in Nigeria.</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Hi: GSM operating companies facilitate economic development, increase the gross domestic product (GDP) and attract foreign direct investment (FDI).</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 test the hypothesis, questions (7 - 13) from questionnaire (1) were used.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Chi- square (x)</w:t>
      </w:r>
      <w:r>
        <w:rPr>
          <w:rFonts w:ascii="Times New Roman" w:hAnsi="Times New Roman" w:cs="Times New Roman"/>
          <w:color w:val="000000"/>
          <w:sz w:val="24"/>
          <w:szCs w:val="24"/>
          <w:vertAlign w:val="superscript"/>
        </w:rPr>
        <w:t xml:space="preserve"> 2 </w:t>
      </w:r>
      <w:r>
        <w:rPr>
          <w:rFonts w:ascii="Times New Roman" w:hAnsi="Times New Roman" w:cs="Times New Roman"/>
          <w:color w:val="000000"/>
          <w:sz w:val="24"/>
          <w:szCs w:val="24"/>
        </w:rPr>
        <w:t>table.</w:t>
      </w:r>
    </w:p>
    <w:tbl>
      <w:tblPr>
        <w:tblW w:w="0" w:type="auto"/>
        <w:tblInd w:w="11" w:type="dxa"/>
        <w:tblLayout w:type="fixed"/>
        <w:tblCellMar>
          <w:left w:w="0" w:type="dxa"/>
          <w:right w:w="0" w:type="dxa"/>
        </w:tblCellMar>
        <w:tblLook w:val="0000"/>
      </w:tblPr>
      <w:tblGrid>
        <w:gridCol w:w="1793"/>
        <w:gridCol w:w="1800"/>
        <w:gridCol w:w="1800"/>
        <w:gridCol w:w="1900"/>
        <w:gridCol w:w="1167"/>
      </w:tblGrid>
      <w:tr w:rsidR="0079315D">
        <w:trPr>
          <w:trHeight w:val="96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Cell</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Oi</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Ei</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Oi – Ei</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(Oi - Ei)</w:t>
            </w:r>
            <w:r>
              <w:rPr>
                <w:rFonts w:ascii="Times New Roman" w:hAnsi="Times New Roman" w:cs="Times New Roman"/>
                <w:color w:val="000000"/>
                <w:sz w:val="24"/>
                <w:szCs w:val="24"/>
                <w:vertAlign w:val="superscript"/>
              </w:rPr>
              <w:t>2</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Ei</w:t>
            </w:r>
          </w:p>
        </w:tc>
      </w:tr>
      <w:tr w:rsidR="0079315D">
        <w:trPr>
          <w:trHeight w:val="422"/>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23.43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3.22</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-23.43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18.65</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5.08</w:t>
            </w:r>
          </w:p>
        </w:tc>
      </w:tr>
      <w:tr w:rsidR="0079315D">
        <w:trPr>
          <w:trHeight w:val="422"/>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15.00</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50.57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86.90</w:t>
            </w:r>
          </w:p>
        </w:tc>
      </w:tr>
      <w:tr w:rsidR="0079315D">
        <w:trPr>
          <w:trHeight w:val="422"/>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7</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160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0.66</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8</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3.80</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9</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2.21</w:t>
            </w:r>
          </w:p>
        </w:tc>
      </w:tr>
      <w:tr w:rsidR="0079315D">
        <w:trPr>
          <w:trHeight w:val="422"/>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-19.43</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12.83</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11</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0.00</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0.01</w:t>
            </w:r>
          </w:p>
        </w:tc>
      </w:tr>
      <w:tr w:rsidR="0079315D">
        <w:trPr>
          <w:trHeight w:val="422"/>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160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170.57</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0.66</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40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29.43</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10.57</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3.80</w:t>
            </w:r>
          </w:p>
        </w:tc>
      </w:tr>
      <w:tr w:rsidR="0079315D">
        <w:trPr>
          <w:trHeight w:val="424"/>
        </w:trPr>
        <w:tc>
          <w:tcPr>
            <w:tcW w:w="179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1400</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1400</w:t>
            </w:r>
          </w:p>
        </w:tc>
        <w:tc>
          <w:tcPr>
            <w:tcW w:w="1900"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0</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182.25</w:t>
            </w:r>
          </w:p>
        </w:tc>
      </w:tr>
    </w:tbl>
    <w:p w:rsidR="0079315D" w:rsidRDefault="0079315D" w:rsidP="0079315D">
      <w:pPr>
        <w:autoSpaceDE w:val="0"/>
        <w:autoSpaceDN w:val="0"/>
        <w:adjustRightInd w:val="0"/>
        <w:spacing w:after="0" w:line="360" w:lineRule="auto"/>
        <w:ind w:firstLine="59"/>
        <w:rPr>
          <w:rFonts w:ascii="Times New Roman" w:hAnsi="Times New Roman" w:cs="Times New Roman"/>
          <w:sz w:val="24"/>
          <w:szCs w:val="24"/>
        </w:rPr>
      </w:pPr>
      <w:r>
        <w:rPr>
          <w:rFonts w:ascii="Times New Roman" w:hAnsi="Times New Roman" w:cs="Times New Roman"/>
          <w:color w:val="000000"/>
          <w:spacing w:val="1"/>
          <w:sz w:val="24"/>
          <w:szCs w:val="24"/>
        </w:rPr>
        <w:t>DF</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(r - 1) (c - 1)</w:t>
      </w:r>
    </w:p>
    <w:p w:rsidR="0079315D" w:rsidRDefault="0079315D" w:rsidP="0079315D">
      <w:pPr>
        <w:autoSpaceDE w:val="0"/>
        <w:autoSpaceDN w:val="0"/>
        <w:adjustRightInd w:val="0"/>
        <w:spacing w:after="0" w:line="360" w:lineRule="auto"/>
        <w:ind w:firstLine="899"/>
        <w:rPr>
          <w:rFonts w:ascii="Times New Roman" w:hAnsi="Times New Roman" w:cs="Times New Roman"/>
          <w:sz w:val="24"/>
          <w:szCs w:val="24"/>
        </w:rPr>
      </w:pP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(7 - 1) (2 - 1)</w:t>
      </w:r>
    </w:p>
    <w:p w:rsidR="0079315D" w:rsidRDefault="0079315D" w:rsidP="0079315D">
      <w:pPr>
        <w:autoSpaceDE w:val="0"/>
        <w:autoSpaceDN w:val="0"/>
        <w:adjustRightInd w:val="0"/>
        <w:spacing w:after="0" w:line="360" w:lineRule="auto"/>
        <w:ind w:firstLine="1619"/>
        <w:rPr>
          <w:rFonts w:ascii="Times New Roman" w:hAnsi="Times New Roman" w:cs="Times New Roman"/>
          <w:sz w:val="24"/>
          <w:szCs w:val="24"/>
        </w:rPr>
      </w:pPr>
      <w:r>
        <w:rPr>
          <w:rFonts w:ascii="Times New Roman" w:hAnsi="Times New Roman" w:cs="Times New Roman"/>
          <w:color w:val="000000"/>
          <w:spacing w:val="1"/>
          <w:sz w:val="24"/>
          <w:szCs w:val="24"/>
        </w:rPr>
        <w:lastRenderedPageBreak/>
        <w:t>(6) (1)</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6</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Level of significance</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0.05</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X</w:t>
      </w:r>
      <w:r>
        <w:rPr>
          <w:rFonts w:ascii="Times New Roman" w:hAnsi="Times New Roman" w:cs="Times New Roman"/>
          <w:color w:val="000000"/>
          <w:spacing w:val="1"/>
          <w:sz w:val="24"/>
          <w:szCs w:val="24"/>
          <w:vertAlign w:val="superscript"/>
        </w:rPr>
        <w:t>2</w:t>
      </w:r>
      <w:r>
        <w:rPr>
          <w:rFonts w:ascii="Times New Roman" w:hAnsi="Times New Roman" w:cs="Times New Roman"/>
          <w:color w:val="000000"/>
          <w:spacing w:val="1"/>
          <w:sz w:val="24"/>
          <w:szCs w:val="24"/>
        </w:rPr>
        <w:t xml:space="preserve"> 6 under 0.05</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12.59 (Critical chi- square value)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Calculated chi- square X</w:t>
      </w:r>
      <w:r>
        <w:rPr>
          <w:rFonts w:ascii="Times New Roman" w:hAnsi="Times New Roman" w:cs="Times New Roman"/>
          <w:color w:val="000000"/>
          <w:spacing w:val="1"/>
          <w:sz w:val="24"/>
          <w:szCs w:val="24"/>
          <w:vertAlign w:val="superscript"/>
        </w:rPr>
        <w:t>2</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182.25</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Decision:</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If the calculated value of the test hypothesis is less than or equal to chi- square X2 critical value, accept the null hypothesis.</w:t>
      </w:r>
    </w:p>
    <w:p w:rsidR="0079315D" w:rsidRDefault="0079315D" w:rsidP="001377C7">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Therefore, since the observed or calculated (182.25) is greater than the critical value (12.59), </w:t>
      </w:r>
      <w:r>
        <w:rPr>
          <w:rFonts w:ascii="Times New Roman" w:hAnsi="Times New Roman" w:cs="Times New Roman"/>
          <w:color w:val="000000"/>
          <w:sz w:val="24"/>
          <w:szCs w:val="24"/>
        </w:rPr>
        <w:t>the null hypothesis was rejected, thus accepting the alternative hypothesis which states that GSM facilitates economic development, increase gross domestic product (GDP) and attracts foreign direct investments (FDI) in Nigeria.</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Testing of Hypothesis II</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Ho: The introduction of GSM technology does not enhance business operation, quality of life </w:t>
      </w:r>
      <w:r>
        <w:rPr>
          <w:rFonts w:ascii="Times New Roman" w:hAnsi="Times New Roman" w:cs="Times New Roman"/>
          <w:color w:val="000000"/>
          <w:sz w:val="24"/>
          <w:szCs w:val="24"/>
        </w:rPr>
        <w:t>and offer employment opportunities to Nigerians.</w:t>
      </w:r>
    </w:p>
    <w:p w:rsidR="0079315D" w:rsidRDefault="0079315D" w:rsidP="0079315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H2: The introduction of GSM technology enhances business operation, quality of life and offer </w:t>
      </w:r>
      <w:r>
        <w:rPr>
          <w:rFonts w:ascii="Times New Roman" w:hAnsi="Times New Roman" w:cs="Times New Roman"/>
          <w:color w:val="000000"/>
          <w:sz w:val="24"/>
          <w:szCs w:val="24"/>
        </w:rPr>
        <w:t>employment opportunities to Nigerians.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To test hypothesis (ii), questions (9 - 15) from questionnaire (1) were used.</w:t>
      </w: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CHAPTER FIVE</w:t>
      </w:r>
    </w:p>
    <w:p w:rsidR="0079315D" w:rsidRPr="001377C7" w:rsidRDefault="0079315D" w:rsidP="001377C7">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t>SUMMARY OF FINDINGS, CONCLUSIONS AND RECOMMENDATIONS</w:t>
      </w:r>
    </w:p>
    <w:p w:rsidR="001377C7" w:rsidRDefault="001377C7" w:rsidP="0079315D">
      <w:pPr>
        <w:autoSpaceDE w:val="0"/>
        <w:autoSpaceDN w:val="0"/>
        <w:adjustRightInd w:val="0"/>
        <w:spacing w:after="0" w:line="360" w:lineRule="auto"/>
        <w:rPr>
          <w:rFonts w:ascii="Times New Roman" w:hAnsi="Times New Roman" w:cs="Times New Roman"/>
          <w:b/>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color w:val="000000"/>
          <w:sz w:val="24"/>
          <w:szCs w:val="24"/>
        </w:rPr>
        <w:t>5.1</w:t>
      </w:r>
      <w:r>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SUMMARY OF FINDINGS: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following are the major findings of the study:</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 xml:space="preserve">GSM operating companies facilitate economic development, increase the gross domestic product (GDP) and attract foreign direct investment (FDI) to Nigerian economy. Test of </w:t>
      </w:r>
      <w:r>
        <w:rPr>
          <w:rFonts w:ascii="Times New Roman" w:hAnsi="Times New Roman" w:cs="Times New Roman"/>
          <w:color w:val="000000"/>
          <w:spacing w:val="1"/>
          <w:sz w:val="24"/>
          <w:szCs w:val="24"/>
        </w:rPr>
        <w:t>hypothesis (I) approved this, 89.82 &gt;  12.59.</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 </w:t>
      </w:r>
      <w:r w:rsidR="001377C7">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 xml:space="preserve">The introduction of GSM technology enhances business operation, quality of life and offers </w:t>
      </w:r>
      <w:r>
        <w:rPr>
          <w:rFonts w:ascii="Times New Roman" w:hAnsi="Times New Roman" w:cs="Times New Roman"/>
          <w:color w:val="000000"/>
          <w:sz w:val="24"/>
          <w:szCs w:val="24"/>
        </w:rPr>
        <w:t>employment opportunities to Nigerians. Test of hypothesis (II) approved this, 75.78 &gt; 12.59.</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 xml:space="preserve">Inadequate power supply; transmission infrastructural problems; high import duties and tedious clearance process; vandalization of network  installations; lack of accessible road </w:t>
      </w:r>
      <w:r>
        <w:rPr>
          <w:rFonts w:ascii="Times New Roman" w:hAnsi="Times New Roman" w:cs="Times New Roman"/>
          <w:color w:val="000000"/>
          <w:spacing w:val="2"/>
          <w:sz w:val="24"/>
          <w:szCs w:val="24"/>
        </w:rPr>
        <w:t xml:space="preserve">networks; etc, are some of the challenges facing GSM operating companies in Nigeria. Test of </w:t>
      </w:r>
      <w:r>
        <w:rPr>
          <w:rFonts w:ascii="Times New Roman" w:hAnsi="Times New Roman" w:cs="Times New Roman"/>
          <w:color w:val="000000"/>
          <w:sz w:val="24"/>
          <w:szCs w:val="24"/>
        </w:rPr>
        <w:t>hypothesis (III) approved this, 66.42 &gt; 12.59.</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5.2</w:t>
      </w:r>
      <w:r w:rsidR="0079315D" w:rsidRPr="001377C7">
        <w:rPr>
          <w:rFonts w:ascii="Times New Roman" w:hAnsi="Times New Roman" w:cs="Times New Roman"/>
          <w:b/>
          <w:color w:val="000000"/>
          <w:sz w:val="24"/>
          <w:szCs w:val="24"/>
        </w:rPr>
        <w:t xml:space="preserve"> </w:t>
      </w:r>
      <w:r w:rsidRPr="001377C7">
        <w:rPr>
          <w:rFonts w:ascii="Times New Roman" w:hAnsi="Times New Roman" w:cs="Times New Roman"/>
          <w:b/>
          <w:color w:val="000000"/>
          <w:sz w:val="24"/>
          <w:szCs w:val="24"/>
        </w:rPr>
        <w:tab/>
        <w:t>CONCLUSIONS</w:t>
      </w:r>
    </w:p>
    <w:p w:rsidR="0079315D" w:rsidRDefault="0079315D" w:rsidP="001377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Based on the findings of the study, the researcher concludes that the deregulation of the </w:t>
      </w:r>
      <w:r>
        <w:rPr>
          <w:rFonts w:ascii="Times New Roman" w:hAnsi="Times New Roman" w:cs="Times New Roman"/>
          <w:color w:val="000000"/>
          <w:spacing w:val="2"/>
          <w:sz w:val="24"/>
          <w:szCs w:val="24"/>
        </w:rPr>
        <w:t xml:space="preserve">Nigerian telecommunication sector, hence, the introduction of GSM technology has made very </w:t>
      </w:r>
      <w:r>
        <w:rPr>
          <w:rFonts w:ascii="Times New Roman" w:hAnsi="Times New Roman" w:cs="Times New Roman"/>
          <w:color w:val="000000"/>
          <w:sz w:val="24"/>
          <w:szCs w:val="24"/>
        </w:rPr>
        <w:t>significant positive impact on the economic situations of Nigeria.</w:t>
      </w:r>
    </w:p>
    <w:p w:rsidR="001377C7" w:rsidRDefault="001377C7" w:rsidP="0079315D">
      <w:pPr>
        <w:autoSpaceDE w:val="0"/>
        <w:autoSpaceDN w:val="0"/>
        <w:adjustRightInd w:val="0"/>
        <w:spacing w:after="0" w:line="360" w:lineRule="auto"/>
        <w:rPr>
          <w:rFonts w:ascii="Times New Roman" w:hAnsi="Times New Roman" w:cs="Times New Roman"/>
          <w:color w:val="000000"/>
          <w:sz w:val="24"/>
          <w:szCs w:val="24"/>
        </w:rPr>
      </w:pPr>
    </w:p>
    <w:p w:rsidR="0079315D" w:rsidRPr="001377C7" w:rsidRDefault="001377C7" w:rsidP="0079315D">
      <w:pPr>
        <w:autoSpaceDE w:val="0"/>
        <w:autoSpaceDN w:val="0"/>
        <w:adjustRightInd w:val="0"/>
        <w:spacing w:after="0" w:line="360" w:lineRule="auto"/>
        <w:rPr>
          <w:rFonts w:ascii="Times New Roman" w:hAnsi="Times New Roman" w:cs="Times New Roman"/>
          <w:b/>
          <w:sz w:val="24"/>
          <w:szCs w:val="24"/>
        </w:rPr>
      </w:pPr>
      <w:r w:rsidRPr="001377C7">
        <w:rPr>
          <w:rFonts w:ascii="Times New Roman" w:hAnsi="Times New Roman" w:cs="Times New Roman"/>
          <w:b/>
          <w:color w:val="000000"/>
          <w:sz w:val="24"/>
          <w:szCs w:val="24"/>
        </w:rPr>
        <w:t>5.3</w:t>
      </w:r>
      <w:r w:rsidRPr="001377C7">
        <w:rPr>
          <w:rFonts w:ascii="Times New Roman" w:hAnsi="Times New Roman" w:cs="Times New Roman"/>
          <w:b/>
          <w:color w:val="000000"/>
          <w:sz w:val="24"/>
          <w:szCs w:val="24"/>
        </w:rPr>
        <w:tab/>
      </w:r>
      <w:r w:rsidR="0079315D" w:rsidRPr="001377C7">
        <w:rPr>
          <w:rFonts w:ascii="Times New Roman" w:hAnsi="Times New Roman" w:cs="Times New Roman"/>
          <w:b/>
          <w:color w:val="000000"/>
          <w:sz w:val="24"/>
          <w:szCs w:val="24"/>
        </w:rPr>
        <w:t>RECOMMENDATIONS</w:t>
      </w:r>
    </w:p>
    <w:p w:rsidR="0079315D" w:rsidRDefault="0079315D" w:rsidP="001377C7">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color w:val="000000"/>
          <w:sz w:val="24"/>
          <w:szCs w:val="24"/>
        </w:rPr>
        <w:t>From the findings presented above, the following recommendations were made.</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1.   </w:t>
      </w:r>
      <w:r w:rsidR="001377C7">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 xml:space="preserve">Government   of   Nigeria   should   expand   tele-density   and   directly   make   telephone </w:t>
      </w:r>
      <w:r>
        <w:rPr>
          <w:rFonts w:ascii="Times New Roman" w:hAnsi="Times New Roman" w:cs="Times New Roman"/>
          <w:color w:val="000000"/>
          <w:spacing w:val="1"/>
          <w:sz w:val="24"/>
          <w:szCs w:val="24"/>
        </w:rPr>
        <w:t xml:space="preserve">communications cheaper and accessible. To achieve this goal, more licenses should be given to GSM operators in order to allow for healthy competition among the GSM operators as this will </w:t>
      </w:r>
      <w:r>
        <w:rPr>
          <w:rFonts w:ascii="Times New Roman" w:hAnsi="Times New Roman" w:cs="Times New Roman"/>
          <w:color w:val="000000"/>
          <w:spacing w:val="2"/>
          <w:sz w:val="24"/>
          <w:szCs w:val="24"/>
        </w:rPr>
        <w:t xml:space="preserve">help to improve quality of services, quality of product, and consequently increase employment </w:t>
      </w:r>
      <w:r>
        <w:rPr>
          <w:rFonts w:ascii="Times New Roman" w:hAnsi="Times New Roman" w:cs="Times New Roman"/>
          <w:color w:val="000000"/>
          <w:sz w:val="24"/>
          <w:szCs w:val="24"/>
        </w:rPr>
        <w:t>opportunities in the country.</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2. </w:t>
      </w:r>
      <w:r w:rsidR="001377C7">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Government should also provide the necessary economic infrastructure (particularly power </w:t>
      </w:r>
      <w:r>
        <w:rPr>
          <w:rFonts w:ascii="Times New Roman" w:hAnsi="Times New Roman" w:cs="Times New Roman"/>
          <w:color w:val="000000"/>
          <w:sz w:val="24"/>
          <w:szCs w:val="24"/>
        </w:rPr>
        <w:t>supply) to the GSM operators in order for them to deliver efficient services and be able to reduce their call charges.</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lastRenderedPageBreak/>
        <w:t xml:space="preserve">3. </w:t>
      </w:r>
      <w:r w:rsidR="001377C7">
        <w:rPr>
          <w:rFonts w:ascii="Times New Roman" w:hAnsi="Times New Roman" w:cs="Times New Roman"/>
          <w:color w:val="000000"/>
          <w:spacing w:val="2"/>
          <w:sz w:val="24"/>
          <w:szCs w:val="24"/>
        </w:rPr>
        <w:tab/>
      </w:r>
      <w:r>
        <w:rPr>
          <w:rFonts w:ascii="Times New Roman" w:hAnsi="Times New Roman" w:cs="Times New Roman"/>
          <w:color w:val="000000"/>
          <w:spacing w:val="2"/>
          <w:sz w:val="24"/>
          <w:szCs w:val="24"/>
        </w:rPr>
        <w:t xml:space="preserve">Government should equally encourage local manufacture of GSM operating equipments and </w:t>
      </w:r>
      <w:r>
        <w:rPr>
          <w:rFonts w:ascii="Times New Roman" w:hAnsi="Times New Roman" w:cs="Times New Roman"/>
          <w:color w:val="000000"/>
          <w:sz w:val="24"/>
          <w:szCs w:val="24"/>
        </w:rPr>
        <w:t>components.</w:t>
      </w:r>
    </w:p>
    <w:p w:rsidR="0079315D" w:rsidRDefault="0079315D" w:rsidP="001377C7">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4. </w:t>
      </w:r>
      <w:r w:rsidR="001377C7">
        <w:rPr>
          <w:rFonts w:ascii="Times New Roman" w:hAnsi="Times New Roman" w:cs="Times New Roman"/>
          <w:color w:val="000000"/>
          <w:sz w:val="24"/>
          <w:szCs w:val="24"/>
        </w:rPr>
        <w:tab/>
      </w:r>
      <w:r>
        <w:rPr>
          <w:rFonts w:ascii="Times New Roman" w:hAnsi="Times New Roman" w:cs="Times New Roman"/>
          <w:color w:val="000000"/>
          <w:sz w:val="24"/>
          <w:szCs w:val="24"/>
        </w:rPr>
        <w:t>Finally, government should strengthen the security apparatus in the country so as to be able to protect GSM installations from vandalization by men of the underworld.</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1377C7" w:rsidRDefault="001377C7" w:rsidP="0079315D">
      <w:pPr>
        <w:autoSpaceDE w:val="0"/>
        <w:autoSpaceDN w:val="0"/>
        <w:adjustRightInd w:val="0"/>
        <w:spacing w:after="0" w:line="360" w:lineRule="auto"/>
        <w:jc w:val="center"/>
        <w:rPr>
          <w:rFonts w:ascii="Times New Roman" w:hAnsi="Times New Roman" w:cs="Times New Roman"/>
          <w:color w:val="000000"/>
          <w:sz w:val="24"/>
          <w:szCs w:val="24"/>
        </w:rPr>
      </w:pPr>
    </w:p>
    <w:p w:rsidR="0079315D" w:rsidRPr="001377C7" w:rsidRDefault="0079315D" w:rsidP="0079315D">
      <w:pPr>
        <w:autoSpaceDE w:val="0"/>
        <w:autoSpaceDN w:val="0"/>
        <w:adjustRightInd w:val="0"/>
        <w:spacing w:after="0" w:line="360" w:lineRule="auto"/>
        <w:jc w:val="center"/>
        <w:rPr>
          <w:rFonts w:ascii="Times New Roman" w:hAnsi="Times New Roman" w:cs="Times New Roman"/>
          <w:b/>
          <w:sz w:val="24"/>
          <w:szCs w:val="24"/>
        </w:rPr>
      </w:pPr>
      <w:r w:rsidRPr="001377C7">
        <w:rPr>
          <w:rFonts w:ascii="Times New Roman" w:hAnsi="Times New Roman" w:cs="Times New Roman"/>
          <w:b/>
          <w:color w:val="000000"/>
          <w:sz w:val="24"/>
          <w:szCs w:val="24"/>
        </w:rPr>
        <w:lastRenderedPageBreak/>
        <w:t>REFERENCES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Adegboyegba, O.A (2008). Seven Years of Telecoms Revolution - Hello! This is how it all began. Tell Magazine August 6, p. 28-31.</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Ajayi, G.O (2008). A Century of Telecommunications Development in Nigeria—What Next? </w:t>
      </w:r>
      <w:r>
        <w:rPr>
          <w:rFonts w:ascii="Times New Roman" w:hAnsi="Times New Roman" w:cs="Times New Roman"/>
          <w:color w:val="000000"/>
          <w:sz w:val="24"/>
          <w:szCs w:val="24"/>
        </w:rPr>
        <w:t>retrieved from (http//file://F:\telecom\nigeria.htm.)</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Adomi, E. A. (2006). Mobile phone usage: Patterns of library and information science. Electronic Journal of Academic and Special Librarianship 7(1); 1-11.</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Ajakaye, T. A. (2005). Telecommunications Business in Nigeria, University of Lagos.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Audile N.O. (2000): Matters Arising on Mobile Wireless Licensing, The Guardian November 7, p.41.</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Aluko, B. (2008) Nigcomsat, NCC Disagree Over License Issuance. Nigerian Muse, </w:t>
      </w:r>
      <w:r>
        <w:rPr>
          <w:rFonts w:ascii="Times New Roman" w:hAnsi="Times New Roman" w:cs="Times New Roman"/>
          <w:color w:val="000000"/>
          <w:spacing w:val="1"/>
          <w:sz w:val="24"/>
          <w:szCs w:val="24"/>
        </w:rPr>
        <w:t>19 January.</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AAGM (2007), Nigerian Communications Commission/Operators - Who Blinks First?</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Bakare, A.S. and Gold, K. L, (2011). Estimating the impacts of global system for mobile telecommunication (gsm) on income, employment and transaction cost in Nigeria.</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Balogun, J. (2000). Impact of GSM on Economy and Development, Center for Culture and Technical Interchange between East and West, Gwagwalada, Abuja.</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pacing w:val="2"/>
          <w:sz w:val="24"/>
          <w:szCs w:val="24"/>
        </w:rPr>
        <w:t>Binniyat, L. (2007). Bureaucracy threatens $400m national rural telephony project. Vanguard,</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Efem, N. (2006). The Impact of GSM Promos On Subscribers: (</w:t>
      </w:r>
      <w:hyperlink r:id="rId13" w:history="1">
        <w:r>
          <w:rPr>
            <w:rFonts w:ascii="Times New Roman" w:hAnsi="Times New Roman" w:cs="Times New Roman"/>
            <w:color w:val="000000"/>
            <w:sz w:val="24"/>
            <w:szCs w:val="24"/>
            <w:u w:val="single"/>
          </w:rPr>
          <w:t>www.gsmusersforum.com</w:t>
        </w:r>
      </w:hyperlink>
      <w:r>
        <w:rPr>
          <w:rFonts w:ascii="Times New Roman" w:hAnsi="Times New Roman" w:cs="Times New Roman"/>
          <w:color w:val="000000"/>
          <w:sz w:val="24"/>
          <w:szCs w:val="24"/>
        </w:rPr>
        <w:t>)</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Moholi, P. (2005). Wireless Africa. The Guardian, September, 24, pp 41-46.</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color w:val="000000"/>
          <w:spacing w:val="3"/>
          <w:sz w:val="24"/>
          <w:szCs w:val="24"/>
        </w:rPr>
      </w:pP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Manuaka, T. (2008). Seven Years of Telecoms Revolution: The Prime Investors’ Destination. </w:t>
      </w:r>
      <w:r>
        <w:rPr>
          <w:rFonts w:ascii="Times New Roman" w:hAnsi="Times New Roman" w:cs="Times New Roman"/>
          <w:color w:val="000000"/>
          <w:sz w:val="24"/>
          <w:szCs w:val="24"/>
        </w:rPr>
        <w:t>Tell Magazine October, 3.</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Ndukwe, E. (2009). Citizen Security. Tell Magazine. September 28, pp: 60-61</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Okoruwa, C. (2004). Three years of GSM. The Guardian, 11, p. 5.</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Okereocha C (2008). Seven Years of Telecoms Revolution - One Revolution, a Thousand Gains. Tell Magazine April, 27, p.27.</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Scotts, N. (2004). GSM: A peep into history. Nigerian Tribune Newspaper, May, 1, p. 19.</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pacing w:val="2"/>
          <w:sz w:val="24"/>
          <w:szCs w:val="24"/>
        </w:rPr>
        <w:lastRenderedPageBreak/>
        <w:t xml:space="preserve">Soyinka, A. (2008). Seven Years of Telecoms Revolution - Breeding Jobs for the Masses. Tell </w:t>
      </w:r>
      <w:r>
        <w:rPr>
          <w:rFonts w:ascii="Times New Roman" w:hAnsi="Times New Roman" w:cs="Times New Roman"/>
          <w:color w:val="000000"/>
          <w:sz w:val="24"/>
          <w:szCs w:val="24"/>
        </w:rPr>
        <w:t>Magazine May, 5, p. 37.</w:t>
      </w:r>
    </w:p>
    <w:p w:rsidR="0079315D" w:rsidRDefault="0079315D" w:rsidP="0079315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Trinkwon, D. (1996). The Technology of Fixed Wireless Access.</w:t>
      </w:r>
    </w:p>
    <w:p w:rsidR="0079315D" w:rsidRDefault="0079315D" w:rsidP="0079315D">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Wojuade, J.I. (2005). Impact of global system for mobile telecommunication on Nigerian Economy.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color w:val="000000"/>
          <w:sz w:val="24"/>
          <w:szCs w:val="24"/>
        </w:rPr>
        <w:t>APPENDIX</w:t>
      </w:r>
    </w:p>
    <w:p w:rsidR="0079315D" w:rsidRDefault="00E82F53" w:rsidP="0079315D">
      <w:pPr>
        <w:autoSpaceDE w:val="0"/>
        <w:autoSpaceDN w:val="0"/>
        <w:adjustRightInd w:val="0"/>
        <w:spacing w:after="0" w:line="360" w:lineRule="auto"/>
        <w:ind w:left="4960"/>
        <w:rPr>
          <w:rFonts w:ascii="Times New Roman" w:hAnsi="Times New Roman" w:cs="Times New Roman"/>
          <w:sz w:val="24"/>
          <w:szCs w:val="24"/>
        </w:rPr>
      </w:pPr>
      <w:r>
        <w:rPr>
          <w:rFonts w:ascii="Times New Roman" w:hAnsi="Times New Roman" w:cs="Times New Roman"/>
          <w:color w:val="000000"/>
          <w:sz w:val="24"/>
          <w:szCs w:val="24"/>
        </w:rPr>
        <w:t>Department of Business Administratio</w:t>
      </w:r>
      <w:r w:rsidR="0079315D">
        <w:rPr>
          <w:rFonts w:ascii="Times New Roman" w:hAnsi="Times New Roman" w:cs="Times New Roman"/>
          <w:color w:val="000000"/>
          <w:sz w:val="24"/>
          <w:szCs w:val="24"/>
        </w:rPr>
        <w:t>,</w:t>
      </w:r>
      <w:r w:rsidR="0079315D">
        <w:rPr>
          <w:rFonts w:ascii="Times New Roman" w:hAnsi="Times New Roman" w:cs="Times New Roman"/>
          <w:sz w:val="24"/>
          <w:szCs w:val="24"/>
        </w:rPr>
        <w:t xml:space="preserve"> </w:t>
      </w:r>
      <w:r w:rsidR="0079315D">
        <w:rPr>
          <w:rFonts w:ascii="Times New Roman" w:hAnsi="Times New Roman" w:cs="Times New Roman"/>
          <w:sz w:val="24"/>
          <w:szCs w:val="24"/>
        </w:rPr>
        <w:br/>
      </w:r>
      <w:r w:rsidR="0079315D">
        <w:rPr>
          <w:rFonts w:ascii="Times New Roman" w:hAnsi="Times New Roman" w:cs="Times New Roman"/>
          <w:color w:val="000000"/>
          <w:sz w:val="24"/>
          <w:szCs w:val="24"/>
        </w:rPr>
        <w:t>Kwara State Polytechnic,</w:t>
      </w:r>
      <w:r w:rsidR="0079315D">
        <w:rPr>
          <w:rFonts w:ascii="Times New Roman" w:hAnsi="Times New Roman" w:cs="Times New Roman"/>
          <w:sz w:val="24"/>
          <w:szCs w:val="24"/>
        </w:rPr>
        <w:br/>
      </w:r>
      <w:r w:rsidR="0079315D">
        <w:rPr>
          <w:rFonts w:ascii="Times New Roman" w:hAnsi="Times New Roman" w:cs="Times New Roman"/>
          <w:color w:val="000000"/>
          <w:sz w:val="24"/>
          <w:szCs w:val="24"/>
        </w:rPr>
        <w:t>Ilorin.</w:t>
      </w:r>
      <w:r w:rsidR="0079315D">
        <w:rPr>
          <w:rFonts w:ascii="Times New Roman" w:hAnsi="Times New Roman" w:cs="Times New Roman"/>
          <w:sz w:val="24"/>
          <w:szCs w:val="24"/>
        </w:rPr>
        <w:br/>
      </w:r>
      <w:r w:rsidR="00C53C98">
        <w:rPr>
          <w:rFonts w:ascii="Times New Roman" w:hAnsi="Times New Roman" w:cs="Times New Roman"/>
          <w:color w:val="000000"/>
          <w:sz w:val="24"/>
          <w:szCs w:val="24"/>
        </w:rPr>
        <w:t xml:space="preserve"> March, 2025</w:t>
      </w:r>
      <w:r w:rsidR="0079315D">
        <w:rPr>
          <w:rFonts w:ascii="Times New Roman" w:hAnsi="Times New Roman" w:cs="Times New Roman"/>
          <w:color w:val="000000"/>
          <w:sz w:val="24"/>
          <w:szCs w:val="24"/>
        </w:rPr>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Dear Respondent,</w:t>
      </w:r>
    </w:p>
    <w:p w:rsidR="0079315D" w:rsidRDefault="00E82F53" w:rsidP="0079315D">
      <w:pPr>
        <w:autoSpaceDE w:val="0"/>
        <w:autoSpaceDN w:val="0"/>
        <w:adjustRightInd w:val="0"/>
        <w:spacing w:after="0" w:line="360" w:lineRule="auto"/>
        <w:ind w:firstLine="422"/>
        <w:jc w:val="both"/>
        <w:rPr>
          <w:rFonts w:ascii="Times New Roman" w:hAnsi="Times New Roman" w:cs="Times New Roman"/>
          <w:sz w:val="24"/>
          <w:szCs w:val="24"/>
        </w:rPr>
      </w:pPr>
      <w:r>
        <w:rPr>
          <w:rFonts w:ascii="Times New Roman" w:hAnsi="Times New Roman" w:cs="Times New Roman"/>
          <w:color w:val="000000"/>
          <w:sz w:val="24"/>
          <w:szCs w:val="24"/>
        </w:rPr>
        <w:t xml:space="preserve">I am an </w:t>
      </w:r>
      <w:r w:rsidR="0079315D">
        <w:rPr>
          <w:rFonts w:ascii="Times New Roman" w:hAnsi="Times New Roman" w:cs="Times New Roman"/>
          <w:color w:val="000000"/>
          <w:sz w:val="24"/>
          <w:szCs w:val="24"/>
        </w:rPr>
        <w:t>ND student currently carrying out a study on the impact of GSM operating companies on Nigerian economy. Please, kindly study the questionnaire and supply all the information required. You are also required to tick [ √ ] in the boxes provided against your choice of answer.</w:t>
      </w:r>
    </w:p>
    <w:p w:rsidR="0079315D" w:rsidRDefault="0079315D" w:rsidP="0079315D">
      <w:pPr>
        <w:autoSpaceDE w:val="0"/>
        <w:autoSpaceDN w:val="0"/>
        <w:adjustRightInd w:val="0"/>
        <w:spacing w:after="0" w:line="360" w:lineRule="auto"/>
        <w:ind w:firstLine="419"/>
        <w:jc w:val="both"/>
        <w:rPr>
          <w:rFonts w:ascii="Times New Roman" w:hAnsi="Times New Roman" w:cs="Times New Roman"/>
          <w:sz w:val="24"/>
          <w:szCs w:val="24"/>
        </w:rPr>
      </w:pPr>
      <w:r>
        <w:rPr>
          <w:rFonts w:ascii="Times New Roman" w:hAnsi="Times New Roman" w:cs="Times New Roman"/>
          <w:color w:val="000000"/>
          <w:sz w:val="24"/>
          <w:szCs w:val="24"/>
        </w:rPr>
        <w:t>Finally, please note that all information given would be strictly treated with utmost confidentiality.</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Yours faithfully,</w:t>
      </w:r>
    </w:p>
    <w:p w:rsidR="0079315D" w:rsidRDefault="0079315D" w:rsidP="0079315D">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79315D" w:rsidRDefault="0079315D" w:rsidP="0079315D">
      <w:pPr>
        <w:autoSpaceDE w:val="0"/>
        <w:autoSpaceDN w:val="0"/>
        <w:adjustRightInd w:val="0"/>
        <w:spacing w:after="0" w:line="360" w:lineRule="auto"/>
        <w:rPr>
          <w:rFonts w:ascii="Times New Roman" w:hAnsi="Times New Roman" w:cs="Times New Roman"/>
          <w:b/>
          <w:bCs/>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lastRenderedPageBreak/>
        <w:t>QUESTIONNAIRE 1:   For GSM subscribers in Enugu</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Instruction: please kindly tick [√</w:t>
      </w:r>
      <w:r>
        <w:rPr>
          <w:rFonts w:ascii="Times New Roman" w:hAnsi="Times New Roman" w:cs="Times New Roman"/>
          <w:color w:val="000000"/>
          <w:sz w:val="24"/>
          <w:szCs w:val="24"/>
        </w:rPr>
        <w:tab/>
        <w:t>] against the option (s) chosen.</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SECTION 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1. Sex:</w:t>
      </w:r>
      <w:r>
        <w:rPr>
          <w:rFonts w:ascii="Times New Roman" w:hAnsi="Times New Roman" w:cs="Times New Roman"/>
          <w:color w:val="000000"/>
          <w:sz w:val="24"/>
          <w:szCs w:val="24"/>
        </w:rPr>
        <w:tab/>
        <w:t>(a)  Male [</w:t>
      </w:r>
      <w:r>
        <w:rPr>
          <w:rFonts w:ascii="Times New Roman" w:hAnsi="Times New Roman" w:cs="Times New Roman"/>
          <w:color w:val="000000"/>
          <w:sz w:val="24"/>
          <w:szCs w:val="24"/>
        </w:rPr>
        <w:tab/>
        <w:t>]</w:t>
      </w:r>
      <w:r>
        <w:rPr>
          <w:rFonts w:ascii="Times New Roman" w:hAnsi="Times New Roman" w:cs="Times New Roman"/>
          <w:color w:val="000000"/>
          <w:sz w:val="24"/>
          <w:szCs w:val="24"/>
        </w:rPr>
        <w:tab/>
        <w:t>(b)   Female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2. Age:  (a)  18- 25 [</w:t>
      </w:r>
      <w:r>
        <w:rPr>
          <w:rFonts w:ascii="Times New Roman" w:hAnsi="Times New Roman" w:cs="Times New Roman"/>
          <w:color w:val="000000"/>
          <w:sz w:val="24"/>
          <w:szCs w:val="24"/>
        </w:rPr>
        <w:tab/>
        <w:t>]</w:t>
      </w:r>
      <w:r>
        <w:rPr>
          <w:rFonts w:ascii="Times New Roman" w:hAnsi="Times New Roman" w:cs="Times New Roman"/>
          <w:color w:val="000000"/>
          <w:sz w:val="24"/>
          <w:szCs w:val="24"/>
        </w:rPr>
        <w:tab/>
        <w:t>(b)</w:t>
      </w:r>
      <w:r>
        <w:rPr>
          <w:rFonts w:ascii="Times New Roman" w:hAnsi="Times New Roman" w:cs="Times New Roman"/>
          <w:color w:val="000000"/>
          <w:sz w:val="24"/>
          <w:szCs w:val="24"/>
        </w:rPr>
        <w:tab/>
        <w:t>26-35</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(c)</w:t>
      </w:r>
      <w:r>
        <w:rPr>
          <w:rFonts w:ascii="Times New Roman" w:hAnsi="Times New Roman" w:cs="Times New Roman"/>
          <w:color w:val="000000"/>
          <w:sz w:val="24"/>
          <w:szCs w:val="24"/>
        </w:rPr>
        <w:tab/>
        <w:t>36- 45</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rPr>
        <w:tab/>
        <w:t>46 years and above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 Marital Status: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    Married</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(b)   Single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(c) divorced</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4. Educational Qualifications:</w:t>
      </w:r>
      <w:r>
        <w:rPr>
          <w:rFonts w:ascii="Times New Roman" w:hAnsi="Times New Roman" w:cs="Times New Roman"/>
          <w:color w:val="000000"/>
          <w:sz w:val="24"/>
          <w:szCs w:val="24"/>
        </w:rPr>
        <w:tab/>
        <w:t>(a) SSCE/GCE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(b) OND/NCE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(c) B.Sc/HND</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(d) M.Sc/MBA/Ph.D</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5. How long have you been using GSM telephone in Nigeria?</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 1-2 years</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(b)</w:t>
      </w:r>
      <w:r>
        <w:rPr>
          <w:rFonts w:ascii="Times New Roman" w:hAnsi="Times New Roman" w:cs="Times New Roman"/>
          <w:color w:val="000000"/>
          <w:sz w:val="24"/>
          <w:szCs w:val="24"/>
        </w:rPr>
        <w:tab/>
        <w:t>3-5 years</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(c) 6- 8years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 8-10 years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6. Do you agree that GSM service is preferred to Fixed/wireless service in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 Strongly Agree [</w:t>
      </w:r>
      <w:r>
        <w:rPr>
          <w:rFonts w:ascii="Times New Roman" w:hAnsi="Times New Roman" w:cs="Times New Roman"/>
          <w:color w:val="000000"/>
          <w:sz w:val="24"/>
          <w:szCs w:val="24"/>
        </w:rPr>
        <w:tab/>
        <w:t>] (b) Agree [</w:t>
      </w:r>
      <w:r>
        <w:rPr>
          <w:rFonts w:ascii="Times New Roman" w:hAnsi="Times New Roman" w:cs="Times New Roman"/>
          <w:color w:val="000000"/>
          <w:sz w:val="24"/>
          <w:szCs w:val="24"/>
        </w:rPr>
        <w:tab/>
        <w:t>]</w:t>
      </w:r>
      <w:r>
        <w:rPr>
          <w:rFonts w:ascii="Times New Roman" w:hAnsi="Times New Roman" w:cs="Times New Roman"/>
          <w:color w:val="000000"/>
          <w:sz w:val="24"/>
          <w:szCs w:val="24"/>
        </w:rPr>
        <w:tab/>
        <w:t>(c) Strongly Disagree [] (d) Disagree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7. GSM subscribers encounter problems such as inter- connectivity problems, network failure,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high tariff, call and drop problems etc, with GSM services in Nigeria?(a) Strongly Agree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ind w:firstLine="60"/>
        <w:rPr>
          <w:rFonts w:ascii="Times New Roman" w:hAnsi="Times New Roman" w:cs="Times New Roman"/>
          <w:color w:val="000000"/>
          <w:sz w:val="24"/>
          <w:szCs w:val="24"/>
        </w:rPr>
      </w:pPr>
      <w:r>
        <w:rPr>
          <w:rFonts w:ascii="Times New Roman" w:hAnsi="Times New Roman" w:cs="Times New Roman"/>
          <w:color w:val="000000"/>
          <w:sz w:val="24"/>
          <w:szCs w:val="24"/>
        </w:rPr>
        <w:t>(b)  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(c) Strongly Disagree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r>
    </w:p>
    <w:p w:rsidR="0079315D" w:rsidRDefault="0079315D" w:rsidP="0079315D">
      <w:pPr>
        <w:autoSpaceDE w:val="0"/>
        <w:autoSpaceDN w:val="0"/>
        <w:adjustRightInd w:val="0"/>
        <w:spacing w:after="0" w:line="360" w:lineRule="auto"/>
        <w:ind w:firstLine="60"/>
        <w:rPr>
          <w:rFonts w:ascii="Times New Roman" w:hAnsi="Times New Roman" w:cs="Times New Roman"/>
          <w:sz w:val="24"/>
          <w:szCs w:val="24"/>
        </w:rPr>
      </w:pPr>
      <w:r>
        <w:rPr>
          <w:rFonts w:ascii="Times New Roman" w:hAnsi="Times New Roman" w:cs="Times New Roman"/>
          <w:color w:val="000000"/>
          <w:sz w:val="24"/>
          <w:szCs w:val="24"/>
        </w:rPr>
        <w:t>(d) Disagree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8. Would you agree that there is competition in the Nigerian GSM market?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(a)  Strongly 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(b)  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r>
        <w:rPr>
          <w:rFonts w:ascii="Times New Roman" w:hAnsi="Times New Roman" w:cs="Times New Roman"/>
          <w:color w:val="000000"/>
          <w:sz w:val="24"/>
          <w:szCs w:val="24"/>
        </w:rPr>
        <w:tab/>
        <w:t>(c)  Strongly Disagree [</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(d) Disagree</w:t>
      </w:r>
      <w:r>
        <w:rPr>
          <w:rFonts w:ascii="Times New Roman" w:hAnsi="Times New Roman" w:cs="Times New Roman"/>
          <w:color w:val="000000"/>
          <w:sz w:val="24"/>
          <w:szCs w:val="24"/>
        </w:rPr>
        <w:tab/>
        <w:t>[</w:t>
      </w:r>
      <w:r>
        <w:rPr>
          <w:rFonts w:ascii="Times New Roman" w:hAnsi="Times New Roman" w:cs="Times New Roman"/>
          <w:color w:val="000000"/>
          <w:sz w:val="24"/>
          <w:szCs w:val="24"/>
        </w:rPr>
        <w:tab/>
        <w:t>]</w:t>
      </w:r>
    </w:p>
    <w:p w:rsidR="0079315D" w:rsidRDefault="0079315D" w:rsidP="0079315D">
      <w:pPr>
        <w:autoSpaceDE w:val="0"/>
        <w:autoSpaceDN w:val="0"/>
        <w:adjustRightInd w:val="0"/>
        <w:spacing w:after="0" w:line="360" w:lineRule="auto"/>
        <w:rPr>
          <w:rFonts w:ascii="Times New Roman" w:hAnsi="Times New Roman" w:cs="Times New Roman"/>
          <w:color w:val="000000"/>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Objective 2: To Determine The Impact of GSM on The People of Nigeria.</w:t>
      </w:r>
    </w:p>
    <w:tbl>
      <w:tblPr>
        <w:tblW w:w="0" w:type="auto"/>
        <w:tblInd w:w="11" w:type="dxa"/>
        <w:tblLayout w:type="fixed"/>
        <w:tblCellMar>
          <w:left w:w="0" w:type="dxa"/>
          <w:right w:w="0" w:type="dxa"/>
        </w:tblCellMar>
        <w:tblLook w:val="0000"/>
      </w:tblPr>
      <w:tblGrid>
        <w:gridCol w:w="803"/>
        <w:gridCol w:w="3853"/>
        <w:gridCol w:w="714"/>
        <w:gridCol w:w="731"/>
        <w:gridCol w:w="714"/>
        <w:gridCol w:w="731"/>
        <w:gridCol w:w="1195"/>
      </w:tblGrid>
      <w:tr w:rsidR="0079315D">
        <w:trPr>
          <w:trHeight w:val="1390"/>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S/No</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Questions</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SA</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SD</w:t>
            </w: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D</w:t>
            </w: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Undecided</w:t>
            </w:r>
          </w:p>
        </w:tc>
      </w:tr>
      <w:tr w:rsidR="0079315D">
        <w:trPr>
          <w:trHeight w:val="2159"/>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9</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The advent of GSM technology in Nigeria</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1"/>
                <w:sz w:val="24"/>
                <w:szCs w:val="24"/>
              </w:rPr>
              <w:t>has helped to enhance business operations</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130"/>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10</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With GSM technology in Nigeria, quality</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of life is enhanced.</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135"/>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11</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Introduction   of   GSM   provides   job</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opportunities to the people of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135"/>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12</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business now serves as a source of</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income to the people of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913"/>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13</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advent of GSM has improved the</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standard of living of the rural dwellers and</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low income earners.</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437"/>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lastRenderedPageBreak/>
              <w:t>14</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The emergence of GSM technology has</w:t>
            </w: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pacing w:val="2"/>
                <w:sz w:val="24"/>
                <w:szCs w:val="24"/>
              </w:rPr>
              <w:t>helped to reduce rural- urban migration in</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r w:rsidR="0079315D">
        <w:trPr>
          <w:trHeight w:val="2135"/>
        </w:trPr>
        <w:tc>
          <w:tcPr>
            <w:tcW w:w="80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15</w:t>
            </w:r>
          </w:p>
        </w:tc>
        <w:tc>
          <w:tcPr>
            <w:tcW w:w="3853"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GSM    facilitates    easy    access    to</w:t>
            </w:r>
          </w:p>
          <w:p w:rsidR="0079315D" w:rsidRDefault="0079315D" w:rsidP="0079315D">
            <w:pPr>
              <w:autoSpaceDE w:val="0"/>
              <w:autoSpaceDN w:val="0"/>
              <w:adjustRightInd w:val="0"/>
              <w:spacing w:after="0" w:line="360" w:lineRule="auto"/>
              <w:rPr>
                <w:rFonts w:ascii="Calibri" w:hAnsi="Calibri" w:cs="Calibri"/>
              </w:rPr>
            </w:pPr>
            <w:r>
              <w:rPr>
                <w:rFonts w:ascii="Times New Roman" w:hAnsi="Times New Roman" w:cs="Times New Roman"/>
                <w:color w:val="000000"/>
                <w:sz w:val="24"/>
                <w:szCs w:val="24"/>
              </w:rPr>
              <w:t>communications in Nigeria.</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731"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c>
          <w:tcPr>
            <w:tcW w:w="1195" w:type="dxa"/>
            <w:tcBorders>
              <w:top w:val="single" w:sz="4" w:space="0" w:color="000000"/>
              <w:left w:val="single" w:sz="4" w:space="0" w:color="000000"/>
              <w:bottom w:val="single" w:sz="4" w:space="0" w:color="000000"/>
              <w:right w:val="single" w:sz="4" w:space="0" w:color="000000"/>
            </w:tcBorders>
            <w:shd w:val="clear" w:color="000000" w:fill="FFFFFF"/>
          </w:tcPr>
          <w:p w:rsidR="0079315D" w:rsidRDefault="0079315D" w:rsidP="0079315D">
            <w:pPr>
              <w:autoSpaceDE w:val="0"/>
              <w:autoSpaceDN w:val="0"/>
              <w:adjustRightInd w:val="0"/>
              <w:spacing w:after="0" w:line="360" w:lineRule="auto"/>
              <w:rPr>
                <w:rFonts w:ascii="Calibri" w:hAnsi="Calibri" w:cs="Calibri"/>
              </w:rPr>
            </w:pPr>
          </w:p>
        </w:tc>
      </w:tr>
    </w:tbl>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p>
    <w:p w:rsidR="0079315D" w:rsidRDefault="0079315D" w:rsidP="007931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D3AA4" w:rsidRDefault="00BD3AA4" w:rsidP="0079315D">
      <w:pPr>
        <w:spacing w:after="0" w:line="360" w:lineRule="auto"/>
      </w:pPr>
    </w:p>
    <w:sectPr w:rsidR="00BD3AA4" w:rsidSect="0079315D">
      <w:footerReference w:type="default" r:id="rId14"/>
      <w:pgSz w:w="11907" w:h="16839" w:code="9"/>
      <w:pgMar w:top="1440" w:right="1440" w:bottom="1440" w:left="1440" w:header="720" w:footer="1872"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6A9" w:rsidRDefault="002576A9" w:rsidP="0079315D">
      <w:pPr>
        <w:spacing w:after="0" w:line="240" w:lineRule="auto"/>
      </w:pPr>
      <w:r>
        <w:separator/>
      </w:r>
    </w:p>
  </w:endnote>
  <w:endnote w:type="continuationSeparator" w:id="1">
    <w:p w:rsidR="002576A9" w:rsidRDefault="002576A9" w:rsidP="00793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341"/>
      <w:docPartObj>
        <w:docPartGallery w:val="Page Numbers (Bottom of Page)"/>
        <w:docPartUnique/>
      </w:docPartObj>
    </w:sdtPr>
    <w:sdtContent>
      <w:p w:rsidR="0079315D" w:rsidRDefault="00076040">
        <w:pPr>
          <w:pStyle w:val="Footer"/>
          <w:jc w:val="center"/>
        </w:pPr>
        <w:fldSimple w:instr=" PAGE   \* MERGEFORMAT ">
          <w:r w:rsidR="00E37C2E">
            <w:rPr>
              <w:noProof/>
            </w:rPr>
            <w:t>62</w:t>
          </w:r>
        </w:fldSimple>
      </w:p>
    </w:sdtContent>
  </w:sdt>
  <w:p w:rsidR="0079315D" w:rsidRDefault="00793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6A9" w:rsidRDefault="002576A9" w:rsidP="0079315D">
      <w:pPr>
        <w:spacing w:after="0" w:line="240" w:lineRule="auto"/>
      </w:pPr>
      <w:r>
        <w:separator/>
      </w:r>
    </w:p>
  </w:footnote>
  <w:footnote w:type="continuationSeparator" w:id="1">
    <w:p w:rsidR="002576A9" w:rsidRDefault="002576A9" w:rsidP="007931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315D"/>
    <w:rsid w:val="00076040"/>
    <w:rsid w:val="001377C7"/>
    <w:rsid w:val="002576A9"/>
    <w:rsid w:val="00323588"/>
    <w:rsid w:val="005E71D7"/>
    <w:rsid w:val="0079315D"/>
    <w:rsid w:val="008D734C"/>
    <w:rsid w:val="00A06CF4"/>
    <w:rsid w:val="00A319B2"/>
    <w:rsid w:val="00B04B21"/>
    <w:rsid w:val="00BD3AA4"/>
    <w:rsid w:val="00C53C98"/>
    <w:rsid w:val="00E0181B"/>
    <w:rsid w:val="00E37C2E"/>
    <w:rsid w:val="00E82F53"/>
    <w:rsid w:val="00F11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8"/>
        <o:r id="V:Rule2" type="connector" idref="#_x0000_s1027"/>
        <o:r id="V:Rule3" type="connector" idref="#_x0000_s1026"/>
        <o:r id="V:Rule4" type="connector" idref="#_x0000_s1030"/>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1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315D"/>
  </w:style>
  <w:style w:type="paragraph" w:styleId="Footer">
    <w:name w:val="footer"/>
    <w:basedOn w:val="Normal"/>
    <w:link w:val="FooterChar"/>
    <w:uiPriority w:val="99"/>
    <w:unhideWhenUsed/>
    <w:rsid w:val="00793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15D"/>
  </w:style>
  <w:style w:type="paragraph" w:styleId="ListParagraph">
    <w:name w:val="List Paragraph"/>
    <w:basedOn w:val="Normal"/>
    <w:uiPriority w:val="34"/>
    <w:qFormat/>
    <w:rsid w:val="0079315D"/>
    <w:pPr>
      <w:ind w:left="720"/>
      <w:contextualSpacing/>
    </w:pPr>
  </w:style>
</w:styles>
</file>

<file path=word/webSettings.xml><?xml version="1.0" encoding="utf-8"?>
<w:webSettings xmlns:r="http://schemas.openxmlformats.org/officeDocument/2006/relationships" xmlns:w="http://schemas.openxmlformats.org/wordprocessingml/2006/main">
  <w:divs>
    <w:div w:id="14313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ttomline.com/" TargetMode="External"/><Relationship Id="rId13" Type="http://schemas.openxmlformats.org/officeDocument/2006/relationships/hyperlink" Target="http://www.gsmusersforum.com/" TargetMode="External"/><Relationship Id="rId3" Type="http://schemas.openxmlformats.org/officeDocument/2006/relationships/settings" Target="settings.xml"/><Relationship Id="rId7" Type="http://schemas.openxmlformats.org/officeDocument/2006/relationships/hyperlink" Target="http://www.ncc.gov.ng/" TargetMode="External"/><Relationship Id="rId12" Type="http://schemas.openxmlformats.org/officeDocument/2006/relationships/hyperlink" Target="http://www.jidaw.com/digitalnigeri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osg/spu/public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idaw.com/digitalnigeria.html" TargetMode="External"/><Relationship Id="rId4" Type="http://schemas.openxmlformats.org/officeDocument/2006/relationships/webSettings" Target="webSettings.xml"/><Relationship Id="rId9" Type="http://schemas.openxmlformats.org/officeDocument/2006/relationships/hyperlink" Target="http://www.ncc.gov.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62</Pages>
  <Words>14219</Words>
  <Characters>81050</Characters>
  <Application>Microsoft Office Word</Application>
  <DocSecurity>0</DocSecurity>
  <Lines>675</Lines>
  <Paragraphs>190</Paragraphs>
  <ScaleCrop>false</ScaleCrop>
  <Company/>
  <LinksUpToDate>false</LinksUpToDate>
  <CharactersWithSpaces>95079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2023-05-25T12:41:00Z</dcterms:created>
  <dcterms:modified xsi:type="dcterms:W3CDTF">2025-09-05T09:29:00Z</dcterms:modified>
</cp:coreProperties>
</file>