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EBD" w:rsidRDefault="009E3EBD" w:rsidP="009E3EBD">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EFFECT OF MARKET SEGMENTATION ON THE GROWTH AND SURVIVAL OF SMALL SCALE BUSINESSES IN ILORIN</w:t>
      </w:r>
    </w:p>
    <w:p w:rsidR="009E3EBD" w:rsidRDefault="009E3EBD" w:rsidP="009E3EBD">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9E3EBD" w:rsidRDefault="009E3EBD" w:rsidP="009E3EBD">
      <w:pPr>
        <w:rPr>
          <w:rFonts w:ascii="Bookman Old Style" w:hAnsi="Bookman Old Style"/>
          <w:b/>
          <w:sz w:val="32"/>
          <w:szCs w:val="32"/>
        </w:rPr>
      </w:pPr>
      <w:r>
        <w:rPr>
          <w:rFonts w:ascii="Bookman Old Style" w:hAnsi="Bookman Old Style"/>
          <w:b/>
          <w:sz w:val="32"/>
          <w:szCs w:val="32"/>
        </w:rPr>
        <w:t xml:space="preserve"> </w:t>
      </w:r>
    </w:p>
    <w:p w:rsidR="009E3EBD" w:rsidRDefault="009E3EBD" w:rsidP="009E3EBD">
      <w:pPr>
        <w:jc w:val="center"/>
        <w:rPr>
          <w:rFonts w:ascii="Lucida Calligraphy" w:hAnsi="Lucida Calligraphy"/>
          <w:b/>
          <w:sz w:val="28"/>
          <w:szCs w:val="28"/>
        </w:rPr>
      </w:pPr>
      <w:r>
        <w:rPr>
          <w:rFonts w:ascii="Lucida Calligraphy" w:hAnsi="Lucida Calligraphy"/>
          <w:b/>
          <w:sz w:val="28"/>
          <w:szCs w:val="28"/>
        </w:rPr>
        <w:t>BY</w:t>
      </w:r>
    </w:p>
    <w:p w:rsidR="009E3EBD" w:rsidRDefault="009E3EBD" w:rsidP="009E3EBD">
      <w:pPr>
        <w:jc w:val="center"/>
        <w:rPr>
          <w:rFonts w:ascii="Antique Olive" w:hAnsi="Antique Olive"/>
          <w:b/>
          <w:sz w:val="36"/>
          <w:szCs w:val="32"/>
        </w:rPr>
      </w:pPr>
    </w:p>
    <w:p w:rsidR="009E3EBD" w:rsidRDefault="009E3EBD" w:rsidP="009E3EBD">
      <w:pPr>
        <w:jc w:val="center"/>
        <w:rPr>
          <w:rFonts w:ascii="Bookman Old Style" w:hAnsi="Bookman Old Style"/>
          <w:b/>
          <w:sz w:val="36"/>
          <w:szCs w:val="36"/>
        </w:rPr>
      </w:pPr>
      <w:r>
        <w:rPr>
          <w:rFonts w:ascii="Bookman Old Style" w:hAnsi="Bookman Old Style"/>
          <w:b/>
          <w:sz w:val="36"/>
          <w:szCs w:val="36"/>
        </w:rPr>
        <w:t>DAVID MOFEOLUWA AKOREDE</w:t>
      </w:r>
    </w:p>
    <w:p w:rsidR="009E3EBD" w:rsidRDefault="009E3EBD" w:rsidP="009E3EBD">
      <w:pPr>
        <w:jc w:val="center"/>
        <w:rPr>
          <w:rFonts w:ascii="Bookman Old Style" w:hAnsi="Bookman Old Style"/>
          <w:b/>
          <w:sz w:val="36"/>
          <w:szCs w:val="36"/>
        </w:rPr>
      </w:pPr>
      <w:r>
        <w:rPr>
          <w:rFonts w:ascii="Bookman Old Style" w:hAnsi="Bookman Old Style"/>
          <w:b/>
          <w:sz w:val="36"/>
          <w:szCs w:val="36"/>
        </w:rPr>
        <w:t>ND/23/BAM/PT/0744</w:t>
      </w:r>
    </w:p>
    <w:p w:rsidR="009E3EBD" w:rsidRDefault="009E3EBD" w:rsidP="009E3EBD">
      <w:pPr>
        <w:jc w:val="center"/>
        <w:rPr>
          <w:rFonts w:ascii="Bookman Old Style" w:hAnsi="Bookman Old Style"/>
          <w:b/>
          <w:sz w:val="32"/>
          <w:szCs w:val="32"/>
        </w:rPr>
      </w:pPr>
    </w:p>
    <w:p w:rsidR="009E3EBD" w:rsidRDefault="009E3EBD" w:rsidP="009E3EBD">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9E3EBD" w:rsidRDefault="009E3EBD" w:rsidP="009E3EBD">
      <w:pPr>
        <w:rPr>
          <w:b/>
          <w:sz w:val="18"/>
          <w:szCs w:val="28"/>
        </w:rPr>
      </w:pPr>
    </w:p>
    <w:p w:rsidR="009E3EBD" w:rsidRDefault="009E3EBD" w:rsidP="009E3EBD">
      <w:pPr>
        <w:jc w:val="center"/>
        <w:rPr>
          <w:b/>
          <w:sz w:val="32"/>
          <w:szCs w:val="32"/>
        </w:rPr>
      </w:pPr>
      <w:r>
        <w:rPr>
          <w:b/>
          <w:sz w:val="32"/>
          <w:szCs w:val="32"/>
        </w:rPr>
        <w:t xml:space="preserve">IN PARTIAL FUFILMENT OF THE REQUIREMENTS FOR THE AWARD OF NATIONAL DIPLOMA (ND) IN BUSINESS ADMINISTRATION </w:t>
      </w:r>
    </w:p>
    <w:p w:rsidR="009E3EBD" w:rsidRDefault="009E3EBD" w:rsidP="009E3EB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E3EBD" w:rsidRDefault="009E3EBD" w:rsidP="009E3EBD">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9E3EBD" w:rsidRDefault="009E3EBD" w:rsidP="009E3EBD">
      <w:pPr>
        <w:pStyle w:val="ListParagraph"/>
        <w:spacing w:line="360" w:lineRule="auto"/>
        <w:ind w:left="360"/>
        <w:jc w:val="center"/>
        <w:rPr>
          <w:b/>
          <w:sz w:val="32"/>
          <w:szCs w:val="32"/>
        </w:rPr>
      </w:pPr>
      <w:r>
        <w:rPr>
          <w:b/>
          <w:sz w:val="32"/>
          <w:szCs w:val="32"/>
        </w:rPr>
        <w:lastRenderedPageBreak/>
        <w:t>CERTIFICATION</w:t>
      </w:r>
    </w:p>
    <w:p w:rsidR="009E3EBD" w:rsidRDefault="009E3EBD" w:rsidP="009E3EBD">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9E3EBD" w:rsidRDefault="009E3EBD" w:rsidP="009E3EBD">
      <w:pPr>
        <w:pStyle w:val="ListParagraph"/>
        <w:numPr>
          <w:ilvl w:val="0"/>
          <w:numId w:val="24"/>
        </w:numPr>
        <w:spacing w:after="0" w:line="480" w:lineRule="auto"/>
        <w:jc w:val="both"/>
        <w:rPr>
          <w:sz w:val="2"/>
          <w:szCs w:val="28"/>
        </w:rPr>
      </w:pPr>
    </w:p>
    <w:p w:rsidR="009E3EBD" w:rsidRDefault="009E3EBD" w:rsidP="009E3EBD">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9E3EBD" w:rsidRDefault="009E3EBD" w:rsidP="009E3EBD">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9E3EBD" w:rsidRDefault="009E3EBD" w:rsidP="009E3EBD">
      <w:pPr>
        <w:pStyle w:val="ListParagraph"/>
        <w:spacing w:line="240" w:lineRule="auto"/>
        <w:ind w:left="360"/>
        <w:rPr>
          <w:sz w:val="28"/>
          <w:szCs w:val="28"/>
        </w:rPr>
      </w:pPr>
      <w:r>
        <w:rPr>
          <w:sz w:val="28"/>
          <w:szCs w:val="28"/>
        </w:rPr>
        <w:t>PROJECT SUPERVISOR</w:t>
      </w:r>
    </w:p>
    <w:p w:rsidR="009E3EBD" w:rsidRDefault="009E3EBD" w:rsidP="009E3EBD">
      <w:pPr>
        <w:rPr>
          <w:sz w:val="28"/>
          <w:szCs w:val="28"/>
        </w:rPr>
      </w:pPr>
    </w:p>
    <w:p w:rsidR="009E3EBD" w:rsidRDefault="009E3EBD" w:rsidP="009E3EBD">
      <w:pPr>
        <w:pStyle w:val="ListParagraph"/>
        <w:ind w:left="360"/>
        <w:rPr>
          <w:sz w:val="28"/>
          <w:szCs w:val="28"/>
        </w:rPr>
      </w:pPr>
    </w:p>
    <w:p w:rsidR="009E3EBD" w:rsidRDefault="009E3EBD" w:rsidP="009E3EBD">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E3EBD" w:rsidRDefault="009E3EBD" w:rsidP="009E3EBD">
      <w:pPr>
        <w:pStyle w:val="ListParagraph"/>
        <w:spacing w:line="240" w:lineRule="auto"/>
        <w:ind w:left="360"/>
        <w:rPr>
          <w:sz w:val="28"/>
          <w:szCs w:val="28"/>
        </w:rPr>
      </w:pPr>
      <w:r>
        <w:rPr>
          <w:sz w:val="28"/>
          <w:szCs w:val="28"/>
        </w:rPr>
        <w:t xml:space="preserve">PART TIME CO-ORDINATOR </w:t>
      </w:r>
    </w:p>
    <w:p w:rsidR="009E3EBD" w:rsidRDefault="009E3EBD" w:rsidP="009E3EBD">
      <w:pPr>
        <w:spacing w:line="240" w:lineRule="auto"/>
        <w:rPr>
          <w:sz w:val="28"/>
          <w:szCs w:val="28"/>
        </w:rPr>
      </w:pPr>
    </w:p>
    <w:p w:rsidR="009E3EBD" w:rsidRDefault="009E3EBD" w:rsidP="009E3EBD">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9E3EBD" w:rsidRDefault="009E3EBD" w:rsidP="009E3EBD">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E3EBD" w:rsidRDefault="009E3EBD" w:rsidP="009E3EBD">
      <w:pPr>
        <w:spacing w:after="120" w:line="240" w:lineRule="auto"/>
        <w:rPr>
          <w:sz w:val="28"/>
          <w:szCs w:val="28"/>
        </w:rPr>
      </w:pPr>
      <w:r>
        <w:rPr>
          <w:sz w:val="28"/>
          <w:szCs w:val="28"/>
        </w:rPr>
        <w:t xml:space="preserve">    HEAD OF DEPARTMENT</w:t>
      </w:r>
    </w:p>
    <w:p w:rsidR="009E3EBD" w:rsidRDefault="009E3EBD" w:rsidP="009E3EBD">
      <w:pPr>
        <w:spacing w:after="120" w:line="240" w:lineRule="auto"/>
        <w:rPr>
          <w:sz w:val="28"/>
          <w:szCs w:val="28"/>
        </w:rPr>
      </w:pPr>
    </w:p>
    <w:p w:rsidR="009E3EBD" w:rsidRDefault="009E3EBD" w:rsidP="009E3EBD">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9E3EBD" w:rsidRDefault="009E3EBD" w:rsidP="009E3EBD">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9E3EBD" w:rsidRDefault="009E3EBD" w:rsidP="009E3EBD">
      <w:pPr>
        <w:rPr>
          <w:rFonts w:ascii="Bookman Old Style" w:hAnsi="Bookman Old Style"/>
          <w:b/>
          <w:sz w:val="28"/>
          <w:szCs w:val="28"/>
        </w:rPr>
      </w:pPr>
      <w:r>
        <w:rPr>
          <w:rFonts w:ascii="Bookman Old Style" w:hAnsi="Bookman Old Style"/>
          <w:b/>
          <w:sz w:val="28"/>
          <w:szCs w:val="28"/>
        </w:rPr>
        <w:br w:type="page"/>
      </w:r>
    </w:p>
    <w:p w:rsidR="009E3EBD" w:rsidRDefault="009E3EBD" w:rsidP="009E3EBD">
      <w:pPr>
        <w:jc w:val="center"/>
        <w:rPr>
          <w:rFonts w:asciiTheme="majorHAnsi" w:hAnsiTheme="majorHAnsi"/>
          <w:b/>
          <w:sz w:val="28"/>
          <w:szCs w:val="28"/>
        </w:rPr>
      </w:pPr>
      <w:r>
        <w:rPr>
          <w:rFonts w:asciiTheme="majorHAnsi" w:hAnsiTheme="majorHAnsi"/>
          <w:b/>
          <w:sz w:val="28"/>
          <w:szCs w:val="28"/>
        </w:rPr>
        <w:lastRenderedPageBreak/>
        <w:t>DEDICATION</w:t>
      </w:r>
    </w:p>
    <w:p w:rsidR="009E3EBD" w:rsidRDefault="009E3EBD" w:rsidP="009E3EBD">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9E3EBD" w:rsidRDefault="009E3EBD" w:rsidP="009E3EBD">
      <w:pPr>
        <w:rPr>
          <w:rFonts w:asciiTheme="majorHAnsi" w:hAnsiTheme="majorHAnsi"/>
          <w:sz w:val="28"/>
          <w:szCs w:val="28"/>
        </w:rPr>
      </w:pPr>
      <w:r>
        <w:rPr>
          <w:rFonts w:asciiTheme="majorHAnsi" w:hAnsiTheme="majorHAnsi"/>
          <w:sz w:val="28"/>
          <w:szCs w:val="28"/>
        </w:rPr>
        <w:br w:type="page"/>
      </w:r>
    </w:p>
    <w:p w:rsidR="009E3EBD" w:rsidRDefault="009E3EBD" w:rsidP="009E3EBD">
      <w:pPr>
        <w:jc w:val="both"/>
        <w:rPr>
          <w:rFonts w:asciiTheme="majorHAnsi" w:hAnsiTheme="majorHAnsi"/>
          <w:sz w:val="28"/>
          <w:szCs w:val="28"/>
        </w:rPr>
      </w:pPr>
    </w:p>
    <w:p w:rsidR="009E3EBD" w:rsidRDefault="009E3EBD" w:rsidP="009E3EBD">
      <w:pPr>
        <w:jc w:val="center"/>
        <w:rPr>
          <w:rFonts w:asciiTheme="majorHAnsi" w:hAnsiTheme="majorHAnsi"/>
          <w:sz w:val="28"/>
          <w:szCs w:val="28"/>
        </w:rPr>
      </w:pPr>
      <w:r>
        <w:rPr>
          <w:rFonts w:asciiTheme="majorHAnsi" w:hAnsiTheme="majorHAnsi"/>
          <w:b/>
          <w:sz w:val="28"/>
          <w:szCs w:val="28"/>
        </w:rPr>
        <w:t>ACKNOWLEDGEMENT</w:t>
      </w:r>
    </w:p>
    <w:p w:rsidR="009E3EBD" w:rsidRDefault="009E3EBD" w:rsidP="009E3EBD">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9E3EBD" w:rsidRDefault="009E3EBD" w:rsidP="009E3EBD">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9E3EBD" w:rsidRDefault="009E3EBD" w:rsidP="009E3EBD">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9E3EBD" w:rsidRDefault="009E3EBD" w:rsidP="009E3EBD">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9E3EBD" w:rsidRDefault="009E3EBD" w:rsidP="009E3EBD">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9E3EBD" w:rsidRDefault="009E3EBD" w:rsidP="009E3EBD">
      <w:pPr>
        <w:jc w:val="center"/>
        <w:rPr>
          <w:rFonts w:ascii="Bookman Old Style" w:hAnsi="Bookman Old Style"/>
          <w:sz w:val="28"/>
          <w:szCs w:val="28"/>
        </w:rPr>
      </w:pPr>
    </w:p>
    <w:p w:rsidR="009E3EBD" w:rsidRDefault="009E3EBD" w:rsidP="009E3EBD">
      <w:pPr>
        <w:jc w:val="center"/>
        <w:rPr>
          <w:rFonts w:ascii="Bookman Old Style" w:hAnsi="Bookman Old Style"/>
          <w:sz w:val="28"/>
          <w:szCs w:val="28"/>
        </w:rPr>
      </w:pPr>
    </w:p>
    <w:p w:rsidR="009E3EBD" w:rsidRDefault="009E3EBD" w:rsidP="009E3EBD">
      <w:pPr>
        <w:jc w:val="center"/>
        <w:rPr>
          <w:rFonts w:ascii="Bookman Old Style" w:hAnsi="Bookman Old Style"/>
          <w:sz w:val="28"/>
          <w:szCs w:val="28"/>
        </w:rPr>
      </w:pPr>
    </w:p>
    <w:p w:rsidR="009E3EBD" w:rsidRDefault="009E3EBD" w:rsidP="009E3EBD">
      <w:pPr>
        <w:jc w:val="center"/>
        <w:rPr>
          <w:rFonts w:ascii="Bookman Old Style" w:hAnsi="Bookman Old Style"/>
          <w:sz w:val="28"/>
          <w:szCs w:val="28"/>
        </w:rPr>
      </w:pPr>
    </w:p>
    <w:p w:rsidR="009E3EBD" w:rsidRDefault="009E3EBD" w:rsidP="009E3EBD">
      <w:pPr>
        <w:jc w:val="center"/>
        <w:rPr>
          <w:rFonts w:ascii="Bookman Old Style" w:hAnsi="Bookman Old Style"/>
          <w:sz w:val="28"/>
          <w:szCs w:val="28"/>
        </w:rPr>
      </w:pPr>
    </w:p>
    <w:p w:rsidR="009E3EBD" w:rsidRDefault="009E3EBD" w:rsidP="009E3EBD">
      <w:pPr>
        <w:jc w:val="center"/>
        <w:rPr>
          <w:rFonts w:asciiTheme="majorHAnsi" w:hAnsiTheme="majorHAnsi" w:cstheme="majorHAnsi"/>
          <w:b/>
          <w:sz w:val="28"/>
          <w:szCs w:val="28"/>
        </w:rPr>
      </w:pPr>
    </w:p>
    <w:p w:rsidR="009E3EBD" w:rsidRDefault="009E3EBD" w:rsidP="009E3EBD">
      <w:pPr>
        <w:jc w:val="center"/>
        <w:rPr>
          <w:rFonts w:asciiTheme="majorHAnsi" w:hAnsiTheme="majorHAnsi" w:cstheme="majorHAnsi"/>
          <w:b/>
          <w:sz w:val="28"/>
          <w:szCs w:val="28"/>
        </w:rPr>
      </w:pPr>
      <w:r>
        <w:rPr>
          <w:rFonts w:asciiTheme="majorHAnsi" w:hAnsiTheme="majorHAnsi" w:cstheme="majorHAnsi"/>
          <w:b/>
          <w:sz w:val="28"/>
          <w:szCs w:val="28"/>
        </w:rPr>
        <w:br/>
      </w:r>
    </w:p>
    <w:p w:rsidR="009E3EBD" w:rsidRDefault="009E3EBD" w:rsidP="009E3EBD">
      <w:pPr>
        <w:jc w:val="center"/>
        <w:rPr>
          <w:rFonts w:asciiTheme="majorHAnsi" w:hAnsiTheme="majorHAnsi" w:cstheme="majorHAnsi"/>
          <w:b/>
          <w:sz w:val="28"/>
          <w:szCs w:val="28"/>
        </w:rPr>
      </w:pPr>
    </w:p>
    <w:p w:rsidR="009E3EBD" w:rsidRDefault="009E3EBD" w:rsidP="009E3EBD">
      <w:pPr>
        <w:spacing w:after="200" w:line="276" w:lineRule="auto"/>
        <w:jc w:val="center"/>
        <w:rPr>
          <w:rFonts w:ascii="Times New Roman" w:hAnsi="Times New Roman" w:cs="Times New Roman"/>
          <w:i/>
          <w:color w:val="000000"/>
          <w:sz w:val="28"/>
          <w:szCs w:val="28"/>
        </w:rPr>
      </w:pPr>
    </w:p>
    <w:p w:rsidR="009E3EBD" w:rsidRDefault="009E3EBD" w:rsidP="009E3EBD">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9E3EBD" w:rsidRDefault="009E3EBD" w:rsidP="009E3EBD">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w:t>
      </w:r>
      <w:r>
        <w:rPr>
          <w:rFonts w:asciiTheme="majorHAnsi" w:hAnsiTheme="majorHAnsi" w:cstheme="majorHAnsi"/>
          <w:i/>
          <w:sz w:val="28"/>
          <w:szCs w:val="28"/>
        </w:rPr>
        <w:lastRenderedPageBreak/>
        <w:t>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9E3EBD" w:rsidRDefault="009E3EBD" w:rsidP="009E3EBD">
      <w:pPr>
        <w:spacing w:after="200" w:line="276" w:lineRule="auto"/>
        <w:rPr>
          <w:rFonts w:asciiTheme="majorHAnsi" w:hAnsiTheme="majorHAnsi" w:cstheme="majorHAnsi"/>
          <w:sz w:val="28"/>
          <w:szCs w:val="28"/>
        </w:rPr>
      </w:pPr>
    </w:p>
    <w:p w:rsidR="009E3EBD" w:rsidRDefault="009E3EBD" w:rsidP="009E3EBD">
      <w:pPr>
        <w:spacing w:line="480" w:lineRule="auto"/>
        <w:jc w:val="center"/>
        <w:rPr>
          <w:rFonts w:asciiTheme="majorHAnsi" w:hAnsiTheme="majorHAnsi" w:cstheme="majorHAnsi"/>
          <w:b/>
          <w:sz w:val="28"/>
          <w:szCs w:val="28"/>
        </w:rPr>
      </w:pPr>
    </w:p>
    <w:p w:rsidR="009E3EBD" w:rsidRDefault="009E3EBD" w:rsidP="009E3EBD">
      <w:pPr>
        <w:spacing w:line="480" w:lineRule="auto"/>
        <w:jc w:val="center"/>
        <w:rPr>
          <w:rFonts w:asciiTheme="majorHAnsi" w:hAnsiTheme="majorHAnsi" w:cstheme="majorHAnsi"/>
          <w:b/>
          <w:sz w:val="28"/>
          <w:szCs w:val="28"/>
        </w:rPr>
      </w:pPr>
    </w:p>
    <w:p w:rsidR="009E3EBD" w:rsidRDefault="009E3EBD" w:rsidP="009E3EBD">
      <w:pPr>
        <w:spacing w:line="480" w:lineRule="auto"/>
        <w:jc w:val="center"/>
        <w:rPr>
          <w:rFonts w:asciiTheme="majorHAnsi" w:hAnsiTheme="majorHAnsi" w:cstheme="majorHAnsi"/>
          <w:b/>
          <w:sz w:val="28"/>
          <w:szCs w:val="28"/>
        </w:rPr>
      </w:pPr>
    </w:p>
    <w:p w:rsidR="009E3EBD" w:rsidRDefault="009E3EBD" w:rsidP="009E3EBD">
      <w:pPr>
        <w:spacing w:line="480" w:lineRule="auto"/>
        <w:rPr>
          <w:rFonts w:asciiTheme="majorHAnsi" w:hAnsiTheme="majorHAnsi" w:cstheme="majorHAnsi"/>
          <w:b/>
          <w:sz w:val="28"/>
          <w:szCs w:val="28"/>
        </w:rPr>
      </w:pPr>
    </w:p>
    <w:p w:rsidR="009E3EBD" w:rsidRDefault="009E3EBD" w:rsidP="009E3EBD">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9E3EBD" w:rsidRDefault="009E3EBD" w:rsidP="009E3EBD">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9E3EBD" w:rsidRDefault="009E3EBD" w:rsidP="009E3EBD">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9E3EBD" w:rsidRDefault="009E3EBD" w:rsidP="009E3EBD">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9E3EBD" w:rsidRDefault="009E3EBD" w:rsidP="009E3EBD">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9E3EBD" w:rsidRDefault="009E3EBD" w:rsidP="009E3EBD">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9E3EBD" w:rsidRDefault="009E3EBD" w:rsidP="009E3EBD">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9E3EBD" w:rsidRDefault="009E3EBD" w:rsidP="009E3EBD">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9E3EBD" w:rsidRDefault="009E3EBD" w:rsidP="009E3EBD">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9E3EBD" w:rsidRDefault="009E3EBD" w:rsidP="009E3EBD">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9E3EBD" w:rsidRDefault="009E3EBD" w:rsidP="009E3EBD">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9E3EBD" w:rsidRDefault="009E3EBD" w:rsidP="009E3EBD">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9E3EBD" w:rsidRDefault="009E3EBD" w:rsidP="009E3EBD">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9E3EBD" w:rsidRDefault="009E3EBD" w:rsidP="009E3EBD">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9E3EBD" w:rsidRDefault="009E3EBD" w:rsidP="009E3EBD">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9E3EBD" w:rsidRDefault="009E3EBD" w:rsidP="009E3EBD">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9E3EBD" w:rsidRDefault="009E3EBD" w:rsidP="009E3EBD">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9E3EBD" w:rsidRDefault="009E3EBD" w:rsidP="009E3EBD">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9E3EBD" w:rsidRDefault="009E3EBD" w:rsidP="009E3EBD">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9E3EBD" w:rsidRDefault="009E3EBD" w:rsidP="009E3EBD">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9E3EBD" w:rsidRDefault="009E3EBD" w:rsidP="009E3EBD">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9E3EBD" w:rsidRDefault="009E3EBD" w:rsidP="009E3EBD">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9E3EBD" w:rsidRDefault="009E3EBD" w:rsidP="009E3EBD">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9E3EBD" w:rsidRDefault="009E3EBD" w:rsidP="009E3EBD">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9E3EBD" w:rsidRDefault="009E3EBD" w:rsidP="009E3EBD">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9E3EBD" w:rsidRDefault="009E3EBD" w:rsidP="009E3EBD">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9E3EBD" w:rsidRDefault="009E3EBD" w:rsidP="009E3EBD">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9E3EBD" w:rsidRDefault="009E3EBD" w:rsidP="009E3EBD">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9E3EBD" w:rsidRDefault="009E3EBD" w:rsidP="009E3EBD">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9E3EBD" w:rsidRDefault="009E3EBD" w:rsidP="009E3EBD">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9E3EBD" w:rsidRDefault="009E3EBD" w:rsidP="009E3EBD">
      <w:pPr>
        <w:spacing w:line="480" w:lineRule="auto"/>
        <w:jc w:val="both"/>
        <w:rPr>
          <w:rFonts w:asciiTheme="majorHAnsi" w:hAnsiTheme="majorHAnsi" w:cstheme="majorHAnsi"/>
          <w:sz w:val="28"/>
          <w:szCs w:val="28"/>
        </w:rPr>
      </w:pPr>
    </w:p>
    <w:p w:rsidR="009E3EBD" w:rsidRDefault="009E3EBD" w:rsidP="009E3EBD">
      <w:pPr>
        <w:spacing w:line="480" w:lineRule="auto"/>
        <w:jc w:val="both"/>
        <w:rPr>
          <w:rFonts w:asciiTheme="majorHAnsi" w:hAnsiTheme="majorHAnsi" w:cstheme="majorHAnsi"/>
          <w:sz w:val="28"/>
          <w:szCs w:val="28"/>
        </w:rPr>
      </w:pPr>
    </w:p>
    <w:p w:rsidR="009E3EBD" w:rsidRDefault="009E3EBD" w:rsidP="009E3EBD"/>
    <w:p w:rsidR="009E3EBD" w:rsidRDefault="009E3EBD" w:rsidP="007043BA">
      <w:pPr>
        <w:spacing w:after="0" w:line="360" w:lineRule="auto"/>
        <w:jc w:val="center"/>
        <w:rPr>
          <w:rFonts w:asciiTheme="majorHAnsi" w:hAnsiTheme="majorHAnsi" w:cstheme="majorHAnsi"/>
          <w:b/>
          <w:sz w:val="24"/>
          <w:szCs w:val="24"/>
        </w:rPr>
      </w:pPr>
    </w:p>
    <w:p w:rsidR="009E3EBD" w:rsidRDefault="009E3EBD" w:rsidP="007043BA">
      <w:pPr>
        <w:spacing w:after="0" w:line="360" w:lineRule="auto"/>
        <w:jc w:val="center"/>
        <w:rPr>
          <w:rFonts w:asciiTheme="majorHAnsi" w:hAnsiTheme="majorHAnsi" w:cstheme="majorHAnsi"/>
          <w:b/>
          <w:sz w:val="24"/>
          <w:szCs w:val="24"/>
        </w:rPr>
      </w:pPr>
    </w:p>
    <w:p w:rsidR="009E3EBD" w:rsidRDefault="009E3EBD" w:rsidP="007043BA">
      <w:pPr>
        <w:spacing w:after="0" w:line="360" w:lineRule="auto"/>
        <w:jc w:val="center"/>
        <w:rPr>
          <w:rFonts w:asciiTheme="majorHAnsi" w:hAnsiTheme="majorHAnsi" w:cstheme="majorHAnsi"/>
          <w:b/>
          <w:sz w:val="24"/>
          <w:szCs w:val="24"/>
        </w:rPr>
      </w:pPr>
    </w:p>
    <w:p w:rsidR="009E3EBD" w:rsidRDefault="009E3EBD" w:rsidP="007043BA">
      <w:pPr>
        <w:spacing w:after="0" w:line="360" w:lineRule="auto"/>
        <w:jc w:val="center"/>
        <w:rPr>
          <w:rFonts w:asciiTheme="majorHAnsi" w:hAnsiTheme="majorHAnsi" w:cstheme="majorHAnsi"/>
          <w:b/>
          <w:sz w:val="24"/>
          <w:szCs w:val="24"/>
        </w:rPr>
      </w:pPr>
    </w:p>
    <w:p w:rsidR="009E3EBD" w:rsidRDefault="009E3EBD" w:rsidP="007043BA">
      <w:pPr>
        <w:spacing w:after="0" w:line="360" w:lineRule="auto"/>
        <w:jc w:val="center"/>
        <w:rPr>
          <w:rFonts w:asciiTheme="majorHAnsi" w:hAnsiTheme="majorHAnsi" w:cstheme="majorHAnsi"/>
          <w:b/>
          <w:sz w:val="24"/>
          <w:szCs w:val="24"/>
        </w:rPr>
      </w:pPr>
    </w:p>
    <w:p w:rsidR="009E3EBD" w:rsidRDefault="009E3EBD" w:rsidP="007043BA">
      <w:pPr>
        <w:spacing w:after="0" w:line="360" w:lineRule="auto"/>
        <w:jc w:val="center"/>
        <w:rPr>
          <w:rFonts w:asciiTheme="majorHAnsi" w:hAnsiTheme="majorHAnsi" w:cstheme="majorHAnsi"/>
          <w:b/>
          <w:sz w:val="24"/>
          <w:szCs w:val="24"/>
        </w:rPr>
      </w:pPr>
    </w:p>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w:t>
      </w:r>
      <w:r w:rsidR="002751ED" w:rsidRPr="007043BA">
        <w:rPr>
          <w:rFonts w:asciiTheme="majorHAnsi" w:hAnsiTheme="majorHAnsi" w:cstheme="majorHAnsi"/>
          <w:sz w:val="24"/>
          <w:szCs w:val="24"/>
        </w:rPr>
        <w:lastRenderedPageBreak/>
        <w:t xml:space="preserve">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philosophy. Small scale businesses are usually unable to classify their customer group according to their uniqueness in purchases, their segmentation and positioning many at times based on subject rather than customers and for their </w:t>
      </w:r>
      <w:r w:rsidR="005B6684" w:rsidRPr="007043BA">
        <w:rPr>
          <w:rFonts w:asciiTheme="majorHAnsi" w:hAnsiTheme="majorHAnsi" w:cstheme="majorHAnsi"/>
          <w:sz w:val="24"/>
          <w:szCs w:val="24"/>
        </w:rPr>
        <w:lastRenderedPageBreak/>
        <w:t>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 this is defined as manufacturing establishment which employs not more than ten people or whose investment in machinery and equipment does not </w:t>
      </w:r>
      <w:r w:rsidRPr="007043BA">
        <w:rPr>
          <w:rFonts w:asciiTheme="majorHAnsi" w:hAnsiTheme="majorHAnsi" w:cstheme="majorHAnsi"/>
          <w:sz w:val="24"/>
          <w:szCs w:val="24"/>
        </w:rPr>
        <w:lastRenderedPageBreak/>
        <w:t>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iphone had the newest ios technology but was in a plastic case and did not offer upgraded features, like the newest resolution camera featured in the 5s model. Apple wanted away to keep its customers who would pay the extra money for the </w:t>
      </w:r>
      <w:r w:rsidR="0017052B" w:rsidRPr="007043BA">
        <w:rPr>
          <w:rFonts w:asciiTheme="majorHAnsi" w:hAnsiTheme="majorHAnsi" w:cstheme="majorHAnsi"/>
          <w:sz w:val="24"/>
          <w:szCs w:val="24"/>
        </w:rPr>
        <w:lastRenderedPageBreak/>
        <w:t>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w:t>
      </w:r>
      <w:r w:rsidRPr="007043BA">
        <w:rPr>
          <w:rFonts w:asciiTheme="majorHAnsi" w:hAnsiTheme="majorHAnsi" w:cstheme="majorHAnsi"/>
          <w:sz w:val="24"/>
          <w:szCs w:val="24"/>
        </w:rPr>
        <w:lastRenderedPageBreak/>
        <w:t xml:space="preserve">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To use behavioural segmentation is a more focused form of market segmentation that groups consumers based on specific behavioural patterns they display when making purchasing decisions enabling producers to adapt their </w:t>
      </w:r>
      <w:r w:rsidRPr="007043BA">
        <w:rPr>
          <w:rFonts w:asciiTheme="majorHAnsi" w:hAnsiTheme="majorHAnsi" w:cstheme="majorHAnsi"/>
          <w:sz w:val="24"/>
          <w:szCs w:val="24"/>
        </w:rPr>
        <w:lastRenderedPageBreak/>
        <w:t>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lastRenderedPageBreak/>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 xml:space="preserve">can assess </w:t>
      </w:r>
      <w:r w:rsidR="00BD2966" w:rsidRPr="007043BA">
        <w:rPr>
          <w:rFonts w:asciiTheme="majorHAnsi" w:hAnsiTheme="majorHAnsi" w:cstheme="majorHAnsi"/>
          <w:sz w:val="24"/>
          <w:szCs w:val="24"/>
        </w:rPr>
        <w:lastRenderedPageBreak/>
        <w:t>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lastRenderedPageBreak/>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 xml:space="preserve">that have 250 employees or less. Small scale enterprises in Asian countries generally have 100 or fewer employees, while small scale enterprises in African hire 50 or fewer workers. Using financial measures such as net </w:t>
      </w:r>
      <w:r w:rsidR="00EC4BFF" w:rsidRPr="007043BA">
        <w:rPr>
          <w:rFonts w:asciiTheme="majorHAnsi" w:hAnsiTheme="majorHAnsi" w:cstheme="majorHAnsi"/>
          <w:sz w:val="24"/>
          <w:szCs w:val="24"/>
        </w:rPr>
        <w:lastRenderedPageBreak/>
        <w:t>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liability of the business is usually the same so when the liability of the business is to be settled, the personal properties of 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t>
      </w:r>
      <w:r w:rsidR="00E33570" w:rsidRPr="007043BA">
        <w:rPr>
          <w:rFonts w:asciiTheme="majorHAnsi" w:hAnsiTheme="majorHAnsi" w:cstheme="majorHAnsi"/>
          <w:sz w:val="24"/>
          <w:szCs w:val="24"/>
        </w:rPr>
        <w:lastRenderedPageBreak/>
        <w:t xml:space="preserve">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 xml:space="preserve">formation of a cooperative society is very simple as compared to the formation of any other </w:t>
      </w:r>
      <w:r w:rsidR="0056363A" w:rsidRPr="007043BA">
        <w:rPr>
          <w:rFonts w:asciiTheme="majorHAnsi" w:hAnsiTheme="majorHAnsi" w:cstheme="majorHAnsi"/>
          <w:sz w:val="24"/>
          <w:szCs w:val="24"/>
        </w:rPr>
        <w:lastRenderedPageBreak/>
        <w:t>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w:t>
      </w:r>
      <w:r w:rsidR="00692F9B" w:rsidRPr="007043BA">
        <w:rPr>
          <w:rFonts w:asciiTheme="majorHAnsi" w:hAnsiTheme="majorHAnsi" w:cstheme="majorHAnsi"/>
          <w:sz w:val="24"/>
          <w:szCs w:val="24"/>
        </w:rPr>
        <w:lastRenderedPageBreak/>
        <w:t xml:space="preserve">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w:t>
      </w:r>
      <w:r w:rsidRPr="007043BA">
        <w:rPr>
          <w:rFonts w:asciiTheme="majorHAnsi" w:hAnsiTheme="majorHAnsi" w:cstheme="majorHAnsi"/>
          <w:sz w:val="24"/>
          <w:szCs w:val="24"/>
        </w:rPr>
        <w:lastRenderedPageBreak/>
        <w:t xml:space="preserve">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w:t>
      </w:r>
      <w:r w:rsidR="00FA24F5" w:rsidRPr="007043BA">
        <w:rPr>
          <w:rFonts w:asciiTheme="majorHAnsi" w:hAnsiTheme="majorHAnsi" w:cstheme="majorHAnsi"/>
          <w:sz w:val="24"/>
          <w:szCs w:val="24"/>
        </w:rPr>
        <w:lastRenderedPageBreak/>
        <w:t>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Montinaro and Sociasiau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w:t>
      </w:r>
      <w:r w:rsidR="00675EFE" w:rsidRPr="007043BA">
        <w:rPr>
          <w:rFonts w:asciiTheme="majorHAnsi" w:hAnsiTheme="majorHAnsi" w:cstheme="majorHAnsi"/>
          <w:sz w:val="24"/>
          <w:szCs w:val="24"/>
        </w:rPr>
        <w:lastRenderedPageBreak/>
        <w:t xml:space="preserve">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3F0E7D">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3F0E7D">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3F0E7D">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3F0E7D">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APPENDIX</w:t>
      </w:r>
    </w:p>
    <w:p w:rsidR="00042469" w:rsidRPr="007043BA" w:rsidRDefault="00D26BA8" w:rsidP="003F0E7D">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Department of</w:t>
      </w:r>
      <w:r w:rsidR="003F0E7D">
        <w:rPr>
          <w:rFonts w:asciiTheme="majorHAnsi" w:hAnsiTheme="majorHAnsi" w:cstheme="majorHAnsi"/>
          <w:sz w:val="24"/>
          <w:szCs w:val="24"/>
        </w:rPr>
        <w:t xml:space="preserve"> Business Administration</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3F0E7D">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3F0E7D">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393" w:rsidRDefault="000E1393" w:rsidP="003B0966">
      <w:pPr>
        <w:spacing w:after="0" w:line="240" w:lineRule="auto"/>
      </w:pPr>
      <w:r>
        <w:separator/>
      </w:r>
    </w:p>
  </w:endnote>
  <w:endnote w:type="continuationSeparator" w:id="1">
    <w:p w:rsidR="000E1393" w:rsidRDefault="000E1393"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7549A0">
        <w:pPr>
          <w:pStyle w:val="Footer"/>
          <w:jc w:val="center"/>
        </w:pPr>
        <w:fldSimple w:instr=" PAGE   \* MERGEFORMAT ">
          <w:r w:rsidR="009E3EBD">
            <w:rPr>
              <w:noProof/>
            </w:rPr>
            <w:t>35</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7549A0">
        <w:pPr>
          <w:pStyle w:val="Footer"/>
          <w:jc w:val="center"/>
        </w:pPr>
        <w:fldSimple w:instr=" PAGE   \* MERGEFORMAT ">
          <w:r w:rsidR="009E3EBD">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393" w:rsidRDefault="000E1393" w:rsidP="003B0966">
      <w:pPr>
        <w:spacing w:after="0" w:line="240" w:lineRule="auto"/>
      </w:pPr>
      <w:r>
        <w:separator/>
      </w:r>
    </w:p>
  </w:footnote>
  <w:footnote w:type="continuationSeparator" w:id="1">
    <w:p w:rsidR="000E1393" w:rsidRDefault="000E1393"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8773C"/>
    <w:rsid w:val="000A20D8"/>
    <w:rsid w:val="000A77B0"/>
    <w:rsid w:val="000D10BB"/>
    <w:rsid w:val="000E1393"/>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7BD9"/>
    <w:rsid w:val="003F0982"/>
    <w:rsid w:val="003F0D3A"/>
    <w:rsid w:val="003F0E7D"/>
    <w:rsid w:val="00401AE2"/>
    <w:rsid w:val="0042016C"/>
    <w:rsid w:val="00423495"/>
    <w:rsid w:val="00426AB8"/>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2174"/>
    <w:rsid w:val="006B2776"/>
    <w:rsid w:val="006B47F2"/>
    <w:rsid w:val="006C5407"/>
    <w:rsid w:val="006F22A2"/>
    <w:rsid w:val="00702354"/>
    <w:rsid w:val="007043BA"/>
    <w:rsid w:val="00714667"/>
    <w:rsid w:val="007350FB"/>
    <w:rsid w:val="0074580F"/>
    <w:rsid w:val="00745E1F"/>
    <w:rsid w:val="007549A0"/>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06C2"/>
    <w:rsid w:val="008F2083"/>
    <w:rsid w:val="00931DD3"/>
    <w:rsid w:val="00932F79"/>
    <w:rsid w:val="0094356F"/>
    <w:rsid w:val="00967650"/>
    <w:rsid w:val="0097457D"/>
    <w:rsid w:val="009771F2"/>
    <w:rsid w:val="00982F97"/>
    <w:rsid w:val="00994DB8"/>
    <w:rsid w:val="009B1A01"/>
    <w:rsid w:val="009C31B1"/>
    <w:rsid w:val="009D763E"/>
    <w:rsid w:val="009E3EBD"/>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A185A"/>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8"/>
        <o:r id="V:Rule2" type="connector" idref="#_x0000_s1026"/>
        <o:r id="V:Rule3" type="connector" idref="#_x0000_s1027"/>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199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13405</Words>
  <Characters>76413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2021-08-27T04:08:00Z</cp:lastPrinted>
  <dcterms:created xsi:type="dcterms:W3CDTF">2018-04-10T02:27:00Z</dcterms:created>
  <dcterms:modified xsi:type="dcterms:W3CDTF">2025-09-05T09:37:00Z</dcterms:modified>
</cp:coreProperties>
</file>