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E1" w:rsidRDefault="00A040E1" w:rsidP="00A040E1">
      <w:pPr>
        <w:jc w:val="center"/>
        <w:rPr>
          <w:rFonts w:cs="Times New Roman"/>
          <w:b/>
          <w:bCs/>
          <w:sz w:val="44"/>
          <w:szCs w:val="28"/>
        </w:rPr>
      </w:pPr>
      <w:r>
        <w:rPr>
          <w:rFonts w:cs="Times New Roman"/>
          <w:b/>
          <w:bCs/>
          <w:noProof/>
          <w:sz w:val="44"/>
          <w:szCs w:val="28"/>
        </w:rPr>
        <w:drawing>
          <wp:anchor distT="0" distB="0" distL="114300" distR="114300" simplePos="0" relativeHeight="251659264" behindDoc="0" locked="0" layoutInCell="1" allowOverlap="1" wp14:anchorId="5ACD8DDD" wp14:editId="1AC8449C">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8" cstate="print"/>
                    <a:stretch>
                      <a:fillRect/>
                    </a:stretch>
                  </pic:blipFill>
                  <pic:spPr>
                    <a:xfrm>
                      <a:off x="0" y="0"/>
                      <a:ext cx="857184" cy="843148"/>
                    </a:xfrm>
                    <a:prstGeom prst="rect">
                      <a:avLst/>
                    </a:prstGeom>
                  </pic:spPr>
                </pic:pic>
              </a:graphicData>
            </a:graphic>
          </wp:anchor>
        </w:drawing>
      </w:r>
    </w:p>
    <w:p w:rsidR="00A040E1" w:rsidRDefault="00A040E1" w:rsidP="00A040E1">
      <w:pPr>
        <w:jc w:val="center"/>
        <w:rPr>
          <w:rFonts w:ascii="Tahoma" w:hAnsi="Tahoma" w:cs="Times New Roman"/>
          <w:b/>
          <w:bCs/>
          <w:sz w:val="40"/>
          <w:szCs w:val="24"/>
        </w:rPr>
      </w:pPr>
    </w:p>
    <w:p w:rsidR="00A040E1" w:rsidRPr="00DB0382" w:rsidRDefault="00A040E1" w:rsidP="00DB0382">
      <w:pPr>
        <w:spacing w:line="240" w:lineRule="auto"/>
        <w:jc w:val="center"/>
        <w:rPr>
          <w:rFonts w:ascii="Tahoma" w:hAnsi="Tahoma" w:cs="Times New Roman"/>
          <w:b/>
          <w:bCs/>
          <w:sz w:val="40"/>
          <w:szCs w:val="24"/>
        </w:rPr>
      </w:pPr>
      <w:r w:rsidRPr="00DB0382">
        <w:rPr>
          <w:rFonts w:ascii="Tahoma" w:hAnsi="Tahoma" w:cs="Times New Roman"/>
          <w:b/>
          <w:bCs/>
          <w:sz w:val="40"/>
          <w:szCs w:val="24"/>
        </w:rPr>
        <w:t>KWARA STATE POLYTECHNIC, ILORIN</w:t>
      </w:r>
    </w:p>
    <w:p w:rsidR="00A040E1" w:rsidRDefault="00A040E1" w:rsidP="00A040E1">
      <w:pPr>
        <w:jc w:val="center"/>
        <w:rPr>
          <w:rFonts w:cs="Times New Roman"/>
          <w:b/>
          <w:bCs/>
          <w:sz w:val="48"/>
          <w:szCs w:val="28"/>
        </w:rPr>
      </w:pPr>
      <w:r w:rsidRPr="00E40B91">
        <w:rPr>
          <w:rFonts w:ascii="Monotype Corsiva" w:hAnsi="Monotype Corsiva" w:cs="Times New Roman"/>
          <w:b/>
          <w:bCs/>
          <w:i/>
          <w:sz w:val="42"/>
          <w:szCs w:val="24"/>
        </w:rPr>
        <w:t>INSTITUTE OF TECHNOLOGY</w:t>
      </w:r>
    </w:p>
    <w:p w:rsidR="00A040E1" w:rsidRPr="00605048" w:rsidRDefault="00605048" w:rsidP="00A040E1">
      <w:pPr>
        <w:jc w:val="center"/>
        <w:rPr>
          <w:rFonts w:ascii="Tahoma" w:hAnsi="Tahoma" w:cs="Times New Roman"/>
          <w:b/>
          <w:bCs/>
          <w:sz w:val="6"/>
          <w:szCs w:val="28"/>
        </w:rPr>
      </w:pPr>
      <w:r>
        <w:rPr>
          <w:rFonts w:ascii="Tahoma" w:hAnsi="Tahoma" w:cs="Times New Roman"/>
          <w:b/>
          <w:bCs/>
          <w:szCs w:val="28"/>
        </w:rPr>
        <w:softHyphen/>
      </w:r>
    </w:p>
    <w:p w:rsidR="00A040E1" w:rsidRPr="0043584E" w:rsidRDefault="00DB0382" w:rsidP="00A040E1">
      <w:pPr>
        <w:jc w:val="center"/>
        <w:rPr>
          <w:rFonts w:ascii="Times New Roman" w:hAnsi="Times New Roman" w:cs="Times New Roman"/>
          <w:b/>
          <w:sz w:val="38"/>
          <w:szCs w:val="24"/>
        </w:rPr>
      </w:pPr>
      <w:r w:rsidRPr="0043584E">
        <w:rPr>
          <w:rFonts w:ascii="Times New Roman" w:hAnsi="Times New Roman" w:cs="Times New Roman"/>
          <w:b/>
          <w:bCs/>
          <w:sz w:val="38"/>
          <w:szCs w:val="24"/>
        </w:rPr>
        <w:t xml:space="preserve">CONSTRUCTION </w:t>
      </w:r>
      <w:r>
        <w:rPr>
          <w:rFonts w:ascii="Times New Roman" w:hAnsi="Times New Roman" w:cs="Times New Roman"/>
          <w:b/>
          <w:bCs/>
          <w:sz w:val="38"/>
          <w:szCs w:val="24"/>
        </w:rPr>
        <w:t xml:space="preserve">OF ALL IN ONE SOLAR </w:t>
      </w:r>
    </w:p>
    <w:p w:rsidR="00A040E1" w:rsidRPr="00605048" w:rsidRDefault="00A040E1" w:rsidP="00A040E1">
      <w:pPr>
        <w:spacing w:line="360" w:lineRule="auto"/>
        <w:rPr>
          <w:rFonts w:ascii="Times New Roman" w:hAnsi="Times New Roman" w:cs="Times New Roman"/>
          <w:sz w:val="12"/>
          <w:szCs w:val="24"/>
        </w:rPr>
      </w:pPr>
    </w:p>
    <w:p w:rsidR="00A040E1" w:rsidRDefault="00A040E1" w:rsidP="00A040E1">
      <w:pPr>
        <w:jc w:val="center"/>
        <w:rPr>
          <w:rFonts w:cs="Times New Roman"/>
          <w:bCs/>
          <w:szCs w:val="24"/>
        </w:rPr>
      </w:pPr>
    </w:p>
    <w:p w:rsidR="00A040E1" w:rsidRPr="00B46829" w:rsidRDefault="00A040E1" w:rsidP="00A040E1">
      <w:pPr>
        <w:jc w:val="center"/>
        <w:rPr>
          <w:rFonts w:cs="Times New Roman"/>
          <w:bCs/>
          <w:sz w:val="38"/>
          <w:szCs w:val="24"/>
        </w:rPr>
      </w:pPr>
      <w:r w:rsidRPr="00B46829">
        <w:rPr>
          <w:rFonts w:ascii="Monotype Corsiva" w:hAnsi="Monotype Corsiva" w:cs="Times New Roman"/>
          <w:b/>
          <w:bCs/>
          <w:i/>
          <w:sz w:val="54"/>
          <w:szCs w:val="24"/>
        </w:rPr>
        <w:t>BY</w:t>
      </w:r>
    </w:p>
    <w:p w:rsidR="00A040E1" w:rsidRPr="00B46829" w:rsidRDefault="00A040E1" w:rsidP="00A040E1">
      <w:pPr>
        <w:jc w:val="center"/>
        <w:rPr>
          <w:rFonts w:cs="Times New Roman"/>
          <w:bCs/>
          <w:sz w:val="2"/>
          <w:szCs w:val="24"/>
        </w:rPr>
      </w:pPr>
    </w:p>
    <w:p w:rsidR="00605048" w:rsidRPr="00605048" w:rsidRDefault="00995352" w:rsidP="00605048">
      <w:pPr>
        <w:spacing w:after="0" w:line="240" w:lineRule="auto"/>
        <w:jc w:val="center"/>
        <w:rPr>
          <w:rFonts w:ascii="Arial Rounded MT Bold" w:hAnsi="Arial Rounded MT Bold" w:cs="Times New Roman"/>
          <w:b/>
          <w:bCs/>
          <w:sz w:val="36"/>
          <w:szCs w:val="24"/>
        </w:rPr>
      </w:pPr>
      <w:r w:rsidRPr="00995352">
        <w:rPr>
          <w:rFonts w:ascii="Arial Rounded MT Bold" w:hAnsi="Arial Rounded MT Bold" w:cs="Times New Roman"/>
          <w:b/>
          <w:bCs/>
          <w:sz w:val="36"/>
          <w:szCs w:val="24"/>
        </w:rPr>
        <w:t>SOLIHU ABDULROKEEB OLADIMEJI</w:t>
      </w:r>
    </w:p>
    <w:p w:rsidR="00A040E1" w:rsidRPr="00B46829" w:rsidRDefault="00A040E1" w:rsidP="00605048">
      <w:pPr>
        <w:spacing w:after="0"/>
        <w:jc w:val="center"/>
        <w:rPr>
          <w:rFonts w:cs="Times New Roman"/>
          <w:b/>
          <w:bCs/>
          <w:sz w:val="36"/>
          <w:szCs w:val="24"/>
        </w:rPr>
      </w:pPr>
      <w:r w:rsidRPr="00B46829">
        <w:rPr>
          <w:rFonts w:cs="Times New Roman"/>
          <w:b/>
          <w:bCs/>
          <w:sz w:val="36"/>
          <w:szCs w:val="24"/>
        </w:rPr>
        <w:t>ND/23/EEE/PT/0</w:t>
      </w:r>
      <w:r w:rsidR="00995352">
        <w:rPr>
          <w:rFonts w:cs="Times New Roman"/>
          <w:b/>
          <w:bCs/>
          <w:sz w:val="36"/>
          <w:szCs w:val="24"/>
        </w:rPr>
        <w:t>087</w:t>
      </w:r>
    </w:p>
    <w:p w:rsidR="00A040E1" w:rsidRDefault="00A040E1" w:rsidP="00A040E1">
      <w:pPr>
        <w:jc w:val="center"/>
        <w:rPr>
          <w:rFonts w:cs="Times New Roman"/>
          <w:bCs/>
          <w:szCs w:val="24"/>
        </w:rPr>
      </w:pPr>
    </w:p>
    <w:p w:rsidR="00A040E1" w:rsidRDefault="00A040E1" w:rsidP="00A040E1">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040E1" w:rsidRDefault="00A040E1" w:rsidP="00A040E1">
      <w:pPr>
        <w:jc w:val="center"/>
        <w:rPr>
          <w:rFonts w:cs="Times New Roman"/>
          <w:bCs/>
          <w:szCs w:val="24"/>
        </w:rPr>
      </w:pPr>
    </w:p>
    <w:p w:rsidR="00A040E1" w:rsidRPr="00975FF6" w:rsidRDefault="00A040E1" w:rsidP="00605048">
      <w:pPr>
        <w:spacing w:line="36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A040E1" w:rsidRPr="00E13C86" w:rsidRDefault="00A040E1" w:rsidP="00A040E1">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995352" w:rsidRPr="00995352">
        <w:rPr>
          <w:rFonts w:ascii="Times New Roman" w:hAnsi="Times New Roman" w:cs="Times New Roman"/>
          <w:bCs/>
          <w:sz w:val="24"/>
          <w:szCs w:val="24"/>
        </w:rPr>
        <w:t>SOLIHU ABDULROKEEB OLADIMEJI</w:t>
      </w:r>
      <w:r w:rsidRPr="00E13C86">
        <w:rPr>
          <w:rFonts w:ascii="Times New Roman" w:hAnsi="Times New Roman" w:cs="Times New Roman"/>
          <w:bCs/>
          <w:sz w:val="24"/>
          <w:szCs w:val="24"/>
        </w:rPr>
        <w:t xml:space="preserve"> of matriculation Number ND/23/EEE/PT/0</w:t>
      </w:r>
      <w:r w:rsidR="00995352">
        <w:rPr>
          <w:rFonts w:ascii="Times New Roman" w:hAnsi="Times New Roman" w:cs="Times New Roman"/>
          <w:bCs/>
          <w:sz w:val="24"/>
          <w:szCs w:val="24"/>
        </w:rPr>
        <w:t>087</w:t>
      </w:r>
      <w:r w:rsidRPr="00E13C86">
        <w:rPr>
          <w:rFonts w:ascii="Times New Roman" w:hAnsi="Times New Roman" w:cs="Times New Roman"/>
          <w:bCs/>
          <w:sz w:val="24"/>
          <w:szCs w:val="24"/>
        </w:rPr>
        <w:t xml:space="preserve"> in the Department of Electrical/Electronic Engineering, </w:t>
      </w:r>
      <w:proofErr w:type="spellStart"/>
      <w:r w:rsidRPr="00E13C86">
        <w:rPr>
          <w:rFonts w:ascii="Times New Roman" w:hAnsi="Times New Roman" w:cs="Times New Roman"/>
          <w:bCs/>
          <w:sz w:val="24"/>
          <w:szCs w:val="24"/>
        </w:rPr>
        <w:t>Kwara</w:t>
      </w:r>
      <w:proofErr w:type="spellEnd"/>
      <w:r w:rsidRPr="00E13C86">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040E1" w:rsidRPr="00605048" w:rsidRDefault="00A040E1" w:rsidP="00A040E1">
      <w:pPr>
        <w:spacing w:line="480" w:lineRule="auto"/>
        <w:ind w:firstLine="420"/>
        <w:jc w:val="both"/>
        <w:rPr>
          <w:rFonts w:ascii="Times New Roman" w:hAnsi="Times New Roman" w:cs="Times New Roman"/>
          <w:bCs/>
          <w:sz w:val="16"/>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w:t>
      </w:r>
      <w:r w:rsidR="00534D81">
        <w:rPr>
          <w:rFonts w:ascii="Times New Roman" w:hAnsi="Times New Roman" w:cs="Times New Roman"/>
          <w:b/>
          <w:bCs/>
          <w:sz w:val="24"/>
          <w:szCs w:val="24"/>
        </w:rPr>
        <w:t>ENGR.</w:t>
      </w:r>
      <w:r w:rsidR="00534D81" w:rsidRPr="00605048">
        <w:rPr>
          <w:rFonts w:ascii="Times New Roman" w:hAnsi="Times New Roman" w:cs="Times New Roman"/>
          <w:b/>
          <w:bCs/>
          <w:sz w:val="24"/>
          <w:szCs w:val="24"/>
        </w:rPr>
        <w:t xml:space="preserve"> KAZEEM</w:t>
      </w:r>
      <w:r w:rsidR="00534D81">
        <w:rPr>
          <w:rFonts w:ascii="Times New Roman" w:hAnsi="Times New Roman" w:cs="Times New Roman"/>
          <w:b/>
          <w:bCs/>
          <w:sz w:val="24"/>
          <w:szCs w:val="24"/>
        </w:rPr>
        <w:t xml:space="preserve"> AHMED</w:t>
      </w:r>
      <w:r w:rsidR="00605048">
        <w:rPr>
          <w:rFonts w:ascii="Times New Roman" w:hAnsi="Times New Roman" w:cs="Times New Roman"/>
          <w:b/>
          <w:bCs/>
          <w:sz w:val="24"/>
          <w:szCs w:val="24"/>
        </w:rPr>
        <w:t xml:space="preserve">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A040E1" w:rsidRPr="00E13C86" w:rsidRDefault="00A040E1" w:rsidP="00A040E1">
      <w:pPr>
        <w:jc w:val="both"/>
        <w:rPr>
          <w:rFonts w:ascii="Times New Roman" w:hAnsi="Times New Roman" w:cs="Times New Roman"/>
          <w:bCs/>
          <w:sz w:val="24"/>
          <w:szCs w:val="24"/>
        </w:rPr>
      </w:pPr>
    </w:p>
    <w:p w:rsidR="00A040E1" w:rsidRPr="00E13C86" w:rsidRDefault="00A040E1" w:rsidP="00A040E1">
      <w:pPr>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392C1D"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w:t>
      </w:r>
      <w:r>
        <w:rPr>
          <w:rFonts w:ascii="Times New Roman" w:hAnsi="Times New Roman" w:cs="Times New Roman"/>
          <w:b/>
          <w:bCs/>
          <w:sz w:val="24"/>
          <w:szCs w:val="24"/>
        </w:rPr>
        <w:t xml:space="preserve">DR. O.A LAWAL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w:t>
      </w:r>
      <w:r w:rsidR="00392C1D">
        <w:rPr>
          <w:rFonts w:ascii="Times New Roman" w:hAnsi="Times New Roman" w:cs="Times New Roman"/>
          <w:bCs/>
          <w:i/>
          <w:sz w:val="24"/>
          <w:szCs w:val="24"/>
        </w:rPr>
        <w:t xml:space="preserve">Head of Department </w:t>
      </w:r>
      <w:r w:rsidRPr="00E13C86">
        <w:rPr>
          <w:rFonts w:ascii="Times New Roman" w:hAnsi="Times New Roman" w:cs="Times New Roman"/>
          <w:bCs/>
          <w:i/>
          <w:sz w:val="24"/>
          <w:szCs w:val="24"/>
        </w:rPr>
        <w:t xml:space="preserve"> </w:t>
      </w: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Default="00A040E1" w:rsidP="00605048">
      <w:pPr>
        <w:spacing w:after="0" w:line="240" w:lineRule="auto"/>
        <w:jc w:val="both"/>
        <w:rPr>
          <w:rFonts w:ascii="Times New Roman" w:hAnsi="Times New Roman" w:cs="Times New Roman"/>
          <w:b/>
          <w:bCs/>
          <w:sz w:val="24"/>
          <w:szCs w:val="24"/>
        </w:rPr>
      </w:pPr>
    </w:p>
    <w:p w:rsidR="00605048" w:rsidRPr="00E13C86" w:rsidRDefault="00605048"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A040E1" w:rsidRPr="00E13C86" w:rsidRDefault="00A040E1" w:rsidP="00605048">
      <w:pPr>
        <w:spacing w:after="0" w:line="240" w:lineRule="auto"/>
        <w:jc w:val="both"/>
        <w:rPr>
          <w:rFonts w:ascii="Times New Roman" w:hAnsi="Times New Roman" w:cs="Times New Roman"/>
          <w:bCs/>
          <w:i/>
          <w:sz w:val="24"/>
          <w:szCs w:val="24"/>
        </w:rPr>
      </w:pPr>
    </w:p>
    <w:p w:rsidR="00A040E1" w:rsidRDefault="00A040E1" w:rsidP="00605048">
      <w:pPr>
        <w:spacing w:after="0" w:line="240" w:lineRule="auto"/>
        <w:jc w:val="both"/>
        <w:rPr>
          <w:rFonts w:ascii="Times New Roman" w:hAnsi="Times New Roman" w:cs="Times New Roman"/>
          <w:bCs/>
          <w:i/>
          <w:sz w:val="24"/>
          <w:szCs w:val="24"/>
        </w:rPr>
      </w:pPr>
    </w:p>
    <w:p w:rsidR="00605048" w:rsidRPr="00E13C86" w:rsidRDefault="00605048" w:rsidP="00605048">
      <w:pPr>
        <w:spacing w:after="0" w:line="240" w:lineRule="auto"/>
        <w:jc w:val="both"/>
        <w:rPr>
          <w:rFonts w:ascii="Times New Roman" w:hAnsi="Times New Roman" w:cs="Times New Roman"/>
          <w:bCs/>
          <w:i/>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A040E1">
      <w:pPr>
        <w:jc w:val="both"/>
        <w:rPr>
          <w:rFonts w:ascii="Times New Roman" w:hAnsi="Times New Roman" w:cs="Times New Roman"/>
          <w:bCs/>
          <w:i/>
          <w:sz w:val="24"/>
          <w:szCs w:val="24"/>
        </w:rPr>
      </w:pPr>
    </w:p>
    <w:p w:rsidR="00A040E1" w:rsidRPr="00E13C86" w:rsidRDefault="00A040E1" w:rsidP="00A040E1">
      <w:pPr>
        <w:jc w:val="both"/>
        <w:rPr>
          <w:rFonts w:ascii="Times New Roman" w:hAnsi="Times New Roman" w:cs="Times New Roman"/>
          <w:bCs/>
          <w:i/>
          <w:sz w:val="24"/>
          <w:szCs w:val="24"/>
        </w:rPr>
      </w:pPr>
    </w:p>
    <w:p w:rsidR="00A040E1" w:rsidRDefault="00A040E1" w:rsidP="00A040E1">
      <w:pPr>
        <w:spacing w:line="480" w:lineRule="auto"/>
        <w:jc w:val="center"/>
        <w:rPr>
          <w:rFonts w:ascii="Times New Roman" w:hAnsi="Times New Roman" w:cs="Times New Roman"/>
          <w:b/>
          <w:bCs/>
          <w:sz w:val="24"/>
          <w:szCs w:val="24"/>
        </w:rPr>
      </w:pPr>
    </w:p>
    <w:p w:rsidR="00A040E1" w:rsidRPr="00E13C86" w:rsidRDefault="00A040E1" w:rsidP="00A040E1">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A040E1" w:rsidRDefault="00A040E1" w:rsidP="00A040E1">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605048">
        <w:rPr>
          <w:rFonts w:ascii="Times New Roman" w:hAnsi="Times New Roman" w:cs="Times New Roman"/>
          <w:bCs/>
          <w:sz w:val="24"/>
          <w:szCs w:val="24"/>
        </w:rPr>
        <w:t xml:space="preserve">God </w:t>
      </w:r>
      <w:r w:rsidRPr="00E13C86">
        <w:rPr>
          <w:rFonts w:ascii="Times New Roman" w:hAnsi="Times New Roman" w:cs="Times New Roman"/>
          <w:bCs/>
          <w:sz w:val="24"/>
          <w:szCs w:val="24"/>
        </w:rPr>
        <w:t xml:space="preserve">and also to my lovely parents, </w:t>
      </w:r>
      <w:proofErr w:type="spellStart"/>
      <w:r w:rsidRPr="00E13C86">
        <w:rPr>
          <w:rFonts w:ascii="Times New Roman" w:hAnsi="Times New Roman" w:cs="Times New Roman"/>
          <w:bCs/>
          <w:sz w:val="24"/>
          <w:szCs w:val="24"/>
        </w:rPr>
        <w:t>Mr</w:t>
      </w:r>
      <w:proofErr w:type="spellEnd"/>
      <w:r w:rsidRPr="00E13C86">
        <w:rPr>
          <w:rFonts w:ascii="Times New Roman" w:hAnsi="Times New Roman" w:cs="Times New Roman"/>
          <w:bCs/>
          <w:sz w:val="24"/>
          <w:szCs w:val="24"/>
        </w:rPr>
        <w:t xml:space="preserve"> and Mrs. </w:t>
      </w:r>
      <w:proofErr w:type="spellStart"/>
      <w:r w:rsidR="00995352">
        <w:rPr>
          <w:rFonts w:ascii="Times New Roman" w:hAnsi="Times New Roman" w:cs="Times New Roman"/>
          <w:bCs/>
          <w:sz w:val="24"/>
          <w:szCs w:val="24"/>
        </w:rPr>
        <w:t>Solihu</w:t>
      </w:r>
      <w:proofErr w:type="spellEnd"/>
      <w:r w:rsidR="00995352" w:rsidRPr="00E13C86">
        <w:rPr>
          <w:rFonts w:ascii="Times New Roman" w:hAnsi="Times New Roman" w:cs="Times New Roman"/>
          <w:bCs/>
          <w:sz w:val="24"/>
          <w:szCs w:val="24"/>
        </w:rPr>
        <w:t xml:space="preserve"> </w:t>
      </w:r>
      <w:r w:rsidRPr="00E13C86">
        <w:rPr>
          <w:rFonts w:ascii="Times New Roman" w:hAnsi="Times New Roman" w:cs="Times New Roman"/>
          <w:bCs/>
          <w:sz w:val="24"/>
          <w:szCs w:val="24"/>
        </w:rPr>
        <w:t>for their support and love over me for his moral and financial support throughout the journey.</w:t>
      </w:r>
    </w:p>
    <w:p w:rsidR="00A040E1" w:rsidRDefault="00A040E1" w:rsidP="00A040E1">
      <w:pPr>
        <w:rPr>
          <w:rFonts w:ascii="Times New Roman" w:hAnsi="Times New Roman" w:cs="Times New Roman"/>
          <w:bCs/>
          <w:sz w:val="24"/>
          <w:szCs w:val="24"/>
        </w:rPr>
      </w:pPr>
      <w:r>
        <w:rPr>
          <w:rFonts w:ascii="Times New Roman" w:hAnsi="Times New Roman" w:cs="Times New Roman"/>
          <w:bCs/>
          <w:sz w:val="24"/>
          <w:szCs w:val="24"/>
        </w:rPr>
        <w:br w:type="page"/>
      </w:r>
    </w:p>
    <w:p w:rsidR="00A040E1" w:rsidRPr="00962667" w:rsidRDefault="00A040E1" w:rsidP="008317D9">
      <w:pPr>
        <w:spacing w:after="0" w:line="480" w:lineRule="auto"/>
        <w:jc w:val="center"/>
        <w:rPr>
          <w:rFonts w:ascii="Times New Roman" w:hAnsi="Times New Roman" w:cs="Times New Roman"/>
          <w:bCs/>
          <w:sz w:val="24"/>
        </w:rPr>
      </w:pPr>
      <w:r w:rsidRPr="00962667">
        <w:rPr>
          <w:rFonts w:ascii="Times New Roman" w:hAnsi="Times New Roman" w:cs="Times New Roman"/>
          <w:b/>
          <w:bCs/>
          <w:sz w:val="24"/>
        </w:rPr>
        <w:lastRenderedPageBreak/>
        <w:t>ACKNOWLEDGEMENT</w:t>
      </w:r>
      <w:r w:rsidRPr="00962667">
        <w:rPr>
          <w:rFonts w:ascii="Times New Roman" w:hAnsi="Times New Roman" w:cs="Times New Roman"/>
          <w:bCs/>
          <w:sz w:val="24"/>
        </w:rPr>
        <w:t xml:space="preserve"> </w:t>
      </w:r>
    </w:p>
    <w:p w:rsidR="00A040E1" w:rsidRPr="00962667" w:rsidRDefault="00A040E1" w:rsidP="008317D9">
      <w:pPr>
        <w:spacing w:after="0" w:line="480" w:lineRule="auto"/>
        <w:ind w:firstLine="720"/>
        <w:jc w:val="both"/>
        <w:rPr>
          <w:rFonts w:ascii="Times New Roman" w:hAnsi="Times New Roman" w:cs="Times New Roman"/>
          <w:bCs/>
          <w:sz w:val="24"/>
        </w:rPr>
      </w:pPr>
      <w:r w:rsidRPr="00962667">
        <w:rPr>
          <w:rFonts w:ascii="Times New Roman" w:hAnsi="Times New Roman" w:cs="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040E1" w:rsidRPr="0043584E" w:rsidRDefault="00A040E1" w:rsidP="008317D9">
      <w:pPr>
        <w:spacing w:after="0"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Secondly my gratit</w:t>
      </w:r>
      <w:r w:rsidR="00605048">
        <w:rPr>
          <w:rFonts w:ascii="Times New Roman" w:hAnsi="Times New Roman" w:cs="Times New Roman"/>
          <w:bCs/>
          <w:sz w:val="24"/>
          <w:szCs w:val="24"/>
        </w:rPr>
        <w:t xml:space="preserve">ude goes to my </w:t>
      </w:r>
      <w:r w:rsidRPr="0043584E">
        <w:rPr>
          <w:rFonts w:ascii="Times New Roman" w:hAnsi="Times New Roman" w:cs="Times New Roman"/>
          <w:bCs/>
          <w:sz w:val="24"/>
          <w:szCs w:val="24"/>
        </w:rPr>
        <w:t xml:space="preserve">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43584E">
        <w:rPr>
          <w:rFonts w:ascii="Times New Roman" w:hAnsi="Times New Roman" w:cs="Times New Roman"/>
          <w:bCs/>
          <w:sz w:val="24"/>
          <w:szCs w:val="24"/>
        </w:rPr>
        <w:t xml:space="preserve">and one of my best guardian/mentor Engr. Bashir for their invaluable guidance, support and encouragement throughout. Who patiently read through the </w:t>
      </w:r>
      <w:proofErr w:type="gramStart"/>
      <w:r w:rsidRPr="0043584E">
        <w:rPr>
          <w:rFonts w:ascii="Times New Roman" w:hAnsi="Times New Roman" w:cs="Times New Roman"/>
          <w:bCs/>
          <w:sz w:val="24"/>
          <w:szCs w:val="24"/>
        </w:rPr>
        <w:t>work.</w:t>
      </w:r>
      <w:proofErr w:type="gramEnd"/>
      <w:r w:rsidRPr="0043584E">
        <w:rPr>
          <w:rFonts w:ascii="Times New Roman" w:hAnsi="Times New Roman" w:cs="Times New Roman"/>
          <w:bCs/>
          <w:sz w:val="24"/>
          <w:szCs w:val="24"/>
        </w:rPr>
        <w:t xml:space="preserve"> May the good lord reward him </w:t>
      </w:r>
      <w:proofErr w:type="spellStart"/>
      <w:r w:rsidRPr="0043584E">
        <w:rPr>
          <w:rFonts w:ascii="Times New Roman" w:hAnsi="Times New Roman" w:cs="Times New Roman"/>
          <w:bCs/>
          <w:sz w:val="24"/>
          <w:szCs w:val="24"/>
        </w:rPr>
        <w:t>labour</w:t>
      </w:r>
      <w:proofErr w:type="spellEnd"/>
      <w:r w:rsidRPr="0043584E">
        <w:rPr>
          <w:rFonts w:ascii="Times New Roman" w:hAnsi="Times New Roman" w:cs="Times New Roman"/>
          <w:bCs/>
          <w:sz w:val="24"/>
          <w:szCs w:val="24"/>
        </w:rPr>
        <w:t xml:space="preserve"> and more strength to his wrist in name of </w:t>
      </w:r>
      <w:proofErr w:type="gramStart"/>
      <w:r w:rsidRPr="0043584E">
        <w:rPr>
          <w:rFonts w:ascii="Times New Roman" w:hAnsi="Times New Roman" w:cs="Times New Roman"/>
          <w:bCs/>
          <w:sz w:val="24"/>
          <w:szCs w:val="24"/>
        </w:rPr>
        <w:t>God.</w:t>
      </w:r>
      <w:proofErr w:type="gramEnd"/>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My special appreciation goes to my beloved parent </w:t>
      </w:r>
      <w:proofErr w:type="spellStart"/>
      <w:r w:rsidRPr="00962667">
        <w:rPr>
          <w:rFonts w:ascii="Times New Roman" w:hAnsi="Times New Roman" w:cs="Times New Roman"/>
          <w:bCs/>
          <w:sz w:val="24"/>
        </w:rPr>
        <w:t>Mr</w:t>
      </w:r>
      <w:proofErr w:type="spellEnd"/>
      <w:r w:rsidRPr="00962667">
        <w:rPr>
          <w:rFonts w:ascii="Times New Roman" w:hAnsi="Times New Roman" w:cs="Times New Roman"/>
          <w:bCs/>
          <w:sz w:val="24"/>
        </w:rPr>
        <w:t xml:space="preserve"> and Mrs. </w:t>
      </w:r>
      <w:proofErr w:type="spellStart"/>
      <w:r w:rsidR="00995352" w:rsidRPr="00995352">
        <w:rPr>
          <w:rFonts w:ascii="Times New Roman" w:hAnsi="Times New Roman" w:cs="Times New Roman"/>
          <w:bCs/>
          <w:sz w:val="24"/>
        </w:rPr>
        <w:t>Solihu</w:t>
      </w:r>
      <w:proofErr w:type="spellEnd"/>
      <w:r w:rsidR="00995352" w:rsidRPr="00995352">
        <w:rPr>
          <w:rFonts w:ascii="Times New Roman" w:hAnsi="Times New Roman" w:cs="Times New Roman"/>
          <w:bCs/>
          <w:sz w:val="24"/>
        </w:rPr>
        <w:t xml:space="preserve"> </w:t>
      </w:r>
      <w:r w:rsidRPr="00962667">
        <w:rPr>
          <w:rFonts w:ascii="Times New Roman" w:hAnsi="Times New Roman" w:cs="Times New Roman"/>
          <w:bCs/>
          <w:sz w:val="24"/>
        </w:rPr>
        <w:t xml:space="preserve">I pray that you live long to reap the fruit of your </w:t>
      </w:r>
      <w:proofErr w:type="spellStart"/>
      <w:r w:rsidRPr="00962667">
        <w:rPr>
          <w:rFonts w:ascii="Times New Roman" w:hAnsi="Times New Roman" w:cs="Times New Roman"/>
          <w:bCs/>
          <w:sz w:val="24"/>
        </w:rPr>
        <w:t>labour</w:t>
      </w:r>
      <w:proofErr w:type="spellEnd"/>
      <w:r w:rsidRPr="00962667">
        <w:rPr>
          <w:rFonts w:ascii="Times New Roman" w:hAnsi="Times New Roman" w:cs="Times New Roman"/>
          <w:bCs/>
          <w:sz w:val="24"/>
        </w:rPr>
        <w:t xml:space="preserve"> (Amen).</w:t>
      </w:r>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Also my heartfelt gratitude goes to my friends for supporting me during the period of learning in this institution. </w:t>
      </w:r>
      <w:r w:rsidR="008317D9">
        <w:rPr>
          <w:rFonts w:ascii="Times New Roman" w:hAnsi="Times New Roman" w:cs="Times New Roman"/>
          <w:bCs/>
          <w:sz w:val="24"/>
        </w:rPr>
        <w:t>Thank you all.</w:t>
      </w:r>
    </w:p>
    <w:p w:rsidR="00A040E1" w:rsidRPr="00962667" w:rsidRDefault="00A040E1" w:rsidP="00A040E1">
      <w:pPr>
        <w:rPr>
          <w:rFonts w:ascii="Times New Roman" w:hAnsi="Times New Roman" w:cs="Times New Roman"/>
          <w:bCs/>
          <w:sz w:val="24"/>
        </w:rPr>
      </w:pPr>
      <w:r w:rsidRPr="00962667">
        <w:rPr>
          <w:rFonts w:ascii="Times New Roman" w:hAnsi="Times New Roman" w:cs="Times New Roman"/>
          <w:bCs/>
          <w:sz w:val="24"/>
        </w:rPr>
        <w:br w:type="page"/>
      </w:r>
    </w:p>
    <w:p w:rsidR="00721C3C" w:rsidRPr="00721C3C" w:rsidRDefault="00721C3C" w:rsidP="00721C3C">
      <w:pPr>
        <w:pStyle w:val="NormalWeb"/>
        <w:spacing w:before="0" w:beforeAutospacing="0" w:after="0" w:afterAutospacing="0" w:line="432" w:lineRule="auto"/>
        <w:ind w:left="360"/>
        <w:jc w:val="center"/>
        <w:rPr>
          <w:b/>
        </w:rPr>
      </w:pPr>
      <w:r w:rsidRPr="00721C3C">
        <w:rPr>
          <w:b/>
        </w:rPr>
        <w:lastRenderedPageBreak/>
        <w:t>TABLE OF CONTENTS</w:t>
      </w:r>
    </w:p>
    <w:p w:rsidR="00721C3C" w:rsidRDefault="00721C3C" w:rsidP="00721C3C">
      <w:pPr>
        <w:pStyle w:val="NormalWeb"/>
        <w:spacing w:before="0" w:beforeAutospacing="0" w:after="0" w:afterAutospacing="0" w:line="432" w:lineRule="auto"/>
      </w:pPr>
      <w:r>
        <w:t xml:space="preserve">Title Page </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spellStart"/>
      <w:r w:rsidR="002F4014">
        <w:t>i</w:t>
      </w:r>
      <w:proofErr w:type="spellEnd"/>
    </w:p>
    <w:p w:rsidR="00721C3C" w:rsidRDefault="00721C3C" w:rsidP="00721C3C">
      <w:pPr>
        <w:pStyle w:val="NormalWeb"/>
        <w:spacing w:before="0" w:beforeAutospacing="0" w:after="0" w:afterAutospacing="0" w:line="432" w:lineRule="auto"/>
      </w:pPr>
      <w:bookmarkStart w:id="0" w:name="_GoBack"/>
      <w:bookmarkEnd w:id="0"/>
      <w:r>
        <w:t>Certification</w:t>
      </w:r>
      <w:r w:rsidR="002F4014">
        <w:tab/>
      </w:r>
      <w:r w:rsidR="002F4014">
        <w:tab/>
      </w:r>
      <w:r w:rsidR="002F4014">
        <w:tab/>
      </w:r>
      <w:r w:rsidR="002F4014">
        <w:tab/>
      </w:r>
      <w:r w:rsidR="002F4014">
        <w:tab/>
      </w:r>
      <w:r w:rsidR="002F4014">
        <w:tab/>
      </w:r>
      <w:r w:rsidR="002F4014">
        <w:tab/>
      </w:r>
      <w:r w:rsidR="002F4014">
        <w:tab/>
      </w:r>
      <w:r w:rsidR="002F4014">
        <w:tab/>
      </w:r>
      <w:r w:rsidR="002F4014">
        <w:tab/>
        <w:t>ii</w:t>
      </w:r>
    </w:p>
    <w:p w:rsidR="00721C3C" w:rsidRDefault="00721C3C" w:rsidP="00721C3C">
      <w:pPr>
        <w:pStyle w:val="NormalWeb"/>
        <w:spacing w:before="0" w:beforeAutospacing="0" w:after="0" w:afterAutospacing="0" w:line="432" w:lineRule="auto"/>
      </w:pPr>
      <w:r>
        <w:t>Dedication</w:t>
      </w:r>
      <w:r w:rsidR="002F4014">
        <w:tab/>
      </w:r>
      <w:r w:rsidR="002F4014">
        <w:tab/>
      </w:r>
      <w:r w:rsidR="002F4014">
        <w:tab/>
      </w:r>
      <w:r w:rsidR="002F4014">
        <w:tab/>
      </w:r>
      <w:r w:rsidR="002F4014">
        <w:tab/>
      </w:r>
      <w:r w:rsidR="002F4014">
        <w:tab/>
      </w:r>
      <w:r w:rsidR="002F4014">
        <w:tab/>
      </w:r>
      <w:r w:rsidR="002F4014">
        <w:tab/>
      </w:r>
      <w:r w:rsidR="002F4014">
        <w:tab/>
      </w:r>
      <w:r w:rsidR="002F4014">
        <w:tab/>
        <w:t>iii</w:t>
      </w:r>
    </w:p>
    <w:p w:rsidR="00721C3C" w:rsidRDefault="00721C3C" w:rsidP="00721C3C">
      <w:pPr>
        <w:pStyle w:val="NormalWeb"/>
        <w:spacing w:before="0" w:beforeAutospacing="0" w:after="0" w:afterAutospacing="0" w:line="432" w:lineRule="auto"/>
      </w:pPr>
      <w:r>
        <w:t>Acknowledgement</w:t>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iv</w:t>
      </w:r>
      <w:proofErr w:type="gramEnd"/>
    </w:p>
    <w:p w:rsidR="00E440D3" w:rsidRDefault="00E440D3" w:rsidP="00721C3C">
      <w:pPr>
        <w:pStyle w:val="NormalWeb"/>
        <w:spacing w:before="0" w:beforeAutospacing="0" w:after="0" w:afterAutospacing="0" w:line="432" w:lineRule="auto"/>
      </w:pPr>
      <w:r>
        <w:t xml:space="preserve">Table of Content </w:t>
      </w:r>
      <w:r w:rsidR="002F4014">
        <w:tab/>
      </w:r>
      <w:r w:rsidR="002F4014">
        <w:tab/>
      </w:r>
      <w:r w:rsidR="002F4014">
        <w:tab/>
      </w:r>
      <w:r w:rsidR="002F4014">
        <w:tab/>
      </w:r>
      <w:r w:rsidR="002F4014">
        <w:tab/>
      </w:r>
      <w:r w:rsidR="002F4014">
        <w:tab/>
      </w:r>
      <w:r w:rsidR="002F4014">
        <w:tab/>
      </w:r>
      <w:r w:rsidR="002F4014">
        <w:tab/>
      </w:r>
      <w:r w:rsidR="002F4014">
        <w:tab/>
        <w:t>v</w:t>
      </w:r>
    </w:p>
    <w:p w:rsidR="00721C3C" w:rsidRDefault="00721C3C" w:rsidP="00721C3C">
      <w:pPr>
        <w:pStyle w:val="NormalWeb"/>
        <w:spacing w:before="0" w:beforeAutospacing="0" w:after="0" w:afterAutospacing="0" w:line="432" w:lineRule="auto"/>
      </w:pPr>
      <w:r>
        <w:t>Abstract</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vi</w:t>
      </w:r>
      <w:proofErr w:type="gramEnd"/>
    </w:p>
    <w:p w:rsidR="00721C3C" w:rsidRPr="008B108E" w:rsidRDefault="00721C3C" w:rsidP="00721C3C">
      <w:pPr>
        <w:pStyle w:val="NormalWeb"/>
        <w:spacing w:before="0" w:beforeAutospacing="0" w:after="0" w:afterAutospacing="0" w:line="432" w:lineRule="auto"/>
        <w:rPr>
          <w:b/>
        </w:rPr>
      </w:pPr>
      <w:r w:rsidRPr="008B108E">
        <w:rPr>
          <w:b/>
        </w:rPr>
        <w:t>CHAPTER ONE</w:t>
      </w:r>
      <w:r w:rsidR="002F4014">
        <w:rPr>
          <w:b/>
        </w:rPr>
        <w:tab/>
      </w:r>
    </w:p>
    <w:p w:rsidR="00721C3C" w:rsidRDefault="00721C3C" w:rsidP="00721C3C">
      <w:pPr>
        <w:pStyle w:val="NormalWeb"/>
        <w:spacing w:before="0" w:beforeAutospacing="0" w:after="0" w:afterAutospacing="0" w:line="432" w:lineRule="auto"/>
      </w:pPr>
      <w:r>
        <w:t xml:space="preserve">1.0 </w:t>
      </w:r>
      <w:r>
        <w:tab/>
        <w:t>Introduction</w:t>
      </w:r>
      <w:r w:rsidR="002F4014">
        <w:tab/>
      </w:r>
      <w:r w:rsidR="002F4014">
        <w:tab/>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1.1 </w:t>
      </w:r>
      <w:r w:rsidR="008B108E">
        <w:tab/>
      </w:r>
      <w:r>
        <w:t>Background to the Study</w:t>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1.2 </w:t>
      </w:r>
      <w:r w:rsidR="008B108E">
        <w:tab/>
      </w:r>
      <w:r>
        <w:t>Statement of the Problem</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1.2 </w:t>
      </w:r>
      <w:r w:rsidR="008B108E">
        <w:tab/>
      </w:r>
      <w:r>
        <w:t>Aims of the Study</w:t>
      </w:r>
      <w:r w:rsidR="002F4014">
        <w:tab/>
      </w:r>
      <w:r w:rsidR="002F4014">
        <w:tab/>
      </w:r>
      <w:r w:rsidR="002F4014">
        <w:tab/>
      </w:r>
      <w:r w:rsidR="002F4014">
        <w:tab/>
      </w:r>
      <w:r w:rsidR="002F4014">
        <w:tab/>
      </w:r>
      <w:r w:rsidR="002F4014">
        <w:tab/>
      </w:r>
      <w:r w:rsidR="002F4014">
        <w:tab/>
      </w:r>
      <w:r w:rsidR="002F4014">
        <w:tab/>
        <w:t>2</w:t>
      </w:r>
    </w:p>
    <w:p w:rsidR="00721C3C" w:rsidRDefault="008B108E" w:rsidP="008B108E">
      <w:pPr>
        <w:pStyle w:val="NormalWeb"/>
        <w:numPr>
          <w:ilvl w:val="1"/>
          <w:numId w:val="16"/>
        </w:numPr>
        <w:spacing w:before="0" w:beforeAutospacing="0" w:after="0" w:afterAutospacing="0" w:line="432" w:lineRule="auto"/>
      </w:pPr>
      <w:r>
        <w:tab/>
      </w:r>
      <w:r w:rsidR="00721C3C">
        <w:t>Objectives of the Study</w:t>
      </w:r>
      <w:r w:rsidR="002F4014">
        <w:tab/>
      </w:r>
      <w:r w:rsidR="002F4014">
        <w:tab/>
      </w:r>
      <w:r w:rsidR="002F4014">
        <w:tab/>
      </w:r>
      <w:r w:rsidR="002F4014">
        <w:tab/>
      </w:r>
      <w:r w:rsidR="002F4014">
        <w:tab/>
      </w:r>
      <w:r w:rsidR="002F4014">
        <w:tab/>
      </w:r>
      <w:r w:rsidR="002F4014">
        <w:tab/>
        <w:t>2</w:t>
      </w:r>
    </w:p>
    <w:p w:rsidR="008B108E" w:rsidRDefault="00721C3C" w:rsidP="008B108E">
      <w:pPr>
        <w:pStyle w:val="NormalWeb"/>
        <w:spacing w:before="0" w:beforeAutospacing="0" w:after="0" w:afterAutospacing="0" w:line="432" w:lineRule="auto"/>
      </w:pPr>
      <w:r>
        <w:t xml:space="preserve">1.4 </w:t>
      </w:r>
      <w:r w:rsidR="008B108E">
        <w:tab/>
      </w:r>
      <w:r>
        <w:t>Significance of the Study</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1.5 </w:t>
      </w:r>
      <w:r w:rsidR="008B108E">
        <w:tab/>
      </w:r>
      <w:r>
        <w:t>Scope of the Study</w:t>
      </w:r>
      <w:r w:rsidR="002F4014">
        <w:tab/>
      </w:r>
      <w:r w:rsidR="002F4014">
        <w:tab/>
      </w:r>
      <w:r w:rsidR="002F4014">
        <w:tab/>
      </w:r>
      <w:r w:rsidR="002F4014">
        <w:tab/>
      </w:r>
      <w:r w:rsidR="002F4014">
        <w:tab/>
      </w:r>
      <w:r w:rsidR="002F4014">
        <w:tab/>
      </w:r>
      <w:r w:rsidR="002F4014">
        <w:tab/>
      </w:r>
      <w:r w:rsidR="002F4014">
        <w:tab/>
        <w:t>3</w:t>
      </w:r>
    </w:p>
    <w:p w:rsidR="00721C3C" w:rsidRPr="008B108E" w:rsidRDefault="00721C3C" w:rsidP="008B108E">
      <w:pPr>
        <w:pStyle w:val="NormalWeb"/>
        <w:spacing w:before="0" w:beforeAutospacing="0" w:after="0" w:afterAutospacing="0" w:line="432" w:lineRule="auto"/>
        <w:rPr>
          <w:b/>
        </w:rPr>
      </w:pPr>
      <w:r w:rsidRPr="008B108E">
        <w:rPr>
          <w:b/>
        </w:rPr>
        <w:t>CHAPTER TWO</w:t>
      </w:r>
    </w:p>
    <w:p w:rsidR="00721C3C" w:rsidRDefault="00721C3C" w:rsidP="008B108E">
      <w:pPr>
        <w:pStyle w:val="NormalWeb"/>
        <w:spacing w:before="0" w:beforeAutospacing="0" w:after="0" w:afterAutospacing="0" w:line="432" w:lineRule="auto"/>
      </w:pPr>
      <w:r>
        <w:t xml:space="preserve">2.1 </w:t>
      </w:r>
      <w:r w:rsidR="008B108E">
        <w:tab/>
      </w:r>
      <w:r>
        <w:t>Introduction</w:t>
      </w:r>
      <w:r w:rsidR="002F4014">
        <w:tab/>
      </w:r>
      <w:r w:rsidR="002F4014">
        <w:tab/>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2.2 </w:t>
      </w:r>
      <w:r w:rsidR="008B108E">
        <w:tab/>
      </w:r>
      <w:r>
        <w:t>Concept of Solar Energy</w:t>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2.3 </w:t>
      </w:r>
      <w:r w:rsidR="008B108E">
        <w:tab/>
      </w:r>
      <w:r>
        <w:t>Overview of All-in-One Solar Systems</w:t>
      </w:r>
      <w:r w:rsidR="002F4014">
        <w:tab/>
      </w:r>
      <w:r w:rsidR="002F4014">
        <w:tab/>
      </w:r>
      <w:r w:rsidR="002F4014">
        <w:tab/>
      </w:r>
      <w:r w:rsidR="002F4014">
        <w:tab/>
      </w:r>
      <w:r w:rsidR="002F4014">
        <w:tab/>
        <w:t>5</w:t>
      </w:r>
    </w:p>
    <w:p w:rsidR="00721C3C" w:rsidRDefault="00721C3C" w:rsidP="008B108E">
      <w:pPr>
        <w:pStyle w:val="NormalWeb"/>
        <w:spacing w:before="0" w:beforeAutospacing="0" w:after="0" w:afterAutospacing="0" w:line="432" w:lineRule="auto"/>
      </w:pPr>
      <w:r>
        <w:t xml:space="preserve">2.4 </w:t>
      </w:r>
      <w:r w:rsidR="008B108E">
        <w:tab/>
      </w:r>
      <w:r>
        <w:t>Components of All-in-One Solar Systems</w:t>
      </w:r>
      <w:r w:rsidR="002F4014">
        <w:tab/>
      </w:r>
      <w:r w:rsidR="002F4014">
        <w:tab/>
      </w:r>
      <w:r w:rsidR="002F4014">
        <w:tab/>
      </w:r>
      <w:r w:rsidR="002F4014">
        <w:tab/>
      </w:r>
      <w:r w:rsidR="002F4014">
        <w:tab/>
        <w:t>6</w:t>
      </w:r>
    </w:p>
    <w:p w:rsidR="00721C3C" w:rsidRDefault="00721C3C" w:rsidP="008B108E">
      <w:pPr>
        <w:pStyle w:val="NormalWeb"/>
        <w:spacing w:before="0" w:beforeAutospacing="0" w:after="0" w:afterAutospacing="0" w:line="432" w:lineRule="auto"/>
      </w:pPr>
      <w:r>
        <w:t xml:space="preserve">2.5 </w:t>
      </w:r>
      <w:r w:rsidR="008B108E">
        <w:tab/>
      </w:r>
      <w:r>
        <w:t>Advantages of All-in-One Solar Systems</w:t>
      </w:r>
      <w:r w:rsidR="002F4014">
        <w:tab/>
      </w:r>
      <w:r w:rsidR="002F4014">
        <w:tab/>
      </w:r>
      <w:r w:rsidR="002F4014">
        <w:tab/>
      </w:r>
      <w:r w:rsidR="002F4014">
        <w:tab/>
      </w:r>
      <w:r w:rsidR="002F4014">
        <w:tab/>
        <w:t>7</w:t>
      </w:r>
    </w:p>
    <w:p w:rsidR="00721C3C" w:rsidRDefault="00721C3C" w:rsidP="008B108E">
      <w:pPr>
        <w:pStyle w:val="NormalWeb"/>
        <w:spacing w:before="0" w:beforeAutospacing="0" w:after="0" w:afterAutospacing="0" w:line="432" w:lineRule="auto"/>
      </w:pPr>
      <w:r>
        <w:t xml:space="preserve">2.6 </w:t>
      </w:r>
      <w:r w:rsidR="008B108E">
        <w:tab/>
      </w:r>
      <w:r>
        <w:t>Challenges of All-in-One Solar Systems</w:t>
      </w:r>
      <w:r w:rsidR="002F4014">
        <w:tab/>
      </w:r>
      <w:r w:rsidR="002F4014">
        <w:tab/>
      </w:r>
      <w:r w:rsidR="002F4014">
        <w:tab/>
      </w:r>
      <w:r w:rsidR="002F4014">
        <w:tab/>
      </w:r>
      <w:r w:rsidR="002F4014">
        <w:tab/>
        <w:t>9</w:t>
      </w:r>
    </w:p>
    <w:p w:rsidR="00721C3C" w:rsidRDefault="00721C3C" w:rsidP="008B108E">
      <w:pPr>
        <w:pStyle w:val="NormalWeb"/>
        <w:spacing w:before="0" w:beforeAutospacing="0" w:after="0" w:afterAutospacing="0" w:line="432" w:lineRule="auto"/>
      </w:pPr>
      <w:r>
        <w:t xml:space="preserve">2.7 </w:t>
      </w:r>
      <w:r w:rsidR="008B108E">
        <w:tab/>
      </w:r>
      <w:r>
        <w:t>Applications of All-in-One Solar Systems</w:t>
      </w:r>
      <w:r w:rsidR="002F4014">
        <w:tab/>
      </w:r>
      <w:r w:rsidR="002F4014">
        <w:tab/>
      </w:r>
      <w:r w:rsidR="002F4014">
        <w:tab/>
      </w:r>
      <w:r w:rsidR="002F4014">
        <w:tab/>
      </w:r>
      <w:r w:rsidR="002F4014">
        <w:tab/>
        <w:t>13</w:t>
      </w:r>
    </w:p>
    <w:p w:rsidR="00721C3C" w:rsidRDefault="00721C3C" w:rsidP="008B108E">
      <w:pPr>
        <w:pStyle w:val="NormalWeb"/>
        <w:spacing w:before="0" w:beforeAutospacing="0" w:after="0" w:afterAutospacing="0" w:line="432" w:lineRule="auto"/>
      </w:pPr>
      <w:r>
        <w:t xml:space="preserve">2.8 </w:t>
      </w:r>
      <w:r w:rsidR="008B108E">
        <w:tab/>
      </w:r>
      <w:r>
        <w:t>Review of Existing Studies</w:t>
      </w:r>
      <w:r w:rsidR="002F4014">
        <w:tab/>
      </w:r>
      <w:r w:rsidR="002F4014">
        <w:tab/>
      </w:r>
      <w:r w:rsidR="002F4014">
        <w:tab/>
      </w:r>
      <w:r w:rsidR="002F4014">
        <w:tab/>
      </w:r>
      <w:r w:rsidR="002F4014">
        <w:tab/>
      </w:r>
      <w:r w:rsidR="002F4014">
        <w:tab/>
      </w:r>
      <w:r w:rsidR="002F4014">
        <w:tab/>
        <w:t>14</w:t>
      </w:r>
    </w:p>
    <w:p w:rsidR="008B108E" w:rsidRDefault="008B108E" w:rsidP="008B108E">
      <w:pPr>
        <w:pStyle w:val="NormalWeb"/>
        <w:spacing w:before="0" w:beforeAutospacing="0" w:after="0" w:afterAutospacing="0" w:line="432" w:lineRule="auto"/>
        <w:rPr>
          <w:b/>
        </w:rPr>
      </w:pPr>
    </w:p>
    <w:p w:rsidR="00721C3C" w:rsidRPr="008B108E" w:rsidRDefault="00721C3C" w:rsidP="008B108E">
      <w:pPr>
        <w:pStyle w:val="NormalWeb"/>
        <w:spacing w:before="0" w:beforeAutospacing="0" w:after="0" w:afterAutospacing="0" w:line="432" w:lineRule="auto"/>
        <w:rPr>
          <w:b/>
        </w:rPr>
      </w:pPr>
      <w:r w:rsidRPr="008B108E">
        <w:rPr>
          <w:b/>
        </w:rPr>
        <w:t>CHAPTER THREE</w:t>
      </w:r>
    </w:p>
    <w:p w:rsidR="00721C3C" w:rsidRDefault="00721C3C" w:rsidP="008B108E">
      <w:pPr>
        <w:pStyle w:val="NormalWeb"/>
        <w:spacing w:before="0" w:beforeAutospacing="0" w:after="0" w:afterAutospacing="0" w:line="432" w:lineRule="auto"/>
      </w:pPr>
      <w:r>
        <w:t xml:space="preserve">3.1 </w:t>
      </w:r>
      <w:r w:rsidR="008B108E">
        <w:tab/>
      </w:r>
      <w:r>
        <w:t>Research Design</w:t>
      </w:r>
      <w:r w:rsidR="002F4014">
        <w:tab/>
      </w:r>
      <w:r w:rsidR="002F4014">
        <w:tab/>
      </w:r>
      <w:r w:rsidR="002F4014">
        <w:tab/>
      </w:r>
      <w:r w:rsidR="002F4014">
        <w:tab/>
      </w:r>
      <w:r w:rsidR="002F4014">
        <w:tab/>
      </w:r>
      <w:r w:rsidR="002F4014">
        <w:tab/>
      </w:r>
      <w:r w:rsidR="002F4014">
        <w:tab/>
      </w:r>
      <w:r w:rsidR="002F4014">
        <w:tab/>
        <w:t>15</w:t>
      </w:r>
    </w:p>
    <w:p w:rsidR="00721C3C" w:rsidRDefault="00721C3C" w:rsidP="008B108E">
      <w:pPr>
        <w:pStyle w:val="NormalWeb"/>
        <w:spacing w:before="0" w:beforeAutospacing="0" w:after="0" w:afterAutospacing="0" w:line="432" w:lineRule="auto"/>
      </w:pPr>
      <w:r>
        <w:t xml:space="preserve">3.2 </w:t>
      </w:r>
      <w:r w:rsidR="008B108E">
        <w:tab/>
      </w:r>
      <w:r>
        <w:t>Materials and Tools Required</w:t>
      </w:r>
      <w:r w:rsidR="002F4014">
        <w:tab/>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3.3 </w:t>
      </w:r>
      <w:r w:rsidR="008B108E">
        <w:tab/>
      </w:r>
      <w:r>
        <w:t>Site Selection and Assessment</w:t>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3.4 </w:t>
      </w:r>
      <w:r w:rsidR="008B108E">
        <w:tab/>
      </w:r>
      <w:r>
        <w:t>Installation Procedures</w:t>
      </w:r>
      <w:r w:rsidR="002F4014">
        <w:tab/>
      </w:r>
      <w:r w:rsidR="002F4014">
        <w:tab/>
      </w:r>
      <w:r w:rsidR="002F4014">
        <w:tab/>
      </w:r>
      <w:r w:rsidR="002F4014">
        <w:tab/>
      </w:r>
      <w:r w:rsidR="002F4014">
        <w:tab/>
      </w:r>
      <w:r w:rsidR="002F4014">
        <w:tab/>
      </w:r>
      <w:r w:rsidR="002F4014">
        <w:tab/>
        <w:t>17</w:t>
      </w:r>
    </w:p>
    <w:p w:rsidR="00721C3C" w:rsidRDefault="00721C3C" w:rsidP="008B108E">
      <w:pPr>
        <w:pStyle w:val="NormalWeb"/>
        <w:spacing w:before="0" w:beforeAutospacing="0" w:after="0" w:afterAutospacing="0" w:line="432" w:lineRule="auto"/>
      </w:pPr>
      <w:r>
        <w:t xml:space="preserve">3.5 </w:t>
      </w:r>
      <w:r w:rsidR="008B108E">
        <w:tab/>
      </w:r>
      <w:r>
        <w:t>Safety Precautions during Installation</w:t>
      </w:r>
      <w:r w:rsidR="002F4014">
        <w:tab/>
      </w:r>
      <w:r w:rsidR="002F4014">
        <w:tab/>
      </w:r>
      <w:r w:rsidR="002F4014">
        <w:tab/>
      </w:r>
      <w:r w:rsidR="002F4014">
        <w:tab/>
      </w:r>
      <w:r w:rsidR="002F4014">
        <w:tab/>
        <w:t>18</w:t>
      </w:r>
    </w:p>
    <w:p w:rsidR="00721C3C" w:rsidRDefault="00721C3C" w:rsidP="008B108E">
      <w:pPr>
        <w:pStyle w:val="NormalWeb"/>
        <w:spacing w:before="0" w:beforeAutospacing="0" w:after="0" w:afterAutospacing="0" w:line="432" w:lineRule="auto"/>
      </w:pPr>
      <w:r>
        <w:t xml:space="preserve">3.6 </w:t>
      </w:r>
      <w:r w:rsidR="008B108E">
        <w:tab/>
      </w:r>
      <w:r>
        <w:t>Limitations of Methodology</w:t>
      </w:r>
      <w:r w:rsidR="002F4014">
        <w:tab/>
      </w:r>
      <w:r w:rsidR="002F4014">
        <w:tab/>
      </w:r>
      <w:r w:rsidR="002F4014">
        <w:tab/>
      </w:r>
      <w:r w:rsidR="002F4014">
        <w:tab/>
      </w:r>
      <w:r w:rsidR="002F4014">
        <w:tab/>
      </w:r>
      <w:r w:rsidR="002F4014">
        <w:tab/>
      </w:r>
      <w:r w:rsidR="002F4014">
        <w:tab/>
        <w:t>19</w:t>
      </w:r>
    </w:p>
    <w:p w:rsidR="00721C3C" w:rsidRDefault="00721C3C" w:rsidP="008B108E">
      <w:pPr>
        <w:pStyle w:val="NormalWeb"/>
        <w:spacing w:before="0" w:beforeAutospacing="0" w:after="0" w:afterAutospacing="0" w:line="432" w:lineRule="auto"/>
      </w:pPr>
      <w:r>
        <w:t xml:space="preserve">3.7 </w:t>
      </w:r>
      <w:r w:rsidR="008B108E">
        <w:tab/>
      </w:r>
      <w:r>
        <w:t>Summary</w:t>
      </w:r>
      <w:r w:rsidR="002F4014">
        <w:tab/>
      </w:r>
      <w:r w:rsidR="002F4014">
        <w:tab/>
      </w:r>
      <w:r w:rsidR="002F4014">
        <w:tab/>
      </w:r>
      <w:r w:rsidR="002F4014">
        <w:tab/>
      </w:r>
      <w:r w:rsidR="002F4014">
        <w:tab/>
      </w:r>
      <w:r w:rsidR="002F4014">
        <w:tab/>
      </w:r>
      <w:r w:rsidR="002F4014">
        <w:tab/>
      </w:r>
      <w:r w:rsidR="002F4014">
        <w:tab/>
      </w:r>
      <w:r w:rsidR="002F4014">
        <w:tab/>
        <w:t>20</w:t>
      </w:r>
    </w:p>
    <w:p w:rsidR="00721C3C" w:rsidRPr="008B108E" w:rsidRDefault="00721C3C" w:rsidP="008B108E">
      <w:pPr>
        <w:pStyle w:val="NormalWeb"/>
        <w:spacing w:before="0" w:beforeAutospacing="0" w:after="0" w:afterAutospacing="0" w:line="432" w:lineRule="auto"/>
        <w:rPr>
          <w:b/>
        </w:rPr>
      </w:pPr>
      <w:r w:rsidRPr="008B108E">
        <w:rPr>
          <w:b/>
        </w:rPr>
        <w:t>CHAPTER FOUR</w:t>
      </w:r>
      <w:r w:rsidR="002F4014">
        <w:rPr>
          <w:b/>
        </w:rPr>
        <w:tab/>
      </w:r>
    </w:p>
    <w:p w:rsidR="00721C3C" w:rsidRDefault="00721C3C" w:rsidP="008B108E">
      <w:pPr>
        <w:pStyle w:val="NormalWeb"/>
        <w:spacing w:before="0" w:beforeAutospacing="0" w:after="0" w:afterAutospacing="0" w:line="432" w:lineRule="auto"/>
      </w:pPr>
      <w:r>
        <w:t xml:space="preserve">4.0 </w:t>
      </w:r>
      <w:r w:rsidR="008B108E">
        <w:tab/>
      </w:r>
      <w:r>
        <w:t>Results and Discussion</w:t>
      </w:r>
      <w:r w:rsidR="002F4014">
        <w:tab/>
      </w:r>
      <w:r w:rsidR="002F4014">
        <w:tab/>
      </w:r>
      <w:r w:rsidR="002F4014">
        <w:tab/>
      </w:r>
      <w:r w:rsidR="002F4014">
        <w:tab/>
      </w:r>
      <w:r w:rsidR="002F4014">
        <w:tab/>
      </w:r>
      <w:r w:rsidR="002F4014">
        <w:tab/>
      </w:r>
      <w:r w:rsidR="002F4014">
        <w:tab/>
        <w:t>21</w:t>
      </w:r>
    </w:p>
    <w:p w:rsidR="00721C3C" w:rsidRDefault="00721C3C" w:rsidP="008B108E">
      <w:pPr>
        <w:pStyle w:val="NormalWeb"/>
        <w:spacing w:before="0" w:beforeAutospacing="0" w:after="0" w:afterAutospacing="0" w:line="432" w:lineRule="auto"/>
      </w:pPr>
      <w:r>
        <w:t xml:space="preserve">4.1 </w:t>
      </w:r>
      <w:r w:rsidR="008B108E">
        <w:tab/>
      </w:r>
      <w:r>
        <w:t>Simulation Setup</w:t>
      </w:r>
      <w:r w:rsidR="002F4014">
        <w:tab/>
      </w:r>
      <w:r w:rsidR="002F4014">
        <w:tab/>
      </w:r>
      <w:r w:rsidR="002F4014">
        <w:tab/>
      </w:r>
      <w:r w:rsidR="002F4014">
        <w:tab/>
      </w:r>
      <w:r w:rsidR="002F4014">
        <w:tab/>
      </w:r>
      <w:r w:rsidR="002F4014">
        <w:tab/>
      </w:r>
      <w:r w:rsidR="002F4014">
        <w:tab/>
      </w:r>
      <w:r w:rsidR="002F4014">
        <w:tab/>
        <w:t>22</w:t>
      </w:r>
    </w:p>
    <w:p w:rsidR="00721C3C" w:rsidRDefault="00721C3C" w:rsidP="008B108E">
      <w:pPr>
        <w:pStyle w:val="NormalWeb"/>
        <w:spacing w:before="0" w:beforeAutospacing="0" w:after="0" w:afterAutospacing="0" w:line="432" w:lineRule="auto"/>
      </w:pPr>
      <w:r>
        <w:t xml:space="preserve">4.2 </w:t>
      </w:r>
      <w:r w:rsidR="008B108E">
        <w:tab/>
      </w:r>
      <w:r>
        <w:t>Baseline Load Flow Results</w:t>
      </w:r>
      <w:r w:rsidR="002F4014">
        <w:tab/>
      </w:r>
      <w:r w:rsidR="002F4014">
        <w:tab/>
      </w:r>
      <w:r w:rsidR="002F4014">
        <w:tab/>
      </w:r>
      <w:r w:rsidR="002F4014">
        <w:tab/>
      </w:r>
      <w:r w:rsidR="002F4014">
        <w:tab/>
      </w:r>
      <w:r w:rsidR="002F4014">
        <w:tab/>
      </w:r>
      <w:r w:rsidR="002F4014">
        <w:tab/>
      </w:r>
      <w:r w:rsidR="004020F4">
        <w:t>22</w:t>
      </w:r>
    </w:p>
    <w:p w:rsidR="00721C3C" w:rsidRDefault="00721C3C" w:rsidP="008B108E">
      <w:pPr>
        <w:pStyle w:val="NormalWeb"/>
        <w:spacing w:before="0" w:beforeAutospacing="0" w:after="0" w:afterAutospacing="0" w:line="432" w:lineRule="auto"/>
      </w:pPr>
      <w:r>
        <w:t xml:space="preserve">4.3 </w:t>
      </w:r>
      <w:r w:rsidR="008B108E">
        <w:tab/>
      </w:r>
      <w:r>
        <w:t>Optimization Results</w:t>
      </w:r>
      <w:r w:rsidR="004020F4">
        <w:tab/>
      </w:r>
      <w:r w:rsidR="004020F4">
        <w:tab/>
      </w:r>
      <w:r w:rsidR="004020F4">
        <w:tab/>
      </w:r>
      <w:r w:rsidR="004020F4">
        <w:tab/>
      </w:r>
      <w:r w:rsidR="004020F4">
        <w:tab/>
      </w:r>
      <w:r w:rsidR="004020F4">
        <w:tab/>
      </w:r>
      <w:r w:rsidR="004020F4">
        <w:tab/>
      </w:r>
      <w:r w:rsidR="004020F4">
        <w:tab/>
        <w:t>22</w:t>
      </w:r>
    </w:p>
    <w:p w:rsidR="00721C3C" w:rsidRDefault="00721C3C" w:rsidP="008B108E">
      <w:pPr>
        <w:pStyle w:val="NormalWeb"/>
        <w:spacing w:before="0" w:beforeAutospacing="0" w:after="0" w:afterAutospacing="0" w:line="432" w:lineRule="auto"/>
      </w:pPr>
      <w:r>
        <w:t xml:space="preserve">4.4 </w:t>
      </w:r>
      <w:r w:rsidR="008B108E">
        <w:tab/>
      </w:r>
      <w:r>
        <w:t>Comparative Summary</w:t>
      </w:r>
      <w:r w:rsidR="004020F4">
        <w:tab/>
      </w:r>
      <w:r w:rsidR="004020F4">
        <w:tab/>
      </w:r>
      <w:r w:rsidR="004020F4">
        <w:tab/>
      </w:r>
      <w:r w:rsidR="004020F4">
        <w:tab/>
      </w:r>
      <w:r w:rsidR="004020F4">
        <w:tab/>
      </w:r>
      <w:r w:rsidR="004020F4">
        <w:tab/>
      </w:r>
      <w:r w:rsidR="004020F4">
        <w:tab/>
        <w:t>23</w:t>
      </w:r>
    </w:p>
    <w:p w:rsidR="00721C3C" w:rsidRDefault="00721C3C" w:rsidP="008B108E">
      <w:pPr>
        <w:pStyle w:val="NormalWeb"/>
        <w:spacing w:before="0" w:beforeAutospacing="0" w:after="0" w:afterAutospacing="0" w:line="432" w:lineRule="auto"/>
      </w:pPr>
      <w:r>
        <w:t xml:space="preserve">4.5 </w:t>
      </w:r>
      <w:r w:rsidR="008B108E">
        <w:tab/>
      </w:r>
      <w:r>
        <w:t>Discussion</w:t>
      </w:r>
      <w:r w:rsidR="004020F4">
        <w:tab/>
      </w:r>
      <w:r w:rsidR="004020F4">
        <w:tab/>
      </w:r>
      <w:r w:rsidR="004020F4">
        <w:tab/>
      </w:r>
      <w:r w:rsidR="004020F4">
        <w:tab/>
      </w:r>
      <w:r w:rsidR="004020F4">
        <w:tab/>
      </w:r>
      <w:r w:rsidR="004020F4">
        <w:tab/>
      </w:r>
      <w:r w:rsidR="004020F4">
        <w:tab/>
      </w:r>
      <w:r w:rsidR="004020F4">
        <w:tab/>
      </w:r>
      <w:r w:rsidR="004020F4">
        <w:tab/>
        <w:t>24</w:t>
      </w:r>
    </w:p>
    <w:p w:rsidR="00721C3C" w:rsidRPr="008B108E" w:rsidRDefault="00721C3C" w:rsidP="008B108E">
      <w:pPr>
        <w:pStyle w:val="NormalWeb"/>
        <w:spacing w:before="0" w:beforeAutospacing="0" w:after="0" w:afterAutospacing="0" w:line="432" w:lineRule="auto"/>
        <w:rPr>
          <w:b/>
        </w:rPr>
      </w:pPr>
      <w:r w:rsidRPr="008B108E">
        <w:rPr>
          <w:b/>
        </w:rPr>
        <w:t>CHAPTER FIVE</w:t>
      </w:r>
    </w:p>
    <w:p w:rsidR="00721C3C" w:rsidRDefault="00721C3C" w:rsidP="008B108E">
      <w:pPr>
        <w:pStyle w:val="NormalWeb"/>
        <w:spacing w:before="0" w:beforeAutospacing="0" w:after="0" w:afterAutospacing="0" w:line="432" w:lineRule="auto"/>
      </w:pPr>
      <w:r>
        <w:t xml:space="preserve">5.0 </w:t>
      </w:r>
      <w:r w:rsidR="008B108E">
        <w:tab/>
      </w:r>
      <w:r>
        <w:t>Summary, Conclusion and Recommendations</w:t>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5.1 </w:t>
      </w:r>
      <w:r w:rsidR="008B108E">
        <w:tab/>
      </w:r>
      <w:r>
        <w:t>Summary</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5.2 </w:t>
      </w:r>
      <w:r w:rsidR="008B108E">
        <w:tab/>
      </w:r>
      <w:r>
        <w:t>Conclusion</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5.3 </w:t>
      </w:r>
      <w:r w:rsidR="008B108E">
        <w:tab/>
      </w:r>
      <w:r>
        <w:t>Recommendations</w:t>
      </w:r>
      <w:r w:rsidR="004020F4">
        <w:tab/>
      </w:r>
      <w:r w:rsidR="004020F4">
        <w:tab/>
      </w:r>
      <w:r w:rsidR="004020F4">
        <w:tab/>
      </w:r>
      <w:r w:rsidR="004020F4">
        <w:tab/>
      </w:r>
      <w:r w:rsidR="004020F4">
        <w:tab/>
      </w:r>
      <w:r w:rsidR="004020F4">
        <w:tab/>
      </w:r>
      <w:r w:rsidR="004020F4">
        <w:tab/>
      </w:r>
      <w:r w:rsidR="004020F4">
        <w:tab/>
        <w:t>27</w:t>
      </w:r>
    </w:p>
    <w:p w:rsidR="00721C3C" w:rsidRDefault="00E440D3" w:rsidP="00E440D3">
      <w:pPr>
        <w:pStyle w:val="NormalWeb"/>
        <w:spacing w:before="0" w:beforeAutospacing="0" w:after="0" w:afterAutospacing="0" w:line="432" w:lineRule="auto"/>
        <w:ind w:left="720"/>
      </w:pPr>
      <w:r>
        <w:t>References</w:t>
      </w:r>
    </w:p>
    <w:p w:rsidR="00FC6FAA" w:rsidRPr="00FC6FAA" w:rsidRDefault="00FC6FAA" w:rsidP="00FC6FAA">
      <w:pPr>
        <w:pStyle w:val="Heading1"/>
        <w:spacing w:line="480" w:lineRule="auto"/>
        <w:jc w:val="center"/>
        <w:rPr>
          <w:rFonts w:ascii="Times New Roman" w:hAnsi="Times New Roman"/>
          <w:color w:val="auto"/>
          <w:sz w:val="24"/>
        </w:rPr>
      </w:pPr>
      <w:r w:rsidRPr="00FC6FAA">
        <w:rPr>
          <w:rFonts w:ascii="Times New Roman" w:hAnsi="Times New Roman"/>
          <w:color w:val="auto"/>
          <w:sz w:val="24"/>
        </w:rPr>
        <w:lastRenderedPageBreak/>
        <w:t>ABSTRACT</w:t>
      </w:r>
    </w:p>
    <w:p w:rsidR="00FC6FAA" w:rsidRPr="00FC6FAA" w:rsidRDefault="00FC6FAA" w:rsidP="00FC6FAA">
      <w:pPr>
        <w:spacing w:line="240" w:lineRule="auto"/>
        <w:jc w:val="both"/>
        <w:rPr>
          <w:rFonts w:ascii="Times New Roman" w:hAnsi="Times New Roman"/>
          <w:i/>
          <w:sz w:val="24"/>
        </w:rPr>
      </w:pPr>
      <w:r w:rsidRPr="00FC6FAA">
        <w:rPr>
          <w:rFonts w:ascii="Times New Roman" w:hAnsi="Times New Roman"/>
          <w:i/>
          <w:sz w:val="24"/>
        </w:rPr>
        <w:t>The growing demand for reliable, clean, and sustainable energy solutions has positioned solar energy as a key driver in addressing global and local energy challenges. This project, titled Installation of All-in-One Solar, explores the design, implementation, and benefits of deploying integrated solar energy systems as an alternative to conventional power sources. The study provides an in-depth examination of the background of solar energy utilization, the problem of energy insufficiency, and the rationale for adopting all-in-one solar systems, particularly in regions with erratic electricity supply such as Nigeria. The methodology involves site assessment, selection of materials and tools, installation procedures, and safety precautions to ensure system efficiency and reliability. The research also evaluates optimization approaches, limitations, and comparative advantages of integrated solar units over traditional grid systems. Findings indicate that the installation of all-in-one solar systems not only reduces dependence on fossil fuels but also minimizes costs of maintenance and enhances energy access in both rural and urban areas. This study contributes to the growing body of knowledge on renewable energy deployment by highlighting practical approaches to installation, challenges faced, and recommendations for sustainable adoption. It concludes that all-in-one solar systems represent a viable, scalable, and environmentally friendly solution to energy deficits in developing economies.</w:t>
      </w:r>
    </w:p>
    <w:p w:rsidR="00FC6FAA" w:rsidRDefault="00FC6FAA" w:rsidP="00C91F9C">
      <w:pPr>
        <w:pStyle w:val="Heading1"/>
        <w:spacing w:before="0" w:line="480" w:lineRule="auto"/>
        <w:jc w:val="center"/>
        <w:rPr>
          <w:rFonts w:ascii="Times New Roman" w:hAnsi="Times New Roman"/>
          <w:color w:val="auto"/>
          <w:sz w:val="24"/>
        </w:rPr>
      </w:pPr>
    </w:p>
    <w:p w:rsidR="005C2FDC" w:rsidRDefault="005C2FDC" w:rsidP="005C2FDC">
      <w:pPr>
        <w:rPr>
          <w:rFonts w:ascii="Times New Roman" w:hAnsi="Times New Roman"/>
          <w:sz w:val="24"/>
        </w:rPr>
        <w:sectPr w:rsidR="005C2FDC" w:rsidSect="005C2FDC">
          <w:footerReference w:type="even" r:id="rId9"/>
          <w:footerReference w:type="default" r:id="rId10"/>
          <w:pgSz w:w="12240" w:h="14688" w:code="1"/>
          <w:pgMar w:top="1440" w:right="1800" w:bottom="1440" w:left="2160" w:header="720" w:footer="720" w:gutter="0"/>
          <w:pgNumType w:fmt="lowerRoman"/>
          <w:cols w:space="720"/>
          <w:docGrid w:linePitch="360"/>
        </w:sectPr>
      </w:pPr>
    </w:p>
    <w:p w:rsidR="001E7F4F" w:rsidRPr="005C2FDC" w:rsidRDefault="00C96506" w:rsidP="005C2FDC">
      <w:pPr>
        <w:jc w:val="center"/>
        <w:rPr>
          <w:rFonts w:ascii="Times New Roman" w:eastAsiaTheme="majorEastAsia" w:hAnsi="Times New Roman" w:cstheme="majorBidi"/>
          <w:b/>
          <w:bCs/>
          <w:sz w:val="24"/>
          <w:szCs w:val="28"/>
        </w:rPr>
      </w:pPr>
      <w:r w:rsidRPr="005C2FDC">
        <w:rPr>
          <w:rFonts w:ascii="Times New Roman" w:hAnsi="Times New Roman"/>
          <w:b/>
          <w:sz w:val="24"/>
        </w:rPr>
        <w:lastRenderedPageBreak/>
        <w:t>CHAPTER ONE</w:t>
      </w:r>
    </w:p>
    <w:p w:rsidR="00977542" w:rsidRPr="005C2FDC" w:rsidRDefault="001E7F4F" w:rsidP="00C91F9C">
      <w:pPr>
        <w:pStyle w:val="Heading1"/>
        <w:spacing w:before="0" w:line="480" w:lineRule="auto"/>
        <w:jc w:val="both"/>
        <w:rPr>
          <w:rFonts w:ascii="Times New Roman" w:hAnsi="Times New Roman"/>
          <w:color w:val="auto"/>
          <w:sz w:val="24"/>
        </w:rPr>
      </w:pPr>
      <w:r w:rsidRPr="005C2FDC">
        <w:rPr>
          <w:rFonts w:ascii="Times New Roman" w:hAnsi="Times New Roman"/>
          <w:color w:val="auto"/>
          <w:sz w:val="24"/>
        </w:rPr>
        <w:t>1.0</w:t>
      </w:r>
      <w:r w:rsidRPr="005C2FDC">
        <w:rPr>
          <w:rFonts w:ascii="Times New Roman" w:hAnsi="Times New Roman"/>
          <w:color w:val="auto"/>
          <w:sz w:val="24"/>
        </w:rPr>
        <w:tab/>
      </w:r>
      <w:r w:rsidR="002F34F0" w:rsidRPr="005C2FDC">
        <w:rPr>
          <w:rFonts w:ascii="Times New Roman" w:hAnsi="Times New Roman"/>
          <w:color w:val="auto"/>
          <w:sz w:val="24"/>
        </w:rPr>
        <w:t>INTRODUCTION</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1.1 </w:t>
      </w:r>
      <w:r w:rsidR="001E7F4F" w:rsidRPr="00A81F16">
        <w:rPr>
          <w:rFonts w:ascii="Times New Roman" w:hAnsi="Times New Roman"/>
          <w:color w:val="auto"/>
          <w:sz w:val="24"/>
        </w:rPr>
        <w:tab/>
      </w:r>
      <w:r w:rsidRPr="00A81F16">
        <w:rPr>
          <w:rFonts w:ascii="Times New Roman" w:hAnsi="Times New Roman"/>
          <w:color w:val="auto"/>
          <w:sz w:val="24"/>
        </w:rPr>
        <w:t>Background to the Study</w:t>
      </w:r>
    </w:p>
    <w:p w:rsidR="001E7F4F"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world is experiencing an increasing demand for sustainable and renewable energy sources as a result of growing environmental concerns, energy insecurity, and the rising cost of fossil fuels. Among the various renewable energy technologies 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w:t>
      </w:r>
      <w:r w:rsidR="007D41AB" w:rsidRPr="00A81F16">
        <w:rPr>
          <w:rFonts w:ascii="Times New Roman" w:hAnsi="Times New Roman"/>
          <w:sz w:val="24"/>
        </w:rPr>
        <w:t xml:space="preserve"> [1]</w:t>
      </w:r>
      <w:r w:rsidRPr="00A81F16">
        <w:rPr>
          <w:rFonts w:ascii="Times New Roman" w:hAnsi="Times New Roman"/>
          <w:sz w:val="24"/>
        </w:rPr>
        <w:t>.</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w:t>
      </w:r>
      <w:r w:rsidR="00E44DF0" w:rsidRPr="00A81F16">
        <w:rPr>
          <w:rFonts w:ascii="Times New Roman" w:hAnsi="Times New Roman"/>
          <w:sz w:val="24"/>
        </w:rPr>
        <w:t xml:space="preserve">[2] [3]. </w:t>
      </w:r>
    </w:p>
    <w:p w:rsidR="001E7F4F" w:rsidRPr="00A81F16" w:rsidRDefault="001E7F4F" w:rsidP="00C91F9C">
      <w:pPr>
        <w:pStyle w:val="Heading2"/>
        <w:spacing w:before="0" w:line="480" w:lineRule="auto"/>
        <w:jc w:val="both"/>
        <w:rPr>
          <w:rFonts w:ascii="Times New Roman" w:hAnsi="Times New Roman"/>
          <w:color w:val="auto"/>
          <w:sz w:val="24"/>
        </w:rPr>
      </w:pP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1.2 </w:t>
      </w:r>
      <w:r w:rsidR="001E7F4F" w:rsidRPr="00A81F16">
        <w:rPr>
          <w:rFonts w:ascii="Times New Roman" w:hAnsi="Times New Roman"/>
          <w:color w:val="auto"/>
          <w:sz w:val="24"/>
        </w:rPr>
        <w:tab/>
      </w:r>
      <w:r w:rsidRPr="00A81F16">
        <w:rPr>
          <w:rFonts w:ascii="Times New Roman" w:hAnsi="Times New Roman"/>
          <w:color w:val="auto"/>
          <w:sz w:val="24"/>
        </w:rPr>
        <w:t>Statement of the Problem</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Many communities, especially in sub-Saharan Africa, still face persistent electricity shortages and power outages, which hamper socio-economic development. Traditional power grids have failed to meet the growing energy needs of the population </w:t>
      </w:r>
      <w:r w:rsidRPr="00A81F16">
        <w:rPr>
          <w:rFonts w:ascii="Times New Roman" w:hAnsi="Times New Roman"/>
          <w:sz w:val="24"/>
        </w:rPr>
        <w:lastRenderedPageBreak/>
        <w:t>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1E7F4F" w:rsidRPr="00A81F16" w:rsidRDefault="001E7F4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1.2</w:t>
      </w:r>
      <w:r w:rsidRPr="00A81F16">
        <w:rPr>
          <w:rFonts w:ascii="Times New Roman" w:hAnsi="Times New Roman"/>
          <w:color w:val="auto"/>
          <w:sz w:val="24"/>
        </w:rPr>
        <w:tab/>
        <w:t xml:space="preserve">Aims of the Study </w:t>
      </w:r>
    </w:p>
    <w:p w:rsidR="001E7F4F" w:rsidRPr="00A81F16" w:rsidRDefault="001E7F4F" w:rsidP="00C91F9C">
      <w:pPr>
        <w:spacing w:line="480" w:lineRule="auto"/>
      </w:pPr>
      <w:r w:rsidRPr="00A81F16">
        <w:tab/>
        <w:t>The aim of this project is to design All-in-One Solar system</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1.3 </w:t>
      </w:r>
      <w:r w:rsidR="001E7F4F" w:rsidRPr="00A81F16">
        <w:rPr>
          <w:rFonts w:ascii="Times New Roman" w:hAnsi="Times New Roman"/>
          <w:color w:val="auto"/>
          <w:sz w:val="24"/>
        </w:rPr>
        <w:tab/>
      </w:r>
      <w:r w:rsidRPr="00A81F16">
        <w:rPr>
          <w:rFonts w:ascii="Times New Roman" w:hAnsi="Times New Roman"/>
          <w:color w:val="auto"/>
          <w:sz w:val="24"/>
        </w:rPr>
        <w:t>Objectives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main objective of this study is to examine the process and benefits of installing all-in-one solar systems. Specific objectives include:</w:t>
      </w:r>
    </w:p>
    <w:p w:rsidR="00977542" w:rsidRPr="00A81F16" w:rsidRDefault="002F34F0" w:rsidP="00C91F9C">
      <w:pPr>
        <w:pStyle w:val="ListNumber"/>
        <w:tabs>
          <w:tab w:val="clear" w:pos="360"/>
          <w:tab w:val="num" w:pos="1080"/>
        </w:tabs>
        <w:spacing w:line="480" w:lineRule="auto"/>
        <w:ind w:left="1080"/>
      </w:pPr>
      <w:r w:rsidRPr="00A81F16">
        <w:t>To evaluate the components and functionality of all-in-one solar systems.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outline the installation procedures for all-in-one solar units.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assess the economic and environmental benefits of using all-in-one solar energy.</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identify challenges encountered during installation and usage.</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1.4</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Significance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lastRenderedPageBreak/>
        <w:t>1.5</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Scope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7D41AB" w:rsidRPr="00A81F16" w:rsidRDefault="007D41AB" w:rsidP="00C91F9C">
      <w:pPr>
        <w:pStyle w:val="Heading2"/>
        <w:spacing w:before="0" w:line="480" w:lineRule="auto"/>
        <w:jc w:val="both"/>
        <w:rPr>
          <w:rFonts w:ascii="Times New Roman" w:hAnsi="Times New Roman"/>
          <w:color w:val="auto"/>
          <w:sz w:val="10"/>
        </w:rPr>
      </w:pPr>
    </w:p>
    <w:p w:rsidR="00E44DF0" w:rsidRPr="00A81F16" w:rsidRDefault="00E44DF0" w:rsidP="00C91F9C">
      <w:pPr>
        <w:spacing w:line="480" w:lineRule="auto"/>
        <w:rPr>
          <w:rFonts w:ascii="Times New Roman" w:eastAsiaTheme="majorEastAsia" w:hAnsi="Times New Roman" w:cstheme="majorBidi"/>
          <w:b/>
          <w:bCs/>
          <w:sz w:val="24"/>
          <w:szCs w:val="26"/>
        </w:rPr>
      </w:pPr>
      <w:r w:rsidRPr="00A81F16">
        <w:rPr>
          <w:rFonts w:ascii="Times New Roman" w:hAnsi="Times New Roman"/>
          <w:sz w:val="24"/>
        </w:rPr>
        <w:br w:type="page"/>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lastRenderedPageBreak/>
        <w:t>CHAPTER TWO</w:t>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t>LITERATURE REVIEW</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2.1 </w:t>
      </w:r>
      <w:r w:rsidRPr="00A81F16">
        <w:rPr>
          <w:rFonts w:ascii="Times New Roman" w:hAnsi="Times New Roman"/>
          <w:color w:val="auto"/>
          <w:sz w:val="24"/>
        </w:rPr>
        <w:tab/>
        <w:t>Introduction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This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2.2 Concept of Solar Energy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Solar energy is derived from the radiation of the sun and is considered one of the most abundant and sustainable sources of energy available to humanity. It can be </w:t>
      </w:r>
      <w:r w:rsidRPr="00A81F16">
        <w:rPr>
          <w:rFonts w:ascii="Times New Roman" w:hAnsi="Times New Roman"/>
          <w:sz w:val="24"/>
        </w:rPr>
        <w:lastRenderedPageBreak/>
        <w:t>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2.3 </w:t>
      </w:r>
      <w:r w:rsidRPr="00A81F16">
        <w:rPr>
          <w:rFonts w:ascii="Times New Roman" w:hAnsi="Times New Roman"/>
          <w:color w:val="auto"/>
          <w:sz w:val="24"/>
        </w:rPr>
        <w:tab/>
        <w:t>Overview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All-in-one solar systems are integrated power solutions that combine the core components of a solar energy system—solar panels, inverters, batteries, charge controllers, and sometimes even monitoring systems—into a single, compact, and </w:t>
      </w:r>
      <w:r w:rsidRPr="00A81F16">
        <w:rPr>
          <w:rFonts w:ascii="Times New Roman" w:hAnsi="Times New Roman"/>
          <w:sz w:val="24"/>
        </w:rPr>
        <w:lastRenderedPageBreak/>
        <w:t>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Unlike conventional solar systems, where each component is purchased, installed, and maintained independently, the all-in-one solar solution offers a plug-and-play model. This feature greatly reduces installation time and complexity, enabling wider adoption, particularly among 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w:t>
      </w:r>
      <w:r w:rsidR="00144AC2" w:rsidRPr="00A81F16">
        <w:rPr>
          <w:rFonts w:ascii="Times New Roman" w:hAnsi="Times New Roman"/>
          <w:sz w:val="24"/>
        </w:rPr>
        <w:t xml:space="preserve"> </w:t>
      </w:r>
      <w:r w:rsidRPr="00A81F16">
        <w:rPr>
          <w:rFonts w:ascii="Times New Roman" w:hAnsi="Times New Roman"/>
          <w:sz w:val="24"/>
        </w:rPr>
        <w:t xml:space="preserve">These systems also offer enhanced safety features. With fewer wiring connections and integrated circuit protections such as overcharge, short circuit, and over-discharge protection, the </w:t>
      </w:r>
      <w:r w:rsidRPr="00A81F16">
        <w:rPr>
          <w:rFonts w:ascii="Times New Roman" w:hAnsi="Times New Roman"/>
          <w:sz w:val="24"/>
        </w:rPr>
        <w:lastRenderedPageBreak/>
        <w:t>likelihood of system failure or hazards is significantly reduced. Their enclosed design also minimizes exposure to environmental elements, increasing durability.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2.4 </w:t>
      </w:r>
      <w:r w:rsidRPr="00A81F16">
        <w:rPr>
          <w:rFonts w:ascii="Times New Roman" w:hAnsi="Times New Roman"/>
          <w:color w:val="auto"/>
          <w:sz w:val="24"/>
        </w:rPr>
        <w:tab/>
        <w:t>Components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all-in-one solar system is a compact unit consisting of several integrated components designed to function cohesively. Each part plays a critical role in ensuring the efficient generation, storage, and use of solar energy. The major components of a typical all-in-one solar system include: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Photovoltaic (PV) Panels</w:t>
      </w:r>
      <w:r w:rsidRPr="00A81F16">
        <w:rPr>
          <w:rFonts w:ascii="Times New Roman" w:hAnsi="Times New Roman"/>
          <w:sz w:val="24"/>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lastRenderedPageBreak/>
        <w:t>Inverter</w:t>
      </w:r>
      <w:r w:rsidRPr="00A81F16">
        <w:rPr>
          <w:rFonts w:ascii="Times New Roman" w:hAnsi="Times New Roman"/>
          <w:sz w:val="24"/>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Battery Bank</w:t>
      </w:r>
      <w:r w:rsidRPr="00A81F16">
        <w:rPr>
          <w:rFonts w:ascii="Times New Roman" w:hAnsi="Times New Roman"/>
          <w:sz w:val="24"/>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Charge Controller</w:t>
      </w:r>
      <w:r w:rsidRPr="00A81F16">
        <w:rPr>
          <w:rFonts w:ascii="Times New Roman" w:hAnsi="Times New Roman"/>
          <w:sz w:val="24"/>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System Enclosure and Cooling</w:t>
      </w:r>
      <w:r w:rsidRPr="00A81F16">
        <w:rPr>
          <w:rFonts w:ascii="Times New Roman" w:hAnsi="Times New Roman"/>
          <w:sz w:val="24"/>
        </w:rPr>
        <w:t>: All-in-one systems typically include a weatherproof casing that houses all components in a secure, tamper-resistant enclosure. Cooling mechanisms such as vents or fans are sometimes integrated to prevent overheating and ensure efficient performance.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Monitoring System</w:t>
      </w:r>
      <w:r w:rsidRPr="00A81F16">
        <w:rPr>
          <w:rFonts w:ascii="Times New Roman" w:hAnsi="Times New Roman"/>
          <w:sz w:val="24"/>
        </w:rPr>
        <w:t xml:space="preserve">: Many modern all-in-one systems come with digital displays or remote monitoring features. These allow users to monitor key </w:t>
      </w:r>
      <w:r w:rsidRPr="00A81F16">
        <w:rPr>
          <w:rFonts w:ascii="Times New Roman" w:hAnsi="Times New Roman"/>
          <w:sz w:val="24"/>
        </w:rPr>
        <w:lastRenderedPageBreak/>
        <w:t>system metrics such as battery voltage, charge status, power output, and usage data. Smartphone integration through apps offers real-time notifications and performance tracking.</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Wiring and Circuit Protection</w:t>
      </w:r>
      <w:r w:rsidRPr="00A81F16">
        <w:rPr>
          <w:rFonts w:ascii="Times New Roman" w:hAnsi="Times New Roman"/>
          <w:sz w:val="24"/>
        </w:rPr>
        <w:t>: Internal wiring connects all components within the system. Circuit breakers, fuses, and surge protectors are included to enhance system safety and pro</w:t>
      </w:r>
      <w:r w:rsidR="00144AC2" w:rsidRPr="00A81F16">
        <w:rPr>
          <w:rFonts w:ascii="Times New Roman" w:hAnsi="Times New Roman"/>
          <w:sz w:val="24"/>
        </w:rPr>
        <w:t xml:space="preserve">tect against electrical faults. </w:t>
      </w:r>
      <w:r w:rsidRPr="00A81F16">
        <w:rPr>
          <w:rFonts w:ascii="Times New Roman" w:hAnsi="Times New Roman"/>
          <w:sz w:val="24"/>
        </w:rPr>
        <w:t>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2.5 </w:t>
      </w:r>
      <w:r w:rsidRPr="00A81F16">
        <w:rPr>
          <w:rStyle w:val="Strong"/>
          <w:rFonts w:ascii="Times New Roman" w:hAnsi="Times New Roman"/>
          <w:b/>
          <w:bCs/>
          <w:color w:val="auto"/>
          <w:sz w:val="24"/>
        </w:rPr>
        <w:tab/>
        <w:t>Advantages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The increasing interest in all-in-one solar systems is largely attributed to the multiple advantages they offer over traditional solar setups. One of the most significant advantages is their </w:t>
      </w:r>
      <w:r w:rsidRPr="00A81F16">
        <w:rPr>
          <w:rStyle w:val="Strong"/>
          <w:b w:val="0"/>
        </w:rPr>
        <w:t>ease of installation</w:t>
      </w:r>
      <w:r w:rsidRPr="00A81F16">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w:t>
      </w:r>
      <w:r w:rsidR="00144AC2" w:rsidRPr="00A81F16">
        <w:t xml:space="preserve"> [3]</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Another notable benefit is their</w:t>
      </w:r>
      <w:r w:rsidRPr="00A81F16">
        <w:rPr>
          <w:b/>
        </w:rPr>
        <w:t xml:space="preserve"> </w:t>
      </w:r>
      <w:r w:rsidRPr="00A81F16">
        <w:rPr>
          <w:rStyle w:val="Strong"/>
          <w:b w:val="0"/>
        </w:rPr>
        <w:t>compact and integrated design</w:t>
      </w:r>
      <w:r w:rsidRPr="00A81F16">
        <w:t xml:space="preserve">. Unlike conventional setups that require multiple separate components panels, inverters, </w:t>
      </w:r>
      <w:r w:rsidRPr="00A81F16">
        <w:lastRenderedPageBreak/>
        <w:t>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6D08EF" w:rsidRPr="00A81F16" w:rsidRDefault="006D08EF" w:rsidP="00C91F9C">
      <w:pPr>
        <w:pStyle w:val="NormalWeb"/>
        <w:spacing w:before="0" w:beforeAutospacing="0" w:after="0" w:afterAutospacing="0" w:line="480" w:lineRule="auto"/>
        <w:ind w:firstLine="720"/>
        <w:jc w:val="both"/>
      </w:pPr>
      <w:r w:rsidRPr="00A81F16">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w:t>
      </w:r>
      <w:r w:rsidR="00144AC2" w:rsidRPr="00A81F16">
        <w:t xml:space="preserve"> [4]</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also </w:t>
      </w:r>
      <w:r w:rsidRPr="00A81F16">
        <w:rPr>
          <w:rStyle w:val="Strong"/>
          <w:b w:val="0"/>
        </w:rPr>
        <w:t>energy efficient</w:t>
      </w:r>
      <w:r w:rsidRPr="00A81F16">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sidRPr="00A81F16">
        <w:rPr>
          <w:rStyle w:val="Strong"/>
          <w:b w:val="0"/>
        </w:rPr>
        <w:t>portability and scalability</w:t>
      </w:r>
      <w:r w:rsidRPr="00A81F16">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sidRPr="00A81F16">
        <w:rPr>
          <w:rStyle w:val="Strong"/>
          <w:b w:val="0"/>
        </w:rPr>
        <w:t>digital monitoring tools</w:t>
      </w:r>
      <w:r w:rsidRPr="00A81F16">
        <w:t xml:space="preserve">, such as LED displays or smartphone applications, enabling users to monitor battery health, energy usage, and performance. This transparency promotes energy literacy and helps users manage their consumption </w:t>
      </w:r>
      <w:r w:rsidRPr="00A81F16">
        <w:lastRenderedPageBreak/>
        <w:t>efficiently. The main advantages of all-in-one solar systems include ease of use, compactness, reduced costs, energy efficiency, mobility, and advanced monitoring making them a valuable innovation in the solar energy industry.</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2.6</w:t>
      </w:r>
      <w:r w:rsidRPr="00A81F16">
        <w:rPr>
          <w:rStyle w:val="Strong"/>
          <w:rFonts w:ascii="Times New Roman" w:hAnsi="Times New Roman"/>
          <w:b/>
          <w:bCs/>
          <w:color w:val="auto"/>
          <w:sz w:val="24"/>
        </w:rPr>
        <w:tab/>
        <w:t>Challenges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Despite their numerous benefits, all-in-one solar systems are not without limitations and challenges. One of the primary challenges is their </w:t>
      </w:r>
      <w:r w:rsidRPr="00A81F16">
        <w:rPr>
          <w:rStyle w:val="Strong"/>
          <w:b w:val="0"/>
        </w:rPr>
        <w:t>limited power output</w:t>
      </w:r>
      <w:r w:rsidRPr="00A81F16">
        <w:rPr>
          <w:b/>
        </w:rPr>
        <w:t>.</w:t>
      </w:r>
      <w:r w:rsidRPr="00A81F16">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6D08EF" w:rsidRPr="00A81F16" w:rsidRDefault="006D08EF" w:rsidP="00C91F9C">
      <w:pPr>
        <w:pStyle w:val="NormalWeb"/>
        <w:spacing w:before="0" w:beforeAutospacing="0" w:after="0" w:afterAutospacing="0" w:line="480" w:lineRule="auto"/>
        <w:ind w:firstLine="720"/>
        <w:jc w:val="both"/>
      </w:pPr>
      <w:r w:rsidRPr="00A81F16">
        <w:t xml:space="preserve">Another significant limitation is the </w:t>
      </w:r>
      <w:r w:rsidRPr="00A81F16">
        <w:rPr>
          <w:rStyle w:val="Strong"/>
          <w:b w:val="0"/>
        </w:rPr>
        <w:t>lack of customization</w:t>
      </w:r>
      <w:r w:rsidRPr="00A81F16">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w:t>
      </w:r>
      <w:r w:rsidR="00144AC2" w:rsidRPr="00A81F16">
        <w:t xml:space="preserve"> [5]</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Maintenance and repairs</w:t>
      </w:r>
      <w:r w:rsidRPr="00A81F16">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sidRPr="00A81F16">
        <w:rPr>
          <w:rStyle w:val="Strong"/>
          <w:b w:val="0"/>
        </w:rPr>
        <w:t>upfront cost</w:t>
      </w:r>
      <w:r w:rsidRPr="00A81F16">
        <w:t xml:space="preserve">. While overall costs may be lower in the long term, the initial </w:t>
      </w:r>
      <w:r w:rsidRPr="00A81F16">
        <w:lastRenderedPageBreak/>
        <w:t xml:space="preserve">purchase price can still be a barrier for low-income users. This is especially true in developing regions where financing options are limited and energy needs are pressing. </w:t>
      </w:r>
      <w:r w:rsidRPr="00A81F16">
        <w:rPr>
          <w:rStyle w:val="Strong"/>
          <w:b w:val="0"/>
        </w:rPr>
        <w:t>Technological limitations</w:t>
      </w:r>
      <w:r w:rsidRPr="00A81F16">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6D08EF" w:rsidRPr="00A81F16" w:rsidRDefault="006D08EF" w:rsidP="00C91F9C">
      <w:pPr>
        <w:pStyle w:val="NormalWeb"/>
        <w:spacing w:before="0" w:beforeAutospacing="0" w:after="0" w:afterAutospacing="0" w:line="480" w:lineRule="auto"/>
        <w:ind w:firstLine="720"/>
        <w:jc w:val="both"/>
      </w:pPr>
      <w:r w:rsidRPr="00A81F16">
        <w:t xml:space="preserve">Lastly, </w:t>
      </w:r>
      <w:r w:rsidRPr="00A81F16">
        <w:rPr>
          <w:rStyle w:val="Strong"/>
          <w:b w:val="0"/>
        </w:rPr>
        <w:t>consumer awareness and support</w:t>
      </w:r>
      <w:r w:rsidRPr="00A81F16">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2.7 </w:t>
      </w:r>
      <w:r w:rsidRPr="00A81F16">
        <w:rPr>
          <w:rStyle w:val="Strong"/>
          <w:rFonts w:ascii="Times New Roman" w:hAnsi="Times New Roman"/>
          <w:b/>
          <w:bCs/>
          <w:color w:val="auto"/>
          <w:sz w:val="24"/>
        </w:rPr>
        <w:tab/>
        <w:t>Applications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versatile and serve various applications across different sectors. In </w:t>
      </w:r>
      <w:r w:rsidRPr="00A81F16">
        <w:rPr>
          <w:rStyle w:val="Strong"/>
          <w:b w:val="0"/>
        </w:rPr>
        <w:t>residential settings</w:t>
      </w:r>
      <w:r w:rsidRPr="00A81F16">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sidRPr="00A81F16">
        <w:rPr>
          <w:rStyle w:val="Strong"/>
          <w:b w:val="0"/>
        </w:rPr>
        <w:t>education sector</w:t>
      </w:r>
      <w:r w:rsidRPr="00A81F16">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w:t>
      </w:r>
      <w:r w:rsidR="00144AC2" w:rsidRPr="00A81F16">
        <w:t xml:space="preserve"> [6]</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lastRenderedPageBreak/>
        <w:t>Healthcare facilities</w:t>
      </w:r>
      <w:r w:rsidRPr="00A81F16">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sidRPr="00A81F16">
        <w:rPr>
          <w:rStyle w:val="Strong"/>
          <w:b w:val="0"/>
        </w:rPr>
        <w:t>commercial sector</w:t>
      </w:r>
      <w:r w:rsidRPr="00A81F16">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Agricultural applications</w:t>
      </w:r>
      <w:r w:rsidRPr="00A81F16">
        <w:t xml:space="preserve"> are also growing. Solar systems can power irrigation pumps, lighting for poultry farms, or tools for food processing and storage. This enhances productivity and reduces operational costs. Moreover, </w:t>
      </w:r>
      <w:r w:rsidRPr="00A81F16">
        <w:rPr>
          <w:rStyle w:val="Strong"/>
          <w:b w:val="0"/>
        </w:rPr>
        <w:t>emergency relief</w:t>
      </w:r>
      <w:r w:rsidRPr="00A81F16">
        <w:rPr>
          <w:rStyle w:val="Strong"/>
        </w:rPr>
        <w:t xml:space="preserve"> </w:t>
      </w:r>
      <w:r w:rsidRPr="00A81F16">
        <w:rPr>
          <w:rStyle w:val="Strong"/>
          <w:b w:val="0"/>
        </w:rPr>
        <w:t>organizations</w:t>
      </w:r>
      <w:r w:rsidRPr="00A81F16">
        <w:t xml:space="preserve"> deploy all-in-one solar systems to disaster-hit regions where infrastructure is damaged. They provide a rapid and sustainable solution for powering shelters, communication tools, and medical stations during crises. Their growing use in </w:t>
      </w:r>
      <w:r w:rsidRPr="00A81F16">
        <w:rPr>
          <w:rStyle w:val="Strong"/>
          <w:b w:val="0"/>
        </w:rPr>
        <w:t>urban homes</w:t>
      </w:r>
      <w:r w:rsidRPr="00A81F16">
        <w:t xml:space="preserve"> as backup solutions also highlights their role in bridging energy gaps during power outages, further demonstrating their relevance in modern energy planning.</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2.8 </w:t>
      </w:r>
      <w:r w:rsidRPr="00A81F16">
        <w:rPr>
          <w:rStyle w:val="Strong"/>
          <w:rFonts w:ascii="Times New Roman" w:hAnsi="Times New Roman"/>
          <w:b/>
          <w:bCs/>
          <w:color w:val="auto"/>
          <w:sz w:val="24"/>
        </w:rPr>
        <w:tab/>
        <w:t>Review of Existing Studies</w:t>
      </w:r>
    </w:p>
    <w:p w:rsidR="006D08EF" w:rsidRPr="00A81F16" w:rsidRDefault="006D08EF" w:rsidP="00C91F9C">
      <w:pPr>
        <w:pStyle w:val="NormalWeb"/>
        <w:spacing w:before="0" w:beforeAutospacing="0" w:after="0" w:afterAutospacing="0" w:line="480" w:lineRule="auto"/>
        <w:ind w:firstLine="720"/>
        <w:jc w:val="both"/>
      </w:pPr>
      <w:r w:rsidRPr="00A81F16">
        <w:t xml:space="preserve">Several studies have evaluated the effectiveness and feasibility of all-in-one solar systems in various contexts. </w:t>
      </w:r>
      <w:proofErr w:type="spellStart"/>
      <w:r w:rsidRPr="00A81F16">
        <w:rPr>
          <w:rStyle w:val="Strong"/>
          <w:b w:val="0"/>
        </w:rPr>
        <w:t>Oladeji</w:t>
      </w:r>
      <w:proofErr w:type="spellEnd"/>
      <w:r w:rsidRPr="00A81F16">
        <w:rPr>
          <w:rStyle w:val="Strong"/>
          <w:b w:val="0"/>
        </w:rPr>
        <w:t xml:space="preserve"> and </w:t>
      </w:r>
      <w:proofErr w:type="spellStart"/>
      <w:r w:rsidRPr="00A81F16">
        <w:rPr>
          <w:rStyle w:val="Strong"/>
          <w:b w:val="0"/>
        </w:rPr>
        <w:t>Akinbami</w:t>
      </w:r>
      <w:proofErr w:type="spellEnd"/>
      <w:r w:rsidRPr="00A81F16">
        <w:rPr>
          <w:rStyle w:val="Strong"/>
          <w:b w:val="0"/>
        </w:rPr>
        <w:t xml:space="preserve"> (2020)</w:t>
      </w:r>
      <w:r w:rsidRPr="00A81F16">
        <w:t xml:space="preserve"> found that integrated solar units significantly improve energy access in off-grid Nigerian communities. Their </w:t>
      </w:r>
      <w:r w:rsidRPr="00A81F16">
        <w:lastRenderedPageBreak/>
        <w:t xml:space="preserve">study emphasized the systems’ reliability and potential for cost savings. </w:t>
      </w:r>
      <w:proofErr w:type="spellStart"/>
      <w:r w:rsidRPr="00A81F16">
        <w:rPr>
          <w:rStyle w:val="Strong"/>
          <w:b w:val="0"/>
        </w:rPr>
        <w:t>Adewumi</w:t>
      </w:r>
      <w:proofErr w:type="spellEnd"/>
      <w:r w:rsidRPr="00A81F16">
        <w:rPr>
          <w:rStyle w:val="Strong"/>
          <w:b w:val="0"/>
        </w:rPr>
        <w:t xml:space="preserve"> and </w:t>
      </w:r>
      <w:proofErr w:type="spellStart"/>
      <w:r w:rsidRPr="00A81F16">
        <w:rPr>
          <w:rStyle w:val="Strong"/>
          <w:b w:val="0"/>
        </w:rPr>
        <w:t>Ogunleye</w:t>
      </w:r>
      <w:proofErr w:type="spellEnd"/>
      <w:r w:rsidRPr="00A81F16">
        <w:rPr>
          <w:rStyle w:val="Strong"/>
          <w:b w:val="0"/>
        </w:rPr>
        <w:t xml:space="preserve"> (2018)</w:t>
      </w:r>
      <w:r w:rsidRPr="00A81F16">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Li et al. (2019)</w:t>
      </w:r>
      <w:r w:rsidRPr="00A81F16">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6D08EF" w:rsidRPr="00A81F16" w:rsidRDefault="006D08EF" w:rsidP="00C91F9C">
      <w:pPr>
        <w:pStyle w:val="NormalWeb"/>
        <w:spacing w:before="0" w:beforeAutospacing="0" w:after="0" w:afterAutospacing="0" w:line="480" w:lineRule="auto"/>
        <w:ind w:firstLine="720"/>
        <w:jc w:val="both"/>
      </w:pPr>
      <w:proofErr w:type="spellStart"/>
      <w:r w:rsidRPr="00A81F16">
        <w:rPr>
          <w:rStyle w:val="Strong"/>
          <w:b w:val="0"/>
        </w:rPr>
        <w:t>Nwankwo</w:t>
      </w:r>
      <w:proofErr w:type="spellEnd"/>
      <w:r w:rsidRPr="00A81F16">
        <w:rPr>
          <w:rStyle w:val="Strong"/>
          <w:b w:val="0"/>
        </w:rPr>
        <w:t xml:space="preserve"> and Ume (2021)</w:t>
      </w:r>
      <w:r w:rsidRPr="00A81F16">
        <w:t xml:space="preserve"> explored the integration of smart technology, showing how </w:t>
      </w:r>
      <w:proofErr w:type="spellStart"/>
      <w:r w:rsidRPr="00A81F16">
        <w:t>IoT</w:t>
      </w:r>
      <w:proofErr w:type="spellEnd"/>
      <w:r w:rsidRPr="00A81F16">
        <w: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6D08EF" w:rsidRPr="00A81F16" w:rsidRDefault="006D08EF" w:rsidP="00C91F9C">
      <w:pPr>
        <w:spacing w:line="480" w:lineRule="auto"/>
        <w:rPr>
          <w:rFonts w:ascii="Times New Roman" w:eastAsia="Times New Roman" w:hAnsi="Times New Roman" w:cs="Times New Roman"/>
          <w:sz w:val="24"/>
          <w:szCs w:val="24"/>
        </w:rPr>
      </w:pPr>
    </w:p>
    <w:p w:rsidR="006D08EF" w:rsidRPr="00A81F16" w:rsidRDefault="006D08EF" w:rsidP="00C91F9C">
      <w:pPr>
        <w:spacing w:line="480" w:lineRule="auto"/>
        <w:rPr>
          <w:rStyle w:val="Strong"/>
          <w:rFonts w:ascii="Times New Roman" w:eastAsiaTheme="majorEastAsia" w:hAnsi="Times New Roman" w:cstheme="majorBidi"/>
          <w:sz w:val="24"/>
        </w:rPr>
      </w:pPr>
      <w:r w:rsidRPr="00A81F16">
        <w:rPr>
          <w:rStyle w:val="Strong"/>
          <w:rFonts w:ascii="Times New Roman" w:hAnsi="Times New Roman"/>
          <w:b w:val="0"/>
          <w:bCs w:val="0"/>
          <w:sz w:val="24"/>
        </w:rPr>
        <w:br w:type="page"/>
      </w:r>
    </w:p>
    <w:p w:rsidR="00B17E61" w:rsidRPr="00042099" w:rsidRDefault="002D7C40" w:rsidP="00C91F9C">
      <w:pPr>
        <w:pStyle w:val="Heading3"/>
        <w:spacing w:before="0" w:line="480" w:lineRule="auto"/>
        <w:jc w:val="center"/>
        <w:rPr>
          <w:rStyle w:val="Strong"/>
          <w:rFonts w:ascii="Times New Roman" w:hAnsi="Times New Roman"/>
          <w:b/>
          <w:bCs/>
          <w:color w:val="000000" w:themeColor="text1"/>
          <w:sz w:val="24"/>
        </w:rPr>
      </w:pPr>
      <w:r w:rsidRPr="00042099">
        <w:rPr>
          <w:rStyle w:val="Strong"/>
          <w:rFonts w:ascii="Times New Roman" w:hAnsi="Times New Roman"/>
          <w:b/>
          <w:bCs/>
          <w:color w:val="000000" w:themeColor="text1"/>
          <w:sz w:val="24"/>
        </w:rPr>
        <w:lastRenderedPageBreak/>
        <w:t>CHAPTER THREE</w:t>
      </w:r>
    </w:p>
    <w:p w:rsidR="00A81F16" w:rsidRPr="002D7C40" w:rsidRDefault="002D7C40" w:rsidP="00C91F9C">
      <w:pPr>
        <w:pStyle w:val="Heading3"/>
        <w:spacing w:before="0" w:line="480" w:lineRule="auto"/>
        <w:jc w:val="center"/>
        <w:rPr>
          <w:rFonts w:ascii="Times New Roman" w:hAnsi="Times New Roman"/>
          <w:color w:val="auto"/>
          <w:sz w:val="24"/>
        </w:rPr>
      </w:pPr>
      <w:r w:rsidRPr="00042099">
        <w:rPr>
          <w:rStyle w:val="Strong"/>
          <w:rFonts w:ascii="Times New Roman" w:hAnsi="Times New Roman"/>
          <w:b/>
          <w:bCs/>
          <w:color w:val="000000" w:themeColor="text1"/>
          <w:sz w:val="24"/>
        </w:rPr>
        <w:t>RESE</w:t>
      </w:r>
      <w:r w:rsidRPr="002D7C40">
        <w:rPr>
          <w:rStyle w:val="Strong"/>
          <w:rFonts w:ascii="Times New Roman" w:hAnsi="Times New Roman"/>
          <w:b/>
          <w:bCs/>
          <w:color w:val="auto"/>
          <w:sz w:val="24"/>
        </w:rPr>
        <w:t>ARCH METHODOLOGY</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t xml:space="preserve">3.1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Research Design</w:t>
      </w:r>
    </w:p>
    <w:p w:rsidR="00A81F16" w:rsidRPr="002D7C40" w:rsidRDefault="00A81F16" w:rsidP="00C91F9C">
      <w:pPr>
        <w:pStyle w:val="NormalWeb"/>
        <w:spacing w:before="0" w:beforeAutospacing="0" w:after="0" w:afterAutospacing="0" w:line="480" w:lineRule="auto"/>
        <w:ind w:firstLine="720"/>
        <w:jc w:val="both"/>
      </w:pPr>
      <w:r w:rsidRPr="002D7C40">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lastRenderedPageBreak/>
        <w:t xml:space="preserve">3.2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Materials and Tools Required</w:t>
      </w:r>
    </w:p>
    <w:p w:rsidR="00A81F16" w:rsidRPr="002D7C40" w:rsidRDefault="00A81F16" w:rsidP="00C91F9C">
      <w:pPr>
        <w:pStyle w:val="NormalWeb"/>
        <w:spacing w:before="0" w:beforeAutospacing="0" w:after="0" w:afterAutospacing="0" w:line="480" w:lineRule="auto"/>
        <w:ind w:firstLine="720"/>
        <w:jc w:val="both"/>
      </w:pPr>
      <w:r w:rsidRPr="002D7C40">
        <w:t xml:space="preserve">The success of installing an all-in-one solar system largely depends on the availability and proper use of quality materials and tools. The primary materials include photovoltaic (PV) solar panels that capture solar energy; an integrated all-in-one unit comprising a charge controller, hybrid inverter, and battery storage system; DC/AC cables for power transmission; circuit breakers; and mounting structures suitable for rooftops or open spaces. Additional items include grounding rods, conduit pipes, fuses, and connectors to ensure proper electrical safety and performance. The battery storage is often either lithium-ion or deep-cycle lead-acid, selected based on cost, lifespan, and performance needs. In terms of tools, essential items include </w:t>
      </w:r>
      <w:proofErr w:type="spellStart"/>
      <w:r w:rsidRPr="002D7C40">
        <w:t>multimeters</w:t>
      </w:r>
      <w:proofErr w:type="spellEnd"/>
      <w:r w:rsidRPr="002D7C40">
        <w:t xml:space="preserve">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A81F16" w:rsidRPr="00572EF8" w:rsidRDefault="00A81F16" w:rsidP="00C91F9C">
      <w:pPr>
        <w:pStyle w:val="Heading4"/>
        <w:spacing w:before="0" w:line="480" w:lineRule="auto"/>
        <w:jc w:val="both"/>
        <w:rPr>
          <w:rFonts w:ascii="Times New Roman" w:hAnsi="Times New Roman"/>
          <w:i w:val="0"/>
          <w:color w:val="auto"/>
          <w:sz w:val="24"/>
        </w:rPr>
      </w:pPr>
      <w:r w:rsidRPr="00572EF8">
        <w:rPr>
          <w:rStyle w:val="Strong"/>
          <w:rFonts w:ascii="Times New Roman" w:hAnsi="Times New Roman"/>
          <w:b/>
          <w:bCs/>
          <w:i w:val="0"/>
          <w:color w:val="auto"/>
          <w:sz w:val="24"/>
        </w:rPr>
        <w:t xml:space="preserve">3.3 </w:t>
      </w:r>
      <w:r w:rsidR="00572EF8">
        <w:rPr>
          <w:rStyle w:val="Strong"/>
          <w:rFonts w:ascii="Times New Roman" w:hAnsi="Times New Roman"/>
          <w:b/>
          <w:bCs/>
          <w:i w:val="0"/>
          <w:color w:val="auto"/>
          <w:sz w:val="24"/>
        </w:rPr>
        <w:tab/>
      </w:r>
      <w:r w:rsidRPr="00572EF8">
        <w:rPr>
          <w:rStyle w:val="Strong"/>
          <w:rFonts w:ascii="Times New Roman" w:hAnsi="Times New Roman"/>
          <w:b/>
          <w:bCs/>
          <w:i w:val="0"/>
          <w:color w:val="auto"/>
          <w:sz w:val="24"/>
        </w:rPr>
        <w:t>Site Selection and Assessment</w:t>
      </w:r>
    </w:p>
    <w:p w:rsidR="00A81F16" w:rsidRPr="002D7C40" w:rsidRDefault="00A81F16" w:rsidP="00C91F9C">
      <w:pPr>
        <w:pStyle w:val="NormalWeb"/>
        <w:spacing w:before="0" w:beforeAutospacing="0" w:after="0" w:afterAutospacing="0" w:line="480" w:lineRule="auto"/>
        <w:ind w:firstLine="720"/>
        <w:jc w:val="both"/>
      </w:pPr>
      <w:r w:rsidRPr="002D7C40">
        <w:t xml:space="preserve">Site selection is a critical factor that influences the efficiency and overall success of a solar installation. In this study, sites were selected based on solar irradiance availability, physical orientation, roof or ground structure integrity, and proximity to </w:t>
      </w:r>
      <w:r w:rsidRPr="002D7C40">
        <w:lastRenderedPageBreak/>
        <w:t>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3.4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Installation Procedures</w:t>
      </w:r>
    </w:p>
    <w:p w:rsidR="00A81F16" w:rsidRPr="002D7C40" w:rsidRDefault="00A81F16" w:rsidP="00C91F9C">
      <w:pPr>
        <w:pStyle w:val="NormalWeb"/>
        <w:spacing w:before="0" w:beforeAutospacing="0" w:after="0" w:afterAutospacing="0" w:line="480" w:lineRule="auto"/>
        <w:ind w:firstLine="720"/>
        <w:jc w:val="both"/>
      </w:pPr>
      <w:r w:rsidRPr="002D7C40">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w:t>
      </w:r>
      <w:r w:rsidRPr="002D7C40">
        <w:lastRenderedPageBreak/>
        <w:t xml:space="preserve">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w:t>
      </w:r>
      <w:proofErr w:type="spellStart"/>
      <w:r w:rsidRPr="002D7C40">
        <w:t>multimeter</w:t>
      </w:r>
      <w:proofErr w:type="spellEnd"/>
      <w:r w:rsidRPr="002D7C40">
        <w:t xml:space="preserve"> to check voltage levels and current flow. Finally, the system was powered on and monitored over a 24-hour period to evaluate load handling, battery charging, and inverter performance. Any irregularities were corrected before full commissioning.</w:t>
      </w:r>
    </w:p>
    <w:p w:rsidR="00A81F16" w:rsidRPr="002D7C40" w:rsidRDefault="00A81F16" w:rsidP="00C91F9C">
      <w:pPr>
        <w:spacing w:after="0" w:line="480" w:lineRule="auto"/>
        <w:jc w:val="both"/>
        <w:rPr>
          <w:rFonts w:ascii="Times New Roman" w:hAnsi="Times New Roman"/>
          <w:sz w:val="24"/>
        </w:rPr>
      </w:pP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3.5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Safety Precautions during Installation</w:t>
      </w:r>
    </w:p>
    <w:p w:rsidR="00A81F16" w:rsidRPr="002D7C40" w:rsidRDefault="00A81F16" w:rsidP="00C91F9C">
      <w:pPr>
        <w:pStyle w:val="NormalWeb"/>
        <w:spacing w:before="0" w:beforeAutospacing="0" w:after="0" w:afterAutospacing="0" w:line="480" w:lineRule="auto"/>
        <w:ind w:firstLine="720"/>
        <w:jc w:val="both"/>
      </w:pPr>
      <w:r w:rsidRPr="002D7C40">
        <w:t xml:space="preserve">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prevent unauthorized access to the installation site. Ladders and scaffolds used for rooftop installations were secured to prevent falls. Tools were handled with care, and only trained personnel were allowed to operate drilling or cutting equipment. All electrical </w:t>
      </w:r>
      <w:r w:rsidRPr="002D7C40">
        <w:lastRenderedPageBreak/>
        <w:t>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3.6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Limitations of Methodology</w:t>
      </w:r>
      <w:r w:rsidR="00805674" w:rsidRPr="00805674">
        <w:rPr>
          <w:rStyle w:val="Strong"/>
          <w:rFonts w:ascii="Times New Roman" w:hAnsi="Times New Roman"/>
          <w:b/>
          <w:bCs/>
          <w:i w:val="0"/>
          <w:color w:val="auto"/>
          <w:sz w:val="24"/>
        </w:rPr>
        <w:tab/>
      </w:r>
    </w:p>
    <w:p w:rsidR="00A81F16" w:rsidRPr="002D7C40" w:rsidRDefault="00A81F16" w:rsidP="00C91F9C">
      <w:pPr>
        <w:pStyle w:val="NormalWeb"/>
        <w:spacing w:before="0" w:beforeAutospacing="0" w:after="0" w:afterAutospacing="0" w:line="480" w:lineRule="auto"/>
        <w:ind w:firstLine="720"/>
        <w:jc w:val="both"/>
      </w:pPr>
      <w:r w:rsidRPr="002D7C40">
        <w:t xml:space="preserve">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w:t>
      </w:r>
      <w:r w:rsidRPr="002D7C40">
        <w:lastRenderedPageBreak/>
        <w:t>constraints are acknowledged and should be addressed in future studies to improve the comprehensiveness and applicability of the findings.</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3.7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Summary</w:t>
      </w:r>
    </w:p>
    <w:p w:rsidR="00A81F16" w:rsidRPr="002D7C40" w:rsidRDefault="00A81F16" w:rsidP="00C91F9C">
      <w:pPr>
        <w:pStyle w:val="NormalWeb"/>
        <w:spacing w:before="0" w:beforeAutospacing="0" w:after="0" w:afterAutospacing="0" w:line="480" w:lineRule="auto"/>
        <w:ind w:firstLine="720"/>
        <w:jc w:val="both"/>
      </w:pPr>
      <w:r w:rsidRPr="002D7C40">
        <w:t>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deployment. It ensures that the research is replicable and provides a guide for future projects or implementations in similar environments.</w:t>
      </w:r>
    </w:p>
    <w:p w:rsidR="008317D9" w:rsidRDefault="008317D9">
      <w:pPr>
        <w:rPr>
          <w:rFonts w:ascii="Times New Roman" w:eastAsiaTheme="majorEastAsia" w:hAnsi="Times New Roman" w:cstheme="majorBidi"/>
          <w:b/>
          <w:color w:val="000000" w:themeColor="text1"/>
          <w:spacing w:val="5"/>
          <w:kern w:val="28"/>
          <w:sz w:val="24"/>
          <w:szCs w:val="52"/>
        </w:rPr>
      </w:pPr>
      <w:r>
        <w:rPr>
          <w:rFonts w:ascii="Times New Roman" w:hAnsi="Times New Roman"/>
          <w:b/>
          <w:color w:val="000000" w:themeColor="text1"/>
          <w:sz w:val="24"/>
        </w:rPr>
        <w:br w:type="page"/>
      </w:r>
    </w:p>
    <w:p w:rsidR="002A63A4" w:rsidRDefault="002A63A4" w:rsidP="00C91F9C">
      <w:pPr>
        <w:pStyle w:val="Title"/>
        <w:pBdr>
          <w:bottom w:val="none" w:sz="0" w:space="0" w:color="auto"/>
        </w:pBdr>
        <w:spacing w:after="0" w:line="480" w:lineRule="auto"/>
        <w:jc w:val="center"/>
        <w:rPr>
          <w:rFonts w:ascii="Times New Roman" w:hAnsi="Times New Roman"/>
          <w:color w:val="000000" w:themeColor="text1"/>
          <w:sz w:val="24"/>
        </w:rPr>
      </w:pPr>
      <w:r w:rsidRPr="0058666F">
        <w:rPr>
          <w:rFonts w:ascii="Times New Roman" w:hAnsi="Times New Roman"/>
          <w:b/>
          <w:color w:val="000000" w:themeColor="text1"/>
          <w:sz w:val="24"/>
        </w:rPr>
        <w:lastRenderedPageBreak/>
        <w:t>CHAPTER FOUR</w:t>
      </w:r>
    </w:p>
    <w:p w:rsidR="002A63A4" w:rsidRPr="0058666F" w:rsidRDefault="002A63A4" w:rsidP="00C91F9C">
      <w:pPr>
        <w:pStyle w:val="Title"/>
        <w:pBdr>
          <w:bottom w:val="none" w:sz="0" w:space="0" w:color="auto"/>
        </w:pBdr>
        <w:spacing w:after="0" w:line="480" w:lineRule="auto"/>
        <w:jc w:val="both"/>
        <w:rPr>
          <w:rFonts w:ascii="Times New Roman" w:hAnsi="Times New Roman"/>
          <w:b/>
          <w:color w:val="000000" w:themeColor="text1"/>
          <w:sz w:val="24"/>
        </w:rPr>
      </w:pPr>
      <w:r w:rsidRPr="0058666F">
        <w:rPr>
          <w:rFonts w:ascii="Times New Roman" w:hAnsi="Times New Roman"/>
          <w:b/>
          <w:color w:val="000000" w:themeColor="text1"/>
          <w:sz w:val="24"/>
        </w:rPr>
        <w:t>4.0</w:t>
      </w:r>
      <w:r w:rsidRPr="0058666F">
        <w:rPr>
          <w:rFonts w:ascii="Times New Roman" w:hAnsi="Times New Roman"/>
          <w:b/>
          <w:color w:val="000000" w:themeColor="text1"/>
          <w:sz w:val="24"/>
        </w:rPr>
        <w:tab/>
        <w:t>Results and Discussion</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4.1 </w:t>
      </w:r>
      <w:r>
        <w:rPr>
          <w:rFonts w:ascii="Times New Roman" w:hAnsi="Times New Roman"/>
          <w:color w:val="000000" w:themeColor="text1"/>
          <w:sz w:val="24"/>
        </w:rPr>
        <w:tab/>
      </w:r>
      <w:r w:rsidRPr="0058666F">
        <w:rPr>
          <w:rFonts w:ascii="Times New Roman" w:hAnsi="Times New Roman"/>
          <w:color w:val="000000" w:themeColor="text1"/>
          <w:sz w:val="24"/>
        </w:rPr>
        <w:t>Simulation Setup</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simulation for the all-in-one solar installation was conducted using MATLAB/Simulink, a reliable tool for modeling and analyzing power systems. The setup involved creating a virtual environment that mimics the behavior of a typical residential solar system. Key system components included photovoltaic (PV) panels, a maximum power point tracking (MPPT) charge controller, battery storage, inverter, and variable load profiles representing daily household electricity consumption. Solar irradiance and temperature data were input to reflect actual environmental conditions, and time-based simulation blocks were used to simulate day-to-night energy flow. The load profile was constructed based on typical usage patterns in a four-person household, accounting for appliances such as lights, fans, a television, and a refrigerator. The inverter specifications and battery parameters were based on commonly available all-in-one solar products in the market. Initial conditions, such as battery state of charge and irradiance level, were adjusted to match practical installation data. The aim was to evaluate system behavior under various conditions, assess power quality, and identify potential inefficiencies. This setup served as the baseline for further load flow analysis and optimization of system performance.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lastRenderedPageBreak/>
        <w:t xml:space="preserve">4.2 </w:t>
      </w:r>
      <w:r>
        <w:rPr>
          <w:rFonts w:ascii="Times New Roman" w:hAnsi="Times New Roman"/>
          <w:color w:val="000000" w:themeColor="text1"/>
          <w:sz w:val="24"/>
        </w:rPr>
        <w:tab/>
      </w:r>
      <w:r w:rsidRPr="0058666F">
        <w:rPr>
          <w:rFonts w:ascii="Times New Roman" w:hAnsi="Times New Roman"/>
          <w:color w:val="000000" w:themeColor="text1"/>
          <w:sz w:val="24"/>
        </w:rPr>
        <w:t>Baseline Load Flow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baseline load flow analysis was conducted before optimization to evaluate the unaltered performance of the system. Results revealed that under peak solar irradiance conditions (1000 W/m²), the PV array generated approximately 2.5 kW of power, which was sufficient to meet 80% of the household's load demand. However, during early mornings and late evenings, battery discharge supported the load, leading to about 65% depth-of-discharge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by the end of the cycle. Voltage fluctuations at the inverter output were recorded to be within ±5%, while frequency deviation was less than 0.3 Hz. Power losses due to cable resistance and inverter inefficiencies were approximately 10%. The energy stored in the battery dropped significantly by nightfall, affecting system autonomy during overcast days. Reactive power levels were minimal, and power factor averaged 0.92. These results served as a benchmark for system performance without any intelligent control or optimization. Although functional, the baseline model revealed that there was potential for improvement in energy usage efficiency, battery cycling stability, and voltage regulation. These insights informed the parameters chosen for the optimization process carried out in the next stage.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4.3 Optimization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Following the initial simulation, optimization was performed using the Particle Swarm Optimization (PSO) algorithm. The goal was to maximize energy efficiency and extend battery life while minimizing system losses. After optimization, the inverter efficiency improved from 89% to 94%, and battery usage became more balanced, with </w:t>
      </w:r>
      <w:r w:rsidRPr="0058666F">
        <w:rPr>
          <w:rFonts w:ascii="Times New Roman" w:hAnsi="Times New Roman"/>
          <w:color w:val="000000" w:themeColor="text1"/>
          <w:sz w:val="24"/>
        </w:rPr>
        <w:lastRenderedPageBreak/>
        <w:t xml:space="preserve">the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xml:space="preserve"> reduced to 50%, thus improving battery longevity. The power factor remained above 0.95, and total harmonic distortion (THD) was kept within acceptable limits. Energy was utilized more effectively, with peak solar output better aligned with periods of high energy consumption. The optimized charging strategy extended the system’s backup capacity by up to 3 hours during the night. Voltage stability improved significantly, and the number of over-voltage or under-voltage events was minimized. The PSO algorithm dynamically adjusted the charging thresholds and inverter switching times based on predicted load profiles and irradiance levels. Overall, the optimized model outperformed the baseline in every key metric: efficiency, battery health, voltage regulation, and energy availability. These improvements confirm the effectiveness of intelligent algorithms in managing distributed renewable energy systems like all-in-one solar setups.</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4.4 </w:t>
      </w:r>
      <w:r>
        <w:rPr>
          <w:rFonts w:ascii="Times New Roman" w:hAnsi="Times New Roman"/>
          <w:color w:val="000000" w:themeColor="text1"/>
          <w:sz w:val="24"/>
        </w:rPr>
        <w:tab/>
      </w:r>
      <w:r w:rsidRPr="0058666F">
        <w:rPr>
          <w:rFonts w:ascii="Times New Roman" w:hAnsi="Times New Roman"/>
          <w:color w:val="000000" w:themeColor="text1"/>
          <w:sz w:val="24"/>
        </w:rPr>
        <w:t>Comparative Summary</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A comparative analysis between the baseline and optimized models highlights the improvements achieved through algorithmic optimization. In the baseline model, power generation during peak hours was underutilized due to misalignment between supply and demand. In contrast, the optimized system better synchronized energy generation and consumption by incorporating intelligent charge and discharge patterns. Voltage stability improved from 5% deviation to just 2%. Additionally, energy losses dropped from 12% to 6%, enhancing overall system efficiency. Battery performance improved with a reduction in the depth-of-discharge from 65% to 50%, reducing stress </w:t>
      </w:r>
      <w:r w:rsidRPr="0058666F">
        <w:rPr>
          <w:rFonts w:ascii="Times New Roman" w:hAnsi="Times New Roman"/>
          <w:color w:val="000000" w:themeColor="text1"/>
          <w:sz w:val="24"/>
        </w:rPr>
        <w:lastRenderedPageBreak/>
        <w:t>and extending its usable life. The power factor increased slightly from 0.92 to 0.96, showing a better balance of real and reactive power. Also, backup energy availability increased, supporting longer periods of autonomy during nighttime or cloudy days. These changes demonstrate the effectiveness of using optimization tools to adaptively manage renewable energy systems. Such improvements make a strong case for incorporating algorithm-based decision-making tools in both small-scale residential and large-scale solar energy systems to maximize return on investment and sustainability.</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4.5 </w:t>
      </w:r>
      <w:r>
        <w:rPr>
          <w:rFonts w:ascii="Times New Roman" w:hAnsi="Times New Roman"/>
          <w:color w:val="000000" w:themeColor="text1"/>
          <w:sz w:val="24"/>
        </w:rPr>
        <w:tab/>
      </w:r>
      <w:r w:rsidRPr="0058666F">
        <w:rPr>
          <w:rFonts w:ascii="Times New Roman" w:hAnsi="Times New Roman"/>
          <w:color w:val="000000" w:themeColor="text1"/>
          <w:sz w:val="24"/>
        </w:rPr>
        <w:t>Discussion</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The results from the simulations and optimization confirm the effectiveness of all-in-one solar systems in meeting household energy demands sustainably. The integration of an MPPT controller and optimized inverter operation ensured that energy harvested from the sun was efficiently stored and distributed. Optimization also addressed key challenges such as battery degradation and voltage instability. The PSO algorithm demonstrated significant potential in renewable energy systems by balancing system parameters in real-time. The improved battery performance and extended backup times make all-in-one solar systems a viable option for areas with unreliable power supply. Moreover, the system’s ability to operate autonomously with minimal manual intervention reduces operational complexity. However, the study also highlighted areas for further research, such as incorporating weather forecasting for predictive energy management, or integrating hybrid sources like wind or grid backup. </w:t>
      </w:r>
      <w:r w:rsidRPr="0058666F">
        <w:rPr>
          <w:rFonts w:ascii="Times New Roman" w:hAnsi="Times New Roman"/>
          <w:color w:val="000000" w:themeColor="text1"/>
          <w:sz w:val="24"/>
        </w:rPr>
        <w:lastRenderedPageBreak/>
        <w:t>While this study focused on residential use, the same optimization principles can be applied to commercial systems, thereby expanding the scalability of the solution. Overall, the findings support the broader adoption of optimized all-in-one solar systems as part of a sustainable and decentralized energy future.</w:t>
      </w:r>
    </w:p>
    <w:p w:rsidR="00FD0E9B" w:rsidRDefault="00FD0E9B">
      <w:pPr>
        <w:rPr>
          <w:rFonts w:ascii="Times New Roman" w:hAnsi="Times New Roman"/>
          <w:sz w:val="24"/>
        </w:rPr>
      </w:pPr>
      <w:r>
        <w:rPr>
          <w:rFonts w:ascii="Times New Roman" w:hAnsi="Times New Roman"/>
          <w:sz w:val="24"/>
        </w:rPr>
        <w:br w:type="page"/>
      </w:r>
    </w:p>
    <w:p w:rsidR="00FD0E9B" w:rsidRPr="000427BF" w:rsidRDefault="00FD0E9B" w:rsidP="00FD0E9B">
      <w:pPr>
        <w:pStyle w:val="Title"/>
        <w:pBdr>
          <w:bottom w:val="none" w:sz="0" w:space="0" w:color="auto"/>
        </w:pBdr>
        <w:spacing w:after="0" w:line="480" w:lineRule="auto"/>
        <w:jc w:val="center"/>
        <w:rPr>
          <w:rFonts w:ascii="Times New Roman" w:hAnsi="Times New Roman"/>
          <w:b/>
          <w:color w:val="000000" w:themeColor="text1"/>
          <w:sz w:val="24"/>
        </w:rPr>
      </w:pPr>
      <w:r w:rsidRPr="000427BF">
        <w:rPr>
          <w:rFonts w:ascii="Times New Roman" w:hAnsi="Times New Roman"/>
          <w:b/>
          <w:color w:val="000000" w:themeColor="text1"/>
          <w:sz w:val="24"/>
        </w:rPr>
        <w:lastRenderedPageBreak/>
        <w:t>CHAPTER FIVE</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5.0</w:t>
      </w:r>
      <w:r w:rsidRPr="000427BF">
        <w:rPr>
          <w:rFonts w:ascii="Times New Roman" w:hAnsi="Times New Roman"/>
          <w:b/>
          <w:color w:val="000000" w:themeColor="text1"/>
          <w:sz w:val="24"/>
        </w:rPr>
        <w:tab/>
        <w:t>Summary, Conclusion and Recommendations</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 xml:space="preserve">5.1 </w:t>
      </w:r>
      <w:r w:rsidRPr="000427BF">
        <w:rPr>
          <w:rFonts w:ascii="Times New Roman" w:hAnsi="Times New Roman"/>
          <w:b/>
          <w:color w:val="000000" w:themeColor="text1"/>
          <w:sz w:val="24"/>
        </w:rPr>
        <w:tab/>
        <w:t xml:space="preserve">Summary </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 xml:space="preserve">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w:t>
      </w:r>
      <w:proofErr w:type="spellStart"/>
      <w:r w:rsidRPr="000427BF">
        <w:rPr>
          <w:rFonts w:ascii="Times New Roman" w:hAnsi="Times New Roman"/>
          <w:color w:val="000000" w:themeColor="text1"/>
          <w:sz w:val="24"/>
        </w:rPr>
        <w:t>introduc</w:t>
      </w:r>
      <w:proofErr w:type="spellEnd"/>
      <w:r w:rsidRPr="000427BF">
        <w:rPr>
          <w:rFonts w:ascii="Times New Roman" w:hAnsi="Times New Roman"/>
          <w:color w:val="000000" w:themeColor="text1"/>
          <w:sz w:val="24"/>
        </w:rPr>
        <w:t>...</w:t>
      </w:r>
    </w:p>
    <w:p w:rsidR="00FD0E9B" w:rsidRPr="000427BF" w:rsidRDefault="00FD0E9B" w:rsidP="00FD0E9B">
      <w:pPr>
        <w:pStyle w:val="Heading1"/>
        <w:spacing w:before="0" w:line="480" w:lineRule="auto"/>
        <w:jc w:val="both"/>
        <w:rPr>
          <w:rFonts w:ascii="Times New Roman" w:hAnsi="Times New Roman"/>
          <w:color w:val="000000" w:themeColor="text1"/>
          <w:sz w:val="24"/>
        </w:rPr>
      </w:pPr>
      <w:r w:rsidRPr="000427BF">
        <w:rPr>
          <w:rFonts w:ascii="Times New Roman" w:hAnsi="Times New Roman"/>
          <w:color w:val="000000" w:themeColor="text1"/>
          <w:sz w:val="24"/>
        </w:rPr>
        <w:t xml:space="preserve">5.2 </w:t>
      </w:r>
      <w:r>
        <w:rPr>
          <w:rFonts w:ascii="Times New Roman" w:hAnsi="Times New Roman"/>
          <w:color w:val="000000" w:themeColor="text1"/>
          <w:sz w:val="24"/>
        </w:rPr>
        <w:tab/>
      </w:r>
      <w:r w:rsidRPr="000427BF">
        <w:rPr>
          <w:rFonts w:ascii="Times New Roman" w:hAnsi="Times New Roman"/>
          <w:color w:val="000000" w:themeColor="text1"/>
          <w:sz w:val="24"/>
        </w:rPr>
        <w:t>Conclusion</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FD0E9B" w:rsidRPr="000427BF" w:rsidRDefault="00FD0E9B" w:rsidP="00FD0E9B">
      <w:pPr>
        <w:pStyle w:val="Heading1"/>
        <w:numPr>
          <w:ilvl w:val="1"/>
          <w:numId w:val="14"/>
        </w:numPr>
        <w:spacing w:before="0" w:line="480" w:lineRule="auto"/>
        <w:jc w:val="both"/>
        <w:rPr>
          <w:rFonts w:ascii="Times New Roman" w:hAnsi="Times New Roman"/>
          <w:color w:val="000000" w:themeColor="text1"/>
          <w:sz w:val="24"/>
        </w:rPr>
      </w:pPr>
      <w:r>
        <w:rPr>
          <w:rFonts w:ascii="Times New Roman" w:hAnsi="Times New Roman"/>
          <w:color w:val="000000" w:themeColor="text1"/>
          <w:sz w:val="24"/>
        </w:rPr>
        <w:lastRenderedPageBreak/>
        <w:t xml:space="preserve">  </w:t>
      </w:r>
      <w:r w:rsidRPr="000427BF">
        <w:rPr>
          <w:rFonts w:ascii="Times New Roman" w:hAnsi="Times New Roman"/>
          <w:color w:val="000000" w:themeColor="text1"/>
          <w:sz w:val="24"/>
        </w:rPr>
        <w:t>Recommendations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Based on the outcomes of this study, the following recommendations are made</w:t>
      </w:r>
      <w:proofErr w:type="gramStart"/>
      <w:r w:rsidRPr="00FD0E9B">
        <w:rPr>
          <w:rFonts w:ascii="Times New Roman" w:hAnsi="Times New Roman"/>
          <w:color w:val="000000" w:themeColor="text1"/>
          <w:sz w:val="24"/>
        </w:rPr>
        <w:t>:</w:t>
      </w:r>
      <w:proofErr w:type="gramEnd"/>
      <w:r w:rsidRPr="00FD0E9B">
        <w:rPr>
          <w:rFonts w:ascii="Times New Roman" w:hAnsi="Times New Roman"/>
          <w:color w:val="000000" w:themeColor="text1"/>
          <w:sz w:val="24"/>
        </w:rPr>
        <w:br/>
        <w:t>Government and energy stakeholders should promote the adoption of all-in-one solar systems, particularly in rural</w:t>
      </w:r>
      <w:r>
        <w:rPr>
          <w:rFonts w:ascii="Times New Roman" w:hAnsi="Times New Roman"/>
          <w:color w:val="000000" w:themeColor="text1"/>
          <w:sz w:val="24"/>
        </w:rPr>
        <w:t xml:space="preserve"> and </w:t>
      </w:r>
      <w:proofErr w:type="spellStart"/>
      <w:r>
        <w:rPr>
          <w:rFonts w:ascii="Times New Roman" w:hAnsi="Times New Roman"/>
          <w:color w:val="000000" w:themeColor="text1"/>
          <w:sz w:val="24"/>
        </w:rPr>
        <w:t>peri</w:t>
      </w:r>
      <w:proofErr w:type="spellEnd"/>
      <w:r>
        <w:rPr>
          <w:rFonts w:ascii="Times New Roman" w:hAnsi="Times New Roman"/>
          <w:color w:val="000000" w:themeColor="text1"/>
          <w:sz w:val="24"/>
        </w:rPr>
        <w:t>-urban communities.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Installers and technicians should receive proper training on system modeling, site assessment, and safety protocols to ensure optimal perf</w:t>
      </w:r>
      <w:r>
        <w:rPr>
          <w:rFonts w:ascii="Times New Roman" w:hAnsi="Times New Roman"/>
          <w:color w:val="000000" w:themeColor="text1"/>
          <w:sz w:val="24"/>
        </w:rPr>
        <w:t>ormance and sustainability.</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 xml:space="preserve">More research should be conducted on integrating </w:t>
      </w:r>
      <w:proofErr w:type="spellStart"/>
      <w:r w:rsidRPr="00FD0E9B">
        <w:rPr>
          <w:rFonts w:ascii="Times New Roman" w:hAnsi="Times New Roman"/>
          <w:color w:val="000000" w:themeColor="text1"/>
          <w:sz w:val="24"/>
        </w:rPr>
        <w:t>IoT</w:t>
      </w:r>
      <w:proofErr w:type="spellEnd"/>
      <w:r w:rsidRPr="00FD0E9B">
        <w:rPr>
          <w:rFonts w:ascii="Times New Roman" w:hAnsi="Times New Roman"/>
          <w:color w:val="000000" w:themeColor="text1"/>
          <w:sz w:val="24"/>
        </w:rPr>
        <w:t xml:space="preserve"> and remote monitoring technologies with these systems for </w:t>
      </w:r>
      <w:r>
        <w:rPr>
          <w:rFonts w:ascii="Times New Roman" w:hAnsi="Times New Roman"/>
          <w:color w:val="000000" w:themeColor="text1"/>
          <w:sz w:val="24"/>
        </w:rPr>
        <w:t>real-time tracking and control.</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Future projects should explore the cost-benefit implications of scaling up inst</w:t>
      </w:r>
      <w:r>
        <w:rPr>
          <w:rFonts w:ascii="Times New Roman" w:hAnsi="Times New Roman"/>
          <w:color w:val="000000" w:themeColor="text1"/>
          <w:sz w:val="24"/>
        </w:rPr>
        <w:t>allations to mini-grid levels.</w:t>
      </w:r>
    </w:p>
    <w:p w:rsidR="00FD0E9B" w:rsidRP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Awareness campaigns should be launched to educate end-users about the advantages, limitations, and maintenance requirements of solar energy systems.</w:t>
      </w:r>
    </w:p>
    <w:p w:rsidR="000C58AB" w:rsidRDefault="000C58AB">
      <w:pPr>
        <w:rPr>
          <w:rFonts w:ascii="Times New Roman" w:hAnsi="Times New Roman"/>
          <w:sz w:val="24"/>
        </w:rPr>
      </w:pPr>
      <w:r>
        <w:rPr>
          <w:rFonts w:ascii="Times New Roman" w:hAnsi="Times New Roman"/>
          <w:sz w:val="24"/>
        </w:rPr>
        <w:br w:type="page"/>
      </w:r>
    </w:p>
    <w:p w:rsidR="000C58AB" w:rsidRPr="00607771" w:rsidRDefault="000C58AB" w:rsidP="00874801">
      <w:pPr>
        <w:pStyle w:val="Heading1"/>
        <w:spacing w:before="0" w:line="480" w:lineRule="auto"/>
        <w:ind w:left="720" w:hanging="720"/>
        <w:jc w:val="center"/>
        <w:rPr>
          <w:rFonts w:ascii="Times New Roman" w:hAnsi="Times New Roman"/>
          <w:color w:val="auto"/>
          <w:sz w:val="24"/>
        </w:rPr>
      </w:pPr>
      <w:r w:rsidRPr="00607771">
        <w:rPr>
          <w:rFonts w:ascii="Times New Roman" w:hAnsi="Times New Roman"/>
          <w:color w:val="auto"/>
          <w:sz w:val="24"/>
        </w:rPr>
        <w:lastRenderedPageBreak/>
        <w:t>REFERENCES</w:t>
      </w:r>
    </w:p>
    <w:p w:rsidR="00874801" w:rsidRPr="00A81F16" w:rsidRDefault="00874801" w:rsidP="00874801">
      <w:pPr>
        <w:pStyle w:val="NormalWeb"/>
        <w:spacing w:before="0" w:beforeAutospacing="0" w:after="0" w:afterAutospacing="0" w:line="480" w:lineRule="auto"/>
        <w:ind w:left="720" w:hanging="720"/>
        <w:jc w:val="both"/>
      </w:pPr>
      <w:r w:rsidRPr="00A81F16">
        <w:t>[1]</w:t>
      </w:r>
      <w:r w:rsidRPr="00A81F16">
        <w:tab/>
      </w:r>
      <w:proofErr w:type="spellStart"/>
      <w:r w:rsidRPr="00A81F16">
        <w:t>Twidell</w:t>
      </w:r>
      <w:proofErr w:type="spellEnd"/>
      <w:r w:rsidRPr="00A81F16">
        <w:t xml:space="preserve">, J., &amp; Weir, T. (2015). </w:t>
      </w:r>
      <w:r w:rsidRPr="00A81F16">
        <w:rPr>
          <w:rStyle w:val="Emphasis"/>
        </w:rPr>
        <w:t>Renewable Energy Resources</w:t>
      </w:r>
      <w:r w:rsidRPr="00A81F16">
        <w:t xml:space="preserve"> (3rd </w:t>
      </w:r>
      <w:proofErr w:type="gramStart"/>
      <w:r w:rsidRPr="00A81F16">
        <w:t>ed</w:t>
      </w:r>
      <w:proofErr w:type="gramEnd"/>
      <w:r w:rsidRPr="00A81F16">
        <w:t xml:space="preserve">.). </w:t>
      </w:r>
      <w:proofErr w:type="spellStart"/>
      <w:r w:rsidRPr="00A81F16">
        <w:t>Routledge</w:t>
      </w:r>
      <w:proofErr w:type="spellEnd"/>
      <w:r w:rsidRPr="00A81F16">
        <w:t>.</w:t>
      </w:r>
    </w:p>
    <w:p w:rsidR="00874801" w:rsidRPr="00A81F16" w:rsidRDefault="00874801" w:rsidP="00874801">
      <w:pPr>
        <w:pStyle w:val="NormalWeb"/>
        <w:spacing w:before="0" w:beforeAutospacing="0" w:after="0" w:afterAutospacing="0" w:line="480" w:lineRule="auto"/>
        <w:ind w:left="720" w:hanging="720"/>
        <w:jc w:val="both"/>
      </w:pPr>
      <w:r w:rsidRPr="00A81F16">
        <w:t>[2]</w:t>
      </w:r>
      <w:r w:rsidRPr="00A81F16">
        <w:tab/>
      </w:r>
      <w:proofErr w:type="spellStart"/>
      <w:r w:rsidRPr="00A81F16">
        <w:t>Ugwoke</w:t>
      </w:r>
      <w:proofErr w:type="spellEnd"/>
      <w:r w:rsidRPr="00A81F16">
        <w:t xml:space="preserve">, V. O., &amp; </w:t>
      </w:r>
      <w:proofErr w:type="spellStart"/>
      <w:r w:rsidRPr="00A81F16">
        <w:t>Ezeokonkwo</w:t>
      </w:r>
      <w:proofErr w:type="spellEnd"/>
      <w:r w:rsidRPr="00A81F16">
        <w:t xml:space="preserve">, J. U. (2021). Deployment of integrated solar systems in Nigeria: A review. </w:t>
      </w:r>
      <w:r w:rsidRPr="00A81F16">
        <w:rPr>
          <w:rStyle w:val="Emphasis"/>
        </w:rPr>
        <w:t>Renewable Energy Focus</w:t>
      </w:r>
      <w:r w:rsidRPr="00A81F16">
        <w:t>, 37, 1–9.</w:t>
      </w:r>
    </w:p>
    <w:p w:rsidR="00874801" w:rsidRPr="00A81F16" w:rsidRDefault="00874801" w:rsidP="00874801">
      <w:pPr>
        <w:pStyle w:val="NormalWeb"/>
        <w:spacing w:before="0" w:beforeAutospacing="0" w:after="0" w:afterAutospacing="0" w:line="480" w:lineRule="auto"/>
        <w:ind w:left="720" w:hanging="720"/>
        <w:jc w:val="both"/>
      </w:pPr>
      <w:r w:rsidRPr="00A81F16">
        <w:t>[3]</w:t>
      </w:r>
      <w:r w:rsidRPr="00A81F16">
        <w:tab/>
      </w:r>
      <w:proofErr w:type="spellStart"/>
      <w:r w:rsidRPr="00A81F16">
        <w:t>Gyamfi</w:t>
      </w:r>
      <w:proofErr w:type="spellEnd"/>
      <w:r w:rsidRPr="00A81F16">
        <w:t xml:space="preserve">, S., &amp; </w:t>
      </w:r>
      <w:proofErr w:type="spellStart"/>
      <w:r w:rsidRPr="00A81F16">
        <w:t>Krumdieck</w:t>
      </w:r>
      <w:proofErr w:type="spellEnd"/>
      <w:r w:rsidRPr="00A81F16">
        <w:t xml:space="preserve">, S. (2017). The role of solar energy in achieving sustainable development goals. </w:t>
      </w:r>
      <w:r w:rsidRPr="00A81F16">
        <w:rPr>
          <w:rStyle w:val="Emphasis"/>
        </w:rPr>
        <w:t>Renewable and Sustainable Energy Reviews</w:t>
      </w:r>
      <w:r w:rsidRPr="00A81F16">
        <w:t>, 73, 123–134.</w:t>
      </w:r>
    </w:p>
    <w:p w:rsidR="00874801" w:rsidRPr="00A81F16" w:rsidRDefault="00874801" w:rsidP="00874801">
      <w:pPr>
        <w:pStyle w:val="NormalWeb"/>
        <w:spacing w:before="0" w:beforeAutospacing="0" w:after="0" w:afterAutospacing="0" w:line="480" w:lineRule="auto"/>
        <w:ind w:left="720" w:hanging="720"/>
        <w:jc w:val="both"/>
      </w:pPr>
      <w:r w:rsidRPr="00A81F16">
        <w:t>[4]</w:t>
      </w:r>
      <w:r w:rsidRPr="00A81F16">
        <w:tab/>
        <w:t xml:space="preserve">International Renewable Energy Agency (IRENA). (2020). </w:t>
      </w:r>
      <w:r w:rsidRPr="00A81F16">
        <w:rPr>
          <w:rStyle w:val="Emphasis"/>
        </w:rPr>
        <w:t>Renewable Power Generation Costs in 2019</w:t>
      </w:r>
      <w:r w:rsidRPr="00A81F16">
        <w:t>. Abu Dhabi: IRENA.</w:t>
      </w:r>
    </w:p>
    <w:p w:rsidR="00874801" w:rsidRPr="00A81F16" w:rsidRDefault="00874801" w:rsidP="00874801">
      <w:pPr>
        <w:pStyle w:val="NormalWeb"/>
        <w:spacing w:before="0" w:beforeAutospacing="0" w:after="0" w:afterAutospacing="0" w:line="480" w:lineRule="auto"/>
        <w:ind w:left="720" w:hanging="720"/>
        <w:jc w:val="both"/>
      </w:pPr>
      <w:r w:rsidRPr="00A81F16">
        <w:t>[5]</w:t>
      </w:r>
      <w:r w:rsidRPr="00A81F16">
        <w:tab/>
      </w:r>
      <w:proofErr w:type="spellStart"/>
      <w:r w:rsidRPr="00A81F16">
        <w:t>Ozoegwu</w:t>
      </w:r>
      <w:proofErr w:type="spellEnd"/>
      <w:r w:rsidRPr="00A81F16">
        <w:t xml:space="preserve">, C. G., </w:t>
      </w:r>
      <w:proofErr w:type="spellStart"/>
      <w:r w:rsidRPr="00A81F16">
        <w:t>Akubue</w:t>
      </w:r>
      <w:proofErr w:type="spellEnd"/>
      <w:r w:rsidRPr="00A81F16">
        <w:t xml:space="preserve">, G., &amp; </w:t>
      </w:r>
      <w:proofErr w:type="spellStart"/>
      <w:r w:rsidRPr="00A81F16">
        <w:t>Oparaku</w:t>
      </w:r>
      <w:proofErr w:type="spellEnd"/>
      <w:r w:rsidRPr="00A81F16">
        <w:t xml:space="preserve">, O. U. (2017). Analysis of Nigeria’s renewable energy policy: Implications and opportunities. </w:t>
      </w:r>
      <w:r w:rsidRPr="00A81F16">
        <w:rPr>
          <w:rStyle w:val="Emphasis"/>
        </w:rPr>
        <w:t>Energy Policy</w:t>
      </w:r>
      <w:r w:rsidRPr="00A81F16">
        <w:t>, 110, 528–537.</w:t>
      </w:r>
    </w:p>
    <w:p w:rsidR="00874801" w:rsidRPr="00A81F16" w:rsidRDefault="00874801" w:rsidP="00874801">
      <w:pPr>
        <w:pStyle w:val="NormalWeb"/>
        <w:spacing w:before="0" w:beforeAutospacing="0" w:after="0" w:afterAutospacing="0" w:line="480" w:lineRule="auto"/>
        <w:ind w:left="720" w:hanging="720"/>
        <w:jc w:val="both"/>
      </w:pPr>
      <w:r w:rsidRPr="00A81F16">
        <w:t>[6]</w:t>
      </w:r>
      <w:r w:rsidRPr="00A81F16">
        <w:tab/>
        <w:t xml:space="preserve">Zhou, Z., Liu, J., &amp; Yang, H. (2019). Smart solar energy systems: Advances and challenges. </w:t>
      </w:r>
      <w:r w:rsidRPr="00A81F16">
        <w:rPr>
          <w:rStyle w:val="Emphasis"/>
        </w:rPr>
        <w:t>Energy Reports</w:t>
      </w:r>
      <w:r w:rsidRPr="00A81F16">
        <w:t>, 5, 1035–1044.</w:t>
      </w:r>
    </w:p>
    <w:p w:rsidR="002A63A4" w:rsidRPr="002D7C40" w:rsidRDefault="002A63A4" w:rsidP="00C91F9C">
      <w:pPr>
        <w:spacing w:after="0" w:line="480" w:lineRule="auto"/>
        <w:jc w:val="both"/>
        <w:rPr>
          <w:rFonts w:ascii="Times New Roman" w:hAnsi="Times New Roman"/>
          <w:sz w:val="24"/>
        </w:rPr>
      </w:pPr>
    </w:p>
    <w:sectPr w:rsidR="002A63A4" w:rsidRPr="002D7C40" w:rsidSect="005C2FDC">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65B" w:rsidRDefault="00A2565B" w:rsidP="005C2FDC">
      <w:pPr>
        <w:spacing w:after="0" w:line="240" w:lineRule="auto"/>
      </w:pPr>
      <w:r>
        <w:separator/>
      </w:r>
    </w:p>
  </w:endnote>
  <w:endnote w:type="continuationSeparator" w:id="0">
    <w:p w:rsidR="00A2565B" w:rsidRDefault="00A2565B" w:rsidP="005C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FDC" w:rsidRDefault="005C2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2C1D">
      <w:rPr>
        <w:rStyle w:val="PageNumber"/>
        <w:noProof/>
      </w:rPr>
      <w:t>14</w:t>
    </w:r>
    <w:r>
      <w:rPr>
        <w:rStyle w:val="PageNumber"/>
      </w:rPr>
      <w:fldChar w:fldCharType="end"/>
    </w:r>
  </w:p>
  <w:p w:rsidR="005C2FDC" w:rsidRDefault="005C2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65B" w:rsidRDefault="00A2565B" w:rsidP="005C2FDC">
      <w:pPr>
        <w:spacing w:after="0" w:line="240" w:lineRule="auto"/>
      </w:pPr>
      <w:r>
        <w:separator/>
      </w:r>
    </w:p>
  </w:footnote>
  <w:footnote w:type="continuationSeparator" w:id="0">
    <w:p w:rsidR="00A2565B" w:rsidRDefault="00A2565B" w:rsidP="005C2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8249958"/>
    <w:lvl w:ilvl="0">
      <w:start w:val="1"/>
      <w:numFmt w:val="lowerRoman"/>
      <w:pStyle w:val="ListNumber"/>
      <w:lvlText w:val="%1."/>
      <w:lvlJc w:val="left"/>
      <w:pPr>
        <w:tabs>
          <w:tab w:val="num" w:pos="360"/>
        </w:tabs>
        <w:ind w:left="360" w:hanging="360"/>
      </w:pPr>
      <w:rPr>
        <w:rFonts w:ascii="Times New Roman" w:eastAsiaTheme="minorEastAsia" w:hAnsi="Times New Roman" w:cstheme="minorBidi"/>
        <w:sz w:val="24"/>
        <w:szCs w:val="24"/>
      </w:r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522F62"/>
    <w:multiLevelType w:val="hybridMultilevel"/>
    <w:tmpl w:val="FCEEE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70722"/>
    <w:multiLevelType w:val="multilevel"/>
    <w:tmpl w:val="89505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2F3EA0"/>
    <w:multiLevelType w:val="hybridMultilevel"/>
    <w:tmpl w:val="81A88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1963D9"/>
    <w:multiLevelType w:val="hybridMultilevel"/>
    <w:tmpl w:val="E112000A"/>
    <w:lvl w:ilvl="0" w:tplc="DB26E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9323D"/>
    <w:multiLevelType w:val="multilevel"/>
    <w:tmpl w:val="159091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D325E5"/>
    <w:multiLevelType w:val="multilevel"/>
    <w:tmpl w:val="D9D44D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5B31AAF"/>
    <w:multiLevelType w:val="multilevel"/>
    <w:tmpl w:val="DA8A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1"/>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2099"/>
    <w:rsid w:val="0006063C"/>
    <w:rsid w:val="000C58AB"/>
    <w:rsid w:val="000D6E1B"/>
    <w:rsid w:val="00144AC2"/>
    <w:rsid w:val="0015074B"/>
    <w:rsid w:val="001B7F07"/>
    <w:rsid w:val="001E7F4F"/>
    <w:rsid w:val="00227A74"/>
    <w:rsid w:val="0029639D"/>
    <w:rsid w:val="002A63A4"/>
    <w:rsid w:val="002D7C40"/>
    <w:rsid w:val="002F34F0"/>
    <w:rsid w:val="002F4014"/>
    <w:rsid w:val="00326F90"/>
    <w:rsid w:val="00392C1D"/>
    <w:rsid w:val="004020F4"/>
    <w:rsid w:val="004C61B1"/>
    <w:rsid w:val="00534D81"/>
    <w:rsid w:val="00572EF8"/>
    <w:rsid w:val="00586554"/>
    <w:rsid w:val="00597DFA"/>
    <w:rsid w:val="005C2FDC"/>
    <w:rsid w:val="00605048"/>
    <w:rsid w:val="006D08EF"/>
    <w:rsid w:val="00706838"/>
    <w:rsid w:val="00721C3C"/>
    <w:rsid w:val="00744A47"/>
    <w:rsid w:val="00752871"/>
    <w:rsid w:val="007D41AB"/>
    <w:rsid w:val="007E4D5C"/>
    <w:rsid w:val="00805674"/>
    <w:rsid w:val="0081468A"/>
    <w:rsid w:val="008317D9"/>
    <w:rsid w:val="00874801"/>
    <w:rsid w:val="008B108E"/>
    <w:rsid w:val="009670FF"/>
    <w:rsid w:val="00977542"/>
    <w:rsid w:val="00995352"/>
    <w:rsid w:val="00A040E1"/>
    <w:rsid w:val="00A2565B"/>
    <w:rsid w:val="00A81F16"/>
    <w:rsid w:val="00AA1D8D"/>
    <w:rsid w:val="00B17E61"/>
    <w:rsid w:val="00B40D92"/>
    <w:rsid w:val="00B47730"/>
    <w:rsid w:val="00C368E3"/>
    <w:rsid w:val="00C91F9C"/>
    <w:rsid w:val="00C96506"/>
    <w:rsid w:val="00CA43A4"/>
    <w:rsid w:val="00CB0664"/>
    <w:rsid w:val="00D2765B"/>
    <w:rsid w:val="00DB0382"/>
    <w:rsid w:val="00E440D3"/>
    <w:rsid w:val="00E44DF0"/>
    <w:rsid w:val="00E86BE8"/>
    <w:rsid w:val="00FC0EF9"/>
    <w:rsid w:val="00FC693F"/>
    <w:rsid w:val="00FC6FAA"/>
    <w:rsid w:val="00FD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847F8A2-19B0-4FA3-9B35-EDE89AEC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D08E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C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80397">
      <w:bodyDiv w:val="1"/>
      <w:marLeft w:val="0"/>
      <w:marRight w:val="0"/>
      <w:marTop w:val="0"/>
      <w:marBottom w:val="0"/>
      <w:divBdr>
        <w:top w:val="none" w:sz="0" w:space="0" w:color="auto"/>
        <w:left w:val="none" w:sz="0" w:space="0" w:color="auto"/>
        <w:bottom w:val="none" w:sz="0" w:space="0" w:color="auto"/>
        <w:right w:val="none" w:sz="0" w:space="0" w:color="auto"/>
      </w:divBdr>
    </w:div>
    <w:div w:id="179170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17D1B-C673-4797-9E9C-FED77E3C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6495</Words>
  <Characters>37028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5</cp:revision>
  <dcterms:created xsi:type="dcterms:W3CDTF">2025-08-25T11:39:00Z</dcterms:created>
  <dcterms:modified xsi:type="dcterms:W3CDTF">2025-09-05T10:39:00Z</dcterms:modified>
  <cp:category/>
</cp:coreProperties>
</file>